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589" w:rsidRDefault="00E66589" w:rsidP="0042267C">
      <w:pPr>
        <w:jc w:val="center"/>
      </w:pPr>
      <w:r w:rsidRPr="00E66589">
        <w:t>Министерство</w:t>
      </w:r>
      <w:r>
        <w:t xml:space="preserve"> обороны Российской </w:t>
      </w:r>
      <w:r w:rsidR="000C18D2">
        <w:t>Ф</w:t>
      </w:r>
      <w:r>
        <w:t>едерации</w:t>
      </w:r>
    </w:p>
    <w:p w:rsidR="00E66589" w:rsidRDefault="008A186F" w:rsidP="0042267C">
      <w:pPr>
        <w:jc w:val="center"/>
      </w:pPr>
      <w:r>
        <w:t>Федеральное</w:t>
      </w:r>
      <w:r w:rsidR="00E66589">
        <w:t xml:space="preserve"> </w:t>
      </w:r>
      <w:r>
        <w:t>агентство промышленности</w:t>
      </w:r>
    </w:p>
    <w:p w:rsidR="00E66589" w:rsidRDefault="00E66589" w:rsidP="0042267C">
      <w:pPr>
        <w:jc w:val="center"/>
      </w:pPr>
      <w:r>
        <w:t>Министерство промышленности, науки и технологий</w:t>
      </w:r>
    </w:p>
    <w:p w:rsidR="00E66589" w:rsidRDefault="009053B8" w:rsidP="0042267C">
      <w:pPr>
        <w:jc w:val="center"/>
      </w:pPr>
      <w:r>
        <w:t>п</w:t>
      </w:r>
      <w:r w:rsidR="00E66589">
        <w:t>равительства Саратовской области</w:t>
      </w:r>
    </w:p>
    <w:p w:rsidR="00E66589" w:rsidRDefault="00E66589" w:rsidP="0042267C">
      <w:pPr>
        <w:jc w:val="center"/>
      </w:pPr>
      <w:r>
        <w:t>ОАО «Тантал»</w:t>
      </w:r>
      <w:r w:rsidR="008A186F">
        <w:t>, ОАО «НИИ-Тантал»</w:t>
      </w:r>
      <w:r w:rsidR="00570864">
        <w:t>, КБ критических технологий</w:t>
      </w:r>
    </w:p>
    <w:p w:rsidR="00E66589" w:rsidRDefault="00E66589" w:rsidP="0042267C">
      <w:pPr>
        <w:jc w:val="center"/>
      </w:pPr>
      <w:r>
        <w:t xml:space="preserve">Саратовский </w:t>
      </w:r>
      <w:r w:rsidR="009053B8">
        <w:t>г</w:t>
      </w:r>
      <w:r>
        <w:t>осударственный университет им. Н.</w:t>
      </w:r>
      <w:r w:rsidR="003441EB" w:rsidRPr="002C5348">
        <w:t xml:space="preserve"> </w:t>
      </w:r>
      <w:r>
        <w:t>Г.</w:t>
      </w:r>
      <w:r w:rsidR="0000345B">
        <w:t> </w:t>
      </w:r>
      <w:r>
        <w:t>Чернышевского</w:t>
      </w:r>
    </w:p>
    <w:p w:rsidR="002C7E2B" w:rsidRDefault="002C7E2B" w:rsidP="0042267C">
      <w:pPr>
        <w:jc w:val="center"/>
      </w:pPr>
    </w:p>
    <w:p w:rsidR="0000345B" w:rsidRDefault="0000345B" w:rsidP="0042267C">
      <w:pPr>
        <w:jc w:val="center"/>
      </w:pPr>
    </w:p>
    <w:p w:rsidR="0000345B" w:rsidRDefault="0000345B" w:rsidP="0042267C">
      <w:pPr>
        <w:jc w:val="center"/>
      </w:pPr>
    </w:p>
    <w:p w:rsidR="00E66589" w:rsidRDefault="00E66589" w:rsidP="0042267C">
      <w:pPr>
        <w:jc w:val="center"/>
      </w:pPr>
    </w:p>
    <w:p w:rsidR="00E66589" w:rsidRDefault="00E66589" w:rsidP="0042267C">
      <w:pPr>
        <w:jc w:val="center"/>
      </w:pPr>
    </w:p>
    <w:p w:rsidR="00E66589" w:rsidRPr="009053B8" w:rsidRDefault="00E66589" w:rsidP="0042267C">
      <w:pPr>
        <w:jc w:val="center"/>
        <w:rPr>
          <w:caps/>
          <w:sz w:val="72"/>
          <w:szCs w:val="72"/>
        </w:rPr>
      </w:pPr>
      <w:r w:rsidRPr="009053B8">
        <w:rPr>
          <w:caps/>
          <w:sz w:val="72"/>
          <w:szCs w:val="72"/>
        </w:rPr>
        <w:t>Гетеромагнитная</w:t>
      </w:r>
    </w:p>
    <w:p w:rsidR="00E66589" w:rsidRPr="009053B8" w:rsidRDefault="00E66589" w:rsidP="0042267C">
      <w:pPr>
        <w:jc w:val="center"/>
        <w:rPr>
          <w:caps/>
          <w:sz w:val="72"/>
          <w:szCs w:val="72"/>
        </w:rPr>
      </w:pPr>
      <w:r w:rsidRPr="009053B8">
        <w:rPr>
          <w:caps/>
          <w:sz w:val="72"/>
          <w:szCs w:val="72"/>
        </w:rPr>
        <w:t>микроэлектроника</w:t>
      </w:r>
    </w:p>
    <w:p w:rsidR="002C7E2B" w:rsidRDefault="002C7E2B" w:rsidP="0042267C">
      <w:pPr>
        <w:jc w:val="center"/>
        <w:rPr>
          <w:b/>
          <w:caps/>
          <w:sz w:val="72"/>
          <w:szCs w:val="72"/>
        </w:rPr>
      </w:pPr>
    </w:p>
    <w:p w:rsidR="00E66589" w:rsidRPr="00E66589" w:rsidRDefault="00E66589" w:rsidP="0042267C">
      <w:pPr>
        <w:jc w:val="center"/>
        <w:rPr>
          <w:i/>
        </w:rPr>
      </w:pPr>
      <w:r w:rsidRPr="00E66589">
        <w:rPr>
          <w:i/>
        </w:rPr>
        <w:t>Сборник докладов и статей</w:t>
      </w:r>
    </w:p>
    <w:p w:rsidR="00E66589" w:rsidRDefault="00570864" w:rsidP="0042267C">
      <w:pPr>
        <w:jc w:val="center"/>
        <w:rPr>
          <w:i/>
        </w:rPr>
      </w:pPr>
      <w:r>
        <w:rPr>
          <w:i/>
          <w:lang w:val="en-US"/>
        </w:rPr>
        <w:t>II</w:t>
      </w:r>
      <w:r>
        <w:rPr>
          <w:i/>
        </w:rPr>
        <w:t xml:space="preserve"> и</w:t>
      </w:r>
      <w:r w:rsidRPr="00570864">
        <w:rPr>
          <w:i/>
        </w:rPr>
        <w:t xml:space="preserve"> </w:t>
      </w:r>
      <w:r>
        <w:rPr>
          <w:i/>
          <w:lang w:val="en-US"/>
        </w:rPr>
        <w:t>III</w:t>
      </w:r>
      <w:r w:rsidRPr="00570864">
        <w:rPr>
          <w:i/>
        </w:rPr>
        <w:t xml:space="preserve"> </w:t>
      </w:r>
      <w:r w:rsidR="00E66589">
        <w:rPr>
          <w:i/>
        </w:rPr>
        <w:t>н</w:t>
      </w:r>
      <w:r w:rsidR="00E66589" w:rsidRPr="00E66589">
        <w:rPr>
          <w:i/>
        </w:rPr>
        <w:t>аучно-</w:t>
      </w:r>
      <w:r w:rsidR="00E66589">
        <w:rPr>
          <w:i/>
        </w:rPr>
        <w:t>технических совещаний</w:t>
      </w:r>
    </w:p>
    <w:p w:rsidR="00E66589" w:rsidRDefault="00E66589" w:rsidP="0042267C">
      <w:pPr>
        <w:jc w:val="center"/>
        <w:rPr>
          <w:i/>
        </w:rPr>
      </w:pPr>
    </w:p>
    <w:p w:rsidR="002C7E2B" w:rsidRDefault="002C7E2B" w:rsidP="0042267C">
      <w:pPr>
        <w:jc w:val="center"/>
        <w:rPr>
          <w:i/>
        </w:rPr>
      </w:pPr>
    </w:p>
    <w:p w:rsidR="00E66589" w:rsidRDefault="00E66589" w:rsidP="0042267C">
      <w:pPr>
        <w:jc w:val="center"/>
        <w:rPr>
          <w:caps/>
        </w:rPr>
      </w:pPr>
      <w:r w:rsidRPr="00E66589">
        <w:rPr>
          <w:caps/>
        </w:rPr>
        <w:t>Выпуск 2</w:t>
      </w:r>
    </w:p>
    <w:p w:rsidR="002C7E2B" w:rsidRDefault="002C7E2B" w:rsidP="0042267C">
      <w:pPr>
        <w:jc w:val="center"/>
        <w:rPr>
          <w:caps/>
        </w:rPr>
      </w:pPr>
    </w:p>
    <w:p w:rsidR="00704C41" w:rsidRPr="008A186F" w:rsidRDefault="008A186F" w:rsidP="0042267C">
      <w:pPr>
        <w:jc w:val="center"/>
        <w:rPr>
          <w:b/>
        </w:rPr>
      </w:pPr>
      <w:r w:rsidRPr="008A186F">
        <w:rPr>
          <w:b/>
        </w:rPr>
        <w:t>Методы проектирования магнитоэлектронных устройств</w:t>
      </w:r>
    </w:p>
    <w:p w:rsidR="008D5088" w:rsidRDefault="008D5088" w:rsidP="0042267C">
      <w:pPr>
        <w:jc w:val="center"/>
        <w:rPr>
          <w:caps/>
        </w:rPr>
      </w:pPr>
    </w:p>
    <w:p w:rsidR="009F01E1" w:rsidRDefault="009F01E1" w:rsidP="0042267C">
      <w:pPr>
        <w:jc w:val="center"/>
        <w:rPr>
          <w:caps/>
        </w:rPr>
      </w:pPr>
    </w:p>
    <w:p w:rsidR="000C18D2" w:rsidRDefault="000C18D2" w:rsidP="0042267C">
      <w:pPr>
        <w:jc w:val="center"/>
        <w:rPr>
          <w:sz w:val="24"/>
          <w:szCs w:val="24"/>
        </w:rPr>
      </w:pPr>
      <w:r>
        <w:rPr>
          <w:sz w:val="24"/>
          <w:szCs w:val="24"/>
        </w:rPr>
        <w:t xml:space="preserve">Под общей редакцией профессора </w:t>
      </w:r>
      <w:r w:rsidRPr="00EC289B">
        <w:rPr>
          <w:i/>
          <w:sz w:val="24"/>
          <w:szCs w:val="24"/>
        </w:rPr>
        <w:t>А.</w:t>
      </w:r>
      <w:r w:rsidR="003441EB" w:rsidRPr="003441EB">
        <w:rPr>
          <w:i/>
          <w:sz w:val="24"/>
          <w:szCs w:val="24"/>
        </w:rPr>
        <w:t xml:space="preserve"> </w:t>
      </w:r>
      <w:r w:rsidRPr="00EC289B">
        <w:rPr>
          <w:i/>
          <w:sz w:val="24"/>
          <w:szCs w:val="24"/>
        </w:rPr>
        <w:t>А. Игнатьева</w:t>
      </w:r>
    </w:p>
    <w:p w:rsidR="008D5088" w:rsidRDefault="008D5088" w:rsidP="0042267C">
      <w:pPr>
        <w:jc w:val="center"/>
        <w:rPr>
          <w:caps/>
        </w:rPr>
      </w:pPr>
    </w:p>
    <w:p w:rsidR="008D5088" w:rsidRDefault="008D5088" w:rsidP="0042267C">
      <w:pPr>
        <w:jc w:val="center"/>
        <w:rPr>
          <w:caps/>
        </w:rPr>
      </w:pPr>
    </w:p>
    <w:p w:rsidR="008D5088" w:rsidRDefault="008D5088" w:rsidP="0042267C">
      <w:pPr>
        <w:jc w:val="center"/>
        <w:rPr>
          <w:caps/>
        </w:rPr>
      </w:pPr>
    </w:p>
    <w:p w:rsidR="008D5088" w:rsidRDefault="008D5088" w:rsidP="0042267C">
      <w:pPr>
        <w:jc w:val="center"/>
        <w:rPr>
          <w:caps/>
        </w:rPr>
      </w:pPr>
    </w:p>
    <w:p w:rsidR="008D5088" w:rsidRDefault="008D5088" w:rsidP="0042267C">
      <w:pPr>
        <w:jc w:val="center"/>
        <w:rPr>
          <w:caps/>
        </w:rPr>
      </w:pPr>
    </w:p>
    <w:p w:rsidR="00AC6917" w:rsidRDefault="00AC6917" w:rsidP="0042267C">
      <w:pPr>
        <w:jc w:val="center"/>
        <w:rPr>
          <w:caps/>
        </w:rPr>
      </w:pPr>
    </w:p>
    <w:p w:rsidR="00AC6917" w:rsidRDefault="00AC6917" w:rsidP="0042267C">
      <w:pPr>
        <w:jc w:val="center"/>
        <w:rPr>
          <w:caps/>
        </w:rPr>
      </w:pPr>
    </w:p>
    <w:p w:rsidR="00AC6917" w:rsidRDefault="00AC6917" w:rsidP="0042267C">
      <w:pPr>
        <w:jc w:val="center"/>
        <w:rPr>
          <w:caps/>
        </w:rPr>
      </w:pPr>
    </w:p>
    <w:p w:rsidR="00AC6917" w:rsidRDefault="00AC6917" w:rsidP="0042267C">
      <w:pPr>
        <w:jc w:val="center"/>
        <w:rPr>
          <w:caps/>
        </w:rPr>
      </w:pPr>
    </w:p>
    <w:p w:rsidR="00AC6917" w:rsidRDefault="00AC6917" w:rsidP="0042267C">
      <w:pPr>
        <w:jc w:val="center"/>
        <w:rPr>
          <w:caps/>
        </w:rPr>
      </w:pPr>
    </w:p>
    <w:p w:rsidR="00AC6917" w:rsidRDefault="00AC6917" w:rsidP="0042267C">
      <w:pPr>
        <w:jc w:val="center"/>
        <w:rPr>
          <w:caps/>
        </w:rPr>
      </w:pPr>
    </w:p>
    <w:p w:rsidR="00AC6917" w:rsidRDefault="00AC6917" w:rsidP="0042267C">
      <w:pPr>
        <w:jc w:val="center"/>
        <w:rPr>
          <w:caps/>
        </w:rPr>
      </w:pPr>
    </w:p>
    <w:p w:rsidR="000C18D2" w:rsidRDefault="000C18D2" w:rsidP="0042267C">
      <w:pPr>
        <w:jc w:val="center"/>
        <w:rPr>
          <w:caps/>
        </w:rPr>
      </w:pPr>
    </w:p>
    <w:p w:rsidR="008D5088" w:rsidRPr="000C18D2" w:rsidRDefault="008D5088" w:rsidP="0042267C">
      <w:pPr>
        <w:jc w:val="center"/>
        <w:rPr>
          <w:caps/>
          <w:sz w:val="24"/>
          <w:szCs w:val="24"/>
        </w:rPr>
      </w:pPr>
      <w:r w:rsidRPr="000C18D2">
        <w:rPr>
          <w:caps/>
          <w:sz w:val="24"/>
          <w:szCs w:val="24"/>
        </w:rPr>
        <w:t>Издательство Саратовского университета</w:t>
      </w:r>
    </w:p>
    <w:p w:rsidR="00AC6917" w:rsidRDefault="008D5088" w:rsidP="0042267C">
      <w:pPr>
        <w:jc w:val="center"/>
        <w:rPr>
          <w:caps/>
          <w:sz w:val="24"/>
          <w:szCs w:val="24"/>
        </w:rPr>
      </w:pPr>
      <w:r w:rsidRPr="000C18D2">
        <w:rPr>
          <w:caps/>
          <w:sz w:val="24"/>
          <w:szCs w:val="24"/>
        </w:rPr>
        <w:t>2005</w:t>
      </w:r>
    </w:p>
    <w:p w:rsidR="002C5348" w:rsidRPr="007C7E13" w:rsidRDefault="002C5348" w:rsidP="002C5348">
      <w:pPr>
        <w:pageBreakBefore/>
        <w:widowControl w:val="0"/>
        <w:rPr>
          <w:caps/>
          <w:sz w:val="24"/>
          <w:szCs w:val="24"/>
        </w:rPr>
      </w:pPr>
      <w:r w:rsidRPr="007C7E13">
        <w:rPr>
          <w:caps/>
          <w:sz w:val="24"/>
          <w:szCs w:val="24"/>
        </w:rPr>
        <w:lastRenderedPageBreak/>
        <w:t>УДК 621.382.020.6</w:t>
      </w:r>
    </w:p>
    <w:p w:rsidR="002C5348" w:rsidRPr="007C7E13" w:rsidRDefault="002C5348" w:rsidP="002C5348">
      <w:pPr>
        <w:widowControl w:val="0"/>
        <w:rPr>
          <w:caps/>
          <w:sz w:val="24"/>
          <w:szCs w:val="24"/>
        </w:rPr>
      </w:pPr>
      <w:r w:rsidRPr="007C7E13">
        <w:rPr>
          <w:caps/>
          <w:sz w:val="24"/>
          <w:szCs w:val="24"/>
        </w:rPr>
        <w:t xml:space="preserve">ББК </w:t>
      </w:r>
      <w:r>
        <w:rPr>
          <w:caps/>
          <w:sz w:val="24"/>
          <w:szCs w:val="24"/>
        </w:rPr>
        <w:t xml:space="preserve"> </w:t>
      </w:r>
      <w:r w:rsidRPr="007C7E13">
        <w:rPr>
          <w:caps/>
          <w:sz w:val="24"/>
          <w:szCs w:val="24"/>
        </w:rPr>
        <w:t>548.537.611.44</w:t>
      </w:r>
    </w:p>
    <w:p w:rsidR="008D5088" w:rsidRPr="0045793B" w:rsidRDefault="002C5348" w:rsidP="002C5348">
      <w:pPr>
        <w:ind w:firstLine="567"/>
        <w:rPr>
          <w:caps/>
          <w:sz w:val="24"/>
          <w:szCs w:val="24"/>
        </w:rPr>
      </w:pPr>
      <w:r w:rsidRPr="007C7E13">
        <w:rPr>
          <w:caps/>
          <w:sz w:val="24"/>
          <w:szCs w:val="24"/>
        </w:rPr>
        <w:t>Г44</w:t>
      </w:r>
    </w:p>
    <w:p w:rsidR="00796352" w:rsidRPr="0045793B" w:rsidRDefault="0045793B" w:rsidP="0042267C">
      <w:pPr>
        <w:jc w:val="center"/>
        <w:rPr>
          <w:spacing w:val="20"/>
          <w:sz w:val="24"/>
          <w:szCs w:val="24"/>
        </w:rPr>
      </w:pPr>
      <w:r w:rsidRPr="0045793B">
        <w:rPr>
          <w:spacing w:val="20"/>
          <w:sz w:val="24"/>
          <w:szCs w:val="24"/>
        </w:rPr>
        <w:t>Редакционная коллегия:</w:t>
      </w:r>
    </w:p>
    <w:p w:rsidR="001F6D01" w:rsidRDefault="0045793B" w:rsidP="0042267C">
      <w:pPr>
        <w:jc w:val="center"/>
        <w:rPr>
          <w:sz w:val="24"/>
          <w:szCs w:val="24"/>
        </w:rPr>
      </w:pPr>
      <w:proofErr w:type="gramStart"/>
      <w:r w:rsidRPr="0045793B">
        <w:rPr>
          <w:i/>
          <w:sz w:val="24"/>
          <w:szCs w:val="24"/>
        </w:rPr>
        <w:t>А.</w:t>
      </w:r>
      <w:r w:rsidR="003441EB" w:rsidRPr="003441EB">
        <w:rPr>
          <w:i/>
          <w:sz w:val="24"/>
          <w:szCs w:val="24"/>
        </w:rPr>
        <w:t xml:space="preserve"> </w:t>
      </w:r>
      <w:r w:rsidRPr="0045793B">
        <w:rPr>
          <w:i/>
          <w:sz w:val="24"/>
          <w:szCs w:val="24"/>
        </w:rPr>
        <w:t>А.</w:t>
      </w:r>
      <w:r w:rsidR="002132E9">
        <w:rPr>
          <w:i/>
          <w:sz w:val="24"/>
          <w:szCs w:val="24"/>
        </w:rPr>
        <w:t xml:space="preserve"> </w:t>
      </w:r>
      <w:r w:rsidRPr="0045793B">
        <w:rPr>
          <w:i/>
          <w:sz w:val="24"/>
          <w:szCs w:val="24"/>
        </w:rPr>
        <w:t>Игнатьев</w:t>
      </w:r>
      <w:r w:rsidRPr="0045793B">
        <w:rPr>
          <w:sz w:val="24"/>
          <w:szCs w:val="24"/>
        </w:rPr>
        <w:t>, д-р физ.-мат. наук, профессор,</w:t>
      </w:r>
      <w:r w:rsidR="008A186F">
        <w:rPr>
          <w:sz w:val="24"/>
          <w:szCs w:val="24"/>
        </w:rPr>
        <w:t xml:space="preserve"> </w:t>
      </w:r>
      <w:r w:rsidR="001F6D01" w:rsidRPr="001F6D01">
        <w:rPr>
          <w:i/>
          <w:sz w:val="24"/>
          <w:szCs w:val="24"/>
        </w:rPr>
        <w:t>А.</w:t>
      </w:r>
      <w:r w:rsidR="003441EB" w:rsidRPr="003441EB">
        <w:rPr>
          <w:i/>
          <w:sz w:val="24"/>
          <w:szCs w:val="24"/>
        </w:rPr>
        <w:t xml:space="preserve"> </w:t>
      </w:r>
      <w:r w:rsidR="001F6D01" w:rsidRPr="001F6D01">
        <w:rPr>
          <w:i/>
          <w:sz w:val="24"/>
          <w:szCs w:val="24"/>
        </w:rPr>
        <w:t>В.</w:t>
      </w:r>
      <w:r w:rsidR="002132E9">
        <w:rPr>
          <w:i/>
          <w:sz w:val="24"/>
          <w:szCs w:val="24"/>
        </w:rPr>
        <w:t xml:space="preserve"> </w:t>
      </w:r>
      <w:r w:rsidR="001F6D01" w:rsidRPr="001F6D01">
        <w:rPr>
          <w:i/>
          <w:sz w:val="24"/>
          <w:szCs w:val="24"/>
        </w:rPr>
        <w:t>Ляшенко</w:t>
      </w:r>
      <w:r w:rsidR="001F6D01">
        <w:rPr>
          <w:sz w:val="24"/>
          <w:szCs w:val="24"/>
        </w:rPr>
        <w:t xml:space="preserve">, канд. техн. наук, </w:t>
      </w:r>
      <w:r w:rsidR="001F6D01">
        <w:rPr>
          <w:i/>
          <w:sz w:val="24"/>
          <w:szCs w:val="24"/>
        </w:rPr>
        <w:t>М.</w:t>
      </w:r>
      <w:r w:rsidR="003441EB">
        <w:rPr>
          <w:i/>
          <w:sz w:val="24"/>
          <w:szCs w:val="24"/>
          <w:lang w:val="en-US"/>
        </w:rPr>
        <w:t> </w:t>
      </w:r>
      <w:r w:rsidR="001F6D01">
        <w:rPr>
          <w:i/>
          <w:sz w:val="24"/>
          <w:szCs w:val="24"/>
        </w:rPr>
        <w:t>Н.</w:t>
      </w:r>
      <w:r w:rsidR="00A254D4">
        <w:rPr>
          <w:i/>
          <w:sz w:val="24"/>
          <w:szCs w:val="24"/>
        </w:rPr>
        <w:t> </w:t>
      </w:r>
      <w:r w:rsidR="001F6D01">
        <w:rPr>
          <w:i/>
          <w:sz w:val="24"/>
          <w:szCs w:val="24"/>
        </w:rPr>
        <w:t>Куликов</w:t>
      </w:r>
      <w:r w:rsidR="001F6D01">
        <w:rPr>
          <w:sz w:val="24"/>
          <w:szCs w:val="24"/>
        </w:rPr>
        <w:t>, канд.</w:t>
      </w:r>
      <w:r w:rsidR="001F6D01" w:rsidRPr="001F6D01">
        <w:rPr>
          <w:sz w:val="24"/>
          <w:szCs w:val="24"/>
        </w:rPr>
        <w:t xml:space="preserve"> </w:t>
      </w:r>
      <w:r w:rsidR="001F6D01" w:rsidRPr="0045793B">
        <w:rPr>
          <w:sz w:val="24"/>
          <w:szCs w:val="24"/>
        </w:rPr>
        <w:t>физ.-мат. наук,</w:t>
      </w:r>
      <w:r w:rsidR="001F6D01" w:rsidRPr="001F6D01">
        <w:rPr>
          <w:sz w:val="24"/>
          <w:szCs w:val="24"/>
        </w:rPr>
        <w:t xml:space="preserve"> </w:t>
      </w:r>
      <w:r w:rsidR="001F6D01" w:rsidRPr="0045793B">
        <w:rPr>
          <w:sz w:val="24"/>
          <w:szCs w:val="24"/>
        </w:rPr>
        <w:t>профессор,</w:t>
      </w:r>
      <w:r w:rsidR="008A186F">
        <w:rPr>
          <w:sz w:val="24"/>
          <w:szCs w:val="24"/>
        </w:rPr>
        <w:t xml:space="preserve"> </w:t>
      </w:r>
      <w:r w:rsidR="001F6D01" w:rsidRPr="001F6D01">
        <w:rPr>
          <w:i/>
          <w:sz w:val="24"/>
          <w:szCs w:val="24"/>
        </w:rPr>
        <w:t>А.</w:t>
      </w:r>
      <w:r w:rsidR="003441EB" w:rsidRPr="003441EB">
        <w:rPr>
          <w:i/>
          <w:sz w:val="24"/>
          <w:szCs w:val="24"/>
        </w:rPr>
        <w:t xml:space="preserve"> </w:t>
      </w:r>
      <w:r w:rsidR="001F6D01" w:rsidRPr="001F6D01">
        <w:rPr>
          <w:i/>
          <w:sz w:val="24"/>
          <w:szCs w:val="24"/>
        </w:rPr>
        <w:t>Л.</w:t>
      </w:r>
      <w:r w:rsidR="002132E9">
        <w:rPr>
          <w:i/>
          <w:sz w:val="24"/>
          <w:szCs w:val="24"/>
        </w:rPr>
        <w:t xml:space="preserve"> </w:t>
      </w:r>
      <w:r w:rsidR="001F6D01" w:rsidRPr="001F6D01">
        <w:rPr>
          <w:i/>
          <w:sz w:val="24"/>
          <w:szCs w:val="24"/>
        </w:rPr>
        <w:t>Хвалин</w:t>
      </w:r>
      <w:r w:rsidR="008A186F">
        <w:rPr>
          <w:sz w:val="24"/>
          <w:szCs w:val="24"/>
        </w:rPr>
        <w:t xml:space="preserve">, канд. </w:t>
      </w:r>
      <w:r w:rsidR="001F6D01">
        <w:rPr>
          <w:sz w:val="24"/>
          <w:szCs w:val="24"/>
        </w:rPr>
        <w:t xml:space="preserve">техн. наук, доцент, </w:t>
      </w:r>
      <w:r w:rsidR="001F6D01" w:rsidRPr="001F6D01">
        <w:rPr>
          <w:i/>
          <w:sz w:val="24"/>
          <w:szCs w:val="24"/>
        </w:rPr>
        <w:t>А.</w:t>
      </w:r>
      <w:r w:rsidR="003441EB" w:rsidRPr="003441EB">
        <w:rPr>
          <w:i/>
          <w:sz w:val="24"/>
          <w:szCs w:val="24"/>
        </w:rPr>
        <w:t xml:space="preserve"> </w:t>
      </w:r>
      <w:r w:rsidR="001F6D01" w:rsidRPr="001F6D01">
        <w:rPr>
          <w:i/>
          <w:sz w:val="24"/>
          <w:szCs w:val="24"/>
        </w:rPr>
        <w:t>А.</w:t>
      </w:r>
      <w:r w:rsidR="007C4B95" w:rsidRPr="007C4B95">
        <w:rPr>
          <w:i/>
          <w:sz w:val="24"/>
          <w:szCs w:val="24"/>
        </w:rPr>
        <w:t xml:space="preserve"> </w:t>
      </w:r>
      <w:r w:rsidR="001F6D01" w:rsidRPr="001F6D01">
        <w:rPr>
          <w:i/>
          <w:sz w:val="24"/>
          <w:szCs w:val="24"/>
        </w:rPr>
        <w:t>Солопов</w:t>
      </w:r>
      <w:r w:rsidR="001F6D01">
        <w:rPr>
          <w:sz w:val="24"/>
          <w:szCs w:val="24"/>
        </w:rPr>
        <w:t>, президент ОАО «Тантал»</w:t>
      </w:r>
      <w:proofErr w:type="gramEnd"/>
    </w:p>
    <w:p w:rsidR="001F6D01" w:rsidRDefault="001F6D01" w:rsidP="0042267C">
      <w:pPr>
        <w:jc w:val="center"/>
        <w:rPr>
          <w:sz w:val="24"/>
          <w:szCs w:val="24"/>
        </w:rPr>
      </w:pPr>
    </w:p>
    <w:p w:rsidR="001F6D01" w:rsidRDefault="001F6D01" w:rsidP="0042267C">
      <w:pPr>
        <w:jc w:val="center"/>
        <w:rPr>
          <w:sz w:val="24"/>
          <w:szCs w:val="24"/>
        </w:rPr>
      </w:pPr>
    </w:p>
    <w:p w:rsidR="001F6D01" w:rsidRDefault="001F6D01" w:rsidP="0042267C">
      <w:pPr>
        <w:jc w:val="center"/>
        <w:rPr>
          <w:sz w:val="24"/>
          <w:szCs w:val="24"/>
        </w:rPr>
      </w:pPr>
    </w:p>
    <w:tbl>
      <w:tblPr>
        <w:tblW w:w="9072" w:type="dxa"/>
        <w:jc w:val="center"/>
        <w:tblCellMar>
          <w:left w:w="0" w:type="dxa"/>
          <w:right w:w="0" w:type="dxa"/>
        </w:tblCellMar>
        <w:tblLook w:val="01E0"/>
      </w:tblPr>
      <w:tblGrid>
        <w:gridCol w:w="827"/>
        <w:gridCol w:w="8245"/>
      </w:tblGrid>
      <w:tr w:rsidR="001F6D01" w:rsidRPr="007C7E13" w:rsidTr="007C7E13">
        <w:trPr>
          <w:jc w:val="center"/>
        </w:trPr>
        <w:tc>
          <w:tcPr>
            <w:tcW w:w="827" w:type="dxa"/>
          </w:tcPr>
          <w:p w:rsidR="001F6D01" w:rsidRPr="007C7E13" w:rsidRDefault="001F6D01" w:rsidP="0042267C">
            <w:pPr>
              <w:rPr>
                <w:caps/>
              </w:rPr>
            </w:pPr>
          </w:p>
          <w:p w:rsidR="001F6D01" w:rsidRPr="007C7E13" w:rsidRDefault="001F6D01" w:rsidP="0042267C">
            <w:pPr>
              <w:rPr>
                <w:caps/>
              </w:rPr>
            </w:pPr>
            <w:r w:rsidRPr="007C7E13">
              <w:rPr>
                <w:caps/>
              </w:rPr>
              <w:t>Г44</w:t>
            </w:r>
          </w:p>
          <w:p w:rsidR="001F6D01" w:rsidRPr="007C7E13" w:rsidRDefault="001F6D01" w:rsidP="007C7E13">
            <w:pPr>
              <w:jc w:val="center"/>
              <w:rPr>
                <w:caps/>
              </w:rPr>
            </w:pPr>
          </w:p>
        </w:tc>
        <w:tc>
          <w:tcPr>
            <w:tcW w:w="8245" w:type="dxa"/>
          </w:tcPr>
          <w:p w:rsidR="001F6D01" w:rsidRPr="00A254D4" w:rsidRDefault="001F6D01" w:rsidP="007C4B95">
            <w:pPr>
              <w:ind w:firstLine="462"/>
              <w:jc w:val="both"/>
            </w:pPr>
            <w:r w:rsidRPr="007C7E13">
              <w:rPr>
                <w:b/>
              </w:rPr>
              <w:t xml:space="preserve">Гетеромагнитная микроэлектроника: </w:t>
            </w:r>
            <w:r w:rsidRPr="00A254D4">
              <w:t xml:space="preserve">Сб. докл. и ст. </w:t>
            </w:r>
            <w:r w:rsidR="00570864" w:rsidRPr="007C7E13">
              <w:rPr>
                <w:lang w:val="en-US"/>
              </w:rPr>
              <w:t>II</w:t>
            </w:r>
            <w:r w:rsidR="00570864" w:rsidRPr="00A254D4">
              <w:t xml:space="preserve"> и </w:t>
            </w:r>
            <w:r w:rsidR="00570864" w:rsidRPr="007C7E13">
              <w:rPr>
                <w:lang w:val="en-US"/>
              </w:rPr>
              <w:t>III</w:t>
            </w:r>
            <w:r w:rsidR="00570864" w:rsidRPr="00A254D4">
              <w:t xml:space="preserve"> </w:t>
            </w:r>
            <w:r w:rsidRPr="00A254D4">
              <w:t>науч</w:t>
            </w:r>
            <w:proofErr w:type="gramStart"/>
            <w:r w:rsidRPr="00A254D4">
              <w:t>.-</w:t>
            </w:r>
            <w:proofErr w:type="gramEnd"/>
            <w:r w:rsidRPr="00A254D4">
              <w:t xml:space="preserve">техн. совещ. 2004 г. – Саратов: Изд-во Сарат. </w:t>
            </w:r>
            <w:r w:rsidR="00A254D4" w:rsidRPr="00A254D4">
              <w:t>у</w:t>
            </w:r>
            <w:r w:rsidRPr="00A254D4">
              <w:t>н-та, 200</w:t>
            </w:r>
            <w:r w:rsidR="00A254D4" w:rsidRPr="00A254D4">
              <w:t>5</w:t>
            </w:r>
            <w:r w:rsidRPr="00A254D4">
              <w:t xml:space="preserve">. – Вып. 2. </w:t>
            </w:r>
            <w:r w:rsidR="008A186F" w:rsidRPr="00A254D4">
              <w:t>Методы проектирования магнитоэлектронных устройств</w:t>
            </w:r>
            <w:r w:rsidRPr="00A254D4">
              <w:t>.</w:t>
            </w:r>
            <w:r w:rsidR="00A4642F" w:rsidRPr="00A254D4">
              <w:t xml:space="preserve"> – </w:t>
            </w:r>
            <w:r w:rsidR="007C4B95" w:rsidRPr="008F7D59">
              <w:t>196</w:t>
            </w:r>
            <w:r w:rsidR="00A4642F" w:rsidRPr="008F7D59">
              <w:t xml:space="preserve"> </w:t>
            </w:r>
            <w:r w:rsidRPr="00A254D4">
              <w:t>с.: ил.</w:t>
            </w:r>
          </w:p>
        </w:tc>
      </w:tr>
    </w:tbl>
    <w:p w:rsidR="001F6D01" w:rsidRDefault="001F6D01" w:rsidP="0042267C">
      <w:pPr>
        <w:jc w:val="center"/>
        <w:rPr>
          <w:sz w:val="24"/>
          <w:szCs w:val="24"/>
        </w:rPr>
      </w:pPr>
    </w:p>
    <w:p w:rsidR="001F6D01" w:rsidRDefault="001F6D01" w:rsidP="0042267C">
      <w:pPr>
        <w:jc w:val="center"/>
        <w:rPr>
          <w:sz w:val="24"/>
          <w:szCs w:val="24"/>
        </w:rPr>
      </w:pPr>
    </w:p>
    <w:p w:rsidR="001F6D01" w:rsidRDefault="001F6D01" w:rsidP="0042267C">
      <w:pPr>
        <w:jc w:val="center"/>
        <w:rPr>
          <w:sz w:val="24"/>
          <w:szCs w:val="24"/>
        </w:rPr>
      </w:pPr>
    </w:p>
    <w:p w:rsidR="001F6D01" w:rsidRDefault="001F6D01" w:rsidP="0042267C">
      <w:pPr>
        <w:jc w:val="center"/>
        <w:rPr>
          <w:sz w:val="24"/>
          <w:szCs w:val="24"/>
        </w:rPr>
      </w:pPr>
    </w:p>
    <w:p w:rsidR="001F6D01" w:rsidRPr="00A26E2A" w:rsidRDefault="001F6D01" w:rsidP="0042267C">
      <w:pPr>
        <w:ind w:firstLine="700"/>
        <w:jc w:val="both"/>
        <w:rPr>
          <w:sz w:val="24"/>
          <w:szCs w:val="24"/>
        </w:rPr>
      </w:pPr>
      <w:r w:rsidRPr="00A26E2A">
        <w:rPr>
          <w:sz w:val="24"/>
          <w:szCs w:val="24"/>
        </w:rPr>
        <w:t>В сборник включены материалы по</w:t>
      </w:r>
      <w:r w:rsidR="008A186F" w:rsidRPr="00A26E2A">
        <w:rPr>
          <w:sz w:val="24"/>
          <w:szCs w:val="24"/>
        </w:rPr>
        <w:t xml:space="preserve"> </w:t>
      </w:r>
      <w:r w:rsidRPr="00A26E2A">
        <w:rPr>
          <w:sz w:val="24"/>
          <w:szCs w:val="24"/>
        </w:rPr>
        <w:t xml:space="preserve">результатам </w:t>
      </w:r>
      <w:r w:rsidR="008A186F" w:rsidRPr="00A26E2A">
        <w:rPr>
          <w:sz w:val="24"/>
          <w:szCs w:val="24"/>
        </w:rPr>
        <w:t>теоретических и экспериме</w:t>
      </w:r>
      <w:r w:rsidR="008A186F" w:rsidRPr="00A26E2A">
        <w:rPr>
          <w:sz w:val="24"/>
          <w:szCs w:val="24"/>
        </w:rPr>
        <w:t>н</w:t>
      </w:r>
      <w:r w:rsidR="008A186F" w:rsidRPr="00A26E2A">
        <w:rPr>
          <w:sz w:val="24"/>
          <w:szCs w:val="24"/>
        </w:rPr>
        <w:t xml:space="preserve">тальных </w:t>
      </w:r>
      <w:r w:rsidR="00A26E2A" w:rsidRPr="00A26E2A">
        <w:rPr>
          <w:sz w:val="24"/>
          <w:szCs w:val="24"/>
        </w:rPr>
        <w:t>исследований, выполненных по гетеромагнитной микроэлектронике в 2004 г. в</w:t>
      </w:r>
      <w:r w:rsidR="004E7E81">
        <w:rPr>
          <w:sz w:val="24"/>
          <w:szCs w:val="24"/>
        </w:rPr>
        <w:t> </w:t>
      </w:r>
      <w:r w:rsidR="00A26E2A" w:rsidRPr="00A26E2A">
        <w:rPr>
          <w:sz w:val="24"/>
          <w:szCs w:val="24"/>
        </w:rPr>
        <w:t>ОАО «Тантал», «НИИ-Тантал», КБ критических техноло</w:t>
      </w:r>
      <w:r w:rsidR="004E7E81">
        <w:rPr>
          <w:sz w:val="24"/>
          <w:szCs w:val="24"/>
        </w:rPr>
        <w:t>гий</w:t>
      </w:r>
      <w:r w:rsidR="00A26E2A" w:rsidRPr="00A26E2A">
        <w:rPr>
          <w:sz w:val="24"/>
          <w:szCs w:val="24"/>
        </w:rPr>
        <w:t xml:space="preserve"> с представителями С</w:t>
      </w:r>
      <w:r w:rsidR="00EC289B">
        <w:rPr>
          <w:sz w:val="24"/>
          <w:szCs w:val="24"/>
        </w:rPr>
        <w:t>ар</w:t>
      </w:r>
      <w:r w:rsidR="00EC289B">
        <w:rPr>
          <w:sz w:val="24"/>
          <w:szCs w:val="24"/>
        </w:rPr>
        <w:t>а</w:t>
      </w:r>
      <w:r w:rsidR="00EC289B">
        <w:rPr>
          <w:sz w:val="24"/>
          <w:szCs w:val="24"/>
        </w:rPr>
        <w:t xml:space="preserve">товского </w:t>
      </w:r>
      <w:r w:rsidR="00927FBD">
        <w:rPr>
          <w:sz w:val="24"/>
          <w:szCs w:val="24"/>
        </w:rPr>
        <w:t>г</w:t>
      </w:r>
      <w:r w:rsidR="00EC289B">
        <w:rPr>
          <w:sz w:val="24"/>
          <w:szCs w:val="24"/>
        </w:rPr>
        <w:t xml:space="preserve">осударственного </w:t>
      </w:r>
      <w:r w:rsidR="00927FBD">
        <w:rPr>
          <w:sz w:val="24"/>
          <w:szCs w:val="24"/>
        </w:rPr>
        <w:t>у</w:t>
      </w:r>
      <w:r w:rsidR="00EC289B">
        <w:rPr>
          <w:sz w:val="24"/>
          <w:szCs w:val="24"/>
        </w:rPr>
        <w:t>ниверситета</w:t>
      </w:r>
      <w:r w:rsidR="00A26E2A" w:rsidRPr="00A26E2A">
        <w:rPr>
          <w:sz w:val="24"/>
          <w:szCs w:val="24"/>
        </w:rPr>
        <w:t xml:space="preserve">, промышленных предприятий России. </w:t>
      </w:r>
    </w:p>
    <w:p w:rsidR="00A26E2A" w:rsidRPr="00A26E2A" w:rsidRDefault="00A26E2A" w:rsidP="0042267C">
      <w:pPr>
        <w:ind w:firstLine="700"/>
        <w:jc w:val="both"/>
        <w:rPr>
          <w:sz w:val="24"/>
          <w:szCs w:val="24"/>
        </w:rPr>
      </w:pPr>
      <w:r w:rsidRPr="00A26E2A">
        <w:rPr>
          <w:sz w:val="24"/>
          <w:szCs w:val="24"/>
        </w:rPr>
        <w:t>Для студентов и аспирантов, специализирующихся в данном направлении, сп</w:t>
      </w:r>
      <w:r w:rsidRPr="00A26E2A">
        <w:rPr>
          <w:sz w:val="24"/>
          <w:szCs w:val="24"/>
        </w:rPr>
        <w:t>е</w:t>
      </w:r>
      <w:r w:rsidRPr="00A26E2A">
        <w:rPr>
          <w:sz w:val="24"/>
          <w:szCs w:val="24"/>
        </w:rPr>
        <w:t>циалистов-разработчиков, экспертов.</w:t>
      </w:r>
    </w:p>
    <w:p w:rsidR="001F6D01" w:rsidRDefault="001F6D01" w:rsidP="0042267C">
      <w:pPr>
        <w:ind w:firstLine="426"/>
        <w:jc w:val="both"/>
        <w:rPr>
          <w:sz w:val="24"/>
          <w:szCs w:val="24"/>
        </w:rPr>
      </w:pPr>
    </w:p>
    <w:p w:rsidR="001F6D01" w:rsidRDefault="001F6D01" w:rsidP="0042267C">
      <w:pPr>
        <w:ind w:firstLine="426"/>
        <w:jc w:val="both"/>
        <w:rPr>
          <w:sz w:val="24"/>
          <w:szCs w:val="24"/>
        </w:rPr>
      </w:pPr>
    </w:p>
    <w:p w:rsidR="001F6D01" w:rsidRDefault="001F6D01" w:rsidP="0042267C">
      <w:pPr>
        <w:ind w:firstLine="426"/>
        <w:jc w:val="both"/>
        <w:rPr>
          <w:sz w:val="24"/>
          <w:szCs w:val="24"/>
        </w:rPr>
      </w:pPr>
    </w:p>
    <w:p w:rsidR="001F6D01" w:rsidRDefault="001F6D01" w:rsidP="0042267C">
      <w:pPr>
        <w:ind w:firstLine="426"/>
        <w:jc w:val="both"/>
        <w:rPr>
          <w:sz w:val="24"/>
          <w:szCs w:val="24"/>
        </w:rPr>
      </w:pPr>
    </w:p>
    <w:p w:rsidR="001F6D01" w:rsidRDefault="001F6D01" w:rsidP="0042267C">
      <w:pPr>
        <w:ind w:firstLine="426"/>
        <w:jc w:val="both"/>
        <w:rPr>
          <w:sz w:val="24"/>
          <w:szCs w:val="24"/>
        </w:rPr>
      </w:pPr>
    </w:p>
    <w:p w:rsidR="001F6D01" w:rsidRDefault="001F6D01" w:rsidP="0042267C">
      <w:pPr>
        <w:ind w:firstLine="426"/>
        <w:jc w:val="both"/>
        <w:rPr>
          <w:sz w:val="24"/>
          <w:szCs w:val="24"/>
        </w:rPr>
      </w:pPr>
    </w:p>
    <w:p w:rsidR="001F6D01" w:rsidRDefault="001F6D01" w:rsidP="0042267C">
      <w:pPr>
        <w:ind w:firstLine="426"/>
        <w:jc w:val="both"/>
        <w:rPr>
          <w:sz w:val="24"/>
          <w:szCs w:val="24"/>
        </w:rPr>
      </w:pPr>
    </w:p>
    <w:p w:rsidR="001F6D01" w:rsidRDefault="001F6D01" w:rsidP="0042267C">
      <w:pPr>
        <w:ind w:firstLine="426"/>
        <w:jc w:val="both"/>
        <w:rPr>
          <w:sz w:val="24"/>
          <w:szCs w:val="24"/>
        </w:rPr>
      </w:pPr>
    </w:p>
    <w:p w:rsidR="001F6D01" w:rsidRDefault="001F6D01" w:rsidP="0042267C">
      <w:pPr>
        <w:ind w:firstLine="426"/>
        <w:jc w:val="both"/>
        <w:rPr>
          <w:sz w:val="24"/>
          <w:szCs w:val="24"/>
        </w:rPr>
      </w:pPr>
    </w:p>
    <w:p w:rsidR="001F6D01" w:rsidRDefault="001F6D01" w:rsidP="0042267C">
      <w:pPr>
        <w:ind w:firstLine="426"/>
        <w:jc w:val="both"/>
        <w:rPr>
          <w:sz w:val="24"/>
          <w:szCs w:val="24"/>
        </w:rPr>
      </w:pPr>
    </w:p>
    <w:p w:rsidR="001F6D01" w:rsidRDefault="001F6D01" w:rsidP="0042267C">
      <w:pPr>
        <w:ind w:firstLine="426"/>
        <w:jc w:val="both"/>
        <w:rPr>
          <w:sz w:val="24"/>
          <w:szCs w:val="24"/>
        </w:rPr>
      </w:pPr>
    </w:p>
    <w:p w:rsidR="00EC289B" w:rsidRDefault="00EC289B" w:rsidP="0042267C">
      <w:pPr>
        <w:ind w:firstLine="426"/>
        <w:jc w:val="both"/>
        <w:rPr>
          <w:sz w:val="24"/>
          <w:szCs w:val="24"/>
        </w:rPr>
      </w:pPr>
    </w:p>
    <w:p w:rsidR="00EC289B" w:rsidRDefault="00EC289B" w:rsidP="0042267C">
      <w:pPr>
        <w:ind w:firstLine="426"/>
        <w:jc w:val="both"/>
        <w:rPr>
          <w:sz w:val="24"/>
          <w:szCs w:val="24"/>
        </w:rPr>
      </w:pPr>
    </w:p>
    <w:p w:rsidR="00EC289B" w:rsidRDefault="00EC289B" w:rsidP="0042267C">
      <w:pPr>
        <w:ind w:firstLine="426"/>
        <w:jc w:val="both"/>
        <w:rPr>
          <w:sz w:val="24"/>
          <w:szCs w:val="24"/>
        </w:rPr>
      </w:pPr>
    </w:p>
    <w:p w:rsidR="00EC289B" w:rsidRDefault="00EC289B" w:rsidP="0042267C">
      <w:pPr>
        <w:ind w:firstLine="426"/>
        <w:jc w:val="both"/>
        <w:rPr>
          <w:sz w:val="24"/>
          <w:szCs w:val="24"/>
        </w:rPr>
      </w:pPr>
    </w:p>
    <w:p w:rsidR="00EC289B" w:rsidRDefault="00EC289B" w:rsidP="0042267C">
      <w:pPr>
        <w:ind w:firstLine="426"/>
        <w:jc w:val="both"/>
        <w:rPr>
          <w:sz w:val="24"/>
          <w:szCs w:val="24"/>
        </w:rPr>
      </w:pPr>
    </w:p>
    <w:p w:rsidR="001F6D01" w:rsidRPr="002C5348" w:rsidRDefault="001F6D01" w:rsidP="0042267C">
      <w:pPr>
        <w:ind w:firstLine="426"/>
        <w:jc w:val="both"/>
        <w:rPr>
          <w:sz w:val="24"/>
          <w:szCs w:val="24"/>
        </w:rPr>
      </w:pPr>
    </w:p>
    <w:p w:rsidR="007C4B95" w:rsidRPr="002C5348" w:rsidRDefault="007C4B95" w:rsidP="0042267C">
      <w:pPr>
        <w:ind w:firstLine="426"/>
        <w:jc w:val="both"/>
        <w:rPr>
          <w:sz w:val="24"/>
          <w:szCs w:val="24"/>
        </w:rPr>
      </w:pPr>
    </w:p>
    <w:p w:rsidR="007C4B95" w:rsidRPr="002C5348" w:rsidRDefault="007C4B95" w:rsidP="0042267C">
      <w:pPr>
        <w:ind w:firstLine="426"/>
        <w:jc w:val="both"/>
        <w:rPr>
          <w:sz w:val="24"/>
          <w:szCs w:val="24"/>
        </w:rPr>
      </w:pPr>
    </w:p>
    <w:p w:rsidR="001F6D01" w:rsidRPr="0045793B" w:rsidRDefault="001F6D01" w:rsidP="0042267C">
      <w:pPr>
        <w:jc w:val="right"/>
        <w:rPr>
          <w:caps/>
          <w:sz w:val="24"/>
          <w:szCs w:val="24"/>
        </w:rPr>
      </w:pPr>
      <w:r w:rsidRPr="0045793B">
        <w:rPr>
          <w:caps/>
          <w:sz w:val="24"/>
          <w:szCs w:val="24"/>
        </w:rPr>
        <w:t>УДК 621.382.020.6</w:t>
      </w:r>
    </w:p>
    <w:p w:rsidR="001F6D01" w:rsidRPr="0045793B" w:rsidRDefault="001F6D01" w:rsidP="0042267C">
      <w:pPr>
        <w:jc w:val="right"/>
        <w:rPr>
          <w:caps/>
          <w:sz w:val="24"/>
          <w:szCs w:val="24"/>
        </w:rPr>
      </w:pPr>
      <w:r w:rsidRPr="0045793B">
        <w:rPr>
          <w:caps/>
          <w:sz w:val="24"/>
          <w:szCs w:val="24"/>
        </w:rPr>
        <w:t>ББК 548.537.611.44</w:t>
      </w:r>
    </w:p>
    <w:p w:rsidR="001F6D01" w:rsidRDefault="001F6D01" w:rsidP="0042267C">
      <w:pPr>
        <w:ind w:firstLine="426"/>
        <w:jc w:val="right"/>
        <w:rPr>
          <w:sz w:val="24"/>
          <w:szCs w:val="24"/>
        </w:rPr>
      </w:pPr>
    </w:p>
    <w:p w:rsidR="005C0AE9" w:rsidRDefault="005C0AE9" w:rsidP="0042267C">
      <w:pPr>
        <w:ind w:firstLine="426"/>
        <w:jc w:val="right"/>
        <w:rPr>
          <w:sz w:val="24"/>
          <w:szCs w:val="24"/>
        </w:rPr>
      </w:pPr>
    </w:p>
    <w:p w:rsidR="005C0AE9" w:rsidRDefault="005C0AE9" w:rsidP="0042267C">
      <w:pPr>
        <w:ind w:firstLine="426"/>
        <w:jc w:val="right"/>
        <w:rPr>
          <w:sz w:val="24"/>
          <w:szCs w:val="24"/>
        </w:rPr>
      </w:pPr>
    </w:p>
    <w:p w:rsidR="005F7D85" w:rsidRDefault="005F7D85" w:rsidP="0042267C">
      <w:pPr>
        <w:ind w:firstLine="426"/>
        <w:jc w:val="right"/>
        <w:rPr>
          <w:sz w:val="24"/>
          <w:szCs w:val="24"/>
        </w:rPr>
      </w:pPr>
    </w:p>
    <w:tbl>
      <w:tblPr>
        <w:tblW w:w="0" w:type="auto"/>
        <w:tblLook w:val="01E0"/>
      </w:tblPr>
      <w:tblGrid>
        <w:gridCol w:w="4643"/>
        <w:gridCol w:w="4644"/>
      </w:tblGrid>
      <w:tr w:rsidR="005C0AE9" w:rsidRPr="007C7E13" w:rsidTr="007C7E13">
        <w:tc>
          <w:tcPr>
            <w:tcW w:w="4643" w:type="dxa"/>
          </w:tcPr>
          <w:p w:rsidR="005C0AE9" w:rsidRPr="007C7E13" w:rsidRDefault="007F0ACD" w:rsidP="0042267C">
            <w:pPr>
              <w:rPr>
                <w:b/>
                <w:sz w:val="24"/>
                <w:szCs w:val="24"/>
              </w:rPr>
            </w:pPr>
            <w:r>
              <w:rPr>
                <w:b/>
                <w:noProof/>
                <w:sz w:val="24"/>
                <w:szCs w:val="24"/>
              </w:rPr>
              <w:pict>
                <v:shapetype id="_x0000_t202" coordsize="21600,21600" o:spt="202" path="m,l,21600r21600,l21600,xe">
                  <v:stroke joinstyle="miter"/>
                  <v:path gradientshapeok="t" o:connecttype="rect"/>
                </v:shapetype>
                <v:shape id="_x0000_s8679" type="#_x0000_t202" style="position:absolute;margin-left:210.8pt;margin-top:32.15pt;width:39pt;height:24.5pt;z-index:251658240" stroked="f">
                  <v:textbox>
                    <w:txbxContent>
                      <w:p w:rsidR="00084E32" w:rsidRDefault="00084E32"/>
                    </w:txbxContent>
                  </v:textbox>
                </v:shape>
              </w:pict>
            </w:r>
            <w:r w:rsidR="005C0AE9" w:rsidRPr="007C7E13">
              <w:rPr>
                <w:b/>
                <w:sz w:val="24"/>
                <w:szCs w:val="24"/>
                <w:lang w:val="en-US"/>
              </w:rPr>
              <w:t>ISSN 1810-9594</w:t>
            </w:r>
          </w:p>
        </w:tc>
        <w:tc>
          <w:tcPr>
            <w:tcW w:w="4644" w:type="dxa"/>
          </w:tcPr>
          <w:p w:rsidR="005C0AE9" w:rsidRPr="007C7E13" w:rsidRDefault="005C0AE9" w:rsidP="007C7E13">
            <w:pPr>
              <w:jc w:val="right"/>
              <w:rPr>
                <w:sz w:val="24"/>
                <w:szCs w:val="24"/>
              </w:rPr>
            </w:pPr>
            <w:r w:rsidRPr="007C7E13">
              <w:rPr>
                <w:sz w:val="24"/>
                <w:szCs w:val="24"/>
              </w:rPr>
              <w:t>©</w:t>
            </w:r>
            <w:r w:rsidR="00EC289B" w:rsidRPr="007C7E13">
              <w:rPr>
                <w:sz w:val="24"/>
                <w:szCs w:val="24"/>
              </w:rPr>
              <w:t xml:space="preserve"> </w:t>
            </w:r>
            <w:r w:rsidRPr="007C7E13">
              <w:rPr>
                <w:sz w:val="24"/>
                <w:szCs w:val="24"/>
              </w:rPr>
              <w:t>ОАО «Тантал», 200</w:t>
            </w:r>
            <w:r w:rsidR="00EC289B" w:rsidRPr="007C7E13">
              <w:rPr>
                <w:sz w:val="24"/>
                <w:szCs w:val="24"/>
              </w:rPr>
              <w:t>5</w:t>
            </w:r>
          </w:p>
        </w:tc>
      </w:tr>
    </w:tbl>
    <w:p w:rsidR="008634F1" w:rsidRDefault="008634F1" w:rsidP="007C4B95">
      <w:pPr>
        <w:pageBreakBefore/>
        <w:widowControl w:val="0"/>
        <w:jc w:val="center"/>
      </w:pPr>
    </w:p>
    <w:p w:rsidR="008634F1" w:rsidRDefault="008634F1" w:rsidP="0042267C">
      <w:pPr>
        <w:jc w:val="center"/>
      </w:pPr>
    </w:p>
    <w:p w:rsidR="008634F1" w:rsidRDefault="008634F1" w:rsidP="0042267C">
      <w:pPr>
        <w:jc w:val="center"/>
      </w:pPr>
    </w:p>
    <w:p w:rsidR="008634F1" w:rsidRDefault="008634F1" w:rsidP="0042267C">
      <w:pPr>
        <w:jc w:val="center"/>
      </w:pPr>
    </w:p>
    <w:p w:rsidR="008634F1" w:rsidRDefault="008634F1" w:rsidP="0042267C">
      <w:pPr>
        <w:jc w:val="center"/>
      </w:pPr>
    </w:p>
    <w:p w:rsidR="00CD2379" w:rsidRDefault="00CD2379" w:rsidP="0042267C">
      <w:pPr>
        <w:jc w:val="center"/>
      </w:pPr>
    </w:p>
    <w:p w:rsidR="00CD2379" w:rsidRDefault="00CD2379" w:rsidP="0042267C">
      <w:pPr>
        <w:jc w:val="center"/>
      </w:pPr>
    </w:p>
    <w:p w:rsidR="00CD2379" w:rsidRDefault="00CD2379" w:rsidP="0042267C">
      <w:pPr>
        <w:jc w:val="center"/>
      </w:pPr>
    </w:p>
    <w:p w:rsidR="00CD2379" w:rsidRDefault="00CD2379" w:rsidP="0042267C">
      <w:pPr>
        <w:jc w:val="center"/>
      </w:pPr>
    </w:p>
    <w:p w:rsidR="008634F1" w:rsidRPr="000D365C" w:rsidRDefault="008634F1" w:rsidP="0042267C">
      <w:pPr>
        <w:jc w:val="center"/>
        <w:rPr>
          <w:caps/>
        </w:rPr>
      </w:pPr>
      <w:r w:rsidRPr="000D365C">
        <w:rPr>
          <w:caps/>
        </w:rPr>
        <w:t>Предисловие</w:t>
      </w:r>
    </w:p>
    <w:p w:rsidR="008634F1" w:rsidRPr="000D365C" w:rsidRDefault="008634F1" w:rsidP="0042267C">
      <w:pPr>
        <w:jc w:val="center"/>
        <w:rPr>
          <w:caps/>
        </w:rPr>
      </w:pPr>
    </w:p>
    <w:p w:rsidR="008634F1" w:rsidRPr="007C4B95" w:rsidRDefault="008634F1" w:rsidP="0042267C">
      <w:pPr>
        <w:ind w:firstLine="700"/>
        <w:jc w:val="both"/>
        <w:rPr>
          <w:spacing w:val="-2"/>
        </w:rPr>
      </w:pPr>
      <w:r w:rsidRPr="007C4B95">
        <w:rPr>
          <w:spacing w:val="-2"/>
        </w:rPr>
        <w:t xml:space="preserve">В сборник включены материалы докладов, статей, сообщений </w:t>
      </w:r>
      <w:r w:rsidRPr="007C4B95">
        <w:rPr>
          <w:spacing w:val="-2"/>
          <w:lang w:val="en-US"/>
        </w:rPr>
        <w:t>II</w:t>
      </w:r>
      <w:r w:rsidRPr="007C4B95">
        <w:rPr>
          <w:spacing w:val="-2"/>
        </w:rPr>
        <w:t xml:space="preserve"> и </w:t>
      </w:r>
      <w:r w:rsidRPr="007C4B95">
        <w:rPr>
          <w:spacing w:val="-2"/>
          <w:lang w:val="en-US"/>
        </w:rPr>
        <w:t>III</w:t>
      </w:r>
      <w:r w:rsidRPr="007C4B95">
        <w:rPr>
          <w:spacing w:val="-2"/>
        </w:rPr>
        <w:t xml:space="preserve"> научно-технических совещаний по гетеромагнитной микроэлектронике и прикладным аспектам в СВ</w:t>
      </w:r>
      <w:proofErr w:type="gramStart"/>
      <w:r w:rsidRPr="007C4B95">
        <w:rPr>
          <w:spacing w:val="-2"/>
        </w:rPr>
        <w:t>Ч-</w:t>
      </w:r>
      <w:proofErr w:type="gramEnd"/>
      <w:r w:rsidRPr="007C4B95">
        <w:rPr>
          <w:spacing w:val="-2"/>
        </w:rPr>
        <w:t>, КВЧ-диапазонах по результатам теоретич</w:t>
      </w:r>
      <w:r w:rsidRPr="007C4B95">
        <w:rPr>
          <w:spacing w:val="-2"/>
        </w:rPr>
        <w:t>е</w:t>
      </w:r>
      <w:r w:rsidRPr="007C4B95">
        <w:rPr>
          <w:spacing w:val="-2"/>
        </w:rPr>
        <w:t>ских и экспериментальных исследований, выполненных в 2004 г. в КБ кр</w:t>
      </w:r>
      <w:r w:rsidRPr="007C4B95">
        <w:rPr>
          <w:spacing w:val="-2"/>
        </w:rPr>
        <w:t>и</w:t>
      </w:r>
      <w:r w:rsidRPr="007C4B95">
        <w:rPr>
          <w:spacing w:val="-2"/>
        </w:rPr>
        <w:t>тических технологий (КБ КТ) ОАО «Тантал» и новой организации – ОАО «НИИ-Тантал», созданной в мае 2004 г., в лаборатории магнитоэлектроники миллиметрового диапазона кафедры общей физики Саратовского государс</w:t>
      </w:r>
      <w:r w:rsidRPr="007C4B95">
        <w:rPr>
          <w:spacing w:val="-2"/>
        </w:rPr>
        <w:t>т</w:t>
      </w:r>
      <w:r w:rsidRPr="007C4B95">
        <w:rPr>
          <w:spacing w:val="-2"/>
        </w:rPr>
        <w:t xml:space="preserve">венного университета, в холдинге «Тантал», ЗАО НПЦ «Алмаз-Фазотрон» и др. Материалы систематизированы по секциям: </w:t>
      </w:r>
      <w:proofErr w:type="gramStart"/>
      <w:r w:rsidRPr="007C4B95">
        <w:rPr>
          <w:spacing w:val="-2"/>
        </w:rPr>
        <w:t>«Компьютерное проектир</w:t>
      </w:r>
      <w:r w:rsidRPr="007C4B95">
        <w:rPr>
          <w:spacing w:val="-2"/>
        </w:rPr>
        <w:t>о</w:t>
      </w:r>
      <w:r w:rsidRPr="007C4B95">
        <w:rPr>
          <w:spacing w:val="-2"/>
        </w:rPr>
        <w:t>вание», «Теоретические и экспериментальные исследования и технологии», «Прикладные аспекты (синтез частот, усиление, магнитометрия, генер</w:t>
      </w:r>
      <w:r w:rsidRPr="007C4B95">
        <w:rPr>
          <w:spacing w:val="-2"/>
        </w:rPr>
        <w:t>а</w:t>
      </w:r>
      <w:r w:rsidRPr="007C4B95">
        <w:rPr>
          <w:spacing w:val="-2"/>
        </w:rPr>
        <w:t>ция)», «Экологические аспекты», «Патентные исследования».</w:t>
      </w:r>
      <w:proofErr w:type="gramEnd"/>
    </w:p>
    <w:p w:rsidR="008634F1" w:rsidRDefault="008634F1" w:rsidP="0042267C">
      <w:pPr>
        <w:ind w:firstLine="700"/>
        <w:jc w:val="both"/>
      </w:pPr>
      <w:r>
        <w:t>Сборник содержит программы расчета основных элементов магнит</w:t>
      </w:r>
      <w:r>
        <w:t>о</w:t>
      </w:r>
      <w:r>
        <w:t>электронных транзисторов в УВ</w:t>
      </w:r>
      <w:proofErr w:type="gramStart"/>
      <w:r>
        <w:t>Ч-</w:t>
      </w:r>
      <w:proofErr w:type="gramEnd"/>
      <w:r>
        <w:t>, СВЧ- и КВЧ-диапазонах на низком и высоком уровнях мощности для биполярных и полевых транзисторов в усилительных и генераторных режимах. В нем обсуждается подход к и</w:t>
      </w:r>
      <w:r>
        <w:t>с</w:t>
      </w:r>
      <w:r>
        <w:t xml:space="preserve">следованию доменной модели </w:t>
      </w:r>
      <w:proofErr w:type="gramStart"/>
      <w:r>
        <w:t>сферического</w:t>
      </w:r>
      <w:proofErr w:type="gramEnd"/>
      <w:r>
        <w:t xml:space="preserve"> микрорезонатора в ненас</w:t>
      </w:r>
      <w:r>
        <w:t>ы</w:t>
      </w:r>
      <w:r>
        <w:t>щенном режиме и в нелинейном ферромагнитном резонансе, рассматрив</w:t>
      </w:r>
      <w:r>
        <w:t>а</w:t>
      </w:r>
      <w:r>
        <w:t>ются результаты исследований свойств векторных магнитоэлектронных магнитометров различных типов. Приводятся аспекты технологии изгото</w:t>
      </w:r>
      <w:r>
        <w:t>в</w:t>
      </w:r>
      <w:r>
        <w:t>ления полевых транзисторов и монолитных схем на арсениде галлия для магнитометрических датчиков. Систематизированы теоретические оценки влияния механических и температурных воздействий на магнитометрич</w:t>
      </w:r>
      <w:r>
        <w:t>е</w:t>
      </w:r>
      <w:r>
        <w:t>ский датчик. В сборник введена новая секция «Экологические аспекты» с рядом статей по экологическим проблемам нефтегазового комплекса, м</w:t>
      </w:r>
      <w:r>
        <w:t>е</w:t>
      </w:r>
      <w:r>
        <w:t xml:space="preserve">тоду СВЧ-контроля качества и экологической безопасности разных видов углеводородного топлива, применения СВЧ-энергии для </w:t>
      </w:r>
      <w:r w:rsidRPr="002B2DE8">
        <w:t>иммобилизации</w:t>
      </w:r>
      <w:r>
        <w:t xml:space="preserve"> продуктов первичной переработки радиоактивных отходов, фосфорно-органических отравляющих веществ и пестицидов.</w:t>
      </w:r>
    </w:p>
    <w:p w:rsidR="008634F1" w:rsidRDefault="008634F1" w:rsidP="0042267C">
      <w:pPr>
        <w:ind w:firstLine="700"/>
        <w:jc w:val="both"/>
      </w:pPr>
      <w:r>
        <w:t>Новые материалы патентных исследований транзисторов, магнито-транзисторов, спиновых транзисторов, магнитометрических датчиков ра</w:t>
      </w:r>
      <w:r>
        <w:t>з</w:t>
      </w:r>
      <w:r>
        <w:t xml:space="preserve">личных типов магнитометров на их основе стали </w:t>
      </w:r>
      <w:proofErr w:type="gramStart"/>
      <w:r>
        <w:t>традиционными</w:t>
      </w:r>
      <w:proofErr w:type="gramEnd"/>
      <w:r>
        <w:t xml:space="preserve"> и позв</w:t>
      </w:r>
      <w:r>
        <w:t>о</w:t>
      </w:r>
      <w:r>
        <w:t>ляют определить уровень новизны проводимых исследований.</w:t>
      </w:r>
    </w:p>
    <w:p w:rsidR="008634F1" w:rsidRDefault="008634F1" w:rsidP="0042267C">
      <w:pPr>
        <w:ind w:firstLine="700"/>
        <w:jc w:val="both"/>
      </w:pPr>
      <w:r w:rsidRPr="00A56E4E">
        <w:lastRenderedPageBreak/>
        <w:t>Новизна разрабатываемого направления, большой объем проводимых теоретических, экспериментальных исследований</w:t>
      </w:r>
      <w:r>
        <w:t xml:space="preserve"> сложных механизмов г</w:t>
      </w:r>
      <w:r>
        <w:t>е</w:t>
      </w:r>
      <w:r>
        <w:t>теромагнитных взаимодействий в феррит-транзисторных структурах, пр</w:t>
      </w:r>
      <w:r>
        <w:t>и</w:t>
      </w:r>
      <w:r>
        <w:t>влекательный характер различных прикладных аспектов (связи, навигации, локации, защиты информации, медико-биологической магнитометрии, геофизики и магнитной разведки и др.) определяют необходимость расш</w:t>
      </w:r>
      <w:r>
        <w:t>и</w:t>
      </w:r>
      <w:r>
        <w:t>рения исследований на основе современной измерительной аппаратуры и САПР.</w:t>
      </w:r>
    </w:p>
    <w:p w:rsidR="008634F1" w:rsidRDefault="008634F1" w:rsidP="0042267C">
      <w:pPr>
        <w:ind w:firstLine="700"/>
        <w:jc w:val="both"/>
      </w:pPr>
      <w:r>
        <w:t>Материалы сборника будут полезны специалистам</w:t>
      </w:r>
      <w:r w:rsidR="001120A0">
        <w:t>-</w:t>
      </w:r>
      <w:r>
        <w:t>разработчикам, экспертам, аспирантам и студентам, специализирующимся или проявля</w:t>
      </w:r>
      <w:r>
        <w:t>ю</w:t>
      </w:r>
      <w:r>
        <w:t>щим интерес к данному направлению.</w:t>
      </w:r>
    </w:p>
    <w:p w:rsidR="008634F1" w:rsidRDefault="008634F1" w:rsidP="0042267C">
      <w:pPr>
        <w:jc w:val="both"/>
      </w:pPr>
    </w:p>
    <w:p w:rsidR="008634F1" w:rsidRDefault="008634F1" w:rsidP="0042267C">
      <w:pPr>
        <w:jc w:val="both"/>
      </w:pPr>
    </w:p>
    <w:p w:rsidR="008634F1" w:rsidRDefault="008634F1" w:rsidP="0042267C">
      <w:pPr>
        <w:jc w:val="right"/>
      </w:pPr>
      <w:r>
        <w:t xml:space="preserve">Генеральный </w:t>
      </w:r>
      <w:proofErr w:type="gramStart"/>
      <w:r>
        <w:t>директор–генеральный</w:t>
      </w:r>
      <w:proofErr w:type="gramEnd"/>
      <w:r>
        <w:t xml:space="preserve"> конструктор</w:t>
      </w:r>
    </w:p>
    <w:p w:rsidR="008634F1" w:rsidRDefault="008634F1" w:rsidP="0042267C">
      <w:pPr>
        <w:jc w:val="right"/>
      </w:pPr>
      <w:r>
        <w:t>ОАО «НИИ-Тантал», председатель совета директоров</w:t>
      </w:r>
    </w:p>
    <w:p w:rsidR="008634F1" w:rsidRDefault="008634F1" w:rsidP="0042267C">
      <w:pPr>
        <w:jc w:val="right"/>
      </w:pPr>
      <w:r>
        <w:t>ОАО «Тантал», канд.</w:t>
      </w:r>
      <w:r w:rsidR="001120A0">
        <w:t xml:space="preserve"> </w:t>
      </w:r>
      <w:r>
        <w:t>техн.</w:t>
      </w:r>
      <w:r w:rsidR="001120A0">
        <w:t xml:space="preserve"> </w:t>
      </w:r>
      <w:r>
        <w:t xml:space="preserve">наук </w:t>
      </w:r>
      <w:r w:rsidRPr="009379AA">
        <w:rPr>
          <w:i/>
        </w:rPr>
        <w:t>А.</w:t>
      </w:r>
      <w:r w:rsidR="00417BDE" w:rsidRPr="00417BDE">
        <w:rPr>
          <w:i/>
        </w:rPr>
        <w:t xml:space="preserve"> </w:t>
      </w:r>
      <w:r w:rsidRPr="009379AA">
        <w:rPr>
          <w:i/>
        </w:rPr>
        <w:t>В.</w:t>
      </w:r>
      <w:r w:rsidR="001120A0">
        <w:rPr>
          <w:i/>
        </w:rPr>
        <w:t xml:space="preserve"> </w:t>
      </w:r>
      <w:r w:rsidRPr="009379AA">
        <w:rPr>
          <w:i/>
        </w:rPr>
        <w:t>Ляшенко</w:t>
      </w:r>
    </w:p>
    <w:p w:rsidR="008634F1" w:rsidRDefault="008634F1" w:rsidP="0042267C">
      <w:pPr>
        <w:jc w:val="right"/>
      </w:pPr>
      <w:r>
        <w:t xml:space="preserve">Зам. генерального </w:t>
      </w:r>
      <w:proofErr w:type="gramStart"/>
      <w:r>
        <w:t>директора–генерального</w:t>
      </w:r>
      <w:proofErr w:type="gramEnd"/>
      <w:r>
        <w:t xml:space="preserve"> конструктора,</w:t>
      </w:r>
    </w:p>
    <w:p w:rsidR="008634F1" w:rsidRDefault="008634F1" w:rsidP="0042267C">
      <w:pPr>
        <w:jc w:val="right"/>
      </w:pPr>
      <w:r>
        <w:t>начальник КБ критических технологий,</w:t>
      </w:r>
    </w:p>
    <w:p w:rsidR="008634F1" w:rsidRDefault="008634F1" w:rsidP="0042267C">
      <w:pPr>
        <w:jc w:val="right"/>
      </w:pPr>
      <w:r>
        <w:t xml:space="preserve">заведующий кафедрой общей физики </w:t>
      </w:r>
      <w:proofErr w:type="gramStart"/>
      <w:r>
        <w:t>Саратовского</w:t>
      </w:r>
      <w:proofErr w:type="gramEnd"/>
    </w:p>
    <w:p w:rsidR="001120A0" w:rsidRDefault="007F0ACD" w:rsidP="0042267C">
      <w:pPr>
        <w:jc w:val="right"/>
        <w:rPr>
          <w:i/>
        </w:rPr>
        <w:sectPr w:rsidR="001120A0" w:rsidSect="006D0FD7">
          <w:footerReference w:type="default" r:id="rId8"/>
          <w:pgSz w:w="11906" w:h="16838" w:code="9"/>
          <w:pgMar w:top="1134" w:right="1474" w:bottom="1134" w:left="1304" w:header="709" w:footer="992" w:gutter="0"/>
          <w:cols w:space="708"/>
          <w:titlePg/>
          <w:docGrid w:linePitch="381"/>
        </w:sectPr>
      </w:pPr>
      <w:r w:rsidRPr="007F0ACD">
        <w:rPr>
          <w:noProof/>
        </w:rPr>
        <w:pict>
          <v:rect id="_x0000_s5894" style="position:absolute;left:0;text-align:left;margin-left:205.75pt;margin-top:361.7pt;width:49pt;height:38.1pt;z-index:251615744" stroked="f"/>
        </w:pict>
      </w:r>
      <w:r w:rsidR="008634F1">
        <w:t>государственного университета, д-р</w:t>
      </w:r>
      <w:proofErr w:type="gramStart"/>
      <w:r w:rsidR="008634F1">
        <w:t>.</w:t>
      </w:r>
      <w:proofErr w:type="gramEnd"/>
      <w:r w:rsidR="008634F1">
        <w:t xml:space="preserve"> </w:t>
      </w:r>
      <w:proofErr w:type="gramStart"/>
      <w:r w:rsidR="008634F1">
        <w:t>ф</w:t>
      </w:r>
      <w:proofErr w:type="gramEnd"/>
      <w:r w:rsidR="008634F1">
        <w:t xml:space="preserve">из.-мат. наук </w:t>
      </w:r>
      <w:r w:rsidR="008634F1" w:rsidRPr="009379AA">
        <w:rPr>
          <w:i/>
        </w:rPr>
        <w:t>А.</w:t>
      </w:r>
      <w:r w:rsidR="00417BDE" w:rsidRPr="00417BDE">
        <w:rPr>
          <w:i/>
        </w:rPr>
        <w:t xml:space="preserve"> </w:t>
      </w:r>
      <w:r w:rsidR="008634F1" w:rsidRPr="009379AA">
        <w:rPr>
          <w:i/>
        </w:rPr>
        <w:t>А.</w:t>
      </w:r>
      <w:r w:rsidR="001120A0">
        <w:rPr>
          <w:i/>
        </w:rPr>
        <w:t xml:space="preserve"> </w:t>
      </w:r>
      <w:r w:rsidR="008634F1" w:rsidRPr="009379AA">
        <w:rPr>
          <w:i/>
        </w:rPr>
        <w:t>Игнатьев</w:t>
      </w:r>
    </w:p>
    <w:tbl>
      <w:tblPr>
        <w:tblW w:w="9072" w:type="dxa"/>
        <w:jc w:val="center"/>
        <w:tblLook w:val="01E0"/>
      </w:tblPr>
      <w:tblGrid>
        <w:gridCol w:w="3003"/>
        <w:gridCol w:w="3489"/>
        <w:gridCol w:w="2580"/>
      </w:tblGrid>
      <w:tr w:rsidR="00BB6317" w:rsidRPr="007C7E13" w:rsidTr="007C7E13">
        <w:trPr>
          <w:trHeight w:val="426"/>
          <w:jc w:val="center"/>
        </w:trPr>
        <w:tc>
          <w:tcPr>
            <w:tcW w:w="3095" w:type="dxa"/>
          </w:tcPr>
          <w:p w:rsidR="00BB6317" w:rsidRPr="007C7E13" w:rsidRDefault="00BB6317" w:rsidP="007C4B95">
            <w:pPr>
              <w:pageBreakBefore/>
              <w:widowControl w:val="0"/>
              <w:jc w:val="center"/>
              <w:rPr>
                <w:i/>
                <w:sz w:val="36"/>
                <w:szCs w:val="36"/>
              </w:rPr>
            </w:pPr>
          </w:p>
        </w:tc>
        <w:tc>
          <w:tcPr>
            <w:tcW w:w="3534" w:type="dxa"/>
            <w:tcBorders>
              <w:bottom w:val="single" w:sz="12" w:space="0" w:color="auto"/>
            </w:tcBorders>
          </w:tcPr>
          <w:p w:rsidR="00BB6317" w:rsidRPr="007C7E13" w:rsidRDefault="00BB6317" w:rsidP="007C4B95">
            <w:pPr>
              <w:pageBreakBefore/>
              <w:widowControl w:val="0"/>
              <w:jc w:val="center"/>
              <w:rPr>
                <w:i/>
                <w:sz w:val="36"/>
                <w:szCs w:val="36"/>
              </w:rPr>
            </w:pPr>
            <w:r w:rsidRPr="007C7E13">
              <w:rPr>
                <w:i/>
                <w:sz w:val="36"/>
                <w:szCs w:val="36"/>
              </w:rPr>
              <w:t>Общая информация</w:t>
            </w:r>
          </w:p>
        </w:tc>
        <w:tc>
          <w:tcPr>
            <w:tcW w:w="2658" w:type="dxa"/>
          </w:tcPr>
          <w:p w:rsidR="00BB6317" w:rsidRPr="00D0247E" w:rsidRDefault="00BB6317" w:rsidP="007C4B95">
            <w:pPr>
              <w:pageBreakBefore/>
              <w:widowControl w:val="0"/>
              <w:jc w:val="center"/>
            </w:pPr>
          </w:p>
        </w:tc>
      </w:tr>
    </w:tbl>
    <w:p w:rsidR="00BB6317" w:rsidRPr="005F7D85" w:rsidRDefault="00BB6317" w:rsidP="0042267C">
      <w:pPr>
        <w:jc w:val="center"/>
      </w:pPr>
    </w:p>
    <w:p w:rsidR="00BB6317" w:rsidRPr="005F7D85" w:rsidRDefault="00BB6317" w:rsidP="0042267C">
      <w:pPr>
        <w:jc w:val="center"/>
      </w:pPr>
    </w:p>
    <w:p w:rsidR="00BB6317" w:rsidRPr="005F7D85" w:rsidRDefault="00BB6317" w:rsidP="0042267C">
      <w:pPr>
        <w:jc w:val="center"/>
      </w:pPr>
    </w:p>
    <w:p w:rsidR="00BB6317" w:rsidRDefault="00BB6317" w:rsidP="0042267C">
      <w:pPr>
        <w:jc w:val="center"/>
        <w:rPr>
          <w:lang w:val="en-US"/>
        </w:rPr>
      </w:pPr>
    </w:p>
    <w:p w:rsidR="00DE35AA" w:rsidRDefault="00DE35AA" w:rsidP="0042267C">
      <w:pPr>
        <w:jc w:val="center"/>
      </w:pPr>
    </w:p>
    <w:p w:rsidR="004051DE" w:rsidRPr="004051DE" w:rsidRDefault="004051DE" w:rsidP="0042267C">
      <w:pPr>
        <w:jc w:val="center"/>
      </w:pPr>
    </w:p>
    <w:p w:rsidR="00BB6317" w:rsidRPr="00A149A7" w:rsidRDefault="00DD31D8" w:rsidP="002D3C14">
      <w:pPr>
        <w:rPr>
          <w:sz w:val="24"/>
          <w:szCs w:val="24"/>
        </w:rPr>
      </w:pPr>
      <w:r w:rsidRPr="00A149A7">
        <w:rPr>
          <w:sz w:val="24"/>
          <w:szCs w:val="24"/>
        </w:rPr>
        <w:t>УДК</w:t>
      </w:r>
      <w:r w:rsidR="00A149A7" w:rsidRPr="00A149A7">
        <w:rPr>
          <w:sz w:val="24"/>
          <w:szCs w:val="24"/>
        </w:rPr>
        <w:t xml:space="preserve"> 334.722.8, 537.635, 533.9.082.74</w:t>
      </w:r>
    </w:p>
    <w:p w:rsidR="005F7D85" w:rsidRPr="00DE35AA" w:rsidRDefault="005F7D85" w:rsidP="002D3C14">
      <w:pPr>
        <w:jc w:val="center"/>
        <w:rPr>
          <w:i/>
          <w:sz w:val="24"/>
          <w:szCs w:val="24"/>
        </w:rPr>
      </w:pPr>
    </w:p>
    <w:p w:rsidR="005F7D85" w:rsidRPr="00DE35AA" w:rsidRDefault="005F7D85" w:rsidP="002D3C14">
      <w:pPr>
        <w:jc w:val="center"/>
        <w:rPr>
          <w:b/>
          <w:caps/>
          <w:sz w:val="24"/>
          <w:szCs w:val="24"/>
        </w:rPr>
      </w:pPr>
      <w:r w:rsidRPr="00DE35AA">
        <w:rPr>
          <w:b/>
          <w:caps/>
          <w:sz w:val="24"/>
          <w:szCs w:val="24"/>
        </w:rPr>
        <w:t>ОАО «НИИ–Тантал».</w:t>
      </w:r>
    </w:p>
    <w:p w:rsidR="005F7D85" w:rsidRPr="00DE35AA" w:rsidRDefault="005F7D85" w:rsidP="002D3C14">
      <w:pPr>
        <w:jc w:val="center"/>
        <w:rPr>
          <w:b/>
          <w:caps/>
          <w:sz w:val="24"/>
          <w:szCs w:val="24"/>
        </w:rPr>
      </w:pPr>
      <w:r w:rsidRPr="00DE35AA">
        <w:rPr>
          <w:b/>
          <w:caps/>
          <w:sz w:val="24"/>
          <w:szCs w:val="24"/>
        </w:rPr>
        <w:t>Задачи и направления деятельности</w:t>
      </w:r>
    </w:p>
    <w:p w:rsidR="005F7D85" w:rsidRPr="00DE35AA" w:rsidRDefault="005F7D85" w:rsidP="002D3C14">
      <w:pPr>
        <w:jc w:val="center"/>
        <w:rPr>
          <w:sz w:val="24"/>
          <w:szCs w:val="24"/>
        </w:rPr>
      </w:pPr>
    </w:p>
    <w:p w:rsidR="005F7D85" w:rsidRPr="00DE35AA" w:rsidRDefault="005F7D85" w:rsidP="002D3C14">
      <w:pPr>
        <w:jc w:val="center"/>
        <w:rPr>
          <w:b/>
          <w:sz w:val="24"/>
          <w:szCs w:val="24"/>
        </w:rPr>
      </w:pPr>
      <w:r w:rsidRPr="00DE35AA">
        <w:rPr>
          <w:b/>
          <w:sz w:val="24"/>
          <w:szCs w:val="24"/>
        </w:rPr>
        <w:t>А.</w:t>
      </w:r>
      <w:r w:rsidR="003441EB" w:rsidRPr="003441EB">
        <w:rPr>
          <w:b/>
          <w:sz w:val="24"/>
          <w:szCs w:val="24"/>
        </w:rPr>
        <w:t xml:space="preserve"> </w:t>
      </w:r>
      <w:r w:rsidRPr="00DE35AA">
        <w:rPr>
          <w:b/>
          <w:sz w:val="24"/>
          <w:szCs w:val="24"/>
        </w:rPr>
        <w:t>А. Игнатьев, А.</w:t>
      </w:r>
      <w:r w:rsidR="003441EB" w:rsidRPr="003441EB">
        <w:rPr>
          <w:b/>
          <w:sz w:val="24"/>
          <w:szCs w:val="24"/>
        </w:rPr>
        <w:t xml:space="preserve"> </w:t>
      </w:r>
      <w:r w:rsidRPr="00DE35AA">
        <w:rPr>
          <w:b/>
          <w:sz w:val="24"/>
          <w:szCs w:val="24"/>
        </w:rPr>
        <w:t>В. Ляшенко*</w:t>
      </w:r>
    </w:p>
    <w:p w:rsidR="005F7D85" w:rsidRPr="003441EB" w:rsidRDefault="005F7D85" w:rsidP="002D3C14">
      <w:pPr>
        <w:jc w:val="center"/>
        <w:rPr>
          <w:sz w:val="24"/>
          <w:szCs w:val="24"/>
        </w:rPr>
      </w:pPr>
    </w:p>
    <w:p w:rsidR="00DE35AA" w:rsidRPr="00DE35AA" w:rsidRDefault="00DE35AA" w:rsidP="002D3C14">
      <w:pPr>
        <w:jc w:val="center"/>
        <w:rPr>
          <w:sz w:val="24"/>
          <w:szCs w:val="24"/>
        </w:rPr>
      </w:pPr>
      <w:r w:rsidRPr="00DE35AA">
        <w:rPr>
          <w:sz w:val="24"/>
          <w:szCs w:val="24"/>
        </w:rPr>
        <w:t>Саратовский государственный университет</w:t>
      </w:r>
    </w:p>
    <w:p w:rsidR="00DE35AA" w:rsidRPr="00DE35AA" w:rsidRDefault="00DE35AA" w:rsidP="002D3C14">
      <w:pPr>
        <w:jc w:val="center"/>
        <w:rPr>
          <w:sz w:val="24"/>
          <w:szCs w:val="24"/>
        </w:rPr>
      </w:pPr>
      <w:r w:rsidRPr="00DE35AA">
        <w:rPr>
          <w:sz w:val="24"/>
          <w:szCs w:val="24"/>
        </w:rPr>
        <w:t>Россия, 410012, Саратов, Астраханская, 83</w:t>
      </w:r>
    </w:p>
    <w:p w:rsidR="00DE35AA" w:rsidRPr="00DE35AA" w:rsidRDefault="00DE35AA" w:rsidP="002D3C14">
      <w:pPr>
        <w:jc w:val="center"/>
        <w:rPr>
          <w:sz w:val="24"/>
          <w:szCs w:val="24"/>
        </w:rPr>
      </w:pPr>
      <w:r w:rsidRPr="00DE35AA">
        <w:rPr>
          <w:sz w:val="24"/>
          <w:szCs w:val="24"/>
          <w:lang w:val="en-US"/>
        </w:rPr>
        <w:t>E</w:t>
      </w:r>
      <w:r w:rsidRPr="00DE35AA">
        <w:rPr>
          <w:sz w:val="24"/>
          <w:szCs w:val="24"/>
        </w:rPr>
        <w:t>-</w:t>
      </w:r>
      <w:proofErr w:type="gramStart"/>
      <w:r w:rsidRPr="00DE35AA">
        <w:rPr>
          <w:sz w:val="24"/>
          <w:szCs w:val="24"/>
          <w:lang w:val="en-US"/>
        </w:rPr>
        <w:t>mail</w:t>
      </w:r>
      <w:r w:rsidRPr="00DE35AA">
        <w:rPr>
          <w:sz w:val="24"/>
          <w:szCs w:val="24"/>
        </w:rPr>
        <w:t xml:space="preserve"> :</w:t>
      </w:r>
      <w:proofErr w:type="gramEnd"/>
      <w:r w:rsidRPr="00DE35AA">
        <w:rPr>
          <w:sz w:val="24"/>
          <w:szCs w:val="24"/>
        </w:rPr>
        <w:t xml:space="preserve"> </w:t>
      </w:r>
      <w:r w:rsidRPr="00DE35AA">
        <w:rPr>
          <w:sz w:val="24"/>
          <w:szCs w:val="24"/>
          <w:lang w:val="en-US"/>
        </w:rPr>
        <w:t>kof</w:t>
      </w:r>
      <w:r w:rsidRPr="00DE35AA">
        <w:rPr>
          <w:sz w:val="24"/>
          <w:szCs w:val="24"/>
        </w:rPr>
        <w:t>@</w:t>
      </w:r>
      <w:r w:rsidRPr="00DE35AA">
        <w:rPr>
          <w:sz w:val="24"/>
          <w:szCs w:val="24"/>
          <w:lang w:val="en-US"/>
        </w:rPr>
        <w:t>sgu</w:t>
      </w:r>
      <w:r w:rsidRPr="00DE35AA">
        <w:rPr>
          <w:sz w:val="24"/>
          <w:szCs w:val="24"/>
        </w:rPr>
        <w:t>.</w:t>
      </w:r>
      <w:r w:rsidRPr="00DE35AA">
        <w:rPr>
          <w:sz w:val="24"/>
          <w:szCs w:val="24"/>
          <w:lang w:val="en-US"/>
        </w:rPr>
        <w:t>ru</w:t>
      </w:r>
    </w:p>
    <w:p w:rsidR="00DE35AA" w:rsidRPr="00DE35AA" w:rsidRDefault="00DE35AA" w:rsidP="002D3C14">
      <w:pPr>
        <w:jc w:val="center"/>
        <w:rPr>
          <w:sz w:val="24"/>
          <w:szCs w:val="24"/>
        </w:rPr>
      </w:pPr>
    </w:p>
    <w:p w:rsidR="00DE35AA" w:rsidRPr="00DE35AA" w:rsidRDefault="00DE35AA" w:rsidP="002D3C14">
      <w:pPr>
        <w:jc w:val="center"/>
        <w:rPr>
          <w:iCs/>
          <w:sz w:val="24"/>
          <w:szCs w:val="24"/>
        </w:rPr>
      </w:pPr>
      <w:r w:rsidRPr="00DE35AA">
        <w:rPr>
          <w:iCs/>
          <w:sz w:val="24"/>
          <w:szCs w:val="24"/>
        </w:rPr>
        <w:t xml:space="preserve">*ОАО «Тантал» </w:t>
      </w:r>
    </w:p>
    <w:p w:rsidR="00DE35AA" w:rsidRPr="00DE35AA" w:rsidRDefault="00DE35AA" w:rsidP="002D3C14">
      <w:pPr>
        <w:jc w:val="center"/>
        <w:rPr>
          <w:iCs/>
          <w:sz w:val="24"/>
          <w:szCs w:val="24"/>
        </w:rPr>
      </w:pPr>
      <w:r w:rsidRPr="00DE35AA">
        <w:rPr>
          <w:iCs/>
          <w:sz w:val="24"/>
          <w:szCs w:val="24"/>
        </w:rPr>
        <w:t>Россия, 410040, Саратов, пр. 50-лет Октября, 110А</w:t>
      </w:r>
    </w:p>
    <w:p w:rsidR="00DE35AA" w:rsidRPr="00DE35AA" w:rsidRDefault="00DE35AA" w:rsidP="002D3C14">
      <w:pPr>
        <w:jc w:val="center"/>
        <w:rPr>
          <w:rFonts w:eastAsia="NimbusSanL-ReguCond"/>
          <w:sz w:val="24"/>
          <w:szCs w:val="24"/>
        </w:rPr>
      </w:pPr>
      <w:r w:rsidRPr="00DE35AA">
        <w:rPr>
          <w:rFonts w:eastAsia="NimbusSanL-ReguCond"/>
          <w:sz w:val="24"/>
          <w:szCs w:val="24"/>
          <w:lang w:val="en-US"/>
        </w:rPr>
        <w:t>E</w:t>
      </w:r>
      <w:r w:rsidRPr="00DE35AA">
        <w:rPr>
          <w:rFonts w:eastAsia="NimbusSanL-ReguCond"/>
          <w:sz w:val="24"/>
          <w:szCs w:val="24"/>
        </w:rPr>
        <w:t>-</w:t>
      </w:r>
      <w:proofErr w:type="gramStart"/>
      <w:r w:rsidRPr="00DE35AA">
        <w:rPr>
          <w:rFonts w:eastAsia="NimbusSanL-ReguCond"/>
          <w:sz w:val="24"/>
          <w:szCs w:val="24"/>
          <w:lang w:val="en-US"/>
        </w:rPr>
        <w:t>mail</w:t>
      </w:r>
      <w:r w:rsidRPr="00DE35AA">
        <w:rPr>
          <w:rFonts w:eastAsia="NimbusSanL-ReguCond"/>
          <w:sz w:val="24"/>
          <w:szCs w:val="24"/>
        </w:rPr>
        <w:t xml:space="preserve"> :</w:t>
      </w:r>
      <w:proofErr w:type="gramEnd"/>
      <w:r w:rsidRPr="00DE35AA">
        <w:rPr>
          <w:rFonts w:eastAsia="NimbusSanL-ReguCond"/>
          <w:sz w:val="24"/>
          <w:szCs w:val="24"/>
        </w:rPr>
        <w:t xml:space="preserve"> </w:t>
      </w:r>
      <w:r w:rsidRPr="00DE35AA">
        <w:rPr>
          <w:rFonts w:eastAsia="NimbusSanL-ReguCond"/>
          <w:sz w:val="24"/>
          <w:szCs w:val="24"/>
          <w:lang w:val="en-US"/>
        </w:rPr>
        <w:t>tantal</w:t>
      </w:r>
      <w:r w:rsidRPr="00DE35AA">
        <w:rPr>
          <w:rFonts w:eastAsia="NimbusSanL-ReguCond"/>
          <w:sz w:val="24"/>
          <w:szCs w:val="24"/>
        </w:rPr>
        <w:t>@</w:t>
      </w:r>
      <w:r w:rsidRPr="00DE35AA">
        <w:rPr>
          <w:rFonts w:eastAsia="NimbusSanL-ReguCond"/>
          <w:sz w:val="24"/>
          <w:szCs w:val="24"/>
          <w:lang w:val="en-US"/>
        </w:rPr>
        <w:t>renet</w:t>
      </w:r>
      <w:r w:rsidRPr="00DE35AA">
        <w:rPr>
          <w:rFonts w:eastAsia="NimbusSanL-ReguCond"/>
          <w:sz w:val="24"/>
          <w:szCs w:val="24"/>
        </w:rPr>
        <w:t>.</w:t>
      </w:r>
      <w:r w:rsidRPr="00DE35AA">
        <w:rPr>
          <w:rFonts w:eastAsia="NimbusSanL-ReguCond"/>
          <w:sz w:val="24"/>
          <w:szCs w:val="24"/>
          <w:lang w:val="en-US"/>
        </w:rPr>
        <w:t>ru</w:t>
      </w:r>
    </w:p>
    <w:p w:rsidR="00DE35AA" w:rsidRPr="00DE35AA" w:rsidRDefault="00DE35AA" w:rsidP="002D3C14">
      <w:pPr>
        <w:jc w:val="center"/>
        <w:rPr>
          <w:sz w:val="24"/>
          <w:szCs w:val="24"/>
        </w:rPr>
      </w:pPr>
    </w:p>
    <w:p w:rsidR="005F7D85" w:rsidRPr="00DE35AA" w:rsidRDefault="005F7D85" w:rsidP="002D3C14">
      <w:pPr>
        <w:ind w:firstLine="709"/>
        <w:jc w:val="both"/>
        <w:rPr>
          <w:sz w:val="24"/>
          <w:szCs w:val="24"/>
        </w:rPr>
      </w:pPr>
      <w:r w:rsidRPr="00DE35AA">
        <w:rPr>
          <w:sz w:val="24"/>
          <w:szCs w:val="24"/>
        </w:rPr>
        <w:t>Сформулированы основные задачи нового научного объединения ОАО «НИИ-Тантал» (</w:t>
      </w:r>
      <w:proofErr w:type="gramStart"/>
      <w:r w:rsidRPr="00DE35AA">
        <w:rPr>
          <w:sz w:val="24"/>
          <w:szCs w:val="24"/>
        </w:rPr>
        <w:t>г</w:t>
      </w:r>
      <w:proofErr w:type="gramEnd"/>
      <w:r w:rsidRPr="00DE35AA">
        <w:rPr>
          <w:sz w:val="24"/>
          <w:szCs w:val="24"/>
        </w:rPr>
        <w:t xml:space="preserve">. Саратов) и направления научной деятельности его подразделений в области современной СВЧ электроники и применения СВЧ-излучения для решения народно-хозяйственных задач. </w:t>
      </w:r>
    </w:p>
    <w:p w:rsidR="005F7D85" w:rsidRPr="00DE35AA" w:rsidRDefault="005F7D85" w:rsidP="002D3C14">
      <w:pPr>
        <w:ind w:firstLine="709"/>
        <w:jc w:val="both"/>
        <w:rPr>
          <w:sz w:val="24"/>
          <w:szCs w:val="24"/>
        </w:rPr>
      </w:pPr>
      <w:r w:rsidRPr="00DE35AA">
        <w:rPr>
          <w:i/>
          <w:sz w:val="24"/>
          <w:szCs w:val="24"/>
        </w:rPr>
        <w:t>Ключевые слова</w:t>
      </w:r>
      <w:r w:rsidRPr="00DE35AA">
        <w:rPr>
          <w:sz w:val="24"/>
          <w:szCs w:val="24"/>
        </w:rPr>
        <w:t>: новое научное объединение, СВЧ электроника, применение СВЧ-излучения.</w:t>
      </w:r>
    </w:p>
    <w:p w:rsidR="005F7D85" w:rsidRPr="00DE35AA" w:rsidRDefault="005F7D85" w:rsidP="002D3C14">
      <w:pPr>
        <w:ind w:firstLine="709"/>
        <w:jc w:val="both"/>
        <w:rPr>
          <w:sz w:val="24"/>
          <w:szCs w:val="24"/>
        </w:rPr>
      </w:pPr>
    </w:p>
    <w:p w:rsidR="00DE35AA" w:rsidRDefault="00DE35AA" w:rsidP="0000035F">
      <w:pPr>
        <w:jc w:val="center"/>
        <w:rPr>
          <w:b/>
          <w:sz w:val="24"/>
          <w:szCs w:val="24"/>
          <w:lang w:val="en-US"/>
        </w:rPr>
      </w:pPr>
      <w:r w:rsidRPr="00DE35AA">
        <w:rPr>
          <w:b/>
          <w:sz w:val="24"/>
          <w:szCs w:val="24"/>
          <w:lang w:val="en-US"/>
        </w:rPr>
        <w:t xml:space="preserve">OJSC «SRI-Tantal». </w:t>
      </w:r>
    </w:p>
    <w:p w:rsidR="005F7D85" w:rsidRPr="00DE35AA" w:rsidRDefault="00DE35AA" w:rsidP="0000035F">
      <w:pPr>
        <w:jc w:val="center"/>
        <w:rPr>
          <w:b/>
          <w:sz w:val="24"/>
          <w:szCs w:val="24"/>
          <w:lang w:val="en-US"/>
        </w:rPr>
      </w:pPr>
      <w:r w:rsidRPr="00DE35AA">
        <w:rPr>
          <w:b/>
          <w:sz w:val="24"/>
          <w:szCs w:val="24"/>
          <w:lang w:val="en-US"/>
        </w:rPr>
        <w:t>Tasks and Directions of A</w:t>
      </w:r>
      <w:r w:rsidR="005F7D85" w:rsidRPr="00DE35AA">
        <w:rPr>
          <w:b/>
          <w:sz w:val="24"/>
          <w:szCs w:val="24"/>
          <w:lang w:val="en-US"/>
        </w:rPr>
        <w:t>ctivity</w:t>
      </w:r>
    </w:p>
    <w:p w:rsidR="005F7D85" w:rsidRPr="002C5348" w:rsidRDefault="005F7D85" w:rsidP="0000035F">
      <w:pPr>
        <w:jc w:val="center"/>
        <w:rPr>
          <w:sz w:val="24"/>
          <w:szCs w:val="24"/>
          <w:lang w:val="en-US"/>
        </w:rPr>
      </w:pPr>
    </w:p>
    <w:p w:rsidR="002D3C14" w:rsidRPr="002D3C14" w:rsidRDefault="002D3C14" w:rsidP="0000035F">
      <w:pPr>
        <w:jc w:val="center"/>
        <w:rPr>
          <w:b/>
          <w:sz w:val="24"/>
          <w:szCs w:val="24"/>
          <w:lang w:val="en-US"/>
        </w:rPr>
      </w:pPr>
      <w:r>
        <w:rPr>
          <w:b/>
          <w:sz w:val="24"/>
          <w:szCs w:val="24"/>
        </w:rPr>
        <w:t>А</w:t>
      </w:r>
      <w:r w:rsidRPr="002D3C14">
        <w:rPr>
          <w:b/>
          <w:sz w:val="24"/>
          <w:szCs w:val="24"/>
          <w:lang w:val="en-US"/>
        </w:rPr>
        <w:t xml:space="preserve">. </w:t>
      </w:r>
      <w:r w:rsidR="005F7D85" w:rsidRPr="00DE35AA">
        <w:rPr>
          <w:b/>
          <w:sz w:val="24"/>
          <w:szCs w:val="24"/>
          <w:lang w:val="en-US"/>
        </w:rPr>
        <w:t>A. Ignatiev, A.</w:t>
      </w:r>
      <w:r w:rsidRPr="002D3C14">
        <w:rPr>
          <w:b/>
          <w:sz w:val="24"/>
          <w:szCs w:val="24"/>
          <w:lang w:val="en-US"/>
        </w:rPr>
        <w:t xml:space="preserve"> </w:t>
      </w:r>
      <w:r w:rsidR="005F7D85" w:rsidRPr="00DE35AA">
        <w:rPr>
          <w:b/>
          <w:sz w:val="24"/>
          <w:szCs w:val="24"/>
          <w:lang w:val="en-US"/>
        </w:rPr>
        <w:t>V. Lyashenko</w:t>
      </w:r>
    </w:p>
    <w:p w:rsidR="005F7D85" w:rsidRPr="00DE35AA" w:rsidRDefault="005F7D85" w:rsidP="002D3C14">
      <w:pPr>
        <w:ind w:firstLine="710"/>
        <w:jc w:val="center"/>
        <w:rPr>
          <w:i/>
          <w:sz w:val="24"/>
          <w:szCs w:val="24"/>
          <w:lang w:val="en-US"/>
        </w:rPr>
      </w:pPr>
    </w:p>
    <w:p w:rsidR="005F7D85" w:rsidRPr="00DE35AA" w:rsidRDefault="005F7D85" w:rsidP="002D3C14">
      <w:pPr>
        <w:ind w:firstLine="709"/>
        <w:jc w:val="both"/>
        <w:rPr>
          <w:sz w:val="24"/>
          <w:szCs w:val="24"/>
          <w:lang w:val="en-US"/>
        </w:rPr>
      </w:pPr>
      <w:r w:rsidRPr="00DE35AA">
        <w:rPr>
          <w:sz w:val="24"/>
          <w:szCs w:val="24"/>
          <w:lang w:val="en-US"/>
        </w:rPr>
        <w:t>There are formulated main tasks of the new science unification at OISC «SRI-Tantal» (Saratov) and main research directions of its units in the modern SHF electronics and applic</w:t>
      </w:r>
      <w:r w:rsidRPr="00DE35AA">
        <w:rPr>
          <w:sz w:val="24"/>
          <w:szCs w:val="24"/>
          <w:lang w:val="en-US"/>
        </w:rPr>
        <w:t>a</w:t>
      </w:r>
      <w:r w:rsidRPr="00DE35AA">
        <w:rPr>
          <w:sz w:val="24"/>
          <w:szCs w:val="24"/>
          <w:lang w:val="en-US"/>
        </w:rPr>
        <w:t>tion of SHF radiation for solving national economic problems.</w:t>
      </w:r>
    </w:p>
    <w:p w:rsidR="005F7D85" w:rsidRPr="00DE35AA" w:rsidRDefault="005F7D85" w:rsidP="002D3C14">
      <w:pPr>
        <w:ind w:firstLine="709"/>
        <w:jc w:val="both"/>
        <w:rPr>
          <w:sz w:val="24"/>
          <w:szCs w:val="24"/>
          <w:lang w:val="en-US"/>
        </w:rPr>
      </w:pPr>
      <w:r w:rsidRPr="00DE35AA">
        <w:rPr>
          <w:i/>
          <w:sz w:val="24"/>
          <w:szCs w:val="24"/>
          <w:lang w:val="en-US"/>
        </w:rPr>
        <w:t xml:space="preserve">Key words: </w:t>
      </w:r>
      <w:r w:rsidRPr="00DE35AA">
        <w:rPr>
          <w:sz w:val="24"/>
          <w:szCs w:val="24"/>
          <w:lang w:val="en-US"/>
        </w:rPr>
        <w:t>new science unification, SHF electronics, application of SHF radiation.</w:t>
      </w:r>
    </w:p>
    <w:p w:rsidR="00BB6317" w:rsidRPr="002C5348" w:rsidRDefault="00BB6317" w:rsidP="002D3C14">
      <w:pPr>
        <w:jc w:val="center"/>
        <w:rPr>
          <w:lang w:val="en-US"/>
        </w:rPr>
      </w:pPr>
    </w:p>
    <w:p w:rsidR="00BB6317" w:rsidRDefault="00BB6317" w:rsidP="002D3C14">
      <w:pPr>
        <w:ind w:firstLine="720"/>
        <w:jc w:val="both"/>
      </w:pPr>
      <w:r>
        <w:t>В мае 2004 г. по решению совета директоров холдинга «Тантал» о</w:t>
      </w:r>
      <w:r>
        <w:t>б</w:t>
      </w:r>
      <w:r>
        <w:t>разовано ОАО «НИИ-Тантал», которое возглавил председатель совета д</w:t>
      </w:r>
      <w:r>
        <w:t>и</w:t>
      </w:r>
      <w:r>
        <w:t xml:space="preserve">ректоров, генеральный </w:t>
      </w:r>
      <w:proofErr w:type="gramStart"/>
      <w:r>
        <w:t>директор–генеральный</w:t>
      </w:r>
      <w:proofErr w:type="gramEnd"/>
      <w:r>
        <w:t xml:space="preserve"> конструктор, канд</w:t>
      </w:r>
      <w:r w:rsidR="00953C95">
        <w:t xml:space="preserve">идат </w:t>
      </w:r>
      <w:r>
        <w:t>те</w:t>
      </w:r>
      <w:r>
        <w:t>х</w:t>
      </w:r>
      <w:r>
        <w:t>н</w:t>
      </w:r>
      <w:r w:rsidR="00953C95">
        <w:t xml:space="preserve">ических </w:t>
      </w:r>
      <w:r>
        <w:t>наук А.</w:t>
      </w:r>
      <w:r w:rsidR="003441EB" w:rsidRPr="003441EB">
        <w:t xml:space="preserve"> </w:t>
      </w:r>
      <w:r>
        <w:t>В.</w:t>
      </w:r>
      <w:r w:rsidR="00D34EFE">
        <w:t> </w:t>
      </w:r>
      <w:r>
        <w:t>Ляшенко. Первые организационные шаги при форм</w:t>
      </w:r>
      <w:r>
        <w:t>и</w:t>
      </w:r>
      <w:r>
        <w:t>ровании НИИ были сделаны заместителем генерального директора И.</w:t>
      </w:r>
      <w:r w:rsidR="003441EB">
        <w:rPr>
          <w:lang w:val="en-US"/>
        </w:rPr>
        <w:t> </w:t>
      </w:r>
      <w:r>
        <w:t>Н.</w:t>
      </w:r>
      <w:r w:rsidR="00D34EFE">
        <w:t> </w:t>
      </w:r>
      <w:r>
        <w:t>Жуковым и заместителем генерального директора по научной работе Д.</w:t>
      </w:r>
      <w:r w:rsidR="003441EB">
        <w:rPr>
          <w:lang w:val="en-US"/>
        </w:rPr>
        <w:t> </w:t>
      </w:r>
      <w:r>
        <w:t>А.</w:t>
      </w:r>
      <w:r w:rsidR="00D34EFE">
        <w:t> </w:t>
      </w:r>
      <w:r>
        <w:t>Атясовым.</w:t>
      </w:r>
    </w:p>
    <w:p w:rsidR="00BB6317" w:rsidRDefault="00BB6317" w:rsidP="002D3C14">
      <w:pPr>
        <w:ind w:firstLine="720"/>
        <w:jc w:val="both"/>
      </w:pPr>
      <w:r>
        <w:t xml:space="preserve">В НИИ вошли </w:t>
      </w:r>
      <w:r w:rsidR="008C1436">
        <w:t xml:space="preserve">КБ критических технологий, КБ «Прогресс» и КБ «Магнон» </w:t>
      </w:r>
      <w:r>
        <w:t>со своими направлениями исследований и раз</w:t>
      </w:r>
      <w:r w:rsidR="00F07655">
        <w:t>работок.</w:t>
      </w:r>
    </w:p>
    <w:p w:rsidR="00BB6317" w:rsidRPr="00BB7E6B" w:rsidRDefault="00BB6317" w:rsidP="00DE35AA">
      <w:pPr>
        <w:jc w:val="both"/>
      </w:pPr>
      <w:r>
        <w:lastRenderedPageBreak/>
        <w:tab/>
        <w:t>Новый НИИ создан для решения в современных условиях сле</w:t>
      </w:r>
      <w:r w:rsidRPr="00BB7E6B">
        <w:t>ду</w:t>
      </w:r>
      <w:r w:rsidRPr="00BB7E6B">
        <w:t>ю</w:t>
      </w:r>
      <w:r w:rsidRPr="00BB7E6B">
        <w:t>щих задач:</w:t>
      </w:r>
    </w:p>
    <w:p w:rsidR="00BB6317" w:rsidRPr="00BB7E6B" w:rsidRDefault="00BB6317" w:rsidP="00DE35AA">
      <w:pPr>
        <w:numPr>
          <w:ilvl w:val="0"/>
          <w:numId w:val="2"/>
        </w:numPr>
        <w:tabs>
          <w:tab w:val="clear" w:pos="1370"/>
          <w:tab w:val="num" w:pos="993"/>
        </w:tabs>
        <w:ind w:left="0" w:firstLine="709"/>
        <w:jc w:val="both"/>
      </w:pPr>
      <w:r w:rsidRPr="00BB7E6B">
        <w:t>проведени</w:t>
      </w:r>
      <w:r>
        <w:t>я</w:t>
      </w:r>
      <w:r w:rsidRPr="00BB7E6B">
        <w:t xml:space="preserve"> НИОКР, НИЭР, ЭР по актуальным направлениям в</w:t>
      </w:r>
      <w:r w:rsidRPr="00BB7E6B">
        <w:t>а</w:t>
      </w:r>
      <w:r w:rsidRPr="00BB7E6B">
        <w:t>куумной радиоэлектроники СВ</w:t>
      </w:r>
      <w:proofErr w:type="gramStart"/>
      <w:r w:rsidRPr="00BB7E6B">
        <w:t>Ч-</w:t>
      </w:r>
      <w:proofErr w:type="gramEnd"/>
      <w:r w:rsidRPr="00BB7E6B">
        <w:t xml:space="preserve">, КВЧ-диапазонов, магнитоэлектроники и микросистемной техники СВЧ-, КВЧ-диапазонов; </w:t>
      </w:r>
    </w:p>
    <w:p w:rsidR="00BB6317" w:rsidRPr="00BB7E6B" w:rsidRDefault="00BB6317" w:rsidP="00DE35AA">
      <w:pPr>
        <w:numPr>
          <w:ilvl w:val="0"/>
          <w:numId w:val="2"/>
        </w:numPr>
        <w:tabs>
          <w:tab w:val="clear" w:pos="1370"/>
          <w:tab w:val="num" w:pos="993"/>
        </w:tabs>
        <w:ind w:left="0" w:firstLine="709"/>
        <w:jc w:val="both"/>
      </w:pPr>
      <w:r>
        <w:t>изучения</w:t>
      </w:r>
      <w:r w:rsidRPr="00BB7E6B">
        <w:t xml:space="preserve"> воздействий радиоволнового излучения на различные материалы, биологические объекты, промышленные отходы, а также пер</w:t>
      </w:r>
      <w:r w:rsidRPr="00BB7E6B">
        <w:t>е</w:t>
      </w:r>
      <w:r w:rsidRPr="00BB7E6B">
        <w:t>работку в полезные материалы и сырьё;</w:t>
      </w:r>
    </w:p>
    <w:p w:rsidR="00BB6317" w:rsidRPr="00BB7E6B" w:rsidRDefault="00BB6317" w:rsidP="00DE35AA">
      <w:pPr>
        <w:numPr>
          <w:ilvl w:val="0"/>
          <w:numId w:val="2"/>
        </w:numPr>
        <w:tabs>
          <w:tab w:val="clear" w:pos="1370"/>
          <w:tab w:val="num" w:pos="993"/>
        </w:tabs>
        <w:ind w:left="0" w:firstLine="709"/>
        <w:jc w:val="both"/>
      </w:pPr>
      <w:r>
        <w:t>изучения</w:t>
      </w:r>
      <w:r w:rsidRPr="00BB7E6B">
        <w:t xml:space="preserve"> воздействий СВ</w:t>
      </w:r>
      <w:proofErr w:type="gramStart"/>
      <w:r w:rsidRPr="00BB7E6B">
        <w:t>Ч-</w:t>
      </w:r>
      <w:proofErr w:type="gramEnd"/>
      <w:r w:rsidRPr="00BB7E6B">
        <w:t>, КВЧ-излучений на зараженные пе</w:t>
      </w:r>
      <w:r w:rsidRPr="00BB7E6B">
        <w:t>с</w:t>
      </w:r>
      <w:r w:rsidRPr="00BB7E6B">
        <w:t>тицидами почвы, отравляющие вещества;</w:t>
      </w:r>
    </w:p>
    <w:p w:rsidR="00BB6317" w:rsidRPr="00BB7E6B" w:rsidRDefault="00BB6317" w:rsidP="00DE35AA">
      <w:pPr>
        <w:numPr>
          <w:ilvl w:val="0"/>
          <w:numId w:val="2"/>
        </w:numPr>
        <w:tabs>
          <w:tab w:val="clear" w:pos="1370"/>
          <w:tab w:val="num" w:pos="993"/>
        </w:tabs>
        <w:ind w:left="0" w:firstLine="709"/>
        <w:jc w:val="both"/>
      </w:pPr>
      <w:r w:rsidRPr="00BB7E6B">
        <w:t>разработки медицинской аппаратуры, методов и средств диагн</w:t>
      </w:r>
      <w:r w:rsidRPr="00BB7E6B">
        <w:t>о</w:t>
      </w:r>
      <w:r w:rsidRPr="00BB7E6B">
        <w:t xml:space="preserve">стики; </w:t>
      </w:r>
    </w:p>
    <w:p w:rsidR="00BB6317" w:rsidRPr="00BB7E6B" w:rsidRDefault="00BB6317" w:rsidP="00DE35AA">
      <w:pPr>
        <w:numPr>
          <w:ilvl w:val="0"/>
          <w:numId w:val="2"/>
        </w:numPr>
        <w:tabs>
          <w:tab w:val="clear" w:pos="1370"/>
          <w:tab w:val="num" w:pos="993"/>
        </w:tabs>
        <w:ind w:left="0" w:firstLine="709"/>
        <w:jc w:val="both"/>
      </w:pPr>
      <w:r w:rsidRPr="00BB7E6B">
        <w:t>разработки техники и технологий связи и защиты информации;</w:t>
      </w:r>
    </w:p>
    <w:p w:rsidR="00BB6317" w:rsidRPr="00BB7E6B" w:rsidRDefault="00BB6317" w:rsidP="00DE35AA">
      <w:pPr>
        <w:numPr>
          <w:ilvl w:val="0"/>
          <w:numId w:val="2"/>
        </w:numPr>
        <w:tabs>
          <w:tab w:val="clear" w:pos="1370"/>
          <w:tab w:val="num" w:pos="993"/>
        </w:tabs>
        <w:ind w:left="0" w:firstLine="709"/>
        <w:jc w:val="both"/>
      </w:pPr>
      <w:r w:rsidRPr="00BB7E6B">
        <w:t>развити</w:t>
      </w:r>
      <w:r>
        <w:t>я</w:t>
      </w:r>
      <w:r w:rsidRPr="00BB7E6B">
        <w:t xml:space="preserve"> новых технологий, включая критические;</w:t>
      </w:r>
    </w:p>
    <w:p w:rsidR="00BB6317" w:rsidRPr="00BB7E6B" w:rsidRDefault="00BB6317" w:rsidP="00DE35AA">
      <w:pPr>
        <w:numPr>
          <w:ilvl w:val="0"/>
          <w:numId w:val="2"/>
        </w:numPr>
        <w:tabs>
          <w:tab w:val="clear" w:pos="1370"/>
          <w:tab w:val="num" w:pos="993"/>
        </w:tabs>
        <w:ind w:left="0" w:firstLine="709"/>
        <w:jc w:val="both"/>
      </w:pPr>
      <w:r w:rsidRPr="00BB7E6B">
        <w:t>создани</w:t>
      </w:r>
      <w:r>
        <w:t>я новых, высоко</w:t>
      </w:r>
      <w:r w:rsidRPr="00BB7E6B">
        <w:t>технологичных перспективных рабочих мест, оснащенных современной контрольной и тестирующей аппаратурой, средствами САПР;</w:t>
      </w:r>
    </w:p>
    <w:p w:rsidR="00BB6317" w:rsidRPr="00BB7E6B" w:rsidRDefault="00BB6317" w:rsidP="00DE35AA">
      <w:pPr>
        <w:numPr>
          <w:ilvl w:val="0"/>
          <w:numId w:val="2"/>
        </w:numPr>
        <w:tabs>
          <w:tab w:val="clear" w:pos="1370"/>
          <w:tab w:val="num" w:pos="993"/>
        </w:tabs>
        <w:ind w:left="0" w:firstLine="709"/>
        <w:jc w:val="both"/>
      </w:pPr>
      <w:r w:rsidRPr="00BB7E6B">
        <w:t>подготовк</w:t>
      </w:r>
      <w:r>
        <w:t>и</w:t>
      </w:r>
      <w:r w:rsidRPr="00BB7E6B">
        <w:t xml:space="preserve"> инженеров-исследователей, разработчиков, кадров высшей квалификации (кандидатов и докторов наук);</w:t>
      </w:r>
    </w:p>
    <w:p w:rsidR="00BB6317" w:rsidRPr="00BB7E6B" w:rsidRDefault="00BB6317" w:rsidP="00DE35AA">
      <w:pPr>
        <w:numPr>
          <w:ilvl w:val="0"/>
          <w:numId w:val="2"/>
        </w:numPr>
        <w:tabs>
          <w:tab w:val="clear" w:pos="1370"/>
          <w:tab w:val="num" w:pos="993"/>
        </w:tabs>
        <w:ind w:left="0" w:firstLine="709"/>
        <w:jc w:val="both"/>
      </w:pPr>
      <w:r w:rsidRPr="00BB7E6B">
        <w:t xml:space="preserve"> усилени</w:t>
      </w:r>
      <w:r>
        <w:t>я</w:t>
      </w:r>
      <w:r w:rsidRPr="00BB7E6B">
        <w:t xml:space="preserve"> интеграции с ведущими отечественными и зарубежными научными центрами, </w:t>
      </w:r>
      <w:r>
        <w:t>вуз</w:t>
      </w:r>
      <w:r w:rsidRPr="00BB7E6B">
        <w:t>ами, университетами, РАН и ее отделениями;</w:t>
      </w:r>
    </w:p>
    <w:p w:rsidR="00BB6317" w:rsidRPr="00BB7E6B" w:rsidRDefault="00BB6317" w:rsidP="00DE35AA">
      <w:pPr>
        <w:numPr>
          <w:ilvl w:val="0"/>
          <w:numId w:val="2"/>
        </w:numPr>
        <w:tabs>
          <w:tab w:val="clear" w:pos="1370"/>
          <w:tab w:val="num" w:pos="993"/>
        </w:tabs>
        <w:ind w:left="0" w:firstLine="709"/>
        <w:jc w:val="both"/>
      </w:pPr>
      <w:r w:rsidRPr="00BB7E6B">
        <w:t>внедрени</w:t>
      </w:r>
      <w:r>
        <w:t>я</w:t>
      </w:r>
      <w:r w:rsidRPr="00BB7E6B">
        <w:t xml:space="preserve"> в производство разработок.</w:t>
      </w:r>
    </w:p>
    <w:p w:rsidR="00BB6317" w:rsidRPr="00BB7E6B" w:rsidRDefault="00BB6317" w:rsidP="00DE35AA">
      <w:pPr>
        <w:ind w:firstLine="708"/>
        <w:jc w:val="both"/>
      </w:pPr>
      <w:proofErr w:type="gramStart"/>
      <w:r w:rsidRPr="00BB7E6B">
        <w:t>Важное значение</w:t>
      </w:r>
      <w:proofErr w:type="gramEnd"/>
      <w:r w:rsidRPr="00BB7E6B">
        <w:t xml:space="preserve"> для развития научно-производственной базы, по</w:t>
      </w:r>
      <w:r w:rsidRPr="00BB7E6B">
        <w:t>д</w:t>
      </w:r>
      <w:r w:rsidRPr="00BB7E6B">
        <w:t>готовки и закрепления кадров по новым направлениям имеют филиал к</w:t>
      </w:r>
      <w:r w:rsidRPr="00BB7E6B">
        <w:t>а</w:t>
      </w:r>
      <w:r w:rsidRPr="00BB7E6B">
        <w:t>федры общей физики Саратовского государственного университета (о</w:t>
      </w:r>
      <w:r w:rsidRPr="00BB7E6B">
        <w:t>т</w:t>
      </w:r>
      <w:r w:rsidRPr="00BB7E6B">
        <w:t xml:space="preserve">крытый </w:t>
      </w:r>
      <w:r>
        <w:t>одним</w:t>
      </w:r>
      <w:r w:rsidRPr="00BB7E6B">
        <w:t xml:space="preserve"> из первых </w:t>
      </w:r>
      <w:r w:rsidR="00DF39F6">
        <w:t>–</w:t>
      </w:r>
      <w:r w:rsidRPr="00BB7E6B">
        <w:t xml:space="preserve"> 1983 г., на </w:t>
      </w:r>
      <w:r w:rsidR="00DF39F6">
        <w:t>с</w:t>
      </w:r>
      <w:r w:rsidRPr="00BB7E6B">
        <w:t xml:space="preserve">аратовских предприятиях), филиал Саратовского государственного технического университета. </w:t>
      </w:r>
      <w:r>
        <w:t>М</w:t>
      </w:r>
      <w:r w:rsidRPr="00BB7E6B">
        <w:t>ежду Сар</w:t>
      </w:r>
      <w:r w:rsidRPr="00BB7E6B">
        <w:t>а</w:t>
      </w:r>
      <w:r w:rsidRPr="00BB7E6B">
        <w:t>товским государственным университетом, ОАО «Тантал» и ОАО «НИИ-Тантал»</w:t>
      </w:r>
      <w:r>
        <w:t xml:space="preserve"> заключено трехстороннее с</w:t>
      </w:r>
      <w:r w:rsidRPr="00BB7E6B">
        <w:t>оглашение «О взаимном сотрудничес</w:t>
      </w:r>
      <w:r w:rsidRPr="00BB7E6B">
        <w:t>т</w:t>
      </w:r>
      <w:r w:rsidRPr="00BB7E6B">
        <w:t>ве</w:t>
      </w:r>
      <w:r w:rsidRPr="0041526A">
        <w:t xml:space="preserve">, внедрении </w:t>
      </w:r>
      <w:r w:rsidR="00CA6601">
        <w:t xml:space="preserve">и развитии </w:t>
      </w:r>
      <w:r w:rsidR="00F07655" w:rsidRPr="0041526A">
        <w:t xml:space="preserve">передовой техники и технологий </w:t>
      </w:r>
      <w:r w:rsidRPr="0041526A">
        <w:t>в учебный пр</w:t>
      </w:r>
      <w:r w:rsidRPr="0041526A">
        <w:t>о</w:t>
      </w:r>
      <w:r w:rsidRPr="0041526A">
        <w:t xml:space="preserve">цесс, научные исследования и </w:t>
      </w:r>
      <w:r w:rsidR="00296385">
        <w:t>производство</w:t>
      </w:r>
      <w:r w:rsidRPr="0041526A">
        <w:t>» на пятилетний срок (с 09.02.2005 г. по 09.</w:t>
      </w:r>
      <w:r w:rsidR="0002524C">
        <w:t>02.</w:t>
      </w:r>
      <w:r w:rsidRPr="00BB7E6B">
        <w:t>2009 г.). Соглашение</w:t>
      </w:r>
      <w:r w:rsidRPr="00BB7E6B">
        <w:rPr>
          <w:b/>
        </w:rPr>
        <w:t xml:space="preserve"> </w:t>
      </w:r>
      <w:r w:rsidRPr="00BB7E6B">
        <w:t>ориентировано на сотруднич</w:t>
      </w:r>
      <w:r w:rsidRPr="00BB7E6B">
        <w:t>е</w:t>
      </w:r>
      <w:r w:rsidRPr="00BB7E6B">
        <w:t xml:space="preserve">ство с крупнейшими факультетами </w:t>
      </w:r>
      <w:r>
        <w:t>–</w:t>
      </w:r>
      <w:r w:rsidRPr="00BB7E6B">
        <w:t xml:space="preserve"> физическим и механико-математическим, а также новыми факультетами – компьютерных наук и информационных технологий, нан</w:t>
      </w:r>
      <w:proofErr w:type="gramStart"/>
      <w:r w:rsidRPr="00BB7E6B">
        <w:t>о-</w:t>
      </w:r>
      <w:proofErr w:type="gramEnd"/>
      <w:r w:rsidRPr="00BB7E6B">
        <w:t>, био- и медицинских технологий.</w:t>
      </w:r>
    </w:p>
    <w:p w:rsidR="00BB6317" w:rsidRPr="00DC71D6" w:rsidRDefault="00BB6317" w:rsidP="00DE35AA">
      <w:pPr>
        <w:ind w:firstLine="708"/>
        <w:jc w:val="both"/>
      </w:pPr>
      <w:r w:rsidRPr="007A3704">
        <w:t>По справедливой оценке</w:t>
      </w:r>
      <w:r>
        <w:t xml:space="preserve"> ректора Саратовского государственного университета, профессора, лауреата Государственной премии Л.</w:t>
      </w:r>
      <w:r w:rsidR="00BD7151" w:rsidRPr="00BD7151">
        <w:t xml:space="preserve"> </w:t>
      </w:r>
      <w:r>
        <w:t>Ю. Ко</w:t>
      </w:r>
      <w:r>
        <w:t>с</w:t>
      </w:r>
      <w:r>
        <w:t>совича, подписанное с</w:t>
      </w:r>
      <w:r w:rsidRPr="00803A95">
        <w:t>оглашение</w:t>
      </w:r>
      <w:r>
        <w:t xml:space="preserve"> о сотрудничестве является уникальным, так как позволяет объединить мощные потенциалы научных разработок одного из старейших университетов России и передовую технику и техн</w:t>
      </w:r>
      <w:r>
        <w:t>о</w:t>
      </w:r>
      <w:r>
        <w:t>логии холдинга «Тантал».</w:t>
      </w:r>
    </w:p>
    <w:p w:rsidR="00BB6317" w:rsidRDefault="00BB6317" w:rsidP="00DE35AA">
      <w:pPr>
        <w:ind w:firstLine="708"/>
        <w:jc w:val="both"/>
      </w:pPr>
      <w:r w:rsidRPr="00DC4863">
        <w:t>Конструкторским бюро критических технологий (КБ КТ)</w:t>
      </w:r>
      <w:r>
        <w:t xml:space="preserve"> руководит </w:t>
      </w:r>
      <w:r w:rsidRPr="001B6DCE">
        <w:t>заместитель генерального</w:t>
      </w:r>
      <w:r>
        <w:t xml:space="preserve"> </w:t>
      </w:r>
      <w:proofErr w:type="gramStart"/>
      <w:r>
        <w:t>директора–генерального</w:t>
      </w:r>
      <w:proofErr w:type="gramEnd"/>
      <w:r>
        <w:t xml:space="preserve"> конструктора, начал</w:t>
      </w:r>
      <w:r>
        <w:t>ь</w:t>
      </w:r>
      <w:r>
        <w:lastRenderedPageBreak/>
        <w:t>ник КБ КТ, д</w:t>
      </w:r>
      <w:r w:rsidR="001F424D">
        <w:t>окто</w:t>
      </w:r>
      <w:r>
        <w:t>р</w:t>
      </w:r>
      <w:r w:rsidR="001F424D">
        <w:t xml:space="preserve"> </w:t>
      </w:r>
      <w:r>
        <w:t>физ</w:t>
      </w:r>
      <w:r w:rsidR="001F424D">
        <w:t>ико</w:t>
      </w:r>
      <w:r>
        <w:t>-мат</w:t>
      </w:r>
      <w:r w:rsidR="001F424D">
        <w:t xml:space="preserve">ематических </w:t>
      </w:r>
      <w:r>
        <w:t>наук, профессор, член-кор</w:t>
      </w:r>
      <w:r w:rsidR="001F424D">
        <w:t>респондент</w:t>
      </w:r>
      <w:r>
        <w:t xml:space="preserve"> РАЕН А.</w:t>
      </w:r>
      <w:r w:rsidR="003441EB" w:rsidRPr="003441EB">
        <w:t xml:space="preserve"> </w:t>
      </w:r>
      <w:r w:rsidR="007C4B95">
        <w:t>А.</w:t>
      </w:r>
      <w:r w:rsidR="007C4B95" w:rsidRPr="007C4B95">
        <w:t xml:space="preserve"> </w:t>
      </w:r>
      <w:r>
        <w:t xml:space="preserve">Игнатьев. </w:t>
      </w:r>
      <w:proofErr w:type="gramStart"/>
      <w:r w:rsidRPr="00BB7E6B">
        <w:t>Являясь научным руководителем и главным конструктором направлениия по гетеромагнитной микроэлектр</w:t>
      </w:r>
      <w:r w:rsidRPr="00BB7E6B">
        <w:t>о</w:t>
      </w:r>
      <w:r w:rsidRPr="00BB7E6B">
        <w:t>нике и возглавляя одну из старейших и самых крупных кафедр С</w:t>
      </w:r>
      <w:r w:rsidR="001F424D">
        <w:t>арато</w:t>
      </w:r>
      <w:r w:rsidR="001F424D">
        <w:t>в</w:t>
      </w:r>
      <w:r w:rsidR="001F424D">
        <w:t xml:space="preserve">ского </w:t>
      </w:r>
      <w:r w:rsidR="00F07655">
        <w:t>г</w:t>
      </w:r>
      <w:r w:rsidR="001F424D">
        <w:t>осударственного университета</w:t>
      </w:r>
      <w:r w:rsidRPr="00BB7E6B">
        <w:t xml:space="preserve"> – кафедру общей физики (основана в</w:t>
      </w:r>
      <w:r>
        <w:t xml:space="preserve"> 1909 г.), он вместе с руководством холдинга «Тантал» решает проблемы:</w:t>
      </w:r>
      <w:proofErr w:type="gramEnd"/>
    </w:p>
    <w:p w:rsidR="00BB6317" w:rsidRPr="007C4B95" w:rsidRDefault="00BB6317" w:rsidP="00DE35AA">
      <w:pPr>
        <w:numPr>
          <w:ilvl w:val="0"/>
          <w:numId w:val="3"/>
        </w:numPr>
        <w:tabs>
          <w:tab w:val="clear" w:pos="170"/>
          <w:tab w:val="num" w:pos="993"/>
        </w:tabs>
        <w:ind w:firstLine="709"/>
        <w:jc w:val="both"/>
        <w:rPr>
          <w:spacing w:val="-2"/>
        </w:rPr>
      </w:pPr>
      <w:r w:rsidRPr="007C4B95">
        <w:rPr>
          <w:spacing w:val="-2"/>
        </w:rPr>
        <w:t>оснащения современным оборудованием, вычислительной техн</w:t>
      </w:r>
      <w:r w:rsidRPr="007C4B95">
        <w:rPr>
          <w:spacing w:val="-2"/>
        </w:rPr>
        <w:t>и</w:t>
      </w:r>
      <w:r w:rsidRPr="007C4B95">
        <w:rPr>
          <w:spacing w:val="-2"/>
        </w:rPr>
        <w:t>кой, САПР исследовательских лабораторий и создания новых рабочих мест;</w:t>
      </w:r>
    </w:p>
    <w:p w:rsidR="00BB6317" w:rsidRPr="00BB7E6B" w:rsidRDefault="00BB6317" w:rsidP="00DE35AA">
      <w:pPr>
        <w:numPr>
          <w:ilvl w:val="0"/>
          <w:numId w:val="3"/>
        </w:numPr>
        <w:tabs>
          <w:tab w:val="clear" w:pos="170"/>
          <w:tab w:val="num" w:pos="993"/>
        </w:tabs>
        <w:ind w:firstLine="709"/>
        <w:jc w:val="both"/>
      </w:pPr>
      <w:r w:rsidRPr="00BB7E6B">
        <w:t>проведения НИОКР и НИЭР по актуальным направлениям;</w:t>
      </w:r>
    </w:p>
    <w:p w:rsidR="00BB6317" w:rsidRPr="00BB7E6B" w:rsidRDefault="00BB6317" w:rsidP="00DE35AA">
      <w:pPr>
        <w:numPr>
          <w:ilvl w:val="0"/>
          <w:numId w:val="3"/>
        </w:numPr>
        <w:tabs>
          <w:tab w:val="clear" w:pos="170"/>
          <w:tab w:val="num" w:pos="993"/>
        </w:tabs>
        <w:ind w:firstLine="709"/>
        <w:jc w:val="both"/>
      </w:pPr>
      <w:r w:rsidRPr="00BB7E6B">
        <w:t>проведения фундаментальных, поисковых и прикладных работ по новым направлениям гетеромагнитной микроэлектроники и микросистем нового поколения;</w:t>
      </w:r>
    </w:p>
    <w:p w:rsidR="00BB6317" w:rsidRPr="00BB7E6B" w:rsidRDefault="00BB6317" w:rsidP="00DE35AA">
      <w:pPr>
        <w:numPr>
          <w:ilvl w:val="0"/>
          <w:numId w:val="3"/>
        </w:numPr>
        <w:tabs>
          <w:tab w:val="clear" w:pos="170"/>
          <w:tab w:val="num" w:pos="993"/>
        </w:tabs>
        <w:ind w:firstLine="709"/>
        <w:jc w:val="both"/>
      </w:pPr>
      <w:r w:rsidRPr="00BB7E6B">
        <w:t>подготовки кадров инженеров-исследователей, включая кадры высшей квалификации</w:t>
      </w:r>
    </w:p>
    <w:p w:rsidR="00BB6317" w:rsidRDefault="00BB6317" w:rsidP="00DE35AA">
      <w:pPr>
        <w:ind w:firstLine="708"/>
        <w:jc w:val="both"/>
      </w:pPr>
      <w:r>
        <w:t>Направления деятельности КБ КТ:</w:t>
      </w:r>
    </w:p>
    <w:p w:rsidR="00BB6317" w:rsidRDefault="00BB6317" w:rsidP="00DE35AA">
      <w:pPr>
        <w:numPr>
          <w:ilvl w:val="0"/>
          <w:numId w:val="3"/>
        </w:numPr>
        <w:tabs>
          <w:tab w:val="clear" w:pos="170"/>
          <w:tab w:val="num" w:pos="993"/>
        </w:tabs>
        <w:ind w:firstLine="709"/>
        <w:jc w:val="both"/>
      </w:pPr>
      <w:r>
        <w:t>разработка физических основ проектирования магнитоэлектро</w:t>
      </w:r>
      <w:r>
        <w:t>н</w:t>
      </w:r>
      <w:r>
        <w:t>ных радиокомпонент в радиодиапазоне, включая современные САПР;</w:t>
      </w:r>
    </w:p>
    <w:p w:rsidR="00BB6317" w:rsidRDefault="00BB6317" w:rsidP="00DE35AA">
      <w:pPr>
        <w:numPr>
          <w:ilvl w:val="0"/>
          <w:numId w:val="3"/>
        </w:numPr>
        <w:tabs>
          <w:tab w:val="clear" w:pos="170"/>
          <w:tab w:val="num" w:pos="993"/>
        </w:tabs>
        <w:ind w:firstLine="709"/>
        <w:jc w:val="both"/>
      </w:pPr>
      <w:r w:rsidRPr="005571C0">
        <w:t>разработка основ проектирования и современные САПР для и</w:t>
      </w:r>
      <w:r w:rsidRPr="005571C0">
        <w:t>с</w:t>
      </w:r>
      <w:r>
        <w:t>следования свойств и параметров магнитоэлектронных микросистем;</w:t>
      </w:r>
    </w:p>
    <w:p w:rsidR="00BB6317" w:rsidRDefault="00BB6317" w:rsidP="00DE35AA">
      <w:pPr>
        <w:numPr>
          <w:ilvl w:val="0"/>
          <w:numId w:val="3"/>
        </w:numPr>
        <w:tabs>
          <w:tab w:val="clear" w:pos="170"/>
          <w:tab w:val="num" w:pos="993"/>
        </w:tabs>
        <w:ind w:firstLine="709"/>
        <w:jc w:val="both"/>
      </w:pPr>
      <w:r>
        <w:t>разработка многопараметрических датчиков и преобразователей физических величин;</w:t>
      </w:r>
    </w:p>
    <w:p w:rsidR="00BB6317" w:rsidRDefault="00BB6317" w:rsidP="00DE35AA">
      <w:pPr>
        <w:numPr>
          <w:ilvl w:val="0"/>
          <w:numId w:val="3"/>
        </w:numPr>
        <w:tabs>
          <w:tab w:val="clear" w:pos="170"/>
          <w:tab w:val="num" w:pos="993"/>
        </w:tabs>
        <w:ind w:firstLine="709"/>
        <w:jc w:val="both"/>
      </w:pPr>
      <w:r w:rsidRPr="005571C0">
        <w:t>поиск путей создания и реализации гетеромагнитных техноло</w:t>
      </w:r>
      <w:r>
        <w:t>гий различных видов;</w:t>
      </w:r>
    </w:p>
    <w:p w:rsidR="00BB6317" w:rsidRPr="005571C0" w:rsidRDefault="00BB6317" w:rsidP="00DE35AA">
      <w:pPr>
        <w:numPr>
          <w:ilvl w:val="0"/>
          <w:numId w:val="3"/>
        </w:numPr>
        <w:tabs>
          <w:tab w:val="clear" w:pos="170"/>
          <w:tab w:val="num" w:pos="993"/>
        </w:tabs>
        <w:ind w:firstLine="709"/>
        <w:jc w:val="both"/>
      </w:pPr>
      <w:r w:rsidRPr="005571C0">
        <w:t>исследование возможностей применения гетеромагнитных вза</w:t>
      </w:r>
      <w:r w:rsidRPr="005571C0">
        <w:t>и</w:t>
      </w:r>
      <w:r w:rsidRPr="005571C0">
        <w:t>модействий для систем связи, навигации, мониторинга, геофизики, дефе</w:t>
      </w:r>
      <w:r w:rsidRPr="005571C0">
        <w:t>к</w:t>
      </w:r>
      <w:r w:rsidRPr="005571C0">
        <w:t>тоскопии, медицины и др.;</w:t>
      </w:r>
    </w:p>
    <w:p w:rsidR="00BB6317" w:rsidRDefault="00BB6317" w:rsidP="00DE35AA">
      <w:pPr>
        <w:numPr>
          <w:ilvl w:val="0"/>
          <w:numId w:val="3"/>
        </w:numPr>
        <w:tabs>
          <w:tab w:val="clear" w:pos="170"/>
          <w:tab w:val="num" w:pos="993"/>
        </w:tabs>
        <w:ind w:firstLine="709"/>
        <w:jc w:val="both"/>
      </w:pPr>
      <w:r>
        <w:t>техника и технологии защиты информации на новой элементной базе.</w:t>
      </w:r>
    </w:p>
    <w:p w:rsidR="00BB6317" w:rsidRDefault="00BB6317" w:rsidP="00DE35AA">
      <w:pPr>
        <w:ind w:firstLine="708"/>
        <w:jc w:val="both"/>
      </w:pPr>
      <w:r>
        <w:t>Направления деятельности КБ «Прогресс», которое возглавляет В.</w:t>
      </w:r>
      <w:r w:rsidR="00A149A7">
        <w:t> </w:t>
      </w:r>
      <w:r>
        <w:t>П.</w:t>
      </w:r>
      <w:r w:rsidR="000D2DA8">
        <w:t> </w:t>
      </w:r>
      <w:r>
        <w:t>Еремин:</w:t>
      </w:r>
    </w:p>
    <w:p w:rsidR="00BB6317" w:rsidRDefault="00BB6317" w:rsidP="00DE35AA">
      <w:pPr>
        <w:numPr>
          <w:ilvl w:val="0"/>
          <w:numId w:val="1"/>
        </w:numPr>
        <w:tabs>
          <w:tab w:val="clear" w:pos="2845"/>
          <w:tab w:val="left" w:pos="993"/>
        </w:tabs>
        <w:ind w:left="0" w:firstLine="709"/>
        <w:jc w:val="both"/>
      </w:pPr>
      <w:r>
        <w:t>применение СВЧ в народном хозяйстве, промышленности;</w:t>
      </w:r>
    </w:p>
    <w:p w:rsidR="00BB6317" w:rsidRDefault="00BB6317" w:rsidP="00DE35AA">
      <w:pPr>
        <w:numPr>
          <w:ilvl w:val="0"/>
          <w:numId w:val="1"/>
        </w:numPr>
        <w:tabs>
          <w:tab w:val="clear" w:pos="2845"/>
          <w:tab w:val="left" w:pos="993"/>
        </w:tabs>
        <w:ind w:left="0" w:firstLine="709"/>
        <w:jc w:val="both"/>
      </w:pPr>
      <w:r>
        <w:t>разраб</w:t>
      </w:r>
      <w:r w:rsidR="003441EB">
        <w:t xml:space="preserve">отка технологических установок </w:t>
      </w:r>
      <w:r>
        <w:t>СВЧ-воздействия на ра</w:t>
      </w:r>
      <w:r>
        <w:t>з</w:t>
      </w:r>
      <w:r>
        <w:t>личные материалы;</w:t>
      </w:r>
    </w:p>
    <w:p w:rsidR="00BB6317" w:rsidRDefault="00BB6317" w:rsidP="00DE35AA">
      <w:pPr>
        <w:numPr>
          <w:ilvl w:val="0"/>
          <w:numId w:val="1"/>
        </w:numPr>
        <w:tabs>
          <w:tab w:val="clear" w:pos="2845"/>
          <w:tab w:val="left" w:pos="993"/>
        </w:tabs>
        <w:ind w:left="0" w:firstLine="709"/>
        <w:jc w:val="both"/>
      </w:pPr>
      <w:r>
        <w:t>теоретическое проектирование и моделирование СВ</w:t>
      </w:r>
      <w:proofErr w:type="gramStart"/>
      <w:r>
        <w:t>Ч-</w:t>
      </w:r>
      <w:proofErr w:type="gramEnd"/>
      <w:r>
        <w:t>, КВЧ-генераторов и усилителей;</w:t>
      </w:r>
    </w:p>
    <w:p w:rsidR="00BB6317" w:rsidRDefault="00BB6317" w:rsidP="00DE35AA">
      <w:pPr>
        <w:numPr>
          <w:ilvl w:val="0"/>
          <w:numId w:val="1"/>
        </w:numPr>
        <w:tabs>
          <w:tab w:val="clear" w:pos="2845"/>
          <w:tab w:val="left" w:pos="993"/>
        </w:tabs>
        <w:ind w:left="0" w:firstLine="709"/>
        <w:jc w:val="both"/>
      </w:pPr>
      <w:r>
        <w:t>разработка новых СВ</w:t>
      </w:r>
      <w:proofErr w:type="gramStart"/>
      <w:r>
        <w:t>Ч-</w:t>
      </w:r>
      <w:proofErr w:type="gramEnd"/>
      <w:r>
        <w:t>, КВЧ-приборов;</w:t>
      </w:r>
    </w:p>
    <w:p w:rsidR="00BB6317" w:rsidRDefault="00BB6317" w:rsidP="00DE35AA">
      <w:pPr>
        <w:numPr>
          <w:ilvl w:val="0"/>
          <w:numId w:val="1"/>
        </w:numPr>
        <w:tabs>
          <w:tab w:val="clear" w:pos="2845"/>
          <w:tab w:val="left" w:pos="993"/>
        </w:tabs>
        <w:ind w:left="0" w:firstLine="709"/>
        <w:jc w:val="both"/>
      </w:pPr>
      <w:r>
        <w:t>воздействие СВЧ на биологические объекты, зараженные пестиц</w:t>
      </w:r>
      <w:r>
        <w:t>и</w:t>
      </w:r>
      <w:r>
        <w:t>дами почвы, ОВ, переработка отходов производства и др.</w:t>
      </w:r>
    </w:p>
    <w:p w:rsidR="00BB6317" w:rsidRPr="00CC3AAB" w:rsidRDefault="00BB6317" w:rsidP="00DE35AA">
      <w:pPr>
        <w:tabs>
          <w:tab w:val="left" w:pos="8788"/>
        </w:tabs>
        <w:ind w:firstLine="708"/>
        <w:jc w:val="both"/>
      </w:pPr>
      <w:r>
        <w:t xml:space="preserve">Направления деятельности КБ «Магнон», которое возглавляет </w:t>
      </w:r>
      <w:r w:rsidRPr="00CC3AAB">
        <w:t>к</w:t>
      </w:r>
      <w:r>
        <w:t>а</w:t>
      </w:r>
      <w:r>
        <w:t>н</w:t>
      </w:r>
      <w:r>
        <w:t>д</w:t>
      </w:r>
      <w:r w:rsidR="005E5D5D">
        <w:t xml:space="preserve">идат </w:t>
      </w:r>
      <w:r w:rsidRPr="00CC3AAB">
        <w:t>т</w:t>
      </w:r>
      <w:r>
        <w:t>ехн</w:t>
      </w:r>
      <w:r w:rsidR="005E5D5D">
        <w:t xml:space="preserve">ических </w:t>
      </w:r>
      <w:r>
        <w:t>наук</w:t>
      </w:r>
      <w:r w:rsidRPr="00CC3AAB">
        <w:t xml:space="preserve"> А.</w:t>
      </w:r>
      <w:r w:rsidR="003441EB" w:rsidRPr="003441EB">
        <w:t xml:space="preserve"> </w:t>
      </w:r>
      <w:r w:rsidRPr="00CC3AAB">
        <w:t>Н.</w:t>
      </w:r>
      <w:r w:rsidR="003441EB" w:rsidRPr="003441EB">
        <w:t xml:space="preserve"> </w:t>
      </w:r>
      <w:r w:rsidRPr="00CC3AAB">
        <w:t>Павлов:</w:t>
      </w:r>
    </w:p>
    <w:p w:rsidR="00BB6317" w:rsidRDefault="00BB6317" w:rsidP="00DE35AA">
      <w:pPr>
        <w:numPr>
          <w:ilvl w:val="0"/>
          <w:numId w:val="1"/>
        </w:numPr>
        <w:tabs>
          <w:tab w:val="clear" w:pos="2845"/>
          <w:tab w:val="num" w:pos="993"/>
          <w:tab w:val="left" w:pos="8505"/>
        </w:tabs>
        <w:ind w:left="0" w:firstLine="709"/>
        <w:jc w:val="both"/>
      </w:pPr>
      <w:r>
        <w:t>разработка устройств нестандартной метрики для производства ЭВП СВЧ-диапазона;</w:t>
      </w:r>
    </w:p>
    <w:p w:rsidR="00BB6317" w:rsidRDefault="00BB6317" w:rsidP="00DE35AA">
      <w:pPr>
        <w:numPr>
          <w:ilvl w:val="0"/>
          <w:numId w:val="1"/>
        </w:numPr>
        <w:tabs>
          <w:tab w:val="clear" w:pos="2845"/>
          <w:tab w:val="num" w:pos="993"/>
          <w:tab w:val="left" w:pos="8505"/>
        </w:tabs>
        <w:ind w:left="0" w:firstLine="709"/>
        <w:jc w:val="both"/>
      </w:pPr>
      <w:r>
        <w:lastRenderedPageBreak/>
        <w:t xml:space="preserve">разработка устройств медицинской диагностики (оборудование для </w:t>
      </w:r>
      <w:proofErr w:type="gramStart"/>
      <w:r>
        <w:t>экспресс-исследования</w:t>
      </w:r>
      <w:proofErr w:type="gramEnd"/>
      <w:r>
        <w:t xml:space="preserve"> гомеостаза);</w:t>
      </w:r>
    </w:p>
    <w:p w:rsidR="00BB6317" w:rsidRDefault="00BB6317" w:rsidP="00DE35AA">
      <w:pPr>
        <w:numPr>
          <w:ilvl w:val="0"/>
          <w:numId w:val="1"/>
        </w:numPr>
        <w:tabs>
          <w:tab w:val="clear" w:pos="2845"/>
          <w:tab w:val="num" w:pos="993"/>
          <w:tab w:val="left" w:pos="8505"/>
        </w:tabs>
        <w:ind w:left="0" w:firstLine="709"/>
        <w:jc w:val="both"/>
      </w:pPr>
      <w:r>
        <w:t>методы и средства тестирования микробиообъектов по магнитной восприимчивости.</w:t>
      </w:r>
    </w:p>
    <w:p w:rsidR="00BB6317" w:rsidRPr="00840DA1" w:rsidRDefault="007F0ACD" w:rsidP="00DE35AA">
      <w:pPr>
        <w:ind w:firstLine="708"/>
        <w:jc w:val="both"/>
      </w:pPr>
      <w:r>
        <w:rPr>
          <w:noProof/>
        </w:rPr>
        <w:pict>
          <v:rect id="_x0000_s5897" style="position:absolute;left:0;text-align:left;margin-left:195.4pt;margin-top:291.35pt;width:66.05pt;height:38.1pt;z-index:251616768" stroked="f"/>
        </w:pict>
      </w:r>
      <w:r w:rsidR="00BB6317">
        <w:t>Сейчас трудно оценить эффективность и перспективность направл</w:t>
      </w:r>
      <w:r w:rsidR="00BB6317">
        <w:t>е</w:t>
      </w:r>
      <w:r w:rsidR="00BB6317">
        <w:t>ний деятельности НИИ, но можно утверждать, что заложены основы и</w:t>
      </w:r>
      <w:r w:rsidR="00BB6317">
        <w:t>н</w:t>
      </w:r>
      <w:r w:rsidR="00BB6317">
        <w:t>ститута, опирающегося на ведущие учебные и научные центры Саратова, обладающего преемственностью научных и производственных связей о</w:t>
      </w:r>
      <w:r w:rsidR="00BB6317">
        <w:t>д</w:t>
      </w:r>
      <w:r w:rsidR="00BB6317">
        <w:t>ного из ведущих предприятий страны – «Тантала» и его структурных по</w:t>
      </w:r>
      <w:r w:rsidR="00BB6317">
        <w:t>д</w:t>
      </w:r>
      <w:r w:rsidR="00BB6317">
        <w:t>разделений и производственных мощностей.</w:t>
      </w:r>
    </w:p>
    <w:tbl>
      <w:tblPr>
        <w:tblW w:w="0" w:type="auto"/>
        <w:tblLook w:val="01E0"/>
      </w:tblPr>
      <w:tblGrid>
        <w:gridCol w:w="3001"/>
        <w:gridCol w:w="3001"/>
        <w:gridCol w:w="3001"/>
      </w:tblGrid>
      <w:tr w:rsidR="00A71B3A" w:rsidRPr="007C7E13" w:rsidTr="007C7E13">
        <w:tc>
          <w:tcPr>
            <w:tcW w:w="3001" w:type="dxa"/>
          </w:tcPr>
          <w:p w:rsidR="00A71B3A" w:rsidRPr="007C7E13" w:rsidRDefault="00A71B3A" w:rsidP="003441EB">
            <w:pPr>
              <w:pageBreakBefore/>
              <w:widowControl w:val="0"/>
              <w:jc w:val="center"/>
              <w:rPr>
                <w:b/>
                <w:caps/>
              </w:rPr>
            </w:pPr>
          </w:p>
        </w:tc>
        <w:tc>
          <w:tcPr>
            <w:tcW w:w="3001" w:type="dxa"/>
            <w:tcBorders>
              <w:bottom w:val="single" w:sz="12" w:space="0" w:color="auto"/>
            </w:tcBorders>
          </w:tcPr>
          <w:p w:rsidR="00A71B3A" w:rsidRPr="007C7E13" w:rsidRDefault="00A71B3A" w:rsidP="007C7E13">
            <w:pPr>
              <w:jc w:val="center"/>
              <w:rPr>
                <w:b/>
                <w:caps/>
              </w:rPr>
            </w:pPr>
            <w:r w:rsidRPr="007C7E13">
              <w:rPr>
                <w:i/>
                <w:sz w:val="36"/>
                <w:szCs w:val="36"/>
              </w:rPr>
              <w:t>Секция 1</w:t>
            </w:r>
          </w:p>
        </w:tc>
        <w:tc>
          <w:tcPr>
            <w:tcW w:w="3001" w:type="dxa"/>
          </w:tcPr>
          <w:p w:rsidR="00A71B3A" w:rsidRPr="007C7E13" w:rsidRDefault="00A71B3A" w:rsidP="007C7E13">
            <w:pPr>
              <w:jc w:val="center"/>
              <w:rPr>
                <w:b/>
                <w:caps/>
              </w:rPr>
            </w:pPr>
          </w:p>
        </w:tc>
      </w:tr>
    </w:tbl>
    <w:p w:rsidR="00A71B3A" w:rsidRDefault="00A71B3A" w:rsidP="004051DE">
      <w:pPr>
        <w:spacing w:line="235" w:lineRule="auto"/>
        <w:jc w:val="center"/>
        <w:rPr>
          <w:b/>
          <w:caps/>
        </w:rPr>
      </w:pPr>
    </w:p>
    <w:p w:rsidR="00A71B3A" w:rsidRDefault="00A71B3A" w:rsidP="004051DE">
      <w:pPr>
        <w:spacing w:line="235" w:lineRule="auto"/>
        <w:jc w:val="center"/>
        <w:rPr>
          <w:b/>
          <w:caps/>
        </w:rPr>
      </w:pPr>
    </w:p>
    <w:p w:rsidR="00A71B3A" w:rsidRPr="00854976" w:rsidRDefault="00A71B3A" w:rsidP="004051DE">
      <w:pPr>
        <w:spacing w:line="235" w:lineRule="auto"/>
        <w:jc w:val="center"/>
        <w:rPr>
          <w:b/>
          <w:caps/>
        </w:rPr>
      </w:pPr>
      <w:r w:rsidRPr="00854976">
        <w:rPr>
          <w:b/>
          <w:caps/>
        </w:rPr>
        <w:t>Компьютерное проектирование</w:t>
      </w:r>
    </w:p>
    <w:p w:rsidR="00A71B3A" w:rsidRPr="0078799C" w:rsidRDefault="00A71B3A" w:rsidP="004051DE">
      <w:pPr>
        <w:spacing w:line="235" w:lineRule="auto"/>
        <w:jc w:val="center"/>
        <w:rPr>
          <w:caps/>
        </w:rPr>
      </w:pPr>
    </w:p>
    <w:p w:rsidR="00A71B3A" w:rsidRDefault="00A71B3A" w:rsidP="004051DE">
      <w:pPr>
        <w:spacing w:line="235" w:lineRule="auto"/>
        <w:jc w:val="center"/>
        <w:rPr>
          <w:i/>
        </w:rPr>
      </w:pPr>
    </w:p>
    <w:p w:rsidR="00A71B3A" w:rsidRPr="00EF7794" w:rsidRDefault="00A71B3A" w:rsidP="004051DE">
      <w:pPr>
        <w:spacing w:line="235" w:lineRule="auto"/>
        <w:jc w:val="center"/>
        <w:rPr>
          <w:i/>
        </w:rPr>
      </w:pPr>
    </w:p>
    <w:p w:rsidR="00A71B3A" w:rsidRDefault="00A71B3A" w:rsidP="004051DE">
      <w:pPr>
        <w:spacing w:line="235" w:lineRule="auto"/>
        <w:jc w:val="center"/>
        <w:rPr>
          <w:lang w:val="en-US"/>
        </w:rPr>
      </w:pPr>
    </w:p>
    <w:p w:rsidR="00DD31D8" w:rsidRPr="00A149A7" w:rsidRDefault="00DD31D8" w:rsidP="004051DE">
      <w:pPr>
        <w:tabs>
          <w:tab w:val="left" w:pos="284"/>
        </w:tabs>
        <w:spacing w:line="235" w:lineRule="auto"/>
        <w:rPr>
          <w:sz w:val="24"/>
          <w:szCs w:val="24"/>
        </w:rPr>
      </w:pPr>
      <w:r w:rsidRPr="00A149A7">
        <w:rPr>
          <w:sz w:val="24"/>
          <w:szCs w:val="24"/>
        </w:rPr>
        <w:t xml:space="preserve">УДК </w:t>
      </w:r>
      <w:r w:rsidR="00A149A7" w:rsidRPr="00A149A7">
        <w:rPr>
          <w:sz w:val="24"/>
          <w:szCs w:val="24"/>
        </w:rPr>
        <w:t>537.86.029, 533.9.082.74, 621.315.592, 621.373</w:t>
      </w:r>
    </w:p>
    <w:p w:rsidR="00DE35AA" w:rsidRDefault="00DE35AA" w:rsidP="004051DE">
      <w:pPr>
        <w:tabs>
          <w:tab w:val="left" w:pos="284"/>
        </w:tabs>
        <w:spacing w:line="235" w:lineRule="auto"/>
        <w:jc w:val="center"/>
        <w:rPr>
          <w:caps/>
          <w:sz w:val="24"/>
          <w:szCs w:val="24"/>
        </w:rPr>
      </w:pPr>
    </w:p>
    <w:p w:rsidR="007C4B95" w:rsidRPr="00A149A7" w:rsidRDefault="007C4B95" w:rsidP="004051DE">
      <w:pPr>
        <w:tabs>
          <w:tab w:val="left" w:pos="284"/>
        </w:tabs>
        <w:spacing w:line="235" w:lineRule="auto"/>
        <w:jc w:val="center"/>
        <w:rPr>
          <w:caps/>
          <w:sz w:val="24"/>
          <w:szCs w:val="24"/>
        </w:rPr>
      </w:pPr>
    </w:p>
    <w:p w:rsidR="00DE35AA" w:rsidRPr="00BD7151" w:rsidRDefault="00DE35AA" w:rsidP="004051DE">
      <w:pPr>
        <w:tabs>
          <w:tab w:val="left" w:pos="284"/>
        </w:tabs>
        <w:spacing w:line="235" w:lineRule="auto"/>
        <w:jc w:val="center"/>
        <w:rPr>
          <w:b/>
          <w:caps/>
          <w:sz w:val="24"/>
          <w:szCs w:val="24"/>
        </w:rPr>
      </w:pPr>
      <w:r w:rsidRPr="00BD7151">
        <w:rPr>
          <w:b/>
          <w:caps/>
          <w:sz w:val="24"/>
          <w:szCs w:val="24"/>
        </w:rPr>
        <w:t>Разработка программ расчета магнитоэлектронных элементов связи УВЧ-диапазона</w:t>
      </w:r>
    </w:p>
    <w:p w:rsidR="00A71B3A" w:rsidRPr="00BD7151" w:rsidRDefault="00A71B3A" w:rsidP="004051DE">
      <w:pPr>
        <w:tabs>
          <w:tab w:val="left" w:pos="284"/>
        </w:tabs>
        <w:spacing w:line="235" w:lineRule="auto"/>
        <w:jc w:val="center"/>
        <w:rPr>
          <w:sz w:val="24"/>
          <w:szCs w:val="24"/>
        </w:rPr>
      </w:pPr>
    </w:p>
    <w:p w:rsidR="00A71B3A" w:rsidRPr="007C4B95" w:rsidRDefault="00A71B3A" w:rsidP="004051DE">
      <w:pPr>
        <w:tabs>
          <w:tab w:val="left" w:pos="284"/>
        </w:tabs>
        <w:spacing w:line="235" w:lineRule="auto"/>
        <w:jc w:val="center"/>
        <w:rPr>
          <w:b/>
          <w:sz w:val="24"/>
          <w:szCs w:val="24"/>
        </w:rPr>
      </w:pPr>
      <w:r w:rsidRPr="00BD7151">
        <w:rPr>
          <w:b/>
          <w:sz w:val="24"/>
          <w:szCs w:val="24"/>
        </w:rPr>
        <w:t>А.</w:t>
      </w:r>
      <w:r w:rsidR="003441EB" w:rsidRPr="00BD7151">
        <w:rPr>
          <w:b/>
          <w:sz w:val="24"/>
          <w:szCs w:val="24"/>
        </w:rPr>
        <w:t xml:space="preserve"> </w:t>
      </w:r>
      <w:r w:rsidRPr="00BD7151">
        <w:rPr>
          <w:b/>
          <w:sz w:val="24"/>
          <w:szCs w:val="24"/>
        </w:rPr>
        <w:t>Л. Хвалин, А.</w:t>
      </w:r>
      <w:r w:rsidR="003441EB" w:rsidRPr="00BD7151">
        <w:rPr>
          <w:b/>
          <w:sz w:val="24"/>
          <w:szCs w:val="24"/>
        </w:rPr>
        <w:t xml:space="preserve"> </w:t>
      </w:r>
      <w:r w:rsidRPr="00BD7151">
        <w:rPr>
          <w:b/>
          <w:sz w:val="24"/>
          <w:szCs w:val="24"/>
        </w:rPr>
        <w:t>А. Игнатьев, В.</w:t>
      </w:r>
      <w:r w:rsidR="003441EB" w:rsidRPr="00BD7151">
        <w:rPr>
          <w:b/>
          <w:sz w:val="24"/>
          <w:szCs w:val="24"/>
        </w:rPr>
        <w:t xml:space="preserve"> </w:t>
      </w:r>
      <w:r w:rsidRPr="00BD7151">
        <w:rPr>
          <w:b/>
          <w:sz w:val="24"/>
          <w:szCs w:val="24"/>
        </w:rPr>
        <w:t>Н. Самолданов, А.</w:t>
      </w:r>
      <w:r w:rsidR="003441EB" w:rsidRPr="00BD7151">
        <w:rPr>
          <w:b/>
          <w:sz w:val="24"/>
          <w:szCs w:val="24"/>
        </w:rPr>
        <w:t xml:space="preserve"> </w:t>
      </w:r>
      <w:r w:rsidRPr="00BD7151">
        <w:rPr>
          <w:b/>
          <w:sz w:val="24"/>
          <w:szCs w:val="24"/>
        </w:rPr>
        <w:t>В. Ляшенко</w:t>
      </w:r>
      <w:r w:rsidR="007C4B95" w:rsidRPr="007C4B95">
        <w:rPr>
          <w:b/>
          <w:sz w:val="24"/>
          <w:szCs w:val="24"/>
        </w:rPr>
        <w:t>*</w:t>
      </w:r>
    </w:p>
    <w:p w:rsidR="00A71B3A" w:rsidRPr="00BD7151" w:rsidRDefault="00A71B3A" w:rsidP="004051DE">
      <w:pPr>
        <w:tabs>
          <w:tab w:val="left" w:pos="284"/>
        </w:tabs>
        <w:spacing w:line="235" w:lineRule="auto"/>
        <w:jc w:val="center"/>
        <w:rPr>
          <w:sz w:val="24"/>
          <w:szCs w:val="24"/>
        </w:rPr>
      </w:pPr>
    </w:p>
    <w:p w:rsidR="00DE35AA" w:rsidRPr="00BD7151" w:rsidRDefault="00DE35AA" w:rsidP="004051DE">
      <w:pPr>
        <w:tabs>
          <w:tab w:val="left" w:pos="284"/>
        </w:tabs>
        <w:spacing w:line="235" w:lineRule="auto"/>
        <w:jc w:val="center"/>
        <w:rPr>
          <w:sz w:val="24"/>
          <w:szCs w:val="24"/>
        </w:rPr>
      </w:pPr>
      <w:r w:rsidRPr="00BD7151">
        <w:rPr>
          <w:sz w:val="24"/>
          <w:szCs w:val="24"/>
        </w:rPr>
        <w:t>Саратовский государственный университет</w:t>
      </w:r>
    </w:p>
    <w:p w:rsidR="00DE35AA" w:rsidRPr="00BD7151" w:rsidRDefault="00DE35AA" w:rsidP="004051DE">
      <w:pPr>
        <w:tabs>
          <w:tab w:val="left" w:pos="284"/>
        </w:tabs>
        <w:spacing w:line="235" w:lineRule="auto"/>
        <w:jc w:val="center"/>
        <w:rPr>
          <w:sz w:val="24"/>
          <w:szCs w:val="24"/>
        </w:rPr>
      </w:pPr>
      <w:r w:rsidRPr="00BD7151">
        <w:rPr>
          <w:sz w:val="24"/>
          <w:szCs w:val="24"/>
        </w:rPr>
        <w:t>Россия, 410012, Саратов, Астраханская, 83</w:t>
      </w:r>
    </w:p>
    <w:p w:rsidR="00DE35AA" w:rsidRPr="00BD7151" w:rsidRDefault="00DE35AA" w:rsidP="004051DE">
      <w:pPr>
        <w:tabs>
          <w:tab w:val="left" w:pos="284"/>
        </w:tabs>
        <w:spacing w:line="235" w:lineRule="auto"/>
        <w:jc w:val="center"/>
        <w:rPr>
          <w:sz w:val="24"/>
          <w:szCs w:val="24"/>
        </w:rPr>
      </w:pPr>
      <w:r w:rsidRPr="00BD7151">
        <w:rPr>
          <w:sz w:val="24"/>
          <w:szCs w:val="24"/>
          <w:lang w:val="en-US"/>
        </w:rPr>
        <w:t>E</w:t>
      </w:r>
      <w:r w:rsidRPr="00BD7151">
        <w:rPr>
          <w:sz w:val="24"/>
          <w:szCs w:val="24"/>
        </w:rPr>
        <w:t>-</w:t>
      </w:r>
      <w:proofErr w:type="gramStart"/>
      <w:r w:rsidRPr="00BD7151">
        <w:rPr>
          <w:sz w:val="24"/>
          <w:szCs w:val="24"/>
          <w:lang w:val="en-US"/>
        </w:rPr>
        <w:t>mail</w:t>
      </w:r>
      <w:r w:rsidRPr="00BD7151">
        <w:rPr>
          <w:sz w:val="24"/>
          <w:szCs w:val="24"/>
        </w:rPr>
        <w:t xml:space="preserve"> :</w:t>
      </w:r>
      <w:proofErr w:type="gramEnd"/>
      <w:r w:rsidRPr="00BD7151">
        <w:rPr>
          <w:sz w:val="24"/>
          <w:szCs w:val="24"/>
        </w:rPr>
        <w:t xml:space="preserve"> </w:t>
      </w:r>
      <w:r w:rsidRPr="00BD7151">
        <w:rPr>
          <w:sz w:val="24"/>
          <w:szCs w:val="24"/>
          <w:lang w:val="en-US"/>
        </w:rPr>
        <w:t>kof</w:t>
      </w:r>
      <w:r w:rsidRPr="00BD7151">
        <w:rPr>
          <w:sz w:val="24"/>
          <w:szCs w:val="24"/>
        </w:rPr>
        <w:t>@</w:t>
      </w:r>
      <w:r w:rsidRPr="00BD7151">
        <w:rPr>
          <w:sz w:val="24"/>
          <w:szCs w:val="24"/>
          <w:lang w:val="en-US"/>
        </w:rPr>
        <w:t>sgu</w:t>
      </w:r>
      <w:r w:rsidRPr="00BD7151">
        <w:rPr>
          <w:sz w:val="24"/>
          <w:szCs w:val="24"/>
        </w:rPr>
        <w:t>.</w:t>
      </w:r>
      <w:r w:rsidRPr="00BD7151">
        <w:rPr>
          <w:sz w:val="24"/>
          <w:szCs w:val="24"/>
          <w:lang w:val="en-US"/>
        </w:rPr>
        <w:t>ru</w:t>
      </w:r>
    </w:p>
    <w:p w:rsidR="00DE35AA" w:rsidRPr="00BD7151" w:rsidRDefault="00DE35AA" w:rsidP="004051DE">
      <w:pPr>
        <w:tabs>
          <w:tab w:val="left" w:pos="284"/>
        </w:tabs>
        <w:spacing w:line="235" w:lineRule="auto"/>
        <w:jc w:val="center"/>
        <w:rPr>
          <w:sz w:val="24"/>
          <w:szCs w:val="24"/>
        </w:rPr>
      </w:pPr>
    </w:p>
    <w:p w:rsidR="00DE35AA" w:rsidRPr="00BD7151" w:rsidRDefault="00DE35AA" w:rsidP="004051DE">
      <w:pPr>
        <w:tabs>
          <w:tab w:val="left" w:pos="284"/>
        </w:tabs>
        <w:spacing w:line="235" w:lineRule="auto"/>
        <w:jc w:val="center"/>
        <w:rPr>
          <w:iCs/>
          <w:sz w:val="24"/>
          <w:szCs w:val="24"/>
        </w:rPr>
      </w:pPr>
      <w:r w:rsidRPr="00BD7151">
        <w:rPr>
          <w:iCs/>
          <w:sz w:val="24"/>
          <w:szCs w:val="24"/>
        </w:rPr>
        <w:t xml:space="preserve">*ОАО «Тантал» </w:t>
      </w:r>
    </w:p>
    <w:p w:rsidR="00DE35AA" w:rsidRPr="00BD7151" w:rsidRDefault="00DE35AA" w:rsidP="004051DE">
      <w:pPr>
        <w:tabs>
          <w:tab w:val="left" w:pos="284"/>
        </w:tabs>
        <w:spacing w:line="235" w:lineRule="auto"/>
        <w:jc w:val="center"/>
        <w:rPr>
          <w:iCs/>
          <w:sz w:val="24"/>
          <w:szCs w:val="24"/>
        </w:rPr>
      </w:pPr>
      <w:r w:rsidRPr="00BD7151">
        <w:rPr>
          <w:iCs/>
          <w:sz w:val="24"/>
          <w:szCs w:val="24"/>
        </w:rPr>
        <w:t>Россия, 410040, Саратов, пр. 50-лет Октября, 110А</w:t>
      </w:r>
    </w:p>
    <w:p w:rsidR="00DE35AA" w:rsidRPr="00BD7151" w:rsidRDefault="00DE35AA" w:rsidP="004051DE">
      <w:pPr>
        <w:tabs>
          <w:tab w:val="left" w:pos="284"/>
        </w:tabs>
        <w:spacing w:line="235" w:lineRule="auto"/>
        <w:jc w:val="center"/>
        <w:rPr>
          <w:rFonts w:eastAsia="NimbusSanL-ReguCond"/>
          <w:sz w:val="24"/>
          <w:szCs w:val="24"/>
        </w:rPr>
      </w:pPr>
      <w:r w:rsidRPr="00BD7151">
        <w:rPr>
          <w:rFonts w:eastAsia="NimbusSanL-ReguCond"/>
          <w:sz w:val="24"/>
          <w:szCs w:val="24"/>
          <w:lang w:val="en-US"/>
        </w:rPr>
        <w:t>E</w:t>
      </w:r>
      <w:r w:rsidRPr="00BD7151">
        <w:rPr>
          <w:rFonts w:eastAsia="NimbusSanL-ReguCond"/>
          <w:sz w:val="24"/>
          <w:szCs w:val="24"/>
        </w:rPr>
        <w:t>-</w:t>
      </w:r>
      <w:proofErr w:type="gramStart"/>
      <w:r w:rsidRPr="00BD7151">
        <w:rPr>
          <w:rFonts w:eastAsia="NimbusSanL-ReguCond"/>
          <w:sz w:val="24"/>
          <w:szCs w:val="24"/>
          <w:lang w:val="en-US"/>
        </w:rPr>
        <w:t>mail</w:t>
      </w:r>
      <w:r w:rsidRPr="00BD7151">
        <w:rPr>
          <w:rFonts w:eastAsia="NimbusSanL-ReguCond"/>
          <w:sz w:val="24"/>
          <w:szCs w:val="24"/>
        </w:rPr>
        <w:t xml:space="preserve"> :</w:t>
      </w:r>
      <w:proofErr w:type="gramEnd"/>
      <w:r w:rsidRPr="00BD7151">
        <w:rPr>
          <w:rFonts w:eastAsia="NimbusSanL-ReguCond"/>
          <w:sz w:val="24"/>
          <w:szCs w:val="24"/>
        </w:rPr>
        <w:t xml:space="preserve"> </w:t>
      </w:r>
      <w:r w:rsidRPr="00BD7151">
        <w:rPr>
          <w:rFonts w:eastAsia="NimbusSanL-ReguCond"/>
          <w:sz w:val="24"/>
          <w:szCs w:val="24"/>
          <w:lang w:val="en-US"/>
        </w:rPr>
        <w:t>tantal</w:t>
      </w:r>
      <w:r w:rsidRPr="00BD7151">
        <w:rPr>
          <w:rFonts w:eastAsia="NimbusSanL-ReguCond"/>
          <w:sz w:val="24"/>
          <w:szCs w:val="24"/>
        </w:rPr>
        <w:t>@</w:t>
      </w:r>
      <w:r w:rsidRPr="00BD7151">
        <w:rPr>
          <w:rFonts w:eastAsia="NimbusSanL-ReguCond"/>
          <w:sz w:val="24"/>
          <w:szCs w:val="24"/>
          <w:lang w:val="en-US"/>
        </w:rPr>
        <w:t>renet</w:t>
      </w:r>
      <w:r w:rsidRPr="00BD7151">
        <w:rPr>
          <w:rFonts w:eastAsia="NimbusSanL-ReguCond"/>
          <w:sz w:val="24"/>
          <w:szCs w:val="24"/>
        </w:rPr>
        <w:t>.</w:t>
      </w:r>
      <w:r w:rsidRPr="00BD7151">
        <w:rPr>
          <w:rFonts w:eastAsia="NimbusSanL-ReguCond"/>
          <w:sz w:val="24"/>
          <w:szCs w:val="24"/>
          <w:lang w:val="en-US"/>
        </w:rPr>
        <w:t>ru</w:t>
      </w:r>
    </w:p>
    <w:p w:rsidR="00A71B3A" w:rsidRPr="00BD7151" w:rsidRDefault="00A71B3A" w:rsidP="004051DE">
      <w:pPr>
        <w:tabs>
          <w:tab w:val="left" w:pos="284"/>
        </w:tabs>
        <w:spacing w:line="235" w:lineRule="auto"/>
        <w:jc w:val="center"/>
        <w:rPr>
          <w:caps/>
          <w:sz w:val="24"/>
          <w:szCs w:val="24"/>
        </w:rPr>
      </w:pPr>
    </w:p>
    <w:p w:rsidR="00BD7151" w:rsidRPr="00BD7151" w:rsidRDefault="00BD7151" w:rsidP="004051DE">
      <w:pPr>
        <w:tabs>
          <w:tab w:val="left" w:pos="284"/>
        </w:tabs>
        <w:spacing w:line="235" w:lineRule="auto"/>
        <w:ind w:firstLine="710"/>
        <w:jc w:val="both"/>
        <w:rPr>
          <w:sz w:val="24"/>
          <w:szCs w:val="24"/>
        </w:rPr>
      </w:pPr>
      <w:r w:rsidRPr="00BD7151">
        <w:rPr>
          <w:sz w:val="24"/>
          <w:szCs w:val="24"/>
        </w:rPr>
        <w:t>Представлен алгоритм моделирования магнитоэлектронных элементов связи (МЭЭС), предназначенных для включения ферритового резонатора в микрополосковую линию передачи. Сформулированы технические требования, показаны основные топ</w:t>
      </w:r>
      <w:r w:rsidRPr="00BD7151">
        <w:rPr>
          <w:sz w:val="24"/>
          <w:szCs w:val="24"/>
        </w:rPr>
        <w:t>о</w:t>
      </w:r>
      <w:r w:rsidRPr="00BD7151">
        <w:rPr>
          <w:sz w:val="24"/>
          <w:szCs w:val="24"/>
        </w:rPr>
        <w:t>логии, рассчитаны параметры МЭЭС в диапазоне частот до 3 ГГц.</w:t>
      </w:r>
    </w:p>
    <w:p w:rsidR="00BD7151" w:rsidRPr="00BD7151" w:rsidRDefault="00BD7151" w:rsidP="004051DE">
      <w:pPr>
        <w:tabs>
          <w:tab w:val="left" w:pos="284"/>
        </w:tabs>
        <w:spacing w:line="235" w:lineRule="auto"/>
        <w:ind w:firstLine="710"/>
        <w:jc w:val="both"/>
        <w:rPr>
          <w:sz w:val="24"/>
          <w:szCs w:val="24"/>
        </w:rPr>
      </w:pPr>
      <w:r w:rsidRPr="00BD7151">
        <w:rPr>
          <w:i/>
          <w:sz w:val="24"/>
          <w:szCs w:val="24"/>
        </w:rPr>
        <w:t>Ключевые слова</w:t>
      </w:r>
      <w:r w:rsidRPr="00EC28FD">
        <w:rPr>
          <w:sz w:val="24"/>
          <w:szCs w:val="24"/>
        </w:rPr>
        <w:t xml:space="preserve">: </w:t>
      </w:r>
      <w:r w:rsidR="004051DE">
        <w:rPr>
          <w:sz w:val="24"/>
          <w:szCs w:val="24"/>
        </w:rPr>
        <w:t>ф</w:t>
      </w:r>
      <w:r w:rsidRPr="00BD7151">
        <w:rPr>
          <w:sz w:val="24"/>
          <w:szCs w:val="24"/>
        </w:rPr>
        <w:t>ерритовый резонатор, ферромагнитный резонанс, коэффиц</w:t>
      </w:r>
      <w:r w:rsidRPr="00BD7151">
        <w:rPr>
          <w:sz w:val="24"/>
          <w:szCs w:val="24"/>
        </w:rPr>
        <w:t>и</w:t>
      </w:r>
      <w:r w:rsidRPr="00BD7151">
        <w:rPr>
          <w:sz w:val="24"/>
          <w:szCs w:val="24"/>
        </w:rPr>
        <w:t>ент стоячей волны (КСВ), полевой и биполярный транзисторы.</w:t>
      </w:r>
    </w:p>
    <w:p w:rsidR="00BD7151" w:rsidRPr="004051DE" w:rsidRDefault="00BD7151" w:rsidP="004051DE">
      <w:pPr>
        <w:tabs>
          <w:tab w:val="left" w:pos="284"/>
        </w:tabs>
        <w:spacing w:line="235" w:lineRule="auto"/>
        <w:ind w:firstLine="710"/>
        <w:jc w:val="center"/>
        <w:rPr>
          <w:sz w:val="24"/>
          <w:szCs w:val="24"/>
        </w:rPr>
      </w:pPr>
    </w:p>
    <w:p w:rsidR="00BD7151" w:rsidRPr="00BD7151" w:rsidRDefault="00BD7151" w:rsidP="004051DE">
      <w:pPr>
        <w:tabs>
          <w:tab w:val="left" w:pos="284"/>
        </w:tabs>
        <w:spacing w:line="235" w:lineRule="auto"/>
        <w:jc w:val="center"/>
        <w:rPr>
          <w:b/>
          <w:sz w:val="24"/>
          <w:szCs w:val="24"/>
          <w:lang w:val="en-US"/>
        </w:rPr>
      </w:pPr>
      <w:r w:rsidRPr="00BD7151">
        <w:rPr>
          <w:b/>
          <w:sz w:val="24"/>
          <w:szCs w:val="24"/>
          <w:lang w:val="en-US"/>
        </w:rPr>
        <w:t xml:space="preserve">Development of Programs for Calculating Magnetoelectron </w:t>
      </w:r>
    </w:p>
    <w:p w:rsidR="00BD7151" w:rsidRPr="006B0E26" w:rsidRDefault="00BD7151" w:rsidP="004051DE">
      <w:pPr>
        <w:tabs>
          <w:tab w:val="left" w:pos="284"/>
        </w:tabs>
        <w:spacing w:line="235" w:lineRule="auto"/>
        <w:jc w:val="center"/>
        <w:rPr>
          <w:b/>
          <w:sz w:val="24"/>
          <w:szCs w:val="24"/>
          <w:lang w:val="en-US"/>
        </w:rPr>
      </w:pPr>
      <w:r w:rsidRPr="00BD7151">
        <w:rPr>
          <w:b/>
          <w:sz w:val="24"/>
          <w:szCs w:val="24"/>
          <w:lang w:val="en-US"/>
        </w:rPr>
        <w:t>C</w:t>
      </w:r>
      <w:r w:rsidR="006B0E26">
        <w:rPr>
          <w:b/>
          <w:sz w:val="24"/>
          <w:szCs w:val="24"/>
          <w:lang w:val="en-US"/>
        </w:rPr>
        <w:t>onnection Elements of UHF-Range</w:t>
      </w:r>
    </w:p>
    <w:p w:rsidR="003441EB" w:rsidRPr="00BD7151" w:rsidRDefault="003441EB" w:rsidP="004051DE">
      <w:pPr>
        <w:tabs>
          <w:tab w:val="left" w:pos="284"/>
        </w:tabs>
        <w:spacing w:line="235" w:lineRule="auto"/>
        <w:ind w:firstLine="720"/>
        <w:jc w:val="both"/>
        <w:rPr>
          <w:sz w:val="24"/>
          <w:szCs w:val="24"/>
          <w:lang w:val="en-US"/>
        </w:rPr>
      </w:pPr>
    </w:p>
    <w:p w:rsidR="003441EB" w:rsidRPr="00BD7151" w:rsidRDefault="00BD7151" w:rsidP="004051DE">
      <w:pPr>
        <w:tabs>
          <w:tab w:val="left" w:pos="284"/>
        </w:tabs>
        <w:spacing w:line="235" w:lineRule="auto"/>
        <w:jc w:val="center"/>
        <w:rPr>
          <w:b/>
          <w:sz w:val="24"/>
          <w:szCs w:val="24"/>
          <w:lang w:val="en-US"/>
        </w:rPr>
      </w:pPr>
      <w:r w:rsidRPr="00BD7151">
        <w:rPr>
          <w:b/>
          <w:sz w:val="24"/>
          <w:szCs w:val="24"/>
          <w:lang w:val="en-US"/>
        </w:rPr>
        <w:t xml:space="preserve">A. L. </w:t>
      </w:r>
      <w:r w:rsidR="003441EB" w:rsidRPr="00BD7151">
        <w:rPr>
          <w:b/>
          <w:sz w:val="24"/>
          <w:szCs w:val="24"/>
          <w:lang w:val="en-US"/>
        </w:rPr>
        <w:t xml:space="preserve">Khvalin, </w:t>
      </w:r>
      <w:r w:rsidRPr="00BD7151">
        <w:rPr>
          <w:b/>
          <w:sz w:val="24"/>
          <w:szCs w:val="24"/>
          <w:lang w:val="en-US"/>
        </w:rPr>
        <w:t xml:space="preserve">A. A. </w:t>
      </w:r>
      <w:r w:rsidR="003441EB" w:rsidRPr="00BD7151">
        <w:rPr>
          <w:b/>
          <w:sz w:val="24"/>
          <w:szCs w:val="24"/>
          <w:lang w:val="en-US"/>
        </w:rPr>
        <w:t xml:space="preserve">Ignatiev, </w:t>
      </w:r>
      <w:r w:rsidRPr="00BD7151">
        <w:rPr>
          <w:b/>
          <w:sz w:val="24"/>
          <w:szCs w:val="24"/>
          <w:lang w:val="en-US"/>
        </w:rPr>
        <w:t xml:space="preserve">V. N. </w:t>
      </w:r>
      <w:r w:rsidR="003441EB" w:rsidRPr="00BD7151">
        <w:rPr>
          <w:b/>
          <w:sz w:val="24"/>
          <w:szCs w:val="24"/>
          <w:lang w:val="en-US"/>
        </w:rPr>
        <w:t xml:space="preserve">Samoldanov, </w:t>
      </w:r>
      <w:r w:rsidRPr="00BD7151">
        <w:rPr>
          <w:b/>
          <w:sz w:val="24"/>
          <w:szCs w:val="24"/>
          <w:lang w:val="en-US"/>
        </w:rPr>
        <w:t xml:space="preserve">A. V. </w:t>
      </w:r>
      <w:r w:rsidR="003441EB" w:rsidRPr="00BD7151">
        <w:rPr>
          <w:b/>
          <w:sz w:val="24"/>
          <w:szCs w:val="24"/>
          <w:lang w:val="en-US"/>
        </w:rPr>
        <w:t xml:space="preserve">Lyashenko </w:t>
      </w:r>
    </w:p>
    <w:p w:rsidR="00BD7151" w:rsidRPr="00BD7151" w:rsidRDefault="00BD7151" w:rsidP="004051DE">
      <w:pPr>
        <w:tabs>
          <w:tab w:val="left" w:pos="284"/>
        </w:tabs>
        <w:spacing w:line="235" w:lineRule="auto"/>
        <w:ind w:firstLine="710"/>
        <w:jc w:val="both"/>
        <w:rPr>
          <w:sz w:val="24"/>
          <w:szCs w:val="24"/>
          <w:lang w:val="en-US"/>
        </w:rPr>
      </w:pPr>
    </w:p>
    <w:p w:rsidR="003441EB" w:rsidRPr="00BD7151" w:rsidRDefault="003441EB" w:rsidP="004051DE">
      <w:pPr>
        <w:tabs>
          <w:tab w:val="left" w:pos="284"/>
        </w:tabs>
        <w:spacing w:line="235" w:lineRule="auto"/>
        <w:ind w:firstLine="710"/>
        <w:jc w:val="both"/>
        <w:rPr>
          <w:sz w:val="24"/>
          <w:szCs w:val="24"/>
          <w:lang w:val="en-US"/>
        </w:rPr>
      </w:pPr>
      <w:r w:rsidRPr="00BD7151">
        <w:rPr>
          <w:sz w:val="24"/>
          <w:szCs w:val="24"/>
          <w:lang w:val="en-US"/>
        </w:rPr>
        <w:t>The simulation algorithm of magnetoelectronic connection elements (MECE), d</w:t>
      </w:r>
      <w:r w:rsidRPr="00BD7151">
        <w:rPr>
          <w:sz w:val="24"/>
          <w:szCs w:val="24"/>
          <w:lang w:val="en-US"/>
        </w:rPr>
        <w:t>e</w:t>
      </w:r>
      <w:r w:rsidRPr="00BD7151">
        <w:rPr>
          <w:sz w:val="24"/>
          <w:szCs w:val="24"/>
          <w:lang w:val="en-US"/>
        </w:rPr>
        <w:t>signed for inclusion ferrite resonator into microstrip transmission line, is presented. There are formulated technical requirements, shown main topologies, calculated MECE parameters for the frequency band up to 3 GHz.</w:t>
      </w:r>
    </w:p>
    <w:p w:rsidR="003441EB" w:rsidRPr="00BD7151" w:rsidRDefault="003441EB" w:rsidP="004051DE">
      <w:pPr>
        <w:tabs>
          <w:tab w:val="left" w:pos="284"/>
        </w:tabs>
        <w:spacing w:line="235" w:lineRule="auto"/>
        <w:ind w:firstLine="710"/>
        <w:jc w:val="both"/>
        <w:rPr>
          <w:sz w:val="24"/>
          <w:szCs w:val="24"/>
          <w:lang w:val="en-US"/>
        </w:rPr>
      </w:pPr>
      <w:r w:rsidRPr="00BD7151">
        <w:rPr>
          <w:i/>
          <w:sz w:val="24"/>
          <w:szCs w:val="24"/>
          <w:lang w:val="en-US"/>
        </w:rPr>
        <w:t>Key words</w:t>
      </w:r>
      <w:r w:rsidRPr="008F7D59">
        <w:rPr>
          <w:sz w:val="24"/>
          <w:szCs w:val="24"/>
          <w:lang w:val="en-US"/>
        </w:rPr>
        <w:t xml:space="preserve">: </w:t>
      </w:r>
      <w:r w:rsidRPr="00BD7151">
        <w:rPr>
          <w:sz w:val="24"/>
          <w:szCs w:val="24"/>
          <w:lang w:val="en-US"/>
        </w:rPr>
        <w:t>ferrite resonator, ferromagnetic resonance, standing wave ratio (SWR), field-effect transistor, bipolar transistor.</w:t>
      </w:r>
    </w:p>
    <w:p w:rsidR="00BD7151" w:rsidRDefault="00BD7151" w:rsidP="004051DE">
      <w:pPr>
        <w:spacing w:line="235" w:lineRule="auto"/>
        <w:ind w:firstLine="720"/>
        <w:jc w:val="both"/>
        <w:rPr>
          <w:lang w:val="en-US"/>
        </w:rPr>
      </w:pPr>
    </w:p>
    <w:p w:rsidR="00A71B3A" w:rsidRPr="00E7347B" w:rsidRDefault="00A71B3A" w:rsidP="007C4B95">
      <w:pPr>
        <w:ind w:firstLine="720"/>
        <w:jc w:val="both"/>
      </w:pPr>
      <w:proofErr w:type="gramStart"/>
      <w:r>
        <w:t>В активных СВЧ-</w:t>
      </w:r>
      <w:r w:rsidRPr="00E7347B">
        <w:t>устройств</w:t>
      </w:r>
      <w:r>
        <w:t>ах</w:t>
      </w:r>
      <w:r w:rsidRPr="00E7347B">
        <w:t>, управляемых внешним магнитным полем, для получения эффективного взаимодействия линии передачи с ферритовым микрорезонатором необходимо оптимизировать конструкции микрополосковых магнитоэлектронных элементов связи (МЭЭС).</w:t>
      </w:r>
      <w:proofErr w:type="gramEnd"/>
      <w:r w:rsidRPr="00E7347B">
        <w:t xml:space="preserve"> В да</w:t>
      </w:r>
      <w:r w:rsidRPr="00E7347B">
        <w:t>н</w:t>
      </w:r>
      <w:r w:rsidRPr="00E7347B">
        <w:t>ной работе предложены различные варианты топологий МЭЭС и результ</w:t>
      </w:r>
      <w:r w:rsidRPr="00E7347B">
        <w:t>а</w:t>
      </w:r>
      <w:r w:rsidRPr="00E7347B">
        <w:t>ты их расчетов.</w:t>
      </w:r>
    </w:p>
    <w:p w:rsidR="00A71B3A" w:rsidRPr="00ED1D22" w:rsidRDefault="00A71B3A" w:rsidP="007C4B95">
      <w:pPr>
        <w:ind w:firstLine="708"/>
        <w:jc w:val="both"/>
        <w:rPr>
          <w:spacing w:val="-2"/>
        </w:rPr>
      </w:pPr>
      <w:r w:rsidRPr="00ED1D22">
        <w:rPr>
          <w:spacing w:val="-2"/>
        </w:rPr>
        <w:lastRenderedPageBreak/>
        <w:t xml:space="preserve">Микрополосковый элемент связи содержит ферритовый резонатор (сферу) во внешнем магнитном поле, который можно представить в виде колебательного </w:t>
      </w:r>
      <w:r w:rsidRPr="008F7D59">
        <w:rPr>
          <w:i/>
          <w:spacing w:val="-2"/>
          <w:lang w:val="en-US"/>
        </w:rPr>
        <w:t>RLC</w:t>
      </w:r>
      <w:r w:rsidRPr="00ED1D22">
        <w:rPr>
          <w:spacing w:val="-2"/>
        </w:rPr>
        <w:t>-контура (последовательного или параллельного для пропускающего или поглощающего элемента связи соответственно). Пар</w:t>
      </w:r>
      <w:r w:rsidRPr="00ED1D22">
        <w:rPr>
          <w:spacing w:val="-2"/>
        </w:rPr>
        <w:t>а</w:t>
      </w:r>
      <w:r w:rsidRPr="00ED1D22">
        <w:rPr>
          <w:spacing w:val="-2"/>
        </w:rPr>
        <w:t>метры этого контура подбираются в зависимости от входного и выходного импедансов элемента связи, а также частоты ферромагнитного резонанса (ФМР), определяемой внешним магнитным полем. Данная модель позволяет довольно просто описать ФМР для линий передачи, в которых малы или о</w:t>
      </w:r>
      <w:r w:rsidRPr="00ED1D22">
        <w:rPr>
          <w:spacing w:val="-2"/>
        </w:rPr>
        <w:t>т</w:t>
      </w:r>
      <w:r w:rsidRPr="00ED1D22">
        <w:rPr>
          <w:spacing w:val="-2"/>
        </w:rPr>
        <w:t>сутствуют свои собственные резонансы и неравномерности АЧХ. Поэтому при разработке микрополосковых МЭЭС важно обеспечить:</w:t>
      </w:r>
    </w:p>
    <w:p w:rsidR="00A71B3A" w:rsidRDefault="00532AC6" w:rsidP="007C7E13">
      <w:pPr>
        <w:numPr>
          <w:ilvl w:val="0"/>
          <w:numId w:val="19"/>
        </w:numPr>
        <w:tabs>
          <w:tab w:val="clear" w:pos="170"/>
          <w:tab w:val="num" w:pos="900"/>
        </w:tabs>
        <w:ind w:firstLine="720"/>
        <w:jc w:val="both"/>
      </w:pPr>
      <w:r>
        <w:t xml:space="preserve"> </w:t>
      </w:r>
      <w:r w:rsidR="00A71B3A">
        <w:t>хорошую полевую связь линии передачи и ферритовой сферы;</w:t>
      </w:r>
    </w:p>
    <w:p w:rsidR="00A71B3A" w:rsidRPr="00E7347B" w:rsidRDefault="00532AC6" w:rsidP="007C7E13">
      <w:pPr>
        <w:numPr>
          <w:ilvl w:val="0"/>
          <w:numId w:val="19"/>
        </w:numPr>
        <w:tabs>
          <w:tab w:val="clear" w:pos="170"/>
          <w:tab w:val="num" w:pos="900"/>
        </w:tabs>
        <w:ind w:firstLine="720"/>
        <w:jc w:val="both"/>
      </w:pPr>
      <w:r>
        <w:t xml:space="preserve"> </w:t>
      </w:r>
      <w:r w:rsidR="00A71B3A">
        <w:t xml:space="preserve">равномерную развязку в требуемом частотном диапазоне входной и </w:t>
      </w:r>
      <w:r w:rsidR="00A71B3A" w:rsidRPr="00E7347B">
        <w:t>выходной линии элемента связи выше 20 дБ;</w:t>
      </w:r>
    </w:p>
    <w:p w:rsidR="00A71B3A" w:rsidRDefault="00532AC6" w:rsidP="007C7E13">
      <w:pPr>
        <w:numPr>
          <w:ilvl w:val="0"/>
          <w:numId w:val="19"/>
        </w:numPr>
        <w:tabs>
          <w:tab w:val="clear" w:pos="170"/>
          <w:tab w:val="num" w:pos="900"/>
        </w:tabs>
        <w:ind w:firstLine="720"/>
        <w:jc w:val="both"/>
      </w:pPr>
      <w:r>
        <w:t xml:space="preserve"> </w:t>
      </w:r>
      <w:r w:rsidR="00A71B3A">
        <w:t xml:space="preserve">геометрические размеры </w:t>
      </w:r>
      <w:proofErr w:type="gramStart"/>
      <w:r w:rsidR="00A71B3A">
        <w:t>элемента связи порядка размеров базов</w:t>
      </w:r>
      <w:r w:rsidR="00A71B3A">
        <w:t>о</w:t>
      </w:r>
      <w:r w:rsidR="00A71B3A">
        <w:t>го транзистора</w:t>
      </w:r>
      <w:proofErr w:type="gramEnd"/>
      <w:r w:rsidR="00A71B3A">
        <w:t xml:space="preserve"> или менее.</w:t>
      </w:r>
    </w:p>
    <w:p w:rsidR="00A71B3A" w:rsidRPr="00B847B9" w:rsidRDefault="00A71B3A" w:rsidP="0042267C">
      <w:pPr>
        <w:ind w:firstLine="720"/>
        <w:jc w:val="both"/>
        <w:rPr>
          <w:spacing w:val="-2"/>
        </w:rPr>
      </w:pPr>
      <w:r w:rsidRPr="00B847B9">
        <w:rPr>
          <w:spacing w:val="-2"/>
        </w:rPr>
        <w:t>Смоделированы и экспериментально исследованы различные типы планарных элементов связи, выполненные по микрополосковой технологии на подложках из поликора и арсенида галлия (</w:t>
      </w:r>
      <w:r w:rsidRPr="00B847B9">
        <w:rPr>
          <w:spacing w:val="-2"/>
          <w:lang w:val="en-US"/>
        </w:rPr>
        <w:t>GaAs</w:t>
      </w:r>
      <w:r w:rsidRPr="00B847B9">
        <w:rPr>
          <w:spacing w:val="-2"/>
        </w:rPr>
        <w:t>). Элементы связи в виде плоской двойной спирали, закороченной на землю, обладают наилучшими характеристиками из всех изученных. Спиральная форма позволяет обесп</w:t>
      </w:r>
      <w:r w:rsidRPr="00B847B9">
        <w:rPr>
          <w:spacing w:val="-2"/>
        </w:rPr>
        <w:t>е</w:t>
      </w:r>
      <w:r w:rsidRPr="00B847B9">
        <w:rPr>
          <w:spacing w:val="-2"/>
        </w:rPr>
        <w:t>чить хорошую полевую связь проводников и ферритовой сферы и мин</w:t>
      </w:r>
      <w:r w:rsidRPr="00B847B9">
        <w:rPr>
          <w:spacing w:val="-2"/>
        </w:rPr>
        <w:t>и</w:t>
      </w:r>
      <w:r w:rsidRPr="00B847B9">
        <w:rPr>
          <w:spacing w:val="-2"/>
        </w:rPr>
        <w:t>мальный уровень вносимых потерь не более 2,5 дБ. Величина развязки без внешнего магнитного поля рассчитана электродинамически строго для н</w:t>
      </w:r>
      <w:r w:rsidRPr="00B847B9">
        <w:rPr>
          <w:spacing w:val="-2"/>
        </w:rPr>
        <w:t>е</w:t>
      </w:r>
      <w:r w:rsidRPr="00B847B9">
        <w:rPr>
          <w:spacing w:val="-2"/>
        </w:rPr>
        <w:t>скольких типов элементов связи, топологии которых представлены в табл. 1</w:t>
      </w:r>
    </w:p>
    <w:p w:rsidR="00B847B9" w:rsidRPr="00B847B9" w:rsidRDefault="00B847B9" w:rsidP="0042267C">
      <w:pPr>
        <w:jc w:val="right"/>
        <w:rPr>
          <w:i/>
          <w:sz w:val="12"/>
          <w:szCs w:val="12"/>
        </w:rPr>
      </w:pPr>
    </w:p>
    <w:p w:rsidR="00A71B3A" w:rsidRPr="00257579" w:rsidRDefault="00A71B3A" w:rsidP="0042267C">
      <w:pPr>
        <w:jc w:val="right"/>
        <w:rPr>
          <w:i/>
          <w:sz w:val="24"/>
          <w:szCs w:val="24"/>
        </w:rPr>
      </w:pPr>
      <w:r w:rsidRPr="00257579">
        <w:rPr>
          <w:i/>
          <w:sz w:val="24"/>
          <w:szCs w:val="24"/>
        </w:rPr>
        <w:t>Таблица 1</w:t>
      </w:r>
    </w:p>
    <w:p w:rsidR="00A71B3A" w:rsidRDefault="00A71B3A" w:rsidP="0042267C">
      <w:pPr>
        <w:jc w:val="center"/>
        <w:rPr>
          <w:b/>
          <w:sz w:val="24"/>
          <w:szCs w:val="24"/>
          <w:lang w:val="en-US"/>
        </w:rPr>
      </w:pPr>
      <w:r w:rsidRPr="00257579">
        <w:rPr>
          <w:b/>
          <w:sz w:val="24"/>
          <w:szCs w:val="24"/>
        </w:rPr>
        <w:t>Разработанные элементы связи</w:t>
      </w:r>
    </w:p>
    <w:p w:rsidR="00DE35AA" w:rsidRPr="007C4B95" w:rsidRDefault="00DE35AA" w:rsidP="0042267C">
      <w:pPr>
        <w:jc w:val="center"/>
        <w:rPr>
          <w:sz w:val="16"/>
          <w:szCs w:val="16"/>
          <w:lang w:val="en-U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3841"/>
        <w:gridCol w:w="4800"/>
      </w:tblGrid>
      <w:tr w:rsidR="00A71B3A" w:rsidRPr="007C7E13" w:rsidTr="00EB79F3">
        <w:tc>
          <w:tcPr>
            <w:tcW w:w="647" w:type="dxa"/>
          </w:tcPr>
          <w:p w:rsidR="00A71B3A" w:rsidRPr="007C7E13" w:rsidRDefault="00A71B3A" w:rsidP="007C7E13">
            <w:pPr>
              <w:jc w:val="center"/>
              <w:rPr>
                <w:sz w:val="24"/>
                <w:szCs w:val="24"/>
              </w:rPr>
            </w:pPr>
            <w:r w:rsidRPr="007C7E13">
              <w:rPr>
                <w:sz w:val="24"/>
                <w:szCs w:val="24"/>
              </w:rPr>
              <w:t xml:space="preserve">№ </w:t>
            </w:r>
            <w:proofErr w:type="gramStart"/>
            <w:r w:rsidRPr="007C7E13">
              <w:rPr>
                <w:sz w:val="24"/>
                <w:szCs w:val="24"/>
              </w:rPr>
              <w:t>п</w:t>
            </w:r>
            <w:proofErr w:type="gramEnd"/>
            <w:r w:rsidRPr="007C7E13">
              <w:rPr>
                <w:sz w:val="24"/>
                <w:szCs w:val="24"/>
              </w:rPr>
              <w:t>/п</w:t>
            </w:r>
          </w:p>
        </w:tc>
        <w:tc>
          <w:tcPr>
            <w:tcW w:w="3841" w:type="dxa"/>
            <w:vAlign w:val="center"/>
          </w:tcPr>
          <w:p w:rsidR="00A71B3A" w:rsidRPr="007C7E13" w:rsidRDefault="00A71B3A" w:rsidP="007C7E13">
            <w:pPr>
              <w:jc w:val="center"/>
              <w:rPr>
                <w:sz w:val="24"/>
                <w:szCs w:val="24"/>
              </w:rPr>
            </w:pPr>
            <w:r w:rsidRPr="007C7E13">
              <w:rPr>
                <w:sz w:val="24"/>
                <w:szCs w:val="24"/>
              </w:rPr>
              <w:t>Топология элемента связи</w:t>
            </w:r>
          </w:p>
        </w:tc>
        <w:tc>
          <w:tcPr>
            <w:tcW w:w="4800" w:type="dxa"/>
            <w:vAlign w:val="center"/>
          </w:tcPr>
          <w:p w:rsidR="00A71B3A" w:rsidRPr="007C7E13" w:rsidRDefault="00A71B3A" w:rsidP="007C7E13">
            <w:pPr>
              <w:jc w:val="center"/>
              <w:rPr>
                <w:sz w:val="24"/>
                <w:szCs w:val="24"/>
              </w:rPr>
            </w:pPr>
            <w:r w:rsidRPr="007C7E13">
              <w:rPr>
                <w:sz w:val="24"/>
                <w:szCs w:val="24"/>
              </w:rPr>
              <w:t>Описание</w:t>
            </w:r>
          </w:p>
        </w:tc>
      </w:tr>
      <w:tr w:rsidR="00A71B3A" w:rsidRPr="007C7E13" w:rsidTr="00EB79F3">
        <w:trPr>
          <w:trHeight w:val="788"/>
        </w:trPr>
        <w:tc>
          <w:tcPr>
            <w:tcW w:w="647" w:type="dxa"/>
          </w:tcPr>
          <w:p w:rsidR="00A71B3A" w:rsidRPr="007C7E13" w:rsidRDefault="00A71B3A" w:rsidP="007C7E13">
            <w:pPr>
              <w:numPr>
                <w:ilvl w:val="0"/>
                <w:numId w:val="20"/>
              </w:numPr>
              <w:tabs>
                <w:tab w:val="clear" w:pos="720"/>
                <w:tab w:val="num" w:pos="180"/>
              </w:tabs>
              <w:jc w:val="center"/>
              <w:rPr>
                <w:sz w:val="24"/>
                <w:szCs w:val="24"/>
              </w:rPr>
            </w:pPr>
          </w:p>
        </w:tc>
        <w:tc>
          <w:tcPr>
            <w:tcW w:w="3841" w:type="dxa"/>
          </w:tcPr>
          <w:p w:rsidR="00A71B3A" w:rsidRPr="007C7E13" w:rsidRDefault="007F0ACD" w:rsidP="007C7E13">
            <w:pPr>
              <w:jc w:val="center"/>
              <w:rPr>
                <w:sz w:val="24"/>
                <w:szCs w:val="24"/>
              </w:rPr>
            </w:pPr>
            <w:r>
              <w:rPr>
                <w:sz w:val="24"/>
                <w:szCs w:val="24"/>
              </w:rPr>
            </w:r>
            <w:r>
              <w:rPr>
                <w:sz w:val="24"/>
                <w:szCs w:val="24"/>
              </w:rPr>
              <w:pict>
                <v:group id="_x0000_s8839" editas="canvas" style="width:162.35pt;height:30.95pt;mso-position-horizontal-relative:char;mso-position-vertical-relative:line" coordorigin="2847,8710" coordsize="6453,123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838" type="#_x0000_t75" style="position:absolute;left:2847;top:8710;width:6453;height:1230" o:preferrelative="f">
                    <v:fill o:detectmouseclick="t"/>
                    <v:path o:extrusionok="t" o:connecttype="none"/>
                    <o:lock v:ext="edit" text="t"/>
                  </v:shape>
                  <v:group id="_x0000_s8840" style="position:absolute;left:2847;top:8907;width:6453;height:876" coordorigin="162,242" coordsize="3247,441">
                    <v:rect id="_x0000_s8841" style="position:absolute;left:2614;top:389;width:766;height:147" fillcolor="black" strokeweight="0"/>
                    <v:line id="_x0000_s8842" style="position:absolute;flip:y" from="3380,389" to="3381,536" strokeweight=".15pt"/>
                    <v:line id="_x0000_s8843" style="position:absolute;flip:y" from="3252,389" to="3253,536" strokeweight="0">
                      <v:stroke dashstyle="1 1"/>
                    </v:line>
                    <v:rect id="_x0000_s8844" style="position:absolute;left:3259;top:457;width:121;height:12" fillcolor="black" strokeweight="0"/>
                    <v:shape id="_x0000_s8845" style="position:absolute;left:3252;top:451;width:7;height:23" coordsize="7,23" path="m7,r,23l,12,7,xe" fillcolor="black" strokeweight="0">
                      <v:path arrowok="t"/>
                    </v:shape>
                    <v:rect id="_x0000_s8846" style="position:absolute;left:3380;top:439;width:29;height:47" strokeweight="0"/>
                    <v:rect id="_x0000_s8847" style="position:absolute;left:3390;top:451;width:12;height:23;mso-wrap-style:none" filled="f" stroked="f">
                      <v:textbox style="mso-next-textbox:#_x0000_s8847;mso-fit-shape-to-text:t" inset="0,0,0,0">
                        <w:txbxContent>
                          <w:p w:rsidR="00084E32" w:rsidRDefault="00084E32" w:rsidP="007C4B95">
                            <w:r>
                              <w:rPr>
                                <w:rFonts w:ascii="Arial" w:hAnsi="Arial" w:cs="Arial"/>
                                <w:color w:val="000000"/>
                                <w:sz w:val="2"/>
                                <w:szCs w:val="2"/>
                                <w:lang w:val="en-US"/>
                              </w:rPr>
                              <w:t>3</w:t>
                            </w:r>
                          </w:p>
                        </w:txbxContent>
                      </v:textbox>
                    </v:rect>
                    <v:rect id="_x0000_s8848" style="position:absolute;left:192;top:389;width:801;height:147" fillcolor="black" strokeweight="0"/>
                    <v:line id="_x0000_s8849" style="position:absolute" from="192,389" to="193,536" strokeweight=".15pt"/>
                    <v:line id="_x0000_s8850" style="position:absolute" from="319,389" to="320,536" strokeweight="0">
                      <v:stroke dashstyle="1 1"/>
                    </v:line>
                    <v:rect id="_x0000_s8851" style="position:absolute;left:192;top:457;width:120;height:12" fillcolor="black" strokeweight="0"/>
                    <v:shape id="_x0000_s8852" style="position:absolute;left:312;top:451;width:7;height:23" coordsize="7,23" path="m,l,23,7,12,,xe" fillcolor="black" strokeweight="0">
                      <v:path arrowok="t"/>
                    </v:shape>
                    <v:rect id="_x0000_s8853" style="position:absolute;left:162;top:439;width:30;height:47" strokeweight="0"/>
                    <v:rect id="_x0000_s8854" style="position:absolute;left:172;top:451;width:12;height:23;mso-wrap-style:none" filled="f" stroked="f">
                      <v:textbox style="mso-next-textbox:#_x0000_s8854;mso-fit-shape-to-text:t" inset="0,0,0,0">
                        <w:txbxContent>
                          <w:p w:rsidR="00084E32" w:rsidRDefault="00084E32" w:rsidP="007C4B95">
                            <w:r>
                              <w:rPr>
                                <w:rFonts w:ascii="Arial" w:hAnsi="Arial" w:cs="Arial"/>
                                <w:color w:val="000000"/>
                                <w:sz w:val="2"/>
                                <w:szCs w:val="2"/>
                                <w:lang w:val="en-US"/>
                              </w:rPr>
                              <w:t>2</w:t>
                            </w:r>
                          </w:p>
                        </w:txbxContent>
                      </v:textbox>
                    </v:rect>
                    <v:rect id="_x0000_s8855" style="position:absolute;left:1667;top:242;width:273;height:441" fillcolor="black" strokeweight="0"/>
                    <v:rect id="_x0000_s8856" style="position:absolute;left:993;top:389;width:674;height:147" fillcolor="black" strokeweight="0"/>
                    <v:rect id="_x0000_s8857" style="position:absolute;left:1940;top:389;width:674;height:147" fillcolor="black" strokeweight="0"/>
                    <v:rect id="_x0000_s8858" style="position:absolute;left:1758;top:389;width:91;height:147" strokeweight="0"/>
                    <v:rect id="_x0000_s8859" style="position:absolute;left:1799;top:448;width:12;height:23;mso-wrap-style:none" filled="f" stroked="f">
                      <v:textbox style="mso-next-textbox:#_x0000_s8859;mso-fit-shape-to-text:t" inset="0,0,0,0">
                        <w:txbxContent>
                          <w:p w:rsidR="00084E32" w:rsidRDefault="00084E32" w:rsidP="007C4B95">
                            <w:r>
                              <w:rPr>
                                <w:rFonts w:ascii="Arial" w:hAnsi="Arial" w:cs="Arial"/>
                                <w:color w:val="000000"/>
                                <w:sz w:val="2"/>
                                <w:szCs w:val="2"/>
                                <w:lang w:val="en-US"/>
                              </w:rPr>
                              <w:t>1</w:t>
                            </w:r>
                          </w:p>
                        </w:txbxContent>
                      </v:textbox>
                    </v:rect>
                  </v:group>
                  <w10:wrap type="none"/>
                  <w10:anchorlock/>
                </v:group>
              </w:pict>
            </w:r>
          </w:p>
        </w:tc>
        <w:tc>
          <w:tcPr>
            <w:tcW w:w="4800" w:type="dxa"/>
          </w:tcPr>
          <w:p w:rsidR="00A71B3A" w:rsidRPr="007C7E13" w:rsidRDefault="00A71B3A" w:rsidP="007C7E13">
            <w:pPr>
              <w:jc w:val="both"/>
              <w:rPr>
                <w:sz w:val="24"/>
                <w:szCs w:val="24"/>
              </w:rPr>
            </w:pPr>
            <w:r w:rsidRPr="007C7E13">
              <w:rPr>
                <w:sz w:val="24"/>
                <w:szCs w:val="24"/>
              </w:rPr>
              <w:t>Полосок, закороченный по центру, на по</w:t>
            </w:r>
            <w:r w:rsidRPr="007C7E13">
              <w:rPr>
                <w:sz w:val="24"/>
                <w:szCs w:val="24"/>
              </w:rPr>
              <w:t>д</w:t>
            </w:r>
            <w:r w:rsidRPr="007C7E13">
              <w:rPr>
                <w:sz w:val="24"/>
                <w:szCs w:val="24"/>
              </w:rPr>
              <w:t>ложке из арсенида галлия, ширина полоск</w:t>
            </w:r>
            <w:r w:rsidRPr="007C7E13">
              <w:rPr>
                <w:sz w:val="24"/>
                <w:szCs w:val="24"/>
              </w:rPr>
              <w:t>о</w:t>
            </w:r>
            <w:r w:rsidRPr="007C7E13">
              <w:rPr>
                <w:sz w:val="24"/>
                <w:szCs w:val="24"/>
              </w:rPr>
              <w:t xml:space="preserve">вых проводников </w:t>
            </w:r>
            <w:r w:rsidR="00F3672C" w:rsidRPr="007C7E13">
              <w:rPr>
                <w:sz w:val="24"/>
                <w:szCs w:val="24"/>
              </w:rPr>
              <w:t xml:space="preserve">100 </w:t>
            </w:r>
            <w:r w:rsidRPr="007C7E13">
              <w:rPr>
                <w:sz w:val="24"/>
                <w:szCs w:val="24"/>
              </w:rPr>
              <w:t>мкм</w:t>
            </w:r>
          </w:p>
        </w:tc>
      </w:tr>
      <w:tr w:rsidR="00A71B3A" w:rsidRPr="007C7E13" w:rsidTr="00EB79F3">
        <w:trPr>
          <w:trHeight w:val="845"/>
        </w:trPr>
        <w:tc>
          <w:tcPr>
            <w:tcW w:w="647" w:type="dxa"/>
          </w:tcPr>
          <w:p w:rsidR="00A71B3A" w:rsidRPr="007C7E13" w:rsidRDefault="00A71B3A" w:rsidP="007C7E13">
            <w:pPr>
              <w:numPr>
                <w:ilvl w:val="0"/>
                <w:numId w:val="20"/>
              </w:numPr>
              <w:tabs>
                <w:tab w:val="clear" w:pos="720"/>
                <w:tab w:val="num" w:pos="180"/>
              </w:tabs>
              <w:jc w:val="center"/>
              <w:rPr>
                <w:sz w:val="24"/>
                <w:szCs w:val="24"/>
              </w:rPr>
            </w:pPr>
          </w:p>
        </w:tc>
        <w:tc>
          <w:tcPr>
            <w:tcW w:w="3841" w:type="dxa"/>
          </w:tcPr>
          <w:p w:rsidR="00A71B3A" w:rsidRPr="007C7E13" w:rsidRDefault="007F0ACD" w:rsidP="00E52B8F">
            <w:pPr>
              <w:jc w:val="center"/>
              <w:rPr>
                <w:sz w:val="24"/>
                <w:szCs w:val="24"/>
              </w:rPr>
            </w:pPr>
            <w:r>
              <w:rPr>
                <w:sz w:val="24"/>
                <w:szCs w:val="24"/>
              </w:rPr>
            </w:r>
            <w:r>
              <w:rPr>
                <w:sz w:val="24"/>
                <w:szCs w:val="24"/>
              </w:rPr>
              <w:pict>
                <v:group id="_x0000_s9195" editas="canvas" style="width:140.95pt;height:41.05pt;mso-position-horizontal-relative:char;mso-position-vertical-relative:line" coordorigin="3184,10925" coordsize="5599,1631">
                  <o:lock v:ext="edit" aspectratio="t"/>
                  <v:shape id="_x0000_s9194" type="#_x0000_t75" style="position:absolute;left:3184;top:10925;width:5599;height:1631" o:preferrelative="f">
                    <v:fill o:detectmouseclick="t"/>
                    <v:path o:extrusionok="t" o:connecttype="none"/>
                    <o:lock v:ext="edit" text="t"/>
                  </v:shape>
                  <v:group id="_x0000_s9196" style="position:absolute;left:3282;top:11076;width:5501;height:1349" coordorigin="139,101" coordsize="2770,679">
                    <v:rect id="_x0000_s9197" style="position:absolute;left:1485;top:160;width:93;height:72" fillcolor="#0080ff" strokecolor="#0080ff" strokeweight="0">
                      <v:fill r:id="rId9" o:title="" type="pattern"/>
                    </v:rect>
                    <v:rect id="_x0000_s9198" style="position:absolute;left:2215;top:411;width:669;height:59" fillcolor="black" strokeweight="0"/>
                    <v:line id="_x0000_s9199" style="position:absolute;flip:y" from="2884,411" to="2885,470" strokeweight=".15pt"/>
                    <v:line id="_x0000_s9200" style="position:absolute;flip:y" from="2775,411" to="2776,470" strokeweight="0">
                      <v:stroke dashstyle="1 1"/>
                    </v:line>
                    <v:rect id="_x0000_s9201" style="position:absolute;left:2781;top:438;width:103;height:5" fillcolor="black" strokeweight="0"/>
                    <v:shape id="_x0000_s9202" style="position:absolute;left:2775;top:436;width:6;height:9" coordsize="6,9" path="m6,r,9l,5,6,xe" fillcolor="black" strokeweight="0">
                      <v:path arrowok="t"/>
                    </v:shape>
                    <v:rect id="_x0000_s9203" style="position:absolute;left:2884;top:431;width:25;height:19" strokeweight="0"/>
                    <v:rect id="_x0000_s9204" style="position:absolute;left:2892;top:436;width:12;height:23;mso-wrap-style:none" filled="f" stroked="f">
                      <v:textbox style="mso-next-textbox:#_x0000_s9204;mso-fit-shape-to-text:t" inset="0,0,0,0">
                        <w:txbxContent>
                          <w:p w:rsidR="00084E32" w:rsidRDefault="00084E32" w:rsidP="00050EF1">
                            <w:r>
                              <w:rPr>
                                <w:rFonts w:ascii="Arial" w:hAnsi="Arial" w:cs="Arial"/>
                                <w:color w:val="000000"/>
                                <w:sz w:val="2"/>
                                <w:szCs w:val="2"/>
                                <w:lang w:val="en-US"/>
                              </w:rPr>
                              <w:t>3</w:t>
                            </w:r>
                          </w:p>
                        </w:txbxContent>
                      </v:textbox>
                    </v:rect>
                    <v:rect id="_x0000_s9205" style="position:absolute;left:163;top:411;width:669;height:59" fillcolor="black" strokeweight="0"/>
                    <v:line id="_x0000_s9206" style="position:absolute" from="163,411" to="164,470" strokeweight=".15pt"/>
                    <v:line id="_x0000_s9207" style="position:absolute" from="226,411" to="227,470" strokeweight="0">
                      <v:stroke dashstyle="1 1"/>
                    </v:line>
                    <v:rect id="_x0000_s9208" style="position:absolute;left:163;top:438;width:56;height:5" fillcolor="black" strokeweight="0"/>
                    <v:shape id="_x0000_s9209" style="position:absolute;left:219;top:436;width:7;height:9" coordsize="7,9" path="m,l,9,7,5,,xe" fillcolor="black" strokeweight="0">
                      <v:path arrowok="t"/>
                    </v:shape>
                    <v:rect id="_x0000_s9210" style="position:absolute;left:139;top:431;width:24;height:19" strokeweight="0"/>
                    <v:rect id="_x0000_s9211" style="position:absolute;left:147;top:436;width:12;height:23;mso-wrap-style:none" filled="f" stroked="f">
                      <v:textbox style="mso-next-textbox:#_x0000_s9211;mso-fit-shape-to-text:t" inset="0,0,0,0">
                        <w:txbxContent>
                          <w:p w:rsidR="00084E32" w:rsidRDefault="00084E32" w:rsidP="00050EF1">
                            <w:r>
                              <w:rPr>
                                <w:rFonts w:ascii="Arial" w:hAnsi="Arial" w:cs="Arial"/>
                                <w:color w:val="000000"/>
                                <w:sz w:val="2"/>
                                <w:szCs w:val="2"/>
                                <w:lang w:val="en-US"/>
                              </w:rPr>
                              <w:t>2</w:t>
                            </w:r>
                          </w:p>
                        </w:txbxContent>
                      </v:textbox>
                    </v:rect>
                    <v:rect id="_x0000_s9212" style="position:absolute;left:1827;top:411;width:388;height:59" fillcolor="black" strokeweight="0"/>
                    <v:rect id="_x0000_s9213" style="position:absolute;left:832;top:411;width:388;height:59" fillcolor="black" strokeweight="0"/>
                    <v:rect id="_x0000_s9214" style="position:absolute;left:1407;top:101;width:233;height:179" fillcolor="black" strokeweight="0"/>
                    <v:shape id="_x0000_s9215" style="position:absolute;left:1158;top:172;width:404;height:298" coordsize="404,298" path="m62,298l404,48,342,,,251r62,47xe" fillcolor="black" strokeweight="0">
                      <v:path arrowok="t"/>
                    </v:shape>
                    <v:shape id="_x0000_s10240" style="position:absolute;left:1485;top:411;width:404;height:298" coordsize="404,298" path="m342,l,250r62,48l404,47,342,xe" fillcolor="black" strokeweight="0">
                      <v:path arrowok="t"/>
                    </v:shape>
                    <v:rect id="_x0000_s10241" style="position:absolute;left:1407;top:601;width:233;height:179" fillcolor="black" strokeweight="0"/>
                    <v:rect id="_x0000_s10242" style="position:absolute;left:1485;top:661;width:77;height:60" strokeweight="0"/>
                    <v:rect id="_x0000_s10243" style="position:absolute;left:1520;top:685;width:12;height:23;mso-wrap-style:none" filled="f" stroked="f">
                      <v:textbox style="mso-next-textbox:#_x0000_s10243;mso-fit-shape-to-text:t" inset="0,0,0,0">
                        <w:txbxContent>
                          <w:p w:rsidR="00084E32" w:rsidRDefault="00084E32" w:rsidP="00050EF1">
                            <w:r>
                              <w:rPr>
                                <w:rFonts w:ascii="Arial" w:hAnsi="Arial" w:cs="Arial"/>
                                <w:color w:val="000000"/>
                                <w:sz w:val="2"/>
                                <w:szCs w:val="2"/>
                                <w:lang w:val="en-US"/>
                              </w:rPr>
                              <w:t>1</w:t>
                            </w:r>
                          </w:p>
                        </w:txbxContent>
                      </v:textbox>
                    </v:rect>
                  </v:group>
                  <w10:wrap type="none"/>
                  <w10:anchorlock/>
                </v:group>
              </w:pict>
            </w:r>
          </w:p>
        </w:tc>
        <w:tc>
          <w:tcPr>
            <w:tcW w:w="4800" w:type="dxa"/>
          </w:tcPr>
          <w:p w:rsidR="00A71B3A" w:rsidRPr="007C7E13" w:rsidRDefault="00A71B3A" w:rsidP="007C7E13">
            <w:pPr>
              <w:jc w:val="both"/>
              <w:rPr>
                <w:sz w:val="24"/>
                <w:szCs w:val="24"/>
              </w:rPr>
            </w:pPr>
            <w:r w:rsidRPr="007C7E13">
              <w:rPr>
                <w:sz w:val="24"/>
                <w:szCs w:val="24"/>
              </w:rPr>
              <w:t>Полоски, закороченные на концах, на по</w:t>
            </w:r>
            <w:r w:rsidRPr="007C7E13">
              <w:rPr>
                <w:sz w:val="24"/>
                <w:szCs w:val="24"/>
              </w:rPr>
              <w:t>д</w:t>
            </w:r>
            <w:r w:rsidRPr="007C7E13">
              <w:rPr>
                <w:sz w:val="24"/>
                <w:szCs w:val="24"/>
              </w:rPr>
              <w:t>ложке из арсенида галлия, ширина полоск</w:t>
            </w:r>
            <w:r w:rsidRPr="007C7E13">
              <w:rPr>
                <w:sz w:val="24"/>
                <w:szCs w:val="24"/>
              </w:rPr>
              <w:t>о</w:t>
            </w:r>
            <w:r w:rsidRPr="007C7E13">
              <w:rPr>
                <w:sz w:val="24"/>
                <w:szCs w:val="24"/>
              </w:rPr>
              <w:t>вых проводников 100 мкм</w:t>
            </w:r>
          </w:p>
        </w:tc>
      </w:tr>
      <w:tr w:rsidR="00A71B3A" w:rsidRPr="007C7E13" w:rsidTr="00EB79F3">
        <w:trPr>
          <w:trHeight w:val="940"/>
        </w:trPr>
        <w:tc>
          <w:tcPr>
            <w:tcW w:w="647" w:type="dxa"/>
          </w:tcPr>
          <w:p w:rsidR="00A71B3A" w:rsidRPr="007C7E13" w:rsidRDefault="00A71B3A" w:rsidP="007C7E13">
            <w:pPr>
              <w:numPr>
                <w:ilvl w:val="0"/>
                <w:numId w:val="20"/>
              </w:numPr>
              <w:tabs>
                <w:tab w:val="clear" w:pos="720"/>
                <w:tab w:val="num" w:pos="180"/>
              </w:tabs>
              <w:jc w:val="center"/>
              <w:rPr>
                <w:sz w:val="24"/>
                <w:szCs w:val="24"/>
              </w:rPr>
            </w:pPr>
          </w:p>
        </w:tc>
        <w:tc>
          <w:tcPr>
            <w:tcW w:w="3841" w:type="dxa"/>
          </w:tcPr>
          <w:p w:rsidR="00A71B3A" w:rsidRPr="007C7E13" w:rsidRDefault="007F0ACD" w:rsidP="007C7E13">
            <w:pPr>
              <w:jc w:val="center"/>
              <w:rPr>
                <w:sz w:val="24"/>
                <w:szCs w:val="24"/>
              </w:rPr>
            </w:pPr>
            <w:r>
              <w:rPr>
                <w:sz w:val="24"/>
                <w:szCs w:val="24"/>
              </w:rPr>
            </w:r>
            <w:r>
              <w:rPr>
                <w:sz w:val="24"/>
                <w:szCs w:val="24"/>
              </w:rPr>
              <w:pict>
                <v:group id="_x0000_s1300" editas="canvas" style="width:134.6pt;height:44.8pt;mso-position-horizontal-relative:char;mso-position-vertical-relative:line" coordorigin="179,-166" coordsize="2692,896">
                  <o:lock v:ext="edit" aspectratio="t"/>
                  <v:shape id="_x0000_s1301" type="#_x0000_t75" style="position:absolute;left:179;top:-166;width:2692;height:896" o:preferrelative="f">
                    <v:fill o:detectmouseclick="t"/>
                    <v:path o:extrusionok="t" o:connecttype="none"/>
                    <o:lock v:ext="edit" text="t"/>
                  </v:shape>
                  <v:group id="_x0000_s10244" style="position:absolute;left:179;top:-52;width:2672;height:686" coordorigin="134,98" coordsize="2672,686">
                    <v:rect id="_x0000_s10245" style="position:absolute;left:1223;top:156;width:75;height:59" fillcolor="#0080ff" strokecolor="#0080ff" strokeweight="0">
                      <v:fill r:id="rId9" o:title="" type="pattern"/>
                    </v:rect>
                    <v:rect id="_x0000_s10246" style="position:absolute;left:2153;top:726;width:629;height:58" fillcolor="black" strokeweight="0"/>
                    <v:line id="_x0000_s10247" style="position:absolute;flip:y" from="2782,726" to="2783,784" strokeweight=".15pt"/>
                    <v:line id="_x0000_s10248" style="position:absolute;flip:y" from="2737,726" to="2738,784" strokeweight="0">
                      <v:stroke dashstyle="1 1"/>
                    </v:line>
                    <v:rect id="_x0000_s10249" style="position:absolute;left:2743;top:753;width:39;height:4" fillcolor="black" strokeweight="0"/>
                    <v:shape id="_x0000_s10250" style="position:absolute;left:2737;top:750;width:6;height:10" coordsize="6,10" path="m6,r,10l,5,6,xe" fillcolor="black" strokeweight="0">
                      <v:path arrowok="t"/>
                    </v:shape>
                    <v:rect id="_x0000_s10251" style="position:absolute;left:2782;top:746;width:24;height:18" strokeweight="0"/>
                    <v:rect id="_x0000_s10252" style="position:absolute;left:2791;top:750;width:12;height:23;mso-wrap-style:none" filled="f" stroked="f">
                      <v:textbox style="mso-next-textbox:#_x0000_s10252;mso-fit-shape-to-text:t" inset="0,0,0,0">
                        <w:txbxContent>
                          <w:p w:rsidR="00084E32" w:rsidRDefault="00084E32" w:rsidP="00050EF1">
                            <w:r>
                              <w:rPr>
                                <w:rFonts w:ascii="Arial" w:hAnsi="Arial" w:cs="Arial"/>
                                <w:color w:val="000000"/>
                                <w:sz w:val="2"/>
                                <w:szCs w:val="2"/>
                                <w:lang w:val="en-US"/>
                              </w:rPr>
                              <w:t>3</w:t>
                            </w:r>
                          </w:p>
                        </w:txbxContent>
                      </v:textbox>
                    </v:rect>
                    <v:rect id="_x0000_s10253" style="position:absolute;left:158;top:726;width:660;height:58" fillcolor="black" strokeweight="0"/>
                    <v:line id="_x0000_s10254" style="position:absolute" from="158,726" to="159,784" strokeweight=".15pt"/>
                    <v:line id="_x0000_s10255" style="position:absolute" from="233,726" to="234,784" strokeweight="0">
                      <v:stroke dashstyle="1 1"/>
                    </v:line>
                    <v:rect id="_x0000_s10256" style="position:absolute;left:158;top:753;width:69;height:4" fillcolor="black" strokeweight="0"/>
                    <v:shape id="_x0000_s10257" style="position:absolute;left:227;top:750;width:6;height:10" coordsize="6,10" path="m,l,10,6,5,,xe" fillcolor="black" strokeweight="0">
                      <v:path arrowok="t"/>
                    </v:shape>
                    <v:rect id="_x0000_s10258" style="position:absolute;left:134;top:746;width:24;height:18" strokeweight="0"/>
                    <v:rect id="_x0000_s10259" style="position:absolute;left:142;top:750;width:12;height:23;mso-wrap-style:none" filled="f" stroked="f">
                      <v:textbox style="mso-next-textbox:#_x0000_s10259;mso-fit-shape-to-text:t" inset="0,0,0,0">
                        <w:txbxContent>
                          <w:p w:rsidR="00084E32" w:rsidRDefault="00084E32" w:rsidP="00050EF1">
                            <w:r>
                              <w:rPr>
                                <w:rFonts w:ascii="Arial" w:hAnsi="Arial" w:cs="Arial"/>
                                <w:color w:val="000000"/>
                                <w:sz w:val="2"/>
                                <w:szCs w:val="2"/>
                                <w:lang w:val="en-US"/>
                              </w:rPr>
                              <w:t>2</w:t>
                            </w:r>
                          </w:p>
                        </w:txbxContent>
                      </v:textbox>
                    </v:rect>
                    <v:rect id="_x0000_s10260" style="position:absolute;left:1748;top:726;width:405;height:58" fillcolor="black" strokeweight="0"/>
                    <v:rect id="_x0000_s10261" style="position:absolute;left:818;top:726;width:405;height:58" fillcolor="black" strokeweight="0"/>
                    <v:rect id="_x0000_s10262" style="position:absolute;left:1223;top:273;width:75;height:453" fillcolor="black" strokeweight="0"/>
                    <v:rect id="_x0000_s10263" style="position:absolute;left:1148;top:98;width:225;height:175" fillcolor="black" strokeweight="0"/>
                    <v:rect id="_x0000_s10264" style="position:absolute;left:1598;top:98;width:225;height:175" fillcolor="black" strokeweight="0"/>
                    <v:shape id="_x0000_s10265" style="position:absolute;left:1223;top:726;width:75;height:58" coordsize="75,58" path="m,58r15,l75,12,75,,,,,58xe" fillcolor="black" strokeweight="0">
                      <v:path arrowok="t"/>
                    </v:shape>
                    <v:rect id="_x0000_s10266" style="position:absolute;left:1673;top:273;width:75;height:453" fillcolor="black" strokeweight="0"/>
                    <v:shape id="_x0000_s10267" style="position:absolute;left:1673;top:726;width:75;height:58" coordsize="75,58" path="m,l,12,60,58r15,l75,,,xe" fillcolor="black" strokeweight="0">
                      <v:path arrowok="t"/>
                    </v:shape>
                    <v:rect id="_x0000_s10268" style="position:absolute;left:1673;top:156;width:75;height:59" strokeweight="0"/>
                    <v:rect id="_x0000_s10269" style="position:absolute;left:1706;top:180;width:12;height:23;mso-wrap-style:none" filled="f" stroked="f">
                      <v:textbox style="mso-next-textbox:#_x0000_s10269;mso-fit-shape-to-text:t" inset="0,0,0,0">
                        <w:txbxContent>
                          <w:p w:rsidR="00084E32" w:rsidRDefault="00084E32" w:rsidP="00050EF1">
                            <w:r>
                              <w:rPr>
                                <w:rFonts w:ascii="Arial" w:hAnsi="Arial" w:cs="Arial"/>
                                <w:color w:val="000000"/>
                                <w:sz w:val="2"/>
                                <w:szCs w:val="2"/>
                                <w:lang w:val="en-US"/>
                              </w:rPr>
                              <w:t>1</w:t>
                            </w:r>
                          </w:p>
                        </w:txbxContent>
                      </v:textbox>
                    </v:rect>
                  </v:group>
                  <w10:wrap type="none"/>
                  <w10:anchorlock/>
                </v:group>
              </w:pict>
            </w:r>
          </w:p>
        </w:tc>
        <w:tc>
          <w:tcPr>
            <w:tcW w:w="4800" w:type="dxa"/>
          </w:tcPr>
          <w:p w:rsidR="00A71B3A" w:rsidRPr="007C7E13" w:rsidRDefault="00A71B3A" w:rsidP="007C7E13">
            <w:pPr>
              <w:jc w:val="both"/>
              <w:rPr>
                <w:sz w:val="24"/>
                <w:szCs w:val="24"/>
              </w:rPr>
            </w:pPr>
            <w:r w:rsidRPr="007C7E13">
              <w:rPr>
                <w:sz w:val="24"/>
                <w:szCs w:val="24"/>
              </w:rPr>
              <w:t>Полоски, закороченные на концах, на по</w:t>
            </w:r>
            <w:r w:rsidRPr="007C7E13">
              <w:rPr>
                <w:sz w:val="24"/>
                <w:szCs w:val="24"/>
              </w:rPr>
              <w:t>д</w:t>
            </w:r>
            <w:r w:rsidRPr="007C7E13">
              <w:rPr>
                <w:sz w:val="24"/>
                <w:szCs w:val="24"/>
              </w:rPr>
              <w:t>ложке из арсенида галлия, ширина полоск</w:t>
            </w:r>
            <w:r w:rsidRPr="007C7E13">
              <w:rPr>
                <w:sz w:val="24"/>
                <w:szCs w:val="24"/>
              </w:rPr>
              <w:t>о</w:t>
            </w:r>
            <w:r w:rsidRPr="007C7E13">
              <w:rPr>
                <w:sz w:val="24"/>
                <w:szCs w:val="24"/>
              </w:rPr>
              <w:t>вых проводников 100 мкм</w:t>
            </w:r>
          </w:p>
        </w:tc>
      </w:tr>
      <w:tr w:rsidR="00A71B3A" w:rsidRPr="007C7E13" w:rsidTr="00B847B9">
        <w:trPr>
          <w:trHeight w:val="982"/>
        </w:trPr>
        <w:tc>
          <w:tcPr>
            <w:tcW w:w="647" w:type="dxa"/>
            <w:tcBorders>
              <w:bottom w:val="single" w:sz="4" w:space="0" w:color="auto"/>
            </w:tcBorders>
          </w:tcPr>
          <w:p w:rsidR="00A71B3A" w:rsidRPr="007C7E13" w:rsidRDefault="00A71B3A" w:rsidP="007C7E13">
            <w:pPr>
              <w:numPr>
                <w:ilvl w:val="0"/>
                <w:numId w:val="20"/>
              </w:numPr>
              <w:tabs>
                <w:tab w:val="clear" w:pos="720"/>
                <w:tab w:val="num" w:pos="180"/>
              </w:tabs>
              <w:jc w:val="center"/>
              <w:rPr>
                <w:sz w:val="24"/>
                <w:szCs w:val="24"/>
              </w:rPr>
            </w:pPr>
          </w:p>
        </w:tc>
        <w:tc>
          <w:tcPr>
            <w:tcW w:w="3841" w:type="dxa"/>
            <w:tcBorders>
              <w:bottom w:val="single" w:sz="4" w:space="0" w:color="auto"/>
            </w:tcBorders>
          </w:tcPr>
          <w:p w:rsidR="00A71B3A" w:rsidRPr="007C7E13" w:rsidRDefault="007F0ACD" w:rsidP="007C7E13">
            <w:pPr>
              <w:jc w:val="center"/>
              <w:rPr>
                <w:sz w:val="24"/>
                <w:szCs w:val="24"/>
              </w:rPr>
            </w:pPr>
            <w:r>
              <w:rPr>
                <w:sz w:val="24"/>
                <w:szCs w:val="24"/>
              </w:rPr>
            </w:r>
            <w:r>
              <w:rPr>
                <w:sz w:val="24"/>
                <w:szCs w:val="24"/>
              </w:rPr>
              <w:pict>
                <v:group id="_x0000_s1328" editas="canvas" style="width:117.9pt;height:53.8pt;mso-position-horizontal-relative:char;mso-position-vertical-relative:line" coordorigin="133,-1" coordsize="2358,1076">
                  <o:lock v:ext="edit" aspectratio="t"/>
                  <v:shape id="_x0000_s1329" type="#_x0000_t75" style="position:absolute;left:133;top:-1;width:2358;height:1076" o:preferrelative="f">
                    <v:fill o:detectmouseclick="t"/>
                    <v:path o:extrusionok="t" o:connecttype="none"/>
                    <o:lock v:ext="edit" text="t"/>
                  </v:shape>
                  <v:group id="_x0000_s10296" style="position:absolute;left:133;top:56;width:2349;height:909" coordorigin="117,157" coordsize="2349,909">
                    <v:rect id="_x0000_s10297" style="position:absolute;left:1944;top:565;width:501;height:93" fillcolor="black" strokeweight="0"/>
                    <v:line id="_x0000_s10298" style="position:absolute;flip:y" from="2445,565" to="2446,658" strokeweight=".1pt"/>
                    <v:line id="_x0000_s10299" style="position:absolute;flip:y" from="2392,565" to="2393,658" strokeweight="0">
                      <v:stroke dashstyle="1 1"/>
                    </v:line>
                    <v:rect id="_x0000_s10300" style="position:absolute;left:2397;top:608;width:48;height:7" fillcolor="black" strokeweight="0"/>
                    <v:shape id="_x0000_s10301" style="position:absolute;left:2392;top:604;width:5;height:15" coordsize="5,15" path="m5,r,15l,7,5,xe" fillcolor="black" strokeweight="0">
                      <v:path arrowok="t"/>
                    </v:shape>
                    <v:rect id="_x0000_s10302" style="position:absolute;left:2445;top:596;width:21;height:30" strokeweight="0"/>
                    <v:rect id="_x0000_s10303" style="position:absolute;left:2452;top:604;width:12;height:23;mso-wrap-style:none" filled="f" stroked="f">
                      <v:textbox style="mso-next-textbox:#_x0000_s10303;mso-fit-shape-to-text:t" inset="0,0,0,0">
                        <w:txbxContent>
                          <w:p w:rsidR="00084E32" w:rsidRDefault="00084E32" w:rsidP="00EB79F3">
                            <w:r>
                              <w:rPr>
                                <w:rFonts w:ascii="Arial" w:hAnsi="Arial" w:cs="Arial"/>
                                <w:color w:val="000000"/>
                                <w:sz w:val="2"/>
                                <w:szCs w:val="2"/>
                                <w:lang w:val="en-US"/>
                              </w:rPr>
                              <w:t>3</w:t>
                            </w:r>
                          </w:p>
                        </w:txbxContent>
                      </v:textbox>
                    </v:rect>
                    <v:rect id="_x0000_s10304" style="position:absolute;left:139;top:565;width:632;height:93" fillcolor="black" strokeweight="0"/>
                    <v:line id="_x0000_s10305" style="position:absolute" from="139,565" to="140,658" strokeweight=".1pt"/>
                    <v:line id="_x0000_s10306" style="position:absolute" from="244,565" to="245,658" strokeweight="0">
                      <v:stroke dashstyle="1 1"/>
                    </v:line>
                    <v:rect id="_x0000_s10307" style="position:absolute;left:139;top:608;width:100;height:7" fillcolor="black" strokeweight="0"/>
                    <v:shape id="_x0000_s10308" style="position:absolute;left:239;top:604;width:5;height:15" coordsize="5,15" path="m,l,15,5,7,,xe" fillcolor="black" strokeweight="0">
                      <v:path arrowok="t"/>
                    </v:shape>
                    <v:rect id="_x0000_s10309" style="position:absolute;left:117;top:596;width:22;height:30" strokeweight="0"/>
                    <v:rect id="_x0000_s10310" style="position:absolute;left:125;top:604;width:12;height:23;mso-wrap-style:none" filled="f" stroked="f">
                      <v:textbox style="mso-next-textbox:#_x0000_s10310;mso-fit-shape-to-text:t" inset="0,0,0,0">
                        <w:txbxContent>
                          <w:p w:rsidR="00084E32" w:rsidRDefault="00084E32" w:rsidP="00EB79F3">
                            <w:r>
                              <w:rPr>
                                <w:rFonts w:ascii="Arial" w:hAnsi="Arial" w:cs="Arial"/>
                                <w:color w:val="000000"/>
                                <w:sz w:val="2"/>
                                <w:szCs w:val="2"/>
                                <w:lang w:val="en-US"/>
                              </w:rPr>
                              <w:t>2</w:t>
                            </w:r>
                          </w:p>
                        </w:txbxContent>
                      </v:textbox>
                    </v:rect>
                    <v:rect id="_x0000_s10311" style="position:absolute;left:1324;top:287;width:211;height:92" fillcolor="black" strokeweight="0"/>
                    <v:shape id="_x0000_s10312" style="position:absolute;left:1259;top:287;width:65;height:92" coordsize="65,92" path="m65,l52,,,74,,92r65,l65,xe" fillcolor="black" strokeweight="0">
                      <v:path arrowok="t"/>
                    </v:shape>
                    <v:rect id="_x0000_s10313" style="position:absolute;left:1259;top:379;width:65;height:93" fillcolor="black" strokeweight="0"/>
                    <v:rect id="_x0000_s10314" style="position:absolute;left:1259;top:472;width:197;height:278" fillcolor="black" strokeweight="0"/>
                    <v:rect id="_x0000_s10315" style="position:absolute;left:1390;top:750;width:66;height:93" fillcolor="black" strokeweight="0"/>
                    <v:shape id="_x0000_s10316" style="position:absolute;left:1390;top:843;width:66;height:93" coordsize="66,93" path="m,93r14,l66,19,66,,,,,93xe" fillcolor="black" strokeweight="0">
                      <v:path arrowok="t"/>
                    </v:shape>
                    <v:rect id="_x0000_s10317" style="position:absolute;left:1180;top:843;width:210;height:93" fillcolor="black" strokeweight="0"/>
                    <v:rect id="_x0000_s10318" style="position:absolute;left:1628;top:250;width:65;height:315" fillcolor="black" strokeweight="0"/>
                    <v:rect id="_x0000_s10319" style="position:absolute;left:1693;top:565;width:251;height:93" fillcolor="black" strokeweight="0"/>
                    <v:shape id="_x0000_s10320" style="position:absolute;left:1628;top:565;width:65;height:93" coordsize="65,93" path="m,l,18,52,93r13,l65,,,xe" fillcolor="black" strokeweight="0">
                      <v:path arrowok="t"/>
                    </v:shape>
                    <v:rect id="_x0000_s10321" style="position:absolute;left:771;top:565;width:250;height:93" fillcolor="black" strokeweight="0"/>
                    <v:shape id="_x0000_s10322" style="position:absolute;left:1021;top:565;width:66;height:93" coordsize="66,93" path="m66,93r,-19l14,,,,,93r66,xe" fillcolor="black" strokeweight="0">
                      <v:path arrowok="t"/>
                    </v:shape>
                    <v:rect id="_x0000_s10323" style="position:absolute;left:1021;top:658;width:66;height:315" fillcolor="black" strokeweight="0"/>
                    <v:shape id="_x0000_s10324" style="position:absolute;left:1021;top:973;width:66;height:93" coordsize="66,93" path="m,l,19,53,93r13,l66,,,xe" fillcolor="black" strokeweight="0">
                      <v:path arrowok="t"/>
                    </v:shape>
                    <v:rect id="_x0000_s10325" style="position:absolute;left:1087;top:973;width:448;height:93" fillcolor="black" strokeweight="0"/>
                    <v:shape id="_x0000_s10326" style="position:absolute;left:1535;top:973;width:66;height:93" coordsize="66,93" path="m,93r13,l66,19,66,,,,,93xe" fillcolor="black" strokeweight="0">
                      <v:path arrowok="t"/>
                    </v:shape>
                    <v:shape id="_x0000_s10327" style="position:absolute;left:1628;top:157;width:65;height:93" coordsize="65,93" path="m65,93r,-19l13,,,,,93r65,xe" fillcolor="black" strokeweight="0">
                      <v:path arrowok="t"/>
                    </v:shape>
                    <v:rect id="_x0000_s10328" style="position:absolute;left:1180;top:157;width:448;height:93" fillcolor="black" strokeweight="0"/>
                    <v:shape id="_x0000_s10329" style="position:absolute;left:1535;top:287;width:66;height:92" coordsize="66,92" path="m66,92r,-18l13,,,,,92r66,xe" fillcolor="black" strokeweight="0">
                      <v:path arrowok="t"/>
                    </v:shape>
                    <v:rect id="_x0000_s10330" style="position:absolute;left:1535;top:379;width:66;height:594" fillcolor="black" strokeweight="0"/>
                    <v:shape id="_x0000_s10331" style="position:absolute;left:1114;top:157;width:66;height:93" coordsize="66,93" path="m66,l52,,,74,,93r66,l66,xe" fillcolor="black" strokeweight="0">
                      <v:path arrowok="t"/>
                    </v:shape>
                    <v:shape id="_x0000_s10332" style="position:absolute;left:1114;top:843;width:66;height:93" coordsize="66,93" path="m,l,19,52,93r14,l66,,,xe" fillcolor="black" strokeweight="0">
                      <v:path arrowok="t"/>
                    </v:shape>
                    <v:rect id="_x0000_s10333" style="position:absolute;left:1114;top:250;width:66;height:593" fillcolor="black" strokeweight="0"/>
                    <v:rect id="_x0000_s10334" style="position:absolute;left:1324;top:565;width:66;height:93" strokeweight="0"/>
                    <v:rect id="_x0000_s10335" style="position:absolute;left:1354;top:602;width:12;height:23;mso-wrap-style:none" filled="f" stroked="f">
                      <v:textbox style="mso-next-textbox:#_x0000_s10335;mso-fit-shape-to-text:t" inset="0,0,0,0">
                        <w:txbxContent>
                          <w:p w:rsidR="00084E32" w:rsidRDefault="00084E32" w:rsidP="00EB79F3">
                            <w:r>
                              <w:rPr>
                                <w:rFonts w:ascii="Arial" w:hAnsi="Arial" w:cs="Arial"/>
                                <w:color w:val="000000"/>
                                <w:sz w:val="2"/>
                                <w:szCs w:val="2"/>
                                <w:lang w:val="en-US"/>
                              </w:rPr>
                              <w:t>1</w:t>
                            </w:r>
                          </w:p>
                        </w:txbxContent>
                      </v:textbox>
                    </v:rect>
                  </v:group>
                  <w10:wrap type="none"/>
                  <w10:anchorlock/>
                </v:group>
              </w:pict>
            </w:r>
          </w:p>
        </w:tc>
        <w:tc>
          <w:tcPr>
            <w:tcW w:w="4800" w:type="dxa"/>
            <w:tcBorders>
              <w:bottom w:val="single" w:sz="4" w:space="0" w:color="auto"/>
            </w:tcBorders>
          </w:tcPr>
          <w:p w:rsidR="00A71B3A" w:rsidRPr="007C7E13" w:rsidRDefault="00A71B3A" w:rsidP="007C7E13">
            <w:pPr>
              <w:jc w:val="both"/>
              <w:rPr>
                <w:sz w:val="24"/>
                <w:szCs w:val="24"/>
              </w:rPr>
            </w:pPr>
            <w:r w:rsidRPr="007C7E13">
              <w:rPr>
                <w:sz w:val="24"/>
                <w:szCs w:val="24"/>
              </w:rPr>
              <w:t>Спираль прямоугольная "360 град" на по</w:t>
            </w:r>
            <w:r w:rsidRPr="007C7E13">
              <w:rPr>
                <w:sz w:val="24"/>
                <w:szCs w:val="24"/>
              </w:rPr>
              <w:t>д</w:t>
            </w:r>
            <w:r w:rsidRPr="007C7E13">
              <w:rPr>
                <w:sz w:val="24"/>
                <w:szCs w:val="24"/>
              </w:rPr>
              <w:t>ложке из арсенида галлия, ширина полоск</w:t>
            </w:r>
            <w:r w:rsidRPr="007C7E13">
              <w:rPr>
                <w:sz w:val="24"/>
                <w:szCs w:val="24"/>
              </w:rPr>
              <w:t>о</w:t>
            </w:r>
            <w:r w:rsidRPr="007C7E13">
              <w:rPr>
                <w:sz w:val="24"/>
                <w:szCs w:val="24"/>
              </w:rPr>
              <w:t>вых проводников 100 мкм</w:t>
            </w:r>
          </w:p>
        </w:tc>
      </w:tr>
      <w:tr w:rsidR="00A71B3A" w:rsidRPr="007C7E13" w:rsidTr="00B847B9">
        <w:trPr>
          <w:trHeight w:val="981"/>
        </w:trPr>
        <w:tc>
          <w:tcPr>
            <w:tcW w:w="647" w:type="dxa"/>
            <w:tcBorders>
              <w:top w:val="single" w:sz="4" w:space="0" w:color="auto"/>
              <w:left w:val="single" w:sz="4" w:space="0" w:color="auto"/>
              <w:bottom w:val="single" w:sz="4" w:space="0" w:color="auto"/>
              <w:right w:val="single" w:sz="4" w:space="0" w:color="auto"/>
            </w:tcBorders>
          </w:tcPr>
          <w:p w:rsidR="00A71B3A" w:rsidRPr="007C7E13" w:rsidRDefault="00A71B3A" w:rsidP="007C7E13">
            <w:pPr>
              <w:numPr>
                <w:ilvl w:val="0"/>
                <w:numId w:val="20"/>
              </w:numPr>
              <w:tabs>
                <w:tab w:val="clear" w:pos="720"/>
                <w:tab w:val="num" w:pos="180"/>
              </w:tabs>
              <w:jc w:val="center"/>
              <w:rPr>
                <w:sz w:val="24"/>
                <w:szCs w:val="24"/>
              </w:rPr>
            </w:pPr>
          </w:p>
        </w:tc>
        <w:tc>
          <w:tcPr>
            <w:tcW w:w="3841" w:type="dxa"/>
            <w:tcBorders>
              <w:top w:val="single" w:sz="4" w:space="0" w:color="auto"/>
              <w:left w:val="single" w:sz="4" w:space="0" w:color="auto"/>
              <w:bottom w:val="single" w:sz="4" w:space="0" w:color="auto"/>
              <w:right w:val="single" w:sz="4" w:space="0" w:color="auto"/>
            </w:tcBorders>
          </w:tcPr>
          <w:p w:rsidR="00A71B3A" w:rsidRPr="007C7E13" w:rsidRDefault="007F0ACD" w:rsidP="00EB79F3">
            <w:pPr>
              <w:jc w:val="center"/>
              <w:rPr>
                <w:sz w:val="24"/>
                <w:szCs w:val="24"/>
              </w:rPr>
            </w:pPr>
            <w:r>
              <w:rPr>
                <w:sz w:val="24"/>
                <w:szCs w:val="24"/>
              </w:rPr>
            </w:r>
            <w:r>
              <w:rPr>
                <w:sz w:val="24"/>
                <w:szCs w:val="24"/>
              </w:rPr>
              <w:pict>
                <v:group id="_x0000_s1370" editas="canvas" style="width:116.35pt;height:47.4pt;mso-position-horizontal-relative:char;mso-position-vertical-relative:line" coordorigin="107,-1" coordsize="2327,948">
                  <o:lock v:ext="edit" aspectratio="t"/>
                  <v:shape id="_x0000_s1371" type="#_x0000_t75" style="position:absolute;left:107;top:-1;width:2327;height:948" o:preferrelative="f">
                    <v:fill o:detectmouseclick="t"/>
                    <v:path o:extrusionok="t" o:connecttype="none"/>
                    <o:lock v:ext="edit" text="t"/>
                  </v:shape>
                  <v:group id="_x0000_s10337" style="position:absolute;left:116;top:46;width:2305;height:835" coordorigin="115,112" coordsize="2305,835">
                    <v:shape id="_x0000_s10338" style="position:absolute;left:1197;top:298;width:64;height:66" coordsize="64,66" path="m64,l51,,,53,,66r64,l64,xe" fillcolor="black" strokeweight="0">
                      <v:path arrowok="t"/>
                    </v:shape>
                    <v:shape id="_x0000_s10339" style="position:absolute;left:1326;top:695;width:65;height:66" coordsize="65,66" path="m,66r13,l65,13,65,,,,,66xe" fillcolor="black" strokeweight="0">
                      <v:path arrowok="t"/>
                    </v:shape>
                    <v:rect id="_x0000_s10340" style="position:absolute;left:1197;top:364;width:64;height:66" fillcolor="black" strokeweight="0"/>
                    <v:rect id="_x0000_s10341" style="position:absolute;left:1649;top:178;width:65;height:318" fillcolor="black" strokeweight="0"/>
                    <v:rect id="_x0000_s10342" style="position:absolute;left:1714;top:496;width:685;height:67" fillcolor="black" strokeweight="0"/>
                    <v:line id="_x0000_s10343" style="position:absolute;flip:y" from="2399,496" to="2400,563" strokeweight=".15pt"/>
                    <v:line id="_x0000_s10344" style="position:absolute;flip:y" from="2361,496" to="2362,563" strokeweight="0">
                      <v:stroke dashstyle="1 1"/>
                    </v:line>
                    <v:rect id="_x0000_s10345" style="position:absolute;left:2366;top:527;width:33;height:5" fillcolor="black" strokeweight="0"/>
                    <v:shape id="_x0000_s10346" style="position:absolute;left:2361;top:524;width:5;height:11" coordsize="5,11" path="m5,r,11l,5,5,xe" fillcolor="black" strokeweight="0">
                      <v:path arrowok="t"/>
                    </v:shape>
                    <v:rect id="_x0000_s10347" style="position:absolute;left:2399;top:519;width:21;height:21" strokeweight="0"/>
                    <v:rect id="_x0000_s10348" style="position:absolute;left:2407;top:524;width:12;height:23;mso-wrap-style:none" filled="f" stroked="f">
                      <v:textbox style="mso-next-textbox:#_x0000_s10348;mso-fit-shape-to-text:t" inset="0,0,0,0">
                        <w:txbxContent>
                          <w:p w:rsidR="00084E32" w:rsidRDefault="00084E32" w:rsidP="00EB79F3">
                            <w:r>
                              <w:rPr>
                                <w:rFonts w:ascii="Arial" w:hAnsi="Arial" w:cs="Arial"/>
                                <w:color w:val="000000"/>
                                <w:sz w:val="2"/>
                                <w:szCs w:val="2"/>
                                <w:lang w:val="en-US"/>
                              </w:rPr>
                              <w:t>3</w:t>
                            </w:r>
                          </w:p>
                        </w:txbxContent>
                      </v:textbox>
                    </v:rect>
                    <v:rect id="_x0000_s10349" style="position:absolute;left:136;top:496;width:737;height:67" fillcolor="black" strokeweight="0"/>
                    <v:line id="_x0000_s10350" style="position:absolute" from="136,496" to="137,563" strokeweight=".15pt"/>
                    <v:line id="_x0000_s10351" style="position:absolute" from="201,496" to="202,563" strokeweight="0">
                      <v:stroke dashstyle="1 1"/>
                    </v:line>
                    <v:rect id="_x0000_s10352" style="position:absolute;left:136;top:527;width:59;height:5" fillcolor="black" strokeweight="0"/>
                    <v:shape id="_x0000_s10353" style="position:absolute;left:195;top:524;width:6;height:11" coordsize="6,11" path="m,l,11,6,5,,xe" fillcolor="black" strokeweight="0">
                      <v:path arrowok="t"/>
                    </v:shape>
                    <v:rect id="_x0000_s10354" style="position:absolute;left:115;top:519;width:21;height:21" strokeweight="0"/>
                    <v:rect id="_x0000_s10355" style="position:absolute;left:122;top:524;width:12;height:23;mso-wrap-style:none" filled="f" stroked="f">
                      <v:textbox style="mso-next-textbox:#_x0000_s10355;mso-fit-shape-to-text:t" inset="0,0,0,0">
                        <w:txbxContent>
                          <w:p w:rsidR="00084E32" w:rsidRDefault="00084E32" w:rsidP="00EB79F3">
                            <w:r>
                              <w:rPr>
                                <w:rFonts w:ascii="Arial" w:hAnsi="Arial" w:cs="Arial"/>
                                <w:color w:val="000000"/>
                                <w:sz w:val="2"/>
                                <w:szCs w:val="2"/>
                                <w:lang w:val="en-US"/>
                              </w:rPr>
                              <w:t>2</w:t>
                            </w:r>
                          </w:p>
                        </w:txbxContent>
                      </v:textbox>
                    </v:rect>
                    <v:rect id="_x0000_s10356" style="position:absolute;left:873;top:563;width:65;height:318" fillcolor="black" strokeweight="0"/>
                    <v:shape id="_x0000_s10357" style="position:absolute;left:873;top:881;width:65;height:66" coordsize="65,66" path="m,l,13,52,66r13,l65,,,xe" fillcolor="black" strokeweight="0">
                      <v:path arrowok="t"/>
                    </v:shape>
                    <v:rect id="_x0000_s10358" style="position:absolute;left:938;top:881;width:621;height:66" fillcolor="black" strokeweight="0"/>
                    <v:shape id="_x0000_s10359" style="position:absolute;left:1559;top:881;width:64;height:66" coordsize="64,66" path="m,66r13,l64,13,64,,,,,66xe" fillcolor="black" strokeweight="0">
                      <v:path arrowok="t"/>
                    </v:shape>
                    <v:shape id="_x0000_s10360" style="position:absolute;left:1649;top:112;width:65;height:66" coordsize="65,66" path="m65,66r,-13l13,,,,,66r65,xe" fillcolor="black" strokeweight="0">
                      <v:path arrowok="t"/>
                    </v:shape>
                    <v:rect id="_x0000_s10361" style="position:absolute;left:1028;top:112;width:621;height:66" fillcolor="black" strokeweight="0"/>
                    <v:shape id="_x0000_s10362" style="position:absolute;left:964;top:112;width:64;height:66" coordsize="64,66" path="m64,l51,,,53,,66r64,l64,xe" fillcolor="black" strokeweight="0">
                      <v:path arrowok="t"/>
                    </v:shape>
                    <v:rect id="_x0000_s10363" style="position:absolute;left:964;top:178;width:64;height:623" fillcolor="black" strokeweight="0"/>
                    <v:shape id="_x0000_s10364" style="position:absolute;left:964;top:788;width:64;height:66" coordsize="64,66" path="m,l,13,51,66r13,l64,,,xe" fillcolor="black" strokeweight="0">
                      <v:path arrowok="t"/>
                    </v:shape>
                    <v:rect id="_x0000_s10365" style="position:absolute;left:1028;top:788;width:440;height:66" fillcolor="black" strokeweight="0"/>
                    <v:shape id="_x0000_s10366" style="position:absolute;left:1468;top:788;width:65;height:66" coordsize="65,66" path="m,66r13,l65,13,65,,,,,66xe" fillcolor="black" strokeweight="0">
                      <v:path arrowok="t"/>
                    </v:shape>
                    <v:rect id="_x0000_s10367" style="position:absolute;left:1559;top:271;width:64;height:610" fillcolor="black" strokeweight="0"/>
                    <v:shape id="_x0000_s10368" style="position:absolute;left:1559;top:205;width:64;height:66" coordsize="64,66" path="m64,66r,-13l13,,,,,66r64,xe" fillcolor="black" strokeweight="0">
                      <v:path arrowok="t"/>
                    </v:shape>
                    <v:rect id="_x0000_s10369" style="position:absolute;left:1119;top:205;width:440;height:66" fillcolor="black" strokeweight="0"/>
                    <v:shape id="_x0000_s10370" style="position:absolute;left:1468;top:298;width:65;height:66" coordsize="65,66" path="m65,66r,-13l13,,,,,66r65,xe" fillcolor="black" strokeweight="0">
                      <v:path arrowok="t"/>
                    </v:shape>
                    <v:rect id="_x0000_s10371" style="position:absolute;left:1468;top:364;width:65;height:424" fillcolor="black" strokeweight="0"/>
                    <v:shape id="_x0000_s10372" style="position:absolute;left:1054;top:205;width:65;height:66" coordsize="65,66" path="m65,l52,,,53,,66r65,l65,xe" fillcolor="black" strokeweight="0">
                      <v:path arrowok="t"/>
                    </v:shape>
                    <v:shape id="_x0000_s10373" style="position:absolute;left:1054;top:695;width:65;height:66" coordsize="65,66" path="m,l,13,52,66r13,l65,,,xe" fillcolor="black" strokeweight="0">
                      <v:path arrowok="t"/>
                    </v:shape>
                    <v:rect id="_x0000_s10374" style="position:absolute;left:1054;top:271;width:65;height:424" fillcolor="black" strokeweight="0"/>
                    <v:rect id="_x0000_s10375" style="position:absolute;left:1119;top:695;width:207;height:66" fillcolor="black" strokeweight="0"/>
                    <v:rect id="_x0000_s10376" style="position:absolute;left:1261;top:298;width:207;height:66" fillcolor="black" strokeweight="0"/>
                    <v:rect id="_x0000_s10377" style="position:absolute;left:1197;top:430;width:194;height:199" fillcolor="black" strokeweight="0"/>
                    <v:rect id="_x0000_s10378" style="position:absolute;left:1326;top:629;width:65;height:66" fillcolor="black" strokeweight="0"/>
                    <v:shape id="_x0000_s10379" style="position:absolute;left:1649;top:496;width:65;height:67" coordsize="65,67" path="m,l,14,52,67r13,l65,,,xe" fillcolor="black" strokeweight="0">
                      <v:path arrowok="t"/>
                    </v:shape>
                    <v:shape id="_x0000_s10380" style="position:absolute;left:873;top:496;width:65;height:67" coordsize="65,67" path="m65,67r,-14l13,,,,,67r65,xe" fillcolor="black" strokeweight="0">
                      <v:path arrowok="t"/>
                    </v:shape>
                    <v:rect id="_x0000_s10381" style="position:absolute;left:1261;top:496;width:65;height:67" strokeweight="0"/>
                    <v:rect id="_x0000_s10382" style="position:absolute;left:1290;top:523;width:12;height:23;mso-wrap-style:none" filled="f" stroked="f">
                      <v:textbox style="mso-next-textbox:#_x0000_s10382;mso-fit-shape-to-text:t" inset="0,0,0,0">
                        <w:txbxContent>
                          <w:p w:rsidR="00084E32" w:rsidRDefault="00084E32" w:rsidP="00EB79F3">
                            <w:r>
                              <w:rPr>
                                <w:rFonts w:ascii="Arial" w:hAnsi="Arial" w:cs="Arial"/>
                                <w:color w:val="000000"/>
                                <w:sz w:val="2"/>
                                <w:szCs w:val="2"/>
                                <w:lang w:val="en-US"/>
                              </w:rPr>
                              <w:t>1</w:t>
                            </w:r>
                          </w:p>
                        </w:txbxContent>
                      </v:textbox>
                    </v:rect>
                  </v:group>
                  <w10:wrap type="none"/>
                  <w10:anchorlock/>
                </v:group>
              </w:pict>
            </w:r>
          </w:p>
        </w:tc>
        <w:tc>
          <w:tcPr>
            <w:tcW w:w="4800" w:type="dxa"/>
            <w:tcBorders>
              <w:top w:val="single" w:sz="4" w:space="0" w:color="auto"/>
              <w:left w:val="single" w:sz="4" w:space="0" w:color="auto"/>
              <w:bottom w:val="single" w:sz="4" w:space="0" w:color="auto"/>
              <w:right w:val="single" w:sz="4" w:space="0" w:color="auto"/>
            </w:tcBorders>
          </w:tcPr>
          <w:p w:rsidR="00A71B3A" w:rsidRPr="007C7E13" w:rsidRDefault="00A71B3A" w:rsidP="007C7E13">
            <w:pPr>
              <w:jc w:val="both"/>
              <w:rPr>
                <w:sz w:val="24"/>
                <w:szCs w:val="24"/>
              </w:rPr>
            </w:pPr>
            <w:r w:rsidRPr="007C7E13">
              <w:rPr>
                <w:sz w:val="24"/>
                <w:szCs w:val="24"/>
              </w:rPr>
              <w:t>Спираль прямоугольная "540 град" на по</w:t>
            </w:r>
            <w:r w:rsidRPr="007C7E13">
              <w:rPr>
                <w:sz w:val="24"/>
                <w:szCs w:val="24"/>
              </w:rPr>
              <w:t>д</w:t>
            </w:r>
            <w:r w:rsidRPr="007C7E13">
              <w:rPr>
                <w:sz w:val="24"/>
                <w:szCs w:val="24"/>
              </w:rPr>
              <w:t>ложке из арсенида галлия, ширина полоск</w:t>
            </w:r>
            <w:r w:rsidRPr="007C7E13">
              <w:rPr>
                <w:sz w:val="24"/>
                <w:szCs w:val="24"/>
              </w:rPr>
              <w:t>о</w:t>
            </w:r>
            <w:r w:rsidRPr="007C7E13">
              <w:rPr>
                <w:sz w:val="24"/>
                <w:szCs w:val="24"/>
              </w:rPr>
              <w:t>вых проводников 100 мкм</w:t>
            </w:r>
          </w:p>
        </w:tc>
      </w:tr>
    </w:tbl>
    <w:p w:rsidR="00B847B9" w:rsidRPr="0021658D" w:rsidRDefault="00B847B9" w:rsidP="0042267C">
      <w:pPr>
        <w:ind w:firstLine="720"/>
        <w:jc w:val="both"/>
        <w:rPr>
          <w:sz w:val="12"/>
          <w:szCs w:val="1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3841"/>
        <w:gridCol w:w="4800"/>
      </w:tblGrid>
      <w:tr w:rsidR="006B0E26" w:rsidRPr="007C7E13" w:rsidTr="006B0E26">
        <w:trPr>
          <w:trHeight w:val="281"/>
        </w:trPr>
        <w:tc>
          <w:tcPr>
            <w:tcW w:w="9288" w:type="dxa"/>
            <w:gridSpan w:val="3"/>
            <w:tcBorders>
              <w:top w:val="nil"/>
              <w:left w:val="nil"/>
              <w:bottom w:val="single" w:sz="4" w:space="0" w:color="auto"/>
              <w:right w:val="nil"/>
            </w:tcBorders>
          </w:tcPr>
          <w:p w:rsidR="006B0E26" w:rsidRPr="006B0E26" w:rsidRDefault="006B0E26" w:rsidP="006B0E26">
            <w:pPr>
              <w:jc w:val="right"/>
              <w:rPr>
                <w:i/>
                <w:sz w:val="24"/>
                <w:szCs w:val="24"/>
              </w:rPr>
            </w:pPr>
            <w:r w:rsidRPr="006B0E26">
              <w:rPr>
                <w:i/>
                <w:sz w:val="24"/>
                <w:szCs w:val="24"/>
              </w:rPr>
              <w:lastRenderedPageBreak/>
              <w:t>Окончание табл. 1</w:t>
            </w:r>
          </w:p>
        </w:tc>
      </w:tr>
      <w:tr w:rsidR="006B0E26" w:rsidRPr="007C7E13" w:rsidTr="006B0E26">
        <w:trPr>
          <w:trHeight w:val="1182"/>
        </w:trPr>
        <w:tc>
          <w:tcPr>
            <w:tcW w:w="647" w:type="dxa"/>
            <w:tcBorders>
              <w:top w:val="single" w:sz="4" w:space="0" w:color="auto"/>
            </w:tcBorders>
          </w:tcPr>
          <w:p w:rsidR="006B0E26" w:rsidRPr="007C7E13" w:rsidRDefault="006B0E26" w:rsidP="006B0E26">
            <w:pPr>
              <w:numPr>
                <w:ilvl w:val="0"/>
                <w:numId w:val="20"/>
              </w:numPr>
              <w:tabs>
                <w:tab w:val="clear" w:pos="720"/>
                <w:tab w:val="num" w:pos="180"/>
              </w:tabs>
              <w:jc w:val="center"/>
              <w:rPr>
                <w:sz w:val="24"/>
                <w:szCs w:val="24"/>
              </w:rPr>
            </w:pPr>
          </w:p>
        </w:tc>
        <w:tc>
          <w:tcPr>
            <w:tcW w:w="3841" w:type="dxa"/>
            <w:tcBorders>
              <w:top w:val="single" w:sz="4" w:space="0" w:color="auto"/>
            </w:tcBorders>
          </w:tcPr>
          <w:p w:rsidR="006B0E26" w:rsidRPr="007C7E13" w:rsidRDefault="007F0ACD" w:rsidP="006B0E26">
            <w:pPr>
              <w:jc w:val="center"/>
              <w:rPr>
                <w:sz w:val="24"/>
                <w:szCs w:val="24"/>
              </w:rPr>
            </w:pPr>
            <w:r>
              <w:rPr>
                <w:sz w:val="24"/>
                <w:szCs w:val="24"/>
              </w:rPr>
            </w:r>
            <w:r>
              <w:rPr>
                <w:sz w:val="24"/>
                <w:szCs w:val="24"/>
              </w:rPr>
              <w:pict>
                <v:group id="_x0000_s13207" editas="canvas" style="width:125.95pt;height:55.95pt;mso-position-horizontal-relative:char;mso-position-vertical-relative:line" coordorigin="-99,14" coordsize="2519,1119">
                  <o:lock v:ext="edit" aspectratio="t"/>
                  <v:shape id="_x0000_s13208" type="#_x0000_t75" style="position:absolute;left:-99;top:14;width:2519;height:1119" o:preferrelative="f">
                    <v:fill o:detectmouseclick="t"/>
                    <v:path o:extrusionok="t" o:connecttype="none"/>
                    <o:lock v:ext="edit" text="t"/>
                  </v:shape>
                  <v:group id="_x0000_s13209" style="position:absolute;left:109;top:105;width:2182;height:957" coordorigin="109,105" coordsize="2182,957">
                    <v:shape id="_x0000_s13210" style="position:absolute;left:1133;top:366;width:61;height:62" coordsize="61,62" path="m61,l49,,,50,,62r61,l61,xe" fillcolor="black" strokeweight="0">
                      <v:path arrowok="t"/>
                    </v:shape>
                    <v:shape id="_x0000_s13211" style="position:absolute;left:1255;top:739;width:62;height:62" coordsize="62,62" path="m,62r13,l62,12,62,,,,,62xe" fillcolor="black" strokeweight="0">
                      <v:path arrowok="t"/>
                    </v:shape>
                    <v:rect id="_x0000_s13212" style="position:absolute;left:1133;top:428;width:61;height:62" fillcolor="black" strokeweight="0"/>
                    <v:rect id="_x0000_s13213" style="position:absolute;left:1562;top:254;width:61;height:746" fillcolor="black" strokeweight="0"/>
                    <v:rect id="_x0000_s13214" style="position:absolute;left:1708;top:553;width:564;height:62" fillcolor="black" strokeweight="0"/>
                    <v:line id="_x0000_s13215" style="position:absolute;flip:y" from="2272,553" to="2273,615" strokeweight=".1pt"/>
                    <v:line id="_x0000_s13216" style="position:absolute;flip:y" from="2235,553" to="2236,615" strokeweight="0">
                      <v:stroke dashstyle="1 1"/>
                    </v:line>
                    <v:rect id="_x0000_s13217" style="position:absolute;left:2240;top:581;width:32;height:5" fillcolor="black" strokeweight="0"/>
                    <v:shape id="_x0000_s13218" style="position:absolute;left:2235;top:579;width:5;height:10" coordsize="5,10" path="m5,r,10l,5,5,xe" fillcolor="black" strokeweight="0">
                      <v:path arrowok="t"/>
                    </v:shape>
                    <v:rect id="_x0000_s13219" style="position:absolute;left:2272;top:574;width:19;height:20" strokeweight="0"/>
                    <v:rect id="_x0000_s13220" style="position:absolute;left:2279;top:579;width:12;height:23;mso-wrap-style:none" filled="f" stroked="f">
                      <v:textbox style="mso-next-textbox:#_x0000_s13220;mso-fit-shape-to-text:t" inset="0,0,0,0">
                        <w:txbxContent>
                          <w:p w:rsidR="00084E32" w:rsidRDefault="00084E32" w:rsidP="006B0E26">
                            <w:r>
                              <w:rPr>
                                <w:rFonts w:ascii="Arial" w:hAnsi="Arial" w:cs="Arial"/>
                                <w:color w:val="000000"/>
                                <w:sz w:val="2"/>
                                <w:szCs w:val="2"/>
                                <w:lang w:val="en-US"/>
                              </w:rPr>
                              <w:t>3</w:t>
                            </w:r>
                          </w:p>
                        </w:txbxContent>
                      </v:textbox>
                    </v:rect>
                    <v:rect id="_x0000_s13221" style="position:absolute;left:129;top:553;width:612;height:62" fillcolor="black" strokeweight="0"/>
                    <v:line id="_x0000_s13222" style="position:absolute" from="129,553" to="130,615" strokeweight=".1pt"/>
                    <v:line id="_x0000_s13223" style="position:absolute" from="190,553" to="191,615" strokeweight="0">
                      <v:stroke dashstyle="1 1"/>
                    </v:line>
                    <v:rect id="_x0000_s13224" style="position:absolute;left:129;top:581;width:56;height:5" fillcolor="black" strokeweight="0"/>
                    <v:shape id="_x0000_s13225" style="position:absolute;left:185;top:579;width:5;height:10" coordsize="5,10" path="m,l,10,5,5,,xe" fillcolor="black" strokeweight="0">
                      <v:path arrowok="t"/>
                    </v:shape>
                    <v:rect id="_x0000_s13226" style="position:absolute;left:109;top:574;width:20;height:20" strokeweight="0"/>
                    <v:rect id="_x0000_s13227" style="position:absolute;left:116;top:579;width:12;height:23;mso-wrap-style:none" filled="f" stroked="f">
                      <v:textbox style="mso-next-textbox:#_x0000_s13227;mso-fit-shape-to-text:t" inset="0,0,0,0">
                        <w:txbxContent>
                          <w:p w:rsidR="00084E32" w:rsidRDefault="00084E32" w:rsidP="006B0E26">
                            <w:r>
                              <w:rPr>
                                <w:rFonts w:ascii="Arial" w:hAnsi="Arial" w:cs="Arial"/>
                                <w:color w:val="000000"/>
                                <w:sz w:val="2"/>
                                <w:szCs w:val="2"/>
                                <w:lang w:val="en-US"/>
                              </w:rPr>
                              <w:t>2</w:t>
                            </w:r>
                          </w:p>
                        </w:txbxContent>
                      </v:textbox>
                    </v:rect>
                    <v:rect id="_x0000_s13228" style="position:absolute;left:827;top:167;width:61;height:746" fillcolor="black" strokeweight="0"/>
                    <v:shape id="_x0000_s13229" style="position:absolute;left:827;top:913;width:61;height:62" coordsize="61,62" path="m,l,12,49,62r12,l61,,,xe" fillcolor="black" strokeweight="0">
                      <v:path arrowok="t"/>
                    </v:shape>
                    <v:rect id="_x0000_s13230" style="position:absolute;left:888;top:913;width:588;height:62" fillcolor="black" strokeweight="0"/>
                    <v:shape id="_x0000_s13231" style="position:absolute;left:1476;top:913;width:61;height:62" coordsize="61,62" path="m,62r12,l61,12,61,,,,,62xe" fillcolor="black" strokeweight="0">
                      <v:path arrowok="t"/>
                    </v:shape>
                    <v:shape id="_x0000_s13232" style="position:absolute;left:1562;top:192;width:61;height:62" coordsize="61,62" path="m61,62r,-12l12,,,,,62r61,xe" fillcolor="black" strokeweight="0">
                      <v:path arrowok="t"/>
                    </v:shape>
                    <v:rect id="_x0000_s13233" style="position:absolute;left:974;top:192;width:588;height:62" fillcolor="black" strokeweight="0"/>
                    <v:shape id="_x0000_s13234" style="position:absolute;left:912;top:192;width:62;height:62" coordsize="62,62" path="m62,l49,,,50,,62r62,l62,xe" fillcolor="black" strokeweight="0">
                      <v:path arrowok="t"/>
                    </v:shape>
                    <v:rect id="_x0000_s13235" style="position:absolute;left:912;top:254;width:62;height:584" fillcolor="black" strokeweight="0"/>
                    <v:shape id="_x0000_s13236" style="position:absolute;left:912;top:826;width:62;height:62" coordsize="62,62" path="m,l,12,49,62r13,l62,,,xe" fillcolor="black" strokeweight="0">
                      <v:path arrowok="t"/>
                    </v:shape>
                    <v:rect id="_x0000_s13237" style="position:absolute;left:974;top:826;width:416;height:62" fillcolor="black" strokeweight="0"/>
                    <v:shape id="_x0000_s13238" style="position:absolute;left:1390;top:826;width:61;height:62" coordsize="61,62" path="m,62r12,l61,12,61,,,,,62xe" fillcolor="black" strokeweight="0">
                      <v:path arrowok="t"/>
                    </v:shape>
                    <v:rect id="_x0000_s13239" style="position:absolute;left:1476;top:341;width:61;height:572" fillcolor="black" strokeweight="0"/>
                    <v:shape id="_x0000_s13240" style="position:absolute;left:1476;top:279;width:61;height:62" coordsize="61,62" path="m61,62r,-12l12,,,,,62r61,xe" fillcolor="black" strokeweight="0">
                      <v:path arrowok="t"/>
                    </v:shape>
                    <v:rect id="_x0000_s13241" style="position:absolute;left:1059;top:279;width:417;height:62" fillcolor="black" strokeweight="0"/>
                    <v:shape id="_x0000_s13242" style="position:absolute;left:1390;top:366;width:61;height:62" coordsize="61,62" path="m61,62r,-12l12,,,,,62r61,xe" fillcolor="black" strokeweight="0">
                      <v:path arrowok="t"/>
                    </v:shape>
                    <v:rect id="_x0000_s13243" style="position:absolute;left:1390;top:428;width:61;height:398" fillcolor="black" strokeweight="0"/>
                    <v:shape id="_x0000_s13244" style="position:absolute;left:998;top:279;width:61;height:62" coordsize="61,62" path="m61,l49,,,50,,62r61,l61,xe" fillcolor="black" strokeweight="0">
                      <v:path arrowok="t"/>
                    </v:shape>
                    <v:shape id="_x0000_s13245" style="position:absolute;left:998;top:739;width:61;height:62" coordsize="61,62" path="m,l,12,49,62r12,l61,,,xe" fillcolor="black" strokeweight="0">
                      <v:path arrowok="t"/>
                    </v:shape>
                    <v:rect id="_x0000_s13246" style="position:absolute;left:998;top:341;width:61;height:398" fillcolor="black" strokeweight="0"/>
                    <v:rect id="_x0000_s13247" style="position:absolute;left:1059;top:739;width:196;height:62" fillcolor="black" strokeweight="0"/>
                    <v:rect id="_x0000_s13248" style="position:absolute;left:1194;top:366;width:196;height:62" fillcolor="black" strokeweight="0"/>
                    <v:rect id="_x0000_s13249" style="position:absolute;left:1133;top:490;width:184;height:187" fillcolor="black" strokeweight="0"/>
                    <v:rect id="_x0000_s13250" style="position:absolute;left:1255;top:677;width:62;height:62" fillcolor="black" strokeweight="0"/>
                    <v:rect id="_x0000_s13251" style="position:absolute;left:802;top:1000;width:760;height:62" fillcolor="black" strokeweight="0"/>
                    <v:rect id="_x0000_s13252" style="position:absolute;left:741;top:615;width:61;height:385" fillcolor="black" strokeweight="0"/>
                    <v:rect id="_x0000_s13253" style="position:absolute;left:888;top:105;width:759;height:62" fillcolor="black" strokeweight="0"/>
                    <v:rect id="_x0000_s13254" style="position:absolute;left:1647;top:167;width:61;height:386" fillcolor="black" strokeweight="0"/>
                    <v:shape id="_x0000_s13255" style="position:absolute;left:741;top:1000;width:61;height:62" coordsize="61,62" path="m,l,12,49,62r12,l61,,,xe" fillcolor="black" strokeweight="0">
                      <v:path arrowok="t"/>
                    </v:shape>
                    <v:shape id="_x0000_s13256" style="position:absolute;left:1562;top:1000;width:61;height:62" coordsize="61,62" path="m,62r12,l61,12,61,,,,,62xe" fillcolor="black" strokeweight="0">
                      <v:path arrowok="t"/>
                    </v:shape>
                    <v:shape id="_x0000_s13257" style="position:absolute;left:1647;top:105;width:61;height:62" coordsize="61,62" path="m61,62r,-12l12,,,,,62r61,xe" fillcolor="black" strokeweight="0">
                      <v:path arrowok="t"/>
                    </v:shape>
                    <v:shape id="_x0000_s13258" style="position:absolute;left:1647;top:553;width:61;height:62" coordsize="61,62" path="m,l,12,49,62r12,l61,,,xe" fillcolor="black" strokeweight="0">
                      <v:path arrowok="t"/>
                    </v:shape>
                    <v:shape id="_x0000_s13259" style="position:absolute;left:827;top:105;width:61;height:62" coordsize="61,62" path="m61,l49,,,50,,62r61,l61,xe" fillcolor="black" strokeweight="0">
                      <v:path arrowok="t"/>
                    </v:shape>
                    <v:shape id="_x0000_s13260" style="position:absolute;left:741;top:553;width:61;height:62" coordsize="61,62" path="m61,62r,-13l12,,,,,62r61,xe" fillcolor="black" strokeweight="0">
                      <v:path arrowok="t"/>
                    </v:shape>
                    <v:rect id="_x0000_s13261" style="position:absolute;left:1194;top:553;width:61;height:62" strokeweight="0"/>
                    <v:rect id="_x0000_s13262" style="position:absolute;left:1222;top:577;width:12;height:23;mso-wrap-style:none" filled="f" stroked="f">
                      <v:textbox style="mso-next-textbox:#_x0000_s13262;mso-fit-shape-to-text:t" inset="0,0,0,0">
                        <w:txbxContent>
                          <w:p w:rsidR="00084E32" w:rsidRDefault="00084E32" w:rsidP="006B0E26">
                            <w:r>
                              <w:rPr>
                                <w:rFonts w:ascii="Arial" w:hAnsi="Arial" w:cs="Arial"/>
                                <w:color w:val="000000"/>
                                <w:sz w:val="2"/>
                                <w:szCs w:val="2"/>
                                <w:lang w:val="en-US"/>
                              </w:rPr>
                              <w:t>1</w:t>
                            </w:r>
                          </w:p>
                        </w:txbxContent>
                      </v:textbox>
                    </v:rect>
                  </v:group>
                  <w10:wrap type="none"/>
                  <w10:anchorlock/>
                </v:group>
              </w:pict>
            </w:r>
          </w:p>
        </w:tc>
        <w:tc>
          <w:tcPr>
            <w:tcW w:w="4800" w:type="dxa"/>
            <w:tcBorders>
              <w:top w:val="single" w:sz="4" w:space="0" w:color="auto"/>
            </w:tcBorders>
          </w:tcPr>
          <w:p w:rsidR="006B0E26" w:rsidRPr="007C7E13" w:rsidRDefault="006B0E26" w:rsidP="006B0E26">
            <w:pPr>
              <w:jc w:val="both"/>
              <w:rPr>
                <w:sz w:val="24"/>
                <w:szCs w:val="24"/>
              </w:rPr>
            </w:pPr>
            <w:r w:rsidRPr="007C7E13">
              <w:rPr>
                <w:sz w:val="24"/>
                <w:szCs w:val="24"/>
              </w:rPr>
              <w:t>Спираль прямоугольная "720 град" на по</w:t>
            </w:r>
            <w:r w:rsidRPr="007C7E13">
              <w:rPr>
                <w:sz w:val="24"/>
                <w:szCs w:val="24"/>
              </w:rPr>
              <w:t>д</w:t>
            </w:r>
            <w:r w:rsidRPr="007C7E13">
              <w:rPr>
                <w:sz w:val="24"/>
                <w:szCs w:val="24"/>
              </w:rPr>
              <w:t>ложке из арсенида галлия, ширина полоск</w:t>
            </w:r>
            <w:r w:rsidRPr="007C7E13">
              <w:rPr>
                <w:sz w:val="24"/>
                <w:szCs w:val="24"/>
              </w:rPr>
              <w:t>о</w:t>
            </w:r>
            <w:r w:rsidRPr="007C7E13">
              <w:rPr>
                <w:sz w:val="24"/>
                <w:szCs w:val="24"/>
              </w:rPr>
              <w:t>вых проводников 100 мкм</w:t>
            </w:r>
          </w:p>
        </w:tc>
      </w:tr>
      <w:tr w:rsidR="006B0E26" w:rsidRPr="007C7E13" w:rsidTr="006B0E26">
        <w:trPr>
          <w:trHeight w:val="1352"/>
        </w:trPr>
        <w:tc>
          <w:tcPr>
            <w:tcW w:w="647" w:type="dxa"/>
          </w:tcPr>
          <w:p w:rsidR="006B0E26" w:rsidRPr="007C7E13" w:rsidRDefault="006B0E26" w:rsidP="006B0E26">
            <w:pPr>
              <w:numPr>
                <w:ilvl w:val="0"/>
                <w:numId w:val="20"/>
              </w:numPr>
              <w:tabs>
                <w:tab w:val="clear" w:pos="720"/>
                <w:tab w:val="num" w:pos="180"/>
              </w:tabs>
              <w:jc w:val="center"/>
              <w:rPr>
                <w:sz w:val="24"/>
                <w:szCs w:val="24"/>
              </w:rPr>
            </w:pPr>
          </w:p>
        </w:tc>
        <w:tc>
          <w:tcPr>
            <w:tcW w:w="3841" w:type="dxa"/>
          </w:tcPr>
          <w:p w:rsidR="006B0E26" w:rsidRPr="007C7E13" w:rsidRDefault="007F0ACD" w:rsidP="006B0E26">
            <w:pPr>
              <w:jc w:val="center"/>
              <w:rPr>
                <w:sz w:val="24"/>
                <w:szCs w:val="24"/>
              </w:rPr>
            </w:pPr>
            <w:r>
              <w:rPr>
                <w:sz w:val="24"/>
                <w:szCs w:val="24"/>
              </w:rPr>
            </w:r>
            <w:r>
              <w:rPr>
                <w:sz w:val="24"/>
                <w:szCs w:val="24"/>
              </w:rPr>
              <w:pict>
                <v:group id="_x0000_s13338" editas="canvas" style="width:109.85pt;height:63.9pt;mso-position-horizontal-relative:char;mso-position-vertical-relative:line" coordorigin="-1,-2" coordsize="2197,1278">
                  <o:lock v:ext="edit" aspectratio="t"/>
                  <v:shape id="_x0000_s13339" type="#_x0000_t75" style="position:absolute;left:-1;top:-2;width:2197;height:1278" o:preferrelative="f">
                    <v:fill o:detectmouseclick="t"/>
                    <v:path o:extrusionok="t" o:connecttype="none"/>
                    <o:lock v:ext="edit" text="t"/>
                  </v:shape>
                  <v:group id="_x0000_s13340" style="position:absolute;left:-1;top:50;width:2197;height:1226" coordorigin="-1,-2" coordsize="2197,1226">
                    <v:rect id="_x0000_s13341" style="position:absolute;left:-1;top:-2;width:2197;height:1226" strokecolor="white" strokeweight="0"/>
                    <v:rect id="_x0000_s13342" style="position:absolute;left:1117;top:347;width:81;height:67" fillcolor="black" strokeweight="0"/>
                    <v:rect id="_x0000_s13343" style="position:absolute;left:1767;top:549;width:271;height:224" fillcolor="black" strokeweight="0"/>
                    <v:line id="_x0000_s13344" style="position:absolute;flip:y" from="2038,549" to="2039,773" strokeweight=".3pt"/>
                    <v:line id="_x0000_s13345" style="position:absolute;flip:y" from="1984,549" to="1985,773" strokeweight="0">
                      <v:stroke dashstyle="1 1"/>
                    </v:line>
                    <v:rect id="_x0000_s13346" style="position:absolute;left:1995;top:656;width:43;height:9" fillcolor="black" strokeweight="0"/>
                    <v:shape id="_x0000_s13347" style="position:absolute;left:1984;top:652;width:11;height:18" coordsize="11,18" path="m11,r,18l,9,11,xe" fillcolor="black" strokeweight="0">
                      <v:path arrowok="t"/>
                    </v:shape>
                    <v:rect id="_x0000_s13348" style="position:absolute;left:2038;top:643;width:43;height:36" strokeweight="0"/>
                    <v:rect id="_x0000_s13349" style="position:absolute;left:2053;top:652;width:12;height:23;mso-wrap-style:none" filled="f" stroked="f">
                      <v:textbox style="mso-next-textbox:#_x0000_s13349;mso-fit-shape-to-text:t" inset="0,0,0,0">
                        <w:txbxContent>
                          <w:p w:rsidR="00084E32" w:rsidRDefault="00084E32" w:rsidP="006B0E26">
                            <w:r>
                              <w:rPr>
                                <w:rFonts w:ascii="Arial" w:hAnsi="Arial" w:cs="Arial"/>
                                <w:color w:val="000000"/>
                                <w:sz w:val="2"/>
                                <w:szCs w:val="2"/>
                                <w:lang w:val="en-US"/>
                              </w:rPr>
                              <w:t>3</w:t>
                            </w:r>
                          </w:p>
                        </w:txbxContent>
                      </v:textbox>
                    </v:rect>
                    <v:rect id="_x0000_s13350" style="position:absolute;left:142;top:481;width:380;height:225" fillcolor="black" strokeweight="0"/>
                    <v:line id="_x0000_s13351" style="position:absolute" from="142,481" to="143,706" strokeweight=".3pt"/>
                    <v:line id="_x0000_s13352" style="position:absolute" from="197,481" to="198,706" strokeweight="0">
                      <v:stroke dashstyle="1 1"/>
                    </v:line>
                    <v:rect id="_x0000_s13353" style="position:absolute;left:142;top:589;width:44;height:9" fillcolor="black" strokeweight="0"/>
                    <v:shape id="_x0000_s13354" style="position:absolute;left:186;top:584;width:11;height:18" coordsize="11,18" path="m,l,18,11,9,,xe" fillcolor="black" strokeweight="0">
                      <v:path arrowok="t"/>
                    </v:shape>
                    <v:rect id="_x0000_s13355" style="position:absolute;left:99;top:576;width:43;height:35" strokeweight="0"/>
                    <v:rect id="_x0000_s13356" style="position:absolute;left:114;top:584;width:12;height:23;mso-wrap-style:none" filled="f" stroked="f">
                      <v:textbox style="mso-next-textbox:#_x0000_s13356;mso-fit-shape-to-text:t" inset="0,0,0,0">
                        <w:txbxContent>
                          <w:p w:rsidR="00084E32" w:rsidRDefault="00084E32" w:rsidP="006B0E26">
                            <w:r>
                              <w:rPr>
                                <w:rFonts w:ascii="Arial" w:hAnsi="Arial" w:cs="Arial"/>
                                <w:color w:val="000000"/>
                                <w:sz w:val="2"/>
                                <w:szCs w:val="2"/>
                                <w:lang w:val="en-US"/>
                              </w:rPr>
                              <w:t>2</w:t>
                            </w:r>
                          </w:p>
                        </w:txbxContent>
                      </v:textbox>
                    </v:rect>
                    <v:shape id="_x0000_s13357" style="position:absolute;left:522;top:1064;width:81;height:67" coordsize="81,67" path="m81,67r-27,l,23,,,81,r,67xe" fillcolor="black" strokeweight="0">
                      <v:path arrowok="t"/>
                    </v:shape>
                    <v:shape id="_x0000_s13358" style="position:absolute;left:1523;top:1064;width:82;height:67" coordsize="82,67" path="m82,r,23l27,67,,67,,,82,xe" fillcolor="black" strokeweight="0">
                      <v:path arrowok="t"/>
                    </v:shape>
                    <v:shape id="_x0000_s13359" style="position:absolute;left:522;top:481;width:81;height:68" coordsize="81,68" path="m,l27,,81,45r,23l,68,,xe" fillcolor="black" strokeweight="0">
                      <v:path arrowok="t"/>
                    </v:shape>
                    <v:shape id="_x0000_s13360" style="position:absolute;left:1686;top:706;width:81;height:67" coordsize="81,67" path="m81,67r-27,l,22,,,81,r,67xe" fillcolor="black" strokeweight="0">
                      <v:path arrowok="t"/>
                    </v:shape>
                    <v:shape id="_x0000_s13361" style="position:absolute;left:684;top:885;width:81;height:67" coordsize="81,67" path="m81,67r-27,l,22,,,81,r,67xe" fillcolor="black" strokeweight="0">
                      <v:path arrowok="t"/>
                    </v:shape>
                    <v:shape id="_x0000_s13362" style="position:absolute;left:1280;top:885;width:81;height:67" coordsize="81,67" path="m81,r,22l27,67,,67,,,81,xe" fillcolor="black" strokeweight="0">
                      <v:path arrowok="t"/>
                    </v:shape>
                    <v:shape id="_x0000_s13363" style="position:absolute;left:928;top:795;width:81;height:67" coordsize="81,67" path="m81,67r-27,l,23,,,81,r,67xe" fillcolor="black" strokeweight="0">
                      <v:path arrowok="t"/>
                    </v:shape>
                    <v:shape id="_x0000_s13364" style="position:absolute;left:684;top:78;width:81;height:67" coordsize="81,67" path="m,67l,45,54,,81,r,67l,67xe" fillcolor="black" strokeweight="0">
                      <v:path arrowok="t"/>
                    </v:shape>
                    <v:shape id="_x0000_s13365" style="position:absolute;left:1686;top:78;width:81;height:67" coordsize="81,67" path="m,l27,,81,45r,22l,67,,xe" fillcolor="black" strokeweight="0">
                      <v:path arrowok="t"/>
                    </v:shape>
                    <v:shape id="_x0000_s13366" style="position:absolute;left:1523;top:257;width:82;height:67" coordsize="82,67" path="m,l27,,82,45r,22l,67,,xe" fillcolor="black" strokeweight="0">
                      <v:path arrowok="t"/>
                    </v:shape>
                    <v:shape id="_x0000_s13367" style="position:absolute;left:1280;top:347;width:81;height:67" coordsize="81,67" path="m,l27,,81,45r,22l,67,,xe" fillcolor="black" strokeweight="0">
                      <v:path arrowok="t"/>
                    </v:shape>
                    <v:shape id="_x0000_s13368" style="position:absolute;left:928;top:257;width:81;height:67" coordsize="81,67" path="m,67l,45,54,,81,r,67l,67xe" fillcolor="black" strokeweight="0">
                      <v:path arrowok="t"/>
                    </v:shape>
                    <v:rect id="_x0000_s13369" style="position:absolute;left:522;top:549;width:81;height:515" fillcolor="black" strokeweight="0"/>
                    <v:rect id="_x0000_s13370" style="position:absolute;left:1686;top:145;width:81;height:561" fillcolor="black" strokeweight="0"/>
                    <v:rect id="_x0000_s13371" style="position:absolute;left:603;top:1064;width:920;height:67" fillcolor="black" strokeweight="0"/>
                    <v:rect id="_x0000_s13372" style="position:absolute;left:765;top:78;width:921;height:67" fillcolor="black" strokeweight="0"/>
                    <v:rect id="_x0000_s13373" style="position:absolute;left:684;top:145;width:81;height:740" fillcolor="black" strokeweight="0"/>
                    <v:rect id="_x0000_s13374" style="position:absolute;left:1523;top:324;width:82;height:740" fillcolor="black" strokeweight="0"/>
                    <v:rect id="_x0000_s13375" style="position:absolute;left:1009;top:257;width:514;height:67" fillcolor="black" strokeweight="0"/>
                    <v:rect id="_x0000_s13376" style="position:absolute;left:765;top:885;width:515;height:67" fillcolor="black" strokeweight="0"/>
                    <v:rect id="_x0000_s13377" style="position:absolute;left:928;top:324;width:81;height:471" fillcolor="black" strokeweight="0"/>
                    <v:rect id="_x0000_s13378" style="position:absolute;left:1280;top:414;width:81;height:471" fillcolor="black" strokeweight="0"/>
                    <v:rect id="_x0000_s13379" style="position:absolute;left:1198;top:347;width:82;height:67" fillcolor="black" strokeweight="0"/>
                    <v:rect id="_x0000_s13380" style="position:absolute;left:1009;top:795;width:81;height:67" fillcolor="black" strokeweight="0"/>
                    <v:rect id="_x0000_s13381" style="position:absolute;left:1090;top:795;width:81;height:67" strokeweight="0"/>
                    <v:rect id="_x0000_s13382" style="position:absolute;left:1122;top:818;width:27;height:38;mso-wrap-style:none" fillcolor="black">
                      <v:textbox style="mso-next-textbox:#_x0000_s13382;mso-fit-shape-to-text:t" inset="0,0,0,0">
                        <w:txbxContent>
                          <w:p w:rsidR="00084E32" w:rsidRDefault="00084E32" w:rsidP="006B0E26">
                            <w:r>
                              <w:rPr>
                                <w:rFonts w:ascii="Arial" w:hAnsi="Arial" w:cs="Arial"/>
                                <w:color w:val="000000"/>
                                <w:sz w:val="2"/>
                                <w:szCs w:val="2"/>
                                <w:lang w:val="en-US"/>
                              </w:rPr>
                              <w:t>1</w:t>
                            </w:r>
                          </w:p>
                        </w:txbxContent>
                      </v:textbox>
                    </v:rect>
                  </v:group>
                  <w10:wrap type="none"/>
                  <w10:anchorlock/>
                </v:group>
              </w:pict>
            </w:r>
          </w:p>
        </w:tc>
        <w:tc>
          <w:tcPr>
            <w:tcW w:w="4800" w:type="dxa"/>
          </w:tcPr>
          <w:p w:rsidR="006B0E26" w:rsidRPr="007C7E13" w:rsidRDefault="006B0E26" w:rsidP="006B0E26">
            <w:pPr>
              <w:jc w:val="both"/>
              <w:rPr>
                <w:sz w:val="24"/>
                <w:szCs w:val="24"/>
              </w:rPr>
            </w:pPr>
            <w:r w:rsidRPr="007C7E13">
              <w:rPr>
                <w:sz w:val="24"/>
                <w:szCs w:val="24"/>
              </w:rPr>
              <w:t>Спираль прямоугольная на подложке из п</w:t>
            </w:r>
            <w:r w:rsidRPr="007C7E13">
              <w:rPr>
                <w:sz w:val="24"/>
                <w:szCs w:val="24"/>
              </w:rPr>
              <w:t>о</w:t>
            </w:r>
            <w:r w:rsidRPr="007C7E13">
              <w:rPr>
                <w:sz w:val="24"/>
                <w:szCs w:val="24"/>
              </w:rPr>
              <w:t>ликора, ширина полосковых проводников 0,5 мм</w:t>
            </w:r>
          </w:p>
        </w:tc>
      </w:tr>
      <w:tr w:rsidR="006B0E26" w:rsidRPr="007C7E13" w:rsidTr="006B0E26">
        <w:trPr>
          <w:trHeight w:val="1274"/>
        </w:trPr>
        <w:tc>
          <w:tcPr>
            <w:tcW w:w="647" w:type="dxa"/>
          </w:tcPr>
          <w:p w:rsidR="006B0E26" w:rsidRPr="007C7E13" w:rsidRDefault="006B0E26" w:rsidP="006B0E26">
            <w:pPr>
              <w:numPr>
                <w:ilvl w:val="0"/>
                <w:numId w:val="20"/>
              </w:numPr>
              <w:tabs>
                <w:tab w:val="clear" w:pos="720"/>
                <w:tab w:val="num" w:pos="180"/>
              </w:tabs>
              <w:jc w:val="center"/>
              <w:rPr>
                <w:sz w:val="24"/>
                <w:szCs w:val="24"/>
              </w:rPr>
            </w:pPr>
          </w:p>
        </w:tc>
        <w:tc>
          <w:tcPr>
            <w:tcW w:w="3841" w:type="dxa"/>
          </w:tcPr>
          <w:p w:rsidR="006B0E26" w:rsidRPr="007C7E13" w:rsidRDefault="007F0ACD" w:rsidP="006B0E26">
            <w:pPr>
              <w:jc w:val="center"/>
              <w:rPr>
                <w:sz w:val="24"/>
                <w:szCs w:val="24"/>
              </w:rPr>
            </w:pPr>
            <w:r>
              <w:rPr>
                <w:sz w:val="24"/>
                <w:szCs w:val="24"/>
              </w:rPr>
            </w:r>
            <w:r>
              <w:rPr>
                <w:sz w:val="24"/>
                <w:szCs w:val="24"/>
              </w:rPr>
              <w:pict>
                <v:group id="_x0000_s13291" editas="canvas" style="width:109.65pt;height:60.1pt;mso-position-horizontal-relative:char;mso-position-vertical-relative:line" coordorigin="-1,-1" coordsize="2193,1202">
                  <o:lock v:ext="edit" aspectratio="t"/>
                  <v:shape id="_x0000_s13292" type="#_x0000_t75" style="position:absolute;left:-1;top:-1;width:2193;height:1202" o:preferrelative="f">
                    <v:fill o:detectmouseclick="t"/>
                    <v:path o:extrusionok="t" o:connecttype="none"/>
                    <o:lock v:ext="edit" text="t"/>
                  </v:shape>
                  <v:rect id="_x0000_s13293" style="position:absolute;left:-1;top:-1;width:2191;height:1202" strokecolor="white" strokeweight="0"/>
                  <v:group id="_x0000_s13294" style="position:absolute;left:99;top:78;width:1977;height:1032" coordorigin="99,78" coordsize="1977,1032">
                    <v:shape id="_x0000_s13295" style="position:absolute;left:466;top:144;width:432;height:330" coordsize="432,330" path="m,330l,264r27,l,242r27,l,220r27,l27,176r27,l54,132r27,l81,110r27,l108,88r27,l135,66r27,l162,44r54,l216,22r54,l270,r27,22l297,,432,r,66l,330xe" fillcolor="black" strokeweight="0">
                      <v:path arrowok="t"/>
                    </v:shape>
                    <v:shape id="_x0000_s13296" style="position:absolute;left:736;top:78;width:810;height:593" coordsize="810,593" path="m,66l27,44r54,l108,22r54,l189,,432,r27,22l459,r27,22l513,22r27,22l567,22r54,44l675,66r54,44l729,132r54,44l783,198r27,22l810,286,756,593,702,461r,-43l621,110,,110,,66xe" fillcolor="black" strokeweight="0">
                      <v:path arrowok="t"/>
                    </v:shape>
                    <v:shape id="_x0000_s13297" style="position:absolute;left:790;top:408;width:486;height:307" coordsize="486,307" path="m216,263r108,l405,197r,-88l324,44r-108,l81,109,,88,54,44r108,l216,,378,,486,88r,87l324,307r-108,l216,263xe" fillcolor="black" strokeweight="0">
                      <v:path arrowok="t"/>
                    </v:shape>
                    <v:shape id="_x0000_s13298" style="position:absolute;left:1006;top:539;width:324;height:198" coordsize="324,198" path="m,198r81,l108,176r27,l162,154r27,l216,132r27,l297,88,324,22,324,,270,,216,44r,44l108,176,,176r,22xe" fillcolor="black" strokeweight="0">
                      <v:path arrowok="t"/>
                    </v:shape>
                    <v:shape id="_x0000_s13299" style="position:absolute;left:844;top:320;width:486;height:241" coordsize="486,241" path="m486,241r,-109l459,110r,-22l432,88r,-22l405,66r,-22l378,44,351,22r-27,l297,,162,,135,22r-54,l54,44r-27,l,66r54,44l351,110r81,66l432,241r54,xe" fillcolor="black" strokeweight="0">
                      <v:path arrowok="t"/>
                    </v:shape>
                    <v:shape id="_x0000_s13300" style="position:absolute;left:682;top:386;width:189;height:219" coordsize="189,219" path="m189,l162,,135,22r-27,l81,44r,22l54,66r,22l27,110r,21l,153r,66l108,219r,-66l189,88,189,xe" fillcolor="black" strokeweight="0">
                      <v:path arrowok="t"/>
                    </v:shape>
                    <v:shape id="_x0000_s13301" style="position:absolute;left:628;top:583;width:459;height:505" coordsize="459,505" path="m54,l27,22r,22l,88,,264r27,22l27,308r27,22l54,352r108,88l189,440r27,21l243,461r27,22l297,483r27,22l459,505r,-65l324,440,108,264r,-154l54,xe" fillcolor="black" strokeweight="0">
                      <v:path arrowok="t"/>
                    </v:shape>
                    <v:shape id="_x0000_s13302" style="position:absolute;left:979;top:715;width:810;height:395" coordsize="810,395" path="m,373r27,l54,395,81,373r27,22l324,395r27,-22l405,373r27,-22l486,351r54,-43l567,308r54,-44l648,264r54,-44l702,198r27,l729,176r54,-44l783,110,810,88,810,,756,,621,110r,66l486,286r-270,l,373xe" fillcolor="black" strokeweight="0">
                      <v:path arrowok="t"/>
                    </v:shape>
                    <v:shape id="_x0000_s13303" style="position:absolute;left:682;top:737;width:405;height:286" coordsize="405,286" path="m108,22r,22l135,66r,22l162,110r,22l189,132r,22l216,154r,22l243,176r27,22l297,198r27,22l405,220r,66l297,286,,44,54,r54,22xe" fillcolor="black" strokeweight="0">
                      <v:path arrowok="t"/>
                    </v:shape>
                    <v:shape id="_x0000_s13304" style="position:absolute;left:682;top:474;width:189;height:307" coordsize="189,307" path="m189,43l108,153r,22l81,197r,66l108,285,81,307,,307,,153,189,r,43xe" fillcolor="black" strokeweight="0">
                      <v:path arrowok="t"/>
                    </v:shape>
                    <v:shape id="_x0000_s13305" style="position:absolute;left:1087;top:935;width:378;height:88" coordsize="378,88" path="m,44r189,l216,22,270,,378,88r-189,l,44xe" fillcolor="black" strokeweight="0">
                      <v:path arrowok="t"/>
                    </v:shape>
                    <v:shape id="_x0000_s13306" style="position:absolute;left:1303;top:847;width:297;height:154" coordsize="297,154" path="m54,88r27,l108,66r27,l189,22r27,l216,r81,66l189,154,,154,54,88xe" fillcolor="black" strokeweight="0">
                      <v:path arrowok="t"/>
                    </v:shape>
                    <v:shape id="_x0000_s13307" style="position:absolute;left:1519;top:539;width:270;height:374" coordsize="270,374" path="m,308r27,l27,286r81,-66l108,198r27,-22l135,154r27,-22l162,110,189,88r,-22l270,r,110l81,264r,66l27,374,,308xe" fillcolor="black" strokeweight="0">
                      <v:path arrowok="t"/>
                    </v:shape>
                    <v:rect id="_x0000_s13308" style="position:absolute;left:709;top:627;width:81;height:154" fillcolor="black" strokeweight="0"/>
                    <v:shape id="_x0000_s13309" style="position:absolute;left:709;top:781;width:297;height:285" coordsize="297,285" path="m,88l243,285r54,-43l,,,88xe" fillcolor="black" strokeweight="0">
                      <v:path arrowok="t"/>
                    </v:shape>
                    <v:rect id="_x0000_s13310" style="position:absolute;left:1060;top:979;width:216;height:87" fillcolor="black" strokeweight="0"/>
                    <v:shape id="_x0000_s13311" style="position:absolute;left:1573;top:605;width:243;height:242" coordsize="243,242" path="m243,l,198r54,44l243,88,243,xe" fillcolor="black" strokeweight="0">
                      <v:path arrowok="t"/>
                    </v:shape>
                    <v:rect id="_x0000_s13312" style="position:absolute;left:871;top:386;width:108;height:66" fillcolor="black" strokeweight="0"/>
                    <v:shape id="_x0000_s13313" style="position:absolute;left:925;top:759;width:324;height:132" coordsize="324,132" path="m,l,22,54,66r,22l81,88r27,22l135,110r,22l162,110r,22l270,132r,-22l297,132r,-22l324,110r,-22l135,88,27,,,xe" fillcolor="black" strokeweight="0">
                      <v:path arrowok="t"/>
                    </v:shape>
                    <v:shape id="_x0000_s13314" style="position:absolute;left:1249;top:320;width:324;height:549" coordsize="324,549" path="m,549r27,l54,527r27,22l81,527r27,l108,505r54,l162,483r27,l189,461r27,l216,439r27,l243,395r27,l270,373r27,-22l297,263r27,l324,88,297,66,324,44,270,,243,307,135,373,27,461,,461r,88xe" fillcolor="black" strokeweight="0">
                      <v:path arrowok="t"/>
                    </v:shape>
                    <v:shape id="_x0000_s13315" style="position:absolute;left:952;top:759;width:216;height:110" coordsize="216,110" path="m,l54,r54,44l162,44r,22l189,44r27,22l216,88r-54,l135,110,,xe" fillcolor="black" strokeweight="0">
                      <v:path arrowok="t"/>
                    </v:shape>
                    <v:shape id="_x0000_s13316" style="position:absolute;left:1168;top:583;width:297;height:264" coordsize="297,264" path="m27,220l54,198r27,l108,176r27,l135,154r27,l162,132r27,l189,110r27,l216,88r27,l243,66r27,l270,r27,l297,66,108,264,,264,,220r27,xe" fillcolor="black" strokeweight="0">
                      <v:path arrowok="t"/>
                    </v:shape>
                    <v:shape id="_x0000_s13317" style="position:absolute;left:1087;top:166;width:405;height:483" coordsize="405,483" path="m351,330l324,242,243,132,189,88r-27,l27,44,,,297,r27,154l324,220r81,66l405,439r-81,44l351,330xe" fillcolor="black" strokeweight="0">
                      <v:path arrowok="t"/>
                    </v:shape>
                    <v:shape id="_x0000_s13318" style="position:absolute;left:790;top:188;width:324;height:88" coordsize="324,88" path="m324,22r-108,l189,44,162,22,108,66r-81,l27,88,,88,,66,81,,324,r,22xe" fillcolor="black" strokeweight="0">
                      <v:path arrowok="t"/>
                    </v:shape>
                    <v:shape id="_x0000_s13319" style="position:absolute;left:547;top:232;width:270;height:220" coordsize="270,220" path="m270,44l216,88r-27,l189,110r-27,l162,132r-27,22l135,176,81,220,,154,189,r81,44xe" fillcolor="black" strokeweight="0">
                      <v:path arrowok="t"/>
                    </v:shape>
                    <v:shape id="_x0000_s13320" style="position:absolute;left:466;top:386;width:162;height:307" coordsize="162,307" path="m162,66l135,88r,22l108,131r,22l81,175r,44l54,241r,22l,307,,66,54,44,135,r27,66xe" fillcolor="black" strokeweight="0">
                      <v:path arrowok="t"/>
                    </v:shape>
                    <v:shape id="_x0000_s13321" style="position:absolute;left:412;top:430;width:108;height:87" coordsize="108,87" path="m54,l,44,54,87,108,44,54,xe" fillcolor="black" strokeweight="0">
                      <v:path arrowok="t"/>
                    </v:shape>
                    <v:rect id="_x0000_s13322" style="position:absolute;left:142;top:474;width:324;height:219" fillcolor="black" strokeweight="0"/>
                    <v:line id="_x0000_s13323" style="position:absolute" from="142,474" to="143,693" strokeweight=".25pt"/>
                    <v:line id="_x0000_s13324" style="position:absolute" from="196,474" to="197,693" strokeweight="0">
                      <v:stroke dashstyle="1 1"/>
                    </v:line>
                    <v:rect id="_x0000_s13325" style="position:absolute;left:142;top:579;width:43;height:9" fillcolor="black" strokeweight="0"/>
                    <v:shape id="_x0000_s13326" style="position:absolute;left:185;top:575;width:11;height:17" coordsize="11,17" path="m,l,17,11,8,,xe" fillcolor="black" strokeweight="0">
                      <v:path arrowok="t"/>
                    </v:shape>
                    <v:rect id="_x0000_s13327" style="position:absolute;left:99;top:566;width:43;height:35" strokeweight="0"/>
                    <v:rect id="_x0000_s13328" style="position:absolute;left:114;top:575;width:12;height:23;mso-wrap-style:none" filled="f" stroked="f">
                      <v:textbox style="mso-next-textbox:#_x0000_s13328;mso-fit-shape-to-text:t" inset="0,0,0,0">
                        <w:txbxContent>
                          <w:p w:rsidR="00084E32" w:rsidRDefault="00084E32" w:rsidP="006B0E26">
                            <w:r>
                              <w:rPr>
                                <w:rFonts w:ascii="Arial" w:hAnsi="Arial" w:cs="Arial"/>
                                <w:color w:val="000000"/>
                                <w:sz w:val="2"/>
                                <w:szCs w:val="2"/>
                                <w:lang w:val="en-US"/>
                              </w:rPr>
                              <w:t>2</w:t>
                            </w:r>
                          </w:p>
                        </w:txbxContent>
                      </v:textbox>
                    </v:rect>
                    <v:rect id="_x0000_s13329" style="position:absolute;left:1789;top:539;width:243;height:220" fillcolor="black" strokeweight="0"/>
                    <v:line id="_x0000_s13330" style="position:absolute;flip:y" from="2032,539" to="2033,759" strokeweight=".25pt"/>
                    <v:line id="_x0000_s13331" style="position:absolute;flip:y" from="1978,539" to="1979,759" strokeweight="0">
                      <v:stroke dashstyle="1 1"/>
                    </v:line>
                    <v:rect id="_x0000_s13332" style="position:absolute;left:1989;top:645;width:43;height:9" fillcolor="black" strokeweight="0"/>
                    <v:shape id="_x0000_s13333" style="position:absolute;left:1978;top:640;width:11;height:18" coordsize="11,18" path="m11,r,18l,9,11,xe" fillcolor="black" strokeweight="0">
                      <v:path arrowok="t"/>
                    </v:shape>
                    <v:rect id="_x0000_s13334" style="position:absolute;left:2032;top:632;width:44;height:35" strokeweight="0"/>
                    <v:rect id="_x0000_s13335" style="position:absolute;left:2047;top:640;width:12;height:23;mso-wrap-style:none" filled="f" stroked="f">
                      <v:textbox style="mso-next-textbox:#_x0000_s13335;mso-fit-shape-to-text:t" inset="0,0,0,0">
                        <w:txbxContent>
                          <w:p w:rsidR="00084E32" w:rsidRDefault="00084E32" w:rsidP="006B0E26">
                            <w:r>
                              <w:rPr>
                                <w:rFonts w:ascii="Arial" w:hAnsi="Arial" w:cs="Arial"/>
                                <w:color w:val="000000"/>
                                <w:sz w:val="2"/>
                                <w:szCs w:val="2"/>
                                <w:lang w:val="en-US"/>
                              </w:rPr>
                              <w:t>3</w:t>
                            </w:r>
                          </w:p>
                        </w:txbxContent>
                      </v:textbox>
                    </v:rect>
                    <v:rect id="_x0000_s13336" style="position:absolute;left:898;top:671;width:108;height:88" strokeweight="0"/>
                    <v:rect id="_x0000_s13337" style="position:absolute;left:945;top:704;width:12;height:23;mso-wrap-style:none" filled="f" stroked="f">
                      <v:textbox style="mso-next-textbox:#_x0000_s13337;mso-fit-shape-to-text:t" inset="0,0,0,0">
                        <w:txbxContent>
                          <w:p w:rsidR="00084E32" w:rsidRDefault="00084E32" w:rsidP="006B0E26">
                            <w:r>
                              <w:rPr>
                                <w:rFonts w:ascii="Arial" w:hAnsi="Arial" w:cs="Arial"/>
                                <w:color w:val="000000"/>
                                <w:sz w:val="2"/>
                                <w:szCs w:val="2"/>
                                <w:lang w:val="en-US"/>
                              </w:rPr>
                              <w:t>1</w:t>
                            </w:r>
                          </w:p>
                        </w:txbxContent>
                      </v:textbox>
                    </v:rect>
                  </v:group>
                  <w10:wrap type="none"/>
                  <w10:anchorlock/>
                </v:group>
              </w:pict>
            </w:r>
          </w:p>
        </w:tc>
        <w:tc>
          <w:tcPr>
            <w:tcW w:w="4800" w:type="dxa"/>
          </w:tcPr>
          <w:p w:rsidR="006B0E26" w:rsidRPr="007C7E13" w:rsidRDefault="006B0E26" w:rsidP="006B0E26">
            <w:pPr>
              <w:jc w:val="both"/>
              <w:rPr>
                <w:sz w:val="24"/>
                <w:szCs w:val="24"/>
              </w:rPr>
            </w:pPr>
            <w:r w:rsidRPr="007C7E13">
              <w:rPr>
                <w:sz w:val="24"/>
                <w:szCs w:val="24"/>
              </w:rPr>
              <w:t>Спираль круговая на подложке из арсенида галлия, ширина полосковых проводников 0,5 мм.</w:t>
            </w:r>
          </w:p>
        </w:tc>
      </w:tr>
      <w:tr w:rsidR="006B0E26" w:rsidRPr="007C7E13" w:rsidTr="006B0E26">
        <w:trPr>
          <w:trHeight w:val="922"/>
        </w:trPr>
        <w:tc>
          <w:tcPr>
            <w:tcW w:w="647" w:type="dxa"/>
          </w:tcPr>
          <w:p w:rsidR="006B0E26" w:rsidRPr="007C7E13" w:rsidRDefault="006B0E26" w:rsidP="006B0E26">
            <w:pPr>
              <w:numPr>
                <w:ilvl w:val="0"/>
                <w:numId w:val="20"/>
              </w:numPr>
              <w:tabs>
                <w:tab w:val="clear" w:pos="720"/>
                <w:tab w:val="num" w:pos="180"/>
              </w:tabs>
              <w:jc w:val="center"/>
              <w:rPr>
                <w:sz w:val="24"/>
                <w:szCs w:val="24"/>
              </w:rPr>
            </w:pPr>
          </w:p>
        </w:tc>
        <w:tc>
          <w:tcPr>
            <w:tcW w:w="3841" w:type="dxa"/>
          </w:tcPr>
          <w:p w:rsidR="006B0E26" w:rsidRPr="007C7E13" w:rsidRDefault="007F0ACD" w:rsidP="006B0E26">
            <w:pPr>
              <w:jc w:val="center"/>
              <w:rPr>
                <w:sz w:val="24"/>
                <w:szCs w:val="24"/>
              </w:rPr>
            </w:pPr>
            <w:r w:rsidRPr="007F0ACD">
              <w:pict>
                <v:group id="_x0000_s13288" editas="canvas" style="width:100.8pt;height:47.1pt;mso-position-horizontal-relative:char;mso-position-vertical-relative:line" coordorigin="2756,5029" coordsize="2016,942">
                  <o:lock v:ext="edit" aspectratio="t"/>
                  <v:shape id="_x0000_s13289" type="#_x0000_t75" style="position:absolute;left:2756;top:5029;width:2016;height:942" o:preferrelative="f">
                    <v:fill o:detectmouseclick="t"/>
                    <v:path o:extrusionok="t" o:connecttype="none"/>
                    <o:lock v:ext="edit" text="t"/>
                  </v:shape>
                  <v:shape id="_x0000_s13290" type="#_x0000_t75" style="position:absolute;left:2756;top:5062;width:2016;height:889">
                    <v:imagedata r:id="rId10" o:title=""/>
                  </v:shape>
                  <w10:wrap type="none"/>
                  <w10:anchorlock/>
                </v:group>
                <o:OLEObject Type="Embed" ProgID="PBrush" ShapeID="_x0000_s13290" DrawAspect="Content" ObjectID="_1443604142" r:id="rId11"/>
              </w:pict>
            </w:r>
          </w:p>
        </w:tc>
        <w:tc>
          <w:tcPr>
            <w:tcW w:w="4800" w:type="dxa"/>
          </w:tcPr>
          <w:p w:rsidR="006B0E26" w:rsidRPr="007C7E13" w:rsidRDefault="006B0E26" w:rsidP="006B0E26">
            <w:pPr>
              <w:jc w:val="both"/>
              <w:rPr>
                <w:sz w:val="24"/>
                <w:szCs w:val="24"/>
              </w:rPr>
            </w:pPr>
            <w:r w:rsidRPr="007C7E13">
              <w:rPr>
                <w:sz w:val="24"/>
                <w:szCs w:val="24"/>
              </w:rPr>
              <w:t>Спираль прямоугольная "720 град" на по</w:t>
            </w:r>
            <w:r w:rsidRPr="007C7E13">
              <w:rPr>
                <w:sz w:val="24"/>
                <w:szCs w:val="24"/>
              </w:rPr>
              <w:t>д</w:t>
            </w:r>
            <w:r w:rsidRPr="007C7E13">
              <w:rPr>
                <w:sz w:val="24"/>
                <w:szCs w:val="24"/>
              </w:rPr>
              <w:t>ложке из арсенида галлия, ширина полоск</w:t>
            </w:r>
            <w:r w:rsidRPr="007C7E13">
              <w:rPr>
                <w:sz w:val="24"/>
                <w:szCs w:val="24"/>
              </w:rPr>
              <w:t>о</w:t>
            </w:r>
            <w:r w:rsidRPr="007C7E13">
              <w:rPr>
                <w:sz w:val="24"/>
                <w:szCs w:val="24"/>
              </w:rPr>
              <w:t>вых проводников 60 мкм</w:t>
            </w:r>
          </w:p>
        </w:tc>
      </w:tr>
      <w:tr w:rsidR="006B0E26" w:rsidRPr="007C7E13" w:rsidTr="006B0E26">
        <w:trPr>
          <w:trHeight w:val="1106"/>
        </w:trPr>
        <w:tc>
          <w:tcPr>
            <w:tcW w:w="647" w:type="dxa"/>
          </w:tcPr>
          <w:p w:rsidR="006B0E26" w:rsidRPr="007C7E13" w:rsidRDefault="006B0E26" w:rsidP="006B0E26">
            <w:pPr>
              <w:numPr>
                <w:ilvl w:val="0"/>
                <w:numId w:val="20"/>
              </w:numPr>
              <w:tabs>
                <w:tab w:val="clear" w:pos="720"/>
                <w:tab w:val="num" w:pos="180"/>
              </w:tabs>
              <w:jc w:val="center"/>
              <w:rPr>
                <w:sz w:val="24"/>
                <w:szCs w:val="24"/>
              </w:rPr>
            </w:pPr>
          </w:p>
        </w:tc>
        <w:tc>
          <w:tcPr>
            <w:tcW w:w="3841" w:type="dxa"/>
          </w:tcPr>
          <w:p w:rsidR="006B0E26" w:rsidRPr="007C7E13" w:rsidRDefault="007F0ACD" w:rsidP="006B0E26">
            <w:pPr>
              <w:jc w:val="center"/>
              <w:rPr>
                <w:sz w:val="24"/>
                <w:szCs w:val="24"/>
              </w:rPr>
            </w:pPr>
            <w:r>
              <w:rPr>
                <w:sz w:val="24"/>
                <w:szCs w:val="24"/>
              </w:rPr>
            </w:r>
            <w:r>
              <w:rPr>
                <w:sz w:val="24"/>
                <w:szCs w:val="24"/>
              </w:rPr>
              <w:pict>
                <v:group id="_x0000_s13263" editas="canvas" style="width:120.9pt;height:48.8pt;mso-position-horizontal-relative:char;mso-position-vertical-relative:line" coordorigin="-87,417" coordsize="2418,976">
                  <o:lock v:ext="edit" aspectratio="t"/>
                  <v:shape id="_x0000_s13264" type="#_x0000_t75" style="position:absolute;left:-87;top:417;width:2418;height:976" o:preferrelative="f">
                    <v:fill o:detectmouseclick="t"/>
                    <v:path o:extrusionok="t" o:connecttype="none"/>
                    <o:lock v:ext="edit" text="t"/>
                  </v:shape>
                  <v:group id="_x0000_s13265" style="position:absolute;left:166;top:471;width:1819;height:922" coordorigin="91,106" coordsize="1819,922">
                    <v:rect id="_x0000_s13266" style="position:absolute;left:679;top:844;width:295;height:61" fillcolor="black" strokeweight="0"/>
                    <v:shape id="_x0000_s13267" style="position:absolute;left:679;top:352;width:51;height:61" coordsize="51,61" path="m,l,12,40,61r11,l51,,,xe" fillcolor="black" strokeweight="0">
                      <v:path arrowok="t"/>
                    </v:shape>
                    <v:rect id="_x0000_s13268" style="position:absolute;left:107;top:106;width:510;height:61" fillcolor="black" strokeweight="0"/>
                    <v:line id="_x0000_s13269" style="position:absolute" from="107,106" to="108,167" strokeweight=".1pt"/>
                    <v:line id="_x0000_s13270" style="position:absolute" from="158,106" to="159,167" strokeweight="0">
                      <v:stroke dashstyle="1 1"/>
                    </v:line>
                    <v:rect id="_x0000_s13271" style="position:absolute;left:107;top:134;width:47;height:5" fillcolor="black" strokeweight="0"/>
                    <v:shape id="_x0000_s13272" style="position:absolute;left:154;top:132;width:4;height:9" coordsize="4,9" path="m,l,9,4,5,,xe" fillcolor="black" strokeweight="0">
                      <v:path arrowok="t"/>
                    </v:shape>
                    <v:rect id="_x0000_s13273" style="position:absolute;left:91;top:127;width:16;height:19" strokeweight="0"/>
                    <v:rect id="_x0000_s13274" style="position:absolute;left:97;top:132;width:12;height:23;mso-wrap-style:none" filled="f" stroked="f">
                      <v:textbox style="mso-next-textbox:#_x0000_s13274;mso-fit-shape-to-text:t" inset="0,0,0,0">
                        <w:txbxContent>
                          <w:p w:rsidR="00084E32" w:rsidRDefault="00084E32" w:rsidP="006B0E26">
                            <w:r>
                              <w:rPr>
                                <w:rFonts w:ascii="Arial" w:hAnsi="Arial" w:cs="Arial"/>
                                <w:color w:val="000000"/>
                                <w:sz w:val="2"/>
                                <w:szCs w:val="2"/>
                                <w:lang w:val="en-US"/>
                              </w:rPr>
                              <w:t>2</w:t>
                            </w:r>
                          </w:p>
                        </w:txbxContent>
                      </v:textbox>
                    </v:rect>
                    <v:rect id="_x0000_s13275" style="position:absolute;left:617;top:106;width:1276;height:61" fillcolor="black" strokeweight="0"/>
                    <v:line id="_x0000_s13276" style="position:absolute;flip:y" from="1893,106" to="1894,167" strokeweight=".1pt"/>
                    <v:line id="_x0000_s13277" style="position:absolute;flip:y" from="1862,106" to="1863,167" strokeweight="0">
                      <v:stroke dashstyle="1 1"/>
                    </v:line>
                    <v:rect id="_x0000_s13278" style="position:absolute;left:1866;top:134;width:27;height:5" fillcolor="black" strokeweight="0"/>
                    <v:shape id="_x0000_s13279" style="position:absolute;left:1862;top:132;width:4;height:9" coordsize="4,9" path="m4,r,9l,5,4,xe" fillcolor="black" strokeweight="0">
                      <v:path arrowok="t"/>
                    </v:shape>
                    <v:rect id="_x0000_s13280" style="position:absolute;left:1893;top:127;width:16;height:19" strokeweight="0"/>
                    <v:rect id="_x0000_s13281" style="position:absolute;left:1898;top:132;width:12;height:23;mso-wrap-style:none" filled="f" stroked="f">
                      <v:textbox style="mso-next-textbox:#_x0000_s13281;mso-fit-shape-to-text:t" inset="0,0,0,0">
                        <w:txbxContent>
                          <w:p w:rsidR="00084E32" w:rsidRDefault="00084E32" w:rsidP="006B0E26">
                            <w:r>
                              <w:rPr>
                                <w:rFonts w:ascii="Arial" w:hAnsi="Arial" w:cs="Arial"/>
                                <w:color w:val="000000"/>
                                <w:sz w:val="2"/>
                                <w:szCs w:val="2"/>
                                <w:lang w:val="en-US"/>
                              </w:rPr>
                              <w:t>3</w:t>
                            </w:r>
                          </w:p>
                        </w:txbxContent>
                      </v:textbox>
                    </v:rect>
                    <v:rect id="_x0000_s13282" style="position:absolute;left:730;top:352;width:244;height:61" fillcolor="black" strokeweight="0"/>
                    <v:rect id="_x0000_s13283" style="position:absolute;left:679;top:167;width:51;height:185" fillcolor="black" strokeweight="0"/>
                    <v:rect id="_x0000_s13284" style="position:absolute;left:577;top:844;width:153;height:184" fillcolor="black" strokeweight="0"/>
                    <v:shape id="_x0000_s13285" style="position:absolute;left:974;top:352;width:225;height:553" coordsize="225,553" path="m,l21,,31,12,41,,51,12r11,l72,24r20,l102,37r11,l113,49r20,l133,61r10,l143,74r10,l153,86r11,l164,98r10,l174,111r10,l184,123r10,12l194,147r10,13l204,172r11,12l215,209r10,12l225,320r-10,l225,332r-10,12l215,369r-11,12l204,393r-20,50l174,443r,12l143,492r-10,l133,504r-10,l113,516r-11,l92,529r-10,l72,541r-21,l41,553,,553,,492r21,l31,480r20,l62,467r20,l113,430r20,-12l143,393r10,-12l153,369r11,-12l164,320r10,-13l174,234,164,221r,-24l153,184r,-12l133,147r,-12l123,135r,-12l113,111r-11,l82,86r-10,l62,74r-21,l31,61,,61,,xe" fillcolor="black" strokeweight="0">
                      <v:path arrowok="t"/>
                    </v:shape>
                    <v:rect id="_x0000_s13286" style="position:absolute;left:628;top:905;width:51;height:62" strokeweight="0"/>
                    <v:rect id="_x0000_s13287" style="position:absolute;left:650;top:930;width:12;height:23;mso-wrap-style:none" filled="f" stroked="f">
                      <v:textbox style="mso-next-textbox:#_x0000_s13287;mso-fit-shape-to-text:t" inset="0,0,0,0">
                        <w:txbxContent>
                          <w:p w:rsidR="00084E32" w:rsidRDefault="00084E32" w:rsidP="006B0E26">
                            <w:r>
                              <w:rPr>
                                <w:rFonts w:ascii="Arial" w:hAnsi="Arial" w:cs="Arial"/>
                                <w:color w:val="000000"/>
                                <w:sz w:val="2"/>
                                <w:szCs w:val="2"/>
                                <w:lang w:val="en-US"/>
                              </w:rPr>
                              <w:t>1</w:t>
                            </w:r>
                          </w:p>
                        </w:txbxContent>
                      </v:textbox>
                    </v:rect>
                  </v:group>
                  <w10:wrap type="none"/>
                  <w10:anchorlock/>
                </v:group>
              </w:pict>
            </w:r>
          </w:p>
        </w:tc>
        <w:tc>
          <w:tcPr>
            <w:tcW w:w="4800" w:type="dxa"/>
          </w:tcPr>
          <w:p w:rsidR="006B0E26" w:rsidRPr="007C7E13" w:rsidRDefault="006B0E26" w:rsidP="006B0E26">
            <w:pPr>
              <w:jc w:val="both"/>
              <w:rPr>
                <w:sz w:val="24"/>
                <w:szCs w:val="24"/>
              </w:rPr>
            </w:pPr>
            <w:r w:rsidRPr="007C7E13">
              <w:rPr>
                <w:sz w:val="24"/>
                <w:szCs w:val="24"/>
              </w:rPr>
              <w:t>Делитель мощности на подложке из арсен</w:t>
            </w:r>
            <w:r w:rsidRPr="007C7E13">
              <w:rPr>
                <w:sz w:val="24"/>
                <w:szCs w:val="24"/>
              </w:rPr>
              <w:t>и</w:t>
            </w:r>
            <w:r w:rsidRPr="007C7E13">
              <w:rPr>
                <w:sz w:val="24"/>
                <w:szCs w:val="24"/>
              </w:rPr>
              <w:t>да галлия, ширина полосковых проводников 100 мкм</w:t>
            </w:r>
          </w:p>
        </w:tc>
      </w:tr>
    </w:tbl>
    <w:p w:rsidR="00A71B3A" w:rsidRPr="0024219C" w:rsidRDefault="00A71B3A" w:rsidP="0042267C">
      <w:pPr>
        <w:ind w:firstLine="720"/>
        <w:jc w:val="both"/>
      </w:pPr>
      <w:r>
        <w:t>Топологии элементов связи (</w:t>
      </w:r>
      <w:proofErr w:type="gramStart"/>
      <w:r w:rsidR="002D28DB">
        <w:t>см</w:t>
      </w:r>
      <w:proofErr w:type="gramEnd"/>
      <w:r w:rsidR="002D28DB">
        <w:t xml:space="preserve">. </w:t>
      </w:r>
      <w:r>
        <w:t>табл.</w:t>
      </w:r>
      <w:r w:rsidR="002D28DB">
        <w:t> </w:t>
      </w:r>
      <w:r>
        <w:t>1) выполнены на различных подложках:</w:t>
      </w:r>
    </w:p>
    <w:p w:rsidR="00A71B3A" w:rsidRPr="00067D62" w:rsidRDefault="00A71B3A" w:rsidP="007C7E13">
      <w:pPr>
        <w:numPr>
          <w:ilvl w:val="0"/>
          <w:numId w:val="21"/>
        </w:numPr>
        <w:tabs>
          <w:tab w:val="clear" w:pos="284"/>
          <w:tab w:val="num" w:pos="993"/>
        </w:tabs>
        <w:ind w:left="0" w:firstLine="709"/>
        <w:jc w:val="both"/>
      </w:pPr>
      <w:r w:rsidRPr="00067D62">
        <w:t xml:space="preserve">из арсенида галлия </w:t>
      </w:r>
      <w:r>
        <w:t xml:space="preserve">(№ 1–6 и № </w:t>
      </w:r>
      <w:r w:rsidR="002D28DB">
        <w:t>9</w:t>
      </w:r>
      <w:r>
        <w:t xml:space="preserve">–10) </w:t>
      </w:r>
      <w:r w:rsidRPr="00067D62">
        <w:t xml:space="preserve">толщиной 0,1 мм, </w:t>
      </w:r>
      <w:r>
        <w:t xml:space="preserve">с </w:t>
      </w:r>
      <w:r w:rsidRPr="00067D62">
        <w:t>диэле</w:t>
      </w:r>
      <w:r w:rsidRPr="00067D62">
        <w:t>к</w:t>
      </w:r>
      <w:r w:rsidRPr="00067D62">
        <w:t>триче</w:t>
      </w:r>
      <w:r>
        <w:t>ской</w:t>
      </w:r>
      <w:r w:rsidRPr="00067D62">
        <w:t xml:space="preserve"> проницаемость</w:t>
      </w:r>
      <w:r>
        <w:t xml:space="preserve">ю </w:t>
      </w:r>
      <w:r w:rsidRPr="00067D62">
        <w:t>12,9</w:t>
      </w:r>
      <w:r w:rsidR="00A149A7">
        <w:t>;</w:t>
      </w:r>
      <w:r>
        <w:t xml:space="preserve"> шириной</w:t>
      </w:r>
      <w:r w:rsidRPr="00067D62">
        <w:t xml:space="preserve"> подводящих полосковых пр</w:t>
      </w:r>
      <w:r w:rsidRPr="00067D62">
        <w:t>о</w:t>
      </w:r>
      <w:r w:rsidRPr="00067D62">
        <w:t>вод</w:t>
      </w:r>
      <w:r>
        <w:t>ников 0,1 мм;</w:t>
      </w:r>
      <w:r w:rsidRPr="00067D62">
        <w:t xml:space="preserve"> </w:t>
      </w:r>
    </w:p>
    <w:p w:rsidR="00A71B3A" w:rsidRPr="00215E33" w:rsidRDefault="00A71B3A" w:rsidP="007C7E13">
      <w:pPr>
        <w:numPr>
          <w:ilvl w:val="0"/>
          <w:numId w:val="21"/>
        </w:numPr>
        <w:tabs>
          <w:tab w:val="clear" w:pos="284"/>
          <w:tab w:val="num" w:pos="993"/>
        </w:tabs>
        <w:ind w:left="0" w:firstLine="709"/>
        <w:jc w:val="both"/>
      </w:pPr>
      <w:r w:rsidRPr="00215E33">
        <w:t xml:space="preserve">из </w:t>
      </w:r>
      <w:r>
        <w:t xml:space="preserve">арсенида галлия и </w:t>
      </w:r>
      <w:r w:rsidRPr="00215E33">
        <w:t xml:space="preserve">поликора </w:t>
      </w:r>
      <w:r>
        <w:t>(№ 7–8)</w:t>
      </w:r>
      <w:r w:rsidR="00A149A7">
        <w:t xml:space="preserve"> </w:t>
      </w:r>
      <w:r w:rsidRPr="00215E33">
        <w:t xml:space="preserve">толщиной 0,5 мм, </w:t>
      </w:r>
      <w:r>
        <w:t>шириной</w:t>
      </w:r>
      <w:r w:rsidRPr="00215E33">
        <w:t xml:space="preserve"> подводящих полосков</w:t>
      </w:r>
      <w:r>
        <w:t xml:space="preserve"> 0,5 мм.</w:t>
      </w:r>
    </w:p>
    <w:p w:rsidR="00A71B3A" w:rsidRPr="00215E33" w:rsidRDefault="00A71B3A" w:rsidP="0042267C">
      <w:pPr>
        <w:ind w:firstLine="708"/>
        <w:jc w:val="both"/>
      </w:pPr>
      <w:r w:rsidRPr="00215E33">
        <w:t>В табл. 2 представлены основные характеристики МЭЭС различных типов.</w:t>
      </w:r>
    </w:p>
    <w:p w:rsidR="00A71B3A" w:rsidRPr="008B37A9" w:rsidRDefault="00A71B3A" w:rsidP="00B847B9">
      <w:pPr>
        <w:widowControl w:val="0"/>
        <w:jc w:val="right"/>
        <w:rPr>
          <w:i/>
          <w:sz w:val="24"/>
          <w:szCs w:val="24"/>
        </w:rPr>
      </w:pPr>
      <w:r w:rsidRPr="008B37A9">
        <w:rPr>
          <w:i/>
          <w:sz w:val="24"/>
          <w:szCs w:val="24"/>
        </w:rPr>
        <w:t xml:space="preserve">Таблица 2 </w:t>
      </w:r>
    </w:p>
    <w:p w:rsidR="00A149A7" w:rsidRDefault="00A71B3A" w:rsidP="0042267C">
      <w:pPr>
        <w:jc w:val="center"/>
        <w:rPr>
          <w:b/>
          <w:sz w:val="24"/>
          <w:szCs w:val="24"/>
        </w:rPr>
      </w:pPr>
      <w:r w:rsidRPr="008B37A9">
        <w:rPr>
          <w:b/>
          <w:sz w:val="24"/>
          <w:szCs w:val="24"/>
        </w:rPr>
        <w:t xml:space="preserve">Электрические характеристики </w:t>
      </w:r>
      <w:proofErr w:type="gramStart"/>
      <w:r w:rsidRPr="008B37A9">
        <w:rPr>
          <w:b/>
          <w:sz w:val="24"/>
          <w:szCs w:val="24"/>
        </w:rPr>
        <w:t>различных</w:t>
      </w:r>
      <w:proofErr w:type="gramEnd"/>
      <w:r w:rsidRPr="008B37A9">
        <w:rPr>
          <w:b/>
          <w:sz w:val="24"/>
          <w:szCs w:val="24"/>
        </w:rPr>
        <w:t xml:space="preserve"> МЭЭС</w:t>
      </w:r>
    </w:p>
    <w:p w:rsidR="00A71B3A" w:rsidRPr="00A149A7" w:rsidRDefault="00A71B3A" w:rsidP="0042267C">
      <w:pPr>
        <w:jc w:val="center"/>
        <w:rPr>
          <w:b/>
          <w:sz w:val="24"/>
          <w:szCs w:val="24"/>
        </w:rPr>
      </w:pPr>
      <w:r w:rsidRPr="008B37A9">
        <w:rPr>
          <w:b/>
          <w:sz w:val="24"/>
          <w:szCs w:val="24"/>
        </w:rPr>
        <w:t>в диапазоне частот от 0,5 до 30 ГГц без внешнего магнитного поля</w:t>
      </w:r>
    </w:p>
    <w:tbl>
      <w:tblPr>
        <w:tblW w:w="8892" w:type="dxa"/>
        <w:jc w:val="center"/>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1"/>
        <w:gridCol w:w="3555"/>
        <w:gridCol w:w="4356"/>
      </w:tblGrid>
      <w:tr w:rsidR="00A71B3A" w:rsidRPr="008B37A9">
        <w:trPr>
          <w:trHeight w:val="360"/>
          <w:jc w:val="center"/>
        </w:trPr>
        <w:tc>
          <w:tcPr>
            <w:tcW w:w="981" w:type="dxa"/>
            <w:vAlign w:val="center"/>
          </w:tcPr>
          <w:p w:rsidR="00A71B3A" w:rsidRPr="008B37A9" w:rsidRDefault="00A71B3A" w:rsidP="0042267C">
            <w:pPr>
              <w:jc w:val="center"/>
              <w:rPr>
                <w:sz w:val="24"/>
                <w:szCs w:val="24"/>
              </w:rPr>
            </w:pPr>
            <w:r w:rsidRPr="008B37A9">
              <w:rPr>
                <w:sz w:val="24"/>
                <w:szCs w:val="24"/>
              </w:rPr>
              <w:t xml:space="preserve">№ </w:t>
            </w:r>
            <w:proofErr w:type="gramStart"/>
            <w:r w:rsidRPr="008B37A9">
              <w:rPr>
                <w:sz w:val="24"/>
                <w:szCs w:val="24"/>
              </w:rPr>
              <w:t>п</w:t>
            </w:r>
            <w:proofErr w:type="gramEnd"/>
            <w:r w:rsidRPr="008B37A9">
              <w:rPr>
                <w:sz w:val="24"/>
                <w:szCs w:val="24"/>
              </w:rPr>
              <w:t>/п</w:t>
            </w:r>
          </w:p>
        </w:tc>
        <w:tc>
          <w:tcPr>
            <w:tcW w:w="3555" w:type="dxa"/>
            <w:vAlign w:val="center"/>
          </w:tcPr>
          <w:p w:rsidR="00A71B3A" w:rsidRPr="008B37A9" w:rsidRDefault="00A71B3A" w:rsidP="0042267C">
            <w:pPr>
              <w:jc w:val="center"/>
              <w:rPr>
                <w:sz w:val="24"/>
                <w:szCs w:val="24"/>
              </w:rPr>
            </w:pPr>
            <w:r w:rsidRPr="008B37A9">
              <w:rPr>
                <w:sz w:val="24"/>
                <w:szCs w:val="24"/>
              </w:rPr>
              <w:t>Уровень развязки МЭЭС, дБ</w:t>
            </w:r>
          </w:p>
        </w:tc>
        <w:tc>
          <w:tcPr>
            <w:tcW w:w="4356" w:type="dxa"/>
            <w:vAlign w:val="center"/>
          </w:tcPr>
          <w:p w:rsidR="00A71B3A" w:rsidRPr="008B37A9" w:rsidRDefault="00A71B3A" w:rsidP="0042267C">
            <w:pPr>
              <w:jc w:val="center"/>
              <w:rPr>
                <w:sz w:val="24"/>
                <w:szCs w:val="24"/>
              </w:rPr>
            </w:pPr>
            <w:r w:rsidRPr="008B37A9">
              <w:rPr>
                <w:sz w:val="24"/>
                <w:szCs w:val="24"/>
              </w:rPr>
              <w:t>Потери в МЭЭС на частоте ФМР, дБ</w:t>
            </w:r>
          </w:p>
        </w:tc>
      </w:tr>
      <w:tr w:rsidR="00A71B3A" w:rsidRPr="008B37A9">
        <w:trPr>
          <w:trHeight w:val="360"/>
          <w:jc w:val="center"/>
        </w:trPr>
        <w:tc>
          <w:tcPr>
            <w:tcW w:w="981" w:type="dxa"/>
          </w:tcPr>
          <w:p w:rsidR="00A71B3A" w:rsidRPr="008B37A9" w:rsidRDefault="00A71B3A" w:rsidP="0042267C">
            <w:pPr>
              <w:jc w:val="center"/>
              <w:rPr>
                <w:sz w:val="24"/>
                <w:szCs w:val="24"/>
              </w:rPr>
            </w:pPr>
            <w:r w:rsidRPr="008B37A9">
              <w:rPr>
                <w:sz w:val="24"/>
                <w:szCs w:val="24"/>
              </w:rPr>
              <w:t>1</w:t>
            </w:r>
          </w:p>
        </w:tc>
        <w:tc>
          <w:tcPr>
            <w:tcW w:w="3555" w:type="dxa"/>
          </w:tcPr>
          <w:p w:rsidR="00A71B3A" w:rsidRPr="008B37A9" w:rsidRDefault="00A71B3A" w:rsidP="0042267C">
            <w:pPr>
              <w:jc w:val="center"/>
              <w:rPr>
                <w:sz w:val="24"/>
                <w:szCs w:val="24"/>
              </w:rPr>
            </w:pPr>
            <w:r w:rsidRPr="008B37A9">
              <w:rPr>
                <w:sz w:val="24"/>
                <w:szCs w:val="24"/>
              </w:rPr>
              <w:t>27,5–11,0</w:t>
            </w:r>
          </w:p>
        </w:tc>
        <w:tc>
          <w:tcPr>
            <w:tcW w:w="4356" w:type="dxa"/>
          </w:tcPr>
          <w:p w:rsidR="00A71B3A" w:rsidRPr="008B37A9" w:rsidRDefault="00A71B3A" w:rsidP="0042267C">
            <w:pPr>
              <w:jc w:val="center"/>
              <w:rPr>
                <w:sz w:val="24"/>
                <w:szCs w:val="24"/>
              </w:rPr>
            </w:pPr>
            <w:r w:rsidRPr="008B37A9">
              <w:rPr>
                <w:sz w:val="24"/>
                <w:szCs w:val="24"/>
              </w:rPr>
              <w:t>4,0</w:t>
            </w:r>
          </w:p>
        </w:tc>
      </w:tr>
      <w:tr w:rsidR="00A71B3A" w:rsidRPr="008B37A9">
        <w:trPr>
          <w:trHeight w:val="360"/>
          <w:jc w:val="center"/>
        </w:trPr>
        <w:tc>
          <w:tcPr>
            <w:tcW w:w="981" w:type="dxa"/>
          </w:tcPr>
          <w:p w:rsidR="00A71B3A" w:rsidRPr="008B37A9" w:rsidRDefault="00A71B3A" w:rsidP="0042267C">
            <w:pPr>
              <w:jc w:val="center"/>
              <w:rPr>
                <w:sz w:val="24"/>
                <w:szCs w:val="24"/>
              </w:rPr>
            </w:pPr>
            <w:r w:rsidRPr="008B37A9">
              <w:rPr>
                <w:sz w:val="24"/>
                <w:szCs w:val="24"/>
              </w:rPr>
              <w:t>2</w:t>
            </w:r>
          </w:p>
        </w:tc>
        <w:tc>
          <w:tcPr>
            <w:tcW w:w="3555" w:type="dxa"/>
          </w:tcPr>
          <w:p w:rsidR="00A71B3A" w:rsidRPr="008B37A9" w:rsidRDefault="00A71B3A" w:rsidP="0042267C">
            <w:pPr>
              <w:jc w:val="center"/>
              <w:rPr>
                <w:sz w:val="24"/>
                <w:szCs w:val="24"/>
              </w:rPr>
            </w:pPr>
            <w:r w:rsidRPr="008B37A9">
              <w:rPr>
                <w:sz w:val="24"/>
                <w:szCs w:val="24"/>
              </w:rPr>
              <w:t>26,8–10,7</w:t>
            </w:r>
          </w:p>
        </w:tc>
        <w:tc>
          <w:tcPr>
            <w:tcW w:w="4356" w:type="dxa"/>
          </w:tcPr>
          <w:p w:rsidR="00A71B3A" w:rsidRPr="008B37A9" w:rsidRDefault="00A71B3A" w:rsidP="0042267C">
            <w:pPr>
              <w:jc w:val="center"/>
              <w:rPr>
                <w:sz w:val="24"/>
                <w:szCs w:val="24"/>
              </w:rPr>
            </w:pPr>
            <w:r w:rsidRPr="008B37A9">
              <w:rPr>
                <w:sz w:val="24"/>
                <w:szCs w:val="24"/>
              </w:rPr>
              <w:t>5,5</w:t>
            </w:r>
          </w:p>
        </w:tc>
      </w:tr>
      <w:tr w:rsidR="00A71B3A" w:rsidRPr="008B37A9">
        <w:trPr>
          <w:trHeight w:val="360"/>
          <w:jc w:val="center"/>
        </w:trPr>
        <w:tc>
          <w:tcPr>
            <w:tcW w:w="981" w:type="dxa"/>
          </w:tcPr>
          <w:p w:rsidR="00A71B3A" w:rsidRPr="008B37A9" w:rsidRDefault="00A71B3A" w:rsidP="0042267C">
            <w:pPr>
              <w:jc w:val="center"/>
              <w:rPr>
                <w:sz w:val="24"/>
                <w:szCs w:val="24"/>
              </w:rPr>
            </w:pPr>
            <w:r w:rsidRPr="008B37A9">
              <w:rPr>
                <w:sz w:val="24"/>
                <w:szCs w:val="24"/>
              </w:rPr>
              <w:t>3</w:t>
            </w:r>
          </w:p>
        </w:tc>
        <w:tc>
          <w:tcPr>
            <w:tcW w:w="3555" w:type="dxa"/>
          </w:tcPr>
          <w:p w:rsidR="00A71B3A" w:rsidRPr="008B37A9" w:rsidRDefault="00A71B3A" w:rsidP="0042267C">
            <w:pPr>
              <w:jc w:val="center"/>
              <w:rPr>
                <w:sz w:val="24"/>
                <w:szCs w:val="24"/>
              </w:rPr>
            </w:pPr>
            <w:r w:rsidRPr="008B37A9">
              <w:rPr>
                <w:sz w:val="24"/>
                <w:szCs w:val="24"/>
              </w:rPr>
              <w:t>24,6–8,6</w:t>
            </w:r>
          </w:p>
        </w:tc>
        <w:tc>
          <w:tcPr>
            <w:tcW w:w="4356" w:type="dxa"/>
          </w:tcPr>
          <w:p w:rsidR="00A71B3A" w:rsidRPr="008B37A9" w:rsidRDefault="00A71B3A" w:rsidP="0042267C">
            <w:pPr>
              <w:jc w:val="center"/>
              <w:rPr>
                <w:sz w:val="24"/>
                <w:szCs w:val="24"/>
              </w:rPr>
            </w:pPr>
            <w:r w:rsidRPr="008B37A9">
              <w:rPr>
                <w:sz w:val="24"/>
                <w:szCs w:val="24"/>
              </w:rPr>
              <w:t>3,2</w:t>
            </w:r>
          </w:p>
        </w:tc>
      </w:tr>
      <w:tr w:rsidR="00A71B3A" w:rsidRPr="008B37A9">
        <w:trPr>
          <w:trHeight w:val="360"/>
          <w:jc w:val="center"/>
        </w:trPr>
        <w:tc>
          <w:tcPr>
            <w:tcW w:w="981" w:type="dxa"/>
          </w:tcPr>
          <w:p w:rsidR="00A71B3A" w:rsidRPr="008B37A9" w:rsidRDefault="00A71B3A" w:rsidP="0042267C">
            <w:pPr>
              <w:jc w:val="center"/>
              <w:rPr>
                <w:sz w:val="24"/>
                <w:szCs w:val="24"/>
              </w:rPr>
            </w:pPr>
            <w:r w:rsidRPr="008B37A9">
              <w:rPr>
                <w:sz w:val="24"/>
                <w:szCs w:val="24"/>
              </w:rPr>
              <w:t>4</w:t>
            </w:r>
          </w:p>
        </w:tc>
        <w:tc>
          <w:tcPr>
            <w:tcW w:w="3555" w:type="dxa"/>
          </w:tcPr>
          <w:p w:rsidR="00A71B3A" w:rsidRPr="008B37A9" w:rsidRDefault="00A71B3A" w:rsidP="0042267C">
            <w:pPr>
              <w:jc w:val="center"/>
              <w:rPr>
                <w:sz w:val="24"/>
                <w:szCs w:val="24"/>
              </w:rPr>
            </w:pPr>
            <w:r w:rsidRPr="008B37A9">
              <w:rPr>
                <w:sz w:val="24"/>
                <w:szCs w:val="24"/>
              </w:rPr>
              <w:t>30,0–18,5</w:t>
            </w:r>
          </w:p>
        </w:tc>
        <w:tc>
          <w:tcPr>
            <w:tcW w:w="4356" w:type="dxa"/>
          </w:tcPr>
          <w:p w:rsidR="00A71B3A" w:rsidRPr="008B37A9" w:rsidRDefault="00A71B3A" w:rsidP="0042267C">
            <w:pPr>
              <w:jc w:val="center"/>
              <w:rPr>
                <w:sz w:val="24"/>
                <w:szCs w:val="24"/>
              </w:rPr>
            </w:pPr>
            <w:r w:rsidRPr="008B37A9">
              <w:rPr>
                <w:sz w:val="24"/>
                <w:szCs w:val="24"/>
              </w:rPr>
              <w:t>0,7</w:t>
            </w:r>
          </w:p>
        </w:tc>
      </w:tr>
      <w:tr w:rsidR="00A71B3A" w:rsidRPr="008B37A9">
        <w:trPr>
          <w:trHeight w:val="360"/>
          <w:jc w:val="center"/>
        </w:trPr>
        <w:tc>
          <w:tcPr>
            <w:tcW w:w="981" w:type="dxa"/>
          </w:tcPr>
          <w:p w:rsidR="00A71B3A" w:rsidRPr="008B37A9" w:rsidRDefault="00A71B3A" w:rsidP="0042267C">
            <w:pPr>
              <w:jc w:val="center"/>
              <w:rPr>
                <w:sz w:val="24"/>
                <w:szCs w:val="24"/>
              </w:rPr>
            </w:pPr>
            <w:r w:rsidRPr="008B37A9">
              <w:rPr>
                <w:sz w:val="24"/>
                <w:szCs w:val="24"/>
              </w:rPr>
              <w:t>5</w:t>
            </w:r>
          </w:p>
        </w:tc>
        <w:tc>
          <w:tcPr>
            <w:tcW w:w="3555" w:type="dxa"/>
          </w:tcPr>
          <w:p w:rsidR="00A71B3A" w:rsidRPr="008B37A9" w:rsidRDefault="00A71B3A" w:rsidP="0042267C">
            <w:pPr>
              <w:jc w:val="center"/>
              <w:rPr>
                <w:sz w:val="24"/>
                <w:szCs w:val="24"/>
              </w:rPr>
            </w:pPr>
            <w:r w:rsidRPr="008B37A9">
              <w:rPr>
                <w:sz w:val="24"/>
                <w:szCs w:val="24"/>
              </w:rPr>
              <w:t>22,7–9,9</w:t>
            </w:r>
          </w:p>
        </w:tc>
        <w:tc>
          <w:tcPr>
            <w:tcW w:w="4356" w:type="dxa"/>
          </w:tcPr>
          <w:p w:rsidR="00A71B3A" w:rsidRPr="008B37A9" w:rsidRDefault="00A71B3A" w:rsidP="0042267C">
            <w:pPr>
              <w:jc w:val="center"/>
              <w:rPr>
                <w:sz w:val="24"/>
                <w:szCs w:val="24"/>
              </w:rPr>
            </w:pPr>
            <w:r w:rsidRPr="008B37A9">
              <w:rPr>
                <w:sz w:val="24"/>
                <w:szCs w:val="24"/>
              </w:rPr>
              <w:t>0,9</w:t>
            </w:r>
          </w:p>
        </w:tc>
      </w:tr>
      <w:tr w:rsidR="00A71B3A" w:rsidRPr="008B37A9">
        <w:trPr>
          <w:trHeight w:val="360"/>
          <w:jc w:val="center"/>
        </w:trPr>
        <w:tc>
          <w:tcPr>
            <w:tcW w:w="981" w:type="dxa"/>
          </w:tcPr>
          <w:p w:rsidR="00A71B3A" w:rsidRPr="008B37A9" w:rsidRDefault="00A71B3A" w:rsidP="0042267C">
            <w:pPr>
              <w:jc w:val="center"/>
              <w:rPr>
                <w:sz w:val="24"/>
                <w:szCs w:val="24"/>
              </w:rPr>
            </w:pPr>
            <w:r w:rsidRPr="008B37A9">
              <w:rPr>
                <w:sz w:val="24"/>
                <w:szCs w:val="24"/>
              </w:rPr>
              <w:t>6</w:t>
            </w:r>
          </w:p>
        </w:tc>
        <w:tc>
          <w:tcPr>
            <w:tcW w:w="3555" w:type="dxa"/>
          </w:tcPr>
          <w:p w:rsidR="00A71B3A" w:rsidRPr="008B37A9" w:rsidRDefault="00A71B3A" w:rsidP="0042267C">
            <w:pPr>
              <w:jc w:val="center"/>
              <w:rPr>
                <w:sz w:val="24"/>
                <w:szCs w:val="24"/>
              </w:rPr>
            </w:pPr>
            <w:r w:rsidRPr="008B37A9">
              <w:rPr>
                <w:sz w:val="24"/>
                <w:szCs w:val="24"/>
              </w:rPr>
              <w:t>17,5–8,9</w:t>
            </w:r>
          </w:p>
        </w:tc>
        <w:tc>
          <w:tcPr>
            <w:tcW w:w="4356" w:type="dxa"/>
          </w:tcPr>
          <w:p w:rsidR="00A71B3A" w:rsidRPr="008B37A9" w:rsidRDefault="00A71B3A" w:rsidP="0042267C">
            <w:pPr>
              <w:jc w:val="center"/>
              <w:rPr>
                <w:sz w:val="24"/>
                <w:szCs w:val="24"/>
              </w:rPr>
            </w:pPr>
            <w:r w:rsidRPr="008B37A9">
              <w:rPr>
                <w:sz w:val="24"/>
                <w:szCs w:val="24"/>
              </w:rPr>
              <w:t>1,2</w:t>
            </w:r>
          </w:p>
        </w:tc>
      </w:tr>
      <w:tr w:rsidR="00A71B3A" w:rsidRPr="008B37A9">
        <w:trPr>
          <w:trHeight w:val="360"/>
          <w:jc w:val="center"/>
        </w:trPr>
        <w:tc>
          <w:tcPr>
            <w:tcW w:w="981" w:type="dxa"/>
          </w:tcPr>
          <w:p w:rsidR="00A71B3A" w:rsidRPr="008B37A9" w:rsidRDefault="00A71B3A" w:rsidP="0042267C">
            <w:pPr>
              <w:jc w:val="center"/>
              <w:rPr>
                <w:sz w:val="24"/>
                <w:szCs w:val="24"/>
              </w:rPr>
            </w:pPr>
            <w:r w:rsidRPr="008B37A9">
              <w:rPr>
                <w:sz w:val="24"/>
                <w:szCs w:val="24"/>
              </w:rPr>
              <w:t>7</w:t>
            </w:r>
          </w:p>
        </w:tc>
        <w:tc>
          <w:tcPr>
            <w:tcW w:w="3555" w:type="dxa"/>
          </w:tcPr>
          <w:p w:rsidR="00A71B3A" w:rsidRPr="008B37A9" w:rsidRDefault="00A71B3A" w:rsidP="0042267C">
            <w:pPr>
              <w:jc w:val="center"/>
              <w:rPr>
                <w:sz w:val="24"/>
                <w:szCs w:val="24"/>
              </w:rPr>
            </w:pPr>
            <w:r w:rsidRPr="008B37A9">
              <w:rPr>
                <w:sz w:val="24"/>
                <w:szCs w:val="24"/>
              </w:rPr>
              <w:t>19,5–16,5</w:t>
            </w:r>
          </w:p>
        </w:tc>
        <w:tc>
          <w:tcPr>
            <w:tcW w:w="4356" w:type="dxa"/>
          </w:tcPr>
          <w:p w:rsidR="00A71B3A" w:rsidRPr="008B37A9" w:rsidRDefault="00A71B3A" w:rsidP="0042267C">
            <w:pPr>
              <w:jc w:val="center"/>
              <w:rPr>
                <w:sz w:val="24"/>
                <w:szCs w:val="24"/>
              </w:rPr>
            </w:pPr>
            <w:r w:rsidRPr="008B37A9">
              <w:rPr>
                <w:sz w:val="24"/>
                <w:szCs w:val="24"/>
              </w:rPr>
              <w:t>11,5</w:t>
            </w:r>
          </w:p>
        </w:tc>
      </w:tr>
      <w:tr w:rsidR="00A71B3A" w:rsidRPr="008B37A9">
        <w:trPr>
          <w:trHeight w:val="360"/>
          <w:jc w:val="center"/>
        </w:trPr>
        <w:tc>
          <w:tcPr>
            <w:tcW w:w="981" w:type="dxa"/>
          </w:tcPr>
          <w:p w:rsidR="00A71B3A" w:rsidRPr="008B37A9" w:rsidRDefault="00A71B3A" w:rsidP="0042267C">
            <w:pPr>
              <w:jc w:val="center"/>
              <w:rPr>
                <w:sz w:val="24"/>
                <w:szCs w:val="24"/>
              </w:rPr>
            </w:pPr>
            <w:r w:rsidRPr="008B37A9">
              <w:rPr>
                <w:sz w:val="24"/>
                <w:szCs w:val="24"/>
              </w:rPr>
              <w:t>8</w:t>
            </w:r>
          </w:p>
        </w:tc>
        <w:tc>
          <w:tcPr>
            <w:tcW w:w="3555" w:type="dxa"/>
          </w:tcPr>
          <w:p w:rsidR="00A71B3A" w:rsidRPr="008B37A9" w:rsidRDefault="00A71B3A" w:rsidP="0042267C">
            <w:pPr>
              <w:jc w:val="center"/>
              <w:rPr>
                <w:sz w:val="24"/>
                <w:szCs w:val="24"/>
              </w:rPr>
            </w:pPr>
            <w:r w:rsidRPr="008B37A9">
              <w:rPr>
                <w:sz w:val="24"/>
                <w:szCs w:val="24"/>
              </w:rPr>
              <w:t>21,6–9,7</w:t>
            </w:r>
          </w:p>
        </w:tc>
        <w:tc>
          <w:tcPr>
            <w:tcW w:w="4356" w:type="dxa"/>
          </w:tcPr>
          <w:p w:rsidR="00A71B3A" w:rsidRPr="008B37A9" w:rsidRDefault="00A71B3A" w:rsidP="0042267C">
            <w:pPr>
              <w:jc w:val="center"/>
              <w:rPr>
                <w:sz w:val="24"/>
                <w:szCs w:val="24"/>
              </w:rPr>
            </w:pPr>
            <w:r w:rsidRPr="008B37A9">
              <w:rPr>
                <w:sz w:val="24"/>
                <w:szCs w:val="24"/>
              </w:rPr>
              <w:t>0,6</w:t>
            </w:r>
          </w:p>
        </w:tc>
      </w:tr>
      <w:tr w:rsidR="00A71B3A" w:rsidRPr="008B37A9">
        <w:trPr>
          <w:trHeight w:val="360"/>
          <w:jc w:val="center"/>
        </w:trPr>
        <w:tc>
          <w:tcPr>
            <w:tcW w:w="981" w:type="dxa"/>
          </w:tcPr>
          <w:p w:rsidR="00A71B3A" w:rsidRPr="008B37A9" w:rsidRDefault="00A71B3A" w:rsidP="0042267C">
            <w:pPr>
              <w:jc w:val="center"/>
              <w:rPr>
                <w:sz w:val="24"/>
                <w:szCs w:val="24"/>
              </w:rPr>
            </w:pPr>
            <w:r w:rsidRPr="008B37A9">
              <w:rPr>
                <w:sz w:val="24"/>
                <w:szCs w:val="24"/>
              </w:rPr>
              <w:t>9</w:t>
            </w:r>
          </w:p>
        </w:tc>
        <w:tc>
          <w:tcPr>
            <w:tcW w:w="3555" w:type="dxa"/>
          </w:tcPr>
          <w:p w:rsidR="00A71B3A" w:rsidRPr="008B37A9" w:rsidRDefault="00A71B3A" w:rsidP="0042267C">
            <w:pPr>
              <w:jc w:val="center"/>
              <w:rPr>
                <w:sz w:val="24"/>
                <w:szCs w:val="24"/>
              </w:rPr>
            </w:pPr>
            <w:r w:rsidRPr="008B37A9">
              <w:rPr>
                <w:sz w:val="24"/>
                <w:szCs w:val="24"/>
              </w:rPr>
              <w:t>20,0–8,76</w:t>
            </w:r>
          </w:p>
        </w:tc>
        <w:tc>
          <w:tcPr>
            <w:tcW w:w="4356" w:type="dxa"/>
          </w:tcPr>
          <w:p w:rsidR="00A71B3A" w:rsidRPr="008B37A9" w:rsidRDefault="00A71B3A" w:rsidP="0042267C">
            <w:pPr>
              <w:jc w:val="center"/>
              <w:rPr>
                <w:sz w:val="24"/>
                <w:szCs w:val="24"/>
              </w:rPr>
            </w:pPr>
            <w:r w:rsidRPr="008B37A9">
              <w:rPr>
                <w:sz w:val="24"/>
                <w:szCs w:val="24"/>
              </w:rPr>
              <w:t>0,85</w:t>
            </w:r>
          </w:p>
        </w:tc>
      </w:tr>
      <w:tr w:rsidR="00A71B3A" w:rsidRPr="008B37A9">
        <w:trPr>
          <w:trHeight w:val="360"/>
          <w:jc w:val="center"/>
        </w:trPr>
        <w:tc>
          <w:tcPr>
            <w:tcW w:w="981" w:type="dxa"/>
          </w:tcPr>
          <w:p w:rsidR="00A71B3A" w:rsidRPr="008B37A9" w:rsidRDefault="00A71B3A" w:rsidP="0042267C">
            <w:pPr>
              <w:jc w:val="center"/>
              <w:rPr>
                <w:sz w:val="24"/>
                <w:szCs w:val="24"/>
              </w:rPr>
            </w:pPr>
            <w:r w:rsidRPr="008B37A9">
              <w:rPr>
                <w:sz w:val="24"/>
                <w:szCs w:val="24"/>
              </w:rPr>
              <w:t>10</w:t>
            </w:r>
          </w:p>
        </w:tc>
        <w:tc>
          <w:tcPr>
            <w:tcW w:w="3555" w:type="dxa"/>
          </w:tcPr>
          <w:p w:rsidR="00A71B3A" w:rsidRPr="008B37A9" w:rsidRDefault="00A71B3A" w:rsidP="0042267C">
            <w:pPr>
              <w:jc w:val="center"/>
              <w:rPr>
                <w:sz w:val="24"/>
                <w:szCs w:val="24"/>
              </w:rPr>
            </w:pPr>
            <w:r w:rsidRPr="008B37A9">
              <w:rPr>
                <w:sz w:val="24"/>
                <w:szCs w:val="24"/>
              </w:rPr>
              <w:t>17,0–3,3</w:t>
            </w:r>
          </w:p>
        </w:tc>
        <w:tc>
          <w:tcPr>
            <w:tcW w:w="4356" w:type="dxa"/>
          </w:tcPr>
          <w:p w:rsidR="00A71B3A" w:rsidRPr="008B37A9" w:rsidRDefault="00A71B3A" w:rsidP="0042267C">
            <w:pPr>
              <w:jc w:val="center"/>
              <w:rPr>
                <w:sz w:val="24"/>
                <w:szCs w:val="24"/>
              </w:rPr>
            </w:pPr>
            <w:r w:rsidRPr="008B37A9">
              <w:rPr>
                <w:sz w:val="24"/>
                <w:szCs w:val="24"/>
              </w:rPr>
              <w:t>0,96</w:t>
            </w:r>
          </w:p>
        </w:tc>
      </w:tr>
    </w:tbl>
    <w:p w:rsidR="00A71B3A" w:rsidRDefault="00A71B3A" w:rsidP="00EC28FD">
      <w:pPr>
        <w:spacing w:line="235" w:lineRule="auto"/>
        <w:ind w:firstLine="720"/>
        <w:jc w:val="both"/>
      </w:pPr>
      <w:proofErr w:type="gramStart"/>
      <w:r w:rsidRPr="00067D62">
        <w:lastRenderedPageBreak/>
        <w:t>Эквивалентная схема ферритового микрорезонатора выбрана в виде одиночного параллельного колебательного контура (рис. 1).</w:t>
      </w:r>
      <w:proofErr w:type="gramEnd"/>
    </w:p>
    <w:p w:rsidR="00B847B9" w:rsidRPr="009D4F79" w:rsidRDefault="00B847B9" w:rsidP="00EC28FD">
      <w:pPr>
        <w:spacing w:line="235" w:lineRule="auto"/>
        <w:ind w:firstLine="720"/>
        <w:jc w:val="both"/>
        <w:rPr>
          <w:sz w:val="16"/>
          <w:szCs w:val="16"/>
        </w:rPr>
      </w:pPr>
    </w:p>
    <w:p w:rsidR="00B847B9" w:rsidRPr="002C5348" w:rsidRDefault="007F0ACD" w:rsidP="00EC28FD">
      <w:pPr>
        <w:spacing w:line="235" w:lineRule="auto"/>
        <w:jc w:val="center"/>
      </w:pPr>
      <w:r>
        <w:pict>
          <v:group id="_x0000_s10416" editas="canvas" style="width:201.8pt;height:105.1pt;mso-position-horizontal-relative:char;mso-position-vertical-relative:line" coordorigin="2565,2129" coordsize="3184,1658">
            <o:lock v:ext="edit" aspectratio="t"/>
            <v:shape id="_x0000_s10415" type="#_x0000_t75" style="position:absolute;left:2565;top:2129;width:3184;height:1658" o:preferrelative="f">
              <v:fill o:detectmouseclick="t"/>
              <v:path o:extrusionok="t" o:connecttype="none"/>
              <o:lock v:ext="edit" text="t"/>
            </v:shape>
            <v:shape id="_x0000_s10417" type="#_x0000_t75" style="position:absolute;left:3015;top:2220;width:2734;height:1567">
              <v:imagedata r:id="rId12" o:title="" gain="218453f" blacklevel="-9830f" grayscale="t"/>
            </v:shape>
            <v:shape id="_x0000_s1106" type="#_x0000_t202" style="position:absolute;left:2565;top:2689;width:450;height:347" filled="f" stroked="f" strokecolor="white">
              <v:textbox>
                <w:txbxContent>
                  <w:p w:rsidR="00084E32" w:rsidRPr="00B847B9" w:rsidRDefault="00084E32" w:rsidP="00577C5C">
                    <w:pPr>
                      <w:rPr>
                        <w:i/>
                        <w:sz w:val="24"/>
                        <w:szCs w:val="24"/>
                        <w:vertAlign w:val="subscript"/>
                      </w:rPr>
                    </w:pPr>
                    <w:r w:rsidRPr="00B847B9">
                      <w:rPr>
                        <w:i/>
                        <w:sz w:val="24"/>
                        <w:szCs w:val="24"/>
                        <w:lang w:val="en-US"/>
                      </w:rPr>
                      <w:t>R</w:t>
                    </w:r>
                    <w:r w:rsidRPr="00B847B9">
                      <w:rPr>
                        <w:sz w:val="24"/>
                        <w:szCs w:val="24"/>
                        <w:vertAlign w:val="subscript"/>
                      </w:rPr>
                      <w:t>0</w:t>
                    </w:r>
                  </w:p>
                </w:txbxContent>
              </v:textbox>
            </v:shape>
            <v:shape id="_x0000_s10418" type="#_x0000_t202" style="position:absolute;left:3520;top:2863;width:449;height:347" filled="f" stroked="f" strokecolor="white">
              <v:textbox>
                <w:txbxContent>
                  <w:p w:rsidR="00084E32" w:rsidRPr="00B847B9" w:rsidRDefault="00084E32" w:rsidP="00577C5C">
                    <w:pPr>
                      <w:rPr>
                        <w:i/>
                        <w:sz w:val="24"/>
                        <w:szCs w:val="24"/>
                        <w:vertAlign w:val="subscript"/>
                      </w:rPr>
                    </w:pPr>
                    <w:r>
                      <w:rPr>
                        <w:i/>
                        <w:sz w:val="24"/>
                        <w:szCs w:val="24"/>
                        <w:lang w:val="en-US"/>
                      </w:rPr>
                      <w:t>L</w:t>
                    </w:r>
                    <w:r w:rsidRPr="00B847B9">
                      <w:rPr>
                        <w:sz w:val="24"/>
                        <w:szCs w:val="24"/>
                        <w:vertAlign w:val="subscript"/>
                      </w:rPr>
                      <w:t>0</w:t>
                    </w:r>
                  </w:p>
                </w:txbxContent>
              </v:textbox>
            </v:shape>
            <v:shape id="_x0000_s10419" type="#_x0000_t202" style="position:absolute;left:4457;top:2808;width:449;height:347" filled="f" stroked="f" strokecolor="white">
              <v:textbox>
                <w:txbxContent>
                  <w:p w:rsidR="00084E32" w:rsidRPr="00B847B9" w:rsidRDefault="00084E32" w:rsidP="00577C5C">
                    <w:pPr>
                      <w:rPr>
                        <w:i/>
                        <w:sz w:val="24"/>
                        <w:szCs w:val="24"/>
                        <w:vertAlign w:val="subscript"/>
                      </w:rPr>
                    </w:pPr>
                    <w:r>
                      <w:rPr>
                        <w:i/>
                        <w:sz w:val="24"/>
                        <w:szCs w:val="24"/>
                        <w:lang w:val="en-US"/>
                      </w:rPr>
                      <w:t>C</w:t>
                    </w:r>
                    <w:r w:rsidRPr="00B847B9">
                      <w:rPr>
                        <w:sz w:val="24"/>
                        <w:szCs w:val="24"/>
                        <w:vertAlign w:val="subscript"/>
                      </w:rPr>
                      <w:t>0</w:t>
                    </w:r>
                  </w:p>
                </w:txbxContent>
              </v:textbox>
            </v:shape>
            <w10:wrap type="none"/>
            <w10:anchorlock/>
          </v:group>
        </w:pict>
      </w:r>
    </w:p>
    <w:p w:rsidR="00BD7151" w:rsidRPr="002C5348" w:rsidRDefault="00BD7151" w:rsidP="00EC28FD">
      <w:pPr>
        <w:spacing w:line="235" w:lineRule="auto"/>
        <w:ind w:firstLine="720"/>
        <w:jc w:val="both"/>
        <w:rPr>
          <w:sz w:val="16"/>
          <w:szCs w:val="16"/>
        </w:rPr>
      </w:pPr>
    </w:p>
    <w:p w:rsidR="00A71B3A" w:rsidRPr="00EF6B74" w:rsidRDefault="00A71B3A" w:rsidP="00EC28FD">
      <w:pPr>
        <w:spacing w:line="235" w:lineRule="auto"/>
        <w:ind w:left="2694" w:right="2465"/>
        <w:jc w:val="both"/>
        <w:rPr>
          <w:sz w:val="24"/>
          <w:szCs w:val="24"/>
        </w:rPr>
      </w:pPr>
      <w:r w:rsidRPr="00EF6B74">
        <w:rPr>
          <w:sz w:val="24"/>
          <w:szCs w:val="24"/>
        </w:rPr>
        <w:t>Рис.</w:t>
      </w:r>
      <w:r w:rsidR="00DE35AA" w:rsidRPr="00DE35AA">
        <w:rPr>
          <w:sz w:val="24"/>
          <w:szCs w:val="24"/>
        </w:rPr>
        <w:t xml:space="preserve"> </w:t>
      </w:r>
      <w:r w:rsidRPr="00EF6B74">
        <w:rPr>
          <w:sz w:val="24"/>
          <w:szCs w:val="24"/>
        </w:rPr>
        <w:t xml:space="preserve">1. Эквивалентная схема </w:t>
      </w:r>
      <w:proofErr w:type="gramStart"/>
      <w:r w:rsidRPr="00EF6B74">
        <w:rPr>
          <w:sz w:val="24"/>
          <w:szCs w:val="24"/>
        </w:rPr>
        <w:t>ферр</w:t>
      </w:r>
      <w:r w:rsidRPr="00EF6B74">
        <w:rPr>
          <w:sz w:val="24"/>
          <w:szCs w:val="24"/>
        </w:rPr>
        <w:t>и</w:t>
      </w:r>
      <w:r w:rsidRPr="00EF6B74">
        <w:rPr>
          <w:sz w:val="24"/>
          <w:szCs w:val="24"/>
        </w:rPr>
        <w:t>тового</w:t>
      </w:r>
      <w:proofErr w:type="gramEnd"/>
      <w:r w:rsidR="002D28DB" w:rsidRPr="00EF6B74">
        <w:rPr>
          <w:sz w:val="24"/>
          <w:szCs w:val="24"/>
        </w:rPr>
        <w:t xml:space="preserve"> </w:t>
      </w:r>
      <w:r w:rsidR="00EF6B74">
        <w:rPr>
          <w:sz w:val="24"/>
          <w:szCs w:val="24"/>
        </w:rPr>
        <w:t>м</w:t>
      </w:r>
      <w:r w:rsidRPr="00EF6B74">
        <w:rPr>
          <w:sz w:val="24"/>
          <w:szCs w:val="24"/>
        </w:rPr>
        <w:t>икрорезонатора</w:t>
      </w:r>
    </w:p>
    <w:p w:rsidR="002D28DB" w:rsidRPr="008F7D59" w:rsidRDefault="002D28DB" w:rsidP="00EC28FD">
      <w:pPr>
        <w:spacing w:line="235" w:lineRule="auto"/>
        <w:ind w:firstLine="3220"/>
        <w:rPr>
          <w:sz w:val="24"/>
          <w:szCs w:val="24"/>
        </w:rPr>
      </w:pPr>
    </w:p>
    <w:p w:rsidR="00A71B3A" w:rsidRPr="00A149A7" w:rsidRDefault="00A71B3A" w:rsidP="00EC28FD">
      <w:pPr>
        <w:spacing w:line="235" w:lineRule="auto"/>
        <w:ind w:firstLine="708"/>
        <w:jc w:val="both"/>
      </w:pPr>
      <w:r w:rsidRPr="006E4685">
        <w:t xml:space="preserve">Резонансная частота </w:t>
      </w:r>
      <w:r w:rsidRPr="00A96CDB">
        <w:rPr>
          <w:i/>
          <w:lang w:val="en-US"/>
        </w:rPr>
        <w:t>f</w:t>
      </w:r>
      <w:r w:rsidR="00A149A7">
        <w:rPr>
          <w:vertAlign w:val="subscript"/>
        </w:rPr>
        <w:t>0</w:t>
      </w:r>
      <w:r w:rsidRPr="006E4685">
        <w:t xml:space="preserve"> </w:t>
      </w:r>
      <w:proofErr w:type="gramStart"/>
      <w:r w:rsidRPr="006E4685">
        <w:t>ферритового</w:t>
      </w:r>
      <w:proofErr w:type="gramEnd"/>
      <w:r w:rsidRPr="006E4685">
        <w:t xml:space="preserve"> микрорезонатора определяется</w:t>
      </w:r>
      <w:r>
        <w:t xml:space="preserve"> по формуле</w:t>
      </w:r>
    </w:p>
    <w:tbl>
      <w:tblPr>
        <w:tblW w:w="0" w:type="auto"/>
        <w:tblLook w:val="01E0"/>
      </w:tblPr>
      <w:tblGrid>
        <w:gridCol w:w="8568"/>
        <w:gridCol w:w="719"/>
      </w:tblGrid>
      <w:tr w:rsidR="00A71B3A">
        <w:tc>
          <w:tcPr>
            <w:tcW w:w="8568" w:type="dxa"/>
          </w:tcPr>
          <w:p w:rsidR="00A71B3A" w:rsidRDefault="00E52B8F" w:rsidP="00EC28FD">
            <w:pPr>
              <w:spacing w:line="235" w:lineRule="auto"/>
              <w:jc w:val="center"/>
            </w:pPr>
            <w:r w:rsidRPr="00E52B8F">
              <w:rPr>
                <w:i/>
                <w:lang w:val="en-US"/>
              </w:rPr>
              <w:t>f</w:t>
            </w:r>
            <w:r>
              <w:rPr>
                <w:vertAlign w:val="subscript"/>
                <w:lang w:val="en-US"/>
              </w:rPr>
              <w:t>0</w:t>
            </w:r>
            <w:r>
              <w:rPr>
                <w:lang w:val="en-US"/>
              </w:rPr>
              <w:t xml:space="preserve"> = γ</w:t>
            </w:r>
            <w:r w:rsidRPr="00E52B8F">
              <w:rPr>
                <w:i/>
                <w:lang w:val="en-US"/>
              </w:rPr>
              <w:t>H</w:t>
            </w:r>
            <w:r>
              <w:rPr>
                <w:vertAlign w:val="subscript"/>
                <w:lang w:val="en-US"/>
              </w:rPr>
              <w:t>0</w:t>
            </w:r>
            <w:r w:rsidR="00A71B3A">
              <w:t>,</w:t>
            </w:r>
          </w:p>
        </w:tc>
        <w:tc>
          <w:tcPr>
            <w:tcW w:w="719" w:type="dxa"/>
            <w:vAlign w:val="center"/>
          </w:tcPr>
          <w:p w:rsidR="00A71B3A" w:rsidRDefault="00A71B3A" w:rsidP="00EC28FD">
            <w:pPr>
              <w:spacing w:line="235" w:lineRule="auto"/>
              <w:jc w:val="right"/>
            </w:pPr>
            <w:r>
              <w:t>(1)</w:t>
            </w:r>
          </w:p>
        </w:tc>
      </w:tr>
    </w:tbl>
    <w:p w:rsidR="004051DE" w:rsidRPr="004051DE" w:rsidRDefault="004051DE" w:rsidP="00EC28FD">
      <w:pPr>
        <w:spacing w:line="235" w:lineRule="auto"/>
        <w:jc w:val="both"/>
        <w:rPr>
          <w:sz w:val="16"/>
          <w:szCs w:val="16"/>
        </w:rPr>
      </w:pPr>
    </w:p>
    <w:p w:rsidR="00A71B3A" w:rsidRDefault="00A71B3A" w:rsidP="00EC28FD">
      <w:pPr>
        <w:spacing w:line="235" w:lineRule="auto"/>
        <w:jc w:val="both"/>
      </w:pPr>
      <w:r w:rsidRPr="00215E33">
        <w:t xml:space="preserve">где </w:t>
      </w:r>
      <w:r w:rsidRPr="00215E33">
        <w:rPr>
          <w:i/>
          <w:lang w:val="en-US"/>
        </w:rPr>
        <w:t>H</w:t>
      </w:r>
      <w:r w:rsidR="00E52B8F">
        <w:rPr>
          <w:vertAlign w:val="subscript"/>
        </w:rPr>
        <w:t>0</w:t>
      </w:r>
      <w:r w:rsidRPr="00215E33">
        <w:t xml:space="preserve"> – внешнее магнитное поле, </w:t>
      </w:r>
      <w:r w:rsidRPr="00D168B8">
        <w:sym w:font="Symbol" w:char="F067"/>
      </w:r>
      <w:r w:rsidRPr="00215E33">
        <w:rPr>
          <w:i/>
        </w:rPr>
        <w:t xml:space="preserve"> =</w:t>
      </w:r>
      <w:r w:rsidR="00417BDE" w:rsidRPr="00417BDE">
        <w:t xml:space="preserve"> </w:t>
      </w:r>
      <w:r w:rsidRPr="00D168B8">
        <w:t>28 МГц/мТл</w:t>
      </w:r>
      <w:r w:rsidRPr="00215E33">
        <w:t xml:space="preserve"> – гиромагнитное отн</w:t>
      </w:r>
      <w:r w:rsidRPr="00215E33">
        <w:t>о</w:t>
      </w:r>
      <w:r>
        <w:t>шение для электрона.</w:t>
      </w:r>
    </w:p>
    <w:p w:rsidR="00A71B3A" w:rsidRDefault="00A71B3A" w:rsidP="00EC28FD">
      <w:pPr>
        <w:spacing w:line="235" w:lineRule="auto"/>
        <w:ind w:firstLine="708"/>
        <w:jc w:val="both"/>
      </w:pPr>
      <w:r>
        <w:t xml:space="preserve">Активное сопротивление </w:t>
      </w:r>
      <w:r w:rsidRPr="00355069">
        <w:rPr>
          <w:i/>
          <w:lang w:val="en-US"/>
        </w:rPr>
        <w:t>R</w:t>
      </w:r>
      <w:r w:rsidR="00E52B8F" w:rsidRPr="00E52B8F">
        <w:rPr>
          <w:vertAlign w:val="subscript"/>
        </w:rPr>
        <w:t>0</w:t>
      </w:r>
      <w:r>
        <w:t xml:space="preserve"> (</w:t>
      </w:r>
      <w:r w:rsidR="00972093">
        <w:t xml:space="preserve">см. </w:t>
      </w:r>
      <w:r>
        <w:t xml:space="preserve">рис. 1) определяется выражением </w:t>
      </w:r>
    </w:p>
    <w:p w:rsidR="0002524C" w:rsidRPr="007C6AEF" w:rsidRDefault="0002524C" w:rsidP="00EC28FD">
      <w:pPr>
        <w:spacing w:line="235" w:lineRule="auto"/>
        <w:ind w:firstLine="708"/>
        <w:jc w:val="both"/>
        <w:rPr>
          <w:sz w:val="16"/>
          <w:szCs w:val="16"/>
        </w:rPr>
      </w:pPr>
    </w:p>
    <w:tbl>
      <w:tblPr>
        <w:tblW w:w="0" w:type="auto"/>
        <w:tblLook w:val="01E0"/>
      </w:tblPr>
      <w:tblGrid>
        <w:gridCol w:w="8567"/>
        <w:gridCol w:w="719"/>
      </w:tblGrid>
      <w:tr w:rsidR="00A71B3A">
        <w:tc>
          <w:tcPr>
            <w:tcW w:w="8567" w:type="dxa"/>
          </w:tcPr>
          <w:p w:rsidR="00A71B3A" w:rsidRDefault="00E52B8F" w:rsidP="00EC28FD">
            <w:pPr>
              <w:spacing w:line="235" w:lineRule="auto"/>
              <w:jc w:val="center"/>
            </w:pPr>
            <w:r w:rsidRPr="00355069">
              <w:rPr>
                <w:position w:val="-12"/>
              </w:rPr>
              <w:object w:dxaOrig="1719" w:dyaOrig="380">
                <v:shape id="_x0000_i1037" type="#_x0000_t75" style="width:86.25pt;height:19pt" o:ole="">
                  <v:imagedata r:id="rId13" o:title=""/>
                </v:shape>
                <o:OLEObject Type="Embed" ProgID="Equation.3" ShapeID="_x0000_i1037" DrawAspect="Content" ObjectID="_1443603841" r:id="rId14"/>
              </w:object>
            </w:r>
            <w:r w:rsidR="00A71B3A">
              <w:t>,</w:t>
            </w:r>
          </w:p>
        </w:tc>
        <w:tc>
          <w:tcPr>
            <w:tcW w:w="719" w:type="dxa"/>
            <w:vAlign w:val="center"/>
          </w:tcPr>
          <w:p w:rsidR="00A71B3A" w:rsidRDefault="00A71B3A" w:rsidP="00EC28FD">
            <w:pPr>
              <w:spacing w:line="235" w:lineRule="auto"/>
              <w:jc w:val="right"/>
            </w:pPr>
            <w:r>
              <w:t>(2)</w:t>
            </w:r>
          </w:p>
        </w:tc>
      </w:tr>
    </w:tbl>
    <w:p w:rsidR="00A71B3A" w:rsidRPr="00417BDE" w:rsidRDefault="00A71B3A" w:rsidP="00EC28FD">
      <w:pPr>
        <w:spacing w:line="235" w:lineRule="auto"/>
        <w:jc w:val="both"/>
      </w:pPr>
      <w:r>
        <w:t>г</w:t>
      </w:r>
      <w:r w:rsidRPr="00142D38">
        <w:t>де</w:t>
      </w:r>
      <w:r w:rsidRPr="00417BDE">
        <w:t xml:space="preserve"> </w:t>
      </w:r>
      <w:r w:rsidR="00E52B8F" w:rsidRPr="00142D38">
        <w:rPr>
          <w:position w:val="-12"/>
        </w:rPr>
        <w:object w:dxaOrig="1840" w:dyaOrig="380">
          <v:shape id="_x0000_i1038" type="#_x0000_t75" style="width:92.4pt;height:19pt" o:ole="">
            <v:imagedata r:id="rId15" o:title=""/>
          </v:shape>
          <o:OLEObject Type="Embed" ProgID="Equation.3" ShapeID="_x0000_i1038" DrawAspect="Content" ObjectID="_1443603842" r:id="rId16"/>
        </w:object>
      </w:r>
      <w:r w:rsidR="00417BDE" w:rsidRPr="00A37E2A">
        <w:t xml:space="preserve"> </w:t>
      </w:r>
      <w:r>
        <w:t>–</w:t>
      </w:r>
      <w:r w:rsidR="00417BDE" w:rsidRPr="00A37E2A">
        <w:t xml:space="preserve"> </w:t>
      </w:r>
      <w:r w:rsidRPr="00142D38">
        <w:t>магнитная постоянная</w:t>
      </w:r>
      <w:r w:rsidR="00972093">
        <w:t>;</w:t>
      </w:r>
    </w:p>
    <w:p w:rsidR="00A71B3A" w:rsidRDefault="00A71B3A" w:rsidP="00EC28FD">
      <w:pPr>
        <w:spacing w:line="235" w:lineRule="auto"/>
        <w:ind w:firstLine="420"/>
      </w:pPr>
      <w:r w:rsidRPr="00355069">
        <w:rPr>
          <w:position w:val="-28"/>
        </w:rPr>
        <w:object w:dxaOrig="1320" w:dyaOrig="720">
          <v:shape id="_x0000_i1039" type="#_x0000_t75" style="width:65.9pt;height:36pt" o:ole="">
            <v:imagedata r:id="rId17" o:title=""/>
          </v:shape>
          <o:OLEObject Type="Embed" ProgID="Equation.3" ShapeID="_x0000_i1039" DrawAspect="Content" ObjectID="_1443603843" r:id="rId18"/>
        </w:object>
      </w:r>
      <w:r>
        <w:t xml:space="preserve">–объем ферритовой сферы, а </w:t>
      </w:r>
      <w:r>
        <w:rPr>
          <w:i/>
          <w:lang w:val="en-US"/>
        </w:rPr>
        <w:t>d</w:t>
      </w:r>
      <w:r w:rsidR="00417BDE" w:rsidRPr="00417BDE">
        <w:rPr>
          <w:i/>
        </w:rPr>
        <w:t xml:space="preserve"> </w:t>
      </w:r>
      <w:r>
        <w:rPr>
          <w:i/>
        </w:rPr>
        <w:t>–</w:t>
      </w:r>
      <w:r w:rsidR="00417BDE" w:rsidRPr="00417BDE">
        <w:rPr>
          <w:i/>
        </w:rPr>
        <w:t xml:space="preserve"> </w:t>
      </w:r>
      <w:r>
        <w:t>ее диаметр;</w:t>
      </w:r>
    </w:p>
    <w:p w:rsidR="00A71B3A" w:rsidRDefault="00A71B3A" w:rsidP="00EC28FD">
      <w:pPr>
        <w:spacing w:line="235" w:lineRule="auto"/>
        <w:ind w:firstLine="420"/>
        <w:jc w:val="both"/>
      </w:pPr>
      <w:r w:rsidRPr="00142D38">
        <w:rPr>
          <w:position w:val="-12"/>
        </w:rPr>
        <w:object w:dxaOrig="1939" w:dyaOrig="380">
          <v:shape id="_x0000_i1040" type="#_x0000_t75" style="width:96.45pt;height:19pt" o:ole="">
            <v:imagedata r:id="rId19" o:title=""/>
          </v:shape>
          <o:OLEObject Type="Embed" ProgID="Equation.3" ShapeID="_x0000_i1040" DrawAspect="Content" ObjectID="_1443603844" r:id="rId20"/>
        </w:object>
      </w:r>
      <w:r>
        <w:t>–</w:t>
      </w:r>
      <w:r w:rsidRPr="00142D38">
        <w:t>частота ФМР</w:t>
      </w:r>
      <w:r w:rsidR="00972093">
        <w:t xml:space="preserve">, </w:t>
      </w:r>
      <w:r w:rsidRPr="00355069">
        <w:rPr>
          <w:position w:val="-12"/>
        </w:rPr>
        <w:object w:dxaOrig="720" w:dyaOrig="380">
          <v:shape id="_x0000_i1041" type="#_x0000_t75" style="width:36pt;height:19pt" o:ole="">
            <v:imagedata r:id="rId21" o:title=""/>
          </v:shape>
          <o:OLEObject Type="Embed" ProgID="Equation.3" ShapeID="_x0000_i1041" DrawAspect="Content" ObjectID="_1443603845" r:id="rId22"/>
        </w:object>
      </w:r>
      <w:r w:rsidR="00417BDE" w:rsidRPr="002C5348">
        <w:t xml:space="preserve"> </w:t>
      </w:r>
      <w:r>
        <w:t>–</w:t>
      </w:r>
      <w:r w:rsidR="00417BDE" w:rsidRPr="002C5348">
        <w:t xml:space="preserve"> </w:t>
      </w:r>
      <w:r>
        <w:t xml:space="preserve">намагниченность насыщения; </w:t>
      </w:r>
    </w:p>
    <w:p w:rsidR="00A71B3A" w:rsidRDefault="00A71B3A" w:rsidP="00EC28FD">
      <w:pPr>
        <w:spacing w:line="235" w:lineRule="auto"/>
        <w:ind w:firstLine="420"/>
        <w:jc w:val="both"/>
      </w:pPr>
      <w:proofErr w:type="gramStart"/>
      <w:r w:rsidRPr="001E1EF0">
        <w:rPr>
          <w:i/>
          <w:lang w:val="en-US"/>
        </w:rPr>
        <w:t>Q</w:t>
      </w:r>
      <w:r>
        <w:rPr>
          <w:i/>
          <w:vertAlign w:val="subscript"/>
        </w:rPr>
        <w:t>н</w:t>
      </w:r>
      <w:r>
        <w:t xml:space="preserve"> – ненагруженная добротность ферритового микрорезонатора</w:t>
      </w:r>
      <w:r w:rsidR="00972093">
        <w:t>.</w:t>
      </w:r>
      <w:proofErr w:type="gramEnd"/>
    </w:p>
    <w:p w:rsidR="0002524C" w:rsidRPr="00A04A4F" w:rsidRDefault="0002524C" w:rsidP="00EC28FD">
      <w:pPr>
        <w:spacing w:line="235" w:lineRule="auto"/>
        <w:ind w:firstLine="420"/>
        <w:jc w:val="both"/>
        <w:rPr>
          <w:sz w:val="16"/>
          <w:szCs w:val="16"/>
        </w:rPr>
      </w:pPr>
    </w:p>
    <w:tbl>
      <w:tblPr>
        <w:tblW w:w="0" w:type="auto"/>
        <w:tblLook w:val="01E0"/>
      </w:tblPr>
      <w:tblGrid>
        <w:gridCol w:w="8567"/>
        <w:gridCol w:w="719"/>
      </w:tblGrid>
      <w:tr w:rsidR="00A71B3A">
        <w:tc>
          <w:tcPr>
            <w:tcW w:w="8567" w:type="dxa"/>
          </w:tcPr>
          <w:p w:rsidR="00A71B3A" w:rsidRDefault="00417BDE" w:rsidP="00EC28FD">
            <w:pPr>
              <w:spacing w:line="235" w:lineRule="auto"/>
              <w:jc w:val="center"/>
            </w:pPr>
            <w:r w:rsidRPr="00417BDE">
              <w:rPr>
                <w:position w:val="-24"/>
              </w:rPr>
              <w:object w:dxaOrig="1920" w:dyaOrig="900">
                <v:shape id="_x0000_i1042" type="#_x0000_t75" style="width:95.75pt;height:44.85pt" o:ole="">
                  <v:imagedata r:id="rId23" o:title=""/>
                </v:shape>
                <o:OLEObject Type="Embed" ProgID="Equation.3" ShapeID="_x0000_i1042" DrawAspect="Content" ObjectID="_1443603846" r:id="rId24"/>
              </w:object>
            </w:r>
            <w:r w:rsidR="00A71B3A">
              <w:t>,</w:t>
            </w:r>
          </w:p>
        </w:tc>
        <w:tc>
          <w:tcPr>
            <w:tcW w:w="719" w:type="dxa"/>
            <w:vAlign w:val="center"/>
          </w:tcPr>
          <w:p w:rsidR="00A71B3A" w:rsidRDefault="00A71B3A" w:rsidP="00EC28FD">
            <w:pPr>
              <w:spacing w:line="235" w:lineRule="auto"/>
              <w:jc w:val="center"/>
            </w:pPr>
            <w:r>
              <w:t>(3)</w:t>
            </w:r>
          </w:p>
        </w:tc>
      </w:tr>
    </w:tbl>
    <w:p w:rsidR="0002524C" w:rsidRPr="00A04A4F" w:rsidRDefault="0002524C" w:rsidP="00EC28FD">
      <w:pPr>
        <w:spacing w:line="235" w:lineRule="auto"/>
        <w:jc w:val="both"/>
        <w:rPr>
          <w:sz w:val="16"/>
          <w:szCs w:val="16"/>
        </w:rPr>
      </w:pPr>
    </w:p>
    <w:p w:rsidR="00972093" w:rsidRDefault="00972093" w:rsidP="00EC28FD">
      <w:pPr>
        <w:spacing w:line="235" w:lineRule="auto"/>
        <w:jc w:val="both"/>
      </w:pPr>
      <w:r>
        <w:t>г</w:t>
      </w:r>
      <w:r w:rsidRPr="00972093">
        <w:t>де</w:t>
      </w:r>
      <w:r>
        <w:rPr>
          <w:i/>
        </w:rPr>
        <w:t xml:space="preserve"> </w:t>
      </w:r>
      <w:r w:rsidRPr="00E0798B">
        <w:sym w:font="Symbol" w:char="F044"/>
      </w:r>
      <w:r>
        <w:rPr>
          <w:i/>
        </w:rPr>
        <w:t>Н</w:t>
      </w:r>
      <w:r>
        <w:t xml:space="preserve"> – ширина резонансной линии</w:t>
      </w:r>
      <w:r w:rsidR="0002524C">
        <w:t xml:space="preserve"> ФМР.</w:t>
      </w:r>
    </w:p>
    <w:p w:rsidR="00A71B3A" w:rsidRPr="00417BDE" w:rsidRDefault="00A71B3A" w:rsidP="00EC28FD">
      <w:pPr>
        <w:spacing w:line="235" w:lineRule="auto"/>
        <w:ind w:firstLine="708"/>
        <w:jc w:val="both"/>
      </w:pPr>
      <w:r>
        <w:t>Индуктивность</w:t>
      </w:r>
      <w:r>
        <w:rPr>
          <w:i/>
        </w:rPr>
        <w:t xml:space="preserve"> </w:t>
      </w:r>
      <w:r>
        <w:rPr>
          <w:i/>
          <w:lang w:val="en-US"/>
        </w:rPr>
        <w:t>L</w:t>
      </w:r>
      <w:r w:rsidR="00417BDE" w:rsidRPr="00417BDE">
        <w:rPr>
          <w:vertAlign w:val="subscript"/>
        </w:rPr>
        <w:t>0</w:t>
      </w:r>
      <w:r w:rsidRPr="001E1EF0">
        <w:t xml:space="preserve"> </w:t>
      </w:r>
      <w:r>
        <w:t xml:space="preserve">и емкость </w:t>
      </w:r>
      <w:r>
        <w:rPr>
          <w:i/>
        </w:rPr>
        <w:t>С</w:t>
      </w:r>
      <w:proofErr w:type="gramStart"/>
      <w:r w:rsidR="00417BDE" w:rsidRPr="00417BDE">
        <w:rPr>
          <w:vertAlign w:val="subscript"/>
        </w:rPr>
        <w:t>0</w:t>
      </w:r>
      <w:proofErr w:type="gramEnd"/>
      <w:r>
        <w:rPr>
          <w:i/>
        </w:rPr>
        <w:t xml:space="preserve"> </w:t>
      </w:r>
      <w:r>
        <w:t>контура (</w:t>
      </w:r>
      <w:r w:rsidR="00EF6B74">
        <w:t xml:space="preserve">см. </w:t>
      </w:r>
      <w:r>
        <w:t xml:space="preserve">рис. 1) определяются выражениями </w:t>
      </w:r>
    </w:p>
    <w:p w:rsidR="00DE35AA" w:rsidRPr="00A04A4F" w:rsidRDefault="00DE35AA" w:rsidP="00EC28FD">
      <w:pPr>
        <w:spacing w:line="235" w:lineRule="auto"/>
        <w:ind w:firstLine="708"/>
        <w:jc w:val="both"/>
        <w:rPr>
          <w:sz w:val="16"/>
          <w:szCs w:val="16"/>
        </w:rPr>
      </w:pPr>
    </w:p>
    <w:tbl>
      <w:tblPr>
        <w:tblW w:w="0" w:type="auto"/>
        <w:tblLook w:val="01E0"/>
      </w:tblPr>
      <w:tblGrid>
        <w:gridCol w:w="8567"/>
        <w:gridCol w:w="719"/>
      </w:tblGrid>
      <w:tr w:rsidR="00A71B3A">
        <w:tc>
          <w:tcPr>
            <w:tcW w:w="8567" w:type="dxa"/>
          </w:tcPr>
          <w:p w:rsidR="00A71B3A" w:rsidRPr="005448C3" w:rsidRDefault="00417BDE" w:rsidP="00EC28FD">
            <w:pPr>
              <w:spacing w:line="235" w:lineRule="auto"/>
              <w:jc w:val="center"/>
              <w:rPr>
                <w:lang w:val="en-US"/>
              </w:rPr>
            </w:pPr>
            <w:r w:rsidRPr="00417BDE">
              <w:rPr>
                <w:position w:val="-42"/>
              </w:rPr>
              <w:object w:dxaOrig="1160" w:dyaOrig="900">
                <v:shape id="_x0000_i1043" type="#_x0000_t75" style="width:57.75pt;height:44.85pt" o:ole="">
                  <v:imagedata r:id="rId25" o:title=""/>
                </v:shape>
                <o:OLEObject Type="Embed" ProgID="Equation.3" ShapeID="_x0000_i1043" DrawAspect="Content" ObjectID="_1443603847" r:id="rId26"/>
              </w:object>
            </w:r>
            <w:r w:rsidR="00A71B3A">
              <w:t>,</w:t>
            </w:r>
          </w:p>
        </w:tc>
        <w:tc>
          <w:tcPr>
            <w:tcW w:w="719" w:type="dxa"/>
            <w:vAlign w:val="center"/>
          </w:tcPr>
          <w:p w:rsidR="00A71B3A" w:rsidRDefault="00A71B3A" w:rsidP="00EC28FD">
            <w:pPr>
              <w:spacing w:line="235" w:lineRule="auto"/>
              <w:jc w:val="center"/>
            </w:pPr>
            <w:r>
              <w:t>(4)</w:t>
            </w:r>
          </w:p>
        </w:tc>
      </w:tr>
      <w:tr w:rsidR="00A71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67" w:type="dxa"/>
            <w:tcBorders>
              <w:top w:val="nil"/>
              <w:left w:val="nil"/>
              <w:bottom w:val="nil"/>
              <w:right w:val="nil"/>
            </w:tcBorders>
          </w:tcPr>
          <w:p w:rsidR="00A71B3A" w:rsidRDefault="00A71B3A" w:rsidP="00EC28FD">
            <w:pPr>
              <w:spacing w:line="235" w:lineRule="auto"/>
              <w:jc w:val="center"/>
            </w:pPr>
            <w:r w:rsidRPr="00355069">
              <w:rPr>
                <w:position w:val="-50"/>
              </w:rPr>
              <w:object w:dxaOrig="1260" w:dyaOrig="940">
                <v:shape id="_x0000_i1044" type="#_x0000_t75" style="width:63.15pt;height:47.55pt" o:ole="">
                  <v:imagedata r:id="rId27" o:title=""/>
                </v:shape>
                <o:OLEObject Type="Embed" ProgID="Equation.3" ShapeID="_x0000_i1044" DrawAspect="Content" ObjectID="_1443603848" r:id="rId28"/>
              </w:object>
            </w:r>
            <w:r>
              <w:t>.</w:t>
            </w:r>
          </w:p>
        </w:tc>
        <w:tc>
          <w:tcPr>
            <w:tcW w:w="719" w:type="dxa"/>
            <w:tcBorders>
              <w:top w:val="nil"/>
              <w:left w:val="nil"/>
              <w:bottom w:val="nil"/>
              <w:right w:val="nil"/>
            </w:tcBorders>
            <w:vAlign w:val="center"/>
          </w:tcPr>
          <w:p w:rsidR="00A71B3A" w:rsidRDefault="00A71B3A" w:rsidP="00EC28FD">
            <w:pPr>
              <w:spacing w:line="235" w:lineRule="auto"/>
              <w:jc w:val="center"/>
            </w:pPr>
            <w:r>
              <w:t>(5)</w:t>
            </w:r>
          </w:p>
        </w:tc>
      </w:tr>
    </w:tbl>
    <w:p w:rsidR="00A71B3A" w:rsidRDefault="00A71B3A" w:rsidP="00EC28FD">
      <w:pPr>
        <w:spacing w:line="235" w:lineRule="auto"/>
        <w:ind w:firstLine="708"/>
        <w:jc w:val="both"/>
      </w:pPr>
      <w:r>
        <w:t>Моделирование микрополосковых элементов связи с ферритовым р</w:t>
      </w:r>
      <w:r>
        <w:t>е</w:t>
      </w:r>
      <w:r>
        <w:t>зонатором в виде сферы во внешнем магнитном поле может быть провед</w:t>
      </w:r>
      <w:r>
        <w:t>е</w:t>
      </w:r>
      <w:r>
        <w:t xml:space="preserve">но в САПР типа </w:t>
      </w:r>
      <w:r>
        <w:rPr>
          <w:lang w:val="en-US"/>
        </w:rPr>
        <w:t>MWO</w:t>
      </w:r>
      <w:r>
        <w:t xml:space="preserve"> [1–4</w:t>
      </w:r>
      <w:r w:rsidRPr="0021153B">
        <w:t xml:space="preserve">], </w:t>
      </w:r>
      <w:r w:rsidRPr="0021153B">
        <w:rPr>
          <w:lang w:val="en-US"/>
        </w:rPr>
        <w:t>Serenade</w:t>
      </w:r>
      <w:r w:rsidRPr="0021153B">
        <w:t xml:space="preserve"> и</w:t>
      </w:r>
      <w:r>
        <w:t xml:space="preserve"> пр.</w:t>
      </w:r>
    </w:p>
    <w:p w:rsidR="00A71B3A" w:rsidRDefault="00A71B3A" w:rsidP="00EC28FD">
      <w:pPr>
        <w:spacing w:line="235" w:lineRule="auto"/>
        <w:ind w:firstLine="708"/>
        <w:jc w:val="both"/>
      </w:pPr>
      <w:r w:rsidRPr="00370F47">
        <w:t>Эквивалентные схемы включения ферритового микрорезонатора в элементы связи представлены</w:t>
      </w:r>
      <w:r>
        <w:t xml:space="preserve"> на рис. 2.</w:t>
      </w:r>
    </w:p>
    <w:p w:rsidR="002247E0" w:rsidRDefault="007F0ACD" w:rsidP="002247E0">
      <w:pPr>
        <w:jc w:val="center"/>
      </w:pPr>
      <w:r>
        <w:pict>
          <v:group id="_x0000_s7492" editas="canvas" style="width:417.2pt;height:126.65pt;mso-position-horizontal-relative:char;mso-position-vertical-relative:line" coordorigin="2339,9456" coordsize="8344,2533">
            <o:lock v:ext="edit" aspectratio="t"/>
            <v:shape id="_x0000_s7491" type="#_x0000_t75" style="position:absolute;left:2339;top:9456;width:8344;height:2533" o:preferrelative="f">
              <v:fill o:detectmouseclick="t"/>
              <v:path o:extrusionok="t" o:connecttype="none"/>
              <o:lock v:ext="edit" text="t"/>
            </v:shape>
            <v:shape id="_x0000_s7493" type="#_x0000_t75" style="position:absolute;left:2339;top:9456;width:3888;height:2384">
              <v:imagedata r:id="rId29" o:title="" cropbottom="4906f"/>
            </v:shape>
            <v:shape id="_x0000_s5900" type="#_x0000_t202" style="position:absolute;left:3944;top:9608;width:1081;height:359" o:regroupid="14" filled="f" stroked="f">
              <v:textbox inset="0,0,0,0">
                <w:txbxContent>
                  <w:p w:rsidR="00084E32" w:rsidRPr="008B37A9" w:rsidRDefault="00084E32" w:rsidP="002247E0">
                    <w:pPr>
                      <w:spacing w:before="60"/>
                      <w:jc w:val="center"/>
                      <w:rPr>
                        <w:sz w:val="24"/>
                        <w:szCs w:val="24"/>
                      </w:rPr>
                    </w:pPr>
                    <w:r w:rsidRPr="008B37A9">
                      <w:rPr>
                        <w:sz w:val="24"/>
                        <w:szCs w:val="24"/>
                      </w:rPr>
                      <w:t>МЭЭС</w:t>
                    </w:r>
                  </w:p>
                </w:txbxContent>
              </v:textbox>
            </v:shape>
            <v:group id="_x0000_s7494" style="position:absolute;left:7112;top:9464;width:3447;height:2232" coordorigin="6865,2375" coordsize="3550,2366">
              <v:shape id="_x0000_s7495" type="#_x0000_t75" style="position:absolute;left:6865;top:2375;width:3550;height:2366">
                <v:imagedata r:id="rId30" o:title=""/>
              </v:shape>
              <v:shape id="_x0000_s7496" type="#_x0000_t202" style="position:absolute;left:7972;top:4086;width:1080;height:360" filled="f" stroked="f">
                <v:textbox inset="0,0,0,0">
                  <w:txbxContent>
                    <w:p w:rsidR="00084E32" w:rsidRPr="008B37A9" w:rsidRDefault="00084E32" w:rsidP="002247E0">
                      <w:pPr>
                        <w:jc w:val="center"/>
                        <w:rPr>
                          <w:sz w:val="24"/>
                          <w:szCs w:val="24"/>
                        </w:rPr>
                      </w:pPr>
                      <w:r w:rsidRPr="008B37A9">
                        <w:rPr>
                          <w:sz w:val="24"/>
                          <w:szCs w:val="24"/>
                        </w:rPr>
                        <w:t>МЭЭС</w:t>
                      </w:r>
                    </w:p>
                  </w:txbxContent>
                </v:textbox>
              </v:shape>
            </v:group>
            <v:shape id="_x0000_s7498" type="#_x0000_t202" style="position:absolute;left:3806;top:11630;width:495;height:359" filled="f" stroked="f">
              <v:textbox inset="0,0,0,0">
                <w:txbxContent>
                  <w:p w:rsidR="00084E32" w:rsidRPr="002247E0" w:rsidRDefault="00084E32" w:rsidP="002247E0">
                    <w:pPr>
                      <w:spacing w:before="60"/>
                      <w:jc w:val="center"/>
                      <w:rPr>
                        <w:i/>
                        <w:sz w:val="24"/>
                        <w:szCs w:val="24"/>
                      </w:rPr>
                    </w:pPr>
                    <w:r w:rsidRPr="002247E0">
                      <w:rPr>
                        <w:i/>
                        <w:sz w:val="24"/>
                        <w:szCs w:val="24"/>
                      </w:rPr>
                      <w:t>а</w:t>
                    </w:r>
                  </w:p>
                </w:txbxContent>
              </v:textbox>
            </v:shape>
            <v:shape id="_x0000_s7499" type="#_x0000_t202" style="position:absolute;left:7898;top:11630;width:495;height:359" filled="f" stroked="f">
              <v:textbox inset="0,0,0,0">
                <w:txbxContent>
                  <w:p w:rsidR="00084E32" w:rsidRPr="002247E0" w:rsidRDefault="00084E32" w:rsidP="002247E0">
                    <w:pPr>
                      <w:spacing w:before="60"/>
                      <w:jc w:val="center"/>
                      <w:rPr>
                        <w:i/>
                        <w:sz w:val="24"/>
                        <w:szCs w:val="24"/>
                      </w:rPr>
                    </w:pPr>
                    <w:r>
                      <w:rPr>
                        <w:i/>
                        <w:sz w:val="24"/>
                        <w:szCs w:val="24"/>
                      </w:rPr>
                      <w:t>б</w:t>
                    </w:r>
                  </w:p>
                </w:txbxContent>
              </v:textbox>
            </v:shape>
            <w10:wrap type="none"/>
            <w10:anchorlock/>
          </v:group>
          <o:OLEObject Type="Embed" ProgID="Photoshop.Image.6" ShapeID="_x0000_s7493" DrawAspect="Content" ObjectID="_1443604143" r:id="rId31">
            <o:FieldCodes>\s</o:FieldCodes>
          </o:OLEObject>
          <o:OLEObject Type="Embed" ProgID="Photoshop.Image.6" ShapeID="_x0000_s7495" DrawAspect="Content" ObjectID="_1443604144" r:id="rId32">
            <o:FieldCodes>\s</o:FieldCodes>
          </o:OLEObject>
        </w:pict>
      </w:r>
    </w:p>
    <w:p w:rsidR="00A71B3A" w:rsidRPr="00EF6B74" w:rsidRDefault="00A71B3A" w:rsidP="007C6AEF">
      <w:pPr>
        <w:ind w:left="567" w:right="445"/>
        <w:jc w:val="both"/>
        <w:rPr>
          <w:sz w:val="24"/>
          <w:szCs w:val="24"/>
        </w:rPr>
      </w:pPr>
      <w:r w:rsidRPr="00EF6B74">
        <w:rPr>
          <w:sz w:val="24"/>
          <w:szCs w:val="24"/>
        </w:rPr>
        <w:t xml:space="preserve">Рис. 2. Эквивалентные схемы: </w:t>
      </w:r>
      <w:r w:rsidRPr="00EF6B74">
        <w:rPr>
          <w:i/>
          <w:sz w:val="24"/>
          <w:szCs w:val="24"/>
        </w:rPr>
        <w:t>а</w:t>
      </w:r>
      <w:r w:rsidR="004F3E77">
        <w:rPr>
          <w:i/>
          <w:sz w:val="24"/>
          <w:szCs w:val="24"/>
        </w:rPr>
        <w:t xml:space="preserve"> </w:t>
      </w:r>
      <w:r w:rsidRPr="00EF6B74">
        <w:rPr>
          <w:sz w:val="24"/>
          <w:szCs w:val="24"/>
        </w:rPr>
        <w:t>–</w:t>
      </w:r>
      <w:r w:rsidR="004F3E77">
        <w:rPr>
          <w:sz w:val="24"/>
          <w:szCs w:val="24"/>
        </w:rPr>
        <w:t xml:space="preserve"> </w:t>
      </w:r>
      <w:r w:rsidRPr="00EF6B74">
        <w:rPr>
          <w:sz w:val="24"/>
          <w:szCs w:val="24"/>
        </w:rPr>
        <w:t>МЭЭС № 1 (</w:t>
      </w:r>
      <w:r w:rsidR="004F3E77">
        <w:rPr>
          <w:sz w:val="24"/>
          <w:szCs w:val="24"/>
        </w:rPr>
        <w:t xml:space="preserve">см. </w:t>
      </w:r>
      <w:r w:rsidRPr="00EF6B74">
        <w:rPr>
          <w:sz w:val="24"/>
          <w:szCs w:val="24"/>
        </w:rPr>
        <w:t>табл. 1);</w:t>
      </w:r>
      <w:r w:rsidR="007C6AEF">
        <w:rPr>
          <w:sz w:val="24"/>
          <w:szCs w:val="24"/>
        </w:rPr>
        <w:t xml:space="preserve"> </w:t>
      </w:r>
      <w:r w:rsidRPr="00EF6B74">
        <w:rPr>
          <w:i/>
          <w:sz w:val="24"/>
          <w:szCs w:val="24"/>
        </w:rPr>
        <w:t>б</w:t>
      </w:r>
      <w:r w:rsidR="004F3E77">
        <w:rPr>
          <w:i/>
          <w:sz w:val="24"/>
          <w:szCs w:val="24"/>
        </w:rPr>
        <w:t xml:space="preserve"> </w:t>
      </w:r>
      <w:r w:rsidRPr="00EF6B74">
        <w:rPr>
          <w:sz w:val="24"/>
          <w:szCs w:val="24"/>
        </w:rPr>
        <w:t>–</w:t>
      </w:r>
      <w:r w:rsidR="004F3E77">
        <w:rPr>
          <w:sz w:val="24"/>
          <w:szCs w:val="24"/>
        </w:rPr>
        <w:t xml:space="preserve"> </w:t>
      </w:r>
      <w:r w:rsidRPr="00EF6B74">
        <w:rPr>
          <w:sz w:val="24"/>
          <w:szCs w:val="24"/>
        </w:rPr>
        <w:t>МЭЭС № 2</w:t>
      </w:r>
      <w:r w:rsidR="004F3E77">
        <w:rPr>
          <w:sz w:val="24"/>
          <w:szCs w:val="24"/>
        </w:rPr>
        <w:t>–</w:t>
      </w:r>
      <w:r w:rsidRPr="00EF6B74">
        <w:rPr>
          <w:sz w:val="24"/>
          <w:szCs w:val="24"/>
        </w:rPr>
        <w:t>10 (</w:t>
      </w:r>
      <w:r w:rsidR="004F3E77">
        <w:rPr>
          <w:sz w:val="24"/>
          <w:szCs w:val="24"/>
        </w:rPr>
        <w:t>см. </w:t>
      </w:r>
      <w:r w:rsidRPr="00EF6B74">
        <w:rPr>
          <w:sz w:val="24"/>
          <w:szCs w:val="24"/>
        </w:rPr>
        <w:t>табл.</w:t>
      </w:r>
      <w:r w:rsidR="004F3E77">
        <w:rPr>
          <w:sz w:val="24"/>
          <w:szCs w:val="24"/>
        </w:rPr>
        <w:t> </w:t>
      </w:r>
      <w:r w:rsidRPr="00EF6B74">
        <w:rPr>
          <w:sz w:val="24"/>
          <w:szCs w:val="24"/>
        </w:rPr>
        <w:t>1)</w:t>
      </w:r>
    </w:p>
    <w:p w:rsidR="00E0798B" w:rsidRPr="00A37E2A" w:rsidRDefault="00E0798B" w:rsidP="0042267C">
      <w:pPr>
        <w:ind w:firstLine="709"/>
        <w:jc w:val="both"/>
        <w:rPr>
          <w:sz w:val="12"/>
          <w:szCs w:val="12"/>
        </w:rPr>
      </w:pPr>
    </w:p>
    <w:p w:rsidR="00A71B3A" w:rsidRDefault="00A71B3A" w:rsidP="00EB646F">
      <w:pPr>
        <w:spacing w:line="235" w:lineRule="auto"/>
        <w:ind w:firstLine="709"/>
        <w:jc w:val="both"/>
      </w:pPr>
      <w:r w:rsidRPr="00370F47">
        <w:t>Схема на рис. 2</w:t>
      </w:r>
      <w:r>
        <w:t>,</w:t>
      </w:r>
      <w:r w:rsidR="00E0798B" w:rsidRPr="00E0798B">
        <w:t xml:space="preserve"> </w:t>
      </w:r>
      <w:r w:rsidRPr="001E1EF0">
        <w:rPr>
          <w:i/>
        </w:rPr>
        <w:t>а</w:t>
      </w:r>
      <w:r w:rsidRPr="00370F47">
        <w:t xml:space="preserve"> использовалась</w:t>
      </w:r>
      <w:r>
        <w:t xml:space="preserve"> для расчета элемента связи №</w:t>
      </w:r>
      <w:r w:rsidR="00A149A7">
        <w:t xml:space="preserve"> </w:t>
      </w:r>
      <w:r>
        <w:t>1</w:t>
      </w:r>
      <w:r w:rsidRPr="00370F47">
        <w:t xml:space="preserve"> </w:t>
      </w:r>
      <w:r>
        <w:t>(</w:t>
      </w:r>
      <w:r w:rsidR="004F3E77">
        <w:t>см. </w:t>
      </w:r>
      <w:r w:rsidRPr="00370F47">
        <w:t>табл. 1</w:t>
      </w:r>
      <w:r>
        <w:t>)</w:t>
      </w:r>
      <w:r w:rsidRPr="00370F47">
        <w:t>, а схема на рис. 2</w:t>
      </w:r>
      <w:r>
        <w:t>,</w:t>
      </w:r>
      <w:r w:rsidR="00E0798B" w:rsidRPr="00A149A7">
        <w:t xml:space="preserve"> </w:t>
      </w:r>
      <w:r w:rsidRPr="001E1EF0">
        <w:rPr>
          <w:i/>
        </w:rPr>
        <w:t>б</w:t>
      </w:r>
      <w:r w:rsidRPr="00370F47">
        <w:t xml:space="preserve"> –</w:t>
      </w:r>
      <w:r>
        <w:t xml:space="preserve"> </w:t>
      </w:r>
      <w:r w:rsidRPr="00370F47">
        <w:t>элементов связи № 2</w:t>
      </w:r>
      <w:r>
        <w:t>–</w:t>
      </w:r>
      <w:r w:rsidRPr="00370F47">
        <w:t>10</w:t>
      </w:r>
      <w:r>
        <w:t xml:space="preserve"> (</w:t>
      </w:r>
      <w:r w:rsidR="004F3E77">
        <w:t xml:space="preserve">см. </w:t>
      </w:r>
      <w:r>
        <w:t>табл.</w:t>
      </w:r>
      <w:r w:rsidR="004F3E77">
        <w:t> </w:t>
      </w:r>
      <w:r>
        <w:t>1)</w:t>
      </w:r>
      <w:r w:rsidRPr="00370F47">
        <w:t>.</w:t>
      </w:r>
      <w:r>
        <w:t xml:space="preserve"> Трехполюсник на данных рисунках представляет собой исследуемый эл</w:t>
      </w:r>
      <w:r>
        <w:t>е</w:t>
      </w:r>
      <w:r>
        <w:t xml:space="preserve">мент связи. Выбор соответствующего элемента связи происходит путем </w:t>
      </w:r>
      <w:r w:rsidRPr="00215E33">
        <w:t xml:space="preserve">изменения значения поля </w:t>
      </w:r>
      <w:r w:rsidRPr="00215E33">
        <w:rPr>
          <w:lang w:val="en-US"/>
        </w:rPr>
        <w:t>NET</w:t>
      </w:r>
      <w:r w:rsidRPr="00215E33">
        <w:t xml:space="preserve"> в параметрах данного трехполюсника.</w:t>
      </w:r>
    </w:p>
    <w:p w:rsidR="00A71B3A" w:rsidRDefault="00A71B3A" w:rsidP="00EB646F">
      <w:pPr>
        <w:spacing w:line="235" w:lineRule="auto"/>
        <w:ind w:firstLine="709"/>
        <w:jc w:val="both"/>
        <w:rPr>
          <w:spacing w:val="-2"/>
        </w:rPr>
      </w:pPr>
      <w:r w:rsidRPr="00B847B9">
        <w:rPr>
          <w:spacing w:val="-2"/>
        </w:rPr>
        <w:t>Колебательный контур моделирует ферритовый резонатор. Параме</w:t>
      </w:r>
      <w:r w:rsidRPr="00B847B9">
        <w:rPr>
          <w:spacing w:val="-2"/>
        </w:rPr>
        <w:t>т</w:t>
      </w:r>
      <w:r w:rsidRPr="00B847B9">
        <w:rPr>
          <w:spacing w:val="-2"/>
        </w:rPr>
        <w:t>ры контура определяются формулами (1)–(5), что позволяет изменять вне</w:t>
      </w:r>
      <w:r w:rsidRPr="00B847B9">
        <w:rPr>
          <w:spacing w:val="-2"/>
        </w:rPr>
        <w:t>ш</w:t>
      </w:r>
      <w:r w:rsidRPr="00B847B9">
        <w:rPr>
          <w:spacing w:val="-2"/>
        </w:rPr>
        <w:t>нее магнитное поле, резонансную частоту и ненагруженную добротность колебательного контура. Алгоритм [5] позволяет получать значение КСВ и коэффициента передачи элемента связи от частоты (рис. 3,</w:t>
      </w:r>
      <w:r w:rsidR="004F3E77" w:rsidRPr="00B847B9">
        <w:rPr>
          <w:spacing w:val="-2"/>
        </w:rPr>
        <w:t xml:space="preserve"> </w:t>
      </w:r>
      <w:proofErr w:type="gramStart"/>
      <w:r w:rsidRPr="00B847B9">
        <w:rPr>
          <w:i/>
          <w:spacing w:val="-2"/>
        </w:rPr>
        <w:t>а</w:t>
      </w:r>
      <w:r w:rsidR="004F3E77" w:rsidRPr="00B847B9">
        <w:rPr>
          <w:i/>
          <w:spacing w:val="-2"/>
        </w:rPr>
        <w:t>–</w:t>
      </w:r>
      <w:r w:rsidRPr="00B847B9">
        <w:rPr>
          <w:i/>
          <w:spacing w:val="-2"/>
        </w:rPr>
        <w:t>г</w:t>
      </w:r>
      <w:proofErr w:type="gramEnd"/>
      <w:r w:rsidRPr="00B847B9">
        <w:rPr>
          <w:spacing w:val="-2"/>
        </w:rPr>
        <w:t xml:space="preserve"> и рис.</w:t>
      </w:r>
      <w:r w:rsidR="004F3E77" w:rsidRPr="00B847B9">
        <w:rPr>
          <w:spacing w:val="-2"/>
        </w:rPr>
        <w:t> </w:t>
      </w:r>
      <w:r w:rsidRPr="00B847B9">
        <w:rPr>
          <w:spacing w:val="-2"/>
        </w:rPr>
        <w:t>4,</w:t>
      </w:r>
      <w:r w:rsidR="004F3E77" w:rsidRPr="00B847B9">
        <w:rPr>
          <w:spacing w:val="-2"/>
        </w:rPr>
        <w:t xml:space="preserve"> </w:t>
      </w:r>
      <w:r w:rsidRPr="00B847B9">
        <w:rPr>
          <w:spacing w:val="-2"/>
        </w:rPr>
        <w:t>5)</w:t>
      </w:r>
    </w:p>
    <w:p w:rsidR="00D27836" w:rsidRPr="00EC28FD" w:rsidRDefault="00D27836" w:rsidP="0042267C">
      <w:pPr>
        <w:ind w:firstLine="709"/>
        <w:jc w:val="both"/>
        <w:rPr>
          <w:spacing w:val="-2"/>
          <w:sz w:val="24"/>
          <w:szCs w:val="24"/>
        </w:rPr>
      </w:pPr>
    </w:p>
    <w:p w:rsidR="00A71B3A" w:rsidRDefault="007F0ACD" w:rsidP="00BD272B">
      <w:pPr>
        <w:jc w:val="both"/>
      </w:pPr>
      <w:r>
        <w:pict>
          <v:group id="_x0000_s5937" editas="canvas" style="width:465.4pt;height:175.9pt;mso-position-horizontal-relative:char;mso-position-vertical-relative:line" coordorigin="1360,1350" coordsize="9308,3518">
            <o:lock v:ext="edit" aspectratio="t"/>
            <v:shape id="_x0000_s5938" type="#_x0000_t75" style="position:absolute;left:1360;top:1350;width:9308;height:3518" o:preferrelative="f">
              <v:fill o:detectmouseclick="t"/>
              <v:path o:extrusionok="t" o:connecttype="none"/>
              <o:lock v:ext="edit" text="t"/>
            </v:shape>
            <v:shape id="_x0000_s7432" type="#_x0000_t75" style="position:absolute;left:6298;top:1624;width:3498;height:2341" o:regroupid="30">
              <v:imagedata r:id="rId33" o:title="" gain="218453f" blacklevel="-9830f" grayscale="t"/>
              <o:lock v:ext="edit" aspectratio="f"/>
            </v:shape>
            <v:shape id="_x0000_s7405" type="#_x0000_t75" style="position:absolute;left:1914;top:1635;width:3500;height:2340" o:regroupid="30">
              <v:imagedata r:id="rId34" o:title="" gain="218453f" blacklevel="-9830f" grayscale="t"/>
            </v:shape>
            <v:shape id="_x0000_s5941" type="#_x0000_t202" style="position:absolute;left:8398;top:1752;width:1260;height:283" o:regroupid="30" strokecolor="white">
              <v:textbox style="mso-next-textbox:#_x0000_s5941" inset="0,0,0,0">
                <w:txbxContent>
                  <w:p w:rsidR="00084E32" w:rsidRPr="003303AA" w:rsidRDefault="00084E32" w:rsidP="00A149A7">
                    <w:pPr>
                      <w:jc w:val="center"/>
                      <w:rPr>
                        <w:sz w:val="24"/>
                        <w:szCs w:val="24"/>
                      </w:rPr>
                    </w:pPr>
                    <w:r w:rsidRPr="003303AA">
                      <w:rPr>
                        <w:i/>
                        <w:sz w:val="24"/>
                        <w:szCs w:val="24"/>
                      </w:rPr>
                      <w:t>Н</w:t>
                    </w:r>
                    <w:proofErr w:type="gramStart"/>
                    <w:r w:rsidRPr="003303AA">
                      <w:rPr>
                        <w:sz w:val="24"/>
                        <w:szCs w:val="24"/>
                        <w:vertAlign w:val="subscript"/>
                      </w:rPr>
                      <w:t>0</w:t>
                    </w:r>
                    <w:proofErr w:type="gramEnd"/>
                    <w:r>
                      <w:rPr>
                        <w:sz w:val="24"/>
                        <w:szCs w:val="24"/>
                      </w:rPr>
                      <w:t xml:space="preserve"> </w:t>
                    </w:r>
                    <w:r w:rsidRPr="003303AA">
                      <w:rPr>
                        <w:sz w:val="24"/>
                        <w:szCs w:val="24"/>
                      </w:rPr>
                      <w:t>=</w:t>
                    </w:r>
                    <w:r>
                      <w:rPr>
                        <w:sz w:val="24"/>
                        <w:szCs w:val="24"/>
                      </w:rPr>
                      <w:t xml:space="preserve"> </w:t>
                    </w:r>
                    <w:r w:rsidRPr="003303AA">
                      <w:rPr>
                        <w:sz w:val="24"/>
                        <w:szCs w:val="24"/>
                        <w:lang w:val="en-US"/>
                      </w:rPr>
                      <w:t>5</w:t>
                    </w:r>
                    <w:r w:rsidRPr="003303AA">
                      <w:rPr>
                        <w:sz w:val="24"/>
                        <w:szCs w:val="24"/>
                      </w:rPr>
                      <w:t>0 мТл</w:t>
                    </w:r>
                  </w:p>
                </w:txbxContent>
              </v:textbox>
            </v:shape>
            <v:shape id="_x0000_s5944" type="#_x0000_t202" style="position:absolute;left:4012;top:1780;width:1302;height:286" o:regroupid="30" stroked="f" strokecolor="white">
              <v:textbox style="mso-next-textbox:#_x0000_s5944" inset="0,0,0,0">
                <w:txbxContent>
                  <w:p w:rsidR="00084E32" w:rsidRPr="003303AA" w:rsidRDefault="00084E32" w:rsidP="00A149A7">
                    <w:pPr>
                      <w:jc w:val="center"/>
                      <w:rPr>
                        <w:sz w:val="24"/>
                        <w:szCs w:val="24"/>
                      </w:rPr>
                    </w:pPr>
                    <w:r w:rsidRPr="003303AA">
                      <w:rPr>
                        <w:i/>
                        <w:sz w:val="24"/>
                        <w:szCs w:val="24"/>
                      </w:rPr>
                      <w:t>Н</w:t>
                    </w:r>
                    <w:proofErr w:type="gramStart"/>
                    <w:r w:rsidRPr="003303AA">
                      <w:rPr>
                        <w:sz w:val="24"/>
                        <w:szCs w:val="24"/>
                        <w:vertAlign w:val="subscript"/>
                      </w:rPr>
                      <w:t>0</w:t>
                    </w:r>
                    <w:proofErr w:type="gramEnd"/>
                    <w:r>
                      <w:rPr>
                        <w:sz w:val="24"/>
                        <w:szCs w:val="24"/>
                      </w:rPr>
                      <w:t xml:space="preserve"> </w:t>
                    </w:r>
                    <w:r w:rsidRPr="003303AA">
                      <w:rPr>
                        <w:sz w:val="24"/>
                        <w:szCs w:val="24"/>
                      </w:rPr>
                      <w:t>=</w:t>
                    </w:r>
                    <w:r>
                      <w:rPr>
                        <w:sz w:val="24"/>
                        <w:szCs w:val="24"/>
                      </w:rPr>
                      <w:t xml:space="preserve"> </w:t>
                    </w:r>
                    <w:r w:rsidRPr="003303AA">
                      <w:rPr>
                        <w:sz w:val="24"/>
                        <w:szCs w:val="24"/>
                      </w:rPr>
                      <w:t>40 мТл</w:t>
                    </w:r>
                  </w:p>
                </w:txbxContent>
              </v:textbox>
            </v:shape>
            <v:shape id="_x0000_s5945" type="#_x0000_t202" style="position:absolute;left:1894;top:1350;width:1080;height:285" o:regroupid="30" stroked="f" strokecolor="white">
              <v:fill opacity="0"/>
              <v:textbox style="mso-next-textbox:#_x0000_s5945" inset="0,0,0,0">
                <w:txbxContent>
                  <w:p w:rsidR="00084E32" w:rsidRPr="003303AA" w:rsidRDefault="00084E32" w:rsidP="00A149A7">
                    <w:pPr>
                      <w:rPr>
                        <w:sz w:val="24"/>
                        <w:szCs w:val="24"/>
                      </w:rPr>
                    </w:pPr>
                    <w:proofErr w:type="gramStart"/>
                    <w:r w:rsidRPr="003303AA">
                      <w:rPr>
                        <w:i/>
                        <w:sz w:val="24"/>
                        <w:szCs w:val="24"/>
                      </w:rPr>
                      <w:t>Р</w:t>
                    </w:r>
                    <w:proofErr w:type="gramEnd"/>
                    <w:r w:rsidRPr="003303AA">
                      <w:rPr>
                        <w:sz w:val="24"/>
                        <w:szCs w:val="24"/>
                      </w:rPr>
                      <w:t>,</w:t>
                    </w:r>
                    <w:r w:rsidRPr="003303AA">
                      <w:rPr>
                        <w:sz w:val="24"/>
                        <w:szCs w:val="24"/>
                        <w:lang w:val="en-US"/>
                      </w:rPr>
                      <w:t xml:space="preserve"> </w:t>
                    </w:r>
                    <w:r w:rsidRPr="003303AA">
                      <w:rPr>
                        <w:sz w:val="24"/>
                        <w:szCs w:val="24"/>
                      </w:rPr>
                      <w:t>дБ/мВт</w:t>
                    </w:r>
                  </w:p>
                </w:txbxContent>
              </v:textbox>
            </v:shape>
            <v:shape id="_x0000_s5947" type="#_x0000_t202" style="position:absolute;left:3371;top:4329;width:539;height:300" o:regroupid="30" strokecolor="white">
              <v:textbox style="mso-next-textbox:#_x0000_s5947" inset="0,0,0,0">
                <w:txbxContent>
                  <w:p w:rsidR="00084E32" w:rsidRPr="00A82539" w:rsidRDefault="00084E32" w:rsidP="00A149A7">
                    <w:pPr>
                      <w:jc w:val="center"/>
                      <w:rPr>
                        <w:sz w:val="24"/>
                        <w:szCs w:val="24"/>
                      </w:rPr>
                    </w:pPr>
                    <w:r w:rsidRPr="00A82539">
                      <w:rPr>
                        <w:i/>
                        <w:sz w:val="24"/>
                        <w:szCs w:val="24"/>
                      </w:rPr>
                      <w:t>а</w:t>
                    </w:r>
                  </w:p>
                </w:txbxContent>
              </v:textbox>
            </v:shape>
            <v:group id="_x0000_s10471" style="position:absolute;left:1432;top:1569;width:472;height:1416" coordorigin="1432,1569" coordsize="472,1416">
              <v:shape id="_x0000_s5949" type="#_x0000_t202" style="position:absolute;left:1442;top:1569;width:462;height:300" o:regroupid="71" filled="f" stroked="f" strokecolor="white">
                <v:textbox style="mso-next-textbox:#_x0000_s5949" inset="0,0,0,0">
                  <w:txbxContent>
                    <w:p w:rsidR="00084E32" w:rsidRPr="00451095" w:rsidRDefault="00084E32" w:rsidP="00A149A7">
                      <w:pPr>
                        <w:jc w:val="right"/>
                        <w:rPr>
                          <w:sz w:val="24"/>
                          <w:szCs w:val="24"/>
                        </w:rPr>
                      </w:pPr>
                      <w:r w:rsidRPr="00451095">
                        <w:rPr>
                          <w:sz w:val="24"/>
                          <w:szCs w:val="24"/>
                        </w:rPr>
                        <w:t>0</w:t>
                      </w:r>
                    </w:p>
                  </w:txbxContent>
                </v:textbox>
              </v:shape>
              <v:shape id="_x0000_s5950" type="#_x0000_t202" style="position:absolute;left:1442;top:2105;width:462;height:300" o:regroupid="71" filled="f" stroked="f" strokecolor="white">
                <v:textbox style="mso-next-textbox:#_x0000_s5950" inset="0,0,0,0">
                  <w:txbxContent>
                    <w:p w:rsidR="00084E32" w:rsidRPr="00451095" w:rsidRDefault="00084E32" w:rsidP="00A149A7">
                      <w:pPr>
                        <w:jc w:val="right"/>
                        <w:rPr>
                          <w:sz w:val="24"/>
                          <w:szCs w:val="24"/>
                        </w:rPr>
                      </w:pPr>
                      <w:r>
                        <w:rPr>
                          <w:sz w:val="24"/>
                          <w:szCs w:val="24"/>
                        </w:rPr>
                        <w:t>–</w:t>
                      </w:r>
                      <w:r w:rsidRPr="00451095">
                        <w:rPr>
                          <w:sz w:val="24"/>
                          <w:szCs w:val="24"/>
                          <w:lang w:val="en-US"/>
                        </w:rPr>
                        <w:t>1</w:t>
                      </w:r>
                      <w:r w:rsidRPr="00451095">
                        <w:rPr>
                          <w:sz w:val="24"/>
                          <w:szCs w:val="24"/>
                        </w:rPr>
                        <w:t>0</w:t>
                      </w:r>
                    </w:p>
                  </w:txbxContent>
                </v:textbox>
              </v:shape>
              <v:shape id="_x0000_s5951" type="#_x0000_t202" style="position:absolute;left:1432;top:2685;width:462;height:300" o:regroupid="71" filled="f" stroked="f" strokecolor="white">
                <v:textbox style="mso-next-textbox:#_x0000_s5951" inset="0,0,0,0">
                  <w:txbxContent>
                    <w:p w:rsidR="00084E32" w:rsidRPr="00451095" w:rsidRDefault="00084E32" w:rsidP="00A149A7">
                      <w:pPr>
                        <w:jc w:val="right"/>
                        <w:rPr>
                          <w:sz w:val="24"/>
                          <w:szCs w:val="24"/>
                        </w:rPr>
                      </w:pPr>
                      <w:r>
                        <w:rPr>
                          <w:sz w:val="24"/>
                          <w:szCs w:val="24"/>
                        </w:rPr>
                        <w:t>–</w:t>
                      </w:r>
                      <w:r w:rsidRPr="00451095">
                        <w:rPr>
                          <w:sz w:val="24"/>
                          <w:szCs w:val="24"/>
                          <w:lang w:val="en-US"/>
                        </w:rPr>
                        <w:t>2</w:t>
                      </w:r>
                      <w:r w:rsidRPr="00451095">
                        <w:rPr>
                          <w:sz w:val="24"/>
                          <w:szCs w:val="24"/>
                        </w:rPr>
                        <w:t>0</w:t>
                      </w:r>
                    </w:p>
                  </w:txbxContent>
                </v:textbox>
              </v:shape>
            </v:group>
            <v:group id="_x0000_s10476" style="position:absolute;left:1432;top:3205;width:472;height:820" coordorigin="1432,3205" coordsize="472,820">
              <v:shape id="_x0000_s5952" type="#_x0000_t202" style="position:absolute;left:1442;top:3205;width:462;height:300" o:regroupid="71" filled="f" stroked="f" strokecolor="white">
                <v:textbox style="mso-next-textbox:#_x0000_s5952" inset="0,0,0,0">
                  <w:txbxContent>
                    <w:p w:rsidR="00084E32" w:rsidRPr="00451095" w:rsidRDefault="00084E32" w:rsidP="00A149A7">
                      <w:pPr>
                        <w:jc w:val="right"/>
                        <w:rPr>
                          <w:sz w:val="24"/>
                          <w:szCs w:val="24"/>
                        </w:rPr>
                      </w:pPr>
                      <w:r>
                        <w:rPr>
                          <w:sz w:val="24"/>
                          <w:szCs w:val="24"/>
                        </w:rPr>
                        <w:t>–</w:t>
                      </w:r>
                      <w:r w:rsidRPr="00451095">
                        <w:rPr>
                          <w:sz w:val="24"/>
                          <w:szCs w:val="24"/>
                          <w:lang w:val="en-US"/>
                        </w:rPr>
                        <w:t>3</w:t>
                      </w:r>
                      <w:r w:rsidRPr="00451095">
                        <w:rPr>
                          <w:sz w:val="24"/>
                          <w:szCs w:val="24"/>
                        </w:rPr>
                        <w:t>0</w:t>
                      </w:r>
                    </w:p>
                  </w:txbxContent>
                </v:textbox>
              </v:shape>
              <v:shape id="_x0000_s5953" type="#_x0000_t202" style="position:absolute;left:1432;top:3725;width:462;height:300" o:regroupid="71" filled="f" stroked="f" strokecolor="white">
                <v:textbox style="mso-next-textbox:#_x0000_s5953" inset="0,0,0,0">
                  <w:txbxContent>
                    <w:p w:rsidR="00084E32" w:rsidRPr="00451095" w:rsidRDefault="00084E32" w:rsidP="00A149A7">
                      <w:pPr>
                        <w:jc w:val="right"/>
                        <w:rPr>
                          <w:sz w:val="24"/>
                          <w:szCs w:val="24"/>
                        </w:rPr>
                      </w:pPr>
                      <w:r>
                        <w:rPr>
                          <w:sz w:val="24"/>
                          <w:szCs w:val="24"/>
                        </w:rPr>
                        <w:t>–</w:t>
                      </w:r>
                      <w:r w:rsidRPr="00451095">
                        <w:rPr>
                          <w:sz w:val="24"/>
                          <w:szCs w:val="24"/>
                          <w:lang w:val="en-US"/>
                        </w:rPr>
                        <w:t>4</w:t>
                      </w:r>
                      <w:r w:rsidRPr="00451095">
                        <w:rPr>
                          <w:sz w:val="24"/>
                          <w:szCs w:val="24"/>
                        </w:rPr>
                        <w:t>0</w:t>
                      </w:r>
                    </w:p>
                  </w:txbxContent>
                </v:textbox>
              </v:shape>
            </v:group>
            <v:group id="_x0000_s10481" style="position:absolute;left:1713;top:3945;width:1172;height:310" coordorigin="1713,3945" coordsize="1172,310">
              <v:shape id="_x0000_s5954" type="#_x0000_t202" style="position:absolute;left:1713;top:3945;width:462;height:300" o:regroupid="68" filled="f" stroked="f" strokecolor="white">
                <v:textbox style="mso-next-textbox:#_x0000_s5954" inset="0,0,0,0">
                  <w:txbxContent>
                    <w:p w:rsidR="00084E32" w:rsidRPr="00451095" w:rsidRDefault="00084E32" w:rsidP="00A149A7">
                      <w:pPr>
                        <w:jc w:val="center"/>
                        <w:rPr>
                          <w:sz w:val="24"/>
                          <w:szCs w:val="24"/>
                          <w:lang w:val="en-US"/>
                        </w:rPr>
                      </w:pPr>
                      <w:r w:rsidRPr="00451095">
                        <w:rPr>
                          <w:sz w:val="24"/>
                          <w:szCs w:val="24"/>
                        </w:rPr>
                        <w:t>0</w:t>
                      </w:r>
                      <w:r>
                        <w:rPr>
                          <w:sz w:val="24"/>
                          <w:szCs w:val="24"/>
                          <w:lang w:val="en-US"/>
                        </w:rPr>
                        <w:t>,</w:t>
                      </w:r>
                      <w:r w:rsidRPr="00451095">
                        <w:rPr>
                          <w:sz w:val="24"/>
                          <w:szCs w:val="24"/>
                          <w:lang w:val="en-US"/>
                        </w:rPr>
                        <w:t>5</w:t>
                      </w:r>
                    </w:p>
                  </w:txbxContent>
                </v:textbox>
              </v:shape>
              <v:shape id="_x0000_s5955" type="#_x0000_t202" style="position:absolute;left:2423;top:3955;width:462;height:300" o:regroupid="68" filled="f" stroked="f" strokecolor="white">
                <v:textbox style="mso-next-textbox:#_x0000_s5955" inset="0,0,0,0">
                  <w:txbxContent>
                    <w:p w:rsidR="00084E32" w:rsidRPr="00451095" w:rsidRDefault="00084E32" w:rsidP="00A149A7">
                      <w:pPr>
                        <w:jc w:val="center"/>
                        <w:rPr>
                          <w:sz w:val="24"/>
                          <w:szCs w:val="24"/>
                        </w:rPr>
                      </w:pPr>
                      <w:r>
                        <w:rPr>
                          <w:sz w:val="24"/>
                          <w:szCs w:val="24"/>
                        </w:rPr>
                        <w:t>1</w:t>
                      </w:r>
                      <w:r>
                        <w:rPr>
                          <w:sz w:val="24"/>
                          <w:szCs w:val="24"/>
                          <w:lang w:val="en-US"/>
                        </w:rPr>
                        <w:t>,</w:t>
                      </w:r>
                      <w:r w:rsidRPr="00451095">
                        <w:rPr>
                          <w:sz w:val="24"/>
                          <w:szCs w:val="24"/>
                        </w:rPr>
                        <w:t>0</w:t>
                      </w:r>
                    </w:p>
                  </w:txbxContent>
                </v:textbox>
              </v:shape>
            </v:group>
            <v:group id="_x0000_s10485" style="position:absolute;left:3093;top:3945;width:2610;height:304" coordorigin="3093,3945" coordsize="2610,304">
              <v:shape id="_x0000_s5956" type="#_x0000_t202" style="position:absolute;left:3093;top:3945;width:462;height:300" o:regroupid="69" filled="f" stroked="f" strokecolor="white">
                <v:textbox style="mso-next-textbox:#_x0000_s5956" inset="0,0,0,0">
                  <w:txbxContent>
                    <w:p w:rsidR="00084E32" w:rsidRPr="00451095" w:rsidRDefault="00084E32" w:rsidP="00A149A7">
                      <w:pPr>
                        <w:jc w:val="center"/>
                        <w:rPr>
                          <w:sz w:val="24"/>
                          <w:szCs w:val="24"/>
                          <w:lang w:val="en-US"/>
                        </w:rPr>
                      </w:pPr>
                      <w:r w:rsidRPr="00451095">
                        <w:rPr>
                          <w:sz w:val="24"/>
                          <w:szCs w:val="24"/>
                        </w:rPr>
                        <w:t>1</w:t>
                      </w:r>
                      <w:r>
                        <w:rPr>
                          <w:sz w:val="24"/>
                          <w:szCs w:val="24"/>
                          <w:lang w:val="en-US"/>
                        </w:rPr>
                        <w:t>,</w:t>
                      </w:r>
                      <w:r w:rsidRPr="00451095">
                        <w:rPr>
                          <w:sz w:val="24"/>
                          <w:szCs w:val="24"/>
                          <w:lang w:val="en-US"/>
                        </w:rPr>
                        <w:t>5</w:t>
                      </w:r>
                    </w:p>
                  </w:txbxContent>
                </v:textbox>
              </v:shape>
              <v:shape id="_x0000_s5957" type="#_x0000_t202" style="position:absolute;left:3793;top:3945;width:462;height:300" o:regroupid="69" filled="f" stroked="f" strokecolor="white">
                <v:textbox style="mso-next-textbox:#_x0000_s5957" inset="0,0,0,0">
                  <w:txbxContent>
                    <w:p w:rsidR="00084E32" w:rsidRPr="00451095" w:rsidRDefault="00084E32" w:rsidP="00A149A7">
                      <w:pPr>
                        <w:jc w:val="center"/>
                        <w:rPr>
                          <w:sz w:val="24"/>
                          <w:szCs w:val="24"/>
                        </w:rPr>
                      </w:pPr>
                      <w:r w:rsidRPr="00451095">
                        <w:rPr>
                          <w:sz w:val="24"/>
                          <w:szCs w:val="24"/>
                        </w:rPr>
                        <w:t>2</w:t>
                      </w:r>
                      <w:r>
                        <w:rPr>
                          <w:sz w:val="24"/>
                          <w:szCs w:val="24"/>
                          <w:lang w:val="en-US"/>
                        </w:rPr>
                        <w:t>,</w:t>
                      </w:r>
                      <w:r w:rsidRPr="00451095">
                        <w:rPr>
                          <w:sz w:val="24"/>
                          <w:szCs w:val="24"/>
                        </w:rPr>
                        <w:t>0</w:t>
                      </w:r>
                    </w:p>
                  </w:txbxContent>
                </v:textbox>
              </v:shape>
              <v:shape id="_x0000_s5946" type="#_x0000_t202" style="position:absolute;left:4803;top:3949;width:900;height:300" o:regroupid="70" filled="f" stroked="f" strokecolor="white">
                <v:textbox style="mso-next-textbox:#_x0000_s5946" inset="0,0,0,0">
                  <w:txbxContent>
                    <w:p w:rsidR="00084E32" w:rsidRPr="003303AA" w:rsidRDefault="00084E32" w:rsidP="00A149A7">
                      <w:pPr>
                        <w:jc w:val="center"/>
                        <w:rPr>
                          <w:sz w:val="24"/>
                          <w:szCs w:val="24"/>
                        </w:rPr>
                      </w:pPr>
                      <w:proofErr w:type="gramStart"/>
                      <w:r w:rsidRPr="003303AA">
                        <w:rPr>
                          <w:i/>
                          <w:sz w:val="24"/>
                          <w:szCs w:val="24"/>
                          <w:lang w:val="en-US"/>
                        </w:rPr>
                        <w:t>f</w:t>
                      </w:r>
                      <w:proofErr w:type="gramEnd"/>
                      <w:r w:rsidRPr="003303AA">
                        <w:rPr>
                          <w:sz w:val="24"/>
                          <w:szCs w:val="24"/>
                        </w:rPr>
                        <w:t>,</w:t>
                      </w:r>
                      <w:r w:rsidRPr="003303AA">
                        <w:rPr>
                          <w:sz w:val="24"/>
                          <w:szCs w:val="24"/>
                          <w:lang w:val="en-US"/>
                        </w:rPr>
                        <w:t xml:space="preserve"> </w:t>
                      </w:r>
                      <w:r w:rsidRPr="003303AA">
                        <w:rPr>
                          <w:sz w:val="24"/>
                          <w:szCs w:val="24"/>
                        </w:rPr>
                        <w:t>ГГц</w:t>
                      </w:r>
                    </w:p>
                  </w:txbxContent>
                </v:textbox>
              </v:shape>
            </v:group>
            <v:shape id="_x0000_s5958" type="#_x0000_t202" style="position:absolute;left:4443;top:3945;width:462;height:300" o:regroupid="70" filled="f" stroked="f" strokecolor="white">
              <v:textbox style="mso-next-textbox:#_x0000_s5958" inset="0,0,0,0">
                <w:txbxContent>
                  <w:p w:rsidR="00084E32" w:rsidRPr="00451095" w:rsidRDefault="00084E32" w:rsidP="00A149A7">
                    <w:pPr>
                      <w:jc w:val="center"/>
                      <w:rPr>
                        <w:sz w:val="24"/>
                        <w:szCs w:val="24"/>
                        <w:lang w:val="en-US"/>
                      </w:rPr>
                    </w:pPr>
                    <w:r w:rsidRPr="00451095">
                      <w:rPr>
                        <w:sz w:val="24"/>
                        <w:szCs w:val="24"/>
                      </w:rPr>
                      <w:t>2</w:t>
                    </w:r>
                    <w:r>
                      <w:rPr>
                        <w:sz w:val="24"/>
                        <w:szCs w:val="24"/>
                        <w:lang w:val="en-US"/>
                      </w:rPr>
                      <w:t>,</w:t>
                    </w:r>
                    <w:r w:rsidRPr="00451095">
                      <w:rPr>
                        <w:sz w:val="24"/>
                        <w:szCs w:val="24"/>
                        <w:lang w:val="en-US"/>
                      </w:rPr>
                      <w:t>5</w:t>
                    </w:r>
                  </w:p>
                </w:txbxContent>
              </v:textbox>
            </v:shape>
            <v:shape id="_x0000_s10473" type="#_x0000_t202" style="position:absolute;left:5846;top:1569;width:462;height:300" o:regroupid="74" filled="f" stroked="f" strokecolor="white">
              <v:textbox style="mso-next-textbox:#_x0000_s10473" inset="0,0,0,0">
                <w:txbxContent>
                  <w:p w:rsidR="00084E32" w:rsidRPr="00451095" w:rsidRDefault="00084E32" w:rsidP="00A149A7">
                    <w:pPr>
                      <w:jc w:val="right"/>
                      <w:rPr>
                        <w:sz w:val="24"/>
                        <w:szCs w:val="24"/>
                      </w:rPr>
                    </w:pPr>
                    <w:r w:rsidRPr="00451095">
                      <w:rPr>
                        <w:sz w:val="24"/>
                        <w:szCs w:val="24"/>
                      </w:rPr>
                      <w:t>0</w:t>
                    </w:r>
                  </w:p>
                </w:txbxContent>
              </v:textbox>
            </v:shape>
            <v:shape id="_x0000_s10474" type="#_x0000_t202" style="position:absolute;left:5846;top:2105;width:462;height:300" o:regroupid="74" filled="f" stroked="f" strokecolor="white">
              <v:textbox style="mso-next-textbox:#_x0000_s10474" inset="0,0,0,0">
                <w:txbxContent>
                  <w:p w:rsidR="00084E32" w:rsidRPr="00451095" w:rsidRDefault="00084E32" w:rsidP="00A149A7">
                    <w:pPr>
                      <w:jc w:val="right"/>
                      <w:rPr>
                        <w:sz w:val="24"/>
                        <w:szCs w:val="24"/>
                      </w:rPr>
                    </w:pPr>
                    <w:r>
                      <w:rPr>
                        <w:sz w:val="24"/>
                        <w:szCs w:val="24"/>
                      </w:rPr>
                      <w:t>–</w:t>
                    </w:r>
                    <w:r w:rsidRPr="00451095">
                      <w:rPr>
                        <w:sz w:val="24"/>
                        <w:szCs w:val="24"/>
                        <w:lang w:val="en-US"/>
                      </w:rPr>
                      <w:t>1</w:t>
                    </w:r>
                    <w:r w:rsidRPr="00451095">
                      <w:rPr>
                        <w:sz w:val="24"/>
                        <w:szCs w:val="24"/>
                      </w:rPr>
                      <w:t>0</w:t>
                    </w:r>
                  </w:p>
                </w:txbxContent>
              </v:textbox>
            </v:shape>
            <v:shape id="_x0000_s10475" type="#_x0000_t202" style="position:absolute;left:5836;top:2685;width:462;height:300" o:regroupid="74" filled="f" stroked="f" strokecolor="white">
              <v:textbox style="mso-next-textbox:#_x0000_s10475" inset="0,0,0,0">
                <w:txbxContent>
                  <w:p w:rsidR="00084E32" w:rsidRPr="00451095" w:rsidRDefault="00084E32" w:rsidP="00A149A7">
                    <w:pPr>
                      <w:jc w:val="right"/>
                      <w:rPr>
                        <w:sz w:val="24"/>
                        <w:szCs w:val="24"/>
                      </w:rPr>
                    </w:pPr>
                    <w:r>
                      <w:rPr>
                        <w:sz w:val="24"/>
                        <w:szCs w:val="24"/>
                      </w:rPr>
                      <w:t>–</w:t>
                    </w:r>
                    <w:r w:rsidRPr="00451095">
                      <w:rPr>
                        <w:sz w:val="24"/>
                        <w:szCs w:val="24"/>
                        <w:lang w:val="en-US"/>
                      </w:rPr>
                      <w:t>2</w:t>
                    </w:r>
                    <w:r w:rsidRPr="00451095">
                      <w:rPr>
                        <w:sz w:val="24"/>
                        <w:szCs w:val="24"/>
                      </w:rPr>
                      <w:t>0</w:t>
                    </w:r>
                  </w:p>
                </w:txbxContent>
              </v:textbox>
            </v:shape>
            <v:group id="_x0000_s10477" style="position:absolute;left:5836;top:3205;width:472;height:820" coordorigin="1432,3205" coordsize="472,820">
              <v:shape id="_x0000_s10478" type="#_x0000_t202" style="position:absolute;left:1442;top:3205;width:462;height:300" filled="f" stroked="f" strokecolor="white">
                <v:textbox style="mso-next-textbox:#_x0000_s10478" inset="0,0,0,0">
                  <w:txbxContent>
                    <w:p w:rsidR="00084E32" w:rsidRPr="00451095" w:rsidRDefault="00084E32" w:rsidP="00A149A7">
                      <w:pPr>
                        <w:jc w:val="right"/>
                        <w:rPr>
                          <w:sz w:val="24"/>
                          <w:szCs w:val="24"/>
                        </w:rPr>
                      </w:pPr>
                      <w:r>
                        <w:rPr>
                          <w:sz w:val="24"/>
                          <w:szCs w:val="24"/>
                        </w:rPr>
                        <w:t>–</w:t>
                      </w:r>
                      <w:r w:rsidRPr="00451095">
                        <w:rPr>
                          <w:sz w:val="24"/>
                          <w:szCs w:val="24"/>
                          <w:lang w:val="en-US"/>
                        </w:rPr>
                        <w:t>3</w:t>
                      </w:r>
                      <w:r w:rsidRPr="00451095">
                        <w:rPr>
                          <w:sz w:val="24"/>
                          <w:szCs w:val="24"/>
                        </w:rPr>
                        <w:t>0</w:t>
                      </w:r>
                    </w:p>
                  </w:txbxContent>
                </v:textbox>
              </v:shape>
              <v:shape id="_x0000_s10479" type="#_x0000_t202" style="position:absolute;left:1432;top:3725;width:462;height:300" filled="f" stroked="f" strokecolor="white">
                <v:textbox style="mso-next-textbox:#_x0000_s10479" inset="0,0,0,0">
                  <w:txbxContent>
                    <w:p w:rsidR="00084E32" w:rsidRPr="00451095" w:rsidRDefault="00084E32" w:rsidP="00A149A7">
                      <w:pPr>
                        <w:jc w:val="right"/>
                        <w:rPr>
                          <w:sz w:val="24"/>
                          <w:szCs w:val="24"/>
                        </w:rPr>
                      </w:pPr>
                      <w:r>
                        <w:rPr>
                          <w:sz w:val="24"/>
                          <w:szCs w:val="24"/>
                        </w:rPr>
                        <w:t>–</w:t>
                      </w:r>
                      <w:r w:rsidRPr="00451095">
                        <w:rPr>
                          <w:sz w:val="24"/>
                          <w:szCs w:val="24"/>
                          <w:lang w:val="en-US"/>
                        </w:rPr>
                        <w:t>4</w:t>
                      </w:r>
                      <w:r w:rsidRPr="00451095">
                        <w:rPr>
                          <w:sz w:val="24"/>
                          <w:szCs w:val="24"/>
                        </w:rPr>
                        <w:t>0</w:t>
                      </w:r>
                    </w:p>
                  </w:txbxContent>
                </v:textbox>
              </v:shape>
            </v:group>
            <v:shape id="_x0000_s10480" type="#_x0000_t202" style="position:absolute;left:6308;top:1350;width:1080;height:285" stroked="f" strokecolor="white">
              <v:fill opacity="0"/>
              <v:textbox style="mso-next-textbox:#_x0000_s10480" inset="0,0,0,0">
                <w:txbxContent>
                  <w:p w:rsidR="00084E32" w:rsidRPr="003303AA" w:rsidRDefault="00084E32" w:rsidP="00A149A7">
                    <w:pPr>
                      <w:rPr>
                        <w:sz w:val="24"/>
                        <w:szCs w:val="24"/>
                      </w:rPr>
                    </w:pPr>
                    <w:proofErr w:type="gramStart"/>
                    <w:r w:rsidRPr="003303AA">
                      <w:rPr>
                        <w:i/>
                        <w:sz w:val="24"/>
                        <w:szCs w:val="24"/>
                      </w:rPr>
                      <w:t>Р</w:t>
                    </w:r>
                    <w:proofErr w:type="gramEnd"/>
                    <w:r w:rsidRPr="003303AA">
                      <w:rPr>
                        <w:sz w:val="24"/>
                        <w:szCs w:val="24"/>
                      </w:rPr>
                      <w:t>,</w:t>
                    </w:r>
                    <w:r w:rsidRPr="003303AA">
                      <w:rPr>
                        <w:sz w:val="24"/>
                        <w:szCs w:val="24"/>
                        <w:lang w:val="en-US"/>
                      </w:rPr>
                      <w:t xml:space="preserve"> </w:t>
                    </w:r>
                    <w:r w:rsidRPr="003303AA">
                      <w:rPr>
                        <w:sz w:val="24"/>
                        <w:szCs w:val="24"/>
                      </w:rPr>
                      <w:t>дБ/мВт</w:t>
                    </w:r>
                  </w:p>
                </w:txbxContent>
              </v:textbox>
            </v:shape>
            <v:shape id="_x0000_s10483" type="#_x0000_t202" style="position:absolute;left:6116;top:3925;width:462;height:300" o:regroupid="72" filled="f" stroked="f" strokecolor="white">
              <v:textbox style="mso-next-textbox:#_x0000_s10483" inset="0,0,0,0">
                <w:txbxContent>
                  <w:p w:rsidR="00084E32" w:rsidRPr="00451095" w:rsidRDefault="00084E32" w:rsidP="00A149A7">
                    <w:pPr>
                      <w:jc w:val="center"/>
                      <w:rPr>
                        <w:sz w:val="24"/>
                        <w:szCs w:val="24"/>
                        <w:lang w:val="en-US"/>
                      </w:rPr>
                    </w:pPr>
                    <w:r w:rsidRPr="00451095">
                      <w:rPr>
                        <w:sz w:val="24"/>
                        <w:szCs w:val="24"/>
                      </w:rPr>
                      <w:t>0</w:t>
                    </w:r>
                    <w:r>
                      <w:rPr>
                        <w:sz w:val="24"/>
                        <w:szCs w:val="24"/>
                        <w:lang w:val="en-US"/>
                      </w:rPr>
                      <w:t>,</w:t>
                    </w:r>
                    <w:r w:rsidRPr="00451095">
                      <w:rPr>
                        <w:sz w:val="24"/>
                        <w:szCs w:val="24"/>
                        <w:lang w:val="en-US"/>
                      </w:rPr>
                      <w:t>5</w:t>
                    </w:r>
                  </w:p>
                </w:txbxContent>
              </v:textbox>
            </v:shape>
            <v:shape id="_x0000_s10484" type="#_x0000_t202" style="position:absolute;left:6826;top:3935;width:462;height:300" o:regroupid="72" filled="f" stroked="f" strokecolor="white">
              <v:textbox style="mso-next-textbox:#_x0000_s10484" inset="0,0,0,0">
                <w:txbxContent>
                  <w:p w:rsidR="00084E32" w:rsidRPr="00451095" w:rsidRDefault="00084E32" w:rsidP="00A149A7">
                    <w:pPr>
                      <w:jc w:val="center"/>
                      <w:rPr>
                        <w:sz w:val="24"/>
                        <w:szCs w:val="24"/>
                      </w:rPr>
                    </w:pPr>
                    <w:r>
                      <w:rPr>
                        <w:sz w:val="24"/>
                        <w:szCs w:val="24"/>
                      </w:rPr>
                      <w:t>1</w:t>
                    </w:r>
                    <w:r>
                      <w:rPr>
                        <w:sz w:val="24"/>
                        <w:szCs w:val="24"/>
                        <w:lang w:val="en-US"/>
                      </w:rPr>
                      <w:t>,</w:t>
                    </w:r>
                    <w:r w:rsidRPr="00451095">
                      <w:rPr>
                        <w:sz w:val="24"/>
                        <w:szCs w:val="24"/>
                      </w:rPr>
                      <w:t>0</w:t>
                    </w:r>
                  </w:p>
                </w:txbxContent>
              </v:textbox>
            </v:shape>
            <v:shape id="_x0000_s10487" type="#_x0000_t202" style="position:absolute;left:7485;top:3935;width:462;height:300" o:regroupid="73" filled="f" stroked="f" strokecolor="white">
              <v:textbox style="mso-next-textbox:#_x0000_s10487" inset="0,0,0,0">
                <w:txbxContent>
                  <w:p w:rsidR="00084E32" w:rsidRPr="00451095" w:rsidRDefault="00084E32" w:rsidP="00A149A7">
                    <w:pPr>
                      <w:jc w:val="center"/>
                      <w:rPr>
                        <w:sz w:val="24"/>
                        <w:szCs w:val="24"/>
                        <w:lang w:val="en-US"/>
                      </w:rPr>
                    </w:pPr>
                    <w:r w:rsidRPr="00451095">
                      <w:rPr>
                        <w:sz w:val="24"/>
                        <w:szCs w:val="24"/>
                      </w:rPr>
                      <w:t>1</w:t>
                    </w:r>
                    <w:r>
                      <w:rPr>
                        <w:sz w:val="24"/>
                        <w:szCs w:val="24"/>
                        <w:lang w:val="en-US"/>
                      </w:rPr>
                      <w:t>,</w:t>
                    </w:r>
                    <w:r w:rsidRPr="00451095">
                      <w:rPr>
                        <w:sz w:val="24"/>
                        <w:szCs w:val="24"/>
                        <w:lang w:val="en-US"/>
                      </w:rPr>
                      <w:t>5</w:t>
                    </w:r>
                  </w:p>
                </w:txbxContent>
              </v:textbox>
            </v:shape>
            <v:shape id="_x0000_s10488" type="#_x0000_t202" style="position:absolute;left:8185;top:3935;width:462;height:300" o:regroupid="73" filled="f" stroked="f" strokecolor="white">
              <v:textbox style="mso-next-textbox:#_x0000_s10488" inset="0,0,0,0">
                <w:txbxContent>
                  <w:p w:rsidR="00084E32" w:rsidRPr="00451095" w:rsidRDefault="00084E32" w:rsidP="00A149A7">
                    <w:pPr>
                      <w:jc w:val="center"/>
                      <w:rPr>
                        <w:sz w:val="24"/>
                        <w:szCs w:val="24"/>
                      </w:rPr>
                    </w:pPr>
                    <w:r w:rsidRPr="00451095">
                      <w:rPr>
                        <w:sz w:val="24"/>
                        <w:szCs w:val="24"/>
                      </w:rPr>
                      <w:t>2</w:t>
                    </w:r>
                    <w:r>
                      <w:rPr>
                        <w:sz w:val="24"/>
                        <w:szCs w:val="24"/>
                        <w:lang w:val="en-US"/>
                      </w:rPr>
                      <w:t>,</w:t>
                    </w:r>
                    <w:r w:rsidRPr="00451095">
                      <w:rPr>
                        <w:sz w:val="24"/>
                        <w:szCs w:val="24"/>
                      </w:rPr>
                      <w:t>0</w:t>
                    </w:r>
                  </w:p>
                </w:txbxContent>
              </v:textbox>
            </v:shape>
            <v:shape id="_x0000_s10489" type="#_x0000_t202" style="position:absolute;left:9195;top:3939;width:900;height:300" o:regroupid="73" filled="f" stroked="f" strokecolor="white">
              <v:textbox style="mso-next-textbox:#_x0000_s10489" inset="0,0,0,0">
                <w:txbxContent>
                  <w:p w:rsidR="00084E32" w:rsidRPr="003303AA" w:rsidRDefault="00084E32" w:rsidP="00A149A7">
                    <w:pPr>
                      <w:jc w:val="center"/>
                      <w:rPr>
                        <w:sz w:val="24"/>
                        <w:szCs w:val="24"/>
                      </w:rPr>
                    </w:pPr>
                    <w:proofErr w:type="gramStart"/>
                    <w:r w:rsidRPr="003303AA">
                      <w:rPr>
                        <w:i/>
                        <w:sz w:val="24"/>
                        <w:szCs w:val="24"/>
                        <w:lang w:val="en-US"/>
                      </w:rPr>
                      <w:t>f</w:t>
                    </w:r>
                    <w:proofErr w:type="gramEnd"/>
                    <w:r w:rsidRPr="003303AA">
                      <w:rPr>
                        <w:sz w:val="24"/>
                        <w:szCs w:val="24"/>
                      </w:rPr>
                      <w:t>,</w:t>
                    </w:r>
                    <w:r w:rsidRPr="003303AA">
                      <w:rPr>
                        <w:sz w:val="24"/>
                        <w:szCs w:val="24"/>
                        <w:lang w:val="en-US"/>
                      </w:rPr>
                      <w:t xml:space="preserve"> </w:t>
                    </w:r>
                    <w:r w:rsidRPr="003303AA">
                      <w:rPr>
                        <w:sz w:val="24"/>
                        <w:szCs w:val="24"/>
                      </w:rPr>
                      <w:t>ГГц</w:t>
                    </w:r>
                  </w:p>
                </w:txbxContent>
              </v:textbox>
            </v:shape>
            <v:shape id="_x0000_s10490" type="#_x0000_t202" style="position:absolute;left:8828;top:3925;width:462;height:300" filled="f" stroked="f" strokecolor="white">
              <v:textbox style="mso-next-textbox:#_x0000_s10490" inset="0,0,0,0">
                <w:txbxContent>
                  <w:p w:rsidR="00084E32" w:rsidRPr="00451095" w:rsidRDefault="00084E32" w:rsidP="00A149A7">
                    <w:pPr>
                      <w:jc w:val="center"/>
                      <w:rPr>
                        <w:sz w:val="24"/>
                        <w:szCs w:val="24"/>
                        <w:lang w:val="en-US"/>
                      </w:rPr>
                    </w:pPr>
                    <w:r w:rsidRPr="00451095">
                      <w:rPr>
                        <w:sz w:val="24"/>
                        <w:szCs w:val="24"/>
                      </w:rPr>
                      <w:t>2</w:t>
                    </w:r>
                    <w:r>
                      <w:rPr>
                        <w:sz w:val="24"/>
                        <w:szCs w:val="24"/>
                        <w:lang w:val="en-US"/>
                      </w:rPr>
                      <w:t>,</w:t>
                    </w:r>
                    <w:r w:rsidRPr="00451095">
                      <w:rPr>
                        <w:sz w:val="24"/>
                        <w:szCs w:val="24"/>
                        <w:lang w:val="en-US"/>
                      </w:rPr>
                      <w:t>5</w:t>
                    </w:r>
                  </w:p>
                </w:txbxContent>
              </v:textbox>
            </v:shape>
            <v:shape id="_x0000_s10491" type="#_x0000_t202" style="position:absolute;left:7805;top:4329;width:539;height:300" strokecolor="white">
              <v:textbox style="mso-next-textbox:#_x0000_s10491" inset="0,0,0,0">
                <w:txbxContent>
                  <w:p w:rsidR="00084E32" w:rsidRPr="00B149EF" w:rsidRDefault="00084E32" w:rsidP="00A149A7">
                    <w:pPr>
                      <w:jc w:val="center"/>
                      <w:rPr>
                        <w:sz w:val="24"/>
                        <w:szCs w:val="24"/>
                      </w:rPr>
                    </w:pPr>
                    <w:r>
                      <w:rPr>
                        <w:i/>
                        <w:sz w:val="24"/>
                        <w:szCs w:val="24"/>
                      </w:rPr>
                      <w:t>б</w:t>
                    </w:r>
                  </w:p>
                </w:txbxContent>
              </v:textbox>
            </v:shape>
            <w10:wrap type="none"/>
            <w10:anchorlock/>
          </v:group>
        </w:pict>
      </w:r>
    </w:p>
    <w:p w:rsidR="00B149EF" w:rsidRDefault="007F0ACD" w:rsidP="00B149EF">
      <w:pPr>
        <w:jc w:val="both"/>
      </w:pPr>
      <w:r>
        <w:pict>
          <v:group id="_x0000_s10492" editas="canvas" style="width:478.25pt;height:171.25pt;mso-position-horizontal-relative:char;mso-position-vertical-relative:line" coordorigin="1206,1253" coordsize="9565,3425">
            <o:lock v:ext="edit" aspectratio="t"/>
            <v:shape id="_x0000_s10493" type="#_x0000_t75" style="position:absolute;left:1206;top:1253;width:9565;height:3425" o:preferrelative="f">
              <v:fill o:detectmouseclick="t"/>
              <v:path o:extrusionok="t" o:connecttype="none"/>
              <o:lock v:ext="edit" text="t"/>
            </v:shape>
            <v:group id="_x0000_s11390" style="position:absolute;left:1432;top:1350;width:8663;height:3292" coordorigin="1432,1350" coordsize="8663,3292">
              <v:shape id="_x0000_s10529" type="#_x0000_t75" style="position:absolute;left:1895;top:1654;width:3498;height:2341" o:regroupid="80">
                <v:imagedata r:id="rId35" o:title=""/>
                <o:lock v:ext="edit" aspectratio="f"/>
              </v:shape>
              <v:shape id="_x0000_s10497" type="#_x0000_t202" style="position:absolute;left:3862;top:1760;width:1302;height:286" o:regroupid="80" stroked="f" strokecolor="white">
                <v:textbox style="mso-next-textbox:#_x0000_s10497" inset="0,0,0,0">
                  <w:txbxContent>
                    <w:p w:rsidR="00084E32" w:rsidRPr="003303AA" w:rsidRDefault="00084E32" w:rsidP="00D27836">
                      <w:pPr>
                        <w:jc w:val="center"/>
                        <w:rPr>
                          <w:sz w:val="24"/>
                          <w:szCs w:val="24"/>
                        </w:rPr>
                      </w:pPr>
                      <w:r w:rsidRPr="003303AA">
                        <w:rPr>
                          <w:i/>
                          <w:sz w:val="24"/>
                          <w:szCs w:val="24"/>
                        </w:rPr>
                        <w:t>Н</w:t>
                      </w:r>
                      <w:proofErr w:type="gramStart"/>
                      <w:r w:rsidRPr="003303AA">
                        <w:rPr>
                          <w:sz w:val="24"/>
                          <w:szCs w:val="24"/>
                          <w:vertAlign w:val="subscript"/>
                        </w:rPr>
                        <w:t>0</w:t>
                      </w:r>
                      <w:proofErr w:type="gramEnd"/>
                      <w:r>
                        <w:rPr>
                          <w:sz w:val="24"/>
                          <w:szCs w:val="24"/>
                        </w:rPr>
                        <w:t xml:space="preserve"> </w:t>
                      </w:r>
                      <w:r w:rsidRPr="003303AA">
                        <w:rPr>
                          <w:sz w:val="24"/>
                          <w:szCs w:val="24"/>
                        </w:rPr>
                        <w:t>=</w:t>
                      </w:r>
                      <w:r>
                        <w:rPr>
                          <w:sz w:val="24"/>
                          <w:szCs w:val="24"/>
                        </w:rPr>
                        <w:t xml:space="preserve"> 6</w:t>
                      </w:r>
                      <w:r w:rsidRPr="003303AA">
                        <w:rPr>
                          <w:sz w:val="24"/>
                          <w:szCs w:val="24"/>
                        </w:rPr>
                        <w:t>0 мТл</w:t>
                      </w:r>
                    </w:p>
                  </w:txbxContent>
                </v:textbox>
              </v:shape>
              <v:shape id="_x0000_s10498" type="#_x0000_t202" style="position:absolute;left:1894;top:1350;width:1080;height:285" o:regroupid="80" stroked="f" strokecolor="white">
                <v:fill opacity="0"/>
                <v:textbox style="mso-next-textbox:#_x0000_s10498" inset="0,0,0,0">
                  <w:txbxContent>
                    <w:p w:rsidR="00084E32" w:rsidRPr="003303AA" w:rsidRDefault="00084E32" w:rsidP="00D27836">
                      <w:pPr>
                        <w:rPr>
                          <w:sz w:val="24"/>
                          <w:szCs w:val="24"/>
                        </w:rPr>
                      </w:pPr>
                      <w:proofErr w:type="gramStart"/>
                      <w:r w:rsidRPr="003303AA">
                        <w:rPr>
                          <w:i/>
                          <w:sz w:val="24"/>
                          <w:szCs w:val="24"/>
                        </w:rPr>
                        <w:t>Р</w:t>
                      </w:r>
                      <w:proofErr w:type="gramEnd"/>
                      <w:r w:rsidRPr="003303AA">
                        <w:rPr>
                          <w:sz w:val="24"/>
                          <w:szCs w:val="24"/>
                        </w:rPr>
                        <w:t>,</w:t>
                      </w:r>
                      <w:r w:rsidRPr="003303AA">
                        <w:rPr>
                          <w:sz w:val="24"/>
                          <w:szCs w:val="24"/>
                          <w:lang w:val="en-US"/>
                        </w:rPr>
                        <w:t xml:space="preserve"> </w:t>
                      </w:r>
                      <w:r w:rsidRPr="003303AA">
                        <w:rPr>
                          <w:sz w:val="24"/>
                          <w:szCs w:val="24"/>
                        </w:rPr>
                        <w:t>дБ/мВт</w:t>
                      </w:r>
                    </w:p>
                  </w:txbxContent>
                </v:textbox>
              </v:shape>
              <v:shape id="_x0000_s10499" type="#_x0000_t202" style="position:absolute;left:3371;top:4342;width:539;height:300" o:regroupid="80" strokecolor="white">
                <v:textbox style="mso-next-textbox:#_x0000_s10499" inset="0,0,0,0">
                  <w:txbxContent>
                    <w:p w:rsidR="00084E32" w:rsidRPr="00A82539" w:rsidRDefault="00084E32" w:rsidP="00D27836">
                      <w:pPr>
                        <w:jc w:val="center"/>
                        <w:rPr>
                          <w:sz w:val="24"/>
                          <w:szCs w:val="24"/>
                        </w:rPr>
                      </w:pPr>
                      <w:r>
                        <w:rPr>
                          <w:i/>
                          <w:sz w:val="24"/>
                          <w:szCs w:val="24"/>
                        </w:rPr>
                        <w:t>в</w:t>
                      </w:r>
                    </w:p>
                  </w:txbxContent>
                </v:textbox>
              </v:shape>
              <v:group id="_x0000_s10500" style="position:absolute;left:1432;top:1569;width:472;height:1416" coordorigin="1432,1569" coordsize="472,1416" o:regroupid="80">
                <v:shape id="_x0000_s10501" type="#_x0000_t202" style="position:absolute;left:1442;top:1569;width:462;height:300" filled="f" stroked="f" strokecolor="white">
                  <v:textbox style="mso-next-textbox:#_x0000_s10501" inset="0,0,0,0">
                    <w:txbxContent>
                      <w:p w:rsidR="00084E32" w:rsidRPr="00451095" w:rsidRDefault="00084E32" w:rsidP="00D27836">
                        <w:pPr>
                          <w:jc w:val="right"/>
                          <w:rPr>
                            <w:sz w:val="24"/>
                            <w:szCs w:val="24"/>
                          </w:rPr>
                        </w:pPr>
                        <w:r w:rsidRPr="00451095">
                          <w:rPr>
                            <w:sz w:val="24"/>
                            <w:szCs w:val="24"/>
                          </w:rPr>
                          <w:t>0</w:t>
                        </w:r>
                      </w:p>
                    </w:txbxContent>
                  </v:textbox>
                </v:shape>
                <v:shape id="_x0000_s10502" type="#_x0000_t202" style="position:absolute;left:1442;top:2105;width:462;height:300" filled="f" stroked="f" strokecolor="white">
                  <v:textbox style="mso-next-textbox:#_x0000_s10502" inset="0,0,0,0">
                    <w:txbxContent>
                      <w:p w:rsidR="00084E32" w:rsidRPr="00451095" w:rsidRDefault="00084E32" w:rsidP="00D27836">
                        <w:pPr>
                          <w:jc w:val="right"/>
                          <w:rPr>
                            <w:sz w:val="24"/>
                            <w:szCs w:val="24"/>
                          </w:rPr>
                        </w:pPr>
                        <w:r>
                          <w:rPr>
                            <w:sz w:val="24"/>
                            <w:szCs w:val="24"/>
                          </w:rPr>
                          <w:t>–</w:t>
                        </w:r>
                        <w:r w:rsidRPr="00451095">
                          <w:rPr>
                            <w:sz w:val="24"/>
                            <w:szCs w:val="24"/>
                            <w:lang w:val="en-US"/>
                          </w:rPr>
                          <w:t>1</w:t>
                        </w:r>
                        <w:r w:rsidRPr="00451095">
                          <w:rPr>
                            <w:sz w:val="24"/>
                            <w:szCs w:val="24"/>
                          </w:rPr>
                          <w:t>0</w:t>
                        </w:r>
                      </w:p>
                    </w:txbxContent>
                  </v:textbox>
                </v:shape>
                <v:shape id="_x0000_s10503" type="#_x0000_t202" style="position:absolute;left:1432;top:2685;width:462;height:300" filled="f" stroked="f" strokecolor="white">
                  <v:textbox style="mso-next-textbox:#_x0000_s10503" inset="0,0,0,0">
                    <w:txbxContent>
                      <w:p w:rsidR="00084E32" w:rsidRPr="00451095" w:rsidRDefault="00084E32" w:rsidP="00D27836">
                        <w:pPr>
                          <w:jc w:val="right"/>
                          <w:rPr>
                            <w:sz w:val="24"/>
                            <w:szCs w:val="24"/>
                          </w:rPr>
                        </w:pPr>
                        <w:r>
                          <w:rPr>
                            <w:sz w:val="24"/>
                            <w:szCs w:val="24"/>
                          </w:rPr>
                          <w:t>–</w:t>
                        </w:r>
                        <w:r w:rsidRPr="00451095">
                          <w:rPr>
                            <w:sz w:val="24"/>
                            <w:szCs w:val="24"/>
                            <w:lang w:val="en-US"/>
                          </w:rPr>
                          <w:t>2</w:t>
                        </w:r>
                        <w:r w:rsidRPr="00451095">
                          <w:rPr>
                            <w:sz w:val="24"/>
                            <w:szCs w:val="24"/>
                          </w:rPr>
                          <w:t>0</w:t>
                        </w:r>
                      </w:p>
                    </w:txbxContent>
                  </v:textbox>
                </v:shape>
              </v:group>
              <v:group id="_x0000_s10504" style="position:absolute;left:1432;top:3205;width:472;height:820" coordorigin="1432,3205" coordsize="472,820" o:regroupid="80">
                <v:shape id="_x0000_s10505" type="#_x0000_t202" style="position:absolute;left:1442;top:3205;width:462;height:300" filled="f" stroked="f" strokecolor="white">
                  <v:textbox style="mso-next-textbox:#_x0000_s10505" inset="0,0,0,0">
                    <w:txbxContent>
                      <w:p w:rsidR="00084E32" w:rsidRPr="00451095" w:rsidRDefault="00084E32" w:rsidP="00D27836">
                        <w:pPr>
                          <w:jc w:val="right"/>
                          <w:rPr>
                            <w:sz w:val="24"/>
                            <w:szCs w:val="24"/>
                          </w:rPr>
                        </w:pPr>
                        <w:r>
                          <w:rPr>
                            <w:sz w:val="24"/>
                            <w:szCs w:val="24"/>
                          </w:rPr>
                          <w:t>–</w:t>
                        </w:r>
                        <w:r w:rsidRPr="00451095">
                          <w:rPr>
                            <w:sz w:val="24"/>
                            <w:szCs w:val="24"/>
                            <w:lang w:val="en-US"/>
                          </w:rPr>
                          <w:t>3</w:t>
                        </w:r>
                        <w:r w:rsidRPr="00451095">
                          <w:rPr>
                            <w:sz w:val="24"/>
                            <w:szCs w:val="24"/>
                          </w:rPr>
                          <w:t>0</w:t>
                        </w:r>
                      </w:p>
                    </w:txbxContent>
                  </v:textbox>
                </v:shape>
                <v:shape id="_x0000_s10506" type="#_x0000_t202" style="position:absolute;left:1432;top:3725;width:462;height:300" filled="f" stroked="f" strokecolor="white">
                  <v:textbox style="mso-next-textbox:#_x0000_s10506" inset="0,0,0,0">
                    <w:txbxContent>
                      <w:p w:rsidR="00084E32" w:rsidRPr="00451095" w:rsidRDefault="00084E32" w:rsidP="00D27836">
                        <w:pPr>
                          <w:jc w:val="right"/>
                          <w:rPr>
                            <w:sz w:val="24"/>
                            <w:szCs w:val="24"/>
                          </w:rPr>
                        </w:pPr>
                        <w:r>
                          <w:rPr>
                            <w:sz w:val="24"/>
                            <w:szCs w:val="24"/>
                          </w:rPr>
                          <w:t>–</w:t>
                        </w:r>
                        <w:r w:rsidRPr="00451095">
                          <w:rPr>
                            <w:sz w:val="24"/>
                            <w:szCs w:val="24"/>
                            <w:lang w:val="en-US"/>
                          </w:rPr>
                          <w:t>4</w:t>
                        </w:r>
                        <w:r w:rsidRPr="00451095">
                          <w:rPr>
                            <w:sz w:val="24"/>
                            <w:szCs w:val="24"/>
                          </w:rPr>
                          <w:t>0</w:t>
                        </w:r>
                      </w:p>
                    </w:txbxContent>
                  </v:textbox>
                </v:shape>
              </v:group>
              <v:group id="_x0000_s10507" style="position:absolute;left:1713;top:3945;width:1172;height:310" coordorigin="1713,3945" coordsize="1172,310" o:regroupid="80">
                <v:shape id="_x0000_s10508" type="#_x0000_t202" style="position:absolute;left:1713;top:3945;width:462;height:300" filled="f" stroked="f" strokecolor="white">
                  <v:textbox style="mso-next-textbox:#_x0000_s10508" inset="0,0,0,0">
                    <w:txbxContent>
                      <w:p w:rsidR="00084E32" w:rsidRPr="00451095" w:rsidRDefault="00084E32" w:rsidP="00D27836">
                        <w:pPr>
                          <w:jc w:val="center"/>
                          <w:rPr>
                            <w:sz w:val="24"/>
                            <w:szCs w:val="24"/>
                            <w:lang w:val="en-US"/>
                          </w:rPr>
                        </w:pPr>
                        <w:r w:rsidRPr="00451095">
                          <w:rPr>
                            <w:sz w:val="24"/>
                            <w:szCs w:val="24"/>
                          </w:rPr>
                          <w:t>0</w:t>
                        </w:r>
                        <w:r>
                          <w:rPr>
                            <w:sz w:val="24"/>
                            <w:szCs w:val="24"/>
                            <w:lang w:val="en-US"/>
                          </w:rPr>
                          <w:t>,</w:t>
                        </w:r>
                        <w:r w:rsidRPr="00451095">
                          <w:rPr>
                            <w:sz w:val="24"/>
                            <w:szCs w:val="24"/>
                            <w:lang w:val="en-US"/>
                          </w:rPr>
                          <w:t>5</w:t>
                        </w:r>
                      </w:p>
                    </w:txbxContent>
                  </v:textbox>
                </v:shape>
                <v:shape id="_x0000_s10509" type="#_x0000_t202" style="position:absolute;left:2423;top:3955;width:462;height:300" filled="f" stroked="f" strokecolor="white">
                  <v:textbox style="mso-next-textbox:#_x0000_s10509" inset="0,0,0,0">
                    <w:txbxContent>
                      <w:p w:rsidR="00084E32" w:rsidRPr="00451095" w:rsidRDefault="00084E32" w:rsidP="00D27836">
                        <w:pPr>
                          <w:jc w:val="center"/>
                          <w:rPr>
                            <w:sz w:val="24"/>
                            <w:szCs w:val="24"/>
                          </w:rPr>
                        </w:pPr>
                        <w:r>
                          <w:rPr>
                            <w:sz w:val="24"/>
                            <w:szCs w:val="24"/>
                          </w:rPr>
                          <w:t>1</w:t>
                        </w:r>
                        <w:r>
                          <w:rPr>
                            <w:sz w:val="24"/>
                            <w:szCs w:val="24"/>
                            <w:lang w:val="en-US"/>
                          </w:rPr>
                          <w:t>,</w:t>
                        </w:r>
                        <w:r w:rsidRPr="00451095">
                          <w:rPr>
                            <w:sz w:val="24"/>
                            <w:szCs w:val="24"/>
                          </w:rPr>
                          <w:t>0</w:t>
                        </w:r>
                      </w:p>
                    </w:txbxContent>
                  </v:textbox>
                </v:shape>
              </v:group>
              <v:group id="_x0000_s10510" style="position:absolute;left:3093;top:3945;width:2610;height:304" coordorigin="3093,3945" coordsize="2610,304" o:regroupid="80">
                <v:shape id="_x0000_s10511" type="#_x0000_t202" style="position:absolute;left:3093;top:3945;width:462;height:300" filled="f" stroked="f" strokecolor="white">
                  <v:textbox style="mso-next-textbox:#_x0000_s10511" inset="0,0,0,0">
                    <w:txbxContent>
                      <w:p w:rsidR="00084E32" w:rsidRPr="00451095" w:rsidRDefault="00084E32" w:rsidP="00D27836">
                        <w:pPr>
                          <w:jc w:val="center"/>
                          <w:rPr>
                            <w:sz w:val="24"/>
                            <w:szCs w:val="24"/>
                            <w:lang w:val="en-US"/>
                          </w:rPr>
                        </w:pPr>
                        <w:r w:rsidRPr="00451095">
                          <w:rPr>
                            <w:sz w:val="24"/>
                            <w:szCs w:val="24"/>
                          </w:rPr>
                          <w:t>1</w:t>
                        </w:r>
                        <w:r>
                          <w:rPr>
                            <w:sz w:val="24"/>
                            <w:szCs w:val="24"/>
                            <w:lang w:val="en-US"/>
                          </w:rPr>
                          <w:t>,</w:t>
                        </w:r>
                        <w:r w:rsidRPr="00451095">
                          <w:rPr>
                            <w:sz w:val="24"/>
                            <w:szCs w:val="24"/>
                            <w:lang w:val="en-US"/>
                          </w:rPr>
                          <w:t>5</w:t>
                        </w:r>
                      </w:p>
                    </w:txbxContent>
                  </v:textbox>
                </v:shape>
                <v:shape id="_x0000_s10512" type="#_x0000_t202" style="position:absolute;left:3793;top:3945;width:462;height:300" filled="f" stroked="f" strokecolor="white">
                  <v:textbox style="mso-next-textbox:#_x0000_s10512" inset="0,0,0,0">
                    <w:txbxContent>
                      <w:p w:rsidR="00084E32" w:rsidRPr="00451095" w:rsidRDefault="00084E32" w:rsidP="00D27836">
                        <w:pPr>
                          <w:jc w:val="center"/>
                          <w:rPr>
                            <w:sz w:val="24"/>
                            <w:szCs w:val="24"/>
                          </w:rPr>
                        </w:pPr>
                        <w:r w:rsidRPr="00451095">
                          <w:rPr>
                            <w:sz w:val="24"/>
                            <w:szCs w:val="24"/>
                          </w:rPr>
                          <w:t>2</w:t>
                        </w:r>
                        <w:r>
                          <w:rPr>
                            <w:sz w:val="24"/>
                            <w:szCs w:val="24"/>
                            <w:lang w:val="en-US"/>
                          </w:rPr>
                          <w:t>,</w:t>
                        </w:r>
                        <w:r w:rsidRPr="00451095">
                          <w:rPr>
                            <w:sz w:val="24"/>
                            <w:szCs w:val="24"/>
                          </w:rPr>
                          <w:t>0</w:t>
                        </w:r>
                      </w:p>
                    </w:txbxContent>
                  </v:textbox>
                </v:shape>
                <v:shape id="_x0000_s10513" type="#_x0000_t202" style="position:absolute;left:4803;top:3949;width:900;height:300" filled="f" stroked="f" strokecolor="white">
                  <v:textbox style="mso-next-textbox:#_x0000_s10513" inset="0,0,0,0">
                    <w:txbxContent>
                      <w:p w:rsidR="00084E32" w:rsidRPr="003303AA" w:rsidRDefault="00084E32" w:rsidP="00D27836">
                        <w:pPr>
                          <w:jc w:val="center"/>
                          <w:rPr>
                            <w:sz w:val="24"/>
                            <w:szCs w:val="24"/>
                          </w:rPr>
                        </w:pPr>
                        <w:proofErr w:type="gramStart"/>
                        <w:r w:rsidRPr="003303AA">
                          <w:rPr>
                            <w:i/>
                            <w:sz w:val="24"/>
                            <w:szCs w:val="24"/>
                            <w:lang w:val="en-US"/>
                          </w:rPr>
                          <w:t>f</w:t>
                        </w:r>
                        <w:proofErr w:type="gramEnd"/>
                        <w:r w:rsidRPr="003303AA">
                          <w:rPr>
                            <w:sz w:val="24"/>
                            <w:szCs w:val="24"/>
                          </w:rPr>
                          <w:t>,</w:t>
                        </w:r>
                        <w:r w:rsidRPr="003303AA">
                          <w:rPr>
                            <w:sz w:val="24"/>
                            <w:szCs w:val="24"/>
                            <w:lang w:val="en-US"/>
                          </w:rPr>
                          <w:t xml:space="preserve"> </w:t>
                        </w:r>
                        <w:r w:rsidRPr="003303AA">
                          <w:rPr>
                            <w:sz w:val="24"/>
                            <w:szCs w:val="24"/>
                          </w:rPr>
                          <w:t>ГГц</w:t>
                        </w:r>
                      </w:p>
                    </w:txbxContent>
                  </v:textbox>
                </v:shape>
              </v:group>
              <v:shape id="_x0000_s10514" type="#_x0000_t202" style="position:absolute;left:4443;top:3945;width:462;height:300" o:regroupid="80" filled="f" stroked="f" strokecolor="white">
                <v:textbox style="mso-next-textbox:#_x0000_s10514" inset="0,0,0,0">
                  <w:txbxContent>
                    <w:p w:rsidR="00084E32" w:rsidRPr="00451095" w:rsidRDefault="00084E32" w:rsidP="00D27836">
                      <w:pPr>
                        <w:jc w:val="center"/>
                        <w:rPr>
                          <w:sz w:val="24"/>
                          <w:szCs w:val="24"/>
                          <w:lang w:val="en-US"/>
                        </w:rPr>
                      </w:pPr>
                      <w:r w:rsidRPr="00451095">
                        <w:rPr>
                          <w:sz w:val="24"/>
                          <w:szCs w:val="24"/>
                        </w:rPr>
                        <w:t>2</w:t>
                      </w:r>
                      <w:r>
                        <w:rPr>
                          <w:sz w:val="24"/>
                          <w:szCs w:val="24"/>
                          <w:lang w:val="en-US"/>
                        </w:rPr>
                        <w:t>,</w:t>
                      </w:r>
                      <w:r w:rsidRPr="00451095">
                        <w:rPr>
                          <w:sz w:val="24"/>
                          <w:szCs w:val="24"/>
                          <w:lang w:val="en-US"/>
                        </w:rPr>
                        <w:t>5</w:t>
                      </w:r>
                    </w:p>
                  </w:txbxContent>
                </v:textbox>
              </v:shape>
              <v:shape id="_x0000_s10532" type="#_x0000_t75" style="position:absolute;left:6285;top:1622;width:3498;height:2364" o:regroupid="81">
                <v:imagedata r:id="rId36" o:title="" gain="218453f" blacklevel="-9830f" grayscale="t"/>
              </v:shape>
              <v:shapetype id="_x0000_t32" coordsize="21600,21600" o:spt="32" o:oned="t" path="m,l21600,21600e" filled="f">
                <v:path arrowok="t" fillok="f" o:connecttype="none"/>
                <o:lock v:ext="edit" shapetype="t"/>
              </v:shapetype>
              <v:shape id="_x0000_s10533" type="#_x0000_t32" style="position:absolute;left:7021;top:1670;width:1;height:2227" o:connectortype="straight" o:regroupid="81" strokeweight="1pt"/>
              <v:shape id="_x0000_s10534" type="#_x0000_t32" style="position:absolute;left:7699;top:1670;width:1;height:2227" o:connectortype="straight" o:regroupid="81" strokeweight="1pt"/>
              <v:shape id="_x0000_s10535" type="#_x0000_t32" style="position:absolute;left:8372;top:2358;width:1;height:1539" o:connectortype="straight" o:regroupid="81" strokeweight="1pt"/>
              <v:shape id="_x0000_s10536" type="#_x0000_t32" style="position:absolute;left:9047;top:2145;width:1;height:1751" o:connectortype="straight" o:regroupid="81" strokeweight="1pt"/>
              <v:shape id="_x0000_s10537" type="#_x0000_t202" style="position:absolute;left:8372;top:1750;width:1286;height:342" o:regroupid="81" stroked="f" strokecolor="white">
                <v:fill opacity="0"/>
                <v:textbox style="mso-next-textbox:#_x0000_s10537" inset="0,0,0,0">
                  <w:txbxContent>
                    <w:p w:rsidR="00084E32" w:rsidRPr="003303AA" w:rsidRDefault="00084E32" w:rsidP="00D27836">
                      <w:pPr>
                        <w:jc w:val="center"/>
                        <w:rPr>
                          <w:sz w:val="24"/>
                          <w:szCs w:val="24"/>
                        </w:rPr>
                      </w:pPr>
                      <w:r w:rsidRPr="003303AA">
                        <w:rPr>
                          <w:i/>
                          <w:sz w:val="24"/>
                          <w:szCs w:val="24"/>
                        </w:rPr>
                        <w:t>Н</w:t>
                      </w:r>
                      <w:proofErr w:type="gramStart"/>
                      <w:r w:rsidRPr="003303AA">
                        <w:rPr>
                          <w:sz w:val="24"/>
                          <w:szCs w:val="24"/>
                          <w:vertAlign w:val="subscript"/>
                        </w:rPr>
                        <w:t>0</w:t>
                      </w:r>
                      <w:proofErr w:type="gramEnd"/>
                      <w:r>
                        <w:rPr>
                          <w:sz w:val="24"/>
                          <w:szCs w:val="24"/>
                        </w:rPr>
                        <w:t xml:space="preserve"> </w:t>
                      </w:r>
                      <w:r w:rsidRPr="003303AA">
                        <w:rPr>
                          <w:sz w:val="24"/>
                          <w:szCs w:val="24"/>
                        </w:rPr>
                        <w:t>=</w:t>
                      </w:r>
                      <w:r>
                        <w:rPr>
                          <w:sz w:val="24"/>
                          <w:szCs w:val="24"/>
                        </w:rPr>
                        <w:t xml:space="preserve"> 7</w:t>
                      </w:r>
                      <w:r w:rsidRPr="003303AA">
                        <w:rPr>
                          <w:sz w:val="24"/>
                          <w:szCs w:val="24"/>
                        </w:rPr>
                        <w:t>0 мТл</w:t>
                      </w:r>
                    </w:p>
                  </w:txbxContent>
                </v:textbox>
              </v:shape>
              <v:shape id="_x0000_s10515" type="#_x0000_t202" style="position:absolute;left:5846;top:1569;width:462;height:300" o:regroupid="81" filled="f" stroked="f" strokecolor="white">
                <v:textbox style="mso-next-textbox:#_x0000_s10515" inset="0,0,0,0">
                  <w:txbxContent>
                    <w:p w:rsidR="00084E32" w:rsidRPr="00451095" w:rsidRDefault="00084E32" w:rsidP="00D27836">
                      <w:pPr>
                        <w:jc w:val="right"/>
                        <w:rPr>
                          <w:sz w:val="24"/>
                          <w:szCs w:val="24"/>
                        </w:rPr>
                      </w:pPr>
                      <w:r w:rsidRPr="00451095">
                        <w:rPr>
                          <w:sz w:val="24"/>
                          <w:szCs w:val="24"/>
                        </w:rPr>
                        <w:t>0</w:t>
                      </w:r>
                    </w:p>
                  </w:txbxContent>
                </v:textbox>
              </v:shape>
              <v:shape id="_x0000_s10516" type="#_x0000_t202" style="position:absolute;left:5846;top:2105;width:462;height:300" o:regroupid="81" filled="f" stroked="f" strokecolor="white">
                <v:textbox style="mso-next-textbox:#_x0000_s10516" inset="0,0,0,0">
                  <w:txbxContent>
                    <w:p w:rsidR="00084E32" w:rsidRPr="00451095" w:rsidRDefault="00084E32" w:rsidP="00D27836">
                      <w:pPr>
                        <w:jc w:val="right"/>
                        <w:rPr>
                          <w:sz w:val="24"/>
                          <w:szCs w:val="24"/>
                        </w:rPr>
                      </w:pPr>
                      <w:r>
                        <w:rPr>
                          <w:sz w:val="24"/>
                          <w:szCs w:val="24"/>
                        </w:rPr>
                        <w:t>–</w:t>
                      </w:r>
                      <w:r w:rsidRPr="00451095">
                        <w:rPr>
                          <w:sz w:val="24"/>
                          <w:szCs w:val="24"/>
                          <w:lang w:val="en-US"/>
                        </w:rPr>
                        <w:t>1</w:t>
                      </w:r>
                      <w:r w:rsidRPr="00451095">
                        <w:rPr>
                          <w:sz w:val="24"/>
                          <w:szCs w:val="24"/>
                        </w:rPr>
                        <w:t>0</w:t>
                      </w:r>
                    </w:p>
                  </w:txbxContent>
                </v:textbox>
              </v:shape>
              <v:shape id="_x0000_s10517" type="#_x0000_t202" style="position:absolute;left:5836;top:2685;width:462;height:300" o:regroupid="81" filled="f" stroked="f" strokecolor="white">
                <v:textbox style="mso-next-textbox:#_x0000_s10517" inset="0,0,0,0">
                  <w:txbxContent>
                    <w:p w:rsidR="00084E32" w:rsidRPr="00451095" w:rsidRDefault="00084E32" w:rsidP="00D27836">
                      <w:pPr>
                        <w:jc w:val="right"/>
                        <w:rPr>
                          <w:sz w:val="24"/>
                          <w:szCs w:val="24"/>
                        </w:rPr>
                      </w:pPr>
                      <w:r>
                        <w:rPr>
                          <w:sz w:val="24"/>
                          <w:szCs w:val="24"/>
                        </w:rPr>
                        <w:t>–</w:t>
                      </w:r>
                      <w:r w:rsidRPr="00451095">
                        <w:rPr>
                          <w:sz w:val="24"/>
                          <w:szCs w:val="24"/>
                          <w:lang w:val="en-US"/>
                        </w:rPr>
                        <w:t>2</w:t>
                      </w:r>
                      <w:r w:rsidRPr="00451095">
                        <w:rPr>
                          <w:sz w:val="24"/>
                          <w:szCs w:val="24"/>
                        </w:rPr>
                        <w:t>0</w:t>
                      </w:r>
                    </w:p>
                  </w:txbxContent>
                </v:textbox>
              </v:shape>
              <v:group id="_x0000_s10518" style="position:absolute;left:5836;top:3205;width:472;height:820" coordorigin="1432,3205" coordsize="472,820" o:regroupid="81">
                <v:shape id="_x0000_s10519" type="#_x0000_t202" style="position:absolute;left:1442;top:3205;width:462;height:300" filled="f" stroked="f" strokecolor="white">
                  <v:textbox style="mso-next-textbox:#_x0000_s10519" inset="0,0,0,0">
                    <w:txbxContent>
                      <w:p w:rsidR="00084E32" w:rsidRPr="00451095" w:rsidRDefault="00084E32" w:rsidP="00D27836">
                        <w:pPr>
                          <w:jc w:val="right"/>
                          <w:rPr>
                            <w:sz w:val="24"/>
                            <w:szCs w:val="24"/>
                          </w:rPr>
                        </w:pPr>
                        <w:r>
                          <w:rPr>
                            <w:sz w:val="24"/>
                            <w:szCs w:val="24"/>
                          </w:rPr>
                          <w:t>–</w:t>
                        </w:r>
                        <w:r w:rsidRPr="00451095">
                          <w:rPr>
                            <w:sz w:val="24"/>
                            <w:szCs w:val="24"/>
                            <w:lang w:val="en-US"/>
                          </w:rPr>
                          <w:t>3</w:t>
                        </w:r>
                        <w:r w:rsidRPr="00451095">
                          <w:rPr>
                            <w:sz w:val="24"/>
                            <w:szCs w:val="24"/>
                          </w:rPr>
                          <w:t>0</w:t>
                        </w:r>
                      </w:p>
                    </w:txbxContent>
                  </v:textbox>
                </v:shape>
                <v:shape id="_x0000_s10520" type="#_x0000_t202" style="position:absolute;left:1432;top:3725;width:462;height:300" filled="f" stroked="f" strokecolor="white">
                  <v:textbox style="mso-next-textbox:#_x0000_s10520" inset="0,0,0,0">
                    <w:txbxContent>
                      <w:p w:rsidR="00084E32" w:rsidRPr="00451095" w:rsidRDefault="00084E32" w:rsidP="00D27836">
                        <w:pPr>
                          <w:jc w:val="right"/>
                          <w:rPr>
                            <w:sz w:val="24"/>
                            <w:szCs w:val="24"/>
                          </w:rPr>
                        </w:pPr>
                        <w:r>
                          <w:rPr>
                            <w:sz w:val="24"/>
                            <w:szCs w:val="24"/>
                          </w:rPr>
                          <w:t>–</w:t>
                        </w:r>
                        <w:r w:rsidRPr="00451095">
                          <w:rPr>
                            <w:sz w:val="24"/>
                            <w:szCs w:val="24"/>
                            <w:lang w:val="en-US"/>
                          </w:rPr>
                          <w:t>4</w:t>
                        </w:r>
                        <w:r w:rsidRPr="00451095">
                          <w:rPr>
                            <w:sz w:val="24"/>
                            <w:szCs w:val="24"/>
                          </w:rPr>
                          <w:t>0</w:t>
                        </w:r>
                      </w:p>
                    </w:txbxContent>
                  </v:textbox>
                </v:shape>
              </v:group>
              <v:shape id="_x0000_s10521" type="#_x0000_t202" style="position:absolute;left:6308;top:1350;width:1080;height:285" o:regroupid="81" stroked="f" strokecolor="white">
                <v:fill opacity="0"/>
                <v:textbox style="mso-next-textbox:#_x0000_s10521" inset="0,0,0,0">
                  <w:txbxContent>
                    <w:p w:rsidR="00084E32" w:rsidRPr="003303AA" w:rsidRDefault="00084E32" w:rsidP="00D27836">
                      <w:pPr>
                        <w:rPr>
                          <w:sz w:val="24"/>
                          <w:szCs w:val="24"/>
                        </w:rPr>
                      </w:pPr>
                      <w:proofErr w:type="gramStart"/>
                      <w:r w:rsidRPr="003303AA">
                        <w:rPr>
                          <w:i/>
                          <w:sz w:val="24"/>
                          <w:szCs w:val="24"/>
                        </w:rPr>
                        <w:t>Р</w:t>
                      </w:r>
                      <w:proofErr w:type="gramEnd"/>
                      <w:r w:rsidRPr="003303AA">
                        <w:rPr>
                          <w:sz w:val="24"/>
                          <w:szCs w:val="24"/>
                        </w:rPr>
                        <w:t>,</w:t>
                      </w:r>
                      <w:r w:rsidRPr="003303AA">
                        <w:rPr>
                          <w:sz w:val="24"/>
                          <w:szCs w:val="24"/>
                          <w:lang w:val="en-US"/>
                        </w:rPr>
                        <w:t xml:space="preserve"> </w:t>
                      </w:r>
                      <w:r w:rsidRPr="003303AA">
                        <w:rPr>
                          <w:sz w:val="24"/>
                          <w:szCs w:val="24"/>
                        </w:rPr>
                        <w:t>дБ/мВт</w:t>
                      </w:r>
                    </w:p>
                  </w:txbxContent>
                </v:textbox>
              </v:shape>
              <v:shape id="_x0000_s10522" type="#_x0000_t202" style="position:absolute;left:6116;top:3925;width:462;height:300" o:regroupid="81" filled="f" stroked="f" strokecolor="white">
                <v:textbox style="mso-next-textbox:#_x0000_s10522" inset="0,0,0,0">
                  <w:txbxContent>
                    <w:p w:rsidR="00084E32" w:rsidRPr="00451095" w:rsidRDefault="00084E32" w:rsidP="00D27836">
                      <w:pPr>
                        <w:jc w:val="center"/>
                        <w:rPr>
                          <w:sz w:val="24"/>
                          <w:szCs w:val="24"/>
                          <w:lang w:val="en-US"/>
                        </w:rPr>
                      </w:pPr>
                      <w:r w:rsidRPr="00451095">
                        <w:rPr>
                          <w:sz w:val="24"/>
                          <w:szCs w:val="24"/>
                        </w:rPr>
                        <w:t>0</w:t>
                      </w:r>
                      <w:r>
                        <w:rPr>
                          <w:sz w:val="24"/>
                          <w:szCs w:val="24"/>
                          <w:lang w:val="en-US"/>
                        </w:rPr>
                        <w:t>,</w:t>
                      </w:r>
                      <w:r w:rsidRPr="00451095">
                        <w:rPr>
                          <w:sz w:val="24"/>
                          <w:szCs w:val="24"/>
                          <w:lang w:val="en-US"/>
                        </w:rPr>
                        <w:t>5</w:t>
                      </w:r>
                    </w:p>
                  </w:txbxContent>
                </v:textbox>
              </v:shape>
              <v:shape id="_x0000_s10523" type="#_x0000_t202" style="position:absolute;left:6826;top:3935;width:462;height:300" o:regroupid="81" filled="f" stroked="f" strokecolor="white">
                <v:textbox style="mso-next-textbox:#_x0000_s10523" inset="0,0,0,0">
                  <w:txbxContent>
                    <w:p w:rsidR="00084E32" w:rsidRPr="00451095" w:rsidRDefault="00084E32" w:rsidP="00D27836">
                      <w:pPr>
                        <w:jc w:val="center"/>
                        <w:rPr>
                          <w:sz w:val="24"/>
                          <w:szCs w:val="24"/>
                        </w:rPr>
                      </w:pPr>
                      <w:r>
                        <w:rPr>
                          <w:sz w:val="24"/>
                          <w:szCs w:val="24"/>
                        </w:rPr>
                        <w:t>1</w:t>
                      </w:r>
                      <w:r>
                        <w:rPr>
                          <w:sz w:val="24"/>
                          <w:szCs w:val="24"/>
                          <w:lang w:val="en-US"/>
                        </w:rPr>
                        <w:t>,</w:t>
                      </w:r>
                      <w:r w:rsidRPr="00451095">
                        <w:rPr>
                          <w:sz w:val="24"/>
                          <w:szCs w:val="24"/>
                        </w:rPr>
                        <w:t>0</w:t>
                      </w:r>
                    </w:p>
                  </w:txbxContent>
                </v:textbox>
              </v:shape>
              <v:shape id="_x0000_s10524" type="#_x0000_t202" style="position:absolute;left:7485;top:3935;width:462;height:300" o:regroupid="81" filled="f" stroked="f" strokecolor="white">
                <v:textbox style="mso-next-textbox:#_x0000_s10524" inset="0,0,0,0">
                  <w:txbxContent>
                    <w:p w:rsidR="00084E32" w:rsidRPr="00451095" w:rsidRDefault="00084E32" w:rsidP="00D27836">
                      <w:pPr>
                        <w:jc w:val="center"/>
                        <w:rPr>
                          <w:sz w:val="24"/>
                          <w:szCs w:val="24"/>
                          <w:lang w:val="en-US"/>
                        </w:rPr>
                      </w:pPr>
                      <w:r w:rsidRPr="00451095">
                        <w:rPr>
                          <w:sz w:val="24"/>
                          <w:szCs w:val="24"/>
                        </w:rPr>
                        <w:t>1</w:t>
                      </w:r>
                      <w:r>
                        <w:rPr>
                          <w:sz w:val="24"/>
                          <w:szCs w:val="24"/>
                          <w:lang w:val="en-US"/>
                        </w:rPr>
                        <w:t>,</w:t>
                      </w:r>
                      <w:r w:rsidRPr="00451095">
                        <w:rPr>
                          <w:sz w:val="24"/>
                          <w:szCs w:val="24"/>
                          <w:lang w:val="en-US"/>
                        </w:rPr>
                        <w:t>5</w:t>
                      </w:r>
                    </w:p>
                  </w:txbxContent>
                </v:textbox>
              </v:shape>
              <v:shape id="_x0000_s10525" type="#_x0000_t202" style="position:absolute;left:8185;top:3935;width:462;height:300" o:regroupid="81" filled="f" stroked="f" strokecolor="white">
                <v:textbox style="mso-next-textbox:#_x0000_s10525" inset="0,0,0,0">
                  <w:txbxContent>
                    <w:p w:rsidR="00084E32" w:rsidRPr="00451095" w:rsidRDefault="00084E32" w:rsidP="00D27836">
                      <w:pPr>
                        <w:jc w:val="center"/>
                        <w:rPr>
                          <w:sz w:val="24"/>
                          <w:szCs w:val="24"/>
                        </w:rPr>
                      </w:pPr>
                      <w:r w:rsidRPr="00451095">
                        <w:rPr>
                          <w:sz w:val="24"/>
                          <w:szCs w:val="24"/>
                        </w:rPr>
                        <w:t>2</w:t>
                      </w:r>
                      <w:r>
                        <w:rPr>
                          <w:sz w:val="24"/>
                          <w:szCs w:val="24"/>
                          <w:lang w:val="en-US"/>
                        </w:rPr>
                        <w:t>,</w:t>
                      </w:r>
                      <w:r w:rsidRPr="00451095">
                        <w:rPr>
                          <w:sz w:val="24"/>
                          <w:szCs w:val="24"/>
                        </w:rPr>
                        <w:t>0</w:t>
                      </w:r>
                    </w:p>
                  </w:txbxContent>
                </v:textbox>
              </v:shape>
              <v:shape id="_x0000_s10526" type="#_x0000_t202" style="position:absolute;left:9195;top:3939;width:900;height:300" o:regroupid="81" filled="f" stroked="f" strokecolor="white">
                <v:textbox style="mso-next-textbox:#_x0000_s10526" inset="0,0,0,0">
                  <w:txbxContent>
                    <w:p w:rsidR="00084E32" w:rsidRPr="003303AA" w:rsidRDefault="00084E32" w:rsidP="00D27836">
                      <w:pPr>
                        <w:jc w:val="center"/>
                        <w:rPr>
                          <w:sz w:val="24"/>
                          <w:szCs w:val="24"/>
                        </w:rPr>
                      </w:pPr>
                      <w:proofErr w:type="gramStart"/>
                      <w:r w:rsidRPr="003303AA">
                        <w:rPr>
                          <w:i/>
                          <w:sz w:val="24"/>
                          <w:szCs w:val="24"/>
                          <w:lang w:val="en-US"/>
                        </w:rPr>
                        <w:t>f</w:t>
                      </w:r>
                      <w:proofErr w:type="gramEnd"/>
                      <w:r w:rsidRPr="003303AA">
                        <w:rPr>
                          <w:sz w:val="24"/>
                          <w:szCs w:val="24"/>
                        </w:rPr>
                        <w:t>,</w:t>
                      </w:r>
                      <w:r w:rsidRPr="003303AA">
                        <w:rPr>
                          <w:sz w:val="24"/>
                          <w:szCs w:val="24"/>
                          <w:lang w:val="en-US"/>
                        </w:rPr>
                        <w:t xml:space="preserve"> </w:t>
                      </w:r>
                      <w:r w:rsidRPr="003303AA">
                        <w:rPr>
                          <w:sz w:val="24"/>
                          <w:szCs w:val="24"/>
                        </w:rPr>
                        <w:t>ГГц</w:t>
                      </w:r>
                    </w:p>
                  </w:txbxContent>
                </v:textbox>
              </v:shape>
              <v:shape id="_x0000_s10527" type="#_x0000_t202" style="position:absolute;left:8828;top:3925;width:462;height:300" o:regroupid="81" filled="f" stroked="f" strokecolor="white">
                <v:textbox style="mso-next-textbox:#_x0000_s10527" inset="0,0,0,0">
                  <w:txbxContent>
                    <w:p w:rsidR="00084E32" w:rsidRPr="00451095" w:rsidRDefault="00084E32" w:rsidP="00D27836">
                      <w:pPr>
                        <w:jc w:val="center"/>
                        <w:rPr>
                          <w:sz w:val="24"/>
                          <w:szCs w:val="24"/>
                          <w:lang w:val="en-US"/>
                        </w:rPr>
                      </w:pPr>
                      <w:r w:rsidRPr="00451095">
                        <w:rPr>
                          <w:sz w:val="24"/>
                          <w:szCs w:val="24"/>
                        </w:rPr>
                        <w:t>2</w:t>
                      </w:r>
                      <w:r>
                        <w:rPr>
                          <w:sz w:val="24"/>
                          <w:szCs w:val="24"/>
                          <w:lang w:val="en-US"/>
                        </w:rPr>
                        <w:t>,</w:t>
                      </w:r>
                      <w:r w:rsidRPr="00451095">
                        <w:rPr>
                          <w:sz w:val="24"/>
                          <w:szCs w:val="24"/>
                          <w:lang w:val="en-US"/>
                        </w:rPr>
                        <w:t>5</w:t>
                      </w:r>
                    </w:p>
                  </w:txbxContent>
                </v:textbox>
              </v:shape>
              <v:shape id="_x0000_s10528" type="#_x0000_t202" style="position:absolute;left:7805;top:4342;width:539;height:300" o:regroupid="81" strokecolor="white">
                <v:textbox style="mso-next-textbox:#_x0000_s10528" inset="0,0,0,0">
                  <w:txbxContent>
                    <w:p w:rsidR="00084E32" w:rsidRPr="00B149EF" w:rsidRDefault="00084E32" w:rsidP="00D27836">
                      <w:pPr>
                        <w:jc w:val="center"/>
                        <w:rPr>
                          <w:sz w:val="24"/>
                          <w:szCs w:val="24"/>
                        </w:rPr>
                      </w:pPr>
                      <w:r>
                        <w:rPr>
                          <w:i/>
                          <w:sz w:val="24"/>
                          <w:szCs w:val="24"/>
                        </w:rPr>
                        <w:t>г</w:t>
                      </w:r>
                    </w:p>
                  </w:txbxContent>
                </v:textbox>
              </v:shape>
            </v:group>
            <w10:wrap type="none"/>
            <w10:anchorlock/>
          </v:group>
        </w:pict>
      </w:r>
    </w:p>
    <w:p w:rsidR="000F2970" w:rsidRDefault="000F2970" w:rsidP="00E0798B">
      <w:pPr>
        <w:ind w:right="-173" w:firstLine="284"/>
        <w:jc w:val="both"/>
        <w:rPr>
          <w:sz w:val="24"/>
          <w:szCs w:val="24"/>
        </w:rPr>
      </w:pPr>
    </w:p>
    <w:p w:rsidR="00A71B3A" w:rsidRPr="004F3E77" w:rsidRDefault="00A71B3A" w:rsidP="00E0798B">
      <w:pPr>
        <w:ind w:right="-173" w:firstLine="284"/>
        <w:jc w:val="both"/>
        <w:rPr>
          <w:sz w:val="24"/>
          <w:szCs w:val="24"/>
        </w:rPr>
      </w:pPr>
      <w:r w:rsidRPr="004F3E77">
        <w:rPr>
          <w:sz w:val="24"/>
          <w:szCs w:val="24"/>
        </w:rPr>
        <w:t>Рис. 3. Перестройка по частоте МЭЭС магнитным полем (элемент №</w:t>
      </w:r>
      <w:r w:rsidR="00E0798B" w:rsidRPr="00E0798B">
        <w:rPr>
          <w:sz w:val="24"/>
          <w:szCs w:val="24"/>
        </w:rPr>
        <w:t xml:space="preserve"> </w:t>
      </w:r>
      <w:r w:rsidRPr="004F3E77">
        <w:rPr>
          <w:sz w:val="24"/>
          <w:szCs w:val="24"/>
        </w:rPr>
        <w:t>6</w:t>
      </w:r>
      <w:r w:rsidR="004F3E77" w:rsidRPr="004F3E77">
        <w:rPr>
          <w:sz w:val="24"/>
          <w:szCs w:val="24"/>
        </w:rPr>
        <w:t> </w:t>
      </w:r>
      <w:r w:rsidRPr="004F3E77">
        <w:rPr>
          <w:sz w:val="24"/>
          <w:szCs w:val="24"/>
        </w:rPr>
        <w:t>из табл. 1)</w:t>
      </w:r>
    </w:p>
    <w:p w:rsidR="004F3E77" w:rsidRDefault="004F3E77" w:rsidP="0042267C">
      <w:pPr>
        <w:ind w:firstLine="709"/>
        <w:jc w:val="both"/>
      </w:pPr>
      <w:r>
        <w:lastRenderedPageBreak/>
        <w:t>На рис. 3–5 и в табл. 3 приведены результаты расчета элемента связи №</w:t>
      </w:r>
      <w:r w:rsidR="00417BDE">
        <w:rPr>
          <w:lang w:val="en-US"/>
        </w:rPr>
        <w:t> </w:t>
      </w:r>
      <w:r>
        <w:t xml:space="preserve">6 </w:t>
      </w:r>
      <w:r w:rsidR="00C6661B">
        <w:t>(</w:t>
      </w:r>
      <w:r w:rsidR="00D3761E">
        <w:t xml:space="preserve">см. </w:t>
      </w:r>
      <w:r>
        <w:t>табл.</w:t>
      </w:r>
      <w:r w:rsidR="00D3761E">
        <w:t> </w:t>
      </w:r>
      <w:r>
        <w:t xml:space="preserve">1). Резонансной частоте </w:t>
      </w:r>
      <w:r w:rsidRPr="007173D1">
        <w:t>1400 МГц</w:t>
      </w:r>
      <w:r>
        <w:t xml:space="preserve"> эквивалентного колеб</w:t>
      </w:r>
      <w:r>
        <w:t>а</w:t>
      </w:r>
      <w:r>
        <w:t xml:space="preserve">тельного контура соответствует </w:t>
      </w:r>
      <w:r w:rsidRPr="007B54FC">
        <w:t>внешне</w:t>
      </w:r>
      <w:r>
        <w:t>е магнитное поле</w:t>
      </w:r>
      <w:r w:rsidRPr="007B54FC">
        <w:t xml:space="preserve"> </w:t>
      </w:r>
      <w:r w:rsidRPr="007B54FC">
        <w:rPr>
          <w:i/>
          <w:lang w:val="en-US"/>
        </w:rPr>
        <w:t>H</w:t>
      </w:r>
      <w:r w:rsidR="00417BDE" w:rsidRPr="00417BDE">
        <w:rPr>
          <w:vertAlign w:val="subscript"/>
        </w:rPr>
        <w:t>0</w:t>
      </w:r>
      <w:r>
        <w:rPr>
          <w:i/>
          <w:lang w:val="en-US"/>
        </w:rPr>
        <w:t> </w:t>
      </w:r>
      <w:r w:rsidRPr="007B54FC">
        <w:rPr>
          <w:i/>
        </w:rPr>
        <w:t>=</w:t>
      </w:r>
      <w:r w:rsidR="00C77511" w:rsidRPr="00C77511">
        <w:rPr>
          <w:i/>
        </w:rPr>
        <w:t xml:space="preserve"> </w:t>
      </w:r>
      <w:r w:rsidRPr="007173D1">
        <w:t>50мТл</w:t>
      </w:r>
      <w:r w:rsidRPr="00584092">
        <w:t>.</w:t>
      </w:r>
    </w:p>
    <w:p w:rsidR="007C6AEF" w:rsidRPr="00417BDE" w:rsidRDefault="007F0ACD" w:rsidP="00A04A4F">
      <w:pPr>
        <w:jc w:val="center"/>
      </w:pPr>
      <w:r>
        <w:pict>
          <v:group id="_x0000_s10450" editas="canvas" style="width:276.05pt;height:174.3pt;mso-position-horizontal-relative:char;mso-position-vertical-relative:line" coordorigin="3132,2615" coordsize="5521,3486">
            <o:lock v:ext="edit" aspectratio="t"/>
            <v:shape id="_x0000_s10451" type="#_x0000_t75" style="position:absolute;left:3132;top:2615;width:5521;height:3486" o:preferrelative="f">
              <v:fill o:detectmouseclick="t"/>
              <v:path o:extrusionok="t" o:connecttype="none"/>
              <o:lock v:ext="edit" text="t"/>
            </v:shape>
            <v:shape id="_x0000_s10452" type="#_x0000_t202" style="position:absolute;left:3405;top:2615;width:843;height:285" stroked="f" strokecolor="white">
              <v:fill opacity="0"/>
              <v:textbox style="mso-next-textbox:#_x0000_s10452" inset="0,0,0,0">
                <w:txbxContent>
                  <w:p w:rsidR="00084E32" w:rsidRPr="00A138EE" w:rsidRDefault="00084E32" w:rsidP="00C77511">
                    <w:pPr>
                      <w:jc w:val="center"/>
                      <w:rPr>
                        <w:sz w:val="24"/>
                        <w:szCs w:val="24"/>
                        <w:lang w:val="en-US"/>
                      </w:rPr>
                    </w:pPr>
                    <w:r>
                      <w:rPr>
                        <w:sz w:val="24"/>
                        <w:szCs w:val="24"/>
                      </w:rPr>
                      <w:t>КСВ</w:t>
                    </w:r>
                  </w:p>
                </w:txbxContent>
              </v:textbox>
            </v:shape>
            <v:shape id="_x0000_s10453" type="#_x0000_t75" style="position:absolute;left:3538;top:2900;width:4722;height:2838">
              <v:imagedata r:id="rId37" o:title="" gain="5" blacklevel="-17039f" grayscale="t"/>
            </v:shape>
            <v:shape id="_x0000_s10454" type="#_x0000_t202" style="position:absolute;left:3137;top:5511;width:393;height:285" strokecolor="white">
              <v:textbox style="mso-next-textbox:#_x0000_s10454" inset="0,0,0,0">
                <w:txbxContent>
                  <w:p w:rsidR="00084E32" w:rsidRPr="00E84534" w:rsidRDefault="00084E32" w:rsidP="00C77511">
                    <w:pPr>
                      <w:jc w:val="right"/>
                      <w:rPr>
                        <w:sz w:val="24"/>
                        <w:szCs w:val="24"/>
                      </w:rPr>
                    </w:pPr>
                    <w:r w:rsidRPr="00E84534">
                      <w:rPr>
                        <w:sz w:val="24"/>
                        <w:szCs w:val="24"/>
                      </w:rPr>
                      <w:t>0</w:t>
                    </w:r>
                  </w:p>
                </w:txbxContent>
              </v:textbox>
            </v:shape>
            <v:shape id="_x0000_s10455" type="#_x0000_t202" style="position:absolute;left:3137;top:4979;width:393;height:285" strokecolor="white">
              <v:textbox style="mso-next-textbox:#_x0000_s10455" inset="0,0,0,0">
                <w:txbxContent>
                  <w:p w:rsidR="00084E32" w:rsidRPr="00E84534" w:rsidRDefault="00084E32" w:rsidP="00C77511">
                    <w:pPr>
                      <w:jc w:val="right"/>
                      <w:rPr>
                        <w:sz w:val="24"/>
                        <w:szCs w:val="24"/>
                      </w:rPr>
                    </w:pPr>
                    <w:r w:rsidRPr="00E84534">
                      <w:rPr>
                        <w:sz w:val="24"/>
                        <w:szCs w:val="24"/>
                        <w:lang w:val="en-US"/>
                      </w:rPr>
                      <w:t>1</w:t>
                    </w:r>
                    <w:r w:rsidRPr="00E84534">
                      <w:rPr>
                        <w:sz w:val="24"/>
                        <w:szCs w:val="24"/>
                      </w:rPr>
                      <w:t>0</w:t>
                    </w:r>
                  </w:p>
                </w:txbxContent>
              </v:textbox>
            </v:shape>
            <v:shape id="_x0000_s10456" type="#_x0000_t202" style="position:absolute;left:3137;top:4425;width:392;height:284" strokecolor="white">
              <v:textbox style="mso-next-textbox:#_x0000_s10456" inset="0,0,0,0">
                <w:txbxContent>
                  <w:p w:rsidR="00084E32" w:rsidRPr="00E84534" w:rsidRDefault="00084E32" w:rsidP="00C77511">
                    <w:pPr>
                      <w:jc w:val="right"/>
                      <w:rPr>
                        <w:sz w:val="24"/>
                        <w:szCs w:val="24"/>
                      </w:rPr>
                    </w:pPr>
                    <w:r w:rsidRPr="00E84534">
                      <w:rPr>
                        <w:sz w:val="24"/>
                        <w:szCs w:val="24"/>
                      </w:rPr>
                      <w:t>20</w:t>
                    </w:r>
                  </w:p>
                </w:txbxContent>
              </v:textbox>
            </v:shape>
            <v:shape id="_x0000_s10457" type="#_x0000_t202" style="position:absolute;left:3132;top:3881;width:393;height:285" strokecolor="white">
              <v:textbox style="mso-next-textbox:#_x0000_s10457" inset="0,0,0,0">
                <w:txbxContent>
                  <w:p w:rsidR="00084E32" w:rsidRPr="00E84534" w:rsidRDefault="00084E32" w:rsidP="00C77511">
                    <w:pPr>
                      <w:jc w:val="right"/>
                      <w:rPr>
                        <w:sz w:val="24"/>
                        <w:szCs w:val="24"/>
                      </w:rPr>
                    </w:pPr>
                    <w:r w:rsidRPr="00E84534">
                      <w:rPr>
                        <w:sz w:val="24"/>
                        <w:szCs w:val="24"/>
                      </w:rPr>
                      <w:t>30</w:t>
                    </w:r>
                  </w:p>
                </w:txbxContent>
              </v:textbox>
            </v:shape>
            <v:shape id="_x0000_s10458" type="#_x0000_t202" style="position:absolute;left:3137;top:3335;width:392;height:284" strokecolor="white">
              <v:textbox style="mso-next-textbox:#_x0000_s10458" inset="0,0,0,0">
                <w:txbxContent>
                  <w:p w:rsidR="00084E32" w:rsidRPr="00E84534" w:rsidRDefault="00084E32" w:rsidP="00C77511">
                    <w:pPr>
                      <w:jc w:val="right"/>
                      <w:rPr>
                        <w:sz w:val="24"/>
                        <w:szCs w:val="24"/>
                      </w:rPr>
                    </w:pPr>
                    <w:r w:rsidRPr="00E84534">
                      <w:rPr>
                        <w:sz w:val="24"/>
                        <w:szCs w:val="24"/>
                      </w:rPr>
                      <w:t>40</w:t>
                    </w:r>
                  </w:p>
                </w:txbxContent>
              </v:textbox>
            </v:shape>
            <v:shape id="_x0000_s10459" type="#_x0000_t202" style="position:absolute;left:3137;top:2801;width:392;height:284" strokecolor="white">
              <v:textbox style="mso-next-textbox:#_x0000_s10459" inset="0,0,0,0">
                <w:txbxContent>
                  <w:p w:rsidR="00084E32" w:rsidRPr="00E84534" w:rsidRDefault="00084E32" w:rsidP="00C77511">
                    <w:pPr>
                      <w:jc w:val="right"/>
                      <w:rPr>
                        <w:sz w:val="24"/>
                        <w:szCs w:val="24"/>
                      </w:rPr>
                    </w:pPr>
                    <w:r w:rsidRPr="00E84534">
                      <w:rPr>
                        <w:sz w:val="24"/>
                        <w:szCs w:val="24"/>
                      </w:rPr>
                      <w:t>50</w:t>
                    </w:r>
                  </w:p>
                </w:txbxContent>
              </v:textbox>
            </v:shape>
            <v:group id="_x0000_s10460" style="position:absolute;left:3377;top:5702;width:5276;height:300" coordorigin="3377,5702" coordsize="5276,300">
              <v:shape id="_x0000_s10461" type="#_x0000_t202" style="position:absolute;left:7578;top:5702;width:1075;height:284" stroked="f" strokecolor="white">
                <v:textbox style="mso-next-textbox:#_x0000_s10461" inset="0,0,0,0">
                  <w:txbxContent>
                    <w:p w:rsidR="00084E32" w:rsidRPr="00E84534" w:rsidRDefault="00084E32" w:rsidP="00C77511">
                      <w:pPr>
                        <w:jc w:val="center"/>
                        <w:rPr>
                          <w:sz w:val="24"/>
                          <w:szCs w:val="24"/>
                        </w:rPr>
                      </w:pPr>
                      <w:proofErr w:type="gramStart"/>
                      <w:r w:rsidRPr="00E84534">
                        <w:rPr>
                          <w:i/>
                          <w:sz w:val="24"/>
                          <w:szCs w:val="24"/>
                          <w:lang w:val="en-US"/>
                        </w:rPr>
                        <w:t>f</w:t>
                      </w:r>
                      <w:proofErr w:type="gramEnd"/>
                      <w:r w:rsidRPr="00E84534">
                        <w:rPr>
                          <w:sz w:val="24"/>
                          <w:szCs w:val="24"/>
                        </w:rPr>
                        <w:t>,</w:t>
                      </w:r>
                      <w:r w:rsidRPr="00E84534">
                        <w:rPr>
                          <w:sz w:val="24"/>
                          <w:szCs w:val="24"/>
                          <w:lang w:val="en-US"/>
                        </w:rPr>
                        <w:t xml:space="preserve"> </w:t>
                      </w:r>
                      <w:r w:rsidRPr="00E84534">
                        <w:rPr>
                          <w:sz w:val="24"/>
                          <w:szCs w:val="24"/>
                        </w:rPr>
                        <w:t>ГГц</w:t>
                      </w:r>
                    </w:p>
                  </w:txbxContent>
                </v:textbox>
              </v:shape>
              <v:shape id="_x0000_s10462" type="#_x0000_t202" style="position:absolute;left:3377;top:5702;width:514;height:300" stroked="f" strokecolor="white">
                <v:fill opacity="0"/>
                <v:textbox style="mso-next-textbox:#_x0000_s10462" inset="0,0,0,0">
                  <w:txbxContent>
                    <w:p w:rsidR="00084E32" w:rsidRPr="00E84534" w:rsidRDefault="00084E32" w:rsidP="00C77511">
                      <w:pPr>
                        <w:jc w:val="center"/>
                        <w:rPr>
                          <w:sz w:val="24"/>
                          <w:szCs w:val="24"/>
                        </w:rPr>
                      </w:pPr>
                      <w:r>
                        <w:rPr>
                          <w:sz w:val="24"/>
                          <w:szCs w:val="24"/>
                        </w:rPr>
                        <w:t>0</w:t>
                      </w:r>
                      <w:r>
                        <w:rPr>
                          <w:sz w:val="24"/>
                          <w:szCs w:val="24"/>
                          <w:lang w:val="en-US"/>
                        </w:rPr>
                        <w:t>,</w:t>
                      </w:r>
                      <w:r w:rsidRPr="00E84534">
                        <w:rPr>
                          <w:sz w:val="24"/>
                          <w:szCs w:val="24"/>
                        </w:rPr>
                        <w:t>5</w:t>
                      </w:r>
                    </w:p>
                  </w:txbxContent>
                </v:textbox>
              </v:shape>
              <v:shape id="_x0000_s10463" type="#_x0000_t202" style="position:absolute;left:4197;top:5702;width:514;height:300" stroked="f" strokecolor="white">
                <v:fill opacity="0"/>
                <v:textbox style="mso-next-textbox:#_x0000_s10463" inset="0,0,0,0">
                  <w:txbxContent>
                    <w:p w:rsidR="00084E32" w:rsidRPr="00C77511" w:rsidRDefault="00084E32" w:rsidP="00C77511">
                      <w:pPr>
                        <w:jc w:val="center"/>
                        <w:rPr>
                          <w:sz w:val="24"/>
                          <w:szCs w:val="24"/>
                          <w:lang w:val="en-US"/>
                        </w:rPr>
                      </w:pPr>
                      <w:r>
                        <w:rPr>
                          <w:sz w:val="24"/>
                          <w:szCs w:val="24"/>
                          <w:lang w:val="en-US"/>
                        </w:rPr>
                        <w:t>1</w:t>
                      </w:r>
                      <w:proofErr w:type="gramStart"/>
                      <w:r>
                        <w:rPr>
                          <w:sz w:val="24"/>
                          <w:szCs w:val="24"/>
                          <w:lang w:val="en-US"/>
                        </w:rPr>
                        <w:t>,0</w:t>
                      </w:r>
                      <w:proofErr w:type="gramEnd"/>
                    </w:p>
                  </w:txbxContent>
                </v:textbox>
              </v:shape>
              <v:shape id="_x0000_s10464" type="#_x0000_t202" style="position:absolute;left:5164;top:5702;width:514;height:300" stroked="f" strokecolor="white">
                <v:fill opacity="0"/>
                <v:textbox style="mso-next-textbox:#_x0000_s10464" inset="0,0,0,0">
                  <w:txbxContent>
                    <w:p w:rsidR="00084E32" w:rsidRPr="00C77511" w:rsidRDefault="00084E32" w:rsidP="00C77511">
                      <w:pPr>
                        <w:jc w:val="center"/>
                        <w:rPr>
                          <w:sz w:val="24"/>
                          <w:szCs w:val="24"/>
                          <w:lang w:val="en-US"/>
                        </w:rPr>
                      </w:pPr>
                      <w:r>
                        <w:rPr>
                          <w:sz w:val="24"/>
                          <w:szCs w:val="24"/>
                          <w:lang w:val="en-US"/>
                        </w:rPr>
                        <w:t>1</w:t>
                      </w:r>
                      <w:proofErr w:type="gramStart"/>
                      <w:r>
                        <w:rPr>
                          <w:sz w:val="24"/>
                          <w:szCs w:val="24"/>
                          <w:lang w:val="en-US"/>
                        </w:rPr>
                        <w:t>,5</w:t>
                      </w:r>
                      <w:proofErr w:type="gramEnd"/>
                    </w:p>
                  </w:txbxContent>
                </v:textbox>
              </v:shape>
              <v:shape id="_x0000_s10465" type="#_x0000_t202" style="position:absolute;left:6071;top:5702;width:514;height:300" stroked="f" strokecolor="white">
                <v:fill opacity="0"/>
                <v:textbox style="mso-next-textbox:#_x0000_s10465" inset="0,0,0,0">
                  <w:txbxContent>
                    <w:p w:rsidR="00084E32" w:rsidRPr="00C77511" w:rsidRDefault="00084E32" w:rsidP="00C77511">
                      <w:pPr>
                        <w:jc w:val="center"/>
                        <w:rPr>
                          <w:sz w:val="24"/>
                          <w:szCs w:val="24"/>
                          <w:lang w:val="en-US"/>
                        </w:rPr>
                      </w:pPr>
                      <w:r>
                        <w:rPr>
                          <w:sz w:val="24"/>
                          <w:szCs w:val="24"/>
                          <w:lang w:val="en-US"/>
                        </w:rPr>
                        <w:t>2</w:t>
                      </w:r>
                      <w:proofErr w:type="gramStart"/>
                      <w:r>
                        <w:rPr>
                          <w:sz w:val="24"/>
                          <w:szCs w:val="24"/>
                          <w:lang w:val="en-US"/>
                        </w:rPr>
                        <w:t>,0</w:t>
                      </w:r>
                      <w:proofErr w:type="gramEnd"/>
                    </w:p>
                  </w:txbxContent>
                </v:textbox>
              </v:shape>
              <v:shape id="_x0000_s10466" type="#_x0000_t202" style="position:absolute;left:6981;top:5702;width:514;height:300" stroked="f" strokecolor="white">
                <v:fill opacity="0"/>
                <v:textbox style="mso-next-textbox:#_x0000_s10466" inset="0,0,0,0">
                  <w:txbxContent>
                    <w:p w:rsidR="00084E32" w:rsidRPr="00C77511" w:rsidRDefault="00084E32" w:rsidP="00C77511">
                      <w:pPr>
                        <w:jc w:val="center"/>
                        <w:rPr>
                          <w:sz w:val="24"/>
                          <w:szCs w:val="24"/>
                          <w:lang w:val="en-US"/>
                        </w:rPr>
                      </w:pPr>
                      <w:r>
                        <w:rPr>
                          <w:sz w:val="24"/>
                          <w:szCs w:val="24"/>
                          <w:lang w:val="en-US"/>
                        </w:rPr>
                        <w:t>2</w:t>
                      </w:r>
                      <w:proofErr w:type="gramStart"/>
                      <w:r>
                        <w:rPr>
                          <w:sz w:val="24"/>
                          <w:szCs w:val="24"/>
                          <w:lang w:val="en-US"/>
                        </w:rPr>
                        <w:t>,5</w:t>
                      </w:r>
                      <w:proofErr w:type="gramEnd"/>
                    </w:p>
                  </w:txbxContent>
                </v:textbox>
              </v:shape>
            </v:group>
            <w10:wrap type="none"/>
            <w10:anchorlock/>
          </v:group>
          <o:OLEObject Type="Embed" ProgID="Photoshop.Image.6" ShapeID="_x0000_s10453" DrawAspect="Content" ObjectID="_1443604145" r:id="rId38">
            <o:FieldCodes>\s</o:FieldCodes>
          </o:OLEObject>
        </w:pict>
      </w:r>
    </w:p>
    <w:p w:rsidR="00A44F78" w:rsidRPr="00A37E2A" w:rsidRDefault="007C6AEF" w:rsidP="00C77511">
      <w:pPr>
        <w:ind w:left="1985" w:right="2040"/>
        <w:rPr>
          <w:sz w:val="24"/>
          <w:szCs w:val="24"/>
        </w:rPr>
      </w:pPr>
      <w:r w:rsidRPr="007C7E13">
        <w:rPr>
          <w:sz w:val="24"/>
          <w:szCs w:val="24"/>
        </w:rPr>
        <w:t>Рис. 4. КСВ элемента связи с ферритовым рез</w:t>
      </w:r>
      <w:r w:rsidRPr="007C7E13">
        <w:rPr>
          <w:sz w:val="24"/>
          <w:szCs w:val="24"/>
        </w:rPr>
        <w:t>о</w:t>
      </w:r>
      <w:r w:rsidRPr="007C7E13">
        <w:rPr>
          <w:sz w:val="24"/>
          <w:szCs w:val="24"/>
        </w:rPr>
        <w:t>натором для тестовой задачи</w:t>
      </w:r>
    </w:p>
    <w:p w:rsidR="00437139" w:rsidRPr="00A37E2A" w:rsidRDefault="00437139" w:rsidP="00C77511">
      <w:pPr>
        <w:ind w:left="1985" w:right="2040"/>
        <w:rPr>
          <w:sz w:val="16"/>
          <w:szCs w:val="16"/>
          <w:vertAlign w:val="superscript"/>
        </w:rPr>
      </w:pPr>
    </w:p>
    <w:p w:rsidR="00A04A4F" w:rsidRDefault="007F0ACD" w:rsidP="00A04A4F">
      <w:pPr>
        <w:ind w:firstLine="1701"/>
        <w:rPr>
          <w:sz w:val="24"/>
          <w:szCs w:val="24"/>
        </w:rPr>
      </w:pPr>
      <w:r>
        <w:rPr>
          <w:sz w:val="24"/>
          <w:szCs w:val="24"/>
        </w:rPr>
      </w:r>
      <w:r>
        <w:rPr>
          <w:sz w:val="24"/>
          <w:szCs w:val="24"/>
        </w:rPr>
        <w:pict>
          <v:group id="_x0000_s7535" editas="canvas" style="width:275.75pt;height:174.95pt;mso-position-horizontal-relative:char;mso-position-vertical-relative:line" coordorigin="3562,1960" coordsize="5515,3499">
            <o:lock v:ext="edit" aspectratio="t"/>
            <v:shape id="_x0000_s7536" type="#_x0000_t75" style="position:absolute;left:3562;top:1960;width:5515;height:3499" o:preferrelative="f">
              <v:fill o:detectmouseclick="t"/>
              <v:path o:extrusionok="t" o:connecttype="none"/>
              <o:lock v:ext="edit" text="t"/>
            </v:shape>
            <v:group id="_x0000_s10470" style="position:absolute;left:3562;top:1960;width:5515;height:3403" coordorigin="3562,1960" coordsize="5515,3403">
              <v:shape id="_x0000_s7537" type="#_x0000_t202" style="position:absolute;left:3955;top:1960;width:1538;height:285" stroked="f" strokecolor="white">
                <v:fill opacity="0"/>
                <v:textbox style="mso-next-textbox:#_x0000_s7537" inset="0,0,0,0">
                  <w:txbxContent>
                    <w:p w:rsidR="00084E32" w:rsidRPr="00047CBF" w:rsidRDefault="00084E32" w:rsidP="00C77511">
                      <w:pPr>
                        <w:jc w:val="center"/>
                        <w:rPr>
                          <w:sz w:val="24"/>
                          <w:szCs w:val="24"/>
                        </w:rPr>
                      </w:pPr>
                      <w:proofErr w:type="gramStart"/>
                      <w:r w:rsidRPr="00047CBF">
                        <w:rPr>
                          <w:i/>
                          <w:sz w:val="24"/>
                          <w:szCs w:val="24"/>
                        </w:rPr>
                        <w:t>Р</w:t>
                      </w:r>
                      <w:proofErr w:type="gramEnd"/>
                      <w:r w:rsidRPr="00047CBF">
                        <w:rPr>
                          <w:sz w:val="24"/>
                          <w:szCs w:val="24"/>
                        </w:rPr>
                        <w:t>, дБ/мВт</w:t>
                      </w:r>
                    </w:p>
                  </w:txbxContent>
                </v:textbox>
              </v:shape>
              <v:shape id="_x0000_s7540" type="#_x0000_t202" style="position:absolute;left:3562;top:2844;width:393;height:285" stroked="f" strokecolor="white">
                <v:fill opacity="0"/>
                <v:textbox style="mso-next-textbox:#_x0000_s7540" inset="0,0,0,0">
                  <w:txbxContent>
                    <w:p w:rsidR="00084E32" w:rsidRPr="00047CBF" w:rsidRDefault="00084E32" w:rsidP="00C77511">
                      <w:pPr>
                        <w:jc w:val="right"/>
                        <w:rPr>
                          <w:sz w:val="24"/>
                          <w:szCs w:val="24"/>
                        </w:rPr>
                      </w:pPr>
                      <w:r w:rsidRPr="00047CBF">
                        <w:rPr>
                          <w:i/>
                          <w:sz w:val="24"/>
                          <w:szCs w:val="24"/>
                        </w:rPr>
                        <w:sym w:font="Symbol" w:char="F02D"/>
                      </w:r>
                      <w:r w:rsidRPr="00047CBF">
                        <w:rPr>
                          <w:sz w:val="24"/>
                          <w:szCs w:val="24"/>
                        </w:rPr>
                        <w:t>10</w:t>
                      </w:r>
                    </w:p>
                  </w:txbxContent>
                </v:textbox>
              </v:shape>
              <v:shape id="_x0000_s7546" type="#_x0000_t202" style="position:absolute;left:3586;top:2162;width:393;height:285" stroked="f" strokecolor="white">
                <v:fill opacity="0"/>
                <v:textbox style="mso-next-textbox:#_x0000_s7546" inset="0,0,0,0">
                  <w:txbxContent>
                    <w:p w:rsidR="00084E32" w:rsidRPr="00047CBF" w:rsidRDefault="00084E32" w:rsidP="00C77511">
                      <w:pPr>
                        <w:jc w:val="right"/>
                        <w:rPr>
                          <w:sz w:val="24"/>
                          <w:szCs w:val="24"/>
                        </w:rPr>
                      </w:pPr>
                      <w:r w:rsidRPr="00047CBF">
                        <w:rPr>
                          <w:sz w:val="24"/>
                          <w:szCs w:val="24"/>
                        </w:rPr>
                        <w:t>0</w:t>
                      </w:r>
                    </w:p>
                  </w:txbxContent>
                </v:textbox>
              </v:shape>
              <v:shape id="_x0000_s7549" type="#_x0000_t75" style="position:absolute;left:3970;top:2245;width:4723;height:2840">
                <v:imagedata r:id="rId39" o:title="" gain="5" blacklevel="-13107f" grayscale="t"/>
                <o:lock v:ext="edit" aspectratio="f"/>
              </v:shape>
              <v:group id="_x0000_s10443" style="position:absolute;left:3801;top:5063;width:5276;height:300" coordorigin="3377,5702" coordsize="5276,300">
                <v:shape id="_x0000_s10444" type="#_x0000_t202" style="position:absolute;left:7578;top:5702;width:1075;height:284" stroked="f" strokecolor="white">
                  <v:textbox style="mso-next-textbox:#_x0000_s10444" inset="0,0,0,0">
                    <w:txbxContent>
                      <w:p w:rsidR="00084E32" w:rsidRPr="00E84534" w:rsidRDefault="00084E32" w:rsidP="00C77511">
                        <w:pPr>
                          <w:jc w:val="center"/>
                          <w:rPr>
                            <w:sz w:val="24"/>
                            <w:szCs w:val="24"/>
                          </w:rPr>
                        </w:pPr>
                        <w:proofErr w:type="gramStart"/>
                        <w:r w:rsidRPr="00E84534">
                          <w:rPr>
                            <w:i/>
                            <w:sz w:val="24"/>
                            <w:szCs w:val="24"/>
                            <w:lang w:val="en-US"/>
                          </w:rPr>
                          <w:t>f</w:t>
                        </w:r>
                        <w:proofErr w:type="gramEnd"/>
                        <w:r w:rsidRPr="00E84534">
                          <w:rPr>
                            <w:sz w:val="24"/>
                            <w:szCs w:val="24"/>
                          </w:rPr>
                          <w:t>,</w:t>
                        </w:r>
                        <w:r w:rsidRPr="00E84534">
                          <w:rPr>
                            <w:sz w:val="24"/>
                            <w:szCs w:val="24"/>
                            <w:lang w:val="en-US"/>
                          </w:rPr>
                          <w:t xml:space="preserve"> </w:t>
                        </w:r>
                        <w:r w:rsidRPr="00E84534">
                          <w:rPr>
                            <w:sz w:val="24"/>
                            <w:szCs w:val="24"/>
                          </w:rPr>
                          <w:t>ГГц</w:t>
                        </w:r>
                      </w:p>
                    </w:txbxContent>
                  </v:textbox>
                </v:shape>
                <v:shape id="_x0000_s10445" type="#_x0000_t202" style="position:absolute;left:3377;top:5702;width:514;height:300" stroked="f" strokecolor="white">
                  <v:fill opacity="0"/>
                  <v:textbox style="mso-next-textbox:#_x0000_s10445" inset="0,0,0,0">
                    <w:txbxContent>
                      <w:p w:rsidR="00084E32" w:rsidRPr="00E84534" w:rsidRDefault="00084E32" w:rsidP="00C77511">
                        <w:pPr>
                          <w:jc w:val="center"/>
                          <w:rPr>
                            <w:sz w:val="24"/>
                            <w:szCs w:val="24"/>
                          </w:rPr>
                        </w:pPr>
                        <w:r>
                          <w:rPr>
                            <w:sz w:val="24"/>
                            <w:szCs w:val="24"/>
                          </w:rPr>
                          <w:t>0</w:t>
                        </w:r>
                        <w:r>
                          <w:rPr>
                            <w:sz w:val="24"/>
                            <w:szCs w:val="24"/>
                            <w:lang w:val="en-US"/>
                          </w:rPr>
                          <w:t>,</w:t>
                        </w:r>
                        <w:r w:rsidRPr="00E84534">
                          <w:rPr>
                            <w:sz w:val="24"/>
                            <w:szCs w:val="24"/>
                          </w:rPr>
                          <w:t>5</w:t>
                        </w:r>
                      </w:p>
                    </w:txbxContent>
                  </v:textbox>
                </v:shape>
                <v:shape id="_x0000_s10446" type="#_x0000_t202" style="position:absolute;left:4197;top:5702;width:514;height:300" stroked="f" strokecolor="white">
                  <v:fill opacity="0"/>
                  <v:textbox style="mso-next-textbox:#_x0000_s10446" inset="0,0,0,0">
                    <w:txbxContent>
                      <w:p w:rsidR="00084E32" w:rsidRPr="00C77511" w:rsidRDefault="00084E32" w:rsidP="00C77511">
                        <w:pPr>
                          <w:jc w:val="center"/>
                          <w:rPr>
                            <w:sz w:val="24"/>
                            <w:szCs w:val="24"/>
                            <w:lang w:val="en-US"/>
                          </w:rPr>
                        </w:pPr>
                        <w:r>
                          <w:rPr>
                            <w:sz w:val="24"/>
                            <w:szCs w:val="24"/>
                            <w:lang w:val="en-US"/>
                          </w:rPr>
                          <w:t>1</w:t>
                        </w:r>
                        <w:proofErr w:type="gramStart"/>
                        <w:r>
                          <w:rPr>
                            <w:sz w:val="24"/>
                            <w:szCs w:val="24"/>
                            <w:lang w:val="en-US"/>
                          </w:rPr>
                          <w:t>,0</w:t>
                        </w:r>
                        <w:proofErr w:type="gramEnd"/>
                      </w:p>
                    </w:txbxContent>
                  </v:textbox>
                </v:shape>
                <v:shape id="_x0000_s10447" type="#_x0000_t202" style="position:absolute;left:5164;top:5702;width:514;height:300" stroked="f" strokecolor="white">
                  <v:fill opacity="0"/>
                  <v:textbox style="mso-next-textbox:#_x0000_s10447" inset="0,0,0,0">
                    <w:txbxContent>
                      <w:p w:rsidR="00084E32" w:rsidRPr="00C77511" w:rsidRDefault="00084E32" w:rsidP="00C77511">
                        <w:pPr>
                          <w:jc w:val="center"/>
                          <w:rPr>
                            <w:sz w:val="24"/>
                            <w:szCs w:val="24"/>
                            <w:lang w:val="en-US"/>
                          </w:rPr>
                        </w:pPr>
                        <w:r>
                          <w:rPr>
                            <w:sz w:val="24"/>
                            <w:szCs w:val="24"/>
                            <w:lang w:val="en-US"/>
                          </w:rPr>
                          <w:t>1</w:t>
                        </w:r>
                        <w:proofErr w:type="gramStart"/>
                        <w:r>
                          <w:rPr>
                            <w:sz w:val="24"/>
                            <w:szCs w:val="24"/>
                            <w:lang w:val="en-US"/>
                          </w:rPr>
                          <w:t>,5</w:t>
                        </w:r>
                        <w:proofErr w:type="gramEnd"/>
                      </w:p>
                    </w:txbxContent>
                  </v:textbox>
                </v:shape>
                <v:shape id="_x0000_s10448" type="#_x0000_t202" style="position:absolute;left:6071;top:5702;width:514;height:300" stroked="f" strokecolor="white">
                  <v:fill opacity="0"/>
                  <v:textbox style="mso-next-textbox:#_x0000_s10448" inset="0,0,0,0">
                    <w:txbxContent>
                      <w:p w:rsidR="00084E32" w:rsidRPr="00C77511" w:rsidRDefault="00084E32" w:rsidP="00C77511">
                        <w:pPr>
                          <w:jc w:val="center"/>
                          <w:rPr>
                            <w:sz w:val="24"/>
                            <w:szCs w:val="24"/>
                            <w:lang w:val="en-US"/>
                          </w:rPr>
                        </w:pPr>
                        <w:r>
                          <w:rPr>
                            <w:sz w:val="24"/>
                            <w:szCs w:val="24"/>
                            <w:lang w:val="en-US"/>
                          </w:rPr>
                          <w:t>2</w:t>
                        </w:r>
                        <w:proofErr w:type="gramStart"/>
                        <w:r>
                          <w:rPr>
                            <w:sz w:val="24"/>
                            <w:szCs w:val="24"/>
                            <w:lang w:val="en-US"/>
                          </w:rPr>
                          <w:t>,0</w:t>
                        </w:r>
                        <w:proofErr w:type="gramEnd"/>
                      </w:p>
                    </w:txbxContent>
                  </v:textbox>
                </v:shape>
                <v:shape id="_x0000_s10449" type="#_x0000_t202" style="position:absolute;left:6981;top:5702;width:514;height:300" stroked="f" strokecolor="white">
                  <v:fill opacity="0"/>
                  <v:textbox style="mso-next-textbox:#_x0000_s10449" inset="0,0,0,0">
                    <w:txbxContent>
                      <w:p w:rsidR="00084E32" w:rsidRPr="00C77511" w:rsidRDefault="00084E32" w:rsidP="00C77511">
                        <w:pPr>
                          <w:jc w:val="center"/>
                          <w:rPr>
                            <w:sz w:val="24"/>
                            <w:szCs w:val="24"/>
                            <w:lang w:val="en-US"/>
                          </w:rPr>
                        </w:pPr>
                        <w:r>
                          <w:rPr>
                            <w:sz w:val="24"/>
                            <w:szCs w:val="24"/>
                            <w:lang w:val="en-US"/>
                          </w:rPr>
                          <w:t>2</w:t>
                        </w:r>
                        <w:proofErr w:type="gramStart"/>
                        <w:r>
                          <w:rPr>
                            <w:sz w:val="24"/>
                            <w:szCs w:val="24"/>
                            <w:lang w:val="en-US"/>
                          </w:rPr>
                          <w:t>,5</w:t>
                        </w:r>
                        <w:proofErr w:type="gramEnd"/>
                      </w:p>
                    </w:txbxContent>
                  </v:textbox>
                </v:shape>
              </v:group>
              <v:shape id="_x0000_s10467" type="#_x0000_t202" style="position:absolute;left:3562;top:3524;width:393;height:285" stroked="f" strokecolor="white">
                <v:fill opacity="0"/>
                <v:textbox style="mso-next-textbox:#_x0000_s10467" inset="0,0,0,0">
                  <w:txbxContent>
                    <w:p w:rsidR="00084E32" w:rsidRPr="00047CBF" w:rsidRDefault="00084E32" w:rsidP="00C77511">
                      <w:pPr>
                        <w:jc w:val="right"/>
                        <w:rPr>
                          <w:sz w:val="24"/>
                          <w:szCs w:val="24"/>
                        </w:rPr>
                      </w:pPr>
                      <w:r w:rsidRPr="00047CBF">
                        <w:rPr>
                          <w:i/>
                          <w:sz w:val="24"/>
                          <w:szCs w:val="24"/>
                        </w:rPr>
                        <w:sym w:font="Symbol" w:char="F02D"/>
                      </w:r>
                      <w:r>
                        <w:rPr>
                          <w:sz w:val="24"/>
                          <w:szCs w:val="24"/>
                          <w:lang w:val="en-US"/>
                        </w:rPr>
                        <w:t>2</w:t>
                      </w:r>
                      <w:r w:rsidRPr="00047CBF">
                        <w:rPr>
                          <w:sz w:val="24"/>
                          <w:szCs w:val="24"/>
                        </w:rPr>
                        <w:t>0</w:t>
                      </w:r>
                    </w:p>
                  </w:txbxContent>
                </v:textbox>
              </v:shape>
              <v:shape id="_x0000_s10468" type="#_x0000_t202" style="position:absolute;left:3562;top:4164;width:393;height:285" stroked="f" strokecolor="white">
                <v:fill opacity="0"/>
                <v:textbox style="mso-next-textbox:#_x0000_s10468" inset="0,0,0,0">
                  <w:txbxContent>
                    <w:p w:rsidR="00084E32" w:rsidRPr="00047CBF" w:rsidRDefault="00084E32" w:rsidP="00C77511">
                      <w:pPr>
                        <w:jc w:val="right"/>
                        <w:rPr>
                          <w:sz w:val="24"/>
                          <w:szCs w:val="24"/>
                        </w:rPr>
                      </w:pPr>
                      <w:r w:rsidRPr="00047CBF">
                        <w:rPr>
                          <w:i/>
                          <w:sz w:val="24"/>
                          <w:szCs w:val="24"/>
                        </w:rPr>
                        <w:sym w:font="Symbol" w:char="F02D"/>
                      </w:r>
                      <w:r>
                        <w:rPr>
                          <w:sz w:val="24"/>
                          <w:szCs w:val="24"/>
                          <w:lang w:val="en-US"/>
                        </w:rPr>
                        <w:t>3</w:t>
                      </w:r>
                      <w:r w:rsidRPr="00047CBF">
                        <w:rPr>
                          <w:sz w:val="24"/>
                          <w:szCs w:val="24"/>
                        </w:rPr>
                        <w:t>0</w:t>
                      </w:r>
                    </w:p>
                  </w:txbxContent>
                </v:textbox>
              </v:shape>
              <v:shape id="_x0000_s10469" type="#_x0000_t202" style="position:absolute;left:3562;top:4778;width:393;height:285" stroked="f" strokecolor="white">
                <v:fill opacity="0"/>
                <v:textbox style="mso-next-textbox:#_x0000_s10469" inset="0,0,0,0">
                  <w:txbxContent>
                    <w:p w:rsidR="00084E32" w:rsidRPr="00047CBF" w:rsidRDefault="00084E32" w:rsidP="00C77511">
                      <w:pPr>
                        <w:jc w:val="right"/>
                        <w:rPr>
                          <w:sz w:val="24"/>
                          <w:szCs w:val="24"/>
                        </w:rPr>
                      </w:pPr>
                      <w:r w:rsidRPr="00047CBF">
                        <w:rPr>
                          <w:i/>
                          <w:sz w:val="24"/>
                          <w:szCs w:val="24"/>
                        </w:rPr>
                        <w:sym w:font="Symbol" w:char="F02D"/>
                      </w:r>
                      <w:r>
                        <w:rPr>
                          <w:sz w:val="24"/>
                          <w:szCs w:val="24"/>
                          <w:lang w:val="en-US"/>
                        </w:rPr>
                        <w:t>4</w:t>
                      </w:r>
                      <w:r w:rsidRPr="00047CBF">
                        <w:rPr>
                          <w:sz w:val="24"/>
                          <w:szCs w:val="24"/>
                        </w:rPr>
                        <w:t>0</w:t>
                      </w:r>
                    </w:p>
                  </w:txbxContent>
                </v:textbox>
              </v:shape>
            </v:group>
            <w10:wrap type="none"/>
            <w10:anchorlock/>
          </v:group>
          <o:OLEObject Type="Embed" ProgID="Photoshop.Image.6" ShapeID="_x0000_s7549" DrawAspect="Content" ObjectID="_1443604146" r:id="rId40">
            <o:FieldCodes>\s</o:FieldCodes>
          </o:OLEObject>
        </w:pict>
      </w:r>
    </w:p>
    <w:p w:rsidR="00A04A4F" w:rsidRDefault="00A04A4F" w:rsidP="00437139">
      <w:pPr>
        <w:ind w:left="1701" w:right="2040"/>
        <w:rPr>
          <w:sz w:val="24"/>
          <w:szCs w:val="24"/>
        </w:rPr>
      </w:pPr>
      <w:r w:rsidRPr="007C7E13">
        <w:rPr>
          <w:sz w:val="24"/>
          <w:szCs w:val="24"/>
        </w:rPr>
        <w:t>Рис. 5. Зависимость коэффициента передачи эл</w:t>
      </w:r>
      <w:r w:rsidRPr="007C7E13">
        <w:rPr>
          <w:sz w:val="24"/>
          <w:szCs w:val="24"/>
        </w:rPr>
        <w:t>е</w:t>
      </w:r>
      <w:r w:rsidRPr="007C7E13">
        <w:rPr>
          <w:sz w:val="24"/>
          <w:szCs w:val="24"/>
        </w:rPr>
        <w:t>мента связи от частоты для тестовой задачи</w:t>
      </w:r>
    </w:p>
    <w:p w:rsidR="00A04A4F" w:rsidRPr="00437139" w:rsidRDefault="00A04A4F" w:rsidP="00437139">
      <w:pPr>
        <w:ind w:right="2040" w:firstLine="1701"/>
        <w:rPr>
          <w:sz w:val="16"/>
          <w:szCs w:val="16"/>
        </w:rPr>
      </w:pPr>
    </w:p>
    <w:p w:rsidR="00A71B3A" w:rsidRPr="00142D38" w:rsidRDefault="00A71B3A" w:rsidP="0042267C">
      <w:pPr>
        <w:ind w:firstLine="708"/>
        <w:jc w:val="both"/>
      </w:pPr>
      <w:r w:rsidRPr="00142D38">
        <w:t>Программа содержит тестовую схему, а также топологии МЭЭС, представленные в табл.</w:t>
      </w:r>
      <w:r w:rsidR="00417BDE" w:rsidRPr="00417BDE">
        <w:t xml:space="preserve"> </w:t>
      </w:r>
      <w:r w:rsidRPr="00142D38">
        <w:t>1.</w:t>
      </w:r>
    </w:p>
    <w:p w:rsidR="00A71B3A" w:rsidRDefault="00A71B3A" w:rsidP="00A04A4F">
      <w:pPr>
        <w:widowControl w:val="0"/>
        <w:jc w:val="right"/>
        <w:rPr>
          <w:i/>
          <w:sz w:val="24"/>
          <w:szCs w:val="24"/>
        </w:rPr>
      </w:pPr>
      <w:r w:rsidRPr="00617B4B">
        <w:rPr>
          <w:i/>
          <w:sz w:val="24"/>
          <w:szCs w:val="24"/>
        </w:rPr>
        <w:t>Таблица 3</w:t>
      </w:r>
    </w:p>
    <w:p w:rsidR="000F2970" w:rsidRPr="000F2970" w:rsidRDefault="000F2970" w:rsidP="00A04A4F">
      <w:pPr>
        <w:widowControl w:val="0"/>
        <w:jc w:val="right"/>
        <w:rPr>
          <w:i/>
          <w:sz w:val="16"/>
          <w:szCs w:val="16"/>
        </w:rPr>
      </w:pPr>
    </w:p>
    <w:p w:rsidR="00A71B3A" w:rsidRDefault="00A71B3A" w:rsidP="00417BDE">
      <w:pPr>
        <w:widowControl w:val="0"/>
        <w:jc w:val="center"/>
        <w:rPr>
          <w:b/>
          <w:sz w:val="24"/>
          <w:szCs w:val="24"/>
        </w:rPr>
      </w:pPr>
      <w:r w:rsidRPr="00617B4B">
        <w:rPr>
          <w:b/>
          <w:sz w:val="24"/>
          <w:szCs w:val="24"/>
        </w:rPr>
        <w:t>Зависимость КСВ и коэффициента передачи от частоты</w:t>
      </w:r>
      <w:r w:rsidR="00617B4B">
        <w:rPr>
          <w:b/>
          <w:sz w:val="24"/>
          <w:szCs w:val="24"/>
        </w:rPr>
        <w:t xml:space="preserve"> </w:t>
      </w:r>
      <w:r w:rsidRPr="00617B4B">
        <w:rPr>
          <w:b/>
          <w:sz w:val="24"/>
          <w:szCs w:val="24"/>
        </w:rPr>
        <w:t>для тестовой задачи</w:t>
      </w:r>
    </w:p>
    <w:p w:rsidR="000F2970" w:rsidRPr="000F2970" w:rsidRDefault="000F2970" w:rsidP="00417BDE">
      <w:pPr>
        <w:widowControl w:val="0"/>
        <w:jc w:val="center"/>
        <w:rPr>
          <w:b/>
          <w:sz w:val="16"/>
          <w:szCs w:val="16"/>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5"/>
        <w:gridCol w:w="1067"/>
        <w:gridCol w:w="1064"/>
        <w:gridCol w:w="938"/>
        <w:gridCol w:w="1092"/>
        <w:gridCol w:w="993"/>
        <w:gridCol w:w="817"/>
        <w:gridCol w:w="1172"/>
        <w:gridCol w:w="1210"/>
      </w:tblGrid>
      <w:tr w:rsidR="000F2970" w:rsidRPr="00617B4B" w:rsidTr="000F2970">
        <w:trPr>
          <w:trHeight w:val="255"/>
          <w:jc w:val="center"/>
        </w:trPr>
        <w:tc>
          <w:tcPr>
            <w:tcW w:w="945" w:type="dxa"/>
            <w:noWrap/>
            <w:vAlign w:val="center"/>
          </w:tcPr>
          <w:p w:rsidR="000F2970" w:rsidRPr="00617B4B" w:rsidRDefault="000F2970" w:rsidP="000F2970">
            <w:pPr>
              <w:widowControl w:val="0"/>
              <w:jc w:val="center"/>
              <w:rPr>
                <w:sz w:val="24"/>
                <w:szCs w:val="24"/>
              </w:rPr>
            </w:pPr>
            <w:r w:rsidRPr="00617B4B">
              <w:rPr>
                <w:i/>
                <w:sz w:val="24"/>
                <w:szCs w:val="24"/>
                <w:lang w:val="en-US"/>
              </w:rPr>
              <w:t>f</w:t>
            </w:r>
            <w:r w:rsidRPr="00617B4B">
              <w:rPr>
                <w:sz w:val="24"/>
                <w:szCs w:val="24"/>
              </w:rPr>
              <w:t>, ГГц</w:t>
            </w:r>
          </w:p>
        </w:tc>
        <w:tc>
          <w:tcPr>
            <w:tcW w:w="1067" w:type="dxa"/>
            <w:noWrap/>
            <w:vAlign w:val="bottom"/>
          </w:tcPr>
          <w:p w:rsidR="000F2970" w:rsidRPr="00617B4B" w:rsidRDefault="000F2970" w:rsidP="000F2970">
            <w:pPr>
              <w:widowControl w:val="0"/>
              <w:jc w:val="center"/>
              <w:rPr>
                <w:sz w:val="24"/>
                <w:szCs w:val="24"/>
              </w:rPr>
            </w:pPr>
            <w:proofErr w:type="gramStart"/>
            <w:r w:rsidRPr="00617B4B">
              <w:rPr>
                <w:i/>
                <w:sz w:val="24"/>
                <w:szCs w:val="24"/>
              </w:rPr>
              <w:t>Р</w:t>
            </w:r>
            <w:proofErr w:type="gramEnd"/>
            <w:r w:rsidRPr="00617B4B">
              <w:rPr>
                <w:sz w:val="24"/>
                <w:szCs w:val="24"/>
              </w:rPr>
              <w:t>, дБ/мВт</w:t>
            </w:r>
          </w:p>
        </w:tc>
        <w:tc>
          <w:tcPr>
            <w:tcW w:w="1064" w:type="dxa"/>
            <w:noWrap/>
            <w:vAlign w:val="center"/>
          </w:tcPr>
          <w:p w:rsidR="000F2970" w:rsidRPr="00617B4B" w:rsidRDefault="000F2970" w:rsidP="000F2970">
            <w:pPr>
              <w:widowControl w:val="0"/>
              <w:jc w:val="center"/>
              <w:rPr>
                <w:sz w:val="24"/>
                <w:szCs w:val="24"/>
              </w:rPr>
            </w:pPr>
            <w:r w:rsidRPr="00617B4B">
              <w:rPr>
                <w:sz w:val="24"/>
                <w:szCs w:val="24"/>
              </w:rPr>
              <w:t>КСВ</w:t>
            </w:r>
          </w:p>
        </w:tc>
        <w:tc>
          <w:tcPr>
            <w:tcW w:w="938" w:type="dxa"/>
            <w:noWrap/>
            <w:vAlign w:val="center"/>
          </w:tcPr>
          <w:p w:rsidR="000F2970" w:rsidRPr="00617B4B" w:rsidRDefault="000F2970" w:rsidP="000F2970">
            <w:pPr>
              <w:widowControl w:val="0"/>
              <w:jc w:val="center"/>
              <w:rPr>
                <w:sz w:val="24"/>
                <w:szCs w:val="24"/>
              </w:rPr>
            </w:pPr>
            <w:r w:rsidRPr="00617B4B">
              <w:rPr>
                <w:i/>
                <w:sz w:val="24"/>
                <w:szCs w:val="24"/>
                <w:lang w:val="en-US"/>
              </w:rPr>
              <w:t>f</w:t>
            </w:r>
            <w:r w:rsidRPr="008F7D59">
              <w:rPr>
                <w:sz w:val="24"/>
                <w:szCs w:val="24"/>
              </w:rPr>
              <w:t xml:space="preserve">, </w:t>
            </w:r>
            <w:r w:rsidRPr="00617B4B">
              <w:rPr>
                <w:sz w:val="24"/>
                <w:szCs w:val="24"/>
              </w:rPr>
              <w:t>ГГц</w:t>
            </w:r>
          </w:p>
        </w:tc>
        <w:tc>
          <w:tcPr>
            <w:tcW w:w="1092" w:type="dxa"/>
            <w:noWrap/>
            <w:vAlign w:val="bottom"/>
          </w:tcPr>
          <w:p w:rsidR="000F2970" w:rsidRPr="00617B4B" w:rsidRDefault="000F2970" w:rsidP="000F2970">
            <w:pPr>
              <w:widowControl w:val="0"/>
              <w:jc w:val="center"/>
              <w:rPr>
                <w:sz w:val="24"/>
                <w:szCs w:val="24"/>
              </w:rPr>
            </w:pPr>
            <w:proofErr w:type="gramStart"/>
            <w:r w:rsidRPr="00617B4B">
              <w:rPr>
                <w:i/>
                <w:sz w:val="24"/>
                <w:szCs w:val="24"/>
              </w:rPr>
              <w:t>Р</w:t>
            </w:r>
            <w:proofErr w:type="gramEnd"/>
            <w:r w:rsidRPr="00617B4B">
              <w:rPr>
                <w:sz w:val="24"/>
                <w:szCs w:val="24"/>
              </w:rPr>
              <w:t>, дБ/мВт</w:t>
            </w:r>
          </w:p>
        </w:tc>
        <w:tc>
          <w:tcPr>
            <w:tcW w:w="993" w:type="dxa"/>
            <w:noWrap/>
            <w:vAlign w:val="center"/>
          </w:tcPr>
          <w:p w:rsidR="000F2970" w:rsidRPr="00617B4B" w:rsidRDefault="000F2970" w:rsidP="000F2970">
            <w:pPr>
              <w:widowControl w:val="0"/>
              <w:jc w:val="center"/>
              <w:rPr>
                <w:sz w:val="24"/>
                <w:szCs w:val="24"/>
              </w:rPr>
            </w:pPr>
            <w:r w:rsidRPr="00617B4B">
              <w:rPr>
                <w:sz w:val="24"/>
                <w:szCs w:val="24"/>
              </w:rPr>
              <w:t>КСВ</w:t>
            </w:r>
          </w:p>
        </w:tc>
        <w:tc>
          <w:tcPr>
            <w:tcW w:w="817" w:type="dxa"/>
            <w:noWrap/>
            <w:vAlign w:val="center"/>
          </w:tcPr>
          <w:p w:rsidR="000F2970" w:rsidRPr="00617B4B" w:rsidRDefault="000F2970" w:rsidP="000F2970">
            <w:pPr>
              <w:widowControl w:val="0"/>
              <w:jc w:val="center"/>
              <w:rPr>
                <w:sz w:val="24"/>
                <w:szCs w:val="24"/>
              </w:rPr>
            </w:pPr>
            <w:r w:rsidRPr="00617B4B">
              <w:rPr>
                <w:i/>
                <w:sz w:val="24"/>
                <w:szCs w:val="24"/>
                <w:lang w:val="en-US"/>
              </w:rPr>
              <w:t>f</w:t>
            </w:r>
            <w:r w:rsidRPr="00617B4B">
              <w:rPr>
                <w:sz w:val="24"/>
                <w:szCs w:val="24"/>
              </w:rPr>
              <w:t>, ГГц</w:t>
            </w:r>
          </w:p>
        </w:tc>
        <w:tc>
          <w:tcPr>
            <w:tcW w:w="1172" w:type="dxa"/>
            <w:noWrap/>
            <w:vAlign w:val="bottom"/>
          </w:tcPr>
          <w:p w:rsidR="000F2970" w:rsidRPr="00617B4B" w:rsidRDefault="000F2970" w:rsidP="000F2970">
            <w:pPr>
              <w:widowControl w:val="0"/>
              <w:jc w:val="center"/>
              <w:rPr>
                <w:sz w:val="24"/>
                <w:szCs w:val="24"/>
              </w:rPr>
            </w:pPr>
            <w:proofErr w:type="gramStart"/>
            <w:r w:rsidRPr="00617B4B">
              <w:rPr>
                <w:i/>
                <w:sz w:val="24"/>
                <w:szCs w:val="24"/>
              </w:rPr>
              <w:t>Р</w:t>
            </w:r>
            <w:proofErr w:type="gramEnd"/>
            <w:r w:rsidRPr="00617B4B">
              <w:rPr>
                <w:sz w:val="24"/>
                <w:szCs w:val="24"/>
              </w:rPr>
              <w:t>, дБ/мВт</w:t>
            </w:r>
          </w:p>
        </w:tc>
        <w:tc>
          <w:tcPr>
            <w:tcW w:w="1210" w:type="dxa"/>
            <w:noWrap/>
            <w:vAlign w:val="center"/>
          </w:tcPr>
          <w:p w:rsidR="000F2970" w:rsidRPr="00617B4B" w:rsidRDefault="000F2970" w:rsidP="000F2970">
            <w:pPr>
              <w:widowControl w:val="0"/>
              <w:jc w:val="center"/>
              <w:rPr>
                <w:sz w:val="24"/>
                <w:szCs w:val="24"/>
              </w:rPr>
            </w:pPr>
            <w:r w:rsidRPr="00617B4B">
              <w:rPr>
                <w:sz w:val="24"/>
                <w:szCs w:val="24"/>
              </w:rPr>
              <w:t>КСВ</w:t>
            </w:r>
          </w:p>
        </w:tc>
      </w:tr>
      <w:tr w:rsidR="000F2970" w:rsidRPr="00617B4B" w:rsidTr="000F2970">
        <w:trPr>
          <w:trHeight w:val="255"/>
          <w:jc w:val="center"/>
        </w:trPr>
        <w:tc>
          <w:tcPr>
            <w:tcW w:w="945" w:type="dxa"/>
            <w:noWrap/>
            <w:vAlign w:val="bottom"/>
          </w:tcPr>
          <w:p w:rsidR="000F2970" w:rsidRPr="00617B4B" w:rsidRDefault="000F2970" w:rsidP="000F2970">
            <w:pPr>
              <w:jc w:val="center"/>
              <w:rPr>
                <w:sz w:val="24"/>
                <w:szCs w:val="24"/>
              </w:rPr>
            </w:pPr>
            <w:r w:rsidRPr="00617B4B">
              <w:rPr>
                <w:sz w:val="24"/>
                <w:szCs w:val="24"/>
              </w:rPr>
              <w:t>0</w:t>
            </w:r>
            <w:r w:rsidRPr="00617B4B">
              <w:rPr>
                <w:sz w:val="24"/>
                <w:szCs w:val="24"/>
                <w:lang w:val="en-US"/>
              </w:rPr>
              <w:t>,</w:t>
            </w:r>
            <w:r w:rsidRPr="00617B4B">
              <w:rPr>
                <w:sz w:val="24"/>
                <w:szCs w:val="24"/>
              </w:rPr>
              <w:t>5</w:t>
            </w:r>
          </w:p>
        </w:tc>
        <w:tc>
          <w:tcPr>
            <w:tcW w:w="1067" w:type="dxa"/>
            <w:noWrap/>
            <w:vAlign w:val="bottom"/>
          </w:tcPr>
          <w:p w:rsidR="000F2970" w:rsidRPr="00617B4B" w:rsidRDefault="000F2970" w:rsidP="000F2970">
            <w:pPr>
              <w:jc w:val="center"/>
              <w:rPr>
                <w:sz w:val="24"/>
                <w:szCs w:val="24"/>
              </w:rPr>
            </w:pPr>
            <w:r w:rsidRPr="00617B4B">
              <w:rPr>
                <w:sz w:val="24"/>
                <w:szCs w:val="24"/>
              </w:rPr>
              <w:t>-17</w:t>
            </w:r>
            <w:r w:rsidRPr="00617B4B">
              <w:rPr>
                <w:sz w:val="24"/>
                <w:szCs w:val="24"/>
                <w:lang w:val="en-US"/>
              </w:rPr>
              <w:t>,</w:t>
            </w:r>
            <w:r w:rsidRPr="00617B4B">
              <w:rPr>
                <w:sz w:val="24"/>
                <w:szCs w:val="24"/>
              </w:rPr>
              <w:t>524</w:t>
            </w:r>
          </w:p>
        </w:tc>
        <w:tc>
          <w:tcPr>
            <w:tcW w:w="1064" w:type="dxa"/>
            <w:noWrap/>
            <w:vAlign w:val="bottom"/>
          </w:tcPr>
          <w:p w:rsidR="000F2970" w:rsidRPr="00617B4B" w:rsidRDefault="000F2970" w:rsidP="000F2970">
            <w:pPr>
              <w:jc w:val="center"/>
              <w:rPr>
                <w:sz w:val="24"/>
                <w:szCs w:val="24"/>
              </w:rPr>
            </w:pPr>
            <w:r w:rsidRPr="00617B4B">
              <w:rPr>
                <w:sz w:val="24"/>
                <w:szCs w:val="24"/>
              </w:rPr>
              <w:t>47</w:t>
            </w:r>
            <w:r w:rsidRPr="00617B4B">
              <w:rPr>
                <w:sz w:val="24"/>
                <w:szCs w:val="24"/>
                <w:lang w:val="en-US"/>
              </w:rPr>
              <w:t>,</w:t>
            </w:r>
            <w:r w:rsidRPr="00617B4B">
              <w:rPr>
                <w:sz w:val="24"/>
                <w:szCs w:val="24"/>
              </w:rPr>
              <w:t>551</w:t>
            </w:r>
          </w:p>
        </w:tc>
        <w:tc>
          <w:tcPr>
            <w:tcW w:w="938" w:type="dxa"/>
            <w:noWrap/>
            <w:vAlign w:val="bottom"/>
          </w:tcPr>
          <w:p w:rsidR="000F2970" w:rsidRPr="00617B4B" w:rsidRDefault="000F2970" w:rsidP="000F2970">
            <w:pPr>
              <w:jc w:val="center"/>
              <w:rPr>
                <w:sz w:val="24"/>
                <w:szCs w:val="24"/>
              </w:rPr>
            </w:pPr>
            <w:r w:rsidRPr="00617B4B">
              <w:rPr>
                <w:sz w:val="24"/>
                <w:szCs w:val="24"/>
              </w:rPr>
              <w:t>1</w:t>
            </w:r>
            <w:r w:rsidRPr="00617B4B">
              <w:rPr>
                <w:sz w:val="24"/>
                <w:szCs w:val="24"/>
                <w:lang w:val="en-US"/>
              </w:rPr>
              <w:t>,</w:t>
            </w:r>
            <w:r w:rsidRPr="00617B4B">
              <w:rPr>
                <w:sz w:val="24"/>
                <w:szCs w:val="24"/>
              </w:rPr>
              <w:t>2</w:t>
            </w:r>
          </w:p>
        </w:tc>
        <w:tc>
          <w:tcPr>
            <w:tcW w:w="1092" w:type="dxa"/>
            <w:noWrap/>
            <w:vAlign w:val="bottom"/>
          </w:tcPr>
          <w:p w:rsidR="000F2970" w:rsidRPr="00617B4B" w:rsidRDefault="000F2970" w:rsidP="000F2970">
            <w:pPr>
              <w:jc w:val="center"/>
              <w:rPr>
                <w:sz w:val="24"/>
                <w:szCs w:val="24"/>
              </w:rPr>
            </w:pPr>
            <w:r w:rsidRPr="00617B4B">
              <w:rPr>
                <w:sz w:val="24"/>
                <w:szCs w:val="24"/>
              </w:rPr>
              <w:t>-9</w:t>
            </w:r>
            <w:r w:rsidRPr="00617B4B">
              <w:rPr>
                <w:sz w:val="24"/>
                <w:szCs w:val="24"/>
                <w:lang w:val="en-US"/>
              </w:rPr>
              <w:t>,</w:t>
            </w:r>
            <w:r w:rsidRPr="00617B4B">
              <w:rPr>
                <w:sz w:val="24"/>
                <w:szCs w:val="24"/>
              </w:rPr>
              <w:t>5858</w:t>
            </w:r>
          </w:p>
        </w:tc>
        <w:tc>
          <w:tcPr>
            <w:tcW w:w="993" w:type="dxa"/>
            <w:noWrap/>
            <w:vAlign w:val="bottom"/>
          </w:tcPr>
          <w:p w:rsidR="000F2970" w:rsidRPr="00617B4B" w:rsidRDefault="000F2970" w:rsidP="000F2970">
            <w:pPr>
              <w:jc w:val="center"/>
              <w:rPr>
                <w:sz w:val="24"/>
                <w:szCs w:val="24"/>
              </w:rPr>
            </w:pPr>
            <w:r w:rsidRPr="00617B4B">
              <w:rPr>
                <w:sz w:val="24"/>
                <w:szCs w:val="24"/>
              </w:rPr>
              <w:t>19.604</w:t>
            </w:r>
          </w:p>
        </w:tc>
        <w:tc>
          <w:tcPr>
            <w:tcW w:w="817" w:type="dxa"/>
            <w:noWrap/>
            <w:vAlign w:val="bottom"/>
          </w:tcPr>
          <w:p w:rsidR="000F2970" w:rsidRPr="00617B4B" w:rsidRDefault="000F2970" w:rsidP="000F2970">
            <w:pPr>
              <w:jc w:val="center"/>
              <w:rPr>
                <w:sz w:val="24"/>
                <w:szCs w:val="24"/>
              </w:rPr>
            </w:pPr>
            <w:r w:rsidRPr="00617B4B">
              <w:rPr>
                <w:sz w:val="24"/>
                <w:szCs w:val="24"/>
              </w:rPr>
              <w:t>1</w:t>
            </w:r>
            <w:r w:rsidRPr="00617B4B">
              <w:rPr>
                <w:sz w:val="24"/>
                <w:szCs w:val="24"/>
                <w:lang w:val="en-US"/>
              </w:rPr>
              <w:t>,</w:t>
            </w:r>
            <w:r w:rsidRPr="00617B4B">
              <w:rPr>
                <w:sz w:val="24"/>
                <w:szCs w:val="24"/>
              </w:rPr>
              <w:t>9</w:t>
            </w:r>
          </w:p>
        </w:tc>
        <w:tc>
          <w:tcPr>
            <w:tcW w:w="1172" w:type="dxa"/>
            <w:noWrap/>
            <w:vAlign w:val="bottom"/>
          </w:tcPr>
          <w:p w:rsidR="000F2970" w:rsidRPr="00617B4B" w:rsidRDefault="000F2970" w:rsidP="000F2970">
            <w:pPr>
              <w:jc w:val="center"/>
              <w:rPr>
                <w:sz w:val="24"/>
                <w:szCs w:val="24"/>
              </w:rPr>
            </w:pPr>
            <w:r w:rsidRPr="00617B4B">
              <w:rPr>
                <w:sz w:val="24"/>
                <w:szCs w:val="24"/>
              </w:rPr>
              <w:t>-9</w:t>
            </w:r>
            <w:r w:rsidRPr="00617B4B">
              <w:rPr>
                <w:sz w:val="24"/>
                <w:szCs w:val="24"/>
                <w:lang w:val="en-US"/>
              </w:rPr>
              <w:t>,</w:t>
            </w:r>
            <w:r w:rsidRPr="00617B4B">
              <w:rPr>
                <w:sz w:val="24"/>
                <w:szCs w:val="24"/>
              </w:rPr>
              <w:t>008</w:t>
            </w:r>
          </w:p>
        </w:tc>
        <w:tc>
          <w:tcPr>
            <w:tcW w:w="1210" w:type="dxa"/>
            <w:noWrap/>
            <w:vAlign w:val="bottom"/>
          </w:tcPr>
          <w:p w:rsidR="000F2970" w:rsidRPr="00617B4B" w:rsidRDefault="000F2970" w:rsidP="000F2970">
            <w:pPr>
              <w:jc w:val="center"/>
              <w:rPr>
                <w:sz w:val="24"/>
                <w:szCs w:val="24"/>
              </w:rPr>
            </w:pPr>
            <w:r w:rsidRPr="00617B4B">
              <w:rPr>
                <w:sz w:val="24"/>
                <w:szCs w:val="24"/>
              </w:rPr>
              <w:t>16</w:t>
            </w:r>
            <w:r w:rsidRPr="00617B4B">
              <w:rPr>
                <w:sz w:val="24"/>
                <w:szCs w:val="24"/>
                <w:lang w:val="en-US"/>
              </w:rPr>
              <w:t>,</w:t>
            </w:r>
            <w:r w:rsidRPr="00617B4B">
              <w:rPr>
                <w:sz w:val="24"/>
                <w:szCs w:val="24"/>
              </w:rPr>
              <w:t>312</w:t>
            </w:r>
          </w:p>
        </w:tc>
      </w:tr>
      <w:tr w:rsidR="000F2970" w:rsidRPr="00617B4B" w:rsidTr="000F2970">
        <w:trPr>
          <w:trHeight w:val="255"/>
          <w:jc w:val="center"/>
        </w:trPr>
        <w:tc>
          <w:tcPr>
            <w:tcW w:w="945" w:type="dxa"/>
            <w:noWrap/>
            <w:vAlign w:val="bottom"/>
          </w:tcPr>
          <w:p w:rsidR="000F2970" w:rsidRPr="00617B4B" w:rsidRDefault="000F2970" w:rsidP="000F2970">
            <w:pPr>
              <w:jc w:val="center"/>
              <w:rPr>
                <w:sz w:val="24"/>
                <w:szCs w:val="24"/>
              </w:rPr>
            </w:pPr>
            <w:r w:rsidRPr="00617B4B">
              <w:rPr>
                <w:sz w:val="24"/>
                <w:szCs w:val="24"/>
              </w:rPr>
              <w:t>0</w:t>
            </w:r>
            <w:r w:rsidRPr="00617B4B">
              <w:rPr>
                <w:sz w:val="24"/>
                <w:szCs w:val="24"/>
                <w:lang w:val="en-US"/>
              </w:rPr>
              <w:t>,</w:t>
            </w:r>
            <w:r w:rsidRPr="00617B4B">
              <w:rPr>
                <w:sz w:val="24"/>
                <w:szCs w:val="24"/>
              </w:rPr>
              <w:t>55</w:t>
            </w:r>
          </w:p>
        </w:tc>
        <w:tc>
          <w:tcPr>
            <w:tcW w:w="1067" w:type="dxa"/>
            <w:noWrap/>
            <w:vAlign w:val="bottom"/>
          </w:tcPr>
          <w:p w:rsidR="000F2970" w:rsidRPr="00617B4B" w:rsidRDefault="000F2970" w:rsidP="000F2970">
            <w:pPr>
              <w:jc w:val="center"/>
              <w:rPr>
                <w:sz w:val="24"/>
                <w:szCs w:val="24"/>
              </w:rPr>
            </w:pPr>
            <w:r w:rsidRPr="00617B4B">
              <w:rPr>
                <w:sz w:val="24"/>
                <w:szCs w:val="24"/>
              </w:rPr>
              <w:t>-16</w:t>
            </w:r>
            <w:r w:rsidRPr="00617B4B">
              <w:rPr>
                <w:sz w:val="24"/>
                <w:szCs w:val="24"/>
                <w:lang w:val="en-US"/>
              </w:rPr>
              <w:t>,</w:t>
            </w:r>
            <w:r w:rsidRPr="00617B4B">
              <w:rPr>
                <w:sz w:val="24"/>
                <w:szCs w:val="24"/>
              </w:rPr>
              <w:t>701</w:t>
            </w:r>
          </w:p>
        </w:tc>
        <w:tc>
          <w:tcPr>
            <w:tcW w:w="1064" w:type="dxa"/>
            <w:noWrap/>
            <w:vAlign w:val="bottom"/>
          </w:tcPr>
          <w:p w:rsidR="000F2970" w:rsidRPr="00617B4B" w:rsidRDefault="000F2970" w:rsidP="000F2970">
            <w:pPr>
              <w:jc w:val="center"/>
              <w:rPr>
                <w:sz w:val="24"/>
                <w:szCs w:val="24"/>
              </w:rPr>
            </w:pPr>
            <w:r w:rsidRPr="00617B4B">
              <w:rPr>
                <w:sz w:val="24"/>
                <w:szCs w:val="24"/>
              </w:rPr>
              <w:t>45</w:t>
            </w:r>
            <w:r w:rsidRPr="00617B4B">
              <w:rPr>
                <w:sz w:val="24"/>
                <w:szCs w:val="24"/>
                <w:lang w:val="en-US"/>
              </w:rPr>
              <w:t>,</w:t>
            </w:r>
            <w:r w:rsidRPr="00617B4B">
              <w:rPr>
                <w:sz w:val="24"/>
                <w:szCs w:val="24"/>
              </w:rPr>
              <w:t>428</w:t>
            </w:r>
          </w:p>
        </w:tc>
        <w:tc>
          <w:tcPr>
            <w:tcW w:w="938" w:type="dxa"/>
            <w:noWrap/>
            <w:vAlign w:val="bottom"/>
          </w:tcPr>
          <w:p w:rsidR="000F2970" w:rsidRPr="00617B4B" w:rsidRDefault="000F2970" w:rsidP="000F2970">
            <w:pPr>
              <w:jc w:val="center"/>
              <w:rPr>
                <w:sz w:val="24"/>
                <w:szCs w:val="24"/>
              </w:rPr>
            </w:pPr>
            <w:r w:rsidRPr="00617B4B">
              <w:rPr>
                <w:sz w:val="24"/>
                <w:szCs w:val="24"/>
              </w:rPr>
              <w:t>1</w:t>
            </w:r>
            <w:r w:rsidRPr="00617B4B">
              <w:rPr>
                <w:sz w:val="24"/>
                <w:szCs w:val="24"/>
                <w:lang w:val="en-US"/>
              </w:rPr>
              <w:t>,</w:t>
            </w:r>
            <w:r w:rsidRPr="00617B4B">
              <w:rPr>
                <w:sz w:val="24"/>
                <w:szCs w:val="24"/>
              </w:rPr>
              <w:t>25</w:t>
            </w:r>
          </w:p>
        </w:tc>
        <w:tc>
          <w:tcPr>
            <w:tcW w:w="1092" w:type="dxa"/>
            <w:noWrap/>
            <w:vAlign w:val="bottom"/>
          </w:tcPr>
          <w:p w:rsidR="000F2970" w:rsidRPr="00617B4B" w:rsidRDefault="000F2970" w:rsidP="000F2970">
            <w:pPr>
              <w:jc w:val="center"/>
              <w:rPr>
                <w:sz w:val="24"/>
                <w:szCs w:val="24"/>
              </w:rPr>
            </w:pPr>
            <w:r w:rsidRPr="00617B4B">
              <w:rPr>
                <w:sz w:val="24"/>
                <w:szCs w:val="24"/>
              </w:rPr>
              <w:t>-8</w:t>
            </w:r>
            <w:r w:rsidRPr="00617B4B">
              <w:rPr>
                <w:sz w:val="24"/>
                <w:szCs w:val="24"/>
                <w:lang w:val="en-US"/>
              </w:rPr>
              <w:t>,</w:t>
            </w:r>
            <w:r w:rsidRPr="00617B4B">
              <w:rPr>
                <w:sz w:val="24"/>
                <w:szCs w:val="24"/>
              </w:rPr>
              <w:t>8877</w:t>
            </w:r>
          </w:p>
        </w:tc>
        <w:tc>
          <w:tcPr>
            <w:tcW w:w="993" w:type="dxa"/>
            <w:noWrap/>
            <w:vAlign w:val="bottom"/>
          </w:tcPr>
          <w:p w:rsidR="000F2970" w:rsidRPr="00617B4B" w:rsidRDefault="000F2970" w:rsidP="000F2970">
            <w:pPr>
              <w:jc w:val="center"/>
              <w:rPr>
                <w:sz w:val="24"/>
                <w:szCs w:val="24"/>
              </w:rPr>
            </w:pPr>
            <w:r w:rsidRPr="00617B4B">
              <w:rPr>
                <w:sz w:val="24"/>
                <w:szCs w:val="24"/>
              </w:rPr>
              <w:t>17.464</w:t>
            </w:r>
          </w:p>
        </w:tc>
        <w:tc>
          <w:tcPr>
            <w:tcW w:w="817" w:type="dxa"/>
            <w:noWrap/>
            <w:vAlign w:val="bottom"/>
          </w:tcPr>
          <w:p w:rsidR="000F2970" w:rsidRPr="00617B4B" w:rsidRDefault="000F2970" w:rsidP="000F2970">
            <w:pPr>
              <w:jc w:val="center"/>
              <w:rPr>
                <w:sz w:val="24"/>
                <w:szCs w:val="24"/>
              </w:rPr>
            </w:pPr>
            <w:r w:rsidRPr="00617B4B">
              <w:rPr>
                <w:sz w:val="24"/>
                <w:szCs w:val="24"/>
              </w:rPr>
              <w:t>1</w:t>
            </w:r>
            <w:r w:rsidRPr="00617B4B">
              <w:rPr>
                <w:sz w:val="24"/>
                <w:szCs w:val="24"/>
                <w:lang w:val="en-US"/>
              </w:rPr>
              <w:t>,</w:t>
            </w:r>
            <w:r w:rsidRPr="00617B4B">
              <w:rPr>
                <w:sz w:val="24"/>
                <w:szCs w:val="24"/>
              </w:rPr>
              <w:t>95</w:t>
            </w:r>
          </w:p>
        </w:tc>
        <w:tc>
          <w:tcPr>
            <w:tcW w:w="1172" w:type="dxa"/>
            <w:noWrap/>
            <w:vAlign w:val="bottom"/>
          </w:tcPr>
          <w:p w:rsidR="000F2970" w:rsidRPr="00617B4B" w:rsidRDefault="000F2970" w:rsidP="000F2970">
            <w:pPr>
              <w:jc w:val="center"/>
              <w:rPr>
                <w:sz w:val="24"/>
                <w:szCs w:val="24"/>
              </w:rPr>
            </w:pPr>
            <w:r w:rsidRPr="00617B4B">
              <w:rPr>
                <w:sz w:val="24"/>
                <w:szCs w:val="24"/>
              </w:rPr>
              <w:t>-8</w:t>
            </w:r>
            <w:r w:rsidRPr="00617B4B">
              <w:rPr>
                <w:sz w:val="24"/>
                <w:szCs w:val="24"/>
                <w:lang w:val="en-US"/>
              </w:rPr>
              <w:t>,</w:t>
            </w:r>
            <w:r w:rsidRPr="00617B4B">
              <w:rPr>
                <w:sz w:val="24"/>
                <w:szCs w:val="24"/>
              </w:rPr>
              <w:t>844</w:t>
            </w:r>
          </w:p>
        </w:tc>
        <w:tc>
          <w:tcPr>
            <w:tcW w:w="1210" w:type="dxa"/>
            <w:noWrap/>
            <w:vAlign w:val="bottom"/>
          </w:tcPr>
          <w:p w:rsidR="000F2970" w:rsidRPr="00617B4B" w:rsidRDefault="000F2970" w:rsidP="000F2970">
            <w:pPr>
              <w:jc w:val="center"/>
              <w:rPr>
                <w:sz w:val="24"/>
                <w:szCs w:val="24"/>
              </w:rPr>
            </w:pPr>
            <w:r w:rsidRPr="00617B4B">
              <w:rPr>
                <w:sz w:val="24"/>
                <w:szCs w:val="24"/>
              </w:rPr>
              <w:t>15</w:t>
            </w:r>
            <w:r w:rsidRPr="00617B4B">
              <w:rPr>
                <w:sz w:val="24"/>
                <w:szCs w:val="24"/>
                <w:lang w:val="en-US"/>
              </w:rPr>
              <w:t>,</w:t>
            </w:r>
            <w:r w:rsidRPr="00617B4B">
              <w:rPr>
                <w:sz w:val="24"/>
                <w:szCs w:val="24"/>
              </w:rPr>
              <w:t>846</w:t>
            </w:r>
          </w:p>
        </w:tc>
      </w:tr>
      <w:tr w:rsidR="000F2970" w:rsidRPr="00617B4B" w:rsidTr="000F2970">
        <w:trPr>
          <w:trHeight w:val="255"/>
          <w:jc w:val="center"/>
        </w:trPr>
        <w:tc>
          <w:tcPr>
            <w:tcW w:w="945" w:type="dxa"/>
            <w:noWrap/>
            <w:vAlign w:val="bottom"/>
          </w:tcPr>
          <w:p w:rsidR="000F2970" w:rsidRPr="00617B4B" w:rsidRDefault="000F2970" w:rsidP="000F2970">
            <w:pPr>
              <w:jc w:val="center"/>
              <w:rPr>
                <w:sz w:val="24"/>
                <w:szCs w:val="24"/>
              </w:rPr>
            </w:pPr>
            <w:r w:rsidRPr="00617B4B">
              <w:rPr>
                <w:sz w:val="24"/>
                <w:szCs w:val="24"/>
              </w:rPr>
              <w:t>0</w:t>
            </w:r>
            <w:r w:rsidRPr="00617B4B">
              <w:rPr>
                <w:sz w:val="24"/>
                <w:szCs w:val="24"/>
                <w:lang w:val="en-US"/>
              </w:rPr>
              <w:t>,</w:t>
            </w:r>
            <w:r w:rsidRPr="00617B4B">
              <w:rPr>
                <w:sz w:val="24"/>
                <w:szCs w:val="24"/>
              </w:rPr>
              <w:t>6</w:t>
            </w:r>
          </w:p>
        </w:tc>
        <w:tc>
          <w:tcPr>
            <w:tcW w:w="1067" w:type="dxa"/>
            <w:noWrap/>
            <w:vAlign w:val="bottom"/>
          </w:tcPr>
          <w:p w:rsidR="000F2970" w:rsidRPr="00617B4B" w:rsidRDefault="000F2970" w:rsidP="000F2970">
            <w:pPr>
              <w:jc w:val="center"/>
              <w:rPr>
                <w:sz w:val="24"/>
                <w:szCs w:val="24"/>
              </w:rPr>
            </w:pPr>
            <w:r w:rsidRPr="00617B4B">
              <w:rPr>
                <w:sz w:val="24"/>
                <w:szCs w:val="24"/>
              </w:rPr>
              <w:t>-15</w:t>
            </w:r>
            <w:r w:rsidRPr="00617B4B">
              <w:rPr>
                <w:sz w:val="24"/>
                <w:szCs w:val="24"/>
                <w:lang w:val="en-US"/>
              </w:rPr>
              <w:t>,</w:t>
            </w:r>
            <w:r w:rsidRPr="00617B4B">
              <w:rPr>
                <w:sz w:val="24"/>
                <w:szCs w:val="24"/>
              </w:rPr>
              <w:t>95</w:t>
            </w:r>
          </w:p>
        </w:tc>
        <w:tc>
          <w:tcPr>
            <w:tcW w:w="1064" w:type="dxa"/>
            <w:noWrap/>
            <w:vAlign w:val="bottom"/>
          </w:tcPr>
          <w:p w:rsidR="000F2970" w:rsidRPr="00617B4B" w:rsidRDefault="000F2970" w:rsidP="000F2970">
            <w:pPr>
              <w:jc w:val="center"/>
              <w:rPr>
                <w:sz w:val="24"/>
                <w:szCs w:val="24"/>
              </w:rPr>
            </w:pPr>
            <w:r w:rsidRPr="00617B4B">
              <w:rPr>
                <w:sz w:val="24"/>
                <w:szCs w:val="24"/>
              </w:rPr>
              <w:t>43</w:t>
            </w:r>
            <w:r w:rsidRPr="00617B4B">
              <w:rPr>
                <w:sz w:val="24"/>
                <w:szCs w:val="24"/>
                <w:lang w:val="en-US"/>
              </w:rPr>
              <w:t>,</w:t>
            </w:r>
            <w:r w:rsidRPr="00617B4B">
              <w:rPr>
                <w:sz w:val="24"/>
                <w:szCs w:val="24"/>
              </w:rPr>
              <w:t>502</w:t>
            </w:r>
          </w:p>
        </w:tc>
        <w:tc>
          <w:tcPr>
            <w:tcW w:w="938" w:type="dxa"/>
            <w:noWrap/>
            <w:vAlign w:val="bottom"/>
          </w:tcPr>
          <w:p w:rsidR="000F2970" w:rsidRPr="00617B4B" w:rsidRDefault="000F2970" w:rsidP="000F2970">
            <w:pPr>
              <w:jc w:val="center"/>
              <w:rPr>
                <w:sz w:val="24"/>
                <w:szCs w:val="24"/>
              </w:rPr>
            </w:pPr>
            <w:r w:rsidRPr="00617B4B">
              <w:rPr>
                <w:sz w:val="24"/>
                <w:szCs w:val="24"/>
              </w:rPr>
              <w:t>1</w:t>
            </w:r>
            <w:r w:rsidRPr="00617B4B">
              <w:rPr>
                <w:sz w:val="24"/>
                <w:szCs w:val="24"/>
                <w:lang w:val="en-US"/>
              </w:rPr>
              <w:t>,</w:t>
            </w:r>
            <w:r w:rsidRPr="00617B4B">
              <w:rPr>
                <w:sz w:val="24"/>
                <w:szCs w:val="24"/>
              </w:rPr>
              <w:t>3</w:t>
            </w:r>
          </w:p>
        </w:tc>
        <w:tc>
          <w:tcPr>
            <w:tcW w:w="1092" w:type="dxa"/>
            <w:noWrap/>
            <w:vAlign w:val="bottom"/>
          </w:tcPr>
          <w:p w:rsidR="000F2970" w:rsidRPr="00617B4B" w:rsidRDefault="000F2970" w:rsidP="000F2970">
            <w:pPr>
              <w:jc w:val="center"/>
              <w:rPr>
                <w:sz w:val="24"/>
                <w:szCs w:val="24"/>
              </w:rPr>
            </w:pPr>
            <w:r w:rsidRPr="00617B4B">
              <w:rPr>
                <w:sz w:val="24"/>
                <w:szCs w:val="24"/>
              </w:rPr>
              <w:t>-7</w:t>
            </w:r>
            <w:r w:rsidRPr="00617B4B">
              <w:rPr>
                <w:sz w:val="24"/>
                <w:szCs w:val="24"/>
                <w:lang w:val="en-US"/>
              </w:rPr>
              <w:t>,</w:t>
            </w:r>
            <w:r w:rsidRPr="00617B4B">
              <w:rPr>
                <w:sz w:val="24"/>
                <w:szCs w:val="24"/>
              </w:rPr>
              <w:t>8641</w:t>
            </w:r>
          </w:p>
        </w:tc>
        <w:tc>
          <w:tcPr>
            <w:tcW w:w="993" w:type="dxa"/>
            <w:noWrap/>
            <w:vAlign w:val="bottom"/>
          </w:tcPr>
          <w:p w:rsidR="000F2970" w:rsidRPr="00617B4B" w:rsidRDefault="000F2970" w:rsidP="000F2970">
            <w:pPr>
              <w:jc w:val="center"/>
              <w:rPr>
                <w:sz w:val="24"/>
                <w:szCs w:val="24"/>
              </w:rPr>
            </w:pPr>
            <w:r w:rsidRPr="00617B4B">
              <w:rPr>
                <w:sz w:val="24"/>
                <w:szCs w:val="24"/>
              </w:rPr>
              <w:t>14.583</w:t>
            </w:r>
          </w:p>
        </w:tc>
        <w:tc>
          <w:tcPr>
            <w:tcW w:w="817" w:type="dxa"/>
            <w:noWrap/>
            <w:vAlign w:val="bottom"/>
          </w:tcPr>
          <w:p w:rsidR="000F2970" w:rsidRPr="00617B4B" w:rsidRDefault="000F2970" w:rsidP="000F2970">
            <w:pPr>
              <w:jc w:val="center"/>
              <w:rPr>
                <w:sz w:val="24"/>
                <w:szCs w:val="24"/>
              </w:rPr>
            </w:pPr>
            <w:r w:rsidRPr="00617B4B">
              <w:rPr>
                <w:sz w:val="24"/>
                <w:szCs w:val="24"/>
              </w:rPr>
              <w:t>2</w:t>
            </w:r>
          </w:p>
        </w:tc>
        <w:tc>
          <w:tcPr>
            <w:tcW w:w="1172" w:type="dxa"/>
            <w:noWrap/>
            <w:vAlign w:val="bottom"/>
          </w:tcPr>
          <w:p w:rsidR="000F2970" w:rsidRPr="00617B4B" w:rsidRDefault="000F2970" w:rsidP="000F2970">
            <w:pPr>
              <w:jc w:val="center"/>
              <w:rPr>
                <w:sz w:val="24"/>
                <w:szCs w:val="24"/>
              </w:rPr>
            </w:pPr>
            <w:r w:rsidRPr="00617B4B">
              <w:rPr>
                <w:sz w:val="24"/>
                <w:szCs w:val="24"/>
              </w:rPr>
              <w:t>-8</w:t>
            </w:r>
            <w:r w:rsidRPr="00617B4B">
              <w:rPr>
                <w:sz w:val="24"/>
                <w:szCs w:val="24"/>
                <w:lang w:val="en-US"/>
              </w:rPr>
              <w:t>,</w:t>
            </w:r>
            <w:r w:rsidRPr="00617B4B">
              <w:rPr>
                <w:sz w:val="24"/>
                <w:szCs w:val="24"/>
              </w:rPr>
              <w:t>7014</w:t>
            </w:r>
          </w:p>
        </w:tc>
        <w:tc>
          <w:tcPr>
            <w:tcW w:w="1210" w:type="dxa"/>
            <w:noWrap/>
            <w:vAlign w:val="bottom"/>
          </w:tcPr>
          <w:p w:rsidR="000F2970" w:rsidRPr="00617B4B" w:rsidRDefault="000F2970" w:rsidP="000F2970">
            <w:pPr>
              <w:jc w:val="center"/>
              <w:rPr>
                <w:sz w:val="24"/>
                <w:szCs w:val="24"/>
              </w:rPr>
            </w:pPr>
            <w:r w:rsidRPr="00617B4B">
              <w:rPr>
                <w:sz w:val="24"/>
                <w:szCs w:val="24"/>
              </w:rPr>
              <w:t>15</w:t>
            </w:r>
            <w:r w:rsidRPr="00617B4B">
              <w:rPr>
                <w:sz w:val="24"/>
                <w:szCs w:val="24"/>
                <w:lang w:val="en-US"/>
              </w:rPr>
              <w:t>,</w:t>
            </w:r>
            <w:r w:rsidRPr="00617B4B">
              <w:rPr>
                <w:sz w:val="24"/>
                <w:szCs w:val="24"/>
              </w:rPr>
              <w:t>438</w:t>
            </w:r>
          </w:p>
        </w:tc>
      </w:tr>
      <w:tr w:rsidR="000F2970" w:rsidRPr="00617B4B" w:rsidTr="000F2970">
        <w:trPr>
          <w:trHeight w:val="255"/>
          <w:jc w:val="center"/>
        </w:trPr>
        <w:tc>
          <w:tcPr>
            <w:tcW w:w="945" w:type="dxa"/>
            <w:noWrap/>
            <w:vAlign w:val="bottom"/>
          </w:tcPr>
          <w:p w:rsidR="000F2970" w:rsidRPr="00617B4B" w:rsidRDefault="000F2970" w:rsidP="000F2970">
            <w:pPr>
              <w:jc w:val="center"/>
              <w:rPr>
                <w:sz w:val="24"/>
                <w:szCs w:val="24"/>
              </w:rPr>
            </w:pPr>
            <w:r w:rsidRPr="00617B4B">
              <w:rPr>
                <w:sz w:val="24"/>
                <w:szCs w:val="24"/>
              </w:rPr>
              <w:t>0</w:t>
            </w:r>
            <w:r w:rsidRPr="00617B4B">
              <w:rPr>
                <w:sz w:val="24"/>
                <w:szCs w:val="24"/>
                <w:lang w:val="en-US"/>
              </w:rPr>
              <w:t>,</w:t>
            </w:r>
            <w:r w:rsidRPr="00617B4B">
              <w:rPr>
                <w:sz w:val="24"/>
                <w:szCs w:val="24"/>
              </w:rPr>
              <w:t>65</w:t>
            </w:r>
          </w:p>
        </w:tc>
        <w:tc>
          <w:tcPr>
            <w:tcW w:w="1067" w:type="dxa"/>
            <w:noWrap/>
            <w:vAlign w:val="bottom"/>
          </w:tcPr>
          <w:p w:rsidR="000F2970" w:rsidRPr="00617B4B" w:rsidRDefault="000F2970" w:rsidP="000F2970">
            <w:pPr>
              <w:jc w:val="center"/>
              <w:rPr>
                <w:sz w:val="24"/>
                <w:szCs w:val="24"/>
              </w:rPr>
            </w:pPr>
            <w:r w:rsidRPr="00617B4B">
              <w:rPr>
                <w:sz w:val="24"/>
                <w:szCs w:val="24"/>
              </w:rPr>
              <w:t>-15</w:t>
            </w:r>
            <w:r w:rsidRPr="00617B4B">
              <w:rPr>
                <w:sz w:val="24"/>
                <w:szCs w:val="24"/>
                <w:lang w:val="en-US"/>
              </w:rPr>
              <w:t>,</w:t>
            </w:r>
            <w:r w:rsidRPr="00617B4B">
              <w:rPr>
                <w:sz w:val="24"/>
                <w:szCs w:val="24"/>
              </w:rPr>
              <w:t>265</w:t>
            </w:r>
          </w:p>
        </w:tc>
        <w:tc>
          <w:tcPr>
            <w:tcW w:w="1064" w:type="dxa"/>
            <w:noWrap/>
            <w:vAlign w:val="bottom"/>
          </w:tcPr>
          <w:p w:rsidR="000F2970" w:rsidRPr="00617B4B" w:rsidRDefault="000F2970" w:rsidP="000F2970">
            <w:pPr>
              <w:jc w:val="center"/>
              <w:rPr>
                <w:sz w:val="24"/>
                <w:szCs w:val="24"/>
              </w:rPr>
            </w:pPr>
            <w:r w:rsidRPr="00617B4B">
              <w:rPr>
                <w:sz w:val="24"/>
                <w:szCs w:val="24"/>
              </w:rPr>
              <w:t>41</w:t>
            </w:r>
            <w:r w:rsidRPr="00617B4B">
              <w:rPr>
                <w:sz w:val="24"/>
                <w:szCs w:val="24"/>
                <w:lang w:val="en-US"/>
              </w:rPr>
              <w:t>,</w:t>
            </w:r>
            <w:r w:rsidRPr="00617B4B">
              <w:rPr>
                <w:sz w:val="24"/>
                <w:szCs w:val="24"/>
              </w:rPr>
              <w:t>869</w:t>
            </w:r>
          </w:p>
        </w:tc>
        <w:tc>
          <w:tcPr>
            <w:tcW w:w="938" w:type="dxa"/>
            <w:noWrap/>
            <w:vAlign w:val="bottom"/>
          </w:tcPr>
          <w:p w:rsidR="000F2970" w:rsidRPr="00617B4B" w:rsidRDefault="000F2970" w:rsidP="000F2970">
            <w:pPr>
              <w:jc w:val="center"/>
              <w:rPr>
                <w:sz w:val="24"/>
                <w:szCs w:val="24"/>
              </w:rPr>
            </w:pPr>
            <w:r w:rsidRPr="00617B4B">
              <w:rPr>
                <w:sz w:val="24"/>
                <w:szCs w:val="24"/>
              </w:rPr>
              <w:t>1</w:t>
            </w:r>
            <w:r w:rsidRPr="00617B4B">
              <w:rPr>
                <w:sz w:val="24"/>
                <w:szCs w:val="24"/>
                <w:lang w:val="en-US"/>
              </w:rPr>
              <w:t>,</w:t>
            </w:r>
            <w:r w:rsidRPr="00617B4B">
              <w:rPr>
                <w:sz w:val="24"/>
                <w:szCs w:val="24"/>
              </w:rPr>
              <w:t>35</w:t>
            </w:r>
          </w:p>
        </w:tc>
        <w:tc>
          <w:tcPr>
            <w:tcW w:w="1092" w:type="dxa"/>
            <w:noWrap/>
            <w:vAlign w:val="bottom"/>
          </w:tcPr>
          <w:p w:rsidR="000F2970" w:rsidRPr="00617B4B" w:rsidRDefault="000F2970" w:rsidP="000F2970">
            <w:pPr>
              <w:jc w:val="center"/>
              <w:rPr>
                <w:sz w:val="24"/>
                <w:szCs w:val="24"/>
              </w:rPr>
            </w:pPr>
            <w:r w:rsidRPr="00617B4B">
              <w:rPr>
                <w:sz w:val="24"/>
                <w:szCs w:val="24"/>
              </w:rPr>
              <w:t>-5</w:t>
            </w:r>
            <w:r w:rsidRPr="00617B4B">
              <w:rPr>
                <w:sz w:val="24"/>
                <w:szCs w:val="24"/>
                <w:lang w:val="en-US"/>
              </w:rPr>
              <w:t>,</w:t>
            </w:r>
            <w:r w:rsidRPr="00617B4B">
              <w:rPr>
                <w:sz w:val="24"/>
                <w:szCs w:val="24"/>
              </w:rPr>
              <w:t>8123</w:t>
            </w:r>
          </w:p>
        </w:tc>
        <w:tc>
          <w:tcPr>
            <w:tcW w:w="993" w:type="dxa"/>
            <w:noWrap/>
            <w:vAlign w:val="bottom"/>
          </w:tcPr>
          <w:p w:rsidR="000F2970" w:rsidRPr="00617B4B" w:rsidRDefault="000F2970" w:rsidP="000F2970">
            <w:pPr>
              <w:jc w:val="center"/>
              <w:rPr>
                <w:sz w:val="24"/>
                <w:szCs w:val="24"/>
              </w:rPr>
            </w:pPr>
            <w:r w:rsidRPr="00617B4B">
              <w:rPr>
                <w:sz w:val="24"/>
                <w:szCs w:val="24"/>
              </w:rPr>
              <w:t>9.6021</w:t>
            </w:r>
          </w:p>
        </w:tc>
        <w:tc>
          <w:tcPr>
            <w:tcW w:w="817" w:type="dxa"/>
            <w:noWrap/>
            <w:vAlign w:val="bottom"/>
          </w:tcPr>
          <w:p w:rsidR="000F2970" w:rsidRPr="00617B4B" w:rsidRDefault="000F2970" w:rsidP="000F2970">
            <w:pPr>
              <w:jc w:val="center"/>
              <w:rPr>
                <w:sz w:val="24"/>
                <w:szCs w:val="24"/>
              </w:rPr>
            </w:pPr>
            <w:r w:rsidRPr="00617B4B">
              <w:rPr>
                <w:sz w:val="24"/>
                <w:szCs w:val="24"/>
              </w:rPr>
              <w:t>2</w:t>
            </w:r>
            <w:r w:rsidRPr="00617B4B">
              <w:rPr>
                <w:sz w:val="24"/>
                <w:szCs w:val="24"/>
                <w:lang w:val="en-US"/>
              </w:rPr>
              <w:t>,</w:t>
            </w:r>
            <w:r w:rsidRPr="00617B4B">
              <w:rPr>
                <w:sz w:val="24"/>
                <w:szCs w:val="24"/>
              </w:rPr>
              <w:t>05</w:t>
            </w:r>
          </w:p>
        </w:tc>
        <w:tc>
          <w:tcPr>
            <w:tcW w:w="1172" w:type="dxa"/>
            <w:noWrap/>
            <w:vAlign w:val="bottom"/>
          </w:tcPr>
          <w:p w:rsidR="000F2970" w:rsidRPr="00617B4B" w:rsidRDefault="000F2970" w:rsidP="000F2970">
            <w:pPr>
              <w:jc w:val="center"/>
              <w:rPr>
                <w:sz w:val="24"/>
                <w:szCs w:val="24"/>
              </w:rPr>
            </w:pPr>
            <w:r w:rsidRPr="00617B4B">
              <w:rPr>
                <w:sz w:val="24"/>
                <w:szCs w:val="24"/>
              </w:rPr>
              <w:t>-8</w:t>
            </w:r>
            <w:r w:rsidRPr="00617B4B">
              <w:rPr>
                <w:sz w:val="24"/>
                <w:szCs w:val="24"/>
                <w:lang w:val="en-US"/>
              </w:rPr>
              <w:t>,</w:t>
            </w:r>
            <w:r w:rsidRPr="00617B4B">
              <w:rPr>
                <w:sz w:val="24"/>
                <w:szCs w:val="24"/>
              </w:rPr>
              <w:t>5774</w:t>
            </w:r>
          </w:p>
        </w:tc>
        <w:tc>
          <w:tcPr>
            <w:tcW w:w="1210" w:type="dxa"/>
            <w:noWrap/>
            <w:vAlign w:val="bottom"/>
          </w:tcPr>
          <w:p w:rsidR="000F2970" w:rsidRPr="00617B4B" w:rsidRDefault="000F2970" w:rsidP="000F2970">
            <w:pPr>
              <w:jc w:val="center"/>
              <w:rPr>
                <w:sz w:val="24"/>
                <w:szCs w:val="24"/>
              </w:rPr>
            </w:pPr>
            <w:r w:rsidRPr="00617B4B">
              <w:rPr>
                <w:sz w:val="24"/>
                <w:szCs w:val="24"/>
              </w:rPr>
              <w:t>15</w:t>
            </w:r>
            <w:r w:rsidRPr="00617B4B">
              <w:rPr>
                <w:sz w:val="24"/>
                <w:szCs w:val="24"/>
                <w:lang w:val="en-US"/>
              </w:rPr>
              <w:t>,</w:t>
            </w:r>
            <w:r w:rsidRPr="00617B4B">
              <w:rPr>
                <w:sz w:val="24"/>
                <w:szCs w:val="24"/>
              </w:rPr>
              <w:t>083</w:t>
            </w:r>
          </w:p>
        </w:tc>
      </w:tr>
      <w:tr w:rsidR="000F2970" w:rsidRPr="00617B4B" w:rsidTr="000F2970">
        <w:trPr>
          <w:trHeight w:val="255"/>
          <w:jc w:val="center"/>
        </w:trPr>
        <w:tc>
          <w:tcPr>
            <w:tcW w:w="945" w:type="dxa"/>
            <w:noWrap/>
            <w:vAlign w:val="bottom"/>
          </w:tcPr>
          <w:p w:rsidR="000F2970" w:rsidRPr="00617B4B" w:rsidRDefault="000F2970" w:rsidP="000F2970">
            <w:pPr>
              <w:jc w:val="center"/>
              <w:rPr>
                <w:sz w:val="24"/>
                <w:szCs w:val="24"/>
              </w:rPr>
            </w:pPr>
            <w:r w:rsidRPr="00617B4B">
              <w:rPr>
                <w:sz w:val="24"/>
                <w:szCs w:val="24"/>
              </w:rPr>
              <w:t>0</w:t>
            </w:r>
            <w:r w:rsidRPr="00617B4B">
              <w:rPr>
                <w:sz w:val="24"/>
                <w:szCs w:val="24"/>
                <w:lang w:val="en-US"/>
              </w:rPr>
              <w:t>,</w:t>
            </w:r>
            <w:r w:rsidRPr="00617B4B">
              <w:rPr>
                <w:sz w:val="24"/>
                <w:szCs w:val="24"/>
              </w:rPr>
              <w:t>7</w:t>
            </w:r>
          </w:p>
        </w:tc>
        <w:tc>
          <w:tcPr>
            <w:tcW w:w="1067" w:type="dxa"/>
            <w:noWrap/>
            <w:vAlign w:val="bottom"/>
          </w:tcPr>
          <w:p w:rsidR="000F2970" w:rsidRPr="00617B4B" w:rsidRDefault="000F2970" w:rsidP="000F2970">
            <w:pPr>
              <w:jc w:val="center"/>
              <w:rPr>
                <w:sz w:val="24"/>
                <w:szCs w:val="24"/>
              </w:rPr>
            </w:pPr>
            <w:r w:rsidRPr="00617B4B">
              <w:rPr>
                <w:sz w:val="24"/>
                <w:szCs w:val="24"/>
              </w:rPr>
              <w:t>-14</w:t>
            </w:r>
            <w:r w:rsidRPr="00617B4B">
              <w:rPr>
                <w:sz w:val="24"/>
                <w:szCs w:val="24"/>
                <w:lang w:val="en-US"/>
              </w:rPr>
              <w:t>,</w:t>
            </w:r>
            <w:r w:rsidRPr="00617B4B">
              <w:rPr>
                <w:sz w:val="24"/>
                <w:szCs w:val="24"/>
              </w:rPr>
              <w:t>643</w:t>
            </w:r>
          </w:p>
        </w:tc>
        <w:tc>
          <w:tcPr>
            <w:tcW w:w="1064" w:type="dxa"/>
            <w:noWrap/>
            <w:vAlign w:val="bottom"/>
          </w:tcPr>
          <w:p w:rsidR="000F2970" w:rsidRPr="00617B4B" w:rsidRDefault="000F2970" w:rsidP="000F2970">
            <w:pPr>
              <w:jc w:val="center"/>
              <w:rPr>
                <w:sz w:val="24"/>
                <w:szCs w:val="24"/>
              </w:rPr>
            </w:pPr>
            <w:r w:rsidRPr="00617B4B">
              <w:rPr>
                <w:sz w:val="24"/>
                <w:szCs w:val="24"/>
              </w:rPr>
              <w:t>40</w:t>
            </w:r>
            <w:r w:rsidRPr="00617B4B">
              <w:rPr>
                <w:sz w:val="24"/>
                <w:szCs w:val="24"/>
                <w:lang w:val="en-US"/>
              </w:rPr>
              <w:t>,</w:t>
            </w:r>
            <w:r w:rsidRPr="00617B4B">
              <w:rPr>
                <w:sz w:val="24"/>
                <w:szCs w:val="24"/>
              </w:rPr>
              <w:t>116</w:t>
            </w:r>
          </w:p>
        </w:tc>
        <w:tc>
          <w:tcPr>
            <w:tcW w:w="938" w:type="dxa"/>
            <w:noWrap/>
            <w:vAlign w:val="bottom"/>
          </w:tcPr>
          <w:p w:rsidR="000F2970" w:rsidRPr="00617B4B" w:rsidRDefault="000F2970" w:rsidP="000F2970">
            <w:pPr>
              <w:jc w:val="center"/>
              <w:rPr>
                <w:sz w:val="24"/>
                <w:szCs w:val="24"/>
              </w:rPr>
            </w:pPr>
            <w:r w:rsidRPr="00617B4B">
              <w:rPr>
                <w:sz w:val="24"/>
                <w:szCs w:val="24"/>
              </w:rPr>
              <w:t>1</w:t>
            </w:r>
            <w:r w:rsidRPr="00617B4B">
              <w:rPr>
                <w:sz w:val="24"/>
                <w:szCs w:val="24"/>
                <w:lang w:val="en-US"/>
              </w:rPr>
              <w:t>,</w:t>
            </w:r>
            <w:r w:rsidRPr="00617B4B">
              <w:rPr>
                <w:sz w:val="24"/>
                <w:szCs w:val="24"/>
              </w:rPr>
              <w:t>4</w:t>
            </w:r>
          </w:p>
        </w:tc>
        <w:tc>
          <w:tcPr>
            <w:tcW w:w="1092" w:type="dxa"/>
            <w:noWrap/>
            <w:vAlign w:val="bottom"/>
          </w:tcPr>
          <w:p w:rsidR="000F2970" w:rsidRPr="00617B4B" w:rsidRDefault="000F2970" w:rsidP="000F2970">
            <w:pPr>
              <w:jc w:val="center"/>
              <w:rPr>
                <w:sz w:val="24"/>
                <w:szCs w:val="24"/>
              </w:rPr>
            </w:pPr>
            <w:r w:rsidRPr="00617B4B">
              <w:rPr>
                <w:sz w:val="24"/>
                <w:szCs w:val="24"/>
              </w:rPr>
              <w:t>-1</w:t>
            </w:r>
            <w:r w:rsidRPr="00617B4B">
              <w:rPr>
                <w:sz w:val="24"/>
                <w:szCs w:val="24"/>
                <w:lang w:val="en-US"/>
              </w:rPr>
              <w:t>,</w:t>
            </w:r>
            <w:r w:rsidRPr="00617B4B">
              <w:rPr>
                <w:sz w:val="24"/>
                <w:szCs w:val="24"/>
              </w:rPr>
              <w:t>1755</w:t>
            </w:r>
          </w:p>
        </w:tc>
        <w:tc>
          <w:tcPr>
            <w:tcW w:w="993" w:type="dxa"/>
            <w:noWrap/>
            <w:vAlign w:val="bottom"/>
          </w:tcPr>
          <w:p w:rsidR="000F2970" w:rsidRPr="00617B4B" w:rsidRDefault="000F2970" w:rsidP="000F2970">
            <w:pPr>
              <w:jc w:val="center"/>
              <w:rPr>
                <w:sz w:val="24"/>
                <w:szCs w:val="24"/>
              </w:rPr>
            </w:pPr>
            <w:r w:rsidRPr="00617B4B">
              <w:rPr>
                <w:sz w:val="24"/>
                <w:szCs w:val="24"/>
              </w:rPr>
              <w:t>1.6138</w:t>
            </w:r>
          </w:p>
        </w:tc>
        <w:tc>
          <w:tcPr>
            <w:tcW w:w="817" w:type="dxa"/>
            <w:noWrap/>
            <w:vAlign w:val="bottom"/>
          </w:tcPr>
          <w:p w:rsidR="000F2970" w:rsidRPr="00617B4B" w:rsidRDefault="000F2970" w:rsidP="000F2970">
            <w:pPr>
              <w:jc w:val="center"/>
              <w:rPr>
                <w:sz w:val="24"/>
                <w:szCs w:val="24"/>
              </w:rPr>
            </w:pPr>
            <w:r w:rsidRPr="00617B4B">
              <w:rPr>
                <w:sz w:val="24"/>
                <w:szCs w:val="24"/>
              </w:rPr>
              <w:t>2</w:t>
            </w:r>
            <w:r w:rsidRPr="00617B4B">
              <w:rPr>
                <w:sz w:val="24"/>
                <w:szCs w:val="24"/>
                <w:lang w:val="en-US"/>
              </w:rPr>
              <w:t>,</w:t>
            </w:r>
            <w:r w:rsidRPr="00617B4B">
              <w:rPr>
                <w:sz w:val="24"/>
                <w:szCs w:val="24"/>
              </w:rPr>
              <w:t>1</w:t>
            </w:r>
          </w:p>
        </w:tc>
        <w:tc>
          <w:tcPr>
            <w:tcW w:w="1172" w:type="dxa"/>
            <w:noWrap/>
            <w:vAlign w:val="bottom"/>
          </w:tcPr>
          <w:p w:rsidR="000F2970" w:rsidRPr="00617B4B" w:rsidRDefault="000F2970" w:rsidP="000F2970">
            <w:pPr>
              <w:jc w:val="center"/>
              <w:rPr>
                <w:sz w:val="24"/>
                <w:szCs w:val="24"/>
              </w:rPr>
            </w:pPr>
            <w:r w:rsidRPr="00617B4B">
              <w:rPr>
                <w:sz w:val="24"/>
                <w:szCs w:val="24"/>
              </w:rPr>
              <w:t>-8</w:t>
            </w:r>
            <w:r w:rsidRPr="00617B4B">
              <w:rPr>
                <w:sz w:val="24"/>
                <w:szCs w:val="24"/>
                <w:lang w:val="en-US"/>
              </w:rPr>
              <w:t>,</w:t>
            </w:r>
            <w:r w:rsidRPr="00617B4B">
              <w:rPr>
                <w:sz w:val="24"/>
                <w:szCs w:val="24"/>
              </w:rPr>
              <w:t>4704</w:t>
            </w:r>
          </w:p>
        </w:tc>
        <w:tc>
          <w:tcPr>
            <w:tcW w:w="1210" w:type="dxa"/>
            <w:noWrap/>
            <w:vAlign w:val="bottom"/>
          </w:tcPr>
          <w:p w:rsidR="000F2970" w:rsidRPr="00617B4B" w:rsidRDefault="000F2970" w:rsidP="000F2970">
            <w:pPr>
              <w:jc w:val="center"/>
              <w:rPr>
                <w:sz w:val="24"/>
                <w:szCs w:val="24"/>
              </w:rPr>
            </w:pPr>
            <w:r w:rsidRPr="00617B4B">
              <w:rPr>
                <w:sz w:val="24"/>
                <w:szCs w:val="24"/>
              </w:rPr>
              <w:t>14</w:t>
            </w:r>
            <w:r w:rsidRPr="00617B4B">
              <w:rPr>
                <w:sz w:val="24"/>
                <w:szCs w:val="24"/>
                <w:lang w:val="en-US"/>
              </w:rPr>
              <w:t>,</w:t>
            </w:r>
            <w:r w:rsidRPr="00617B4B">
              <w:rPr>
                <w:sz w:val="24"/>
                <w:szCs w:val="24"/>
              </w:rPr>
              <w:t>772</w:t>
            </w:r>
          </w:p>
        </w:tc>
      </w:tr>
      <w:tr w:rsidR="000F2970" w:rsidRPr="00617B4B" w:rsidTr="000F2970">
        <w:trPr>
          <w:trHeight w:val="255"/>
          <w:jc w:val="center"/>
        </w:trPr>
        <w:tc>
          <w:tcPr>
            <w:tcW w:w="945" w:type="dxa"/>
            <w:noWrap/>
            <w:vAlign w:val="bottom"/>
          </w:tcPr>
          <w:p w:rsidR="000F2970" w:rsidRPr="00617B4B" w:rsidRDefault="000F2970" w:rsidP="000F2970">
            <w:pPr>
              <w:jc w:val="center"/>
              <w:rPr>
                <w:sz w:val="24"/>
                <w:szCs w:val="24"/>
              </w:rPr>
            </w:pPr>
            <w:r w:rsidRPr="00617B4B">
              <w:rPr>
                <w:sz w:val="24"/>
                <w:szCs w:val="24"/>
              </w:rPr>
              <w:t>0</w:t>
            </w:r>
            <w:r w:rsidRPr="00617B4B">
              <w:rPr>
                <w:sz w:val="24"/>
                <w:szCs w:val="24"/>
                <w:lang w:val="en-US"/>
              </w:rPr>
              <w:t>,</w:t>
            </w:r>
            <w:r w:rsidRPr="00617B4B">
              <w:rPr>
                <w:sz w:val="24"/>
                <w:szCs w:val="24"/>
              </w:rPr>
              <w:t>75</w:t>
            </w:r>
          </w:p>
        </w:tc>
        <w:tc>
          <w:tcPr>
            <w:tcW w:w="1067" w:type="dxa"/>
            <w:noWrap/>
            <w:vAlign w:val="bottom"/>
          </w:tcPr>
          <w:p w:rsidR="000F2970" w:rsidRPr="00617B4B" w:rsidRDefault="000F2970" w:rsidP="000F2970">
            <w:pPr>
              <w:jc w:val="center"/>
              <w:rPr>
                <w:sz w:val="24"/>
                <w:szCs w:val="24"/>
              </w:rPr>
            </w:pPr>
            <w:r w:rsidRPr="00617B4B">
              <w:rPr>
                <w:sz w:val="24"/>
                <w:szCs w:val="24"/>
              </w:rPr>
              <w:t>-14</w:t>
            </w:r>
            <w:r w:rsidRPr="00617B4B">
              <w:rPr>
                <w:sz w:val="24"/>
                <w:szCs w:val="24"/>
                <w:lang w:val="en-US"/>
              </w:rPr>
              <w:t>,</w:t>
            </w:r>
            <w:r w:rsidRPr="00617B4B">
              <w:rPr>
                <w:sz w:val="24"/>
                <w:szCs w:val="24"/>
              </w:rPr>
              <w:t>071</w:t>
            </w:r>
          </w:p>
        </w:tc>
        <w:tc>
          <w:tcPr>
            <w:tcW w:w="1064" w:type="dxa"/>
            <w:noWrap/>
            <w:vAlign w:val="bottom"/>
          </w:tcPr>
          <w:p w:rsidR="000F2970" w:rsidRPr="00617B4B" w:rsidRDefault="000F2970" w:rsidP="000F2970">
            <w:pPr>
              <w:jc w:val="center"/>
              <w:rPr>
                <w:sz w:val="24"/>
                <w:szCs w:val="24"/>
              </w:rPr>
            </w:pPr>
            <w:r w:rsidRPr="00617B4B">
              <w:rPr>
                <w:sz w:val="24"/>
                <w:szCs w:val="24"/>
              </w:rPr>
              <w:t>37</w:t>
            </w:r>
            <w:r w:rsidRPr="00617B4B">
              <w:rPr>
                <w:sz w:val="24"/>
                <w:szCs w:val="24"/>
                <w:lang w:val="en-US"/>
              </w:rPr>
              <w:t>,</w:t>
            </w:r>
            <w:r w:rsidRPr="00617B4B">
              <w:rPr>
                <w:sz w:val="24"/>
                <w:szCs w:val="24"/>
              </w:rPr>
              <w:t>738</w:t>
            </w:r>
          </w:p>
        </w:tc>
        <w:tc>
          <w:tcPr>
            <w:tcW w:w="938" w:type="dxa"/>
            <w:noWrap/>
            <w:vAlign w:val="bottom"/>
          </w:tcPr>
          <w:p w:rsidR="000F2970" w:rsidRPr="00617B4B" w:rsidRDefault="000F2970" w:rsidP="000F2970">
            <w:pPr>
              <w:jc w:val="center"/>
              <w:rPr>
                <w:sz w:val="24"/>
                <w:szCs w:val="24"/>
              </w:rPr>
            </w:pPr>
            <w:r w:rsidRPr="00617B4B">
              <w:rPr>
                <w:sz w:val="24"/>
                <w:szCs w:val="24"/>
              </w:rPr>
              <w:t>1</w:t>
            </w:r>
            <w:r w:rsidRPr="00617B4B">
              <w:rPr>
                <w:sz w:val="24"/>
                <w:szCs w:val="24"/>
                <w:lang w:val="en-US"/>
              </w:rPr>
              <w:t>,</w:t>
            </w:r>
            <w:r w:rsidRPr="00617B4B">
              <w:rPr>
                <w:sz w:val="24"/>
                <w:szCs w:val="24"/>
              </w:rPr>
              <w:t>45</w:t>
            </w:r>
          </w:p>
        </w:tc>
        <w:tc>
          <w:tcPr>
            <w:tcW w:w="1092" w:type="dxa"/>
            <w:noWrap/>
            <w:vAlign w:val="bottom"/>
          </w:tcPr>
          <w:p w:rsidR="000F2970" w:rsidRPr="00617B4B" w:rsidRDefault="000F2970" w:rsidP="000F2970">
            <w:pPr>
              <w:jc w:val="center"/>
              <w:rPr>
                <w:sz w:val="24"/>
                <w:szCs w:val="24"/>
              </w:rPr>
            </w:pPr>
            <w:r w:rsidRPr="00617B4B">
              <w:rPr>
                <w:sz w:val="24"/>
                <w:szCs w:val="24"/>
              </w:rPr>
              <w:t>-21</w:t>
            </w:r>
            <w:r w:rsidRPr="00617B4B">
              <w:rPr>
                <w:sz w:val="24"/>
                <w:szCs w:val="24"/>
                <w:lang w:val="en-US"/>
              </w:rPr>
              <w:t>,</w:t>
            </w:r>
            <w:r w:rsidRPr="00617B4B">
              <w:rPr>
                <w:sz w:val="24"/>
                <w:szCs w:val="24"/>
              </w:rPr>
              <w:t>704</w:t>
            </w:r>
          </w:p>
        </w:tc>
        <w:tc>
          <w:tcPr>
            <w:tcW w:w="993" w:type="dxa"/>
            <w:noWrap/>
            <w:vAlign w:val="bottom"/>
          </w:tcPr>
          <w:p w:rsidR="000F2970" w:rsidRPr="00617B4B" w:rsidRDefault="000F2970" w:rsidP="000F2970">
            <w:pPr>
              <w:jc w:val="center"/>
              <w:rPr>
                <w:sz w:val="24"/>
                <w:szCs w:val="24"/>
              </w:rPr>
            </w:pPr>
            <w:r w:rsidRPr="00617B4B">
              <w:rPr>
                <w:sz w:val="24"/>
                <w:szCs w:val="24"/>
              </w:rPr>
              <w:t>36.602</w:t>
            </w:r>
          </w:p>
        </w:tc>
        <w:tc>
          <w:tcPr>
            <w:tcW w:w="817" w:type="dxa"/>
            <w:noWrap/>
            <w:vAlign w:val="bottom"/>
          </w:tcPr>
          <w:p w:rsidR="000F2970" w:rsidRPr="00617B4B" w:rsidRDefault="000F2970" w:rsidP="000F2970">
            <w:pPr>
              <w:jc w:val="center"/>
              <w:rPr>
                <w:sz w:val="24"/>
                <w:szCs w:val="24"/>
              </w:rPr>
            </w:pPr>
            <w:r w:rsidRPr="00617B4B">
              <w:rPr>
                <w:sz w:val="24"/>
                <w:szCs w:val="24"/>
              </w:rPr>
              <w:t>2</w:t>
            </w:r>
            <w:r w:rsidRPr="00617B4B">
              <w:rPr>
                <w:sz w:val="24"/>
                <w:szCs w:val="24"/>
                <w:lang w:val="en-US"/>
              </w:rPr>
              <w:t>,</w:t>
            </w:r>
            <w:r w:rsidRPr="00617B4B">
              <w:rPr>
                <w:sz w:val="24"/>
                <w:szCs w:val="24"/>
              </w:rPr>
              <w:t>7</w:t>
            </w:r>
          </w:p>
        </w:tc>
        <w:tc>
          <w:tcPr>
            <w:tcW w:w="1172" w:type="dxa"/>
            <w:noWrap/>
            <w:vAlign w:val="bottom"/>
          </w:tcPr>
          <w:p w:rsidR="000F2970" w:rsidRPr="00617B4B" w:rsidRDefault="000F2970" w:rsidP="000F2970">
            <w:pPr>
              <w:jc w:val="center"/>
              <w:rPr>
                <w:sz w:val="24"/>
                <w:szCs w:val="24"/>
              </w:rPr>
            </w:pPr>
            <w:r w:rsidRPr="00617B4B">
              <w:rPr>
                <w:sz w:val="24"/>
                <w:szCs w:val="24"/>
              </w:rPr>
              <w:t>-8</w:t>
            </w:r>
            <w:r w:rsidRPr="00617B4B">
              <w:rPr>
                <w:sz w:val="24"/>
                <w:szCs w:val="24"/>
                <w:lang w:val="en-US"/>
              </w:rPr>
              <w:t>,</w:t>
            </w:r>
            <w:r w:rsidRPr="00617B4B">
              <w:rPr>
                <w:sz w:val="24"/>
                <w:szCs w:val="24"/>
              </w:rPr>
              <w:t>2717</w:t>
            </w:r>
          </w:p>
        </w:tc>
        <w:tc>
          <w:tcPr>
            <w:tcW w:w="1210" w:type="dxa"/>
            <w:noWrap/>
            <w:vAlign w:val="bottom"/>
          </w:tcPr>
          <w:p w:rsidR="000F2970" w:rsidRPr="00617B4B" w:rsidRDefault="000F2970" w:rsidP="000F2970">
            <w:pPr>
              <w:jc w:val="center"/>
              <w:rPr>
                <w:sz w:val="24"/>
                <w:szCs w:val="24"/>
              </w:rPr>
            </w:pPr>
            <w:r w:rsidRPr="00617B4B">
              <w:rPr>
                <w:sz w:val="24"/>
                <w:szCs w:val="24"/>
              </w:rPr>
              <w:t>13</w:t>
            </w:r>
            <w:r w:rsidRPr="00617B4B">
              <w:rPr>
                <w:sz w:val="24"/>
                <w:szCs w:val="24"/>
                <w:lang w:val="en-US"/>
              </w:rPr>
              <w:t>,</w:t>
            </w:r>
            <w:r w:rsidRPr="00617B4B">
              <w:rPr>
                <w:sz w:val="24"/>
                <w:szCs w:val="24"/>
              </w:rPr>
              <w:t>678</w:t>
            </w:r>
          </w:p>
        </w:tc>
      </w:tr>
      <w:tr w:rsidR="000F2970" w:rsidRPr="00617B4B" w:rsidTr="000F2970">
        <w:trPr>
          <w:trHeight w:val="255"/>
          <w:jc w:val="center"/>
        </w:trPr>
        <w:tc>
          <w:tcPr>
            <w:tcW w:w="945" w:type="dxa"/>
            <w:noWrap/>
            <w:vAlign w:val="bottom"/>
          </w:tcPr>
          <w:p w:rsidR="000F2970" w:rsidRPr="00617B4B" w:rsidRDefault="000F2970" w:rsidP="000F2970">
            <w:pPr>
              <w:jc w:val="center"/>
              <w:rPr>
                <w:sz w:val="24"/>
                <w:szCs w:val="24"/>
              </w:rPr>
            </w:pPr>
            <w:r w:rsidRPr="00617B4B">
              <w:rPr>
                <w:sz w:val="24"/>
                <w:szCs w:val="24"/>
              </w:rPr>
              <w:t>0</w:t>
            </w:r>
            <w:r w:rsidRPr="00617B4B">
              <w:rPr>
                <w:sz w:val="24"/>
                <w:szCs w:val="24"/>
                <w:lang w:val="en-US"/>
              </w:rPr>
              <w:t>,</w:t>
            </w:r>
            <w:r w:rsidRPr="00617B4B">
              <w:rPr>
                <w:sz w:val="24"/>
                <w:szCs w:val="24"/>
              </w:rPr>
              <w:t>8</w:t>
            </w:r>
          </w:p>
        </w:tc>
        <w:tc>
          <w:tcPr>
            <w:tcW w:w="1067" w:type="dxa"/>
            <w:noWrap/>
            <w:vAlign w:val="bottom"/>
          </w:tcPr>
          <w:p w:rsidR="000F2970" w:rsidRPr="00617B4B" w:rsidRDefault="000F2970" w:rsidP="000F2970">
            <w:pPr>
              <w:jc w:val="center"/>
              <w:rPr>
                <w:sz w:val="24"/>
                <w:szCs w:val="24"/>
              </w:rPr>
            </w:pPr>
            <w:r w:rsidRPr="00617B4B">
              <w:rPr>
                <w:sz w:val="24"/>
                <w:szCs w:val="24"/>
              </w:rPr>
              <w:t>-13</w:t>
            </w:r>
            <w:r w:rsidRPr="00617B4B">
              <w:rPr>
                <w:sz w:val="24"/>
                <w:szCs w:val="24"/>
                <w:lang w:val="en-US"/>
              </w:rPr>
              <w:t>,</w:t>
            </w:r>
            <w:r w:rsidRPr="00617B4B">
              <w:rPr>
                <w:sz w:val="24"/>
                <w:szCs w:val="24"/>
              </w:rPr>
              <w:t>53</w:t>
            </w:r>
          </w:p>
        </w:tc>
        <w:tc>
          <w:tcPr>
            <w:tcW w:w="1064" w:type="dxa"/>
            <w:noWrap/>
            <w:vAlign w:val="bottom"/>
          </w:tcPr>
          <w:p w:rsidR="000F2970" w:rsidRPr="00617B4B" w:rsidRDefault="000F2970" w:rsidP="000F2970">
            <w:pPr>
              <w:jc w:val="center"/>
              <w:rPr>
                <w:sz w:val="24"/>
                <w:szCs w:val="24"/>
              </w:rPr>
            </w:pPr>
            <w:r w:rsidRPr="00617B4B">
              <w:rPr>
                <w:sz w:val="24"/>
                <w:szCs w:val="24"/>
              </w:rPr>
              <w:t>35</w:t>
            </w:r>
            <w:r w:rsidRPr="00617B4B">
              <w:rPr>
                <w:sz w:val="24"/>
                <w:szCs w:val="24"/>
                <w:lang w:val="en-US"/>
              </w:rPr>
              <w:t>,</w:t>
            </w:r>
            <w:r w:rsidRPr="00617B4B">
              <w:rPr>
                <w:sz w:val="24"/>
                <w:szCs w:val="24"/>
              </w:rPr>
              <w:t>189</w:t>
            </w:r>
          </w:p>
        </w:tc>
        <w:tc>
          <w:tcPr>
            <w:tcW w:w="938" w:type="dxa"/>
            <w:noWrap/>
            <w:vAlign w:val="bottom"/>
          </w:tcPr>
          <w:p w:rsidR="000F2970" w:rsidRPr="00617B4B" w:rsidRDefault="000F2970" w:rsidP="000F2970">
            <w:pPr>
              <w:jc w:val="center"/>
              <w:rPr>
                <w:sz w:val="24"/>
                <w:szCs w:val="24"/>
              </w:rPr>
            </w:pPr>
            <w:r w:rsidRPr="00617B4B">
              <w:rPr>
                <w:sz w:val="24"/>
                <w:szCs w:val="24"/>
              </w:rPr>
              <w:t>1</w:t>
            </w:r>
            <w:r w:rsidRPr="00617B4B">
              <w:rPr>
                <w:sz w:val="24"/>
                <w:szCs w:val="24"/>
                <w:lang w:val="en-US"/>
              </w:rPr>
              <w:t>,</w:t>
            </w:r>
            <w:r w:rsidRPr="00617B4B">
              <w:rPr>
                <w:sz w:val="24"/>
                <w:szCs w:val="24"/>
              </w:rPr>
              <w:t>5</w:t>
            </w:r>
          </w:p>
        </w:tc>
        <w:tc>
          <w:tcPr>
            <w:tcW w:w="1092" w:type="dxa"/>
            <w:noWrap/>
            <w:vAlign w:val="bottom"/>
          </w:tcPr>
          <w:p w:rsidR="000F2970" w:rsidRPr="00617B4B" w:rsidRDefault="000F2970" w:rsidP="000F2970">
            <w:pPr>
              <w:jc w:val="center"/>
              <w:rPr>
                <w:sz w:val="24"/>
                <w:szCs w:val="24"/>
              </w:rPr>
            </w:pPr>
            <w:r w:rsidRPr="00617B4B">
              <w:rPr>
                <w:sz w:val="24"/>
                <w:szCs w:val="24"/>
              </w:rPr>
              <w:t>-13</w:t>
            </w:r>
            <w:r w:rsidRPr="00617B4B">
              <w:rPr>
                <w:sz w:val="24"/>
                <w:szCs w:val="24"/>
                <w:lang w:val="en-US"/>
              </w:rPr>
              <w:t>,</w:t>
            </w:r>
            <w:r w:rsidRPr="00617B4B">
              <w:rPr>
                <w:sz w:val="24"/>
                <w:szCs w:val="24"/>
              </w:rPr>
              <w:t>604</w:t>
            </w:r>
          </w:p>
        </w:tc>
        <w:tc>
          <w:tcPr>
            <w:tcW w:w="993" w:type="dxa"/>
            <w:noWrap/>
            <w:vAlign w:val="bottom"/>
          </w:tcPr>
          <w:p w:rsidR="000F2970" w:rsidRPr="00617B4B" w:rsidRDefault="000F2970" w:rsidP="000F2970">
            <w:pPr>
              <w:jc w:val="center"/>
              <w:rPr>
                <w:sz w:val="24"/>
                <w:szCs w:val="24"/>
              </w:rPr>
            </w:pPr>
            <w:r w:rsidRPr="00617B4B">
              <w:rPr>
                <w:sz w:val="24"/>
                <w:szCs w:val="24"/>
              </w:rPr>
              <w:t>28.104</w:t>
            </w:r>
          </w:p>
        </w:tc>
        <w:tc>
          <w:tcPr>
            <w:tcW w:w="817" w:type="dxa"/>
            <w:noWrap/>
            <w:vAlign w:val="bottom"/>
          </w:tcPr>
          <w:p w:rsidR="000F2970" w:rsidRPr="00617B4B" w:rsidRDefault="000F2970" w:rsidP="000F2970">
            <w:pPr>
              <w:jc w:val="center"/>
              <w:rPr>
                <w:sz w:val="24"/>
                <w:szCs w:val="24"/>
              </w:rPr>
            </w:pPr>
            <w:r w:rsidRPr="00617B4B">
              <w:rPr>
                <w:sz w:val="24"/>
                <w:szCs w:val="24"/>
              </w:rPr>
              <w:t>2</w:t>
            </w:r>
            <w:r w:rsidRPr="00617B4B">
              <w:rPr>
                <w:sz w:val="24"/>
                <w:szCs w:val="24"/>
                <w:lang w:val="en-US"/>
              </w:rPr>
              <w:t>,</w:t>
            </w:r>
            <w:r w:rsidRPr="00617B4B">
              <w:rPr>
                <w:sz w:val="24"/>
                <w:szCs w:val="24"/>
              </w:rPr>
              <w:t>75</w:t>
            </w:r>
          </w:p>
        </w:tc>
        <w:tc>
          <w:tcPr>
            <w:tcW w:w="1172" w:type="dxa"/>
            <w:noWrap/>
            <w:vAlign w:val="bottom"/>
          </w:tcPr>
          <w:p w:rsidR="000F2970" w:rsidRPr="00617B4B" w:rsidRDefault="000F2970" w:rsidP="000F2970">
            <w:pPr>
              <w:jc w:val="center"/>
              <w:rPr>
                <w:sz w:val="24"/>
                <w:szCs w:val="24"/>
              </w:rPr>
            </w:pPr>
            <w:r w:rsidRPr="00617B4B">
              <w:rPr>
                <w:sz w:val="24"/>
                <w:szCs w:val="24"/>
              </w:rPr>
              <w:t>-8</w:t>
            </w:r>
            <w:r w:rsidRPr="00617B4B">
              <w:rPr>
                <w:sz w:val="24"/>
                <w:szCs w:val="24"/>
                <w:lang w:val="en-US"/>
              </w:rPr>
              <w:t>,</w:t>
            </w:r>
            <w:r w:rsidRPr="00617B4B">
              <w:rPr>
                <w:sz w:val="24"/>
                <w:szCs w:val="24"/>
              </w:rPr>
              <w:t>3439</w:t>
            </w:r>
          </w:p>
        </w:tc>
        <w:tc>
          <w:tcPr>
            <w:tcW w:w="1210" w:type="dxa"/>
            <w:noWrap/>
            <w:vAlign w:val="bottom"/>
          </w:tcPr>
          <w:p w:rsidR="000F2970" w:rsidRPr="00617B4B" w:rsidRDefault="000F2970" w:rsidP="000F2970">
            <w:pPr>
              <w:jc w:val="center"/>
              <w:rPr>
                <w:sz w:val="24"/>
                <w:szCs w:val="24"/>
              </w:rPr>
            </w:pPr>
            <w:r w:rsidRPr="00617B4B">
              <w:rPr>
                <w:sz w:val="24"/>
                <w:szCs w:val="24"/>
              </w:rPr>
              <w:t>13</w:t>
            </w:r>
            <w:r w:rsidRPr="00617B4B">
              <w:rPr>
                <w:sz w:val="24"/>
                <w:szCs w:val="24"/>
                <w:lang w:val="en-US"/>
              </w:rPr>
              <w:t>,</w:t>
            </w:r>
            <w:r w:rsidRPr="00617B4B">
              <w:rPr>
                <w:sz w:val="24"/>
                <w:szCs w:val="24"/>
              </w:rPr>
              <w:t>782</w:t>
            </w:r>
          </w:p>
        </w:tc>
      </w:tr>
      <w:tr w:rsidR="000F2970" w:rsidRPr="00617B4B" w:rsidTr="000F2970">
        <w:trPr>
          <w:trHeight w:val="255"/>
          <w:jc w:val="center"/>
        </w:trPr>
        <w:tc>
          <w:tcPr>
            <w:tcW w:w="945" w:type="dxa"/>
            <w:noWrap/>
            <w:vAlign w:val="bottom"/>
          </w:tcPr>
          <w:p w:rsidR="000F2970" w:rsidRPr="00617B4B" w:rsidRDefault="000F2970" w:rsidP="000F2970">
            <w:pPr>
              <w:jc w:val="center"/>
              <w:rPr>
                <w:sz w:val="24"/>
                <w:szCs w:val="24"/>
              </w:rPr>
            </w:pPr>
            <w:r w:rsidRPr="00617B4B">
              <w:rPr>
                <w:sz w:val="24"/>
                <w:szCs w:val="24"/>
              </w:rPr>
              <w:t>0</w:t>
            </w:r>
            <w:r w:rsidRPr="00617B4B">
              <w:rPr>
                <w:sz w:val="24"/>
                <w:szCs w:val="24"/>
                <w:lang w:val="en-US"/>
              </w:rPr>
              <w:t>,</w:t>
            </w:r>
            <w:r w:rsidRPr="00617B4B">
              <w:rPr>
                <w:sz w:val="24"/>
                <w:szCs w:val="24"/>
              </w:rPr>
              <w:t>85</w:t>
            </w:r>
          </w:p>
        </w:tc>
        <w:tc>
          <w:tcPr>
            <w:tcW w:w="1067" w:type="dxa"/>
            <w:noWrap/>
            <w:vAlign w:val="bottom"/>
          </w:tcPr>
          <w:p w:rsidR="000F2970" w:rsidRPr="00617B4B" w:rsidRDefault="000F2970" w:rsidP="000F2970">
            <w:pPr>
              <w:jc w:val="center"/>
              <w:rPr>
                <w:sz w:val="24"/>
                <w:szCs w:val="24"/>
              </w:rPr>
            </w:pPr>
            <w:r w:rsidRPr="00617B4B">
              <w:rPr>
                <w:sz w:val="24"/>
                <w:szCs w:val="24"/>
              </w:rPr>
              <w:t>-13</w:t>
            </w:r>
            <w:r w:rsidRPr="00617B4B">
              <w:rPr>
                <w:sz w:val="24"/>
                <w:szCs w:val="24"/>
                <w:lang w:val="en-US"/>
              </w:rPr>
              <w:t>,</w:t>
            </w:r>
            <w:r w:rsidRPr="00617B4B">
              <w:rPr>
                <w:sz w:val="24"/>
                <w:szCs w:val="24"/>
              </w:rPr>
              <w:t>015</w:t>
            </w:r>
          </w:p>
        </w:tc>
        <w:tc>
          <w:tcPr>
            <w:tcW w:w="1064" w:type="dxa"/>
            <w:noWrap/>
            <w:vAlign w:val="bottom"/>
          </w:tcPr>
          <w:p w:rsidR="000F2970" w:rsidRPr="00617B4B" w:rsidRDefault="000F2970" w:rsidP="000F2970">
            <w:pPr>
              <w:jc w:val="center"/>
              <w:rPr>
                <w:sz w:val="24"/>
                <w:szCs w:val="24"/>
              </w:rPr>
            </w:pPr>
            <w:r w:rsidRPr="00617B4B">
              <w:rPr>
                <w:sz w:val="24"/>
                <w:szCs w:val="24"/>
              </w:rPr>
              <w:t>32</w:t>
            </w:r>
            <w:r w:rsidRPr="00617B4B">
              <w:rPr>
                <w:sz w:val="24"/>
                <w:szCs w:val="24"/>
                <w:lang w:val="en-US"/>
              </w:rPr>
              <w:t>,</w:t>
            </w:r>
            <w:r w:rsidRPr="00617B4B">
              <w:rPr>
                <w:sz w:val="24"/>
                <w:szCs w:val="24"/>
              </w:rPr>
              <w:t>804</w:t>
            </w:r>
          </w:p>
        </w:tc>
        <w:tc>
          <w:tcPr>
            <w:tcW w:w="938" w:type="dxa"/>
            <w:noWrap/>
            <w:vAlign w:val="bottom"/>
          </w:tcPr>
          <w:p w:rsidR="000F2970" w:rsidRPr="00617B4B" w:rsidRDefault="000F2970" w:rsidP="000F2970">
            <w:pPr>
              <w:jc w:val="center"/>
              <w:rPr>
                <w:sz w:val="24"/>
                <w:szCs w:val="24"/>
              </w:rPr>
            </w:pPr>
            <w:r w:rsidRPr="00617B4B">
              <w:rPr>
                <w:sz w:val="24"/>
                <w:szCs w:val="24"/>
              </w:rPr>
              <w:t>1</w:t>
            </w:r>
            <w:r w:rsidRPr="00617B4B">
              <w:rPr>
                <w:sz w:val="24"/>
                <w:szCs w:val="24"/>
                <w:lang w:val="en-US"/>
              </w:rPr>
              <w:t>,</w:t>
            </w:r>
            <w:r w:rsidRPr="00617B4B">
              <w:rPr>
                <w:sz w:val="24"/>
                <w:szCs w:val="24"/>
              </w:rPr>
              <w:t>55</w:t>
            </w:r>
          </w:p>
        </w:tc>
        <w:tc>
          <w:tcPr>
            <w:tcW w:w="1092" w:type="dxa"/>
            <w:noWrap/>
            <w:vAlign w:val="bottom"/>
          </w:tcPr>
          <w:p w:rsidR="000F2970" w:rsidRPr="00617B4B" w:rsidRDefault="000F2970" w:rsidP="000F2970">
            <w:pPr>
              <w:jc w:val="center"/>
              <w:rPr>
                <w:sz w:val="24"/>
                <w:szCs w:val="24"/>
              </w:rPr>
            </w:pPr>
            <w:r w:rsidRPr="00617B4B">
              <w:rPr>
                <w:sz w:val="24"/>
                <w:szCs w:val="24"/>
              </w:rPr>
              <w:t>-11</w:t>
            </w:r>
            <w:r w:rsidRPr="00617B4B">
              <w:rPr>
                <w:sz w:val="24"/>
                <w:szCs w:val="24"/>
                <w:lang w:val="en-US"/>
              </w:rPr>
              <w:t>,</w:t>
            </w:r>
            <w:r w:rsidRPr="00617B4B">
              <w:rPr>
                <w:sz w:val="24"/>
                <w:szCs w:val="24"/>
              </w:rPr>
              <w:t>829</w:t>
            </w:r>
          </w:p>
        </w:tc>
        <w:tc>
          <w:tcPr>
            <w:tcW w:w="993" w:type="dxa"/>
            <w:noWrap/>
            <w:vAlign w:val="bottom"/>
          </w:tcPr>
          <w:p w:rsidR="000F2970" w:rsidRPr="00617B4B" w:rsidRDefault="000F2970" w:rsidP="000F2970">
            <w:pPr>
              <w:jc w:val="center"/>
              <w:rPr>
                <w:sz w:val="24"/>
                <w:szCs w:val="24"/>
              </w:rPr>
            </w:pPr>
            <w:r w:rsidRPr="00617B4B">
              <w:rPr>
                <w:sz w:val="24"/>
                <w:szCs w:val="24"/>
              </w:rPr>
              <w:t>24.018</w:t>
            </w:r>
          </w:p>
        </w:tc>
        <w:tc>
          <w:tcPr>
            <w:tcW w:w="817" w:type="dxa"/>
            <w:noWrap/>
            <w:vAlign w:val="bottom"/>
          </w:tcPr>
          <w:p w:rsidR="000F2970" w:rsidRPr="00617B4B" w:rsidRDefault="000F2970" w:rsidP="000F2970">
            <w:pPr>
              <w:jc w:val="center"/>
              <w:rPr>
                <w:sz w:val="24"/>
                <w:szCs w:val="24"/>
              </w:rPr>
            </w:pPr>
            <w:r w:rsidRPr="00617B4B">
              <w:rPr>
                <w:sz w:val="24"/>
                <w:szCs w:val="24"/>
              </w:rPr>
              <w:t>2</w:t>
            </w:r>
            <w:r w:rsidRPr="00617B4B">
              <w:rPr>
                <w:sz w:val="24"/>
                <w:szCs w:val="24"/>
                <w:lang w:val="en-US"/>
              </w:rPr>
              <w:t>,</w:t>
            </w:r>
            <w:r w:rsidRPr="00617B4B">
              <w:rPr>
                <w:sz w:val="24"/>
                <w:szCs w:val="24"/>
              </w:rPr>
              <w:t>8</w:t>
            </w:r>
          </w:p>
        </w:tc>
        <w:tc>
          <w:tcPr>
            <w:tcW w:w="1172" w:type="dxa"/>
            <w:noWrap/>
            <w:vAlign w:val="bottom"/>
          </w:tcPr>
          <w:p w:rsidR="000F2970" w:rsidRPr="00617B4B" w:rsidRDefault="000F2970" w:rsidP="000F2970">
            <w:pPr>
              <w:jc w:val="center"/>
              <w:rPr>
                <w:sz w:val="24"/>
                <w:szCs w:val="24"/>
              </w:rPr>
            </w:pPr>
            <w:r w:rsidRPr="00617B4B">
              <w:rPr>
                <w:sz w:val="24"/>
                <w:szCs w:val="24"/>
              </w:rPr>
              <w:t>-8</w:t>
            </w:r>
            <w:r w:rsidRPr="00617B4B">
              <w:rPr>
                <w:sz w:val="24"/>
                <w:szCs w:val="24"/>
                <w:lang w:val="en-US"/>
              </w:rPr>
              <w:t>,</w:t>
            </w:r>
            <w:r w:rsidRPr="00617B4B">
              <w:rPr>
                <w:sz w:val="24"/>
                <w:szCs w:val="24"/>
              </w:rPr>
              <w:t>4312</w:t>
            </w:r>
          </w:p>
        </w:tc>
        <w:tc>
          <w:tcPr>
            <w:tcW w:w="1210" w:type="dxa"/>
            <w:noWrap/>
            <w:vAlign w:val="bottom"/>
          </w:tcPr>
          <w:p w:rsidR="000F2970" w:rsidRPr="00617B4B" w:rsidRDefault="000F2970" w:rsidP="000F2970">
            <w:pPr>
              <w:jc w:val="center"/>
              <w:rPr>
                <w:sz w:val="24"/>
                <w:szCs w:val="24"/>
              </w:rPr>
            </w:pPr>
            <w:r w:rsidRPr="00617B4B">
              <w:rPr>
                <w:sz w:val="24"/>
                <w:szCs w:val="24"/>
              </w:rPr>
              <w:t>13</w:t>
            </w:r>
            <w:r w:rsidRPr="00617B4B">
              <w:rPr>
                <w:sz w:val="24"/>
                <w:szCs w:val="24"/>
                <w:lang w:val="en-US"/>
              </w:rPr>
              <w:t>,</w:t>
            </w:r>
            <w:r w:rsidRPr="00617B4B">
              <w:rPr>
                <w:sz w:val="24"/>
                <w:szCs w:val="24"/>
              </w:rPr>
              <w:t>918</w:t>
            </w:r>
          </w:p>
        </w:tc>
      </w:tr>
      <w:tr w:rsidR="000F2970" w:rsidRPr="00617B4B" w:rsidTr="000F2970">
        <w:trPr>
          <w:trHeight w:val="255"/>
          <w:jc w:val="center"/>
        </w:trPr>
        <w:tc>
          <w:tcPr>
            <w:tcW w:w="945" w:type="dxa"/>
            <w:noWrap/>
            <w:vAlign w:val="bottom"/>
          </w:tcPr>
          <w:p w:rsidR="000F2970" w:rsidRPr="00617B4B" w:rsidRDefault="000F2970" w:rsidP="000F2970">
            <w:pPr>
              <w:jc w:val="center"/>
              <w:rPr>
                <w:sz w:val="24"/>
                <w:szCs w:val="24"/>
              </w:rPr>
            </w:pPr>
            <w:r w:rsidRPr="00617B4B">
              <w:rPr>
                <w:sz w:val="24"/>
                <w:szCs w:val="24"/>
              </w:rPr>
              <w:t>0</w:t>
            </w:r>
            <w:r w:rsidRPr="00617B4B">
              <w:rPr>
                <w:sz w:val="24"/>
                <w:szCs w:val="24"/>
                <w:lang w:val="en-US"/>
              </w:rPr>
              <w:t>,</w:t>
            </w:r>
            <w:r w:rsidRPr="00617B4B">
              <w:rPr>
                <w:sz w:val="24"/>
                <w:szCs w:val="24"/>
              </w:rPr>
              <w:t>9</w:t>
            </w:r>
          </w:p>
        </w:tc>
        <w:tc>
          <w:tcPr>
            <w:tcW w:w="1067" w:type="dxa"/>
            <w:noWrap/>
            <w:vAlign w:val="bottom"/>
          </w:tcPr>
          <w:p w:rsidR="000F2970" w:rsidRPr="00617B4B" w:rsidRDefault="000F2970" w:rsidP="000F2970">
            <w:pPr>
              <w:jc w:val="center"/>
              <w:rPr>
                <w:sz w:val="24"/>
                <w:szCs w:val="24"/>
              </w:rPr>
            </w:pPr>
            <w:r w:rsidRPr="00617B4B">
              <w:rPr>
                <w:sz w:val="24"/>
                <w:szCs w:val="24"/>
              </w:rPr>
              <w:t>-12</w:t>
            </w:r>
            <w:r w:rsidRPr="00617B4B">
              <w:rPr>
                <w:sz w:val="24"/>
                <w:szCs w:val="24"/>
                <w:lang w:val="en-US"/>
              </w:rPr>
              <w:t>,</w:t>
            </w:r>
            <w:r w:rsidRPr="00617B4B">
              <w:rPr>
                <w:sz w:val="24"/>
                <w:szCs w:val="24"/>
              </w:rPr>
              <w:t>521</w:t>
            </w:r>
          </w:p>
        </w:tc>
        <w:tc>
          <w:tcPr>
            <w:tcW w:w="1064" w:type="dxa"/>
            <w:noWrap/>
            <w:vAlign w:val="bottom"/>
          </w:tcPr>
          <w:p w:rsidR="000F2970" w:rsidRPr="00617B4B" w:rsidRDefault="000F2970" w:rsidP="000F2970">
            <w:pPr>
              <w:jc w:val="center"/>
              <w:rPr>
                <w:sz w:val="24"/>
                <w:szCs w:val="24"/>
              </w:rPr>
            </w:pPr>
            <w:r w:rsidRPr="00617B4B">
              <w:rPr>
                <w:sz w:val="24"/>
                <w:szCs w:val="24"/>
              </w:rPr>
              <w:t>30</w:t>
            </w:r>
            <w:r w:rsidRPr="00617B4B">
              <w:rPr>
                <w:sz w:val="24"/>
                <w:szCs w:val="24"/>
                <w:lang w:val="en-US"/>
              </w:rPr>
              <w:t>,</w:t>
            </w:r>
            <w:r w:rsidRPr="00617B4B">
              <w:rPr>
                <w:sz w:val="24"/>
                <w:szCs w:val="24"/>
              </w:rPr>
              <w:t>618</w:t>
            </w:r>
          </w:p>
        </w:tc>
        <w:tc>
          <w:tcPr>
            <w:tcW w:w="938" w:type="dxa"/>
            <w:noWrap/>
            <w:vAlign w:val="bottom"/>
          </w:tcPr>
          <w:p w:rsidR="000F2970" w:rsidRPr="00617B4B" w:rsidRDefault="000F2970" w:rsidP="000F2970">
            <w:pPr>
              <w:jc w:val="center"/>
              <w:rPr>
                <w:sz w:val="24"/>
                <w:szCs w:val="24"/>
              </w:rPr>
            </w:pPr>
            <w:r w:rsidRPr="00617B4B">
              <w:rPr>
                <w:sz w:val="24"/>
                <w:szCs w:val="24"/>
              </w:rPr>
              <w:t>1</w:t>
            </w:r>
            <w:r w:rsidRPr="00617B4B">
              <w:rPr>
                <w:sz w:val="24"/>
                <w:szCs w:val="24"/>
                <w:lang w:val="en-US"/>
              </w:rPr>
              <w:t>,</w:t>
            </w:r>
            <w:r w:rsidRPr="00617B4B">
              <w:rPr>
                <w:sz w:val="24"/>
                <w:szCs w:val="24"/>
              </w:rPr>
              <w:t>6</w:t>
            </w:r>
          </w:p>
        </w:tc>
        <w:tc>
          <w:tcPr>
            <w:tcW w:w="1092" w:type="dxa"/>
            <w:noWrap/>
            <w:vAlign w:val="bottom"/>
          </w:tcPr>
          <w:p w:rsidR="000F2970" w:rsidRPr="00617B4B" w:rsidRDefault="000F2970" w:rsidP="000F2970">
            <w:pPr>
              <w:jc w:val="center"/>
              <w:rPr>
                <w:sz w:val="24"/>
                <w:szCs w:val="24"/>
              </w:rPr>
            </w:pPr>
            <w:r w:rsidRPr="00617B4B">
              <w:rPr>
                <w:sz w:val="24"/>
                <w:szCs w:val="24"/>
              </w:rPr>
              <w:t>-10</w:t>
            </w:r>
            <w:r w:rsidRPr="00617B4B">
              <w:rPr>
                <w:sz w:val="24"/>
                <w:szCs w:val="24"/>
                <w:lang w:val="en-US"/>
              </w:rPr>
              <w:t>,</w:t>
            </w:r>
            <w:r w:rsidRPr="00617B4B">
              <w:rPr>
                <w:sz w:val="24"/>
                <w:szCs w:val="24"/>
              </w:rPr>
              <w:t>958</w:t>
            </w:r>
          </w:p>
        </w:tc>
        <w:tc>
          <w:tcPr>
            <w:tcW w:w="993" w:type="dxa"/>
            <w:noWrap/>
            <w:vAlign w:val="bottom"/>
          </w:tcPr>
          <w:p w:rsidR="000F2970" w:rsidRPr="00617B4B" w:rsidRDefault="000F2970" w:rsidP="000F2970">
            <w:pPr>
              <w:jc w:val="center"/>
              <w:rPr>
                <w:sz w:val="24"/>
                <w:szCs w:val="24"/>
              </w:rPr>
            </w:pPr>
            <w:r w:rsidRPr="00617B4B">
              <w:rPr>
                <w:sz w:val="24"/>
                <w:szCs w:val="24"/>
              </w:rPr>
              <w:t>21.75</w:t>
            </w:r>
          </w:p>
        </w:tc>
        <w:tc>
          <w:tcPr>
            <w:tcW w:w="817" w:type="dxa"/>
            <w:noWrap/>
            <w:vAlign w:val="bottom"/>
          </w:tcPr>
          <w:p w:rsidR="000F2970" w:rsidRPr="00617B4B" w:rsidRDefault="000F2970" w:rsidP="000F2970">
            <w:pPr>
              <w:jc w:val="center"/>
              <w:rPr>
                <w:sz w:val="24"/>
                <w:szCs w:val="24"/>
              </w:rPr>
            </w:pPr>
            <w:r w:rsidRPr="00617B4B">
              <w:rPr>
                <w:sz w:val="24"/>
                <w:szCs w:val="24"/>
              </w:rPr>
              <w:t>2</w:t>
            </w:r>
            <w:r w:rsidRPr="00617B4B">
              <w:rPr>
                <w:sz w:val="24"/>
                <w:szCs w:val="24"/>
                <w:lang w:val="en-US"/>
              </w:rPr>
              <w:t>,</w:t>
            </w:r>
            <w:r w:rsidRPr="00617B4B">
              <w:rPr>
                <w:sz w:val="24"/>
                <w:szCs w:val="24"/>
              </w:rPr>
              <w:t>85</w:t>
            </w:r>
          </w:p>
        </w:tc>
        <w:tc>
          <w:tcPr>
            <w:tcW w:w="1172" w:type="dxa"/>
            <w:noWrap/>
            <w:vAlign w:val="bottom"/>
          </w:tcPr>
          <w:p w:rsidR="000F2970" w:rsidRPr="00617B4B" w:rsidRDefault="000F2970" w:rsidP="000F2970">
            <w:pPr>
              <w:jc w:val="center"/>
              <w:rPr>
                <w:sz w:val="24"/>
                <w:szCs w:val="24"/>
              </w:rPr>
            </w:pPr>
            <w:r w:rsidRPr="00617B4B">
              <w:rPr>
                <w:sz w:val="24"/>
                <w:szCs w:val="24"/>
              </w:rPr>
              <w:t>-8</w:t>
            </w:r>
            <w:r w:rsidRPr="00617B4B">
              <w:rPr>
                <w:sz w:val="24"/>
                <w:szCs w:val="24"/>
                <w:lang w:val="en-US"/>
              </w:rPr>
              <w:t>,</w:t>
            </w:r>
            <w:r w:rsidRPr="00617B4B">
              <w:rPr>
                <w:sz w:val="24"/>
                <w:szCs w:val="24"/>
              </w:rPr>
              <w:t>5341</w:t>
            </w:r>
          </w:p>
        </w:tc>
        <w:tc>
          <w:tcPr>
            <w:tcW w:w="1210" w:type="dxa"/>
            <w:noWrap/>
            <w:vAlign w:val="bottom"/>
          </w:tcPr>
          <w:p w:rsidR="000F2970" w:rsidRPr="00617B4B" w:rsidRDefault="000F2970" w:rsidP="000F2970">
            <w:pPr>
              <w:jc w:val="center"/>
              <w:rPr>
                <w:sz w:val="24"/>
                <w:szCs w:val="24"/>
              </w:rPr>
            </w:pPr>
            <w:r w:rsidRPr="00617B4B">
              <w:rPr>
                <w:sz w:val="24"/>
                <w:szCs w:val="24"/>
              </w:rPr>
              <w:t>14</w:t>
            </w:r>
            <w:r w:rsidRPr="00617B4B">
              <w:rPr>
                <w:sz w:val="24"/>
                <w:szCs w:val="24"/>
                <w:lang w:val="en-US"/>
              </w:rPr>
              <w:t>,</w:t>
            </w:r>
            <w:r w:rsidRPr="00617B4B">
              <w:rPr>
                <w:sz w:val="24"/>
                <w:szCs w:val="24"/>
              </w:rPr>
              <w:t>086</w:t>
            </w:r>
          </w:p>
        </w:tc>
      </w:tr>
      <w:tr w:rsidR="008F7D59" w:rsidRPr="00617B4B" w:rsidTr="008F7D59">
        <w:trPr>
          <w:trHeight w:val="255"/>
          <w:jc w:val="center"/>
        </w:trPr>
        <w:tc>
          <w:tcPr>
            <w:tcW w:w="9298" w:type="dxa"/>
            <w:gridSpan w:val="9"/>
            <w:tcBorders>
              <w:top w:val="nil"/>
              <w:left w:val="nil"/>
              <w:bottom w:val="single" w:sz="4" w:space="0" w:color="auto"/>
              <w:right w:val="nil"/>
            </w:tcBorders>
            <w:noWrap/>
            <w:vAlign w:val="bottom"/>
          </w:tcPr>
          <w:p w:rsidR="008F7D59" w:rsidRPr="00617B4B" w:rsidRDefault="008F7D59" w:rsidP="008F7D59">
            <w:pPr>
              <w:jc w:val="right"/>
              <w:rPr>
                <w:sz w:val="24"/>
                <w:szCs w:val="24"/>
              </w:rPr>
            </w:pPr>
            <w:r w:rsidRPr="000F2970">
              <w:rPr>
                <w:i/>
                <w:sz w:val="24"/>
                <w:szCs w:val="24"/>
              </w:rPr>
              <w:lastRenderedPageBreak/>
              <w:t>Окончание табл. 3</w:t>
            </w:r>
          </w:p>
        </w:tc>
      </w:tr>
      <w:tr w:rsidR="008F7D59" w:rsidRPr="00617B4B" w:rsidTr="008F7D59">
        <w:trPr>
          <w:trHeight w:val="255"/>
          <w:jc w:val="center"/>
        </w:trPr>
        <w:tc>
          <w:tcPr>
            <w:tcW w:w="945" w:type="dxa"/>
            <w:noWrap/>
            <w:vAlign w:val="center"/>
          </w:tcPr>
          <w:p w:rsidR="008F7D59" w:rsidRPr="00617B4B" w:rsidRDefault="008F7D59" w:rsidP="008F7D59">
            <w:pPr>
              <w:widowControl w:val="0"/>
              <w:jc w:val="center"/>
              <w:rPr>
                <w:sz w:val="24"/>
                <w:szCs w:val="24"/>
              </w:rPr>
            </w:pPr>
            <w:r w:rsidRPr="00617B4B">
              <w:rPr>
                <w:i/>
                <w:sz w:val="24"/>
                <w:szCs w:val="24"/>
                <w:lang w:val="en-US"/>
              </w:rPr>
              <w:t>f</w:t>
            </w:r>
            <w:r w:rsidRPr="00617B4B">
              <w:rPr>
                <w:sz w:val="24"/>
                <w:szCs w:val="24"/>
              </w:rPr>
              <w:t>, ГГц</w:t>
            </w:r>
          </w:p>
        </w:tc>
        <w:tc>
          <w:tcPr>
            <w:tcW w:w="1067" w:type="dxa"/>
            <w:noWrap/>
            <w:vAlign w:val="bottom"/>
          </w:tcPr>
          <w:p w:rsidR="008F7D59" w:rsidRPr="00617B4B" w:rsidRDefault="008F7D59" w:rsidP="008F7D59">
            <w:pPr>
              <w:widowControl w:val="0"/>
              <w:jc w:val="center"/>
              <w:rPr>
                <w:sz w:val="24"/>
                <w:szCs w:val="24"/>
              </w:rPr>
            </w:pPr>
            <w:proofErr w:type="gramStart"/>
            <w:r w:rsidRPr="00617B4B">
              <w:rPr>
                <w:i/>
                <w:sz w:val="24"/>
                <w:szCs w:val="24"/>
              </w:rPr>
              <w:t>Р</w:t>
            </w:r>
            <w:proofErr w:type="gramEnd"/>
            <w:r w:rsidRPr="00617B4B">
              <w:rPr>
                <w:sz w:val="24"/>
                <w:szCs w:val="24"/>
              </w:rPr>
              <w:t>, дБ/мВт</w:t>
            </w:r>
          </w:p>
        </w:tc>
        <w:tc>
          <w:tcPr>
            <w:tcW w:w="1064" w:type="dxa"/>
            <w:noWrap/>
            <w:vAlign w:val="center"/>
          </w:tcPr>
          <w:p w:rsidR="008F7D59" w:rsidRPr="00617B4B" w:rsidRDefault="008F7D59" w:rsidP="008F7D59">
            <w:pPr>
              <w:widowControl w:val="0"/>
              <w:jc w:val="center"/>
              <w:rPr>
                <w:sz w:val="24"/>
                <w:szCs w:val="24"/>
              </w:rPr>
            </w:pPr>
            <w:r w:rsidRPr="00617B4B">
              <w:rPr>
                <w:sz w:val="24"/>
                <w:szCs w:val="24"/>
              </w:rPr>
              <w:t>КСВ</w:t>
            </w:r>
          </w:p>
        </w:tc>
        <w:tc>
          <w:tcPr>
            <w:tcW w:w="938" w:type="dxa"/>
            <w:noWrap/>
            <w:vAlign w:val="center"/>
          </w:tcPr>
          <w:p w:rsidR="008F7D59" w:rsidRPr="00617B4B" w:rsidRDefault="008F7D59" w:rsidP="008F7D59">
            <w:pPr>
              <w:widowControl w:val="0"/>
              <w:jc w:val="center"/>
              <w:rPr>
                <w:sz w:val="24"/>
                <w:szCs w:val="24"/>
              </w:rPr>
            </w:pPr>
            <w:r w:rsidRPr="00617B4B">
              <w:rPr>
                <w:i/>
                <w:sz w:val="24"/>
                <w:szCs w:val="24"/>
                <w:lang w:val="en-US"/>
              </w:rPr>
              <w:t>f</w:t>
            </w:r>
            <w:r w:rsidRPr="008F7D59">
              <w:rPr>
                <w:sz w:val="24"/>
                <w:szCs w:val="24"/>
              </w:rPr>
              <w:t xml:space="preserve">, </w:t>
            </w:r>
            <w:r w:rsidRPr="00617B4B">
              <w:rPr>
                <w:sz w:val="24"/>
                <w:szCs w:val="24"/>
              </w:rPr>
              <w:t>ГГц</w:t>
            </w:r>
          </w:p>
        </w:tc>
        <w:tc>
          <w:tcPr>
            <w:tcW w:w="1092" w:type="dxa"/>
            <w:noWrap/>
            <w:vAlign w:val="bottom"/>
          </w:tcPr>
          <w:p w:rsidR="008F7D59" w:rsidRPr="00617B4B" w:rsidRDefault="008F7D59" w:rsidP="008F7D59">
            <w:pPr>
              <w:widowControl w:val="0"/>
              <w:jc w:val="center"/>
              <w:rPr>
                <w:sz w:val="24"/>
                <w:szCs w:val="24"/>
              </w:rPr>
            </w:pPr>
            <w:proofErr w:type="gramStart"/>
            <w:r w:rsidRPr="00617B4B">
              <w:rPr>
                <w:i/>
                <w:sz w:val="24"/>
                <w:szCs w:val="24"/>
              </w:rPr>
              <w:t>Р</w:t>
            </w:r>
            <w:proofErr w:type="gramEnd"/>
            <w:r w:rsidRPr="00617B4B">
              <w:rPr>
                <w:sz w:val="24"/>
                <w:szCs w:val="24"/>
              </w:rPr>
              <w:t>, дБ/мВт</w:t>
            </w:r>
          </w:p>
        </w:tc>
        <w:tc>
          <w:tcPr>
            <w:tcW w:w="993" w:type="dxa"/>
            <w:noWrap/>
            <w:vAlign w:val="center"/>
          </w:tcPr>
          <w:p w:rsidR="008F7D59" w:rsidRPr="00617B4B" w:rsidRDefault="008F7D59" w:rsidP="008F7D59">
            <w:pPr>
              <w:widowControl w:val="0"/>
              <w:jc w:val="center"/>
              <w:rPr>
                <w:sz w:val="24"/>
                <w:szCs w:val="24"/>
              </w:rPr>
            </w:pPr>
            <w:r w:rsidRPr="00617B4B">
              <w:rPr>
                <w:sz w:val="24"/>
                <w:szCs w:val="24"/>
              </w:rPr>
              <w:t>КСВ</w:t>
            </w:r>
          </w:p>
        </w:tc>
        <w:tc>
          <w:tcPr>
            <w:tcW w:w="817" w:type="dxa"/>
            <w:noWrap/>
            <w:vAlign w:val="center"/>
          </w:tcPr>
          <w:p w:rsidR="008F7D59" w:rsidRPr="00617B4B" w:rsidRDefault="008F7D59" w:rsidP="008F7D59">
            <w:pPr>
              <w:widowControl w:val="0"/>
              <w:jc w:val="center"/>
              <w:rPr>
                <w:sz w:val="24"/>
                <w:szCs w:val="24"/>
              </w:rPr>
            </w:pPr>
            <w:r w:rsidRPr="00617B4B">
              <w:rPr>
                <w:i/>
                <w:sz w:val="24"/>
                <w:szCs w:val="24"/>
                <w:lang w:val="en-US"/>
              </w:rPr>
              <w:t>f</w:t>
            </w:r>
            <w:r w:rsidRPr="00617B4B">
              <w:rPr>
                <w:sz w:val="24"/>
                <w:szCs w:val="24"/>
              </w:rPr>
              <w:t>, ГГц</w:t>
            </w:r>
          </w:p>
        </w:tc>
        <w:tc>
          <w:tcPr>
            <w:tcW w:w="1172" w:type="dxa"/>
            <w:noWrap/>
            <w:vAlign w:val="bottom"/>
          </w:tcPr>
          <w:p w:rsidR="008F7D59" w:rsidRPr="00617B4B" w:rsidRDefault="008F7D59" w:rsidP="008F7D59">
            <w:pPr>
              <w:widowControl w:val="0"/>
              <w:jc w:val="center"/>
              <w:rPr>
                <w:sz w:val="24"/>
                <w:szCs w:val="24"/>
              </w:rPr>
            </w:pPr>
            <w:proofErr w:type="gramStart"/>
            <w:r w:rsidRPr="00617B4B">
              <w:rPr>
                <w:i/>
                <w:sz w:val="24"/>
                <w:szCs w:val="24"/>
              </w:rPr>
              <w:t>Р</w:t>
            </w:r>
            <w:proofErr w:type="gramEnd"/>
            <w:r w:rsidRPr="00617B4B">
              <w:rPr>
                <w:sz w:val="24"/>
                <w:szCs w:val="24"/>
              </w:rPr>
              <w:t>, дБ/мВт</w:t>
            </w:r>
          </w:p>
        </w:tc>
        <w:tc>
          <w:tcPr>
            <w:tcW w:w="1210" w:type="dxa"/>
            <w:noWrap/>
            <w:vAlign w:val="center"/>
          </w:tcPr>
          <w:p w:rsidR="008F7D59" w:rsidRPr="00617B4B" w:rsidRDefault="008F7D59" w:rsidP="008F7D59">
            <w:pPr>
              <w:widowControl w:val="0"/>
              <w:jc w:val="center"/>
              <w:rPr>
                <w:sz w:val="24"/>
                <w:szCs w:val="24"/>
              </w:rPr>
            </w:pPr>
            <w:r w:rsidRPr="00617B4B">
              <w:rPr>
                <w:sz w:val="24"/>
                <w:szCs w:val="24"/>
              </w:rPr>
              <w:t>КСВ</w:t>
            </w:r>
          </w:p>
        </w:tc>
      </w:tr>
      <w:tr w:rsidR="008F7D59" w:rsidRPr="00617B4B" w:rsidTr="000F2970">
        <w:trPr>
          <w:trHeight w:val="255"/>
          <w:jc w:val="center"/>
        </w:trPr>
        <w:tc>
          <w:tcPr>
            <w:tcW w:w="945" w:type="dxa"/>
            <w:tcBorders>
              <w:top w:val="single" w:sz="4" w:space="0" w:color="auto"/>
            </w:tcBorders>
            <w:noWrap/>
            <w:vAlign w:val="bottom"/>
          </w:tcPr>
          <w:p w:rsidR="008F7D59" w:rsidRPr="00617B4B" w:rsidRDefault="008F7D59" w:rsidP="008F7D59">
            <w:pPr>
              <w:jc w:val="center"/>
              <w:rPr>
                <w:sz w:val="24"/>
                <w:szCs w:val="24"/>
              </w:rPr>
            </w:pPr>
            <w:r w:rsidRPr="00617B4B">
              <w:rPr>
                <w:sz w:val="24"/>
                <w:szCs w:val="24"/>
              </w:rPr>
              <w:t>0</w:t>
            </w:r>
            <w:r w:rsidRPr="00617B4B">
              <w:rPr>
                <w:sz w:val="24"/>
                <w:szCs w:val="24"/>
                <w:lang w:val="en-US"/>
              </w:rPr>
              <w:t>,</w:t>
            </w:r>
            <w:r w:rsidRPr="00617B4B">
              <w:rPr>
                <w:sz w:val="24"/>
                <w:szCs w:val="24"/>
              </w:rPr>
              <w:t>95</w:t>
            </w:r>
          </w:p>
        </w:tc>
        <w:tc>
          <w:tcPr>
            <w:tcW w:w="1067" w:type="dxa"/>
            <w:tcBorders>
              <w:top w:val="single" w:sz="4" w:space="0" w:color="auto"/>
            </w:tcBorders>
            <w:noWrap/>
            <w:vAlign w:val="bottom"/>
          </w:tcPr>
          <w:p w:rsidR="008F7D59" w:rsidRPr="00617B4B" w:rsidRDefault="008F7D59" w:rsidP="008F7D59">
            <w:pPr>
              <w:jc w:val="center"/>
              <w:rPr>
                <w:sz w:val="24"/>
                <w:szCs w:val="24"/>
              </w:rPr>
            </w:pPr>
            <w:r w:rsidRPr="00617B4B">
              <w:rPr>
                <w:sz w:val="24"/>
                <w:szCs w:val="24"/>
              </w:rPr>
              <w:t>-12</w:t>
            </w:r>
            <w:r w:rsidRPr="00617B4B">
              <w:rPr>
                <w:sz w:val="24"/>
                <w:szCs w:val="24"/>
                <w:lang w:val="en-US"/>
              </w:rPr>
              <w:t>,</w:t>
            </w:r>
            <w:r w:rsidRPr="00617B4B">
              <w:rPr>
                <w:sz w:val="24"/>
                <w:szCs w:val="24"/>
              </w:rPr>
              <w:t>046</w:t>
            </w:r>
          </w:p>
        </w:tc>
        <w:tc>
          <w:tcPr>
            <w:tcW w:w="1064" w:type="dxa"/>
            <w:tcBorders>
              <w:top w:val="single" w:sz="4" w:space="0" w:color="auto"/>
            </w:tcBorders>
            <w:noWrap/>
            <w:vAlign w:val="bottom"/>
          </w:tcPr>
          <w:p w:rsidR="008F7D59" w:rsidRPr="00617B4B" w:rsidRDefault="008F7D59" w:rsidP="008F7D59">
            <w:pPr>
              <w:jc w:val="center"/>
              <w:rPr>
                <w:sz w:val="24"/>
                <w:szCs w:val="24"/>
              </w:rPr>
            </w:pPr>
            <w:r w:rsidRPr="00617B4B">
              <w:rPr>
                <w:sz w:val="24"/>
                <w:szCs w:val="24"/>
              </w:rPr>
              <w:t>28</w:t>
            </w:r>
            <w:r w:rsidRPr="00617B4B">
              <w:rPr>
                <w:sz w:val="24"/>
                <w:szCs w:val="24"/>
                <w:lang w:val="en-US"/>
              </w:rPr>
              <w:t>,</w:t>
            </w:r>
            <w:r w:rsidRPr="00617B4B">
              <w:rPr>
                <w:sz w:val="24"/>
                <w:szCs w:val="24"/>
              </w:rPr>
              <w:t>6</w:t>
            </w:r>
          </w:p>
        </w:tc>
        <w:tc>
          <w:tcPr>
            <w:tcW w:w="938" w:type="dxa"/>
            <w:tcBorders>
              <w:top w:val="single" w:sz="4" w:space="0" w:color="auto"/>
            </w:tcBorders>
            <w:noWrap/>
            <w:vAlign w:val="bottom"/>
          </w:tcPr>
          <w:p w:rsidR="008F7D59" w:rsidRPr="00617B4B" w:rsidRDefault="008F7D59" w:rsidP="008F7D59">
            <w:pPr>
              <w:jc w:val="center"/>
              <w:rPr>
                <w:sz w:val="24"/>
                <w:szCs w:val="24"/>
              </w:rPr>
            </w:pPr>
            <w:r w:rsidRPr="00617B4B">
              <w:rPr>
                <w:sz w:val="24"/>
                <w:szCs w:val="24"/>
              </w:rPr>
              <w:t>1</w:t>
            </w:r>
            <w:r w:rsidRPr="00617B4B">
              <w:rPr>
                <w:sz w:val="24"/>
                <w:szCs w:val="24"/>
                <w:lang w:val="en-US"/>
              </w:rPr>
              <w:t>,</w:t>
            </w:r>
            <w:r w:rsidRPr="00617B4B">
              <w:rPr>
                <w:sz w:val="24"/>
                <w:szCs w:val="24"/>
              </w:rPr>
              <w:t>65</w:t>
            </w:r>
          </w:p>
        </w:tc>
        <w:tc>
          <w:tcPr>
            <w:tcW w:w="1092" w:type="dxa"/>
            <w:tcBorders>
              <w:top w:val="single" w:sz="4" w:space="0" w:color="auto"/>
            </w:tcBorders>
            <w:noWrap/>
            <w:vAlign w:val="bottom"/>
          </w:tcPr>
          <w:p w:rsidR="008F7D59" w:rsidRPr="00617B4B" w:rsidRDefault="008F7D59" w:rsidP="008F7D59">
            <w:pPr>
              <w:jc w:val="center"/>
              <w:rPr>
                <w:sz w:val="24"/>
                <w:szCs w:val="24"/>
              </w:rPr>
            </w:pPr>
            <w:r w:rsidRPr="00617B4B">
              <w:rPr>
                <w:sz w:val="24"/>
                <w:szCs w:val="24"/>
              </w:rPr>
              <w:t>-10</w:t>
            </w:r>
            <w:r w:rsidRPr="00617B4B">
              <w:rPr>
                <w:sz w:val="24"/>
                <w:szCs w:val="24"/>
                <w:lang w:val="en-US"/>
              </w:rPr>
              <w:t>,</w:t>
            </w:r>
            <w:r w:rsidRPr="00617B4B">
              <w:rPr>
                <w:sz w:val="24"/>
                <w:szCs w:val="24"/>
              </w:rPr>
              <w:t>402</w:t>
            </w:r>
          </w:p>
        </w:tc>
        <w:tc>
          <w:tcPr>
            <w:tcW w:w="993" w:type="dxa"/>
            <w:tcBorders>
              <w:top w:val="single" w:sz="4" w:space="0" w:color="auto"/>
            </w:tcBorders>
            <w:noWrap/>
            <w:vAlign w:val="bottom"/>
          </w:tcPr>
          <w:p w:rsidR="008F7D59" w:rsidRPr="00617B4B" w:rsidRDefault="008F7D59" w:rsidP="008F7D59">
            <w:pPr>
              <w:jc w:val="center"/>
              <w:rPr>
                <w:sz w:val="24"/>
                <w:szCs w:val="24"/>
              </w:rPr>
            </w:pPr>
            <w:r w:rsidRPr="00617B4B">
              <w:rPr>
                <w:sz w:val="24"/>
                <w:szCs w:val="24"/>
              </w:rPr>
              <w:t>20.235</w:t>
            </w:r>
          </w:p>
        </w:tc>
        <w:tc>
          <w:tcPr>
            <w:tcW w:w="817" w:type="dxa"/>
            <w:tcBorders>
              <w:top w:val="single" w:sz="4" w:space="0" w:color="auto"/>
            </w:tcBorders>
            <w:noWrap/>
            <w:vAlign w:val="bottom"/>
          </w:tcPr>
          <w:p w:rsidR="008F7D59" w:rsidRPr="00617B4B" w:rsidRDefault="008F7D59" w:rsidP="008F7D59">
            <w:pPr>
              <w:jc w:val="center"/>
              <w:rPr>
                <w:sz w:val="24"/>
                <w:szCs w:val="24"/>
              </w:rPr>
            </w:pPr>
            <w:r w:rsidRPr="00617B4B">
              <w:rPr>
                <w:sz w:val="24"/>
                <w:szCs w:val="24"/>
              </w:rPr>
              <w:t>2</w:t>
            </w:r>
            <w:r w:rsidRPr="00617B4B">
              <w:rPr>
                <w:sz w:val="24"/>
                <w:szCs w:val="24"/>
                <w:lang w:val="en-US"/>
              </w:rPr>
              <w:t>,</w:t>
            </w:r>
            <w:r w:rsidRPr="00617B4B">
              <w:rPr>
                <w:sz w:val="24"/>
                <w:szCs w:val="24"/>
              </w:rPr>
              <w:t>9</w:t>
            </w:r>
          </w:p>
        </w:tc>
        <w:tc>
          <w:tcPr>
            <w:tcW w:w="1172" w:type="dxa"/>
            <w:tcBorders>
              <w:top w:val="single" w:sz="4" w:space="0" w:color="auto"/>
            </w:tcBorders>
            <w:noWrap/>
            <w:vAlign w:val="bottom"/>
          </w:tcPr>
          <w:p w:rsidR="008F7D59" w:rsidRPr="00617B4B" w:rsidRDefault="008F7D59" w:rsidP="008F7D59">
            <w:pPr>
              <w:jc w:val="center"/>
              <w:rPr>
                <w:sz w:val="24"/>
                <w:szCs w:val="24"/>
              </w:rPr>
            </w:pPr>
            <w:r w:rsidRPr="00617B4B">
              <w:rPr>
                <w:sz w:val="24"/>
                <w:szCs w:val="24"/>
              </w:rPr>
              <w:t>-8</w:t>
            </w:r>
            <w:r w:rsidRPr="00617B4B">
              <w:rPr>
                <w:sz w:val="24"/>
                <w:szCs w:val="24"/>
                <w:lang w:val="en-US"/>
              </w:rPr>
              <w:t>,</w:t>
            </w:r>
            <w:r w:rsidRPr="00617B4B">
              <w:rPr>
                <w:sz w:val="24"/>
                <w:szCs w:val="24"/>
              </w:rPr>
              <w:t>6533</w:t>
            </w:r>
          </w:p>
        </w:tc>
        <w:tc>
          <w:tcPr>
            <w:tcW w:w="1210" w:type="dxa"/>
            <w:tcBorders>
              <w:top w:val="single" w:sz="4" w:space="0" w:color="auto"/>
            </w:tcBorders>
            <w:noWrap/>
            <w:vAlign w:val="bottom"/>
          </w:tcPr>
          <w:p w:rsidR="008F7D59" w:rsidRPr="00617B4B" w:rsidRDefault="008F7D59" w:rsidP="008F7D59">
            <w:pPr>
              <w:jc w:val="center"/>
              <w:rPr>
                <w:sz w:val="24"/>
                <w:szCs w:val="24"/>
              </w:rPr>
            </w:pPr>
            <w:r w:rsidRPr="00617B4B">
              <w:rPr>
                <w:sz w:val="24"/>
                <w:szCs w:val="24"/>
              </w:rPr>
              <w:t>14</w:t>
            </w:r>
            <w:r w:rsidRPr="00617B4B">
              <w:rPr>
                <w:sz w:val="24"/>
                <w:szCs w:val="24"/>
                <w:lang w:val="en-US"/>
              </w:rPr>
              <w:t>,</w:t>
            </w:r>
            <w:r w:rsidRPr="00617B4B">
              <w:rPr>
                <w:sz w:val="24"/>
                <w:szCs w:val="24"/>
              </w:rPr>
              <w:t>288</w:t>
            </w:r>
          </w:p>
        </w:tc>
      </w:tr>
      <w:tr w:rsidR="008F7D59" w:rsidRPr="00617B4B" w:rsidTr="000F2970">
        <w:trPr>
          <w:trHeight w:val="255"/>
          <w:jc w:val="center"/>
        </w:trPr>
        <w:tc>
          <w:tcPr>
            <w:tcW w:w="945" w:type="dxa"/>
            <w:noWrap/>
            <w:vAlign w:val="bottom"/>
          </w:tcPr>
          <w:p w:rsidR="008F7D59" w:rsidRPr="00617B4B" w:rsidRDefault="008F7D59" w:rsidP="0042267C">
            <w:pPr>
              <w:jc w:val="center"/>
              <w:rPr>
                <w:sz w:val="24"/>
                <w:szCs w:val="24"/>
              </w:rPr>
            </w:pPr>
            <w:r w:rsidRPr="00617B4B">
              <w:rPr>
                <w:sz w:val="24"/>
                <w:szCs w:val="24"/>
              </w:rPr>
              <w:t>1</w:t>
            </w:r>
          </w:p>
        </w:tc>
        <w:tc>
          <w:tcPr>
            <w:tcW w:w="1067" w:type="dxa"/>
            <w:noWrap/>
            <w:vAlign w:val="bottom"/>
          </w:tcPr>
          <w:p w:rsidR="008F7D59" w:rsidRPr="00617B4B" w:rsidRDefault="008F7D59" w:rsidP="0042267C">
            <w:pPr>
              <w:jc w:val="center"/>
              <w:rPr>
                <w:sz w:val="24"/>
                <w:szCs w:val="24"/>
              </w:rPr>
            </w:pPr>
            <w:r w:rsidRPr="00617B4B">
              <w:rPr>
                <w:sz w:val="24"/>
                <w:szCs w:val="24"/>
              </w:rPr>
              <w:t>-11</w:t>
            </w:r>
            <w:r w:rsidRPr="00617B4B">
              <w:rPr>
                <w:sz w:val="24"/>
                <w:szCs w:val="24"/>
                <w:lang w:val="en-US"/>
              </w:rPr>
              <w:t>,</w:t>
            </w:r>
            <w:r w:rsidRPr="00617B4B">
              <w:rPr>
                <w:sz w:val="24"/>
                <w:szCs w:val="24"/>
              </w:rPr>
              <w:t>581</w:t>
            </w:r>
          </w:p>
        </w:tc>
        <w:tc>
          <w:tcPr>
            <w:tcW w:w="1064" w:type="dxa"/>
            <w:noWrap/>
            <w:vAlign w:val="bottom"/>
          </w:tcPr>
          <w:p w:rsidR="008F7D59" w:rsidRPr="00617B4B" w:rsidRDefault="008F7D59" w:rsidP="0042267C">
            <w:pPr>
              <w:jc w:val="center"/>
              <w:rPr>
                <w:sz w:val="24"/>
                <w:szCs w:val="24"/>
              </w:rPr>
            </w:pPr>
            <w:r w:rsidRPr="00617B4B">
              <w:rPr>
                <w:sz w:val="24"/>
                <w:szCs w:val="24"/>
              </w:rPr>
              <w:t>26</w:t>
            </w:r>
            <w:r w:rsidRPr="00617B4B">
              <w:rPr>
                <w:sz w:val="24"/>
                <w:szCs w:val="24"/>
                <w:lang w:val="en-US"/>
              </w:rPr>
              <w:t>,</w:t>
            </w:r>
            <w:r w:rsidRPr="00617B4B">
              <w:rPr>
                <w:sz w:val="24"/>
                <w:szCs w:val="24"/>
              </w:rPr>
              <w:t>716</w:t>
            </w:r>
          </w:p>
        </w:tc>
        <w:tc>
          <w:tcPr>
            <w:tcW w:w="938" w:type="dxa"/>
            <w:noWrap/>
            <w:vAlign w:val="bottom"/>
          </w:tcPr>
          <w:p w:rsidR="008F7D59" w:rsidRPr="00617B4B" w:rsidRDefault="008F7D59" w:rsidP="0042267C">
            <w:pPr>
              <w:jc w:val="center"/>
              <w:rPr>
                <w:sz w:val="24"/>
                <w:szCs w:val="24"/>
              </w:rPr>
            </w:pPr>
            <w:r w:rsidRPr="00617B4B">
              <w:rPr>
                <w:sz w:val="24"/>
                <w:szCs w:val="24"/>
              </w:rPr>
              <w:t>1</w:t>
            </w:r>
            <w:r w:rsidRPr="00617B4B">
              <w:rPr>
                <w:sz w:val="24"/>
                <w:szCs w:val="24"/>
                <w:lang w:val="en-US"/>
              </w:rPr>
              <w:t>,</w:t>
            </w:r>
            <w:r w:rsidRPr="00617B4B">
              <w:rPr>
                <w:sz w:val="24"/>
                <w:szCs w:val="24"/>
              </w:rPr>
              <w:t>7</w:t>
            </w:r>
          </w:p>
        </w:tc>
        <w:tc>
          <w:tcPr>
            <w:tcW w:w="1092" w:type="dxa"/>
            <w:noWrap/>
            <w:vAlign w:val="bottom"/>
          </w:tcPr>
          <w:p w:rsidR="008F7D59" w:rsidRPr="00617B4B" w:rsidRDefault="008F7D59" w:rsidP="0042267C">
            <w:pPr>
              <w:jc w:val="center"/>
              <w:rPr>
                <w:sz w:val="24"/>
                <w:szCs w:val="24"/>
              </w:rPr>
            </w:pPr>
            <w:r w:rsidRPr="00617B4B">
              <w:rPr>
                <w:sz w:val="24"/>
                <w:szCs w:val="24"/>
              </w:rPr>
              <w:t>-9</w:t>
            </w:r>
            <w:r w:rsidRPr="00617B4B">
              <w:rPr>
                <w:sz w:val="24"/>
                <w:szCs w:val="24"/>
                <w:lang w:val="en-US"/>
              </w:rPr>
              <w:t>,</w:t>
            </w:r>
            <w:r w:rsidRPr="00617B4B">
              <w:rPr>
                <w:sz w:val="24"/>
                <w:szCs w:val="24"/>
              </w:rPr>
              <w:t>9966</w:t>
            </w:r>
          </w:p>
        </w:tc>
        <w:tc>
          <w:tcPr>
            <w:tcW w:w="993" w:type="dxa"/>
            <w:noWrap/>
            <w:vAlign w:val="bottom"/>
          </w:tcPr>
          <w:p w:rsidR="008F7D59" w:rsidRPr="00617B4B" w:rsidRDefault="008F7D59" w:rsidP="0042267C">
            <w:pPr>
              <w:jc w:val="center"/>
              <w:rPr>
                <w:sz w:val="24"/>
                <w:szCs w:val="24"/>
              </w:rPr>
            </w:pPr>
            <w:r w:rsidRPr="00617B4B">
              <w:rPr>
                <w:sz w:val="24"/>
                <w:szCs w:val="24"/>
              </w:rPr>
              <w:t>19.107</w:t>
            </w:r>
          </w:p>
        </w:tc>
        <w:tc>
          <w:tcPr>
            <w:tcW w:w="817" w:type="dxa"/>
            <w:noWrap/>
            <w:vAlign w:val="bottom"/>
          </w:tcPr>
          <w:p w:rsidR="008F7D59" w:rsidRPr="00617B4B" w:rsidRDefault="008F7D59" w:rsidP="0042267C">
            <w:pPr>
              <w:jc w:val="center"/>
              <w:rPr>
                <w:sz w:val="24"/>
                <w:szCs w:val="24"/>
              </w:rPr>
            </w:pPr>
            <w:r w:rsidRPr="00617B4B">
              <w:rPr>
                <w:sz w:val="24"/>
                <w:szCs w:val="24"/>
              </w:rPr>
              <w:t>2</w:t>
            </w:r>
            <w:r w:rsidRPr="00617B4B">
              <w:rPr>
                <w:sz w:val="24"/>
                <w:szCs w:val="24"/>
                <w:lang w:val="en-US"/>
              </w:rPr>
              <w:t>,</w:t>
            </w:r>
            <w:r w:rsidRPr="00617B4B">
              <w:rPr>
                <w:sz w:val="24"/>
                <w:szCs w:val="24"/>
              </w:rPr>
              <w:t>95</w:t>
            </w:r>
          </w:p>
        </w:tc>
        <w:tc>
          <w:tcPr>
            <w:tcW w:w="1172" w:type="dxa"/>
            <w:noWrap/>
            <w:vAlign w:val="bottom"/>
          </w:tcPr>
          <w:p w:rsidR="008F7D59" w:rsidRPr="00617B4B" w:rsidRDefault="008F7D59" w:rsidP="0042267C">
            <w:pPr>
              <w:jc w:val="center"/>
              <w:rPr>
                <w:sz w:val="24"/>
                <w:szCs w:val="24"/>
              </w:rPr>
            </w:pPr>
            <w:r w:rsidRPr="00617B4B">
              <w:rPr>
                <w:sz w:val="24"/>
                <w:szCs w:val="24"/>
              </w:rPr>
              <w:t>-8</w:t>
            </w:r>
            <w:r w:rsidRPr="00617B4B">
              <w:rPr>
                <w:sz w:val="24"/>
                <w:szCs w:val="24"/>
                <w:lang w:val="en-US"/>
              </w:rPr>
              <w:t>,</w:t>
            </w:r>
            <w:r w:rsidRPr="00617B4B">
              <w:rPr>
                <w:sz w:val="24"/>
                <w:szCs w:val="24"/>
              </w:rPr>
              <w:t>7896</w:t>
            </w:r>
          </w:p>
        </w:tc>
        <w:tc>
          <w:tcPr>
            <w:tcW w:w="1210" w:type="dxa"/>
            <w:noWrap/>
            <w:vAlign w:val="bottom"/>
          </w:tcPr>
          <w:p w:rsidR="008F7D59" w:rsidRPr="00617B4B" w:rsidRDefault="008F7D59" w:rsidP="0042267C">
            <w:pPr>
              <w:jc w:val="center"/>
              <w:rPr>
                <w:sz w:val="24"/>
                <w:szCs w:val="24"/>
              </w:rPr>
            </w:pPr>
            <w:r w:rsidRPr="00617B4B">
              <w:rPr>
                <w:sz w:val="24"/>
                <w:szCs w:val="24"/>
              </w:rPr>
              <w:t>14</w:t>
            </w:r>
            <w:r w:rsidRPr="00617B4B">
              <w:rPr>
                <w:sz w:val="24"/>
                <w:szCs w:val="24"/>
                <w:lang w:val="en-US"/>
              </w:rPr>
              <w:t>,</w:t>
            </w:r>
            <w:r w:rsidRPr="00617B4B">
              <w:rPr>
                <w:sz w:val="24"/>
                <w:szCs w:val="24"/>
              </w:rPr>
              <w:t>525</w:t>
            </w:r>
          </w:p>
        </w:tc>
      </w:tr>
      <w:tr w:rsidR="008F7D59" w:rsidRPr="00617B4B" w:rsidTr="000F2970">
        <w:trPr>
          <w:trHeight w:val="255"/>
          <w:jc w:val="center"/>
        </w:trPr>
        <w:tc>
          <w:tcPr>
            <w:tcW w:w="945" w:type="dxa"/>
            <w:noWrap/>
            <w:vAlign w:val="bottom"/>
          </w:tcPr>
          <w:p w:rsidR="008F7D59" w:rsidRPr="00617B4B" w:rsidRDefault="008F7D59" w:rsidP="0042267C">
            <w:pPr>
              <w:jc w:val="center"/>
              <w:rPr>
                <w:sz w:val="24"/>
                <w:szCs w:val="24"/>
              </w:rPr>
            </w:pPr>
            <w:r w:rsidRPr="00617B4B">
              <w:rPr>
                <w:sz w:val="24"/>
                <w:szCs w:val="24"/>
              </w:rPr>
              <w:t>1</w:t>
            </w:r>
            <w:r w:rsidRPr="00617B4B">
              <w:rPr>
                <w:sz w:val="24"/>
                <w:szCs w:val="24"/>
                <w:lang w:val="en-US"/>
              </w:rPr>
              <w:t>,</w:t>
            </w:r>
            <w:r w:rsidRPr="00617B4B">
              <w:rPr>
                <w:sz w:val="24"/>
                <w:szCs w:val="24"/>
              </w:rPr>
              <w:t>05</w:t>
            </w:r>
          </w:p>
        </w:tc>
        <w:tc>
          <w:tcPr>
            <w:tcW w:w="1067" w:type="dxa"/>
            <w:noWrap/>
            <w:vAlign w:val="bottom"/>
          </w:tcPr>
          <w:p w:rsidR="008F7D59" w:rsidRPr="00617B4B" w:rsidRDefault="008F7D59" w:rsidP="0042267C">
            <w:pPr>
              <w:jc w:val="center"/>
              <w:rPr>
                <w:sz w:val="24"/>
                <w:szCs w:val="24"/>
              </w:rPr>
            </w:pPr>
            <w:r w:rsidRPr="00617B4B">
              <w:rPr>
                <w:sz w:val="24"/>
                <w:szCs w:val="24"/>
              </w:rPr>
              <w:t>-11</w:t>
            </w:r>
            <w:r w:rsidRPr="00617B4B">
              <w:rPr>
                <w:sz w:val="24"/>
                <w:szCs w:val="24"/>
                <w:lang w:val="en-US"/>
              </w:rPr>
              <w:t>,</w:t>
            </w:r>
            <w:r w:rsidRPr="00617B4B">
              <w:rPr>
                <w:sz w:val="24"/>
                <w:szCs w:val="24"/>
              </w:rPr>
              <w:t>119</w:t>
            </w:r>
          </w:p>
        </w:tc>
        <w:tc>
          <w:tcPr>
            <w:tcW w:w="1064" w:type="dxa"/>
            <w:noWrap/>
            <w:vAlign w:val="bottom"/>
          </w:tcPr>
          <w:p w:rsidR="008F7D59" w:rsidRPr="00617B4B" w:rsidRDefault="008F7D59" w:rsidP="0042267C">
            <w:pPr>
              <w:jc w:val="center"/>
              <w:rPr>
                <w:sz w:val="24"/>
                <w:szCs w:val="24"/>
              </w:rPr>
            </w:pPr>
            <w:r w:rsidRPr="00617B4B">
              <w:rPr>
                <w:sz w:val="24"/>
                <w:szCs w:val="24"/>
              </w:rPr>
              <w:t>24</w:t>
            </w:r>
            <w:r w:rsidRPr="00617B4B">
              <w:rPr>
                <w:sz w:val="24"/>
                <w:szCs w:val="24"/>
                <w:lang w:val="en-US"/>
              </w:rPr>
              <w:t>,</w:t>
            </w:r>
            <w:r w:rsidRPr="00617B4B">
              <w:rPr>
                <w:sz w:val="24"/>
                <w:szCs w:val="24"/>
              </w:rPr>
              <w:t>928</w:t>
            </w:r>
          </w:p>
        </w:tc>
        <w:tc>
          <w:tcPr>
            <w:tcW w:w="938" w:type="dxa"/>
            <w:noWrap/>
            <w:vAlign w:val="bottom"/>
          </w:tcPr>
          <w:p w:rsidR="008F7D59" w:rsidRPr="00617B4B" w:rsidRDefault="008F7D59" w:rsidP="0042267C">
            <w:pPr>
              <w:jc w:val="center"/>
              <w:rPr>
                <w:sz w:val="24"/>
                <w:szCs w:val="24"/>
              </w:rPr>
            </w:pPr>
            <w:r w:rsidRPr="00617B4B">
              <w:rPr>
                <w:sz w:val="24"/>
                <w:szCs w:val="24"/>
              </w:rPr>
              <w:t>1</w:t>
            </w:r>
            <w:r w:rsidRPr="00617B4B">
              <w:rPr>
                <w:sz w:val="24"/>
                <w:szCs w:val="24"/>
                <w:lang w:val="en-US"/>
              </w:rPr>
              <w:t>,</w:t>
            </w:r>
            <w:r w:rsidRPr="00617B4B">
              <w:rPr>
                <w:sz w:val="24"/>
                <w:szCs w:val="24"/>
              </w:rPr>
              <w:t>75</w:t>
            </w:r>
          </w:p>
        </w:tc>
        <w:tc>
          <w:tcPr>
            <w:tcW w:w="1092" w:type="dxa"/>
            <w:noWrap/>
            <w:vAlign w:val="bottom"/>
          </w:tcPr>
          <w:p w:rsidR="008F7D59" w:rsidRPr="00617B4B" w:rsidRDefault="008F7D59" w:rsidP="0042267C">
            <w:pPr>
              <w:jc w:val="center"/>
              <w:rPr>
                <w:sz w:val="24"/>
                <w:szCs w:val="24"/>
              </w:rPr>
            </w:pPr>
            <w:r w:rsidRPr="00617B4B">
              <w:rPr>
                <w:sz w:val="24"/>
                <w:szCs w:val="24"/>
              </w:rPr>
              <w:t>-9</w:t>
            </w:r>
            <w:r w:rsidRPr="00617B4B">
              <w:rPr>
                <w:sz w:val="24"/>
                <w:szCs w:val="24"/>
                <w:lang w:val="en-US"/>
              </w:rPr>
              <w:t>,</w:t>
            </w:r>
            <w:r w:rsidRPr="00617B4B">
              <w:rPr>
                <w:sz w:val="24"/>
                <w:szCs w:val="24"/>
              </w:rPr>
              <w:t>6788</w:t>
            </w:r>
          </w:p>
        </w:tc>
        <w:tc>
          <w:tcPr>
            <w:tcW w:w="993" w:type="dxa"/>
            <w:noWrap/>
            <w:vAlign w:val="bottom"/>
          </w:tcPr>
          <w:p w:rsidR="008F7D59" w:rsidRPr="00617B4B" w:rsidRDefault="008F7D59" w:rsidP="0042267C">
            <w:pPr>
              <w:jc w:val="center"/>
              <w:rPr>
                <w:sz w:val="24"/>
                <w:szCs w:val="24"/>
              </w:rPr>
            </w:pPr>
            <w:r w:rsidRPr="00617B4B">
              <w:rPr>
                <w:sz w:val="24"/>
                <w:szCs w:val="24"/>
              </w:rPr>
              <w:t>18.212</w:t>
            </w:r>
          </w:p>
        </w:tc>
        <w:tc>
          <w:tcPr>
            <w:tcW w:w="817" w:type="dxa"/>
            <w:noWrap/>
            <w:vAlign w:val="bottom"/>
          </w:tcPr>
          <w:p w:rsidR="008F7D59" w:rsidRPr="00617B4B" w:rsidRDefault="008F7D59" w:rsidP="0042267C">
            <w:pPr>
              <w:jc w:val="center"/>
              <w:rPr>
                <w:sz w:val="24"/>
                <w:szCs w:val="24"/>
              </w:rPr>
            </w:pPr>
            <w:r w:rsidRPr="00617B4B">
              <w:rPr>
                <w:sz w:val="24"/>
                <w:szCs w:val="24"/>
              </w:rPr>
              <w:t>3</w:t>
            </w:r>
          </w:p>
        </w:tc>
        <w:tc>
          <w:tcPr>
            <w:tcW w:w="1172" w:type="dxa"/>
            <w:noWrap/>
            <w:vAlign w:val="bottom"/>
          </w:tcPr>
          <w:p w:rsidR="008F7D59" w:rsidRPr="00617B4B" w:rsidRDefault="008F7D59" w:rsidP="0042267C">
            <w:pPr>
              <w:jc w:val="center"/>
              <w:rPr>
                <w:sz w:val="24"/>
                <w:szCs w:val="24"/>
              </w:rPr>
            </w:pPr>
            <w:r w:rsidRPr="00617B4B">
              <w:rPr>
                <w:sz w:val="24"/>
                <w:szCs w:val="24"/>
              </w:rPr>
              <w:t>-8</w:t>
            </w:r>
            <w:r w:rsidRPr="00617B4B">
              <w:rPr>
                <w:sz w:val="24"/>
                <w:szCs w:val="24"/>
                <w:lang w:val="en-US"/>
              </w:rPr>
              <w:t>,</w:t>
            </w:r>
            <w:r w:rsidRPr="00617B4B">
              <w:rPr>
                <w:sz w:val="24"/>
                <w:szCs w:val="24"/>
              </w:rPr>
              <w:t>9438</w:t>
            </w:r>
          </w:p>
        </w:tc>
        <w:tc>
          <w:tcPr>
            <w:tcW w:w="1210" w:type="dxa"/>
            <w:noWrap/>
            <w:vAlign w:val="bottom"/>
          </w:tcPr>
          <w:p w:rsidR="008F7D59" w:rsidRPr="00617B4B" w:rsidRDefault="008F7D59" w:rsidP="0042267C">
            <w:pPr>
              <w:jc w:val="center"/>
              <w:rPr>
                <w:sz w:val="24"/>
                <w:szCs w:val="24"/>
              </w:rPr>
            </w:pPr>
            <w:r w:rsidRPr="00617B4B">
              <w:rPr>
                <w:sz w:val="24"/>
                <w:szCs w:val="24"/>
              </w:rPr>
              <w:t>14</w:t>
            </w:r>
            <w:r w:rsidRPr="00617B4B">
              <w:rPr>
                <w:sz w:val="24"/>
                <w:szCs w:val="24"/>
                <w:lang w:val="en-US"/>
              </w:rPr>
              <w:t>,</w:t>
            </w:r>
            <w:r w:rsidRPr="00617B4B">
              <w:rPr>
                <w:sz w:val="24"/>
                <w:szCs w:val="24"/>
              </w:rPr>
              <w:t>798</w:t>
            </w:r>
          </w:p>
        </w:tc>
      </w:tr>
      <w:tr w:rsidR="008F7D59" w:rsidRPr="00617B4B" w:rsidTr="000F2970">
        <w:trPr>
          <w:trHeight w:val="255"/>
          <w:jc w:val="center"/>
        </w:trPr>
        <w:tc>
          <w:tcPr>
            <w:tcW w:w="945" w:type="dxa"/>
            <w:noWrap/>
            <w:vAlign w:val="bottom"/>
          </w:tcPr>
          <w:p w:rsidR="008F7D59" w:rsidRPr="00617B4B" w:rsidRDefault="008F7D59" w:rsidP="0042267C">
            <w:pPr>
              <w:jc w:val="center"/>
              <w:rPr>
                <w:sz w:val="24"/>
                <w:szCs w:val="24"/>
              </w:rPr>
            </w:pPr>
            <w:r w:rsidRPr="00617B4B">
              <w:rPr>
                <w:sz w:val="24"/>
                <w:szCs w:val="24"/>
              </w:rPr>
              <w:t>1</w:t>
            </w:r>
            <w:r w:rsidRPr="00617B4B">
              <w:rPr>
                <w:sz w:val="24"/>
                <w:szCs w:val="24"/>
                <w:lang w:val="en-US"/>
              </w:rPr>
              <w:t>,</w:t>
            </w:r>
            <w:r w:rsidRPr="00617B4B">
              <w:rPr>
                <w:sz w:val="24"/>
                <w:szCs w:val="24"/>
              </w:rPr>
              <w:t>1</w:t>
            </w:r>
          </w:p>
        </w:tc>
        <w:tc>
          <w:tcPr>
            <w:tcW w:w="1067" w:type="dxa"/>
            <w:noWrap/>
            <w:vAlign w:val="bottom"/>
          </w:tcPr>
          <w:p w:rsidR="008F7D59" w:rsidRPr="00617B4B" w:rsidRDefault="008F7D59" w:rsidP="0042267C">
            <w:pPr>
              <w:jc w:val="center"/>
              <w:rPr>
                <w:sz w:val="24"/>
                <w:szCs w:val="24"/>
              </w:rPr>
            </w:pPr>
            <w:r w:rsidRPr="00617B4B">
              <w:rPr>
                <w:sz w:val="24"/>
                <w:szCs w:val="24"/>
              </w:rPr>
              <w:t>-10</w:t>
            </w:r>
            <w:r w:rsidRPr="00617B4B">
              <w:rPr>
                <w:sz w:val="24"/>
                <w:szCs w:val="24"/>
                <w:lang w:val="en-US"/>
              </w:rPr>
              <w:t>,</w:t>
            </w:r>
            <w:r w:rsidRPr="00617B4B">
              <w:rPr>
                <w:sz w:val="24"/>
                <w:szCs w:val="24"/>
              </w:rPr>
              <w:t>648</w:t>
            </w:r>
          </w:p>
        </w:tc>
        <w:tc>
          <w:tcPr>
            <w:tcW w:w="1064" w:type="dxa"/>
            <w:noWrap/>
            <w:vAlign w:val="bottom"/>
          </w:tcPr>
          <w:p w:rsidR="008F7D59" w:rsidRPr="00617B4B" w:rsidRDefault="008F7D59" w:rsidP="0042267C">
            <w:pPr>
              <w:jc w:val="center"/>
              <w:rPr>
                <w:sz w:val="24"/>
                <w:szCs w:val="24"/>
              </w:rPr>
            </w:pPr>
            <w:r w:rsidRPr="00617B4B">
              <w:rPr>
                <w:sz w:val="24"/>
                <w:szCs w:val="24"/>
              </w:rPr>
              <w:t>23</w:t>
            </w:r>
            <w:r w:rsidRPr="00617B4B">
              <w:rPr>
                <w:sz w:val="24"/>
                <w:szCs w:val="24"/>
                <w:lang w:val="en-US"/>
              </w:rPr>
              <w:t>,</w:t>
            </w:r>
            <w:r w:rsidRPr="00617B4B">
              <w:rPr>
                <w:sz w:val="24"/>
                <w:szCs w:val="24"/>
              </w:rPr>
              <w:t>193</w:t>
            </w:r>
          </w:p>
        </w:tc>
        <w:tc>
          <w:tcPr>
            <w:tcW w:w="938" w:type="dxa"/>
            <w:noWrap/>
            <w:vAlign w:val="bottom"/>
          </w:tcPr>
          <w:p w:rsidR="008F7D59" w:rsidRPr="00617B4B" w:rsidRDefault="008F7D59" w:rsidP="0042267C">
            <w:pPr>
              <w:jc w:val="center"/>
              <w:rPr>
                <w:sz w:val="24"/>
                <w:szCs w:val="24"/>
              </w:rPr>
            </w:pPr>
            <w:r w:rsidRPr="00617B4B">
              <w:rPr>
                <w:sz w:val="24"/>
                <w:szCs w:val="24"/>
              </w:rPr>
              <w:t>1</w:t>
            </w:r>
            <w:r w:rsidRPr="00617B4B">
              <w:rPr>
                <w:sz w:val="24"/>
                <w:szCs w:val="24"/>
                <w:lang w:val="en-US"/>
              </w:rPr>
              <w:t>,</w:t>
            </w:r>
            <w:r w:rsidRPr="00617B4B">
              <w:rPr>
                <w:sz w:val="24"/>
                <w:szCs w:val="24"/>
              </w:rPr>
              <w:t>8</w:t>
            </w:r>
          </w:p>
        </w:tc>
        <w:tc>
          <w:tcPr>
            <w:tcW w:w="1092" w:type="dxa"/>
            <w:noWrap/>
            <w:vAlign w:val="bottom"/>
          </w:tcPr>
          <w:p w:rsidR="008F7D59" w:rsidRPr="00617B4B" w:rsidRDefault="008F7D59" w:rsidP="0042267C">
            <w:pPr>
              <w:jc w:val="center"/>
              <w:rPr>
                <w:sz w:val="24"/>
                <w:szCs w:val="24"/>
              </w:rPr>
            </w:pPr>
            <w:r w:rsidRPr="00617B4B">
              <w:rPr>
                <w:sz w:val="24"/>
                <w:szCs w:val="24"/>
              </w:rPr>
              <w:t>-9</w:t>
            </w:r>
            <w:r w:rsidRPr="00617B4B">
              <w:rPr>
                <w:sz w:val="24"/>
                <w:szCs w:val="24"/>
                <w:lang w:val="en-US"/>
              </w:rPr>
              <w:t>,</w:t>
            </w:r>
            <w:r w:rsidRPr="00617B4B">
              <w:rPr>
                <w:sz w:val="24"/>
                <w:szCs w:val="24"/>
              </w:rPr>
              <w:t>4177</w:t>
            </w:r>
          </w:p>
        </w:tc>
        <w:tc>
          <w:tcPr>
            <w:tcW w:w="993" w:type="dxa"/>
            <w:noWrap/>
            <w:vAlign w:val="bottom"/>
          </w:tcPr>
          <w:p w:rsidR="008F7D59" w:rsidRPr="00617B4B" w:rsidRDefault="008F7D59" w:rsidP="0042267C">
            <w:pPr>
              <w:jc w:val="center"/>
              <w:rPr>
                <w:sz w:val="24"/>
                <w:szCs w:val="24"/>
              </w:rPr>
            </w:pPr>
            <w:r w:rsidRPr="00617B4B">
              <w:rPr>
                <w:sz w:val="24"/>
                <w:szCs w:val="24"/>
              </w:rPr>
              <w:t>17.474</w:t>
            </w:r>
          </w:p>
        </w:tc>
        <w:tc>
          <w:tcPr>
            <w:tcW w:w="817" w:type="dxa"/>
            <w:noWrap/>
            <w:vAlign w:val="bottom"/>
          </w:tcPr>
          <w:p w:rsidR="008F7D59" w:rsidRPr="00617B4B" w:rsidRDefault="008F7D59" w:rsidP="0042267C">
            <w:pPr>
              <w:jc w:val="center"/>
              <w:rPr>
                <w:sz w:val="24"/>
                <w:szCs w:val="24"/>
              </w:rPr>
            </w:pPr>
          </w:p>
        </w:tc>
        <w:tc>
          <w:tcPr>
            <w:tcW w:w="1172" w:type="dxa"/>
            <w:noWrap/>
            <w:vAlign w:val="bottom"/>
          </w:tcPr>
          <w:p w:rsidR="008F7D59" w:rsidRPr="00617B4B" w:rsidRDefault="008F7D59" w:rsidP="0042267C">
            <w:pPr>
              <w:jc w:val="center"/>
              <w:rPr>
                <w:sz w:val="24"/>
                <w:szCs w:val="24"/>
              </w:rPr>
            </w:pPr>
          </w:p>
        </w:tc>
        <w:tc>
          <w:tcPr>
            <w:tcW w:w="1210" w:type="dxa"/>
            <w:noWrap/>
            <w:vAlign w:val="bottom"/>
          </w:tcPr>
          <w:p w:rsidR="008F7D59" w:rsidRPr="00617B4B" w:rsidRDefault="008F7D59" w:rsidP="0042267C">
            <w:pPr>
              <w:jc w:val="center"/>
              <w:rPr>
                <w:sz w:val="24"/>
                <w:szCs w:val="24"/>
              </w:rPr>
            </w:pPr>
          </w:p>
        </w:tc>
      </w:tr>
      <w:tr w:rsidR="008F7D59" w:rsidRPr="00617B4B" w:rsidTr="000F2970">
        <w:trPr>
          <w:trHeight w:val="255"/>
          <w:jc w:val="center"/>
        </w:trPr>
        <w:tc>
          <w:tcPr>
            <w:tcW w:w="945" w:type="dxa"/>
            <w:noWrap/>
            <w:vAlign w:val="bottom"/>
          </w:tcPr>
          <w:p w:rsidR="008F7D59" w:rsidRPr="00617B4B" w:rsidRDefault="008F7D59" w:rsidP="0042267C">
            <w:pPr>
              <w:jc w:val="center"/>
              <w:rPr>
                <w:sz w:val="24"/>
                <w:szCs w:val="24"/>
              </w:rPr>
            </w:pPr>
            <w:r w:rsidRPr="00617B4B">
              <w:rPr>
                <w:sz w:val="24"/>
                <w:szCs w:val="24"/>
              </w:rPr>
              <w:t>1</w:t>
            </w:r>
            <w:r w:rsidRPr="00617B4B">
              <w:rPr>
                <w:sz w:val="24"/>
                <w:szCs w:val="24"/>
                <w:lang w:val="en-US"/>
              </w:rPr>
              <w:t>,</w:t>
            </w:r>
            <w:r w:rsidRPr="00617B4B">
              <w:rPr>
                <w:sz w:val="24"/>
                <w:szCs w:val="24"/>
              </w:rPr>
              <w:t>15</w:t>
            </w:r>
          </w:p>
        </w:tc>
        <w:tc>
          <w:tcPr>
            <w:tcW w:w="1067" w:type="dxa"/>
            <w:noWrap/>
            <w:vAlign w:val="bottom"/>
          </w:tcPr>
          <w:p w:rsidR="008F7D59" w:rsidRPr="00617B4B" w:rsidRDefault="008F7D59" w:rsidP="0042267C">
            <w:pPr>
              <w:jc w:val="center"/>
              <w:rPr>
                <w:sz w:val="24"/>
                <w:szCs w:val="24"/>
              </w:rPr>
            </w:pPr>
            <w:r w:rsidRPr="00617B4B">
              <w:rPr>
                <w:sz w:val="24"/>
                <w:szCs w:val="24"/>
              </w:rPr>
              <w:t>-10</w:t>
            </w:r>
            <w:r w:rsidRPr="00617B4B">
              <w:rPr>
                <w:sz w:val="24"/>
                <w:szCs w:val="24"/>
                <w:lang w:val="en-US"/>
              </w:rPr>
              <w:t>,</w:t>
            </w:r>
            <w:r w:rsidRPr="00617B4B">
              <w:rPr>
                <w:sz w:val="24"/>
                <w:szCs w:val="24"/>
              </w:rPr>
              <w:t>148</w:t>
            </w:r>
          </w:p>
        </w:tc>
        <w:tc>
          <w:tcPr>
            <w:tcW w:w="1064" w:type="dxa"/>
            <w:noWrap/>
            <w:vAlign w:val="bottom"/>
          </w:tcPr>
          <w:p w:rsidR="008F7D59" w:rsidRPr="00617B4B" w:rsidRDefault="008F7D59" w:rsidP="0042267C">
            <w:pPr>
              <w:jc w:val="center"/>
              <w:rPr>
                <w:sz w:val="24"/>
                <w:szCs w:val="24"/>
              </w:rPr>
            </w:pPr>
            <w:r w:rsidRPr="00617B4B">
              <w:rPr>
                <w:sz w:val="24"/>
                <w:szCs w:val="24"/>
              </w:rPr>
              <w:t>21</w:t>
            </w:r>
            <w:r w:rsidRPr="00617B4B">
              <w:rPr>
                <w:sz w:val="24"/>
                <w:szCs w:val="24"/>
                <w:lang w:val="en-US"/>
              </w:rPr>
              <w:t>,</w:t>
            </w:r>
            <w:r w:rsidRPr="00617B4B">
              <w:rPr>
                <w:sz w:val="24"/>
                <w:szCs w:val="24"/>
              </w:rPr>
              <w:t>451</w:t>
            </w:r>
          </w:p>
        </w:tc>
        <w:tc>
          <w:tcPr>
            <w:tcW w:w="938" w:type="dxa"/>
            <w:noWrap/>
            <w:vAlign w:val="bottom"/>
          </w:tcPr>
          <w:p w:rsidR="008F7D59" w:rsidRPr="00617B4B" w:rsidRDefault="008F7D59" w:rsidP="0042267C">
            <w:pPr>
              <w:jc w:val="center"/>
              <w:rPr>
                <w:sz w:val="24"/>
                <w:szCs w:val="24"/>
              </w:rPr>
            </w:pPr>
            <w:r w:rsidRPr="00617B4B">
              <w:rPr>
                <w:sz w:val="24"/>
                <w:szCs w:val="24"/>
              </w:rPr>
              <w:t>1</w:t>
            </w:r>
            <w:r w:rsidRPr="00617B4B">
              <w:rPr>
                <w:sz w:val="24"/>
                <w:szCs w:val="24"/>
                <w:lang w:val="en-US"/>
              </w:rPr>
              <w:t>,</w:t>
            </w:r>
            <w:r w:rsidRPr="00617B4B">
              <w:rPr>
                <w:sz w:val="24"/>
                <w:szCs w:val="24"/>
              </w:rPr>
              <w:t>85</w:t>
            </w:r>
          </w:p>
        </w:tc>
        <w:tc>
          <w:tcPr>
            <w:tcW w:w="1092" w:type="dxa"/>
            <w:noWrap/>
            <w:vAlign w:val="bottom"/>
          </w:tcPr>
          <w:p w:rsidR="008F7D59" w:rsidRPr="00617B4B" w:rsidRDefault="008F7D59" w:rsidP="0042267C">
            <w:pPr>
              <w:jc w:val="center"/>
              <w:rPr>
                <w:sz w:val="24"/>
                <w:szCs w:val="24"/>
              </w:rPr>
            </w:pPr>
            <w:r w:rsidRPr="00617B4B">
              <w:rPr>
                <w:sz w:val="24"/>
                <w:szCs w:val="24"/>
              </w:rPr>
              <w:t>-9</w:t>
            </w:r>
            <w:r w:rsidRPr="00617B4B">
              <w:rPr>
                <w:sz w:val="24"/>
                <w:szCs w:val="24"/>
                <w:lang w:val="en-US"/>
              </w:rPr>
              <w:t>,</w:t>
            </w:r>
            <w:r w:rsidRPr="00617B4B">
              <w:rPr>
                <w:sz w:val="24"/>
                <w:szCs w:val="24"/>
              </w:rPr>
              <w:t>1973</w:t>
            </w:r>
          </w:p>
        </w:tc>
        <w:tc>
          <w:tcPr>
            <w:tcW w:w="993" w:type="dxa"/>
            <w:noWrap/>
            <w:vAlign w:val="bottom"/>
          </w:tcPr>
          <w:p w:rsidR="008F7D59" w:rsidRPr="00617B4B" w:rsidRDefault="008F7D59" w:rsidP="0042267C">
            <w:pPr>
              <w:jc w:val="center"/>
              <w:rPr>
                <w:sz w:val="24"/>
                <w:szCs w:val="24"/>
              </w:rPr>
            </w:pPr>
            <w:r w:rsidRPr="00617B4B">
              <w:rPr>
                <w:sz w:val="24"/>
                <w:szCs w:val="24"/>
              </w:rPr>
              <w:t>16.849</w:t>
            </w:r>
          </w:p>
        </w:tc>
        <w:tc>
          <w:tcPr>
            <w:tcW w:w="817" w:type="dxa"/>
            <w:noWrap/>
            <w:vAlign w:val="bottom"/>
          </w:tcPr>
          <w:p w:rsidR="008F7D59" w:rsidRPr="00617B4B" w:rsidRDefault="008F7D59" w:rsidP="0042267C">
            <w:pPr>
              <w:jc w:val="center"/>
              <w:rPr>
                <w:sz w:val="24"/>
                <w:szCs w:val="24"/>
              </w:rPr>
            </w:pPr>
          </w:p>
        </w:tc>
        <w:tc>
          <w:tcPr>
            <w:tcW w:w="1172" w:type="dxa"/>
            <w:noWrap/>
            <w:vAlign w:val="bottom"/>
          </w:tcPr>
          <w:p w:rsidR="008F7D59" w:rsidRPr="00617B4B" w:rsidRDefault="008F7D59" w:rsidP="0042267C">
            <w:pPr>
              <w:jc w:val="center"/>
              <w:rPr>
                <w:sz w:val="24"/>
                <w:szCs w:val="24"/>
              </w:rPr>
            </w:pPr>
          </w:p>
        </w:tc>
        <w:tc>
          <w:tcPr>
            <w:tcW w:w="1210" w:type="dxa"/>
            <w:noWrap/>
            <w:vAlign w:val="bottom"/>
          </w:tcPr>
          <w:p w:rsidR="008F7D59" w:rsidRPr="00617B4B" w:rsidRDefault="008F7D59" w:rsidP="0042267C">
            <w:pPr>
              <w:jc w:val="center"/>
              <w:rPr>
                <w:sz w:val="24"/>
                <w:szCs w:val="24"/>
              </w:rPr>
            </w:pPr>
          </w:p>
        </w:tc>
      </w:tr>
    </w:tbl>
    <w:p w:rsidR="000F2970" w:rsidRPr="000F2970" w:rsidRDefault="000F2970" w:rsidP="00EB646F">
      <w:pPr>
        <w:widowControl w:val="0"/>
        <w:spacing w:line="235" w:lineRule="auto"/>
        <w:ind w:firstLine="708"/>
        <w:jc w:val="both"/>
      </w:pPr>
    </w:p>
    <w:p w:rsidR="00A71B3A" w:rsidRDefault="00A71B3A" w:rsidP="000F2970">
      <w:pPr>
        <w:widowControl w:val="0"/>
        <w:ind w:firstLine="708"/>
        <w:jc w:val="both"/>
      </w:pPr>
      <w:r w:rsidRPr="005A100D">
        <w:t xml:space="preserve">Представленный алгоритм </w:t>
      </w:r>
      <w:r>
        <w:t xml:space="preserve">использован при разработке </w:t>
      </w:r>
      <w:r w:rsidRPr="005A100D">
        <w:t>программ</w:t>
      </w:r>
      <w:r w:rsidRPr="003A2DC8">
        <w:t xml:space="preserve"> </w:t>
      </w:r>
      <w:r w:rsidRPr="005A100D">
        <w:t>расчет</w:t>
      </w:r>
      <w:r>
        <w:t xml:space="preserve">а: </w:t>
      </w:r>
    </w:p>
    <w:p w:rsidR="00A71B3A" w:rsidRDefault="00617B4B" w:rsidP="000F2970">
      <w:pPr>
        <w:widowControl w:val="0"/>
        <w:numPr>
          <w:ilvl w:val="0"/>
          <w:numId w:val="22"/>
        </w:numPr>
        <w:ind w:left="0" w:firstLine="708"/>
        <w:jc w:val="both"/>
      </w:pPr>
      <w:r>
        <w:t xml:space="preserve"> </w:t>
      </w:r>
      <w:r w:rsidR="00A71B3A" w:rsidRPr="005A100D">
        <w:t xml:space="preserve">полевых </w:t>
      </w:r>
      <w:r w:rsidR="00A71B3A">
        <w:t>магнитоэлектронных транзисторов</w:t>
      </w:r>
      <w:r w:rsidR="00A71B3A" w:rsidRPr="00395CCE">
        <w:t xml:space="preserve"> </w:t>
      </w:r>
      <w:r w:rsidR="00A71B3A">
        <w:t>(ПРЭВМ, БД, ИТИМС Роспатента № 416 от 26.02.04)</w:t>
      </w:r>
      <w:r w:rsidR="00A71B3A" w:rsidRPr="00395CCE">
        <w:t xml:space="preserve"> для режимов генерации регулярных и кв</w:t>
      </w:r>
      <w:r w:rsidR="00A71B3A" w:rsidRPr="00395CCE">
        <w:t>а</w:t>
      </w:r>
      <w:r w:rsidR="00A71B3A" w:rsidRPr="00395CCE">
        <w:t>зишумовых сигналов при высоких уровнях непрерывной и импульсной мощности</w:t>
      </w:r>
      <w:r w:rsidR="00A71B3A">
        <w:t xml:space="preserve"> в ОВ</w:t>
      </w:r>
      <w:proofErr w:type="gramStart"/>
      <w:r w:rsidR="00A71B3A">
        <w:t>Ч</w:t>
      </w:r>
      <w:r w:rsidR="00A71B3A" w:rsidRPr="00395CCE">
        <w:t>-</w:t>
      </w:r>
      <w:proofErr w:type="gramEnd"/>
      <w:r w:rsidR="00A71B3A" w:rsidRPr="00395CCE">
        <w:t xml:space="preserve">, </w:t>
      </w:r>
      <w:r w:rsidR="00A71B3A">
        <w:t>УВЧ-, СВЧ-диапазонах;</w:t>
      </w:r>
    </w:p>
    <w:p w:rsidR="00A71B3A" w:rsidRDefault="00617B4B" w:rsidP="000F2970">
      <w:pPr>
        <w:widowControl w:val="0"/>
        <w:numPr>
          <w:ilvl w:val="0"/>
          <w:numId w:val="22"/>
        </w:numPr>
        <w:ind w:left="0" w:firstLine="708"/>
        <w:jc w:val="both"/>
      </w:pPr>
      <w:r>
        <w:t xml:space="preserve"> </w:t>
      </w:r>
      <w:r w:rsidR="00A71B3A" w:rsidRPr="00395CCE">
        <w:t>мощных биполярных</w:t>
      </w:r>
      <w:r w:rsidR="00A71B3A">
        <w:t xml:space="preserve"> магнитоэлектронных транзисторов</w:t>
      </w:r>
      <w:r w:rsidR="00A71B3A" w:rsidRPr="00395CCE">
        <w:t xml:space="preserve"> </w:t>
      </w:r>
      <w:r w:rsidR="00A71B3A">
        <w:t xml:space="preserve">(ПРЭВМ, БД, ИТИМС Роспатента № 417 от 26.02.04) </w:t>
      </w:r>
      <w:r w:rsidR="00A71B3A" w:rsidRPr="00395CCE">
        <w:t>для режимов генерации рег</w:t>
      </w:r>
      <w:r w:rsidR="00A71B3A" w:rsidRPr="00395CCE">
        <w:t>у</w:t>
      </w:r>
      <w:r w:rsidR="00A71B3A" w:rsidRPr="00395CCE">
        <w:t>лярных и квазишумовых сигналов при высоких уровнях непрерывной и импульсной мощности</w:t>
      </w:r>
      <w:r w:rsidR="00A71B3A">
        <w:t xml:space="preserve"> в ОВ</w:t>
      </w:r>
      <w:proofErr w:type="gramStart"/>
      <w:r w:rsidR="00A71B3A">
        <w:t>Ч</w:t>
      </w:r>
      <w:r w:rsidR="00A71B3A" w:rsidRPr="00395CCE">
        <w:t>-</w:t>
      </w:r>
      <w:proofErr w:type="gramEnd"/>
      <w:r w:rsidR="00A71B3A" w:rsidRPr="00395CCE">
        <w:t xml:space="preserve">, </w:t>
      </w:r>
      <w:r w:rsidR="00A71B3A">
        <w:t>УВЧ-</w:t>
      </w:r>
      <w:r w:rsidR="00A71B3A" w:rsidRPr="00395CCE">
        <w:t>диапазонах</w:t>
      </w:r>
      <w:r w:rsidR="00A71B3A">
        <w:t xml:space="preserve">, что </w:t>
      </w:r>
      <w:r w:rsidR="00A71B3A" w:rsidRPr="00680D65">
        <w:t xml:space="preserve">позволяет </w:t>
      </w:r>
      <w:r w:rsidR="00A71B3A">
        <w:t>электрод</w:t>
      </w:r>
      <w:r w:rsidR="00A71B3A">
        <w:t>и</w:t>
      </w:r>
      <w:r w:rsidR="00A71B3A">
        <w:t>намически строго проводить анализ планарных МЭЭС различных типов</w:t>
      </w:r>
      <w:r w:rsidR="00A71B3A" w:rsidRPr="00680D65">
        <w:t xml:space="preserve"> в режиме реального</w:t>
      </w:r>
      <w:r w:rsidR="00A71B3A">
        <w:t xml:space="preserve"> времени. </w:t>
      </w:r>
    </w:p>
    <w:p w:rsidR="00A71B3A" w:rsidRDefault="00A71B3A" w:rsidP="000F2970">
      <w:pPr>
        <w:widowControl w:val="0"/>
        <w:ind w:firstLine="876"/>
        <w:jc w:val="both"/>
      </w:pPr>
      <w:r w:rsidRPr="00F16759">
        <w:t xml:space="preserve">Программа </w:t>
      </w:r>
      <w:r>
        <w:t>позволяет изменять топологию проводников МЭЭС, режимы управления магнитным полем, включать МЭЭС в виде соответс</w:t>
      </w:r>
      <w:r>
        <w:t>т</w:t>
      </w:r>
      <w:r>
        <w:t>вующего многополюсника с матрицей параметров в другие проекты.</w:t>
      </w:r>
    </w:p>
    <w:p w:rsidR="00A71B3A" w:rsidRPr="000F2970" w:rsidRDefault="00A71B3A" w:rsidP="000F2970">
      <w:pPr>
        <w:widowControl w:val="0"/>
        <w:jc w:val="center"/>
        <w:rPr>
          <w:caps/>
        </w:rPr>
      </w:pPr>
    </w:p>
    <w:p w:rsidR="00A71B3A" w:rsidRDefault="00A71B3A" w:rsidP="000F2970">
      <w:pPr>
        <w:widowControl w:val="0"/>
        <w:jc w:val="center"/>
        <w:rPr>
          <w:caps/>
          <w:sz w:val="24"/>
          <w:szCs w:val="24"/>
          <w:lang w:val="en-US"/>
        </w:rPr>
      </w:pPr>
      <w:r w:rsidRPr="00617B4B">
        <w:rPr>
          <w:caps/>
          <w:sz w:val="24"/>
          <w:szCs w:val="24"/>
        </w:rPr>
        <w:t>Библиографический список</w:t>
      </w:r>
    </w:p>
    <w:p w:rsidR="00E0798B" w:rsidRPr="000F2970" w:rsidRDefault="00E0798B" w:rsidP="000F2970">
      <w:pPr>
        <w:widowControl w:val="0"/>
        <w:jc w:val="center"/>
        <w:rPr>
          <w:caps/>
          <w:sz w:val="24"/>
          <w:szCs w:val="24"/>
          <w:lang w:val="en-US"/>
        </w:rPr>
      </w:pPr>
    </w:p>
    <w:p w:rsidR="00A71B3A" w:rsidRPr="00617B4B" w:rsidRDefault="00A71B3A" w:rsidP="000F2970">
      <w:pPr>
        <w:widowControl w:val="0"/>
        <w:numPr>
          <w:ilvl w:val="0"/>
          <w:numId w:val="24"/>
        </w:numPr>
        <w:tabs>
          <w:tab w:val="left" w:pos="1036"/>
          <w:tab w:val="left" w:pos="2520"/>
        </w:tabs>
        <w:ind w:left="0"/>
        <w:jc w:val="both"/>
        <w:rPr>
          <w:sz w:val="24"/>
          <w:szCs w:val="24"/>
        </w:rPr>
      </w:pPr>
      <w:r w:rsidRPr="00617B4B">
        <w:rPr>
          <w:i/>
          <w:sz w:val="24"/>
          <w:szCs w:val="24"/>
        </w:rPr>
        <w:t>Игнатьев А.</w:t>
      </w:r>
      <w:r w:rsidR="00417BDE" w:rsidRPr="00417BDE">
        <w:rPr>
          <w:i/>
          <w:sz w:val="24"/>
          <w:szCs w:val="24"/>
        </w:rPr>
        <w:t xml:space="preserve"> </w:t>
      </w:r>
      <w:r w:rsidRPr="00617B4B">
        <w:rPr>
          <w:i/>
          <w:sz w:val="24"/>
          <w:szCs w:val="24"/>
        </w:rPr>
        <w:t>А</w:t>
      </w:r>
      <w:r w:rsidRPr="00417BDE">
        <w:rPr>
          <w:sz w:val="24"/>
          <w:szCs w:val="24"/>
        </w:rPr>
        <w:t xml:space="preserve">., </w:t>
      </w:r>
      <w:r w:rsidRPr="00617B4B">
        <w:rPr>
          <w:i/>
          <w:sz w:val="24"/>
          <w:szCs w:val="24"/>
        </w:rPr>
        <w:t>Прозоркевич А.</w:t>
      </w:r>
      <w:r w:rsidR="00417BDE" w:rsidRPr="00417BDE">
        <w:rPr>
          <w:i/>
          <w:sz w:val="24"/>
          <w:szCs w:val="24"/>
        </w:rPr>
        <w:t xml:space="preserve"> </w:t>
      </w:r>
      <w:r w:rsidRPr="00617B4B">
        <w:rPr>
          <w:i/>
          <w:sz w:val="24"/>
          <w:szCs w:val="24"/>
        </w:rPr>
        <w:t>В</w:t>
      </w:r>
      <w:r w:rsidRPr="00417BDE">
        <w:rPr>
          <w:sz w:val="24"/>
          <w:szCs w:val="24"/>
        </w:rPr>
        <w:t xml:space="preserve">., </w:t>
      </w:r>
      <w:r w:rsidRPr="00617B4B">
        <w:rPr>
          <w:i/>
          <w:sz w:val="24"/>
          <w:szCs w:val="24"/>
        </w:rPr>
        <w:t>Хвалин А.</w:t>
      </w:r>
      <w:r w:rsidR="00417BDE" w:rsidRPr="00417BDE">
        <w:rPr>
          <w:i/>
          <w:sz w:val="24"/>
          <w:szCs w:val="24"/>
        </w:rPr>
        <w:t xml:space="preserve"> </w:t>
      </w:r>
      <w:r w:rsidRPr="00617B4B">
        <w:rPr>
          <w:i/>
          <w:sz w:val="24"/>
          <w:szCs w:val="24"/>
        </w:rPr>
        <w:t xml:space="preserve">Л. и др. </w:t>
      </w:r>
      <w:r w:rsidRPr="00617B4B">
        <w:rPr>
          <w:sz w:val="24"/>
          <w:szCs w:val="24"/>
        </w:rPr>
        <w:t xml:space="preserve">Применение САПР </w:t>
      </w:r>
      <w:r w:rsidRPr="00617B4B">
        <w:rPr>
          <w:sz w:val="24"/>
          <w:szCs w:val="24"/>
          <w:lang w:val="en-US"/>
        </w:rPr>
        <w:t>MWO</w:t>
      </w:r>
      <w:r w:rsidRPr="00617B4B">
        <w:rPr>
          <w:sz w:val="24"/>
          <w:szCs w:val="24"/>
        </w:rPr>
        <w:t xml:space="preserve"> 2002 для подготовки специалистов по защите информации // </w:t>
      </w:r>
      <w:r w:rsidR="00DA386D">
        <w:rPr>
          <w:sz w:val="24"/>
          <w:szCs w:val="24"/>
        </w:rPr>
        <w:t>Направления разв</w:t>
      </w:r>
      <w:r w:rsidR="00DA386D">
        <w:rPr>
          <w:sz w:val="24"/>
          <w:szCs w:val="24"/>
        </w:rPr>
        <w:t>и</w:t>
      </w:r>
      <w:r w:rsidR="00DA386D">
        <w:rPr>
          <w:sz w:val="24"/>
          <w:szCs w:val="24"/>
        </w:rPr>
        <w:t xml:space="preserve">тия электронного приборостроения: </w:t>
      </w:r>
      <w:r w:rsidR="00A04A4F">
        <w:rPr>
          <w:sz w:val="24"/>
          <w:szCs w:val="24"/>
        </w:rPr>
        <w:t>м</w:t>
      </w:r>
      <w:r w:rsidRPr="00617B4B">
        <w:rPr>
          <w:sz w:val="24"/>
          <w:szCs w:val="24"/>
        </w:rPr>
        <w:t>атериалы науч</w:t>
      </w:r>
      <w:proofErr w:type="gramStart"/>
      <w:r w:rsidRPr="00617B4B">
        <w:rPr>
          <w:sz w:val="24"/>
          <w:szCs w:val="24"/>
        </w:rPr>
        <w:t>.-</w:t>
      </w:r>
      <w:proofErr w:type="gramEnd"/>
      <w:r w:rsidRPr="00617B4B">
        <w:rPr>
          <w:sz w:val="24"/>
          <w:szCs w:val="24"/>
        </w:rPr>
        <w:t>техн. конф. Саратов: Изд-во С</w:t>
      </w:r>
      <w:r w:rsidRPr="00617B4B">
        <w:rPr>
          <w:sz w:val="24"/>
          <w:szCs w:val="24"/>
        </w:rPr>
        <w:t>а</w:t>
      </w:r>
      <w:r w:rsidRPr="00617B4B">
        <w:rPr>
          <w:sz w:val="24"/>
          <w:szCs w:val="24"/>
        </w:rPr>
        <w:t>рат. ун-та, 2003.</w:t>
      </w:r>
    </w:p>
    <w:p w:rsidR="00A71B3A" w:rsidRPr="00617B4B" w:rsidRDefault="00A71B3A" w:rsidP="000F2970">
      <w:pPr>
        <w:widowControl w:val="0"/>
        <w:numPr>
          <w:ilvl w:val="0"/>
          <w:numId w:val="24"/>
        </w:numPr>
        <w:tabs>
          <w:tab w:val="left" w:pos="1036"/>
          <w:tab w:val="left" w:pos="2520"/>
        </w:tabs>
        <w:ind w:left="0"/>
        <w:jc w:val="both"/>
        <w:rPr>
          <w:sz w:val="24"/>
          <w:szCs w:val="24"/>
        </w:rPr>
      </w:pPr>
      <w:r w:rsidRPr="00617B4B">
        <w:rPr>
          <w:i/>
          <w:sz w:val="24"/>
          <w:szCs w:val="24"/>
        </w:rPr>
        <w:t>Игнатьев А.</w:t>
      </w:r>
      <w:r w:rsidR="00417BDE" w:rsidRPr="00417BDE">
        <w:rPr>
          <w:i/>
          <w:sz w:val="24"/>
          <w:szCs w:val="24"/>
        </w:rPr>
        <w:t xml:space="preserve"> </w:t>
      </w:r>
      <w:r w:rsidRPr="00617B4B">
        <w:rPr>
          <w:i/>
          <w:sz w:val="24"/>
          <w:szCs w:val="24"/>
        </w:rPr>
        <w:t>А</w:t>
      </w:r>
      <w:r w:rsidRPr="00417BDE">
        <w:rPr>
          <w:sz w:val="24"/>
          <w:szCs w:val="24"/>
        </w:rPr>
        <w:t xml:space="preserve">., </w:t>
      </w:r>
      <w:r w:rsidRPr="00617B4B">
        <w:rPr>
          <w:i/>
          <w:sz w:val="24"/>
          <w:szCs w:val="24"/>
        </w:rPr>
        <w:t>Прозоркевич А.</w:t>
      </w:r>
      <w:r w:rsidR="00417BDE" w:rsidRPr="00417BDE">
        <w:rPr>
          <w:i/>
          <w:sz w:val="24"/>
          <w:szCs w:val="24"/>
        </w:rPr>
        <w:t xml:space="preserve"> </w:t>
      </w:r>
      <w:r w:rsidRPr="00617B4B">
        <w:rPr>
          <w:i/>
          <w:sz w:val="24"/>
          <w:szCs w:val="24"/>
        </w:rPr>
        <w:t>В</w:t>
      </w:r>
      <w:r w:rsidRPr="00417BDE">
        <w:rPr>
          <w:sz w:val="24"/>
          <w:szCs w:val="24"/>
        </w:rPr>
        <w:t xml:space="preserve">., </w:t>
      </w:r>
      <w:r w:rsidRPr="00617B4B">
        <w:rPr>
          <w:i/>
          <w:sz w:val="24"/>
          <w:szCs w:val="24"/>
        </w:rPr>
        <w:t>Сотов Л.</w:t>
      </w:r>
      <w:r w:rsidR="00417BDE" w:rsidRPr="00417BDE">
        <w:rPr>
          <w:i/>
          <w:sz w:val="24"/>
          <w:szCs w:val="24"/>
        </w:rPr>
        <w:t xml:space="preserve"> </w:t>
      </w:r>
      <w:r w:rsidRPr="00617B4B">
        <w:rPr>
          <w:i/>
          <w:sz w:val="24"/>
          <w:szCs w:val="24"/>
        </w:rPr>
        <w:t>С</w:t>
      </w:r>
      <w:r w:rsidRPr="00417BDE">
        <w:rPr>
          <w:sz w:val="24"/>
          <w:szCs w:val="24"/>
        </w:rPr>
        <w:t xml:space="preserve">., </w:t>
      </w:r>
      <w:r w:rsidRPr="00617B4B">
        <w:rPr>
          <w:i/>
          <w:sz w:val="24"/>
          <w:szCs w:val="24"/>
        </w:rPr>
        <w:t>Хвалин А.</w:t>
      </w:r>
      <w:r w:rsidR="00417BDE" w:rsidRPr="00417BDE">
        <w:rPr>
          <w:i/>
          <w:sz w:val="24"/>
          <w:szCs w:val="24"/>
        </w:rPr>
        <w:t xml:space="preserve"> </w:t>
      </w:r>
      <w:r w:rsidRPr="00617B4B">
        <w:rPr>
          <w:i/>
          <w:sz w:val="24"/>
          <w:szCs w:val="24"/>
        </w:rPr>
        <w:t>Л.</w:t>
      </w:r>
      <w:r w:rsidRPr="00617B4B">
        <w:rPr>
          <w:sz w:val="24"/>
          <w:szCs w:val="24"/>
        </w:rPr>
        <w:t xml:space="preserve"> Профессионал</w:t>
      </w:r>
      <w:r w:rsidRPr="00617B4B">
        <w:rPr>
          <w:sz w:val="24"/>
          <w:szCs w:val="24"/>
        </w:rPr>
        <w:t>ь</w:t>
      </w:r>
      <w:r w:rsidRPr="00617B4B">
        <w:rPr>
          <w:sz w:val="24"/>
          <w:szCs w:val="24"/>
        </w:rPr>
        <w:t xml:space="preserve">ный </w:t>
      </w:r>
      <w:r w:rsidRPr="00617B4B">
        <w:rPr>
          <w:sz w:val="24"/>
          <w:szCs w:val="24"/>
          <w:lang w:val="en-US"/>
        </w:rPr>
        <w:t>EDA</w:t>
      </w:r>
      <w:r w:rsidRPr="00617B4B">
        <w:rPr>
          <w:sz w:val="24"/>
          <w:szCs w:val="24"/>
        </w:rPr>
        <w:t xml:space="preserve"> пакет </w:t>
      </w:r>
      <w:r w:rsidRPr="00617B4B">
        <w:rPr>
          <w:sz w:val="24"/>
          <w:szCs w:val="24"/>
          <w:lang w:val="en-US"/>
        </w:rPr>
        <w:t>MWO</w:t>
      </w:r>
      <w:r w:rsidRPr="00617B4B">
        <w:rPr>
          <w:sz w:val="24"/>
          <w:szCs w:val="24"/>
        </w:rPr>
        <w:t>-2002 в роли современного обучающего средства</w:t>
      </w:r>
      <w:r w:rsidR="00DA386D">
        <w:rPr>
          <w:sz w:val="24"/>
          <w:szCs w:val="24"/>
        </w:rPr>
        <w:t xml:space="preserve"> </w:t>
      </w:r>
      <w:r w:rsidRPr="00617B4B">
        <w:rPr>
          <w:sz w:val="24"/>
          <w:szCs w:val="24"/>
        </w:rPr>
        <w:t>//</w:t>
      </w:r>
      <w:r w:rsidR="00DA386D">
        <w:rPr>
          <w:sz w:val="24"/>
          <w:szCs w:val="24"/>
        </w:rPr>
        <w:t xml:space="preserve"> </w:t>
      </w:r>
      <w:r w:rsidRPr="00617B4B">
        <w:rPr>
          <w:sz w:val="24"/>
          <w:szCs w:val="24"/>
          <w:lang w:val="en-US"/>
        </w:rPr>
        <w:t>EDA</w:t>
      </w:r>
      <w:r w:rsidRPr="00617B4B">
        <w:rPr>
          <w:sz w:val="24"/>
          <w:szCs w:val="24"/>
        </w:rPr>
        <w:t xml:space="preserve"> </w:t>
      </w:r>
      <w:r w:rsidRPr="00617B4B">
        <w:rPr>
          <w:sz w:val="24"/>
          <w:szCs w:val="24"/>
          <w:lang w:val="en-US"/>
        </w:rPr>
        <w:t>Express</w:t>
      </w:r>
      <w:r w:rsidRPr="00617B4B">
        <w:rPr>
          <w:sz w:val="24"/>
          <w:szCs w:val="24"/>
        </w:rPr>
        <w:t>. 2003. № 7</w:t>
      </w:r>
      <w:r w:rsidR="00DA386D">
        <w:rPr>
          <w:sz w:val="24"/>
          <w:szCs w:val="24"/>
        </w:rPr>
        <w:t>.</w:t>
      </w:r>
    </w:p>
    <w:p w:rsidR="00A71B3A" w:rsidRPr="00DA386D" w:rsidRDefault="00A71B3A" w:rsidP="000F2970">
      <w:pPr>
        <w:widowControl w:val="0"/>
        <w:numPr>
          <w:ilvl w:val="0"/>
          <w:numId w:val="24"/>
        </w:numPr>
        <w:tabs>
          <w:tab w:val="left" w:pos="1036"/>
          <w:tab w:val="left" w:pos="2520"/>
        </w:tabs>
        <w:ind w:left="0"/>
        <w:jc w:val="both"/>
        <w:rPr>
          <w:spacing w:val="-2"/>
          <w:sz w:val="24"/>
          <w:szCs w:val="24"/>
        </w:rPr>
      </w:pPr>
      <w:r w:rsidRPr="00DA386D">
        <w:rPr>
          <w:i/>
          <w:spacing w:val="-2"/>
          <w:sz w:val="24"/>
          <w:szCs w:val="24"/>
        </w:rPr>
        <w:t>Хвалин А.</w:t>
      </w:r>
      <w:r w:rsidR="00417BDE" w:rsidRPr="00417BDE">
        <w:rPr>
          <w:i/>
          <w:spacing w:val="-2"/>
          <w:sz w:val="24"/>
          <w:szCs w:val="24"/>
        </w:rPr>
        <w:t xml:space="preserve"> </w:t>
      </w:r>
      <w:r w:rsidRPr="00DA386D">
        <w:rPr>
          <w:i/>
          <w:spacing w:val="-2"/>
          <w:sz w:val="24"/>
          <w:szCs w:val="24"/>
        </w:rPr>
        <w:t>Л</w:t>
      </w:r>
      <w:r w:rsidRPr="00417BDE">
        <w:rPr>
          <w:spacing w:val="-2"/>
          <w:sz w:val="24"/>
          <w:szCs w:val="24"/>
        </w:rPr>
        <w:t xml:space="preserve">., </w:t>
      </w:r>
      <w:r w:rsidRPr="00DA386D">
        <w:rPr>
          <w:i/>
          <w:spacing w:val="-2"/>
          <w:sz w:val="24"/>
          <w:szCs w:val="24"/>
        </w:rPr>
        <w:t>Игнатьев А.</w:t>
      </w:r>
      <w:r w:rsidR="00417BDE" w:rsidRPr="00417BDE">
        <w:rPr>
          <w:i/>
          <w:spacing w:val="-2"/>
          <w:sz w:val="24"/>
          <w:szCs w:val="24"/>
        </w:rPr>
        <w:t xml:space="preserve"> </w:t>
      </w:r>
      <w:r w:rsidRPr="00DA386D">
        <w:rPr>
          <w:i/>
          <w:spacing w:val="-2"/>
          <w:sz w:val="24"/>
          <w:szCs w:val="24"/>
        </w:rPr>
        <w:t>А.</w:t>
      </w:r>
      <w:r w:rsidRPr="00DA386D">
        <w:rPr>
          <w:spacing w:val="-2"/>
          <w:sz w:val="24"/>
          <w:szCs w:val="24"/>
        </w:rPr>
        <w:t xml:space="preserve"> Электродинамическое моделирование магнит</w:t>
      </w:r>
      <w:r w:rsidRPr="00DA386D">
        <w:rPr>
          <w:spacing w:val="-2"/>
          <w:sz w:val="24"/>
          <w:szCs w:val="24"/>
        </w:rPr>
        <w:t>о</w:t>
      </w:r>
      <w:r w:rsidRPr="00DA386D">
        <w:rPr>
          <w:spacing w:val="-2"/>
          <w:sz w:val="24"/>
          <w:szCs w:val="24"/>
        </w:rPr>
        <w:t xml:space="preserve">электронных элементов в ненасыщенных состояниях // </w:t>
      </w:r>
      <w:r w:rsidR="00DA386D" w:rsidRPr="00DA386D">
        <w:rPr>
          <w:spacing w:val="-2"/>
          <w:sz w:val="24"/>
          <w:szCs w:val="24"/>
        </w:rPr>
        <w:t>Направления развития электро</w:t>
      </w:r>
      <w:r w:rsidR="00DA386D" w:rsidRPr="00DA386D">
        <w:rPr>
          <w:spacing w:val="-2"/>
          <w:sz w:val="24"/>
          <w:szCs w:val="24"/>
        </w:rPr>
        <w:t>н</w:t>
      </w:r>
      <w:r w:rsidR="00DA386D" w:rsidRPr="00DA386D">
        <w:rPr>
          <w:spacing w:val="-2"/>
          <w:sz w:val="24"/>
          <w:szCs w:val="24"/>
        </w:rPr>
        <w:t xml:space="preserve">ного приборостроения: </w:t>
      </w:r>
      <w:r w:rsidRPr="00DA386D">
        <w:rPr>
          <w:spacing w:val="-2"/>
          <w:sz w:val="24"/>
          <w:szCs w:val="24"/>
        </w:rPr>
        <w:t>Материалы науч</w:t>
      </w:r>
      <w:proofErr w:type="gramStart"/>
      <w:r w:rsidRPr="00DA386D">
        <w:rPr>
          <w:spacing w:val="-2"/>
          <w:sz w:val="24"/>
          <w:szCs w:val="24"/>
        </w:rPr>
        <w:t>.-</w:t>
      </w:r>
      <w:proofErr w:type="gramEnd"/>
      <w:r w:rsidRPr="00DA386D">
        <w:rPr>
          <w:spacing w:val="-2"/>
          <w:sz w:val="24"/>
          <w:szCs w:val="24"/>
        </w:rPr>
        <w:t>техн. конф. Саратов: Изд-во Сарат. ун-та, 2003.</w:t>
      </w:r>
    </w:p>
    <w:p w:rsidR="00A71B3A" w:rsidRPr="00617B4B" w:rsidRDefault="00A71B3A" w:rsidP="000F2970">
      <w:pPr>
        <w:widowControl w:val="0"/>
        <w:numPr>
          <w:ilvl w:val="0"/>
          <w:numId w:val="24"/>
        </w:numPr>
        <w:tabs>
          <w:tab w:val="left" w:pos="900"/>
          <w:tab w:val="left" w:pos="1036"/>
        </w:tabs>
        <w:ind w:left="0"/>
        <w:jc w:val="both"/>
        <w:rPr>
          <w:sz w:val="24"/>
          <w:szCs w:val="24"/>
        </w:rPr>
      </w:pPr>
      <w:r w:rsidRPr="00617B4B">
        <w:rPr>
          <w:i/>
          <w:sz w:val="24"/>
          <w:szCs w:val="24"/>
        </w:rPr>
        <w:t>Игнатьев А.</w:t>
      </w:r>
      <w:r w:rsidR="00417BDE" w:rsidRPr="00417BDE">
        <w:rPr>
          <w:i/>
          <w:sz w:val="24"/>
          <w:szCs w:val="24"/>
        </w:rPr>
        <w:t xml:space="preserve"> </w:t>
      </w:r>
      <w:r w:rsidRPr="00617B4B">
        <w:rPr>
          <w:i/>
          <w:sz w:val="24"/>
          <w:szCs w:val="24"/>
        </w:rPr>
        <w:t>А</w:t>
      </w:r>
      <w:r w:rsidRPr="00417BDE">
        <w:rPr>
          <w:sz w:val="24"/>
          <w:szCs w:val="24"/>
        </w:rPr>
        <w:t xml:space="preserve">., </w:t>
      </w:r>
      <w:r w:rsidRPr="00617B4B">
        <w:rPr>
          <w:i/>
          <w:sz w:val="24"/>
          <w:szCs w:val="24"/>
        </w:rPr>
        <w:t>Прозоркевич А.</w:t>
      </w:r>
      <w:r w:rsidR="00417BDE" w:rsidRPr="00417BDE">
        <w:rPr>
          <w:i/>
          <w:sz w:val="24"/>
          <w:szCs w:val="24"/>
        </w:rPr>
        <w:t xml:space="preserve"> </w:t>
      </w:r>
      <w:r w:rsidRPr="00617B4B">
        <w:rPr>
          <w:i/>
          <w:sz w:val="24"/>
          <w:szCs w:val="24"/>
        </w:rPr>
        <w:t>В</w:t>
      </w:r>
      <w:r w:rsidRPr="00417BDE">
        <w:rPr>
          <w:sz w:val="24"/>
          <w:szCs w:val="24"/>
        </w:rPr>
        <w:t xml:space="preserve">., </w:t>
      </w:r>
      <w:r w:rsidRPr="00617B4B">
        <w:rPr>
          <w:i/>
          <w:sz w:val="24"/>
          <w:szCs w:val="24"/>
        </w:rPr>
        <w:t>Хвалин А.</w:t>
      </w:r>
      <w:r w:rsidR="00417BDE" w:rsidRPr="00417BDE">
        <w:rPr>
          <w:i/>
          <w:sz w:val="24"/>
          <w:szCs w:val="24"/>
        </w:rPr>
        <w:t xml:space="preserve"> </w:t>
      </w:r>
      <w:r w:rsidRPr="00617B4B">
        <w:rPr>
          <w:i/>
          <w:sz w:val="24"/>
          <w:szCs w:val="24"/>
        </w:rPr>
        <w:t xml:space="preserve">Л. и др. </w:t>
      </w:r>
      <w:r w:rsidRPr="00617B4B">
        <w:rPr>
          <w:sz w:val="24"/>
          <w:szCs w:val="24"/>
        </w:rPr>
        <w:t xml:space="preserve">Применение САПР </w:t>
      </w:r>
      <w:r w:rsidRPr="00617B4B">
        <w:rPr>
          <w:sz w:val="24"/>
          <w:szCs w:val="24"/>
          <w:lang w:val="en-US"/>
        </w:rPr>
        <w:t>MWO</w:t>
      </w:r>
      <w:r w:rsidRPr="00617B4B">
        <w:rPr>
          <w:sz w:val="24"/>
          <w:szCs w:val="24"/>
        </w:rPr>
        <w:t xml:space="preserve"> 2002 для подготовки специалистов по защите информации //</w:t>
      </w:r>
      <w:r w:rsidR="00DA386D">
        <w:rPr>
          <w:sz w:val="24"/>
          <w:szCs w:val="24"/>
        </w:rPr>
        <w:t xml:space="preserve"> </w:t>
      </w:r>
      <w:r w:rsidRPr="00617B4B">
        <w:rPr>
          <w:sz w:val="24"/>
          <w:szCs w:val="24"/>
        </w:rPr>
        <w:t>Направления разв</w:t>
      </w:r>
      <w:r w:rsidRPr="00617B4B">
        <w:rPr>
          <w:sz w:val="24"/>
          <w:szCs w:val="24"/>
        </w:rPr>
        <w:t>и</w:t>
      </w:r>
      <w:r w:rsidRPr="00617B4B">
        <w:rPr>
          <w:sz w:val="24"/>
          <w:szCs w:val="24"/>
        </w:rPr>
        <w:t>тия электронного приборостроения</w:t>
      </w:r>
      <w:r w:rsidR="00DA386D">
        <w:rPr>
          <w:sz w:val="24"/>
          <w:szCs w:val="24"/>
        </w:rPr>
        <w:t>:</w:t>
      </w:r>
      <w:r w:rsidR="00A04A4F">
        <w:rPr>
          <w:sz w:val="24"/>
          <w:szCs w:val="24"/>
        </w:rPr>
        <w:t xml:space="preserve"> м</w:t>
      </w:r>
      <w:r w:rsidRPr="00617B4B">
        <w:rPr>
          <w:sz w:val="24"/>
          <w:szCs w:val="24"/>
        </w:rPr>
        <w:t>атериалы науч-техн. конф. Саратов</w:t>
      </w:r>
      <w:r w:rsidR="008169B5">
        <w:rPr>
          <w:sz w:val="24"/>
          <w:szCs w:val="24"/>
        </w:rPr>
        <w:t>: Изд-во Сарат. ун-та</w:t>
      </w:r>
      <w:r w:rsidRPr="00617B4B">
        <w:rPr>
          <w:sz w:val="24"/>
          <w:szCs w:val="24"/>
        </w:rPr>
        <w:t>, 2003.</w:t>
      </w:r>
    </w:p>
    <w:p w:rsidR="00A71B3A" w:rsidRPr="0031216E" w:rsidRDefault="00A71B3A" w:rsidP="000F2970">
      <w:pPr>
        <w:widowControl w:val="0"/>
        <w:tabs>
          <w:tab w:val="left" w:pos="900"/>
        </w:tabs>
        <w:rPr>
          <w:sz w:val="24"/>
          <w:szCs w:val="24"/>
        </w:rPr>
      </w:pPr>
    </w:p>
    <w:p w:rsidR="00E0798B" w:rsidRPr="0031216E" w:rsidRDefault="00E0798B" w:rsidP="000F2970">
      <w:pPr>
        <w:widowControl w:val="0"/>
        <w:tabs>
          <w:tab w:val="left" w:pos="900"/>
        </w:tabs>
        <w:rPr>
          <w:sz w:val="24"/>
          <w:szCs w:val="24"/>
        </w:rPr>
      </w:pPr>
    </w:p>
    <w:p w:rsidR="00A71B3A" w:rsidRPr="00A04A4F" w:rsidRDefault="00DD31D8" w:rsidP="000F2970">
      <w:pPr>
        <w:pageBreakBefore/>
        <w:widowControl w:val="0"/>
        <w:rPr>
          <w:sz w:val="24"/>
          <w:szCs w:val="24"/>
          <w:lang w:val="en-US"/>
        </w:rPr>
      </w:pPr>
      <w:r w:rsidRPr="00A04A4F">
        <w:rPr>
          <w:sz w:val="24"/>
          <w:szCs w:val="24"/>
        </w:rPr>
        <w:lastRenderedPageBreak/>
        <w:t xml:space="preserve">УДК </w:t>
      </w:r>
      <w:r w:rsidR="00A04A4F" w:rsidRPr="00A04A4F">
        <w:rPr>
          <w:sz w:val="24"/>
          <w:szCs w:val="24"/>
        </w:rPr>
        <w:t>537.86.029, 533.9.082.74, 621.315.592, 621.373</w:t>
      </w:r>
    </w:p>
    <w:p w:rsidR="00E0798B" w:rsidRPr="00E0798B" w:rsidRDefault="00E0798B" w:rsidP="000F2970">
      <w:pPr>
        <w:widowControl w:val="0"/>
        <w:rPr>
          <w:sz w:val="24"/>
          <w:szCs w:val="24"/>
          <w:lang w:val="en-US"/>
        </w:rPr>
      </w:pPr>
    </w:p>
    <w:p w:rsidR="006A5BC5" w:rsidRDefault="00E0798B" w:rsidP="000F2970">
      <w:pPr>
        <w:widowControl w:val="0"/>
        <w:jc w:val="center"/>
        <w:rPr>
          <w:b/>
          <w:caps/>
          <w:sz w:val="24"/>
          <w:szCs w:val="24"/>
        </w:rPr>
      </w:pPr>
      <w:r w:rsidRPr="00E0798B">
        <w:rPr>
          <w:b/>
          <w:caps/>
          <w:sz w:val="24"/>
          <w:szCs w:val="24"/>
        </w:rPr>
        <w:t xml:space="preserve">Программа расчета </w:t>
      </w:r>
    </w:p>
    <w:p w:rsidR="00E0798B" w:rsidRPr="00E0798B" w:rsidRDefault="00E0798B" w:rsidP="006A5BC5">
      <w:pPr>
        <w:widowControl w:val="0"/>
        <w:jc w:val="center"/>
        <w:rPr>
          <w:b/>
          <w:caps/>
          <w:sz w:val="24"/>
          <w:szCs w:val="24"/>
        </w:rPr>
      </w:pPr>
      <w:r w:rsidRPr="00E0798B">
        <w:rPr>
          <w:b/>
          <w:caps/>
          <w:sz w:val="24"/>
          <w:szCs w:val="24"/>
        </w:rPr>
        <w:t>магнитоэлектронных элементов связи КВЧ-диапазона</w:t>
      </w:r>
    </w:p>
    <w:p w:rsidR="00E0798B" w:rsidRPr="00E0798B" w:rsidRDefault="00E0798B" w:rsidP="000F2970">
      <w:pPr>
        <w:widowControl w:val="0"/>
        <w:rPr>
          <w:sz w:val="24"/>
          <w:szCs w:val="24"/>
        </w:rPr>
      </w:pPr>
    </w:p>
    <w:p w:rsidR="00A71B3A" w:rsidRPr="00E0798B" w:rsidRDefault="00A71B3A" w:rsidP="000F2970">
      <w:pPr>
        <w:widowControl w:val="0"/>
        <w:jc w:val="center"/>
        <w:rPr>
          <w:b/>
          <w:sz w:val="24"/>
          <w:szCs w:val="24"/>
        </w:rPr>
      </w:pPr>
      <w:r w:rsidRPr="00E0798B">
        <w:rPr>
          <w:b/>
          <w:sz w:val="24"/>
          <w:szCs w:val="24"/>
        </w:rPr>
        <w:t>А.</w:t>
      </w:r>
      <w:r w:rsidR="00417BDE" w:rsidRPr="00417BDE">
        <w:rPr>
          <w:b/>
          <w:sz w:val="24"/>
          <w:szCs w:val="24"/>
        </w:rPr>
        <w:t xml:space="preserve"> </w:t>
      </w:r>
      <w:r w:rsidRPr="00E0798B">
        <w:rPr>
          <w:b/>
          <w:sz w:val="24"/>
          <w:szCs w:val="24"/>
        </w:rPr>
        <w:t>А. Игнатьев, В.</w:t>
      </w:r>
      <w:r w:rsidR="00417BDE" w:rsidRPr="00417BDE">
        <w:rPr>
          <w:b/>
          <w:sz w:val="24"/>
          <w:szCs w:val="24"/>
        </w:rPr>
        <w:t xml:space="preserve"> </w:t>
      </w:r>
      <w:r w:rsidRPr="00E0798B">
        <w:rPr>
          <w:b/>
          <w:sz w:val="24"/>
          <w:szCs w:val="24"/>
        </w:rPr>
        <w:t>Н. Самолданов, А.</w:t>
      </w:r>
      <w:r w:rsidR="00417BDE" w:rsidRPr="00417BDE">
        <w:rPr>
          <w:b/>
          <w:sz w:val="24"/>
          <w:szCs w:val="24"/>
        </w:rPr>
        <w:t xml:space="preserve"> </w:t>
      </w:r>
      <w:r w:rsidRPr="00E0798B">
        <w:rPr>
          <w:b/>
          <w:sz w:val="24"/>
          <w:szCs w:val="24"/>
        </w:rPr>
        <w:t>Л. Хвалин, А.</w:t>
      </w:r>
      <w:r w:rsidR="00417BDE" w:rsidRPr="00417BDE">
        <w:rPr>
          <w:b/>
          <w:sz w:val="24"/>
          <w:szCs w:val="24"/>
        </w:rPr>
        <w:t xml:space="preserve"> </w:t>
      </w:r>
      <w:r w:rsidRPr="00E0798B">
        <w:rPr>
          <w:b/>
          <w:sz w:val="24"/>
          <w:szCs w:val="24"/>
        </w:rPr>
        <w:t>В.</w:t>
      </w:r>
      <w:r w:rsidR="00C42C43" w:rsidRPr="00C42C43">
        <w:rPr>
          <w:b/>
          <w:sz w:val="24"/>
          <w:szCs w:val="24"/>
        </w:rPr>
        <w:t xml:space="preserve"> </w:t>
      </w:r>
      <w:r w:rsidRPr="00E0798B">
        <w:rPr>
          <w:b/>
          <w:sz w:val="24"/>
          <w:szCs w:val="24"/>
        </w:rPr>
        <w:t>Ляшенко</w:t>
      </w:r>
      <w:r w:rsidR="00E0798B" w:rsidRPr="00E0798B">
        <w:rPr>
          <w:b/>
          <w:sz w:val="24"/>
          <w:szCs w:val="24"/>
        </w:rPr>
        <w:t>*</w:t>
      </w:r>
    </w:p>
    <w:p w:rsidR="00E0798B" w:rsidRPr="00417BDE" w:rsidRDefault="00E0798B" w:rsidP="000F2970">
      <w:pPr>
        <w:widowControl w:val="0"/>
        <w:jc w:val="center"/>
        <w:rPr>
          <w:sz w:val="24"/>
          <w:szCs w:val="24"/>
        </w:rPr>
      </w:pPr>
    </w:p>
    <w:p w:rsidR="00E0798B" w:rsidRPr="00E0798B" w:rsidRDefault="00E0798B" w:rsidP="000F2970">
      <w:pPr>
        <w:widowControl w:val="0"/>
        <w:jc w:val="center"/>
        <w:rPr>
          <w:sz w:val="24"/>
          <w:szCs w:val="24"/>
        </w:rPr>
      </w:pPr>
      <w:r w:rsidRPr="00E0798B">
        <w:rPr>
          <w:sz w:val="24"/>
          <w:szCs w:val="24"/>
        </w:rPr>
        <w:t>Саратовский государственный университет</w:t>
      </w:r>
    </w:p>
    <w:p w:rsidR="00E0798B" w:rsidRPr="00E0798B" w:rsidRDefault="00E0798B" w:rsidP="00EB646F">
      <w:pPr>
        <w:widowControl w:val="0"/>
        <w:spacing w:line="235" w:lineRule="auto"/>
        <w:jc w:val="center"/>
        <w:rPr>
          <w:sz w:val="24"/>
          <w:szCs w:val="24"/>
        </w:rPr>
      </w:pPr>
      <w:r w:rsidRPr="00E0798B">
        <w:rPr>
          <w:sz w:val="24"/>
          <w:szCs w:val="24"/>
        </w:rPr>
        <w:t>Россия, 410012, Саратов, Астраханская, 83</w:t>
      </w:r>
    </w:p>
    <w:p w:rsidR="00E0798B" w:rsidRPr="00E0798B" w:rsidRDefault="00E0798B" w:rsidP="00EB646F">
      <w:pPr>
        <w:widowControl w:val="0"/>
        <w:spacing w:line="235" w:lineRule="auto"/>
        <w:jc w:val="center"/>
        <w:rPr>
          <w:sz w:val="24"/>
          <w:szCs w:val="24"/>
        </w:rPr>
      </w:pPr>
      <w:r w:rsidRPr="00E0798B">
        <w:rPr>
          <w:sz w:val="24"/>
          <w:szCs w:val="24"/>
          <w:lang w:val="en-US"/>
        </w:rPr>
        <w:t>E</w:t>
      </w:r>
      <w:r w:rsidRPr="00E0798B">
        <w:rPr>
          <w:sz w:val="24"/>
          <w:szCs w:val="24"/>
        </w:rPr>
        <w:t>-</w:t>
      </w:r>
      <w:proofErr w:type="gramStart"/>
      <w:r w:rsidRPr="00E0798B">
        <w:rPr>
          <w:sz w:val="24"/>
          <w:szCs w:val="24"/>
          <w:lang w:val="en-US"/>
        </w:rPr>
        <w:t>mail</w:t>
      </w:r>
      <w:r w:rsidRPr="00E0798B">
        <w:rPr>
          <w:sz w:val="24"/>
          <w:szCs w:val="24"/>
        </w:rPr>
        <w:t xml:space="preserve"> :</w:t>
      </w:r>
      <w:proofErr w:type="gramEnd"/>
      <w:r w:rsidRPr="00E0798B">
        <w:rPr>
          <w:sz w:val="24"/>
          <w:szCs w:val="24"/>
        </w:rPr>
        <w:t xml:space="preserve"> </w:t>
      </w:r>
      <w:r w:rsidRPr="00E0798B">
        <w:rPr>
          <w:sz w:val="24"/>
          <w:szCs w:val="24"/>
          <w:lang w:val="en-US"/>
        </w:rPr>
        <w:t>kof</w:t>
      </w:r>
      <w:r w:rsidRPr="00E0798B">
        <w:rPr>
          <w:sz w:val="24"/>
          <w:szCs w:val="24"/>
        </w:rPr>
        <w:t>@</w:t>
      </w:r>
      <w:r w:rsidRPr="00E0798B">
        <w:rPr>
          <w:sz w:val="24"/>
          <w:szCs w:val="24"/>
          <w:lang w:val="en-US"/>
        </w:rPr>
        <w:t>sgu</w:t>
      </w:r>
      <w:r w:rsidRPr="00E0798B">
        <w:rPr>
          <w:sz w:val="24"/>
          <w:szCs w:val="24"/>
        </w:rPr>
        <w:t>.</w:t>
      </w:r>
      <w:r w:rsidRPr="00E0798B">
        <w:rPr>
          <w:sz w:val="24"/>
          <w:szCs w:val="24"/>
          <w:lang w:val="en-US"/>
        </w:rPr>
        <w:t>ru</w:t>
      </w:r>
    </w:p>
    <w:p w:rsidR="00E0798B" w:rsidRPr="00E0798B" w:rsidRDefault="00E0798B" w:rsidP="00EB646F">
      <w:pPr>
        <w:widowControl w:val="0"/>
        <w:spacing w:line="235" w:lineRule="auto"/>
        <w:jc w:val="center"/>
        <w:rPr>
          <w:sz w:val="24"/>
          <w:szCs w:val="24"/>
        </w:rPr>
      </w:pPr>
    </w:p>
    <w:p w:rsidR="00E0798B" w:rsidRPr="00E0798B" w:rsidRDefault="00E0798B" w:rsidP="00EB646F">
      <w:pPr>
        <w:widowControl w:val="0"/>
        <w:spacing w:line="235" w:lineRule="auto"/>
        <w:jc w:val="center"/>
        <w:rPr>
          <w:iCs/>
          <w:sz w:val="24"/>
          <w:szCs w:val="24"/>
        </w:rPr>
      </w:pPr>
      <w:r w:rsidRPr="00E0798B">
        <w:rPr>
          <w:iCs/>
          <w:sz w:val="24"/>
          <w:szCs w:val="24"/>
        </w:rPr>
        <w:t xml:space="preserve">*ОАО «Тантал» </w:t>
      </w:r>
    </w:p>
    <w:p w:rsidR="00E0798B" w:rsidRPr="00E0798B" w:rsidRDefault="00E0798B" w:rsidP="00EB646F">
      <w:pPr>
        <w:widowControl w:val="0"/>
        <w:spacing w:line="235" w:lineRule="auto"/>
        <w:jc w:val="center"/>
        <w:rPr>
          <w:iCs/>
          <w:sz w:val="24"/>
          <w:szCs w:val="24"/>
        </w:rPr>
      </w:pPr>
      <w:r w:rsidRPr="00E0798B">
        <w:rPr>
          <w:iCs/>
          <w:sz w:val="24"/>
          <w:szCs w:val="24"/>
        </w:rPr>
        <w:t>Россия, 410040, Саратов, пр. 50-лет Октября, 110А</w:t>
      </w:r>
    </w:p>
    <w:p w:rsidR="00E0798B" w:rsidRPr="002C5348" w:rsidRDefault="00E0798B" w:rsidP="00EB646F">
      <w:pPr>
        <w:widowControl w:val="0"/>
        <w:spacing w:line="235" w:lineRule="auto"/>
        <w:jc w:val="center"/>
        <w:rPr>
          <w:rFonts w:eastAsia="NimbusSanL-ReguCond"/>
          <w:sz w:val="24"/>
          <w:szCs w:val="24"/>
        </w:rPr>
      </w:pPr>
      <w:r w:rsidRPr="00E0798B">
        <w:rPr>
          <w:rFonts w:eastAsia="NimbusSanL-ReguCond"/>
          <w:sz w:val="24"/>
          <w:szCs w:val="24"/>
          <w:lang w:val="en-US"/>
        </w:rPr>
        <w:t>E</w:t>
      </w:r>
      <w:r w:rsidRPr="002C5348">
        <w:rPr>
          <w:rFonts w:eastAsia="NimbusSanL-ReguCond"/>
          <w:sz w:val="24"/>
          <w:szCs w:val="24"/>
        </w:rPr>
        <w:t>-</w:t>
      </w:r>
      <w:proofErr w:type="gramStart"/>
      <w:r w:rsidRPr="00E0798B">
        <w:rPr>
          <w:rFonts w:eastAsia="NimbusSanL-ReguCond"/>
          <w:sz w:val="24"/>
          <w:szCs w:val="24"/>
          <w:lang w:val="en-US"/>
        </w:rPr>
        <w:t>mail</w:t>
      </w:r>
      <w:r w:rsidRPr="002C5348">
        <w:rPr>
          <w:rFonts w:eastAsia="NimbusSanL-ReguCond"/>
          <w:sz w:val="24"/>
          <w:szCs w:val="24"/>
        </w:rPr>
        <w:t xml:space="preserve"> :</w:t>
      </w:r>
      <w:proofErr w:type="gramEnd"/>
      <w:r w:rsidRPr="002C5348">
        <w:rPr>
          <w:rFonts w:eastAsia="NimbusSanL-ReguCond"/>
          <w:sz w:val="24"/>
          <w:szCs w:val="24"/>
        </w:rPr>
        <w:t xml:space="preserve"> </w:t>
      </w:r>
      <w:r w:rsidRPr="00E0798B">
        <w:rPr>
          <w:rFonts w:eastAsia="NimbusSanL-ReguCond"/>
          <w:sz w:val="24"/>
          <w:szCs w:val="24"/>
          <w:lang w:val="en-US"/>
        </w:rPr>
        <w:t>tantal</w:t>
      </w:r>
      <w:r w:rsidRPr="002C5348">
        <w:rPr>
          <w:rFonts w:eastAsia="NimbusSanL-ReguCond"/>
          <w:sz w:val="24"/>
          <w:szCs w:val="24"/>
        </w:rPr>
        <w:t>@</w:t>
      </w:r>
      <w:r w:rsidRPr="00E0798B">
        <w:rPr>
          <w:rFonts w:eastAsia="NimbusSanL-ReguCond"/>
          <w:sz w:val="24"/>
          <w:szCs w:val="24"/>
          <w:lang w:val="en-US"/>
        </w:rPr>
        <w:t>renet</w:t>
      </w:r>
      <w:r w:rsidRPr="002C5348">
        <w:rPr>
          <w:rFonts w:eastAsia="NimbusSanL-ReguCond"/>
          <w:sz w:val="24"/>
          <w:szCs w:val="24"/>
        </w:rPr>
        <w:t>.</w:t>
      </w:r>
      <w:r w:rsidRPr="00E0798B">
        <w:rPr>
          <w:rFonts w:eastAsia="NimbusSanL-ReguCond"/>
          <w:sz w:val="24"/>
          <w:szCs w:val="24"/>
          <w:lang w:val="en-US"/>
        </w:rPr>
        <w:t>ru</w:t>
      </w:r>
    </w:p>
    <w:p w:rsidR="00EB646F" w:rsidRDefault="00EB646F" w:rsidP="00EB646F">
      <w:pPr>
        <w:widowControl w:val="0"/>
        <w:spacing w:line="235" w:lineRule="auto"/>
        <w:ind w:firstLine="710"/>
        <w:jc w:val="both"/>
        <w:rPr>
          <w:sz w:val="24"/>
          <w:szCs w:val="24"/>
        </w:rPr>
      </w:pPr>
    </w:p>
    <w:p w:rsidR="00C42C43" w:rsidRPr="00C42C43" w:rsidRDefault="00C42C43" w:rsidP="00EB646F">
      <w:pPr>
        <w:widowControl w:val="0"/>
        <w:spacing w:line="235" w:lineRule="auto"/>
        <w:ind w:firstLine="710"/>
        <w:jc w:val="both"/>
        <w:rPr>
          <w:sz w:val="24"/>
          <w:szCs w:val="24"/>
        </w:rPr>
      </w:pPr>
      <w:r w:rsidRPr="00C42C43">
        <w:rPr>
          <w:sz w:val="24"/>
          <w:szCs w:val="24"/>
        </w:rPr>
        <w:t>Представлена программа анализа магнитоэлектронных элементов связи (МЭЭС) в диапазоне частот до 100 ГГц, предназначенных для включения ферритового резон</w:t>
      </w:r>
      <w:r w:rsidRPr="00C42C43">
        <w:rPr>
          <w:sz w:val="24"/>
          <w:szCs w:val="24"/>
        </w:rPr>
        <w:t>а</w:t>
      </w:r>
      <w:r w:rsidRPr="00C42C43">
        <w:rPr>
          <w:sz w:val="24"/>
          <w:szCs w:val="24"/>
        </w:rPr>
        <w:t>тора в микрополосковую линию передачи. Показаны основные топологии, рассчитаны параметры МЭЭС.</w:t>
      </w:r>
    </w:p>
    <w:p w:rsidR="00C42C43" w:rsidRPr="002C5348" w:rsidRDefault="00C42C43" w:rsidP="00EB646F">
      <w:pPr>
        <w:spacing w:line="235" w:lineRule="auto"/>
        <w:ind w:firstLine="709"/>
        <w:jc w:val="both"/>
        <w:rPr>
          <w:sz w:val="24"/>
          <w:szCs w:val="24"/>
        </w:rPr>
      </w:pPr>
      <w:r w:rsidRPr="00C42C43">
        <w:rPr>
          <w:i/>
          <w:sz w:val="24"/>
          <w:szCs w:val="24"/>
        </w:rPr>
        <w:t>Ключевые слова</w:t>
      </w:r>
      <w:r w:rsidRPr="006B0E26">
        <w:rPr>
          <w:sz w:val="24"/>
          <w:szCs w:val="24"/>
        </w:rPr>
        <w:t xml:space="preserve">: </w:t>
      </w:r>
      <w:r w:rsidRPr="00C42C43">
        <w:rPr>
          <w:sz w:val="24"/>
          <w:szCs w:val="24"/>
        </w:rPr>
        <w:t>Ферритовый резонатор, ферромагнитный резонанс, коэффиц</w:t>
      </w:r>
      <w:r w:rsidRPr="00C42C43">
        <w:rPr>
          <w:sz w:val="24"/>
          <w:szCs w:val="24"/>
        </w:rPr>
        <w:t>и</w:t>
      </w:r>
      <w:r w:rsidRPr="00C42C43">
        <w:rPr>
          <w:sz w:val="24"/>
          <w:szCs w:val="24"/>
        </w:rPr>
        <w:t xml:space="preserve">ент передачи, эквивалентная схема, </w:t>
      </w:r>
      <w:r w:rsidRPr="008F7D59">
        <w:rPr>
          <w:i/>
          <w:sz w:val="24"/>
          <w:szCs w:val="24"/>
          <w:lang w:val="en-US"/>
        </w:rPr>
        <w:t>RLC</w:t>
      </w:r>
      <w:r w:rsidR="008F7D59">
        <w:rPr>
          <w:sz w:val="24"/>
          <w:szCs w:val="24"/>
        </w:rPr>
        <w:t>-</w:t>
      </w:r>
      <w:r w:rsidRPr="00C42C43">
        <w:rPr>
          <w:sz w:val="24"/>
          <w:szCs w:val="24"/>
        </w:rPr>
        <w:t>контур.</w:t>
      </w:r>
    </w:p>
    <w:p w:rsidR="00C42C43" w:rsidRPr="002C5348" w:rsidRDefault="00C42C43" w:rsidP="00EA51BE">
      <w:pPr>
        <w:spacing w:line="235" w:lineRule="auto"/>
        <w:ind w:firstLine="709"/>
        <w:jc w:val="both"/>
        <w:rPr>
          <w:caps/>
          <w:sz w:val="24"/>
          <w:szCs w:val="24"/>
        </w:rPr>
      </w:pPr>
    </w:p>
    <w:p w:rsidR="006A5BC5" w:rsidRPr="001B5620" w:rsidRDefault="00A04A4F" w:rsidP="00EB646F">
      <w:pPr>
        <w:spacing w:line="235" w:lineRule="auto"/>
        <w:jc w:val="center"/>
        <w:rPr>
          <w:b/>
          <w:sz w:val="24"/>
          <w:szCs w:val="24"/>
          <w:lang w:val="en-US"/>
        </w:rPr>
      </w:pPr>
      <w:r>
        <w:rPr>
          <w:b/>
          <w:sz w:val="24"/>
          <w:szCs w:val="24"/>
          <w:lang w:val="en-US"/>
        </w:rPr>
        <w:t xml:space="preserve">Program for Calculation </w:t>
      </w:r>
    </w:p>
    <w:p w:rsidR="00C42C43" w:rsidRPr="00C42C43" w:rsidRDefault="00A04A4F" w:rsidP="006A5BC5">
      <w:pPr>
        <w:spacing w:line="235" w:lineRule="auto"/>
        <w:jc w:val="center"/>
        <w:rPr>
          <w:b/>
          <w:sz w:val="24"/>
          <w:szCs w:val="24"/>
          <w:lang w:val="en-US"/>
        </w:rPr>
      </w:pPr>
      <w:r>
        <w:rPr>
          <w:b/>
          <w:sz w:val="24"/>
          <w:szCs w:val="24"/>
          <w:lang w:val="en-US"/>
        </w:rPr>
        <w:t>Magnetoelectronic Connection E</w:t>
      </w:r>
      <w:r w:rsidR="00C42C43" w:rsidRPr="00C42C43">
        <w:rPr>
          <w:b/>
          <w:sz w:val="24"/>
          <w:szCs w:val="24"/>
          <w:lang w:val="en-US"/>
        </w:rPr>
        <w:t xml:space="preserve">lements </w:t>
      </w:r>
      <w:r w:rsidR="006B0E26">
        <w:rPr>
          <w:b/>
          <w:sz w:val="24"/>
          <w:szCs w:val="24"/>
          <w:lang w:val="en-US"/>
        </w:rPr>
        <w:t>in the EHF-B</w:t>
      </w:r>
      <w:r w:rsidR="00C42C43">
        <w:rPr>
          <w:b/>
          <w:sz w:val="24"/>
          <w:szCs w:val="24"/>
          <w:lang w:val="en-US"/>
        </w:rPr>
        <w:t>and</w:t>
      </w:r>
    </w:p>
    <w:p w:rsidR="00C42C43" w:rsidRPr="00C42C43" w:rsidRDefault="00C42C43" w:rsidP="00EB646F">
      <w:pPr>
        <w:spacing w:line="235" w:lineRule="auto"/>
        <w:jc w:val="center"/>
        <w:rPr>
          <w:i/>
          <w:sz w:val="24"/>
          <w:szCs w:val="24"/>
          <w:lang w:val="en-US"/>
        </w:rPr>
      </w:pPr>
    </w:p>
    <w:p w:rsidR="00C42C43" w:rsidRPr="00C42C43" w:rsidRDefault="00C42C43" w:rsidP="00EB646F">
      <w:pPr>
        <w:spacing w:line="235" w:lineRule="auto"/>
        <w:jc w:val="center"/>
        <w:rPr>
          <w:b/>
          <w:sz w:val="24"/>
          <w:szCs w:val="24"/>
          <w:lang w:val="en-US"/>
        </w:rPr>
      </w:pPr>
      <w:r>
        <w:rPr>
          <w:b/>
          <w:sz w:val="24"/>
          <w:szCs w:val="24"/>
          <w:lang w:val="en-US"/>
        </w:rPr>
        <w:t xml:space="preserve">A. A. </w:t>
      </w:r>
      <w:r w:rsidRPr="00C42C43">
        <w:rPr>
          <w:b/>
          <w:sz w:val="24"/>
          <w:szCs w:val="24"/>
          <w:lang w:val="en-US"/>
        </w:rPr>
        <w:t>Ignatiev, V.</w:t>
      </w:r>
      <w:r>
        <w:rPr>
          <w:b/>
          <w:sz w:val="24"/>
          <w:szCs w:val="24"/>
          <w:lang w:val="en-US"/>
        </w:rPr>
        <w:t xml:space="preserve"> </w:t>
      </w:r>
      <w:r w:rsidRPr="00C42C43">
        <w:rPr>
          <w:b/>
          <w:sz w:val="24"/>
          <w:szCs w:val="24"/>
          <w:lang w:val="en-US"/>
        </w:rPr>
        <w:t>N.</w:t>
      </w:r>
      <w:r>
        <w:rPr>
          <w:b/>
          <w:sz w:val="24"/>
          <w:szCs w:val="24"/>
          <w:lang w:val="en-US"/>
        </w:rPr>
        <w:t xml:space="preserve"> </w:t>
      </w:r>
      <w:r w:rsidRPr="00C42C43">
        <w:rPr>
          <w:b/>
          <w:sz w:val="24"/>
          <w:szCs w:val="24"/>
          <w:lang w:val="en-US"/>
        </w:rPr>
        <w:t>Samoldanov, A.</w:t>
      </w:r>
      <w:r>
        <w:rPr>
          <w:b/>
          <w:sz w:val="24"/>
          <w:szCs w:val="24"/>
          <w:lang w:val="en-US"/>
        </w:rPr>
        <w:t xml:space="preserve"> </w:t>
      </w:r>
      <w:r w:rsidRPr="00C42C43">
        <w:rPr>
          <w:b/>
          <w:sz w:val="24"/>
          <w:szCs w:val="24"/>
          <w:lang w:val="en-US"/>
        </w:rPr>
        <w:t>L. Khvalin, A.</w:t>
      </w:r>
      <w:r>
        <w:rPr>
          <w:b/>
          <w:sz w:val="24"/>
          <w:szCs w:val="24"/>
          <w:lang w:val="en-US"/>
        </w:rPr>
        <w:t xml:space="preserve"> </w:t>
      </w:r>
      <w:r w:rsidRPr="00C42C43">
        <w:rPr>
          <w:b/>
          <w:sz w:val="24"/>
          <w:szCs w:val="24"/>
          <w:lang w:val="en-US"/>
        </w:rPr>
        <w:t>V.</w:t>
      </w:r>
      <w:r>
        <w:rPr>
          <w:b/>
          <w:sz w:val="24"/>
          <w:szCs w:val="24"/>
          <w:lang w:val="en-US"/>
        </w:rPr>
        <w:t xml:space="preserve"> </w:t>
      </w:r>
      <w:r w:rsidRPr="00C42C43">
        <w:rPr>
          <w:b/>
          <w:sz w:val="24"/>
          <w:szCs w:val="24"/>
          <w:lang w:val="en-US"/>
        </w:rPr>
        <w:t>Lyashenko</w:t>
      </w:r>
    </w:p>
    <w:p w:rsidR="00C42C43" w:rsidRDefault="00C42C43" w:rsidP="008F7D59">
      <w:pPr>
        <w:spacing w:line="235" w:lineRule="auto"/>
        <w:jc w:val="center"/>
        <w:rPr>
          <w:sz w:val="24"/>
          <w:szCs w:val="24"/>
          <w:lang w:val="en-US"/>
        </w:rPr>
      </w:pPr>
    </w:p>
    <w:p w:rsidR="00C42C43" w:rsidRPr="00065A6B" w:rsidRDefault="00C42C43" w:rsidP="00EA51BE">
      <w:pPr>
        <w:spacing w:line="235" w:lineRule="auto"/>
        <w:ind w:firstLine="710"/>
        <w:jc w:val="both"/>
        <w:rPr>
          <w:spacing w:val="-2"/>
          <w:sz w:val="24"/>
          <w:szCs w:val="24"/>
          <w:lang w:val="en-US"/>
        </w:rPr>
      </w:pPr>
      <w:r w:rsidRPr="00065A6B">
        <w:rPr>
          <w:spacing w:val="-2"/>
          <w:sz w:val="24"/>
          <w:szCs w:val="24"/>
          <w:lang w:val="en-US"/>
        </w:rPr>
        <w:t>There is presented the analysis program for magnetoelectornic connection elements (MECE) in the frequency band up to 100 GHz, designed for inclusion ferrite resonator into m</w:t>
      </w:r>
      <w:r w:rsidRPr="00065A6B">
        <w:rPr>
          <w:spacing w:val="-2"/>
          <w:sz w:val="24"/>
          <w:szCs w:val="24"/>
          <w:lang w:val="en-US"/>
        </w:rPr>
        <w:t>i</w:t>
      </w:r>
      <w:r w:rsidRPr="00065A6B">
        <w:rPr>
          <w:spacing w:val="-2"/>
          <w:sz w:val="24"/>
          <w:szCs w:val="24"/>
          <w:lang w:val="en-US"/>
        </w:rPr>
        <w:t>crostrip transmission line. There are illustrated main topologies, calculated MECE parameters.</w:t>
      </w:r>
    </w:p>
    <w:p w:rsidR="00C42C43" w:rsidRPr="00C42C43" w:rsidRDefault="00C42C43" w:rsidP="00EA51BE">
      <w:pPr>
        <w:spacing w:line="235" w:lineRule="auto"/>
        <w:ind w:firstLine="709"/>
        <w:jc w:val="both"/>
        <w:rPr>
          <w:sz w:val="24"/>
          <w:szCs w:val="24"/>
          <w:lang w:val="en-US"/>
        </w:rPr>
      </w:pPr>
      <w:r w:rsidRPr="00C42C43">
        <w:rPr>
          <w:i/>
          <w:sz w:val="24"/>
          <w:szCs w:val="24"/>
          <w:lang w:val="en-US"/>
        </w:rPr>
        <w:t>Key words</w:t>
      </w:r>
      <w:r w:rsidRPr="006B0E26">
        <w:rPr>
          <w:sz w:val="24"/>
          <w:szCs w:val="24"/>
          <w:lang w:val="en-US"/>
        </w:rPr>
        <w:t xml:space="preserve">: </w:t>
      </w:r>
      <w:r w:rsidRPr="00C42C43">
        <w:rPr>
          <w:sz w:val="24"/>
          <w:szCs w:val="24"/>
          <w:lang w:val="en-US"/>
        </w:rPr>
        <w:t>ferrite resonator, ferromagnetic resonance, transmission coefficient, equi</w:t>
      </w:r>
      <w:r w:rsidRPr="00C42C43">
        <w:rPr>
          <w:sz w:val="24"/>
          <w:szCs w:val="24"/>
          <w:lang w:val="en-US"/>
        </w:rPr>
        <w:t>v</w:t>
      </w:r>
      <w:r w:rsidRPr="00C42C43">
        <w:rPr>
          <w:sz w:val="24"/>
          <w:szCs w:val="24"/>
          <w:lang w:val="en-US"/>
        </w:rPr>
        <w:t xml:space="preserve">alent circuit, </w:t>
      </w:r>
      <w:r w:rsidRPr="008F7D59">
        <w:rPr>
          <w:i/>
          <w:sz w:val="24"/>
          <w:szCs w:val="24"/>
          <w:lang w:val="en-US"/>
        </w:rPr>
        <w:t>RLC</w:t>
      </w:r>
      <w:r w:rsidR="008F7D59" w:rsidRPr="008F7D59">
        <w:rPr>
          <w:sz w:val="24"/>
          <w:szCs w:val="24"/>
          <w:lang w:val="en-US"/>
        </w:rPr>
        <w:t>-</w:t>
      </w:r>
      <w:r w:rsidRPr="00C42C43">
        <w:rPr>
          <w:sz w:val="24"/>
          <w:szCs w:val="24"/>
          <w:lang w:val="en-US"/>
        </w:rPr>
        <w:t>circuit.</w:t>
      </w:r>
    </w:p>
    <w:p w:rsidR="00C42C43" w:rsidRPr="002C5348" w:rsidRDefault="00C42C43" w:rsidP="00EA51BE">
      <w:pPr>
        <w:spacing w:line="235" w:lineRule="auto"/>
        <w:ind w:firstLine="709"/>
        <w:jc w:val="both"/>
        <w:rPr>
          <w:lang w:val="en-US"/>
        </w:rPr>
      </w:pPr>
    </w:p>
    <w:p w:rsidR="00A71B3A" w:rsidRPr="006E0BEB" w:rsidRDefault="00A71B3A" w:rsidP="00EA51BE">
      <w:pPr>
        <w:spacing w:line="235" w:lineRule="auto"/>
        <w:ind w:firstLine="709"/>
        <w:jc w:val="both"/>
      </w:pPr>
      <w:r w:rsidRPr="006E0BEB">
        <w:t>Для моделирования магнитоэлектронных элементов связи (МЭЭС) производился электродинамический расчет планарных топологий МЭЭС в диапазоне частот от 1,5 до 100 ГГц. Алгоритм расчета [1] совместим с с</w:t>
      </w:r>
      <w:r w:rsidRPr="006E0BEB">
        <w:t>о</w:t>
      </w:r>
      <w:r w:rsidRPr="006E0BEB">
        <w:t>временными САПР (</w:t>
      </w:r>
      <w:r w:rsidRPr="006E0BEB">
        <w:rPr>
          <w:lang w:val="en-US"/>
        </w:rPr>
        <w:t>AWR</w:t>
      </w:r>
      <w:r w:rsidRPr="006E0BEB">
        <w:t xml:space="preserve"> </w:t>
      </w:r>
      <w:r w:rsidRPr="006E0BEB">
        <w:rPr>
          <w:lang w:val="en-US"/>
        </w:rPr>
        <w:t>Microwave</w:t>
      </w:r>
      <w:r w:rsidRPr="006E0BEB">
        <w:t xml:space="preserve"> </w:t>
      </w:r>
      <w:r w:rsidRPr="006E0BEB">
        <w:rPr>
          <w:lang w:val="en-US"/>
        </w:rPr>
        <w:t>Office</w:t>
      </w:r>
      <w:r w:rsidRPr="006E0BEB">
        <w:t xml:space="preserve">, </w:t>
      </w:r>
      <w:r w:rsidRPr="006E0BEB">
        <w:rPr>
          <w:lang w:val="en-US"/>
        </w:rPr>
        <w:t>Ansoft</w:t>
      </w:r>
      <w:r w:rsidRPr="006E0BEB">
        <w:t xml:space="preserve"> </w:t>
      </w:r>
      <w:r w:rsidRPr="006E0BEB">
        <w:rPr>
          <w:lang w:val="en-US"/>
        </w:rPr>
        <w:t>HPFS</w:t>
      </w:r>
      <w:r w:rsidRPr="006E0BEB">
        <w:t xml:space="preserve"> и пр.). В резул</w:t>
      </w:r>
      <w:r w:rsidRPr="006E0BEB">
        <w:t>ь</w:t>
      </w:r>
      <w:r w:rsidRPr="006E0BEB">
        <w:t>тате моделирования МЭЭС, используемых в более низком диа</w:t>
      </w:r>
      <w:r>
        <w:t>пазоне ча</w:t>
      </w:r>
      <w:r>
        <w:t>с</w:t>
      </w:r>
      <w:r>
        <w:t>тот</w:t>
      </w:r>
      <w:r w:rsidR="001877B2">
        <w:t xml:space="preserve"> </w:t>
      </w:r>
      <w:r>
        <w:t>–</w:t>
      </w:r>
      <w:r w:rsidR="001877B2">
        <w:t xml:space="preserve"> </w:t>
      </w:r>
      <w:r w:rsidRPr="006E0BEB">
        <w:t>от 0,5 до 10 ГГц [2, 3], были выявлены определенные недостатки, к</w:t>
      </w:r>
      <w:r w:rsidRPr="006E0BEB">
        <w:t>о</w:t>
      </w:r>
      <w:r w:rsidRPr="006E0BEB">
        <w:t xml:space="preserve">торые затрудняют </w:t>
      </w:r>
      <w:r>
        <w:t xml:space="preserve">применение </w:t>
      </w:r>
      <w:r w:rsidRPr="006E0BEB">
        <w:t>этих топологий в диапазоне частот до 100 ГГц. В связи с этим были смоделированы модифицированные элеме</w:t>
      </w:r>
      <w:r w:rsidRPr="006E0BEB">
        <w:t>н</w:t>
      </w:r>
      <w:r w:rsidRPr="006E0BEB">
        <w:t>ты связи, позволяющие получить эффективное взаимодействие в диапаз</w:t>
      </w:r>
      <w:r w:rsidRPr="006E0BEB">
        <w:t>о</w:t>
      </w:r>
      <w:r w:rsidRPr="006E0BEB">
        <w:t>нах СВ</w:t>
      </w:r>
      <w:proofErr w:type="gramStart"/>
      <w:r w:rsidRPr="006E0BEB">
        <w:t>Ч-</w:t>
      </w:r>
      <w:proofErr w:type="gramEnd"/>
      <w:r w:rsidRPr="006E0BEB">
        <w:t xml:space="preserve"> и КВЧ.</w:t>
      </w:r>
    </w:p>
    <w:p w:rsidR="00A71B3A" w:rsidRPr="006E0BEB" w:rsidRDefault="00A71B3A" w:rsidP="00E0798B">
      <w:pPr>
        <w:ind w:firstLine="709"/>
        <w:jc w:val="both"/>
      </w:pPr>
      <w:r w:rsidRPr="006E0BEB">
        <w:t>МЭЭС типа Э-9.1 (рис. 1) имеет наилучшие характеристики по уро</w:t>
      </w:r>
      <w:r w:rsidRPr="006E0BEB">
        <w:t>в</w:t>
      </w:r>
      <w:r w:rsidRPr="006E0BEB">
        <w:t>ню развязки и эффективности взаимодействия с ферритовой сферой в ди</w:t>
      </w:r>
      <w:r w:rsidRPr="006E0BEB">
        <w:t>а</w:t>
      </w:r>
      <w:r w:rsidRPr="006E0BEB">
        <w:t xml:space="preserve">пазоне от 0,5 до 10 ГГц [2, 3]. </w:t>
      </w:r>
      <w:proofErr w:type="gramStart"/>
      <w:r w:rsidRPr="006E0BEB">
        <w:t>Однако на частотах выше 20 ГГц уровень развязки уменьшается с 20 до 2 дБ, что значительно снижает эффекти</w:t>
      </w:r>
      <w:r w:rsidRPr="006E0BEB">
        <w:t>в</w:t>
      </w:r>
      <w:r w:rsidRPr="006E0BEB">
        <w:t xml:space="preserve">ность взаимодействия элемента связи с ферритовым микрорезонатором, поэтому для увеличения развязки данного элемента связи на частотах до </w:t>
      </w:r>
      <w:r w:rsidRPr="006E0BEB">
        <w:lastRenderedPageBreak/>
        <w:t>100 ГГц была увеличена толщина диэлектрического слоя в области связи входной и выходной линии с 3 до 15 мкм.</w:t>
      </w:r>
      <w:proofErr w:type="gramEnd"/>
    </w:p>
    <w:p w:rsidR="00A71B3A" w:rsidRPr="000F2970" w:rsidRDefault="00A71B3A" w:rsidP="0042267C">
      <w:pPr>
        <w:ind w:firstLine="567"/>
        <w:jc w:val="both"/>
      </w:pPr>
    </w:p>
    <w:p w:rsidR="00FF5FBF" w:rsidRDefault="007F0ACD" w:rsidP="00FF5FBF">
      <w:r>
        <w:pict>
          <v:group id="_x0000_s12208" editas="canvas" style="width:448.2pt;height:179.9pt;mso-position-horizontal-relative:char;mso-position-vertical-relative:line" coordorigin="-427,1837" coordsize="8964,3598">
            <o:lock v:ext="edit" aspectratio="t"/>
            <v:shape id="_x0000_s12209" type="#_x0000_t75" style="position:absolute;left:-427;top:1837;width:8964;height:3598" o:preferrelative="f">
              <v:fill o:detectmouseclick="t"/>
              <v:path o:extrusionok="t" o:connecttype="none"/>
              <o:lock v:ext="edit" text="t"/>
            </v:shape>
            <v:shape id="_x0000_s12211" type="#_x0000_t75" style="position:absolute;left:3586;top:1999;width:4791;height:2759" o:regroupid="94">
              <v:imagedata r:id="rId41" o:title="" gain="2" blacklevel="-9830f" grayscale="t"/>
            </v:shape>
            <v:shape id="_x0000_s12212" type="#_x0000_t202" style="position:absolute;left:3474;top:4758;width:373;height:286" o:regroupid="94" stroked="f">
              <v:fill opacity="0"/>
              <v:textbox inset="0,0,0,0">
                <w:txbxContent>
                  <w:p w:rsidR="00084E32" w:rsidRPr="00806817" w:rsidRDefault="00084E32" w:rsidP="00FF5FBF">
                    <w:pPr>
                      <w:rPr>
                        <w:sz w:val="24"/>
                        <w:szCs w:val="24"/>
                      </w:rPr>
                    </w:pPr>
                    <w:r w:rsidRPr="00806817">
                      <w:rPr>
                        <w:sz w:val="24"/>
                        <w:szCs w:val="24"/>
                      </w:rPr>
                      <w:t>1,5</w:t>
                    </w:r>
                  </w:p>
                </w:txbxContent>
              </v:textbox>
            </v:shape>
            <v:shape id="_x0000_s12213" type="#_x0000_t202" style="position:absolute;left:4403;top:4758;width:554;height:286" o:regroupid="94" stroked="f">
              <v:fill opacity="0"/>
              <v:textbox inset="0,0,0,0">
                <w:txbxContent>
                  <w:p w:rsidR="00084E32" w:rsidRPr="00806817" w:rsidRDefault="00084E32" w:rsidP="00FF5FBF">
                    <w:pPr>
                      <w:rPr>
                        <w:sz w:val="24"/>
                        <w:szCs w:val="24"/>
                      </w:rPr>
                    </w:pPr>
                    <w:r>
                      <w:rPr>
                        <w:sz w:val="24"/>
                        <w:szCs w:val="24"/>
                      </w:rPr>
                      <w:t>2</w:t>
                    </w:r>
                    <w:r w:rsidRPr="00806817">
                      <w:rPr>
                        <w:sz w:val="24"/>
                        <w:szCs w:val="24"/>
                      </w:rPr>
                      <w:t>1,5</w:t>
                    </w:r>
                  </w:p>
                </w:txbxContent>
              </v:textbox>
            </v:shape>
            <v:shape id="_x0000_s12214" type="#_x0000_t202" style="position:absolute;left:5387;top:4758;width:554;height:286" o:regroupid="94" stroked="f">
              <v:fill opacity="0"/>
              <v:textbox inset="0,0,0,0">
                <w:txbxContent>
                  <w:p w:rsidR="00084E32" w:rsidRPr="00806817" w:rsidRDefault="00084E32" w:rsidP="00FF5FBF">
                    <w:pPr>
                      <w:rPr>
                        <w:sz w:val="24"/>
                        <w:szCs w:val="24"/>
                      </w:rPr>
                    </w:pPr>
                    <w:r>
                      <w:rPr>
                        <w:sz w:val="24"/>
                        <w:szCs w:val="24"/>
                      </w:rPr>
                      <w:t>4</w:t>
                    </w:r>
                    <w:r w:rsidRPr="00806817">
                      <w:rPr>
                        <w:sz w:val="24"/>
                        <w:szCs w:val="24"/>
                      </w:rPr>
                      <w:t>1,5</w:t>
                    </w:r>
                  </w:p>
                </w:txbxContent>
              </v:textbox>
            </v:shape>
            <v:shape id="_x0000_s12215" type="#_x0000_t202" style="position:absolute;left:6263;top:4758;width:554;height:286" o:regroupid="94" stroked="f">
              <v:fill opacity="0"/>
              <v:textbox inset="0,0,0,0">
                <w:txbxContent>
                  <w:p w:rsidR="00084E32" w:rsidRPr="00806817" w:rsidRDefault="00084E32" w:rsidP="00FF5FBF">
                    <w:pPr>
                      <w:rPr>
                        <w:sz w:val="24"/>
                        <w:szCs w:val="24"/>
                      </w:rPr>
                    </w:pPr>
                    <w:r>
                      <w:rPr>
                        <w:sz w:val="24"/>
                        <w:szCs w:val="24"/>
                      </w:rPr>
                      <w:t>6</w:t>
                    </w:r>
                    <w:r w:rsidRPr="00806817">
                      <w:rPr>
                        <w:sz w:val="24"/>
                        <w:szCs w:val="24"/>
                      </w:rPr>
                      <w:t>1,5</w:t>
                    </w:r>
                  </w:p>
                </w:txbxContent>
              </v:textbox>
            </v:shape>
            <v:shape id="_x0000_s12216" type="#_x0000_t202" style="position:absolute;left:7412;top:5044;width:1037;height:391" o:regroupid="94" stroked="f">
              <v:fill opacity="0"/>
              <v:textbox inset="0,0,0,0">
                <w:txbxContent>
                  <w:p w:rsidR="00084E32" w:rsidRPr="00806817" w:rsidRDefault="00084E32" w:rsidP="00FF5FBF">
                    <w:pPr>
                      <w:jc w:val="center"/>
                      <w:rPr>
                        <w:sz w:val="24"/>
                        <w:szCs w:val="24"/>
                      </w:rPr>
                    </w:pPr>
                    <w:proofErr w:type="gramStart"/>
                    <w:r w:rsidRPr="00806817">
                      <w:rPr>
                        <w:i/>
                        <w:sz w:val="24"/>
                        <w:szCs w:val="24"/>
                        <w:lang w:val="en-US"/>
                      </w:rPr>
                      <w:t>f</w:t>
                    </w:r>
                    <w:proofErr w:type="gramEnd"/>
                    <w:r>
                      <w:rPr>
                        <w:sz w:val="24"/>
                        <w:szCs w:val="24"/>
                        <w:lang w:val="en-US"/>
                      </w:rPr>
                      <w:t xml:space="preserve">, </w:t>
                    </w:r>
                    <w:r>
                      <w:rPr>
                        <w:sz w:val="24"/>
                        <w:szCs w:val="24"/>
                      </w:rPr>
                      <w:t>ГГц</w:t>
                    </w:r>
                  </w:p>
                </w:txbxContent>
              </v:textbox>
            </v:shape>
            <v:shape id="_x0000_s12217" type="#_x0000_t202" style="position:absolute;left:7167;top:4758;width:554;height:286" o:regroupid="94" stroked="f">
              <v:fill opacity="0"/>
              <v:textbox inset="0,0,0,0">
                <w:txbxContent>
                  <w:p w:rsidR="00084E32" w:rsidRPr="00806817" w:rsidRDefault="00084E32" w:rsidP="00FF5FBF">
                    <w:pPr>
                      <w:rPr>
                        <w:sz w:val="24"/>
                        <w:szCs w:val="24"/>
                      </w:rPr>
                    </w:pPr>
                    <w:r>
                      <w:rPr>
                        <w:sz w:val="24"/>
                        <w:szCs w:val="24"/>
                      </w:rPr>
                      <w:t>8</w:t>
                    </w:r>
                    <w:r w:rsidRPr="00806817">
                      <w:rPr>
                        <w:sz w:val="24"/>
                        <w:szCs w:val="24"/>
                      </w:rPr>
                      <w:t>1,5</w:t>
                    </w:r>
                  </w:p>
                </w:txbxContent>
              </v:textbox>
            </v:shape>
            <v:shape id="_x0000_s12218" type="#_x0000_t202" style="position:absolute;left:8099;top:4758;width:438;height:286" o:regroupid="94" stroked="f">
              <v:fill opacity="0"/>
              <v:textbox inset="0,0,0,0">
                <w:txbxContent>
                  <w:p w:rsidR="00084E32" w:rsidRPr="00806817" w:rsidRDefault="00084E32" w:rsidP="00FF5FBF">
                    <w:pPr>
                      <w:rPr>
                        <w:sz w:val="24"/>
                        <w:szCs w:val="24"/>
                      </w:rPr>
                    </w:pPr>
                    <w:r>
                      <w:rPr>
                        <w:sz w:val="24"/>
                        <w:szCs w:val="24"/>
                      </w:rPr>
                      <w:t>100</w:t>
                    </w:r>
                  </w:p>
                </w:txbxContent>
              </v:textbox>
            </v:shape>
            <v:shape id="_x0000_s12219" type="#_x0000_t202" style="position:absolute;left:2907;top:1906;width:424;height:2928" o:regroupid="94" stroked="f">
              <v:textbox style="layout-flow:vertical;mso-layout-flow-alt:bottom-to-top;mso-next-textbox:#_x0000_s12219" inset="0,0,0,0">
                <w:txbxContent>
                  <w:p w:rsidR="00084E32" w:rsidRPr="00806817" w:rsidRDefault="00084E32" w:rsidP="00FF5FBF">
                    <w:pPr>
                      <w:jc w:val="center"/>
                      <w:rPr>
                        <w:sz w:val="24"/>
                        <w:szCs w:val="24"/>
                      </w:rPr>
                    </w:pPr>
                    <w:r w:rsidRPr="00806817">
                      <w:rPr>
                        <w:sz w:val="24"/>
                        <w:szCs w:val="24"/>
                      </w:rPr>
                      <w:t>Коэффициент передачи, дБ</w:t>
                    </w:r>
                  </w:p>
                </w:txbxContent>
              </v:textbox>
            </v:shape>
            <v:shape id="_x0000_s12220" type="#_x0000_t202" style="position:absolute;left:3218;top:4548;width:404;height:286" o:regroupid="94" stroked="f">
              <v:fill opacity="0"/>
              <v:textbox inset="0,0,0,0">
                <w:txbxContent>
                  <w:p w:rsidR="00084E32" w:rsidRPr="00806817" w:rsidRDefault="00084E32" w:rsidP="00FF5FBF">
                    <w:pPr>
                      <w:rPr>
                        <w:sz w:val="24"/>
                        <w:szCs w:val="24"/>
                      </w:rPr>
                    </w:pPr>
                    <w:r>
                      <w:rPr>
                        <w:sz w:val="24"/>
                        <w:szCs w:val="24"/>
                      </w:rPr>
                      <w:t>–40</w:t>
                    </w:r>
                  </w:p>
                </w:txbxContent>
              </v:textbox>
            </v:shape>
            <v:shape id="_x0000_s12221" type="#_x0000_t202" style="position:absolute;left:3218;top:3897;width:404;height:287" o:regroupid="94" stroked="f">
              <v:fill opacity="0"/>
              <v:textbox inset="0,0,0,0">
                <w:txbxContent>
                  <w:p w:rsidR="00084E32" w:rsidRPr="00806817" w:rsidRDefault="00084E32" w:rsidP="00FF5FBF">
                    <w:pPr>
                      <w:rPr>
                        <w:sz w:val="24"/>
                        <w:szCs w:val="24"/>
                      </w:rPr>
                    </w:pPr>
                    <w:r>
                      <w:rPr>
                        <w:sz w:val="24"/>
                        <w:szCs w:val="24"/>
                      </w:rPr>
                      <w:t>–30</w:t>
                    </w:r>
                  </w:p>
                </w:txbxContent>
              </v:textbox>
            </v:shape>
            <v:shape id="_x0000_s12222" type="#_x0000_t202" style="position:absolute;left:3218;top:3259;width:404;height:287" o:regroupid="94" stroked="f">
              <v:fill opacity="0"/>
              <v:textbox inset="0,0,0,0">
                <w:txbxContent>
                  <w:p w:rsidR="00084E32" w:rsidRPr="00806817" w:rsidRDefault="00084E32" w:rsidP="00FF5FBF">
                    <w:pPr>
                      <w:rPr>
                        <w:sz w:val="24"/>
                        <w:szCs w:val="24"/>
                      </w:rPr>
                    </w:pPr>
                    <w:r>
                      <w:rPr>
                        <w:sz w:val="24"/>
                        <w:szCs w:val="24"/>
                      </w:rPr>
                      <w:t>–20</w:t>
                    </w:r>
                  </w:p>
                </w:txbxContent>
              </v:textbox>
            </v:shape>
            <v:shape id="_x0000_s12223" type="#_x0000_t202" style="position:absolute;left:3218;top:2585;width:404;height:287" o:regroupid="94" stroked="f">
              <v:fill opacity="0"/>
              <v:textbox inset="0,0,0,0">
                <w:txbxContent>
                  <w:p w:rsidR="00084E32" w:rsidRPr="00806817" w:rsidRDefault="00084E32" w:rsidP="00FF5FBF">
                    <w:pPr>
                      <w:rPr>
                        <w:sz w:val="24"/>
                        <w:szCs w:val="24"/>
                      </w:rPr>
                    </w:pPr>
                    <w:r>
                      <w:rPr>
                        <w:sz w:val="24"/>
                        <w:szCs w:val="24"/>
                      </w:rPr>
                      <w:t>–10</w:t>
                    </w:r>
                  </w:p>
                </w:txbxContent>
              </v:textbox>
            </v:shape>
            <v:shape id="_x0000_s12224" type="#_x0000_t202" style="position:absolute;left:3298;top:1912;width:404;height:286" o:regroupid="94" stroked="f">
              <v:fill opacity="0"/>
              <v:textbox inset="0,0,0,0">
                <w:txbxContent>
                  <w:p w:rsidR="00084E32" w:rsidRPr="00806817" w:rsidRDefault="00084E32" w:rsidP="00FF5FBF">
                    <w:pPr>
                      <w:jc w:val="center"/>
                      <w:rPr>
                        <w:sz w:val="24"/>
                        <w:szCs w:val="24"/>
                      </w:rPr>
                    </w:pPr>
                    <w:r>
                      <w:rPr>
                        <w:sz w:val="24"/>
                        <w:szCs w:val="24"/>
                      </w:rPr>
                      <w:t>0</w:t>
                    </w:r>
                  </w:p>
                </w:txbxContent>
              </v:textbox>
            </v:shape>
            <v:shape id="_x0000_s12225" type="#_x0000_t202" style="position:absolute;left:4323;top:2198;width:296;height:242" o:regroupid="94" stroked="f">
              <v:fill opacity="0"/>
              <v:textbox inset="0,0,0,0">
                <w:txbxContent>
                  <w:p w:rsidR="00084E32" w:rsidRPr="00806817" w:rsidRDefault="00084E32" w:rsidP="00FF5FBF">
                    <w:pPr>
                      <w:jc w:val="center"/>
                      <w:rPr>
                        <w:i/>
                        <w:sz w:val="24"/>
                        <w:szCs w:val="24"/>
                      </w:rPr>
                    </w:pPr>
                    <w:r w:rsidRPr="00806817">
                      <w:rPr>
                        <w:i/>
                        <w:sz w:val="24"/>
                        <w:szCs w:val="24"/>
                      </w:rPr>
                      <w:t>1</w:t>
                    </w:r>
                  </w:p>
                </w:txbxContent>
              </v:textbox>
            </v:shape>
            <v:shape id="_x0000_s12226" type="#_x0000_t202" style="position:absolute;left:5716;top:2198;width:297;height:242" o:regroupid="94" stroked="f">
              <v:fill opacity="0"/>
              <v:textbox inset="0,0,0,0">
                <w:txbxContent>
                  <w:p w:rsidR="00084E32" w:rsidRPr="00806817" w:rsidRDefault="00084E32" w:rsidP="00FF5FBF">
                    <w:pPr>
                      <w:jc w:val="center"/>
                      <w:rPr>
                        <w:i/>
                        <w:sz w:val="24"/>
                        <w:szCs w:val="24"/>
                      </w:rPr>
                    </w:pPr>
                    <w:r>
                      <w:rPr>
                        <w:i/>
                        <w:sz w:val="24"/>
                        <w:szCs w:val="24"/>
                      </w:rPr>
                      <w:t>2</w:t>
                    </w:r>
                  </w:p>
                </w:txbxContent>
              </v:textbox>
            </v:shape>
            <v:shape id="_x0000_s12227" type="#_x0000_t202" style="position:absolute;left:7049;top:2054;width:297;height:241" o:regroupid="94" stroked="f">
              <v:fill opacity="0"/>
              <v:textbox inset="0,0,0,0">
                <w:txbxContent>
                  <w:p w:rsidR="00084E32" w:rsidRPr="00806817" w:rsidRDefault="00084E32" w:rsidP="00FF5FBF">
                    <w:pPr>
                      <w:jc w:val="center"/>
                      <w:rPr>
                        <w:i/>
                        <w:sz w:val="24"/>
                        <w:szCs w:val="24"/>
                      </w:rPr>
                    </w:pPr>
                    <w:r>
                      <w:rPr>
                        <w:i/>
                        <w:sz w:val="24"/>
                        <w:szCs w:val="24"/>
                      </w:rPr>
                      <w:t>3</w:t>
                    </w:r>
                  </w:p>
                </w:txbxContent>
              </v:textbox>
            </v:shape>
            <v:shape id="_x0000_s12228" type="#_x0000_t202" style="position:absolute;left:7864;top:3085;width:297;height:242" o:regroupid="94" stroked="f">
              <v:fill opacity="0"/>
              <v:textbox inset="0,0,0,0">
                <w:txbxContent>
                  <w:p w:rsidR="00084E32" w:rsidRPr="00806817" w:rsidRDefault="00084E32" w:rsidP="00FF5FBF">
                    <w:pPr>
                      <w:jc w:val="center"/>
                      <w:rPr>
                        <w:i/>
                        <w:sz w:val="24"/>
                        <w:szCs w:val="24"/>
                      </w:rPr>
                    </w:pPr>
                    <w:r>
                      <w:rPr>
                        <w:i/>
                        <w:sz w:val="24"/>
                        <w:szCs w:val="24"/>
                      </w:rPr>
                      <w:t>4</w:t>
                    </w:r>
                  </w:p>
                </w:txbxContent>
              </v:textbox>
            </v:shape>
            <v:group id="_x0000_s12229" style="position:absolute;left:-340;top:3514;width:3090;height:1264" coordorigin="-121,1854" coordsize="3090,1264" o:regroupid="94">
              <v:shape id="_x0000_s12230" type="#_x0000_t75" style="position:absolute;left:244;top:1854;width:2433;height:1264">
                <v:imagedata r:id="rId42" o:title="МЭЭС2" gain="1.5625" blacklevel="-5898f"/>
              </v:shape>
              <v:line id="_x0000_s12231" style="position:absolute;rotation:-207236fd;flip:y" from="2227,2620" to="2957,2766" strokecolor="#969696">
                <v:imagedata gain="1.5625" blacklevel="-5898f"/>
              </v:line>
              <v:line id="_x0000_s12232" style="position:absolute;rotation:-221852fd" from="2361,2352" to="2945,2644" strokecolor="#969696">
                <v:imagedata gain="1.5625" blacklevel="-5898f"/>
              </v:line>
              <v:line id="_x0000_s12233" style="position:absolute;rotation:-207236fd;flip:y" from="2239,2838" to="2969,2984" strokecolor="#969696">
                <v:imagedata gain="1.5625" blacklevel="-5898f"/>
              </v:line>
              <v:line id="_x0000_s12234" style="position:absolute;rotation:-221852fd" from="2373,2571" to="2957,2863" strokecolor="#969696">
                <v:imagedata gain="1.5625" blacklevel="-5898f"/>
              </v:line>
              <v:line id="_x0000_s12235" style="position:absolute" from="2969,2654" to="2969,2847" strokecolor="#969696">
                <v:imagedata gain="1.5625" blacklevel="-5898f"/>
              </v:line>
              <v:line id="_x0000_s12236" style="position:absolute;rotation:-12180702fd;flip:y" from="-114,2222" to="463,2367" strokecolor="#969696">
                <v:imagedata gain="1.5625" blacklevel="-5898f"/>
              </v:line>
              <v:line id="_x0000_s12237" style="position:absolute;rotation:11793803fd" from="-114,2360" to="438,2595" strokecolor="#969696">
                <v:imagedata gain="1.5625" blacklevel="-5898f"/>
              </v:line>
              <v:line id="_x0000_s12238" style="position:absolute" from="-121,2379" to="-120,2572" strokecolor="#969696">
                <v:imagedata gain="1.5625" blacklevel="-5898f"/>
              </v:line>
              <v:line id="_x0000_s12239" style="position:absolute;rotation:-12180702fd;flip:y" from="-109,2437" to="468,2582" strokecolor="#969696">
                <v:imagedata gain="1.5625" blacklevel="-5898f"/>
              </v:line>
              <v:line id="_x0000_s12240" style="position:absolute;rotation:11793803fd" from="-109,2576" to="443,2811" strokecolor="#969696">
                <v:imagedata gain="1.5625" blacklevel="-5898f"/>
              </v:line>
              <v:line id="_x0000_s12241" style="position:absolute;flip:y" from="1109,2709" to="2549,2889" strokecolor="silver">
                <v:imagedata gain="1.5625" blacklevel="-5898f"/>
              </v:line>
              <v:line id="_x0000_s12242" style="position:absolute;flip:y" from="1109,2919" to="2549,3099" strokecolor="#969696">
                <v:imagedata gain="1.5625" blacklevel="-5898f"/>
              </v:line>
              <v:line id="_x0000_s12243" style="position:absolute;flip:y" from="299,2079" to="1739,2259" strokecolor="#969696">
                <v:imagedata gain="1.5625" blacklevel="-5898f"/>
              </v:line>
              <v:line id="_x0000_s12244" style="position:absolute;flip:x" from="359,2416" to="839,2480" strokecolor="#969696" strokeweight=".5pt">
                <v:stroke dashstyle="dash"/>
                <v:imagedata gain="1.5625" blacklevel="-5898f"/>
              </v:line>
              <v:line id="_x0000_s12245" style="position:absolute" from="194,2709" to="1094,3069" strokecolor="#969696">
                <v:imagedata gain="1.5625" blacklevel="-5898f"/>
              </v:line>
              <v:line id="_x0000_s12246" style="position:absolute" from="1109,2904" to="1110,3084" strokecolor="#969696">
                <v:imagedata gain="1.5625" blacklevel="-5898f"/>
              </v:line>
              <v:line id="_x0000_s12247" style="position:absolute" from="209,2514" to="1109,2874" strokecolor="#969696">
                <v:imagedata gain="1.5625" blacklevel="-5898f"/>
              </v:line>
              <v:line id="_x0000_s12248" style="position:absolute;rotation:238998fd" from="1694,2094" to="2594,2454" strokecolor="#969696">
                <v:imagedata gain="1.5625" blacklevel="-5898f"/>
              </v:line>
              <v:line id="_x0000_s12249" style="position:absolute;rotation:238998fd" from="2131,2482" to="2511,2634" strokecolor="#969696" strokeweight=".5pt">
                <v:stroke dashstyle="dash"/>
                <v:imagedata gain="1.5625" blacklevel="-5898f"/>
              </v:line>
              <v:line id="_x0000_s12250" style="position:absolute" from="1724,2094" to="1725,2274" strokecolor="#969696">
                <v:imagedata gain="1.5625" blacklevel="-5898f"/>
              </v:line>
              <v:line id="_x0000_s12251" style="position:absolute;flip:x" from="1019,2289" to="1724,2383" strokecolor="#969696" strokeweight=".5pt">
                <v:stroke dashstyle="dash"/>
                <v:imagedata gain="1.5625" blacklevel="-5898f"/>
              </v:line>
              <v:line id="_x0000_s12252" style="position:absolute;rotation:238998fd" from="1707,2274" to="1860,2359" strokecolor="#969696" strokeweight=".5pt">
                <v:stroke dashstyle="dash"/>
                <v:imagedata gain="1.5625" blacklevel="-5898f"/>
              </v:line>
            </v:group>
            <w10:wrap type="none"/>
            <w10:anchorlock/>
          </v:group>
        </w:pict>
      </w:r>
    </w:p>
    <w:p w:rsidR="00A44F78" w:rsidRPr="00EA51BE" w:rsidRDefault="00A44F78" w:rsidP="0042267C">
      <w:pPr>
        <w:jc w:val="center"/>
      </w:pPr>
    </w:p>
    <w:p w:rsidR="00A71B3A" w:rsidRPr="001877B2" w:rsidRDefault="00A71B3A" w:rsidP="0042267C">
      <w:pPr>
        <w:rPr>
          <w:sz w:val="24"/>
          <w:szCs w:val="24"/>
        </w:rPr>
      </w:pPr>
      <w:r w:rsidRPr="001877B2">
        <w:rPr>
          <w:sz w:val="24"/>
          <w:szCs w:val="24"/>
        </w:rPr>
        <w:t>Рис. 1. Элемент связи Э-9.1</w:t>
      </w:r>
      <w:r w:rsidRPr="001877B2">
        <w:rPr>
          <w:i/>
          <w:sz w:val="24"/>
          <w:szCs w:val="24"/>
        </w:rPr>
        <w:t xml:space="preserve"> </w:t>
      </w:r>
      <w:r w:rsidRPr="001877B2">
        <w:rPr>
          <w:sz w:val="24"/>
          <w:szCs w:val="24"/>
        </w:rPr>
        <w:t>и его характеристики</w:t>
      </w:r>
      <w:r w:rsidR="001877B2">
        <w:rPr>
          <w:sz w:val="24"/>
          <w:szCs w:val="24"/>
        </w:rPr>
        <w:t xml:space="preserve"> (</w:t>
      </w:r>
      <w:r w:rsidR="001877B2" w:rsidRPr="00515F66">
        <w:rPr>
          <w:i/>
          <w:sz w:val="24"/>
          <w:szCs w:val="24"/>
        </w:rPr>
        <w:t>1–4</w:t>
      </w:r>
      <w:r w:rsidR="00AD5053">
        <w:rPr>
          <w:sz w:val="24"/>
          <w:szCs w:val="24"/>
        </w:rPr>
        <w:t>)</w:t>
      </w:r>
    </w:p>
    <w:p w:rsidR="000F2970" w:rsidRDefault="000F2970" w:rsidP="00E0798B">
      <w:pPr>
        <w:ind w:firstLine="709"/>
        <w:jc w:val="both"/>
      </w:pPr>
    </w:p>
    <w:p w:rsidR="00A71B3A" w:rsidRDefault="00A71B3A" w:rsidP="00E0798B">
      <w:pPr>
        <w:ind w:firstLine="709"/>
        <w:jc w:val="both"/>
      </w:pPr>
      <w:r>
        <w:t xml:space="preserve">Конструкция </w:t>
      </w:r>
      <w:r w:rsidRPr="009A1F26">
        <w:t>МЭЭС</w:t>
      </w:r>
      <w:r>
        <w:t xml:space="preserve"> </w:t>
      </w:r>
      <w:r w:rsidRPr="005B2819">
        <w:t>Э-5</w:t>
      </w:r>
      <w:r>
        <w:t xml:space="preserve"> (рис.</w:t>
      </w:r>
      <w:r w:rsidR="005B2819">
        <w:t> </w:t>
      </w:r>
      <w:r>
        <w:t xml:space="preserve">2) </w:t>
      </w:r>
      <w:r w:rsidRPr="00F16759">
        <w:t>весьма критична</w:t>
      </w:r>
      <w:r w:rsidRPr="001877B2">
        <w:t xml:space="preserve"> </w:t>
      </w:r>
      <w:r w:rsidRPr="00E32BC4">
        <w:t xml:space="preserve">к сопротивлению заземляющего отверстия. На частотах выше </w:t>
      </w:r>
      <w:r w:rsidRPr="009A1F26">
        <w:t>20 ГГц</w:t>
      </w:r>
      <w:r w:rsidRPr="00E32BC4">
        <w:t xml:space="preserve"> уровень </w:t>
      </w:r>
      <w:r>
        <w:t xml:space="preserve">развязки </w:t>
      </w:r>
      <w:r w:rsidRPr="00E32BC4">
        <w:t>зн</w:t>
      </w:r>
      <w:r w:rsidRPr="00E32BC4">
        <w:t>а</w:t>
      </w:r>
      <w:r w:rsidRPr="00E32BC4">
        <w:t xml:space="preserve">чительно </w:t>
      </w:r>
      <w:r>
        <w:t>уменьшается, п</w:t>
      </w:r>
      <w:r w:rsidRPr="00E32BC4">
        <w:t xml:space="preserve">оэтому для </w:t>
      </w:r>
      <w:r>
        <w:t xml:space="preserve">увеличения развязки </w:t>
      </w:r>
      <w:r w:rsidRPr="00E32BC4">
        <w:t>в диапазоне ча</w:t>
      </w:r>
      <w:r w:rsidRPr="00E32BC4">
        <w:t>с</w:t>
      </w:r>
      <w:r w:rsidRPr="00E32BC4">
        <w:t xml:space="preserve">тот до </w:t>
      </w:r>
      <w:r w:rsidRPr="009A1F26">
        <w:t>100 ГГц</w:t>
      </w:r>
      <w:r w:rsidRPr="00E32BC4">
        <w:t xml:space="preserve"> необходимо минимизировать сопротивление заземляющего отверстия, что может вызвать определенные технологические трудности.</w:t>
      </w:r>
    </w:p>
    <w:p w:rsidR="00A71B3A" w:rsidRPr="000F2970" w:rsidRDefault="00A71B3A" w:rsidP="0042267C">
      <w:pPr>
        <w:ind w:firstLine="567"/>
        <w:jc w:val="both"/>
      </w:pPr>
    </w:p>
    <w:p w:rsidR="00FF5FBF" w:rsidRDefault="007F0ACD" w:rsidP="00FF5FBF">
      <w:r>
        <w:pict>
          <v:group id="_x0000_s12254" editas="canvas" style="width:455pt;height:183.3pt;mso-position-horizontal-relative:char;mso-position-vertical-relative:line" coordorigin="-458,1766" coordsize="9100,3666">
            <o:lock v:ext="edit" aspectratio="t"/>
            <v:shape id="_x0000_s12255" type="#_x0000_t75" style="position:absolute;left:-458;top:1766;width:9100;height:3666" o:preferrelative="f">
              <v:fill o:detectmouseclick="t"/>
              <v:path o:extrusionok="t" o:connecttype="none"/>
              <o:lock v:ext="edit" text="t"/>
            </v:shape>
            <v:shape id="_x0000_s12256" type="#_x0000_t75" style="position:absolute;left:3568;top:1993;width:4824;height:2768">
              <v:imagedata r:id="rId43" o:title="" gain="2" blacklevel="-9830f" grayscale="t"/>
            </v:shape>
            <v:shape id="_x0000_s12257" type="#_x0000_t202" style="position:absolute;left:3474;top:4758;width:373;height:286" stroked="f">
              <v:fill opacity="0"/>
              <v:textbox inset="0,0,0,0">
                <w:txbxContent>
                  <w:p w:rsidR="00084E32" w:rsidRPr="00806817" w:rsidRDefault="00084E32" w:rsidP="00FF5FBF">
                    <w:pPr>
                      <w:rPr>
                        <w:sz w:val="24"/>
                        <w:szCs w:val="24"/>
                      </w:rPr>
                    </w:pPr>
                    <w:r w:rsidRPr="00806817">
                      <w:rPr>
                        <w:sz w:val="24"/>
                        <w:szCs w:val="24"/>
                      </w:rPr>
                      <w:t>1,5</w:t>
                    </w:r>
                  </w:p>
                </w:txbxContent>
              </v:textbox>
            </v:shape>
            <v:shape id="_x0000_s12258" type="#_x0000_t202" style="position:absolute;left:4403;top:4758;width:554;height:286" stroked="f">
              <v:fill opacity="0"/>
              <v:textbox inset="0,0,0,0">
                <w:txbxContent>
                  <w:p w:rsidR="00084E32" w:rsidRPr="00806817" w:rsidRDefault="00084E32" w:rsidP="00FF5FBF">
                    <w:pPr>
                      <w:rPr>
                        <w:sz w:val="24"/>
                        <w:szCs w:val="24"/>
                      </w:rPr>
                    </w:pPr>
                    <w:r>
                      <w:rPr>
                        <w:sz w:val="24"/>
                        <w:szCs w:val="24"/>
                      </w:rPr>
                      <w:t>2</w:t>
                    </w:r>
                    <w:r w:rsidRPr="00806817">
                      <w:rPr>
                        <w:sz w:val="24"/>
                        <w:szCs w:val="24"/>
                      </w:rPr>
                      <w:t>1,5</w:t>
                    </w:r>
                  </w:p>
                </w:txbxContent>
              </v:textbox>
            </v:shape>
            <v:shape id="_x0000_s12259" type="#_x0000_t202" style="position:absolute;left:5387;top:4758;width:554;height:286" stroked="f">
              <v:fill opacity="0"/>
              <v:textbox inset="0,0,0,0">
                <w:txbxContent>
                  <w:p w:rsidR="00084E32" w:rsidRPr="00806817" w:rsidRDefault="00084E32" w:rsidP="00FF5FBF">
                    <w:pPr>
                      <w:rPr>
                        <w:sz w:val="24"/>
                        <w:szCs w:val="24"/>
                      </w:rPr>
                    </w:pPr>
                    <w:r>
                      <w:rPr>
                        <w:sz w:val="24"/>
                        <w:szCs w:val="24"/>
                      </w:rPr>
                      <w:t>4</w:t>
                    </w:r>
                    <w:r w:rsidRPr="00806817">
                      <w:rPr>
                        <w:sz w:val="24"/>
                        <w:szCs w:val="24"/>
                      </w:rPr>
                      <w:t>1,5</w:t>
                    </w:r>
                  </w:p>
                </w:txbxContent>
              </v:textbox>
            </v:shape>
            <v:shape id="_x0000_s12260" type="#_x0000_t202" style="position:absolute;left:6263;top:4758;width:554;height:286" stroked="f">
              <v:fill opacity="0"/>
              <v:textbox inset="0,0,0,0">
                <w:txbxContent>
                  <w:p w:rsidR="00084E32" w:rsidRPr="00806817" w:rsidRDefault="00084E32" w:rsidP="00FF5FBF">
                    <w:pPr>
                      <w:rPr>
                        <w:sz w:val="24"/>
                        <w:szCs w:val="24"/>
                      </w:rPr>
                    </w:pPr>
                    <w:r>
                      <w:rPr>
                        <w:sz w:val="24"/>
                        <w:szCs w:val="24"/>
                      </w:rPr>
                      <w:t>6</w:t>
                    </w:r>
                    <w:r w:rsidRPr="00806817">
                      <w:rPr>
                        <w:sz w:val="24"/>
                        <w:szCs w:val="24"/>
                      </w:rPr>
                      <w:t>1,5</w:t>
                    </w:r>
                  </w:p>
                </w:txbxContent>
              </v:textbox>
            </v:shape>
            <v:shape id="_x0000_s12261" type="#_x0000_t202" style="position:absolute;left:7412;top:5044;width:839;height:388" stroked="f">
              <v:fill opacity="0"/>
              <v:textbox inset="0,0,0,0">
                <w:txbxContent>
                  <w:p w:rsidR="00084E32" w:rsidRPr="00806817" w:rsidRDefault="00084E32" w:rsidP="00FF5FBF">
                    <w:pPr>
                      <w:jc w:val="center"/>
                      <w:rPr>
                        <w:sz w:val="24"/>
                        <w:szCs w:val="24"/>
                      </w:rPr>
                    </w:pPr>
                    <w:proofErr w:type="gramStart"/>
                    <w:r w:rsidRPr="00806817">
                      <w:rPr>
                        <w:i/>
                        <w:sz w:val="24"/>
                        <w:szCs w:val="24"/>
                        <w:lang w:val="en-US"/>
                      </w:rPr>
                      <w:t>f</w:t>
                    </w:r>
                    <w:proofErr w:type="gramEnd"/>
                    <w:r>
                      <w:rPr>
                        <w:sz w:val="24"/>
                        <w:szCs w:val="24"/>
                        <w:lang w:val="en-US"/>
                      </w:rPr>
                      <w:t xml:space="preserve">, </w:t>
                    </w:r>
                    <w:r>
                      <w:rPr>
                        <w:sz w:val="24"/>
                        <w:szCs w:val="24"/>
                      </w:rPr>
                      <w:t>ГГц</w:t>
                    </w:r>
                  </w:p>
                </w:txbxContent>
              </v:textbox>
            </v:shape>
            <v:shape id="_x0000_s12262" type="#_x0000_t202" style="position:absolute;left:7167;top:4758;width:554;height:286" stroked="f">
              <v:fill opacity="0"/>
              <v:textbox inset="0,0,0,0">
                <w:txbxContent>
                  <w:p w:rsidR="00084E32" w:rsidRPr="00806817" w:rsidRDefault="00084E32" w:rsidP="00FF5FBF">
                    <w:pPr>
                      <w:rPr>
                        <w:sz w:val="24"/>
                        <w:szCs w:val="24"/>
                      </w:rPr>
                    </w:pPr>
                    <w:r>
                      <w:rPr>
                        <w:sz w:val="24"/>
                        <w:szCs w:val="24"/>
                      </w:rPr>
                      <w:t>8</w:t>
                    </w:r>
                    <w:r w:rsidRPr="00806817">
                      <w:rPr>
                        <w:sz w:val="24"/>
                        <w:szCs w:val="24"/>
                      </w:rPr>
                      <w:t>1,5</w:t>
                    </w:r>
                  </w:p>
                </w:txbxContent>
              </v:textbox>
            </v:shape>
            <v:shape id="_x0000_s12263" type="#_x0000_t202" style="position:absolute;left:8099;top:4758;width:438;height:286" stroked="f">
              <v:fill opacity="0"/>
              <v:textbox inset="0,0,0,0">
                <w:txbxContent>
                  <w:p w:rsidR="00084E32" w:rsidRPr="00806817" w:rsidRDefault="00084E32" w:rsidP="00FF5FBF">
                    <w:pPr>
                      <w:rPr>
                        <w:sz w:val="24"/>
                        <w:szCs w:val="24"/>
                      </w:rPr>
                    </w:pPr>
                    <w:r>
                      <w:rPr>
                        <w:sz w:val="24"/>
                        <w:szCs w:val="24"/>
                      </w:rPr>
                      <w:t>100</w:t>
                    </w:r>
                  </w:p>
                </w:txbxContent>
              </v:textbox>
            </v:shape>
            <v:shape id="_x0000_s12264" type="#_x0000_t202" style="position:absolute;left:2907;top:1906;width:424;height:2928" stroked="f">
              <v:textbox style="layout-flow:vertical;mso-layout-flow-alt:bottom-to-top;mso-next-textbox:#_x0000_s12264" inset="0,0,0,0">
                <w:txbxContent>
                  <w:p w:rsidR="00084E32" w:rsidRPr="00806817" w:rsidRDefault="00084E32" w:rsidP="00FF5FBF">
                    <w:pPr>
                      <w:jc w:val="center"/>
                      <w:rPr>
                        <w:sz w:val="24"/>
                        <w:szCs w:val="24"/>
                      </w:rPr>
                    </w:pPr>
                    <w:r w:rsidRPr="00806817">
                      <w:rPr>
                        <w:sz w:val="24"/>
                        <w:szCs w:val="24"/>
                      </w:rPr>
                      <w:t>Коэффициент передачи, дБ</w:t>
                    </w:r>
                  </w:p>
                </w:txbxContent>
              </v:textbox>
            </v:shape>
            <v:shape id="_x0000_s12265" type="#_x0000_t202" style="position:absolute;left:3218;top:4548;width:404;height:286" stroked="f">
              <v:fill opacity="0"/>
              <v:textbox inset="0,0,0,0">
                <w:txbxContent>
                  <w:p w:rsidR="00084E32" w:rsidRPr="00806817" w:rsidRDefault="00084E32" w:rsidP="00FF5FBF">
                    <w:pPr>
                      <w:rPr>
                        <w:sz w:val="24"/>
                        <w:szCs w:val="24"/>
                      </w:rPr>
                    </w:pPr>
                    <w:r>
                      <w:rPr>
                        <w:sz w:val="24"/>
                        <w:szCs w:val="24"/>
                      </w:rPr>
                      <w:t>–40</w:t>
                    </w:r>
                  </w:p>
                </w:txbxContent>
              </v:textbox>
            </v:shape>
            <v:shape id="_x0000_s12266" type="#_x0000_t202" style="position:absolute;left:3218;top:3897;width:404;height:287" stroked="f">
              <v:fill opacity="0"/>
              <v:textbox inset="0,0,0,0">
                <w:txbxContent>
                  <w:p w:rsidR="00084E32" w:rsidRPr="00806817" w:rsidRDefault="00084E32" w:rsidP="00FF5FBF">
                    <w:pPr>
                      <w:rPr>
                        <w:sz w:val="24"/>
                        <w:szCs w:val="24"/>
                      </w:rPr>
                    </w:pPr>
                    <w:r>
                      <w:rPr>
                        <w:sz w:val="24"/>
                        <w:szCs w:val="24"/>
                      </w:rPr>
                      <w:t>–30</w:t>
                    </w:r>
                  </w:p>
                </w:txbxContent>
              </v:textbox>
            </v:shape>
            <v:shape id="_x0000_s12267" type="#_x0000_t202" style="position:absolute;left:3218;top:3259;width:404;height:287" stroked="f">
              <v:fill opacity="0"/>
              <v:textbox inset="0,0,0,0">
                <w:txbxContent>
                  <w:p w:rsidR="00084E32" w:rsidRPr="00806817" w:rsidRDefault="00084E32" w:rsidP="00FF5FBF">
                    <w:pPr>
                      <w:rPr>
                        <w:sz w:val="24"/>
                        <w:szCs w:val="24"/>
                      </w:rPr>
                    </w:pPr>
                    <w:r>
                      <w:rPr>
                        <w:sz w:val="24"/>
                        <w:szCs w:val="24"/>
                      </w:rPr>
                      <w:t>–20</w:t>
                    </w:r>
                  </w:p>
                </w:txbxContent>
              </v:textbox>
            </v:shape>
            <v:shape id="_x0000_s12268" type="#_x0000_t202" style="position:absolute;left:3218;top:2585;width:404;height:287" stroked="f">
              <v:fill opacity="0"/>
              <v:textbox inset="0,0,0,0">
                <w:txbxContent>
                  <w:p w:rsidR="00084E32" w:rsidRPr="00806817" w:rsidRDefault="00084E32" w:rsidP="00FF5FBF">
                    <w:pPr>
                      <w:rPr>
                        <w:sz w:val="24"/>
                        <w:szCs w:val="24"/>
                      </w:rPr>
                    </w:pPr>
                    <w:r>
                      <w:rPr>
                        <w:sz w:val="24"/>
                        <w:szCs w:val="24"/>
                      </w:rPr>
                      <w:t>–10</w:t>
                    </w:r>
                  </w:p>
                </w:txbxContent>
              </v:textbox>
            </v:shape>
            <v:shape id="_x0000_s12269" type="#_x0000_t202" style="position:absolute;left:3298;top:1912;width:404;height:286" stroked="f">
              <v:fill opacity="0"/>
              <v:textbox inset="0,0,0,0">
                <w:txbxContent>
                  <w:p w:rsidR="00084E32" w:rsidRPr="00806817" w:rsidRDefault="00084E32" w:rsidP="00FF5FBF">
                    <w:pPr>
                      <w:jc w:val="center"/>
                      <w:rPr>
                        <w:sz w:val="24"/>
                        <w:szCs w:val="24"/>
                      </w:rPr>
                    </w:pPr>
                    <w:r>
                      <w:rPr>
                        <w:sz w:val="24"/>
                        <w:szCs w:val="24"/>
                      </w:rPr>
                      <w:t>0</w:t>
                    </w:r>
                  </w:p>
                </w:txbxContent>
              </v:textbox>
            </v:shape>
            <v:shape id="_x0000_s12270" type="#_x0000_t202" style="position:absolute;left:4253;top:2198;width:296;height:242" stroked="f">
              <v:fill opacity="0"/>
              <v:textbox inset="0,0,0,0">
                <w:txbxContent>
                  <w:p w:rsidR="00084E32" w:rsidRPr="00806817" w:rsidRDefault="00084E32" w:rsidP="00FF5FBF">
                    <w:pPr>
                      <w:jc w:val="center"/>
                      <w:rPr>
                        <w:i/>
                        <w:sz w:val="24"/>
                        <w:szCs w:val="24"/>
                      </w:rPr>
                    </w:pPr>
                    <w:r w:rsidRPr="00806817">
                      <w:rPr>
                        <w:i/>
                        <w:sz w:val="24"/>
                        <w:szCs w:val="24"/>
                      </w:rPr>
                      <w:t>1</w:t>
                    </w:r>
                  </w:p>
                </w:txbxContent>
              </v:textbox>
            </v:shape>
            <v:shape id="_x0000_s12271" type="#_x0000_t202" style="position:absolute;left:5632;top:2198;width:297;height:242" stroked="f">
              <v:fill opacity="0"/>
              <v:textbox inset="0,0,0,0">
                <w:txbxContent>
                  <w:p w:rsidR="00084E32" w:rsidRPr="00806817" w:rsidRDefault="00084E32" w:rsidP="00FF5FBF">
                    <w:pPr>
                      <w:jc w:val="center"/>
                      <w:rPr>
                        <w:i/>
                        <w:sz w:val="24"/>
                        <w:szCs w:val="24"/>
                      </w:rPr>
                    </w:pPr>
                    <w:r>
                      <w:rPr>
                        <w:i/>
                        <w:sz w:val="24"/>
                        <w:szCs w:val="24"/>
                      </w:rPr>
                      <w:t>2</w:t>
                    </w:r>
                  </w:p>
                </w:txbxContent>
              </v:textbox>
            </v:shape>
            <v:shape id="_x0000_s12272" type="#_x0000_t202" style="position:absolute;left:6979;top:2110;width:297;height:241" stroked="f">
              <v:fill opacity="0"/>
              <v:textbox inset="0,0,0,0">
                <w:txbxContent>
                  <w:p w:rsidR="00084E32" w:rsidRPr="00806817" w:rsidRDefault="00084E32" w:rsidP="00FF5FBF">
                    <w:pPr>
                      <w:jc w:val="center"/>
                      <w:rPr>
                        <w:i/>
                        <w:sz w:val="24"/>
                        <w:szCs w:val="24"/>
                      </w:rPr>
                    </w:pPr>
                    <w:r>
                      <w:rPr>
                        <w:i/>
                        <w:sz w:val="24"/>
                        <w:szCs w:val="24"/>
                      </w:rPr>
                      <w:t>3</w:t>
                    </w:r>
                  </w:p>
                </w:txbxContent>
              </v:textbox>
            </v:shape>
            <v:shape id="_x0000_s12273" type="#_x0000_t202" style="position:absolute;left:7836;top:2067;width:297;height:242" stroked="f">
              <v:fill opacity="0"/>
              <v:textbox inset="0,0,0,0">
                <w:txbxContent>
                  <w:p w:rsidR="00084E32" w:rsidRPr="00806817" w:rsidRDefault="00084E32" w:rsidP="00FF5FBF">
                    <w:pPr>
                      <w:jc w:val="center"/>
                      <w:rPr>
                        <w:i/>
                        <w:sz w:val="24"/>
                        <w:szCs w:val="24"/>
                      </w:rPr>
                    </w:pPr>
                    <w:r>
                      <w:rPr>
                        <w:i/>
                        <w:sz w:val="24"/>
                        <w:szCs w:val="24"/>
                      </w:rPr>
                      <w:t>4</w:t>
                    </w:r>
                  </w:p>
                </w:txbxContent>
              </v:textbox>
            </v:shape>
            <v:shape id="_x0000_s12274" type="#_x0000_t75" style="position:absolute;left:-152;top:3197;width:2717;height:1603">
              <v:imagedata r:id="rId44" o:title=""/>
            </v:shape>
            <w10:wrap type="none"/>
            <w10:anchorlock/>
          </v:group>
        </w:pict>
      </w:r>
    </w:p>
    <w:p w:rsidR="00A71B3A" w:rsidRPr="00EA51BE" w:rsidRDefault="00A71B3A" w:rsidP="0042267C">
      <w:pPr>
        <w:jc w:val="center"/>
        <w:rPr>
          <w:sz w:val="24"/>
          <w:szCs w:val="24"/>
        </w:rPr>
      </w:pPr>
    </w:p>
    <w:p w:rsidR="00A71B3A" w:rsidRPr="005B2819" w:rsidRDefault="00A71B3A" w:rsidP="00491987">
      <w:pPr>
        <w:ind w:firstLine="142"/>
        <w:rPr>
          <w:sz w:val="24"/>
          <w:szCs w:val="24"/>
        </w:rPr>
      </w:pPr>
      <w:r w:rsidRPr="005B2819">
        <w:rPr>
          <w:sz w:val="24"/>
          <w:szCs w:val="24"/>
        </w:rPr>
        <w:t>Рис.</w:t>
      </w:r>
      <w:r w:rsidR="00EA51BE" w:rsidRPr="002C5348">
        <w:rPr>
          <w:sz w:val="24"/>
          <w:szCs w:val="24"/>
        </w:rPr>
        <w:t xml:space="preserve"> </w:t>
      </w:r>
      <w:r w:rsidRPr="005B2819">
        <w:rPr>
          <w:sz w:val="24"/>
          <w:szCs w:val="24"/>
        </w:rPr>
        <w:t xml:space="preserve">2. Элемент связи </w:t>
      </w:r>
      <w:r w:rsidRPr="00515F66">
        <w:rPr>
          <w:sz w:val="24"/>
          <w:szCs w:val="24"/>
        </w:rPr>
        <w:t xml:space="preserve">Э-5 </w:t>
      </w:r>
      <w:r w:rsidRPr="005B2819">
        <w:rPr>
          <w:sz w:val="24"/>
          <w:szCs w:val="24"/>
        </w:rPr>
        <w:t>и его характеристики</w:t>
      </w:r>
      <w:r w:rsidR="00515F66">
        <w:rPr>
          <w:sz w:val="24"/>
          <w:szCs w:val="24"/>
        </w:rPr>
        <w:t xml:space="preserve"> (</w:t>
      </w:r>
      <w:r w:rsidR="00515F66" w:rsidRPr="00515F66">
        <w:rPr>
          <w:i/>
          <w:sz w:val="24"/>
          <w:szCs w:val="24"/>
        </w:rPr>
        <w:t>1–4</w:t>
      </w:r>
      <w:r w:rsidR="00515F66">
        <w:rPr>
          <w:sz w:val="24"/>
          <w:szCs w:val="24"/>
        </w:rPr>
        <w:t>)</w:t>
      </w:r>
    </w:p>
    <w:p w:rsidR="00E8171E" w:rsidRPr="00EB646F" w:rsidRDefault="00E8171E" w:rsidP="0042267C">
      <w:pPr>
        <w:ind w:firstLine="708"/>
        <w:jc w:val="both"/>
      </w:pPr>
    </w:p>
    <w:p w:rsidR="00A71B3A" w:rsidRPr="002C5348" w:rsidRDefault="00A71B3A" w:rsidP="0042267C">
      <w:pPr>
        <w:ind w:firstLine="708"/>
        <w:jc w:val="both"/>
      </w:pPr>
      <w:r>
        <w:t xml:space="preserve">Элемент </w:t>
      </w:r>
      <w:r w:rsidRPr="00E32BC4">
        <w:t xml:space="preserve">связи </w:t>
      </w:r>
      <w:r w:rsidRPr="00670DCE">
        <w:t>Э-7</w:t>
      </w:r>
      <w:r>
        <w:t xml:space="preserve"> </w:t>
      </w:r>
      <w:r w:rsidRPr="00E32BC4">
        <w:t xml:space="preserve">обладает </w:t>
      </w:r>
      <w:r>
        <w:t>высоким уровнем развязки</w:t>
      </w:r>
      <w:r w:rsidRPr="00E32BC4">
        <w:t xml:space="preserve"> в диапазоне </w:t>
      </w:r>
      <w:r>
        <w:t xml:space="preserve">частот </w:t>
      </w:r>
      <w:r w:rsidRPr="00E32BC4">
        <w:t xml:space="preserve">до </w:t>
      </w:r>
      <w:r w:rsidRPr="009A1F26">
        <w:t>90 ГГц</w:t>
      </w:r>
      <w:r w:rsidRPr="00E32BC4">
        <w:t>, что позволяет использовать его практически без мод</w:t>
      </w:r>
      <w:r w:rsidRPr="00E32BC4">
        <w:t>и</w:t>
      </w:r>
      <w:r>
        <w:t>фикаций (рис. 3).</w:t>
      </w:r>
    </w:p>
    <w:p w:rsidR="00A04A4F" w:rsidRPr="002C5348" w:rsidRDefault="00A04A4F" w:rsidP="0042267C">
      <w:pPr>
        <w:ind w:firstLine="708"/>
        <w:jc w:val="both"/>
      </w:pPr>
    </w:p>
    <w:p w:rsidR="001753D2" w:rsidRDefault="007F0ACD" w:rsidP="001753D2">
      <w:r>
        <w:pict>
          <v:group id="_x0000_s12275" editas="canvas" style="width:455pt;height:171.8pt;mso-position-horizontal-relative:char;mso-position-vertical-relative:line" coordorigin="-458,1906" coordsize="9100,3436">
            <o:lock v:ext="edit" aspectratio="t"/>
            <v:shape id="_x0000_s12276" type="#_x0000_t75" style="position:absolute;left:-458;top:1906;width:9100;height:3436" o:preferrelative="f">
              <v:fill o:detectmouseclick="t"/>
              <v:path o:extrusionok="t" o:connecttype="none"/>
              <o:lock v:ext="edit" text="t"/>
            </v:shape>
            <v:shape id="_x0000_s12277" type="#_x0000_t75" style="position:absolute;left:3583;top:1937;width:4919;height:2843">
              <v:imagedata r:id="rId45" o:title=""/>
            </v:shape>
            <v:shape id="_x0000_s12278" type="#_x0000_t202" style="position:absolute;left:3474;top:4758;width:373;height:286" stroked="f">
              <v:fill opacity="0"/>
              <v:textbox inset="0,0,0,0">
                <w:txbxContent>
                  <w:p w:rsidR="00084E32" w:rsidRPr="00806817" w:rsidRDefault="00084E32" w:rsidP="001753D2">
                    <w:pPr>
                      <w:rPr>
                        <w:sz w:val="24"/>
                        <w:szCs w:val="24"/>
                      </w:rPr>
                    </w:pPr>
                    <w:r w:rsidRPr="00806817">
                      <w:rPr>
                        <w:sz w:val="24"/>
                        <w:szCs w:val="24"/>
                      </w:rPr>
                      <w:t>1,5</w:t>
                    </w:r>
                  </w:p>
                </w:txbxContent>
              </v:textbox>
            </v:shape>
            <v:shape id="_x0000_s12279" type="#_x0000_t202" style="position:absolute;left:4403;top:4758;width:554;height:286" stroked="f">
              <v:fill opacity="0"/>
              <v:textbox inset="0,0,0,0">
                <w:txbxContent>
                  <w:p w:rsidR="00084E32" w:rsidRPr="00806817" w:rsidRDefault="00084E32" w:rsidP="001753D2">
                    <w:pPr>
                      <w:rPr>
                        <w:sz w:val="24"/>
                        <w:szCs w:val="24"/>
                      </w:rPr>
                    </w:pPr>
                    <w:r>
                      <w:rPr>
                        <w:sz w:val="24"/>
                        <w:szCs w:val="24"/>
                      </w:rPr>
                      <w:t>2</w:t>
                    </w:r>
                    <w:r w:rsidRPr="00806817">
                      <w:rPr>
                        <w:sz w:val="24"/>
                        <w:szCs w:val="24"/>
                      </w:rPr>
                      <w:t>1,5</w:t>
                    </w:r>
                  </w:p>
                </w:txbxContent>
              </v:textbox>
            </v:shape>
            <v:shape id="_x0000_s12280" type="#_x0000_t202" style="position:absolute;left:5387;top:4758;width:554;height:286" stroked="f">
              <v:fill opacity="0"/>
              <v:textbox inset="0,0,0,0">
                <w:txbxContent>
                  <w:p w:rsidR="00084E32" w:rsidRPr="00806817" w:rsidRDefault="00084E32" w:rsidP="001753D2">
                    <w:pPr>
                      <w:rPr>
                        <w:sz w:val="24"/>
                        <w:szCs w:val="24"/>
                      </w:rPr>
                    </w:pPr>
                    <w:r>
                      <w:rPr>
                        <w:sz w:val="24"/>
                        <w:szCs w:val="24"/>
                      </w:rPr>
                      <w:t>4</w:t>
                    </w:r>
                    <w:r w:rsidRPr="00806817">
                      <w:rPr>
                        <w:sz w:val="24"/>
                        <w:szCs w:val="24"/>
                      </w:rPr>
                      <w:t>1,5</w:t>
                    </w:r>
                  </w:p>
                </w:txbxContent>
              </v:textbox>
            </v:shape>
            <v:shape id="_x0000_s12281" type="#_x0000_t202" style="position:absolute;left:6263;top:4758;width:554;height:286" stroked="f">
              <v:fill opacity="0"/>
              <v:textbox inset="0,0,0,0">
                <w:txbxContent>
                  <w:p w:rsidR="00084E32" w:rsidRPr="00806817" w:rsidRDefault="00084E32" w:rsidP="001753D2">
                    <w:pPr>
                      <w:rPr>
                        <w:sz w:val="24"/>
                        <w:szCs w:val="24"/>
                      </w:rPr>
                    </w:pPr>
                    <w:r>
                      <w:rPr>
                        <w:sz w:val="24"/>
                        <w:szCs w:val="24"/>
                      </w:rPr>
                      <w:t>6</w:t>
                    </w:r>
                    <w:r w:rsidRPr="00806817">
                      <w:rPr>
                        <w:sz w:val="24"/>
                        <w:szCs w:val="24"/>
                      </w:rPr>
                      <w:t>1,5</w:t>
                    </w:r>
                  </w:p>
                </w:txbxContent>
              </v:textbox>
            </v:shape>
            <v:shape id="_x0000_s12282" type="#_x0000_t202" style="position:absolute;left:7412;top:5044;width:839;height:298" stroked="f">
              <v:fill opacity="0"/>
              <v:textbox inset="0,0,0,0">
                <w:txbxContent>
                  <w:p w:rsidR="00084E32" w:rsidRPr="00806817" w:rsidRDefault="00084E32" w:rsidP="001753D2">
                    <w:pPr>
                      <w:jc w:val="center"/>
                      <w:rPr>
                        <w:sz w:val="24"/>
                        <w:szCs w:val="24"/>
                      </w:rPr>
                    </w:pPr>
                    <w:proofErr w:type="gramStart"/>
                    <w:r w:rsidRPr="00806817">
                      <w:rPr>
                        <w:i/>
                        <w:sz w:val="24"/>
                        <w:szCs w:val="24"/>
                        <w:lang w:val="en-US"/>
                      </w:rPr>
                      <w:t>f</w:t>
                    </w:r>
                    <w:proofErr w:type="gramEnd"/>
                    <w:r>
                      <w:rPr>
                        <w:sz w:val="24"/>
                        <w:szCs w:val="24"/>
                        <w:lang w:val="en-US"/>
                      </w:rPr>
                      <w:t xml:space="preserve">, </w:t>
                    </w:r>
                    <w:r>
                      <w:rPr>
                        <w:sz w:val="24"/>
                        <w:szCs w:val="24"/>
                      </w:rPr>
                      <w:t>ГГц</w:t>
                    </w:r>
                  </w:p>
                </w:txbxContent>
              </v:textbox>
            </v:shape>
            <v:shape id="_x0000_s12283" type="#_x0000_t202" style="position:absolute;left:7167;top:4758;width:554;height:286" stroked="f">
              <v:fill opacity="0"/>
              <v:textbox inset="0,0,0,0">
                <w:txbxContent>
                  <w:p w:rsidR="00084E32" w:rsidRPr="00806817" w:rsidRDefault="00084E32" w:rsidP="001753D2">
                    <w:pPr>
                      <w:rPr>
                        <w:sz w:val="24"/>
                        <w:szCs w:val="24"/>
                      </w:rPr>
                    </w:pPr>
                    <w:r>
                      <w:rPr>
                        <w:sz w:val="24"/>
                        <w:szCs w:val="24"/>
                      </w:rPr>
                      <w:t>8</w:t>
                    </w:r>
                    <w:r w:rsidRPr="00806817">
                      <w:rPr>
                        <w:sz w:val="24"/>
                        <w:szCs w:val="24"/>
                      </w:rPr>
                      <w:t>1,5</w:t>
                    </w:r>
                  </w:p>
                </w:txbxContent>
              </v:textbox>
            </v:shape>
            <v:shape id="_x0000_s12284" type="#_x0000_t202" style="position:absolute;left:8099;top:4758;width:438;height:286" stroked="f">
              <v:fill opacity="0"/>
              <v:textbox inset="0,0,0,0">
                <w:txbxContent>
                  <w:p w:rsidR="00084E32" w:rsidRPr="00806817" w:rsidRDefault="00084E32" w:rsidP="001753D2">
                    <w:pPr>
                      <w:rPr>
                        <w:sz w:val="24"/>
                        <w:szCs w:val="24"/>
                      </w:rPr>
                    </w:pPr>
                    <w:r>
                      <w:rPr>
                        <w:sz w:val="24"/>
                        <w:szCs w:val="24"/>
                      </w:rPr>
                      <w:t>100</w:t>
                    </w:r>
                  </w:p>
                </w:txbxContent>
              </v:textbox>
            </v:shape>
            <v:shape id="_x0000_s12285" type="#_x0000_t202" style="position:absolute;left:2907;top:1906;width:424;height:2928" stroked="f">
              <v:textbox style="layout-flow:vertical;mso-layout-flow-alt:bottom-to-top;mso-next-textbox:#_x0000_s12285" inset="0,0,0,0">
                <w:txbxContent>
                  <w:p w:rsidR="00084E32" w:rsidRPr="00806817" w:rsidRDefault="00084E32" w:rsidP="001753D2">
                    <w:pPr>
                      <w:jc w:val="center"/>
                      <w:rPr>
                        <w:sz w:val="24"/>
                        <w:szCs w:val="24"/>
                      </w:rPr>
                    </w:pPr>
                    <w:r w:rsidRPr="00806817">
                      <w:rPr>
                        <w:sz w:val="24"/>
                        <w:szCs w:val="24"/>
                      </w:rPr>
                      <w:t>Коэффициент передачи, дБ</w:t>
                    </w:r>
                  </w:p>
                </w:txbxContent>
              </v:textbox>
            </v:shape>
            <v:shape id="_x0000_s12286" type="#_x0000_t202" style="position:absolute;left:3218;top:4548;width:404;height:286" stroked="f">
              <v:fill opacity="0"/>
              <v:textbox inset="0,0,0,0">
                <w:txbxContent>
                  <w:p w:rsidR="00084E32" w:rsidRPr="00806817" w:rsidRDefault="00084E32" w:rsidP="001753D2">
                    <w:pPr>
                      <w:rPr>
                        <w:sz w:val="24"/>
                        <w:szCs w:val="24"/>
                      </w:rPr>
                    </w:pPr>
                    <w:r>
                      <w:rPr>
                        <w:sz w:val="24"/>
                        <w:szCs w:val="24"/>
                      </w:rPr>
                      <w:t>–40</w:t>
                    </w:r>
                  </w:p>
                </w:txbxContent>
              </v:textbox>
            </v:shape>
            <v:shape id="_x0000_s12287" type="#_x0000_t202" style="position:absolute;left:3218;top:3897;width:404;height:287" stroked="f">
              <v:fill opacity="0"/>
              <v:textbox inset="0,0,0,0">
                <w:txbxContent>
                  <w:p w:rsidR="00084E32" w:rsidRPr="00806817" w:rsidRDefault="00084E32" w:rsidP="001753D2">
                    <w:pPr>
                      <w:rPr>
                        <w:sz w:val="24"/>
                        <w:szCs w:val="24"/>
                      </w:rPr>
                    </w:pPr>
                    <w:r>
                      <w:rPr>
                        <w:sz w:val="24"/>
                        <w:szCs w:val="24"/>
                      </w:rPr>
                      <w:t>–30</w:t>
                    </w:r>
                  </w:p>
                </w:txbxContent>
              </v:textbox>
            </v:shape>
            <v:shape id="_x0000_s12288" type="#_x0000_t202" style="position:absolute;left:3218;top:3259;width:404;height:287" stroked="f">
              <v:fill opacity="0"/>
              <v:textbox inset="0,0,0,0">
                <w:txbxContent>
                  <w:p w:rsidR="00084E32" w:rsidRPr="00806817" w:rsidRDefault="00084E32" w:rsidP="001753D2">
                    <w:pPr>
                      <w:rPr>
                        <w:sz w:val="24"/>
                        <w:szCs w:val="24"/>
                      </w:rPr>
                    </w:pPr>
                    <w:r>
                      <w:rPr>
                        <w:sz w:val="24"/>
                        <w:szCs w:val="24"/>
                      </w:rPr>
                      <w:t>–20</w:t>
                    </w:r>
                  </w:p>
                </w:txbxContent>
              </v:textbox>
            </v:shape>
            <v:shape id="_x0000_s12289" type="#_x0000_t202" style="position:absolute;left:3218;top:2585;width:404;height:287" stroked="f">
              <v:fill opacity="0"/>
              <v:textbox inset="0,0,0,0">
                <w:txbxContent>
                  <w:p w:rsidR="00084E32" w:rsidRPr="00806817" w:rsidRDefault="00084E32" w:rsidP="001753D2">
                    <w:pPr>
                      <w:rPr>
                        <w:sz w:val="24"/>
                        <w:szCs w:val="24"/>
                      </w:rPr>
                    </w:pPr>
                    <w:r>
                      <w:rPr>
                        <w:sz w:val="24"/>
                        <w:szCs w:val="24"/>
                      </w:rPr>
                      <w:t>–10</w:t>
                    </w:r>
                  </w:p>
                </w:txbxContent>
              </v:textbox>
            </v:shape>
            <v:shape id="_x0000_s12290" type="#_x0000_t202" style="position:absolute;left:3298;top:1912;width:404;height:286" stroked="f">
              <v:fill opacity="0"/>
              <v:textbox inset="0,0,0,0">
                <w:txbxContent>
                  <w:p w:rsidR="00084E32" w:rsidRPr="00806817" w:rsidRDefault="00084E32" w:rsidP="001753D2">
                    <w:pPr>
                      <w:jc w:val="center"/>
                      <w:rPr>
                        <w:sz w:val="24"/>
                        <w:szCs w:val="24"/>
                      </w:rPr>
                    </w:pPr>
                    <w:r>
                      <w:rPr>
                        <w:sz w:val="24"/>
                        <w:szCs w:val="24"/>
                      </w:rPr>
                      <w:t>0</w:t>
                    </w:r>
                  </w:p>
                </w:txbxContent>
              </v:textbox>
            </v:shape>
            <v:shape id="_x0000_s12291" type="#_x0000_t202" style="position:absolute;left:4253;top:2198;width:296;height:242" stroked="f">
              <v:fill opacity="0"/>
              <v:textbox inset="0,0,0,0">
                <w:txbxContent>
                  <w:p w:rsidR="00084E32" w:rsidRPr="00806817" w:rsidRDefault="00084E32" w:rsidP="001753D2">
                    <w:pPr>
                      <w:jc w:val="center"/>
                      <w:rPr>
                        <w:i/>
                        <w:sz w:val="24"/>
                        <w:szCs w:val="24"/>
                      </w:rPr>
                    </w:pPr>
                    <w:r w:rsidRPr="00806817">
                      <w:rPr>
                        <w:i/>
                        <w:sz w:val="24"/>
                        <w:szCs w:val="24"/>
                      </w:rPr>
                      <w:t>1</w:t>
                    </w:r>
                  </w:p>
                </w:txbxContent>
              </v:textbox>
            </v:shape>
            <v:shape id="_x0000_s12292" type="#_x0000_t202" style="position:absolute;left:5632;top:2198;width:297;height:242" stroked="f">
              <v:fill opacity="0"/>
              <v:textbox inset="0,0,0,0">
                <w:txbxContent>
                  <w:p w:rsidR="00084E32" w:rsidRPr="00806817" w:rsidRDefault="00084E32" w:rsidP="001753D2">
                    <w:pPr>
                      <w:jc w:val="center"/>
                      <w:rPr>
                        <w:i/>
                        <w:sz w:val="24"/>
                        <w:szCs w:val="24"/>
                      </w:rPr>
                    </w:pPr>
                    <w:r>
                      <w:rPr>
                        <w:i/>
                        <w:sz w:val="24"/>
                        <w:szCs w:val="24"/>
                      </w:rPr>
                      <w:t>2</w:t>
                    </w:r>
                  </w:p>
                </w:txbxContent>
              </v:textbox>
            </v:shape>
            <v:shape id="_x0000_s12293" type="#_x0000_t202" style="position:absolute;left:6979;top:2110;width:297;height:241" stroked="f">
              <v:fill opacity="0"/>
              <v:textbox inset="0,0,0,0">
                <w:txbxContent>
                  <w:p w:rsidR="00084E32" w:rsidRPr="00806817" w:rsidRDefault="00084E32" w:rsidP="001753D2">
                    <w:pPr>
                      <w:jc w:val="center"/>
                      <w:rPr>
                        <w:i/>
                        <w:sz w:val="24"/>
                        <w:szCs w:val="24"/>
                      </w:rPr>
                    </w:pPr>
                    <w:r>
                      <w:rPr>
                        <w:i/>
                        <w:sz w:val="24"/>
                        <w:szCs w:val="24"/>
                      </w:rPr>
                      <w:t>3</w:t>
                    </w:r>
                  </w:p>
                </w:txbxContent>
              </v:textbox>
            </v:shape>
            <v:shape id="_x0000_s12294" type="#_x0000_t202" style="position:absolute;left:7760;top:3067;width:297;height:242" stroked="f">
              <v:fill opacity="0"/>
              <v:textbox style="mso-next-textbox:#_x0000_s12294" inset="0,0,0,0">
                <w:txbxContent>
                  <w:p w:rsidR="00084E32" w:rsidRPr="00806817" w:rsidRDefault="00084E32" w:rsidP="001753D2">
                    <w:pPr>
                      <w:jc w:val="center"/>
                      <w:rPr>
                        <w:i/>
                        <w:sz w:val="24"/>
                        <w:szCs w:val="24"/>
                      </w:rPr>
                    </w:pPr>
                    <w:r>
                      <w:rPr>
                        <w:i/>
                        <w:sz w:val="24"/>
                        <w:szCs w:val="24"/>
                      </w:rPr>
                      <w:t>4</w:t>
                    </w:r>
                  </w:p>
                </w:txbxContent>
              </v:textbox>
            </v:shape>
            <v:group id="_x0000_s12295" style="position:absolute;left:-220;top:3575;width:2694;height:1410" coordorigin="1671,1140" coordsize="2694,1410">
              <v:shape id="_x0000_s12296" type="#_x0000_t75" style="position:absolute;left:1695;top:1140;width:2670;height:1410">
                <v:imagedata r:id="rId46" o:title="МЭЭС4" gain="86232f" blacklevel="-3932f"/>
              </v:shape>
              <v:line id="_x0000_s12297" style="position:absolute" from="1671,1884" to="1671,2064" strokecolor="silver">
                <v:imagedata gain="86232f" blacklevel="-3932f"/>
              </v:line>
            </v:group>
            <w10:wrap type="none"/>
            <w10:anchorlock/>
          </v:group>
        </w:pict>
      </w:r>
    </w:p>
    <w:p w:rsidR="00A71B3A" w:rsidRPr="00E8171E" w:rsidRDefault="00A71B3A" w:rsidP="0042267C">
      <w:pPr>
        <w:jc w:val="center"/>
        <w:rPr>
          <w:sz w:val="16"/>
          <w:szCs w:val="16"/>
        </w:rPr>
      </w:pPr>
    </w:p>
    <w:p w:rsidR="00A71B3A" w:rsidRPr="00515F66" w:rsidRDefault="00A71B3A" w:rsidP="00491987">
      <w:pPr>
        <w:ind w:firstLine="142"/>
        <w:rPr>
          <w:sz w:val="24"/>
          <w:szCs w:val="24"/>
        </w:rPr>
      </w:pPr>
      <w:r w:rsidRPr="00515F66">
        <w:rPr>
          <w:sz w:val="24"/>
          <w:szCs w:val="24"/>
        </w:rPr>
        <w:t>Рис.</w:t>
      </w:r>
      <w:r w:rsidR="00EA51BE" w:rsidRPr="002C5348">
        <w:rPr>
          <w:sz w:val="24"/>
          <w:szCs w:val="24"/>
        </w:rPr>
        <w:t xml:space="preserve"> </w:t>
      </w:r>
      <w:r w:rsidRPr="00515F66">
        <w:rPr>
          <w:sz w:val="24"/>
          <w:szCs w:val="24"/>
        </w:rPr>
        <w:t xml:space="preserve">3. Элемент связи тип </w:t>
      </w:r>
      <w:r w:rsidRPr="00030B1B">
        <w:rPr>
          <w:sz w:val="24"/>
          <w:szCs w:val="24"/>
        </w:rPr>
        <w:t>Э-7</w:t>
      </w:r>
      <w:r w:rsidRPr="00515F66">
        <w:rPr>
          <w:i/>
          <w:sz w:val="24"/>
          <w:szCs w:val="24"/>
        </w:rPr>
        <w:t xml:space="preserve"> </w:t>
      </w:r>
      <w:r w:rsidRPr="00515F66">
        <w:rPr>
          <w:sz w:val="24"/>
          <w:szCs w:val="24"/>
        </w:rPr>
        <w:t>и его характеристики</w:t>
      </w:r>
      <w:r w:rsidR="00030B1B">
        <w:rPr>
          <w:sz w:val="24"/>
          <w:szCs w:val="24"/>
        </w:rPr>
        <w:t xml:space="preserve"> (</w:t>
      </w:r>
      <w:r w:rsidR="00030B1B" w:rsidRPr="00030B1B">
        <w:rPr>
          <w:i/>
          <w:sz w:val="24"/>
          <w:szCs w:val="24"/>
        </w:rPr>
        <w:t>1–4</w:t>
      </w:r>
      <w:r w:rsidR="00030B1B">
        <w:rPr>
          <w:sz w:val="24"/>
          <w:szCs w:val="24"/>
        </w:rPr>
        <w:t>)</w:t>
      </w:r>
    </w:p>
    <w:p w:rsidR="00A71B3A" w:rsidRPr="001753D2" w:rsidRDefault="00A71B3A" w:rsidP="0042267C">
      <w:pPr>
        <w:jc w:val="center"/>
        <w:rPr>
          <w:sz w:val="16"/>
          <w:szCs w:val="16"/>
        </w:rPr>
      </w:pPr>
    </w:p>
    <w:p w:rsidR="00A71B3A" w:rsidRDefault="00A71B3A" w:rsidP="0042267C">
      <w:pPr>
        <w:ind w:firstLine="546"/>
        <w:jc w:val="both"/>
      </w:pPr>
      <w:r w:rsidRPr="00E32BC4">
        <w:t xml:space="preserve">Ферритовый микрорезонатор представлен в виде эквивалентного </w:t>
      </w:r>
      <w:r w:rsidRPr="00A14851">
        <w:rPr>
          <w:i/>
        </w:rPr>
        <w:t>RLC</w:t>
      </w:r>
      <w:r w:rsidRPr="00E32BC4">
        <w:t>-контура, параметры которого рассчитываются по формулам</w:t>
      </w:r>
    </w:p>
    <w:p w:rsidR="00CA4F15" w:rsidRPr="00DC6A15" w:rsidRDefault="00CA4F15" w:rsidP="0042267C">
      <w:pPr>
        <w:jc w:val="center"/>
        <w:rPr>
          <w:lang w:val="en-US"/>
        </w:rPr>
      </w:pPr>
      <w:r w:rsidRPr="006818C6">
        <w:rPr>
          <w:position w:val="-34"/>
        </w:rPr>
        <w:object w:dxaOrig="1140" w:dyaOrig="780">
          <v:shape id="_x0000_i1045" type="#_x0000_t75" style="width:57.05pt;height:38.7pt" o:ole="">
            <v:imagedata r:id="rId47" o:title=""/>
          </v:shape>
          <o:OLEObject Type="Embed" ProgID="Equation.3" ShapeID="_x0000_i1045" DrawAspect="Content" ObjectID="_1443603849" r:id="rId48"/>
        </w:object>
      </w:r>
      <w:r>
        <w:t>,</w:t>
      </w:r>
    </w:p>
    <w:p w:rsidR="00CA4F15" w:rsidRDefault="001E52DF" w:rsidP="0042267C">
      <w:pPr>
        <w:jc w:val="center"/>
      </w:pPr>
      <w:r w:rsidRPr="00CA4F15">
        <w:rPr>
          <w:position w:val="-32"/>
        </w:rPr>
        <w:object w:dxaOrig="940" w:dyaOrig="700">
          <v:shape id="_x0000_i1046" type="#_x0000_t75" style="width:47.55pt;height:35.3pt" o:ole="">
            <v:imagedata r:id="rId49" o:title=""/>
          </v:shape>
          <o:OLEObject Type="Embed" ProgID="Equation.3" ShapeID="_x0000_i1046" DrawAspect="Content" ObjectID="_1443603850" r:id="rId50"/>
        </w:object>
      </w:r>
      <w:r w:rsidR="00CA4F15">
        <w:t>,</w:t>
      </w:r>
    </w:p>
    <w:p w:rsidR="00CA4F15" w:rsidRPr="00E32BC4" w:rsidRDefault="00CA4F15" w:rsidP="0042267C">
      <w:pPr>
        <w:jc w:val="center"/>
      </w:pPr>
      <w:r w:rsidRPr="006818C6">
        <w:rPr>
          <w:position w:val="-12"/>
        </w:rPr>
        <w:object w:dxaOrig="2100" w:dyaOrig="380">
          <v:shape id="_x0000_i1047" type="#_x0000_t75" style="width:105.3pt;height:19pt" o:ole="">
            <v:imagedata r:id="rId51" o:title=""/>
          </v:shape>
          <o:OLEObject Type="Embed" ProgID="Equation.3" ShapeID="_x0000_i1047" DrawAspect="Content" ObjectID="_1443603851" r:id="rId52"/>
        </w:object>
      </w:r>
      <w:r>
        <w:t>,</w:t>
      </w:r>
      <w:r w:rsidRPr="00594A32">
        <w:rPr>
          <w:i/>
        </w:rPr>
        <w:t xml:space="preserve"> </w:t>
      </w:r>
    </w:p>
    <w:p w:rsidR="00CA4F15" w:rsidRPr="00E32BC4" w:rsidRDefault="00CA4F15" w:rsidP="0042267C">
      <w:pPr>
        <w:jc w:val="center"/>
      </w:pPr>
      <w:r w:rsidRPr="007E145E">
        <w:rPr>
          <w:position w:val="-12"/>
        </w:rPr>
        <w:object w:dxaOrig="2240" w:dyaOrig="380">
          <v:shape id="_x0000_i1048" type="#_x0000_t75" style="width:112.1pt;height:19pt" o:ole="">
            <v:imagedata r:id="rId53" o:title=""/>
          </v:shape>
          <o:OLEObject Type="Embed" ProgID="Equation.3" ShapeID="_x0000_i1048" DrawAspect="Content" ObjectID="_1443603852" r:id="rId54"/>
        </w:object>
      </w:r>
      <w:r>
        <w:t>,</w:t>
      </w:r>
    </w:p>
    <w:p w:rsidR="00CA4F15" w:rsidRDefault="00CA4F15" w:rsidP="0042267C">
      <w:pPr>
        <w:jc w:val="center"/>
        <w:rPr>
          <w:lang w:val="en-US"/>
        </w:rPr>
      </w:pPr>
      <w:r w:rsidRPr="00CA4F15">
        <w:rPr>
          <w:position w:val="-24"/>
        </w:rPr>
        <w:object w:dxaOrig="1920" w:dyaOrig="900">
          <v:shape id="_x0000_i1049" type="#_x0000_t75" style="width:95.75pt;height:44.85pt" o:ole="">
            <v:imagedata r:id="rId55" o:title=""/>
          </v:shape>
          <o:OLEObject Type="Embed" ProgID="Equation.3" ShapeID="_x0000_i1049" DrawAspect="Content" ObjectID="_1443603853" r:id="rId56"/>
        </w:object>
      </w:r>
      <w:r>
        <w:t>,</w:t>
      </w:r>
    </w:p>
    <w:p w:rsidR="00CA4F15" w:rsidRPr="00DC6A15" w:rsidRDefault="00CA4F15" w:rsidP="0042267C">
      <w:pPr>
        <w:jc w:val="center"/>
        <w:rPr>
          <w:i/>
          <w:lang w:val="en-US"/>
        </w:rPr>
      </w:pPr>
      <w:r w:rsidRPr="0008424F">
        <w:rPr>
          <w:position w:val="-32"/>
        </w:rPr>
        <w:object w:dxaOrig="1420" w:dyaOrig="859">
          <v:shape id="_x0000_i1050" type="#_x0000_t75" style="width:71.3pt;height:42.8pt" o:ole="">
            <v:imagedata r:id="rId57" o:title=""/>
          </v:shape>
          <o:OLEObject Type="Embed" ProgID="Equation.3" ShapeID="_x0000_i1050" DrawAspect="Content" ObjectID="_1443603854" r:id="rId58"/>
        </w:object>
      </w:r>
      <w:r>
        <w:t>,</w:t>
      </w:r>
    </w:p>
    <w:p w:rsidR="00CA4F15" w:rsidRPr="00E32BC4" w:rsidRDefault="00CA4F15" w:rsidP="0042267C">
      <w:pPr>
        <w:jc w:val="center"/>
      </w:pPr>
      <w:r w:rsidRPr="00F43C6D">
        <w:rPr>
          <w:position w:val="-12"/>
        </w:rPr>
        <w:object w:dxaOrig="1719" w:dyaOrig="380">
          <v:shape id="_x0000_i1051" type="#_x0000_t75" style="width:86.25pt;height:19pt" o:ole="">
            <v:imagedata r:id="rId59" o:title=""/>
          </v:shape>
          <o:OLEObject Type="Embed" ProgID="Equation.3" ShapeID="_x0000_i1051" DrawAspect="Content" ObjectID="_1443603855" r:id="rId60"/>
        </w:object>
      </w:r>
      <w:r>
        <w:t>,</w:t>
      </w:r>
    </w:p>
    <w:p w:rsidR="00CA4F15" w:rsidRPr="004051DE" w:rsidRDefault="00CA4F15" w:rsidP="0042267C">
      <w:pPr>
        <w:jc w:val="both"/>
        <w:rPr>
          <w:sz w:val="16"/>
          <w:szCs w:val="16"/>
        </w:rPr>
      </w:pPr>
    </w:p>
    <w:tbl>
      <w:tblPr>
        <w:tblW w:w="0" w:type="auto"/>
        <w:tblInd w:w="108" w:type="dxa"/>
        <w:tblLook w:val="01E0"/>
      </w:tblPr>
      <w:tblGrid>
        <w:gridCol w:w="1709"/>
        <w:gridCol w:w="7186"/>
      </w:tblGrid>
      <w:tr w:rsidR="00A71B3A" w:rsidRPr="00E32BC4" w:rsidTr="007C7E13">
        <w:tc>
          <w:tcPr>
            <w:tcW w:w="1709" w:type="dxa"/>
          </w:tcPr>
          <w:p w:rsidR="00A71B3A" w:rsidRPr="007C7E13" w:rsidRDefault="00CA4F15" w:rsidP="00EA51BE">
            <w:pPr>
              <w:ind w:left="172"/>
              <w:jc w:val="both"/>
              <w:rPr>
                <w:vertAlign w:val="subscript"/>
                <w:lang w:val="en-US"/>
              </w:rPr>
            </w:pPr>
            <w:r>
              <w:t xml:space="preserve">где </w:t>
            </w:r>
            <w:r w:rsidR="00A71B3A">
              <w:t>ω</w:t>
            </w:r>
            <w:r w:rsidR="00EA51BE">
              <w:rPr>
                <w:vertAlign w:val="subscript"/>
                <w:lang w:val="en-US"/>
              </w:rPr>
              <w:t>0</w:t>
            </w:r>
          </w:p>
        </w:tc>
        <w:tc>
          <w:tcPr>
            <w:tcW w:w="7186" w:type="dxa"/>
          </w:tcPr>
          <w:p w:rsidR="00A71B3A" w:rsidRPr="00E32BC4" w:rsidRDefault="00A71B3A" w:rsidP="007C7E13">
            <w:pPr>
              <w:numPr>
                <w:ilvl w:val="0"/>
                <w:numId w:val="25"/>
              </w:numPr>
              <w:jc w:val="both"/>
            </w:pPr>
            <w:r w:rsidRPr="00E32BC4">
              <w:t>частота ФМР</w:t>
            </w:r>
            <w:r>
              <w:t xml:space="preserve">, </w:t>
            </w:r>
            <w:r w:rsidRPr="00A623C1">
              <w:t>МГц</w:t>
            </w:r>
            <w:r>
              <w:t>;</w:t>
            </w:r>
          </w:p>
        </w:tc>
      </w:tr>
      <w:tr w:rsidR="00A71B3A" w:rsidRPr="00E32BC4" w:rsidTr="007C7E13">
        <w:tc>
          <w:tcPr>
            <w:tcW w:w="1709" w:type="dxa"/>
          </w:tcPr>
          <w:p w:rsidR="00A71B3A" w:rsidRPr="00E32BC4" w:rsidRDefault="00A71B3A" w:rsidP="007C7E13">
            <w:pPr>
              <w:ind w:left="592"/>
              <w:jc w:val="both"/>
            </w:pPr>
            <w:r w:rsidRPr="007C7E13">
              <w:rPr>
                <w:i/>
                <w:lang w:val="en-US"/>
              </w:rPr>
              <w:t>Q</w:t>
            </w:r>
            <w:r w:rsidRPr="007C7E13">
              <w:rPr>
                <w:i/>
                <w:vertAlign w:val="subscript"/>
                <w:lang w:val="en-US"/>
              </w:rPr>
              <w:t>u</w:t>
            </w:r>
          </w:p>
        </w:tc>
        <w:tc>
          <w:tcPr>
            <w:tcW w:w="7186" w:type="dxa"/>
          </w:tcPr>
          <w:p w:rsidR="00A71B3A" w:rsidRPr="00A623C1" w:rsidRDefault="00A71B3A" w:rsidP="007C7E13">
            <w:pPr>
              <w:numPr>
                <w:ilvl w:val="0"/>
                <w:numId w:val="25"/>
              </w:numPr>
              <w:jc w:val="both"/>
            </w:pPr>
            <w:r w:rsidRPr="003A2DC8">
              <w:t>н</w:t>
            </w:r>
            <w:r>
              <w:t>енагруженная добротность;</w:t>
            </w:r>
          </w:p>
        </w:tc>
      </w:tr>
      <w:tr w:rsidR="00A71B3A" w:rsidRPr="00E32BC4" w:rsidTr="007C7E13">
        <w:tc>
          <w:tcPr>
            <w:tcW w:w="1709" w:type="dxa"/>
          </w:tcPr>
          <w:p w:rsidR="00A71B3A" w:rsidRPr="007C7E13" w:rsidRDefault="00A71B3A" w:rsidP="007C7E13">
            <w:pPr>
              <w:ind w:left="592"/>
              <w:jc w:val="both"/>
              <w:rPr>
                <w:i/>
              </w:rPr>
            </w:pPr>
            <w:r w:rsidRPr="007C7E13">
              <w:rPr>
                <w:i/>
                <w:lang w:val="en-US"/>
              </w:rPr>
              <w:t>V</w:t>
            </w:r>
          </w:p>
        </w:tc>
        <w:tc>
          <w:tcPr>
            <w:tcW w:w="7186" w:type="dxa"/>
          </w:tcPr>
          <w:p w:rsidR="00A71B3A" w:rsidRPr="003A2DC8" w:rsidRDefault="00A71B3A" w:rsidP="007C7E13">
            <w:pPr>
              <w:numPr>
                <w:ilvl w:val="0"/>
                <w:numId w:val="25"/>
              </w:numPr>
              <w:jc w:val="both"/>
            </w:pPr>
            <w:r>
              <w:t xml:space="preserve">объем ферритовой сферы, </w:t>
            </w:r>
            <w:r w:rsidRPr="00E32BC4">
              <w:t>м</w:t>
            </w:r>
            <w:r w:rsidRPr="007C7E13">
              <w:rPr>
                <w:vertAlign w:val="superscript"/>
              </w:rPr>
              <w:t>3</w:t>
            </w:r>
            <w:r>
              <w:t>;</w:t>
            </w:r>
          </w:p>
        </w:tc>
      </w:tr>
      <w:tr w:rsidR="00A71B3A" w:rsidRPr="00E333B1" w:rsidTr="007C7E13">
        <w:tc>
          <w:tcPr>
            <w:tcW w:w="1709" w:type="dxa"/>
          </w:tcPr>
          <w:p w:rsidR="00A71B3A" w:rsidRPr="007C7E13" w:rsidRDefault="00A71B3A" w:rsidP="007C7E13">
            <w:pPr>
              <w:ind w:left="592"/>
              <w:jc w:val="both"/>
              <w:rPr>
                <w:vertAlign w:val="subscript"/>
              </w:rPr>
            </w:pPr>
            <w:r w:rsidRPr="007C7E13">
              <w:rPr>
                <w:i/>
                <w:lang w:val="en-US"/>
              </w:rPr>
              <w:t>H</w:t>
            </w:r>
            <w:r w:rsidR="00CA4F15" w:rsidRPr="007C7E13">
              <w:rPr>
                <w:vertAlign w:val="subscript"/>
              </w:rPr>
              <w:t>0</w:t>
            </w:r>
          </w:p>
        </w:tc>
        <w:tc>
          <w:tcPr>
            <w:tcW w:w="7186" w:type="dxa"/>
          </w:tcPr>
          <w:p w:rsidR="00A71B3A" w:rsidRPr="00E333B1" w:rsidRDefault="00A71B3A" w:rsidP="007C7E13">
            <w:pPr>
              <w:numPr>
                <w:ilvl w:val="0"/>
                <w:numId w:val="25"/>
              </w:numPr>
              <w:jc w:val="both"/>
            </w:pPr>
            <w:r w:rsidRPr="00E333B1">
              <w:t>напряженность внешнего магнитного по</w:t>
            </w:r>
            <w:r>
              <w:t xml:space="preserve">ля, </w:t>
            </w:r>
            <w:r w:rsidRPr="00A623C1">
              <w:t>мТл</w:t>
            </w:r>
            <w:r>
              <w:t>;</w:t>
            </w:r>
          </w:p>
        </w:tc>
      </w:tr>
      <w:tr w:rsidR="00A71B3A" w:rsidRPr="00E333B1" w:rsidTr="007C7E13">
        <w:tc>
          <w:tcPr>
            <w:tcW w:w="1709" w:type="dxa"/>
          </w:tcPr>
          <w:p w:rsidR="00A71B3A" w:rsidRPr="00E333B1" w:rsidRDefault="00A71B3A" w:rsidP="007C7E13">
            <w:pPr>
              <w:ind w:left="592"/>
              <w:jc w:val="both"/>
            </w:pPr>
            <w:r>
              <w:t>γ</w:t>
            </w:r>
          </w:p>
        </w:tc>
        <w:tc>
          <w:tcPr>
            <w:tcW w:w="7186" w:type="dxa"/>
          </w:tcPr>
          <w:p w:rsidR="00A71B3A" w:rsidRPr="00E333B1" w:rsidRDefault="00A71B3A" w:rsidP="007C7E13">
            <w:pPr>
              <w:numPr>
                <w:ilvl w:val="0"/>
                <w:numId w:val="25"/>
              </w:numPr>
              <w:jc w:val="both"/>
            </w:pPr>
            <w:r>
              <w:t xml:space="preserve">гиромагнитное отношение, </w:t>
            </w:r>
            <w:r w:rsidRPr="00A623C1">
              <w:t>28 МГц/мТл</w:t>
            </w:r>
            <w:r>
              <w:t>;</w:t>
            </w:r>
          </w:p>
        </w:tc>
      </w:tr>
      <w:tr w:rsidR="00A71B3A" w:rsidRPr="00E333B1" w:rsidTr="007C7E13">
        <w:tc>
          <w:tcPr>
            <w:tcW w:w="1709" w:type="dxa"/>
          </w:tcPr>
          <w:p w:rsidR="00A71B3A" w:rsidRPr="00E333B1" w:rsidRDefault="00065A6B" w:rsidP="00065A6B">
            <w:pPr>
              <w:ind w:left="592"/>
              <w:jc w:val="both"/>
            </w:pPr>
            <w:r>
              <w:rPr>
                <w:position w:val="-12"/>
              </w:rPr>
              <w:t>4π</w:t>
            </w:r>
            <w:r w:rsidRPr="00065A6B">
              <w:rPr>
                <w:i/>
                <w:position w:val="-12"/>
                <w:lang w:val="en-US"/>
              </w:rPr>
              <w:t>M</w:t>
            </w:r>
            <w:r w:rsidRPr="00065A6B">
              <w:rPr>
                <w:i/>
                <w:position w:val="-12"/>
                <w:vertAlign w:val="subscript"/>
                <w:lang w:val="en-US"/>
              </w:rPr>
              <w:t>S</w:t>
            </w:r>
          </w:p>
        </w:tc>
        <w:tc>
          <w:tcPr>
            <w:tcW w:w="7186" w:type="dxa"/>
          </w:tcPr>
          <w:p w:rsidR="00A71B3A" w:rsidRPr="00E333B1" w:rsidRDefault="00A71B3A" w:rsidP="007C7E13">
            <w:pPr>
              <w:numPr>
                <w:ilvl w:val="0"/>
                <w:numId w:val="25"/>
              </w:numPr>
              <w:jc w:val="both"/>
            </w:pPr>
            <w:r>
              <w:t xml:space="preserve">намагниченность насыщения, </w:t>
            </w:r>
            <w:r w:rsidRPr="00A623C1">
              <w:t>мТл</w:t>
            </w:r>
            <w:r>
              <w:t>;</w:t>
            </w:r>
          </w:p>
        </w:tc>
      </w:tr>
      <w:tr w:rsidR="00A71B3A" w:rsidRPr="00E32BC4" w:rsidTr="007C7E13">
        <w:tc>
          <w:tcPr>
            <w:tcW w:w="1709" w:type="dxa"/>
          </w:tcPr>
          <w:p w:rsidR="00A71B3A" w:rsidRPr="007C7E13" w:rsidRDefault="00A71B3A" w:rsidP="007C7E13">
            <w:pPr>
              <w:ind w:left="592"/>
              <w:jc w:val="both"/>
              <w:rPr>
                <w:i/>
              </w:rPr>
            </w:pPr>
            <w:r w:rsidRPr="007C7E13">
              <w:rPr>
                <w:i/>
              </w:rPr>
              <w:t>К</w:t>
            </w:r>
          </w:p>
        </w:tc>
        <w:tc>
          <w:tcPr>
            <w:tcW w:w="7186" w:type="dxa"/>
          </w:tcPr>
          <w:p w:rsidR="00A71B3A" w:rsidRPr="00E32BC4" w:rsidRDefault="00A71B3A" w:rsidP="007C7E13">
            <w:pPr>
              <w:numPr>
                <w:ilvl w:val="0"/>
                <w:numId w:val="25"/>
              </w:numPr>
              <w:jc w:val="both"/>
            </w:pPr>
            <w:r w:rsidRPr="00E32BC4">
              <w:t>коэффициент связи</w:t>
            </w:r>
            <w:r w:rsidR="00CA4F15">
              <w:t>,</w:t>
            </w:r>
            <w:r w:rsidRPr="00E32BC4">
              <w:t xml:space="preserve"> </w:t>
            </w:r>
            <w:r w:rsidRPr="00023770">
              <w:t>1/м</w:t>
            </w:r>
            <w:r w:rsidR="00CA4F15">
              <w:t>;</w:t>
            </w:r>
          </w:p>
        </w:tc>
      </w:tr>
      <w:tr w:rsidR="00A71B3A" w:rsidRPr="00E32BC4" w:rsidTr="007C7E13">
        <w:tc>
          <w:tcPr>
            <w:tcW w:w="1709" w:type="dxa"/>
          </w:tcPr>
          <w:p w:rsidR="00A71B3A" w:rsidRPr="00A623C1" w:rsidRDefault="005C562D" w:rsidP="007C7E13">
            <w:pPr>
              <w:ind w:left="592"/>
              <w:jc w:val="both"/>
            </w:pPr>
            <w:r w:rsidRPr="007C7E13">
              <w:sym w:font="Symbol" w:char="F077"/>
            </w:r>
            <w:r w:rsidR="00A71B3A" w:rsidRPr="007C7E13">
              <w:rPr>
                <w:vertAlign w:val="subscript"/>
                <w:lang w:val="en-US"/>
              </w:rPr>
              <w:t>m</w:t>
            </w:r>
          </w:p>
        </w:tc>
        <w:tc>
          <w:tcPr>
            <w:tcW w:w="7186" w:type="dxa"/>
          </w:tcPr>
          <w:p w:rsidR="00A71B3A" w:rsidRPr="00E32BC4" w:rsidRDefault="00A71B3A" w:rsidP="007C7E13">
            <w:pPr>
              <w:numPr>
                <w:ilvl w:val="0"/>
                <w:numId w:val="25"/>
              </w:numPr>
              <w:jc w:val="both"/>
            </w:pPr>
            <w:r>
              <w:t xml:space="preserve">минимальная частота ферромагнитного резонанса для </w:t>
            </w:r>
            <w:proofErr w:type="gramStart"/>
            <w:r>
              <w:t>железо-иттриевого</w:t>
            </w:r>
            <w:proofErr w:type="gramEnd"/>
            <w:r>
              <w:t xml:space="preserve"> граната, </w:t>
            </w:r>
            <w:r w:rsidRPr="00A623C1">
              <w:t>МГц</w:t>
            </w:r>
            <w:r>
              <w:t>;</w:t>
            </w:r>
          </w:p>
        </w:tc>
      </w:tr>
      <w:tr w:rsidR="00A71B3A" w:rsidRPr="00E32BC4" w:rsidTr="007C7E13">
        <w:tc>
          <w:tcPr>
            <w:tcW w:w="1709" w:type="dxa"/>
          </w:tcPr>
          <w:p w:rsidR="00A71B3A" w:rsidRPr="00EA51BE" w:rsidRDefault="00A71B3A" w:rsidP="00EA51BE">
            <w:pPr>
              <w:ind w:left="592"/>
              <w:jc w:val="both"/>
              <w:rPr>
                <w:lang w:val="en-US"/>
              </w:rPr>
            </w:pPr>
            <w:r w:rsidRPr="007C7E13">
              <w:sym w:font="Symbol" w:char="F06D"/>
            </w:r>
            <w:r w:rsidR="00EA51BE">
              <w:rPr>
                <w:vertAlign w:val="subscript"/>
                <w:lang w:val="en-US"/>
              </w:rPr>
              <w:t>0</w:t>
            </w:r>
          </w:p>
        </w:tc>
        <w:tc>
          <w:tcPr>
            <w:tcW w:w="7186" w:type="dxa"/>
          </w:tcPr>
          <w:p w:rsidR="00A71B3A" w:rsidRPr="00E32BC4" w:rsidRDefault="00A71B3A" w:rsidP="007C7E13">
            <w:pPr>
              <w:numPr>
                <w:ilvl w:val="0"/>
                <w:numId w:val="25"/>
              </w:numPr>
              <w:jc w:val="both"/>
            </w:pPr>
            <w:r w:rsidRPr="00E32BC4">
              <w:t>магнитная постоянная</w:t>
            </w:r>
            <w:r w:rsidR="005C562D">
              <w:t>;</w:t>
            </w:r>
          </w:p>
        </w:tc>
      </w:tr>
      <w:tr w:rsidR="00A71B3A" w:rsidRPr="00E32BC4" w:rsidTr="007C7E13">
        <w:tc>
          <w:tcPr>
            <w:tcW w:w="1709" w:type="dxa"/>
          </w:tcPr>
          <w:p w:rsidR="00A71B3A" w:rsidRPr="007C7E13" w:rsidRDefault="00A71B3A" w:rsidP="007C7E13">
            <w:pPr>
              <w:ind w:left="592"/>
              <w:jc w:val="both"/>
              <w:rPr>
                <w:i/>
                <w:lang w:val="en-US"/>
              </w:rPr>
            </w:pPr>
            <w:r w:rsidRPr="003C53A7">
              <w:t>Δ</w:t>
            </w:r>
            <w:r w:rsidRPr="007C7E13">
              <w:rPr>
                <w:i/>
                <w:lang w:val="en-US"/>
              </w:rPr>
              <w:t>H</w:t>
            </w:r>
          </w:p>
        </w:tc>
        <w:tc>
          <w:tcPr>
            <w:tcW w:w="7186" w:type="dxa"/>
          </w:tcPr>
          <w:p w:rsidR="00A71B3A" w:rsidRPr="00E32BC4" w:rsidRDefault="00A71B3A" w:rsidP="007C7E13">
            <w:pPr>
              <w:numPr>
                <w:ilvl w:val="0"/>
                <w:numId w:val="25"/>
              </w:numPr>
              <w:jc w:val="both"/>
            </w:pPr>
            <w:r>
              <w:t>полуширина резонансной кривой</w:t>
            </w:r>
            <w:r w:rsidR="005C562D">
              <w:t>;</w:t>
            </w:r>
          </w:p>
        </w:tc>
      </w:tr>
      <w:tr w:rsidR="00A71B3A" w:rsidRPr="009F65AC" w:rsidTr="007C7E13">
        <w:tc>
          <w:tcPr>
            <w:tcW w:w="1709" w:type="dxa"/>
          </w:tcPr>
          <w:p w:rsidR="00A71B3A" w:rsidRPr="007C7E13" w:rsidRDefault="00A71B3A" w:rsidP="007C7E13">
            <w:pPr>
              <w:ind w:left="592"/>
              <w:jc w:val="both"/>
              <w:rPr>
                <w:i/>
                <w:lang w:val="en-US"/>
              </w:rPr>
            </w:pPr>
            <w:r w:rsidRPr="007C7E13">
              <w:rPr>
                <w:i/>
                <w:lang w:val="en-US"/>
              </w:rPr>
              <w:t>L</w:t>
            </w:r>
          </w:p>
        </w:tc>
        <w:tc>
          <w:tcPr>
            <w:tcW w:w="7186" w:type="dxa"/>
          </w:tcPr>
          <w:p w:rsidR="00A71B3A" w:rsidRPr="009F65AC" w:rsidRDefault="00A71B3A" w:rsidP="007C7E13">
            <w:pPr>
              <w:numPr>
                <w:ilvl w:val="0"/>
                <w:numId w:val="25"/>
              </w:numPr>
              <w:jc w:val="both"/>
            </w:pPr>
            <w:r w:rsidRPr="009F65AC">
              <w:t>индуктивность, Гн;</w:t>
            </w:r>
          </w:p>
        </w:tc>
      </w:tr>
      <w:tr w:rsidR="00A71B3A" w:rsidRPr="009F65AC" w:rsidTr="007C7E13">
        <w:tc>
          <w:tcPr>
            <w:tcW w:w="1709" w:type="dxa"/>
          </w:tcPr>
          <w:p w:rsidR="00A71B3A" w:rsidRPr="007C7E13" w:rsidRDefault="00A71B3A" w:rsidP="007C7E13">
            <w:pPr>
              <w:ind w:left="592"/>
              <w:jc w:val="both"/>
              <w:rPr>
                <w:i/>
                <w:lang w:val="en-US"/>
              </w:rPr>
            </w:pPr>
            <w:r w:rsidRPr="007C7E13">
              <w:rPr>
                <w:i/>
                <w:lang w:val="en-US"/>
              </w:rPr>
              <w:t>C</w:t>
            </w:r>
          </w:p>
        </w:tc>
        <w:tc>
          <w:tcPr>
            <w:tcW w:w="7186" w:type="dxa"/>
          </w:tcPr>
          <w:p w:rsidR="00A71B3A" w:rsidRPr="009F65AC" w:rsidRDefault="00A71B3A" w:rsidP="007C7E13">
            <w:pPr>
              <w:numPr>
                <w:ilvl w:val="0"/>
                <w:numId w:val="25"/>
              </w:numPr>
              <w:jc w:val="both"/>
            </w:pPr>
            <w:r w:rsidRPr="009F65AC">
              <w:t>емкость, Ф;</w:t>
            </w:r>
          </w:p>
        </w:tc>
      </w:tr>
      <w:tr w:rsidR="00A71B3A" w:rsidRPr="009F65AC" w:rsidTr="007C7E13">
        <w:tc>
          <w:tcPr>
            <w:tcW w:w="1709" w:type="dxa"/>
          </w:tcPr>
          <w:p w:rsidR="00A71B3A" w:rsidRPr="007C7E13" w:rsidRDefault="00A71B3A" w:rsidP="007C7E13">
            <w:pPr>
              <w:ind w:left="592"/>
              <w:jc w:val="both"/>
              <w:rPr>
                <w:i/>
                <w:lang w:val="en-US"/>
              </w:rPr>
            </w:pPr>
            <w:r w:rsidRPr="007C7E13">
              <w:rPr>
                <w:i/>
                <w:lang w:val="en-US"/>
              </w:rPr>
              <w:t>R</w:t>
            </w:r>
          </w:p>
        </w:tc>
        <w:tc>
          <w:tcPr>
            <w:tcW w:w="7186" w:type="dxa"/>
          </w:tcPr>
          <w:p w:rsidR="00A71B3A" w:rsidRPr="009F65AC" w:rsidRDefault="00A71B3A" w:rsidP="007C7E13">
            <w:pPr>
              <w:numPr>
                <w:ilvl w:val="0"/>
                <w:numId w:val="25"/>
              </w:numPr>
              <w:jc w:val="both"/>
            </w:pPr>
            <w:r w:rsidRPr="009F65AC">
              <w:t>сопротивление, Ом.</w:t>
            </w:r>
          </w:p>
        </w:tc>
      </w:tr>
    </w:tbl>
    <w:p w:rsidR="000616CE" w:rsidRPr="002C5348" w:rsidRDefault="00A71B3A" w:rsidP="00491987">
      <w:pPr>
        <w:ind w:firstLine="708"/>
        <w:jc w:val="both"/>
      </w:pPr>
      <w:r w:rsidRPr="00303DAC">
        <w:lastRenderedPageBreak/>
        <w:t xml:space="preserve">Эквивалентная схема </w:t>
      </w:r>
      <w:r w:rsidRPr="00023770">
        <w:t>МЭЭС</w:t>
      </w:r>
      <w:r w:rsidRPr="00303DAC">
        <w:t xml:space="preserve"> </w:t>
      </w:r>
      <w:proofErr w:type="gramStart"/>
      <w:r w:rsidRPr="00303DAC">
        <w:t>с</w:t>
      </w:r>
      <w:proofErr w:type="gramEnd"/>
      <w:r w:rsidRPr="00303DAC">
        <w:t xml:space="preserve"> ферритовым микрорезонатором пре</w:t>
      </w:r>
      <w:r w:rsidRPr="00303DAC">
        <w:t>д</w:t>
      </w:r>
      <w:r w:rsidRPr="00303DAC">
        <w:t xml:space="preserve">ставлена на рис. 4. </w:t>
      </w:r>
    </w:p>
    <w:p w:rsidR="008642CF" w:rsidRPr="000F2970" w:rsidRDefault="008642CF" w:rsidP="00491987">
      <w:pPr>
        <w:ind w:firstLine="708"/>
        <w:jc w:val="both"/>
        <w:rPr>
          <w:sz w:val="12"/>
          <w:szCs w:val="12"/>
        </w:rPr>
      </w:pPr>
    </w:p>
    <w:p w:rsidR="00A04A4F" w:rsidRDefault="007F0ACD" w:rsidP="00491987">
      <w:pPr>
        <w:ind w:firstLine="708"/>
        <w:jc w:val="both"/>
        <w:rPr>
          <w:lang w:val="en-US"/>
        </w:rPr>
      </w:pPr>
      <w:r w:rsidRPr="007F0ACD">
        <w:rPr>
          <w:lang w:val="en-US"/>
        </w:rPr>
      </w:r>
      <w:r>
        <w:rPr>
          <w:lang w:val="en-US"/>
        </w:rPr>
        <w:pict>
          <v:group id="_x0000_s7561" editas="canvas" style="width:349.9pt;height:158.4pt;mso-position-horizontal-relative:char;mso-position-vertical-relative:line" coordorigin="2128,10068" coordsize="6998,3168">
            <o:lock v:ext="edit" aspectratio="t"/>
            <v:shape id="_x0000_s7560" type="#_x0000_t75" style="position:absolute;left:2128;top:10068;width:6998;height:3168" o:preferrelative="f">
              <v:fill o:detectmouseclick="t"/>
              <v:path o:extrusionok="t" o:connecttype="none"/>
              <o:lock v:ext="edit" text="t"/>
            </v:shape>
            <v:shape id="_x0000_s7570" type="#_x0000_t75" style="position:absolute;left:2728;top:10131;width:6258;height:3034">
              <v:imagedata r:id="rId61" o:title=""/>
            </v:shape>
            <v:shape id="_x0000_s7565" type="#_x0000_t202" style="position:absolute;left:5823;top:10852;width:1000;height:379" o:regroupid="34" filled="f" stroked="f">
              <v:textbox style="mso-next-textbox:#_x0000_s7565">
                <w:txbxContent>
                  <w:p w:rsidR="00084E32" w:rsidRPr="000616CE" w:rsidRDefault="00084E32" w:rsidP="008642CF">
                    <w:pPr>
                      <w:jc w:val="center"/>
                      <w:rPr>
                        <w:sz w:val="24"/>
                        <w:szCs w:val="24"/>
                      </w:rPr>
                    </w:pPr>
                    <w:r w:rsidRPr="000616CE">
                      <w:rPr>
                        <w:sz w:val="24"/>
                        <w:szCs w:val="24"/>
                      </w:rPr>
                      <w:t>МЭЭС</w:t>
                    </w:r>
                  </w:p>
                </w:txbxContent>
              </v:textbox>
            </v:shape>
            <v:shape id="_x0000_s7567" type="#_x0000_t202" style="position:absolute;left:3314;top:10676;width:1270;height:284" o:regroupid="34" stroked="f" strokecolor="white">
              <v:fill opacity="0"/>
              <v:textbox style="mso-next-textbox:#_x0000_s7567" inset="0,0,0,0">
                <w:txbxContent>
                  <w:p w:rsidR="00084E32" w:rsidRPr="000616CE" w:rsidRDefault="00084E32" w:rsidP="008642CF">
                    <w:pPr>
                      <w:jc w:val="center"/>
                      <w:rPr>
                        <w:sz w:val="24"/>
                        <w:szCs w:val="24"/>
                      </w:rPr>
                    </w:pPr>
                    <w:r w:rsidRPr="000616CE">
                      <w:rPr>
                        <w:sz w:val="24"/>
                        <w:szCs w:val="24"/>
                      </w:rPr>
                      <w:t>С = 1 пФ</w:t>
                    </w:r>
                  </w:p>
                </w:txbxContent>
              </v:textbox>
            </v:shape>
            <v:shape id="_x0000_s7571" type="#_x0000_t202" style="position:absolute;left:7150;top:10676;width:1270;height:284" stroked="f" strokecolor="white">
              <v:fill opacity="0"/>
              <v:textbox style="mso-next-textbox:#_x0000_s7571" inset="0,0,0,0">
                <w:txbxContent>
                  <w:p w:rsidR="00084E32" w:rsidRPr="000616CE" w:rsidRDefault="00084E32" w:rsidP="008642CF">
                    <w:pPr>
                      <w:jc w:val="center"/>
                      <w:rPr>
                        <w:sz w:val="24"/>
                        <w:szCs w:val="24"/>
                      </w:rPr>
                    </w:pPr>
                    <w:r w:rsidRPr="000616CE">
                      <w:rPr>
                        <w:sz w:val="24"/>
                        <w:szCs w:val="24"/>
                      </w:rPr>
                      <w:t>С = 1 пФ</w:t>
                    </w:r>
                  </w:p>
                </w:txbxContent>
              </v:textbox>
            </v:shape>
            <w10:wrap type="none"/>
            <w10:anchorlock/>
          </v:group>
        </w:pict>
      </w:r>
    </w:p>
    <w:p w:rsidR="008642CF" w:rsidRPr="002C5348" w:rsidRDefault="008642CF" w:rsidP="008642CF">
      <w:pPr>
        <w:ind w:firstLine="1276"/>
        <w:jc w:val="both"/>
        <w:rPr>
          <w:sz w:val="24"/>
          <w:szCs w:val="24"/>
        </w:rPr>
      </w:pPr>
      <w:r w:rsidRPr="007C7E13">
        <w:rPr>
          <w:sz w:val="24"/>
          <w:szCs w:val="24"/>
        </w:rPr>
        <w:t xml:space="preserve">Рис. 4. Эквивалентная схема магнитоэлектронного элемента </w:t>
      </w:r>
    </w:p>
    <w:p w:rsidR="00EA51BE" w:rsidRPr="008642CF" w:rsidRDefault="008642CF" w:rsidP="008642CF">
      <w:pPr>
        <w:ind w:firstLine="1276"/>
        <w:jc w:val="both"/>
      </w:pPr>
      <w:r w:rsidRPr="007C7E13">
        <w:rPr>
          <w:sz w:val="24"/>
          <w:szCs w:val="24"/>
        </w:rPr>
        <w:t>связи с </w:t>
      </w:r>
      <w:proofErr w:type="gramStart"/>
      <w:r w:rsidRPr="007C7E13">
        <w:rPr>
          <w:sz w:val="24"/>
          <w:szCs w:val="24"/>
        </w:rPr>
        <w:t>ферритовым</w:t>
      </w:r>
      <w:proofErr w:type="gramEnd"/>
      <w:r w:rsidRPr="007C7E13">
        <w:rPr>
          <w:sz w:val="24"/>
          <w:szCs w:val="24"/>
        </w:rPr>
        <w:t xml:space="preserve"> микрорезонатором</w:t>
      </w:r>
    </w:p>
    <w:p w:rsidR="008642CF" w:rsidRPr="000F2970" w:rsidRDefault="008642CF" w:rsidP="0042267C">
      <w:pPr>
        <w:ind w:firstLine="708"/>
        <w:jc w:val="both"/>
        <w:rPr>
          <w:sz w:val="12"/>
          <w:szCs w:val="12"/>
        </w:rPr>
      </w:pPr>
    </w:p>
    <w:p w:rsidR="00A71B3A" w:rsidRDefault="00A71B3A" w:rsidP="0042267C">
      <w:pPr>
        <w:ind w:firstLine="708"/>
        <w:jc w:val="both"/>
      </w:pPr>
      <w:r w:rsidRPr="00E32BC4">
        <w:t>Блок-схема алгоритма расчета параметров магнитоэлектронных эл</w:t>
      </w:r>
      <w:r w:rsidRPr="00E32BC4">
        <w:t>е</w:t>
      </w:r>
      <w:r w:rsidRPr="00E32BC4">
        <w:t xml:space="preserve">ментов связи с ферритовым микрорезонатором с перестройкой резонанса </w:t>
      </w:r>
      <w:r>
        <w:t xml:space="preserve">магнитным полем </w:t>
      </w:r>
      <w:r w:rsidRPr="00E32BC4">
        <w:t>в диапазоне част</w:t>
      </w:r>
      <w:r>
        <w:t xml:space="preserve">от до </w:t>
      </w:r>
      <w:r w:rsidRPr="00023770">
        <w:t>100 ГГц</w:t>
      </w:r>
      <w:r>
        <w:t xml:space="preserve"> приведена на рис. 5</w:t>
      </w:r>
      <w:r w:rsidRPr="00E32BC4">
        <w:t>.</w:t>
      </w:r>
    </w:p>
    <w:p w:rsidR="00A71B3A" w:rsidRDefault="00A71B3A" w:rsidP="0042267C">
      <w:pPr>
        <w:ind w:firstLine="708"/>
        <w:jc w:val="both"/>
      </w:pPr>
      <w:r>
        <w:t>Разработанная программа позволяет моделировать магнитоэлектро</w:t>
      </w:r>
      <w:r>
        <w:t>н</w:t>
      </w:r>
      <w:r>
        <w:t xml:space="preserve">ные элементы связи с ферритовым микрорезонатором в диапазоне частот до </w:t>
      </w:r>
      <w:r w:rsidRPr="00023770">
        <w:t>100 ГГц</w:t>
      </w:r>
      <w:r>
        <w:t>.</w:t>
      </w:r>
    </w:p>
    <w:p w:rsidR="00A71B3A" w:rsidRPr="00E32BC4" w:rsidRDefault="007F0ACD" w:rsidP="0042267C">
      <w:pPr>
        <w:pStyle w:val="3"/>
        <w:spacing w:after="0"/>
        <w:jc w:val="center"/>
      </w:pPr>
      <w:r>
        <w:pict>
          <v:group id="_x0000_s1132" editas="canvas" style="width:406pt;height:246.9pt;mso-position-horizontal-relative:char;mso-position-vertical-relative:line" coordorigin="1701,1628" coordsize="8120,4938">
            <o:lock v:ext="edit" aspectratio="t"/>
            <v:shape id="_x0000_s1133" type="#_x0000_t75" style="position:absolute;left:1701;top:1628;width:8120;height:4938" o:preferrelative="f">
              <v:fill o:detectmouseclick="t"/>
              <v:path o:extrusionok="t" o:connecttype="none"/>
              <o:lock v:ext="edit" text="t"/>
            </v:shape>
            <v:line id="_x0000_s1134" style="position:absolute" from="5812,2107" to="6424,2107"/>
            <v:line id="_x0000_s1135" style="position:absolute" from="3045,2569" to="3226,2570"/>
            <v:line id="_x0000_s1136" style="position:absolute" from="5746,5437" to="6298,5438"/>
            <v:shape id="_x0000_s1137" type="#_x0000_t202" style="position:absolute;left:5761;top:1628;width:1820;height:1905">
              <v:textbox style="mso-next-textbox:#_x0000_s1137" inset="0,0,0,0">
                <w:txbxContent>
                  <w:p w:rsidR="00084E32" w:rsidRPr="007C223F" w:rsidRDefault="00084E32" w:rsidP="00577C5C">
                    <w:pPr>
                      <w:pStyle w:val="2"/>
                      <w:spacing w:line="240" w:lineRule="auto"/>
                      <w:jc w:val="center"/>
                      <w:rPr>
                        <w:sz w:val="16"/>
                      </w:rPr>
                    </w:pPr>
                    <w:r w:rsidRPr="00A94CCC">
                      <w:rPr>
                        <w:sz w:val="24"/>
                        <w:szCs w:val="24"/>
                      </w:rPr>
                      <w:t>Задание велич</w:t>
                    </w:r>
                    <w:r w:rsidRPr="00A94CCC">
                      <w:rPr>
                        <w:sz w:val="24"/>
                        <w:szCs w:val="24"/>
                      </w:rPr>
                      <w:t>и</w:t>
                    </w:r>
                    <w:r w:rsidRPr="00A94CCC">
                      <w:rPr>
                        <w:sz w:val="24"/>
                        <w:szCs w:val="24"/>
                      </w:rPr>
                      <w:t>ны магнитного поля для начала диапазона пер</w:t>
                    </w:r>
                    <w:r w:rsidRPr="00A94CCC">
                      <w:rPr>
                        <w:sz w:val="24"/>
                        <w:szCs w:val="24"/>
                      </w:rPr>
                      <w:t>е</w:t>
                    </w:r>
                    <w:r w:rsidRPr="00A94CCC">
                      <w:rPr>
                        <w:sz w:val="24"/>
                        <w:szCs w:val="24"/>
                      </w:rPr>
                      <w:t>стройки частоты</w:t>
                    </w:r>
                  </w:p>
                </w:txbxContent>
              </v:textbox>
            </v:shape>
            <v:shape id="_x0000_s1138" type="#_x0000_t202" style="position:absolute;left:3241;top:1958;width:2240;height:1233">
              <v:textbox style="mso-next-textbox:#_x0000_s1138" inset="0,0,0,0">
                <w:txbxContent>
                  <w:p w:rsidR="00084E32" w:rsidRDefault="00084E32" w:rsidP="00577C5C">
                    <w:pPr>
                      <w:pStyle w:val="2"/>
                      <w:spacing w:line="240" w:lineRule="auto"/>
                      <w:jc w:val="center"/>
                      <w:rPr>
                        <w:sz w:val="24"/>
                        <w:szCs w:val="24"/>
                      </w:rPr>
                    </w:pPr>
                    <w:r w:rsidRPr="00A94CCC">
                      <w:rPr>
                        <w:sz w:val="24"/>
                        <w:szCs w:val="24"/>
                      </w:rPr>
                      <w:t>Расчет S-параметров электромагнитной структуры элемента</w:t>
                    </w:r>
                  </w:p>
                  <w:p w:rsidR="00084E32" w:rsidRPr="00A94CCC" w:rsidRDefault="00084E32" w:rsidP="00577C5C">
                    <w:pPr>
                      <w:pStyle w:val="2"/>
                      <w:spacing w:line="240" w:lineRule="auto"/>
                      <w:jc w:val="center"/>
                      <w:rPr>
                        <w:sz w:val="24"/>
                        <w:szCs w:val="24"/>
                      </w:rPr>
                    </w:pPr>
                    <w:r w:rsidRPr="00A94CCC">
                      <w:rPr>
                        <w:sz w:val="24"/>
                        <w:szCs w:val="24"/>
                      </w:rPr>
                      <w:t xml:space="preserve"> связи</w:t>
                    </w:r>
                  </w:p>
                </w:txbxContent>
              </v:textbox>
            </v:shape>
            <v:shape id="_x0000_s1139" type="#_x0000_t202" style="position:absolute;left:8001;top:4676;width:1820;height:1524">
              <v:textbox style="mso-next-textbox:#_x0000_s1139" inset="0,0,0,0">
                <w:txbxContent>
                  <w:p w:rsidR="00084E32" w:rsidRPr="00A94CCC" w:rsidRDefault="00084E32" w:rsidP="00577C5C">
                    <w:pPr>
                      <w:pStyle w:val="2"/>
                      <w:spacing w:line="240" w:lineRule="auto"/>
                      <w:jc w:val="center"/>
                      <w:rPr>
                        <w:sz w:val="24"/>
                        <w:szCs w:val="24"/>
                      </w:rPr>
                    </w:pPr>
                    <w:r w:rsidRPr="00A94CCC">
                      <w:rPr>
                        <w:sz w:val="24"/>
                        <w:szCs w:val="24"/>
                      </w:rPr>
                      <w:t xml:space="preserve">Расчет АЧХ и ФЧХ МЭЭС с </w:t>
                    </w:r>
                    <w:proofErr w:type="gramStart"/>
                    <w:r w:rsidRPr="00A94CCC">
                      <w:rPr>
                        <w:sz w:val="24"/>
                        <w:szCs w:val="24"/>
                      </w:rPr>
                      <w:t>ферритовым</w:t>
                    </w:r>
                    <w:proofErr w:type="gramEnd"/>
                    <w:r w:rsidRPr="00A94CCC">
                      <w:rPr>
                        <w:sz w:val="24"/>
                        <w:szCs w:val="24"/>
                      </w:rPr>
                      <w:t xml:space="preserve"> микрорезонат</w:t>
                    </w:r>
                    <w:r w:rsidRPr="00A94CCC">
                      <w:rPr>
                        <w:sz w:val="24"/>
                        <w:szCs w:val="24"/>
                      </w:rPr>
                      <w:t>о</w:t>
                    </w:r>
                    <w:r w:rsidRPr="00A94CCC">
                      <w:rPr>
                        <w:sz w:val="24"/>
                        <w:szCs w:val="24"/>
                      </w:rPr>
                      <w:t>ром</w:t>
                    </w:r>
                  </w:p>
                </w:txbxContent>
              </v:textbox>
            </v:shape>
            <v:shape id="_x0000_s1140" type="#_x0000_t202" style="position:absolute;left:6321;top:4877;width:1290;height:1143">
              <v:textbox style="mso-next-textbox:#_x0000_s1140" inset="0,0,0,0">
                <w:txbxContent>
                  <w:p w:rsidR="00084E32" w:rsidRPr="00A94CCC" w:rsidRDefault="00084E32" w:rsidP="00577C5C">
                    <w:pPr>
                      <w:pStyle w:val="2"/>
                      <w:spacing w:line="240" w:lineRule="auto"/>
                      <w:jc w:val="center"/>
                      <w:rPr>
                        <w:sz w:val="24"/>
                        <w:szCs w:val="24"/>
                      </w:rPr>
                    </w:pPr>
                    <w:r w:rsidRPr="00A94CCC">
                      <w:rPr>
                        <w:sz w:val="24"/>
                        <w:szCs w:val="24"/>
                      </w:rPr>
                      <w:t>Увеличение магнитного поля</w:t>
                    </w:r>
                  </w:p>
                </w:txbxContent>
              </v:textbox>
            </v:shape>
            <v:group id="_x0000_s1141" style="position:absolute;left:3366;top:4324;width:2520;height:2242" coordorigin="3381,3284" coordsize="2520,2242">
              <v:shapetype id="_x0000_t4" coordsize="21600,21600" o:spt="4" path="m10800,l,10800,10800,21600,21600,10800xe">
                <v:stroke joinstyle="miter"/>
                <v:path gradientshapeok="t" o:connecttype="rect" textboxrect="5400,5400,16200,16200"/>
              </v:shapetype>
              <v:shape id="_x0000_s1142" type="#_x0000_t4" style="position:absolute;left:3381;top:3284;width:2520;height:2242"/>
              <v:shape id="_x0000_s1143" type="#_x0000_t202" style="position:absolute;left:3446;top:3983;width:2405;height:1074" filled="f" stroked="f">
                <v:textbox style="mso-next-textbox:#_x0000_s1143">
                  <w:txbxContent>
                    <w:p w:rsidR="00084E32" w:rsidRPr="00A94CCC" w:rsidRDefault="00084E32" w:rsidP="00577C5C">
                      <w:pPr>
                        <w:pStyle w:val="3"/>
                        <w:jc w:val="center"/>
                        <w:rPr>
                          <w:sz w:val="24"/>
                          <w:szCs w:val="24"/>
                        </w:rPr>
                      </w:pPr>
                      <w:r w:rsidRPr="00A94CCC">
                        <w:rPr>
                          <w:sz w:val="24"/>
                          <w:szCs w:val="24"/>
                        </w:rPr>
                        <w:t>Достигнут конец диапазона пер</w:t>
                      </w:r>
                      <w:r w:rsidRPr="00A94CCC">
                        <w:rPr>
                          <w:sz w:val="24"/>
                          <w:szCs w:val="24"/>
                        </w:rPr>
                        <w:t>е</w:t>
                      </w:r>
                      <w:r w:rsidRPr="00A94CCC">
                        <w:rPr>
                          <w:sz w:val="24"/>
                          <w:szCs w:val="24"/>
                        </w:rPr>
                        <w:t>стройки</w:t>
                      </w:r>
                    </w:p>
                    <w:p w:rsidR="00084E32" w:rsidRPr="00E32BC4" w:rsidRDefault="00084E32" w:rsidP="00577C5C">
                      <w:pPr>
                        <w:jc w:val="both"/>
                      </w:pPr>
                    </w:p>
                    <w:p w:rsidR="00084E32" w:rsidRDefault="00084E32"/>
                  </w:txbxContent>
                </v:textbox>
              </v:shape>
            </v:group>
            <v:line id="_x0000_s1144" style="position:absolute" from="4641,3913" to="7861,3914"/>
            <v:line id="_x0000_s1145" style="position:absolute" from="7861,2591" to="7862,3914"/>
            <v:shape id="_x0000_s1146" type="#_x0000_t202" style="position:absolute;left:4626;top:4008;width:694;height:458" filled="f" stroked="f">
              <v:textbox style="mso-next-textbox:#_x0000_s1146">
                <w:txbxContent>
                  <w:p w:rsidR="00084E32" w:rsidRPr="00047524" w:rsidRDefault="00084E32" w:rsidP="00577C5C">
                    <w:pPr>
                      <w:rPr>
                        <w:sz w:val="24"/>
                        <w:szCs w:val="24"/>
                      </w:rPr>
                    </w:pPr>
                    <w:r w:rsidRPr="00047524">
                      <w:rPr>
                        <w:sz w:val="24"/>
                        <w:szCs w:val="24"/>
                      </w:rPr>
                      <w:t>Нет</w:t>
                    </w:r>
                  </w:p>
                </w:txbxContent>
              </v:textbox>
            </v:shape>
            <v:line id="_x0000_s1147" style="position:absolute" from="7581,2600" to="8141,2601"/>
            <v:line id="_x0000_s1148" style="position:absolute" from="4621,3914" to="4622,4295"/>
            <v:line id="_x0000_s1149" style="position:absolute" from="8841,3533" to="8842,4625"/>
            <v:line id="_x0000_s1150" style="position:absolute" from="3060,5437" to="3381,5438"/>
            <v:oval id="_x0000_s1151" style="position:absolute;left:1841;top:5166;width:1275;height:563">
              <v:textbox style="mso-next-textbox:#_x0000_s1151">
                <w:txbxContent>
                  <w:p w:rsidR="00084E32" w:rsidRPr="00C870E4" w:rsidRDefault="00084E32" w:rsidP="00577C5C">
                    <w:pPr>
                      <w:rPr>
                        <w:sz w:val="24"/>
                        <w:szCs w:val="24"/>
                      </w:rPr>
                    </w:pPr>
                    <w:r w:rsidRPr="00C870E4">
                      <w:rPr>
                        <w:sz w:val="24"/>
                        <w:szCs w:val="24"/>
                      </w:rPr>
                      <w:t>Конец</w:t>
                    </w:r>
                  </w:p>
                </w:txbxContent>
              </v:textbox>
            </v:oval>
            <v:shape id="_x0000_s1152" type="#_x0000_t202" style="position:absolute;left:8141;top:1628;width:1540;height:1905">
              <v:textbox style="mso-next-textbox:#_x0000_s1152" inset="0,0,0,0">
                <w:txbxContent>
                  <w:p w:rsidR="00084E32" w:rsidRPr="00A94CCC" w:rsidRDefault="00084E32" w:rsidP="00577C5C">
                    <w:pPr>
                      <w:pStyle w:val="2"/>
                      <w:spacing w:line="240" w:lineRule="auto"/>
                      <w:jc w:val="center"/>
                      <w:rPr>
                        <w:sz w:val="24"/>
                        <w:szCs w:val="24"/>
                      </w:rPr>
                    </w:pPr>
                    <w:r w:rsidRPr="00A94CCC">
                      <w:rPr>
                        <w:sz w:val="24"/>
                        <w:szCs w:val="24"/>
                      </w:rPr>
                      <w:t>Расчет пар</w:t>
                    </w:r>
                    <w:r w:rsidRPr="00A94CCC">
                      <w:rPr>
                        <w:sz w:val="24"/>
                        <w:szCs w:val="24"/>
                      </w:rPr>
                      <w:t>а</w:t>
                    </w:r>
                    <w:r w:rsidRPr="00A94CCC">
                      <w:rPr>
                        <w:sz w:val="24"/>
                        <w:szCs w:val="24"/>
                      </w:rPr>
                      <w:t>метров экв</w:t>
                    </w:r>
                    <w:r w:rsidRPr="00A94CCC">
                      <w:rPr>
                        <w:sz w:val="24"/>
                        <w:szCs w:val="24"/>
                      </w:rPr>
                      <w:t>и</w:t>
                    </w:r>
                    <w:r w:rsidRPr="00A94CCC">
                      <w:rPr>
                        <w:sz w:val="24"/>
                        <w:szCs w:val="24"/>
                      </w:rPr>
                      <w:t xml:space="preserve">валентного </w:t>
                    </w:r>
                    <w:r w:rsidRPr="00A94CCC">
                      <w:rPr>
                        <w:i/>
                        <w:sz w:val="24"/>
                        <w:szCs w:val="24"/>
                        <w:lang w:val="en-US"/>
                      </w:rPr>
                      <w:t>RLC</w:t>
                    </w:r>
                    <w:r w:rsidRPr="00A94CCC">
                      <w:rPr>
                        <w:sz w:val="24"/>
                        <w:szCs w:val="24"/>
                      </w:rPr>
                      <w:t>-контура из параметров феррита</w:t>
                    </w:r>
                  </w:p>
                </w:txbxContent>
              </v:textbox>
            </v:shape>
            <v:shape id="_x0000_s1153" type="#_x0000_t202" style="position:absolute;left:2992;top:5002;width:644;height:436" filled="f" stroked="f">
              <v:textbox style="mso-next-textbox:#_x0000_s1153">
                <w:txbxContent>
                  <w:p w:rsidR="00084E32" w:rsidRPr="00047524" w:rsidRDefault="00084E32" w:rsidP="00577C5C">
                    <w:pPr>
                      <w:rPr>
                        <w:sz w:val="24"/>
                        <w:szCs w:val="24"/>
                      </w:rPr>
                    </w:pPr>
                    <w:r w:rsidRPr="00047524">
                      <w:rPr>
                        <w:sz w:val="24"/>
                        <w:szCs w:val="24"/>
                      </w:rPr>
                      <w:t>Да</w:t>
                    </w:r>
                  </w:p>
                </w:txbxContent>
              </v:textbox>
            </v:shape>
            <v:line id="_x0000_s1154" style="position:absolute" from="7596,5438" to="8016,5439"/>
            <v:line id="_x0000_s1155" style="position:absolute" from="5481,2590" to="5761,2591"/>
            <v:oval id="_x0000_s1156" style="position:absolute;left:1704;top:2283;width:1364;height:563">
              <v:textbox style="mso-next-textbox:#_x0000_s1156">
                <w:txbxContent>
                  <w:p w:rsidR="00084E32" w:rsidRPr="00C870E4" w:rsidRDefault="00084E32" w:rsidP="00577C5C">
                    <w:pPr>
                      <w:rPr>
                        <w:sz w:val="24"/>
                        <w:szCs w:val="24"/>
                      </w:rPr>
                    </w:pPr>
                    <w:r w:rsidRPr="00C870E4">
                      <w:rPr>
                        <w:sz w:val="24"/>
                        <w:szCs w:val="24"/>
                      </w:rPr>
                      <w:t>Начало</w:t>
                    </w:r>
                  </w:p>
                </w:txbxContent>
              </v:textbox>
            </v:oval>
            <w10:wrap type="none"/>
            <w10:anchorlock/>
          </v:group>
        </w:pict>
      </w:r>
      <w:r w:rsidR="00A71B3A" w:rsidRPr="00A94CCC">
        <w:rPr>
          <w:sz w:val="24"/>
          <w:szCs w:val="24"/>
        </w:rPr>
        <w:t xml:space="preserve"> </w:t>
      </w:r>
    </w:p>
    <w:p w:rsidR="0091348D" w:rsidRDefault="0091348D" w:rsidP="0042267C">
      <w:pPr>
        <w:ind w:left="420" w:right="390"/>
        <w:jc w:val="both"/>
        <w:rPr>
          <w:sz w:val="24"/>
          <w:szCs w:val="24"/>
        </w:rPr>
      </w:pPr>
    </w:p>
    <w:p w:rsidR="00A71B3A" w:rsidRPr="00C870E4" w:rsidRDefault="00A71B3A" w:rsidP="0042267C">
      <w:pPr>
        <w:ind w:left="420" w:right="390"/>
        <w:jc w:val="both"/>
        <w:rPr>
          <w:sz w:val="24"/>
          <w:szCs w:val="24"/>
        </w:rPr>
      </w:pPr>
      <w:r w:rsidRPr="00C870E4">
        <w:rPr>
          <w:sz w:val="24"/>
          <w:szCs w:val="24"/>
        </w:rPr>
        <w:t>Рис. 5. Блок-схема алгоритма расчета параметров магнитоэлектронных элеме</w:t>
      </w:r>
      <w:r w:rsidRPr="00C870E4">
        <w:rPr>
          <w:sz w:val="24"/>
          <w:szCs w:val="24"/>
        </w:rPr>
        <w:t>н</w:t>
      </w:r>
      <w:r w:rsidRPr="00C870E4">
        <w:rPr>
          <w:sz w:val="24"/>
          <w:szCs w:val="24"/>
        </w:rPr>
        <w:t>тов связи с ферритовым микрорезонатором с перестройкой резонанса в диап</w:t>
      </w:r>
      <w:r w:rsidRPr="00C870E4">
        <w:rPr>
          <w:sz w:val="24"/>
          <w:szCs w:val="24"/>
        </w:rPr>
        <w:t>а</w:t>
      </w:r>
      <w:r w:rsidRPr="00C870E4">
        <w:rPr>
          <w:sz w:val="24"/>
          <w:szCs w:val="24"/>
        </w:rPr>
        <w:t>зоне частот до 100 ГГц</w:t>
      </w:r>
    </w:p>
    <w:p w:rsidR="008642CF" w:rsidRPr="000F2970" w:rsidRDefault="008642CF" w:rsidP="00663518">
      <w:pPr>
        <w:spacing w:line="235" w:lineRule="auto"/>
        <w:ind w:firstLine="708"/>
        <w:jc w:val="both"/>
        <w:rPr>
          <w:sz w:val="16"/>
          <w:szCs w:val="16"/>
        </w:rPr>
      </w:pPr>
    </w:p>
    <w:p w:rsidR="00A71B3A" w:rsidRDefault="00A71B3A" w:rsidP="00663518">
      <w:pPr>
        <w:spacing w:line="235" w:lineRule="auto"/>
        <w:ind w:firstLine="708"/>
        <w:jc w:val="both"/>
      </w:pPr>
      <w:r>
        <w:t xml:space="preserve">Алгоритм </w:t>
      </w:r>
      <w:r w:rsidRPr="000C407C">
        <w:t xml:space="preserve">расчета параметров магнитоэлектронных элементов связи </w:t>
      </w:r>
      <w:r>
        <w:t>использован при разработке программы</w:t>
      </w:r>
      <w:r w:rsidRPr="000C407C">
        <w:t xml:space="preserve"> </w:t>
      </w:r>
      <w:r>
        <w:t xml:space="preserve">анализа </w:t>
      </w:r>
      <w:r w:rsidRPr="000C407C">
        <w:t>мощных биполярных ма</w:t>
      </w:r>
      <w:r w:rsidRPr="000C407C">
        <w:t>г</w:t>
      </w:r>
      <w:r w:rsidRPr="000C407C">
        <w:t>нитоэлектронных транзисторов (ПРЭВМ, БД, ИТИМС</w:t>
      </w:r>
      <w:r>
        <w:t xml:space="preserve"> Роспатента № 417 от 26.02.04) в ОВ</w:t>
      </w:r>
      <w:proofErr w:type="gramStart"/>
      <w:r>
        <w:t>Ч</w:t>
      </w:r>
      <w:r w:rsidRPr="00395CCE">
        <w:t>-</w:t>
      </w:r>
      <w:proofErr w:type="gramEnd"/>
      <w:r w:rsidRPr="00395CCE">
        <w:t xml:space="preserve">, </w:t>
      </w:r>
      <w:r>
        <w:t>УВЧ-</w:t>
      </w:r>
      <w:r w:rsidRPr="00395CCE">
        <w:t>диапазонах</w:t>
      </w:r>
      <w:r>
        <w:t xml:space="preserve">. </w:t>
      </w:r>
    </w:p>
    <w:p w:rsidR="00A71B3A" w:rsidRPr="007A3139" w:rsidRDefault="00A71B3A" w:rsidP="00920527">
      <w:pPr>
        <w:jc w:val="center"/>
        <w:rPr>
          <w:caps/>
          <w:sz w:val="24"/>
          <w:szCs w:val="24"/>
        </w:rPr>
      </w:pPr>
      <w:r w:rsidRPr="007A3139">
        <w:rPr>
          <w:caps/>
          <w:sz w:val="24"/>
          <w:szCs w:val="24"/>
        </w:rPr>
        <w:lastRenderedPageBreak/>
        <w:t>Библиографический список</w:t>
      </w:r>
    </w:p>
    <w:p w:rsidR="00A71B3A" w:rsidRPr="007A3139" w:rsidRDefault="00A71B3A" w:rsidP="00920527">
      <w:pPr>
        <w:ind w:firstLine="708"/>
        <w:jc w:val="both"/>
        <w:rPr>
          <w:sz w:val="24"/>
          <w:szCs w:val="24"/>
        </w:rPr>
      </w:pPr>
    </w:p>
    <w:p w:rsidR="00A71B3A" w:rsidRPr="00920527" w:rsidRDefault="00C870E4" w:rsidP="00920527">
      <w:pPr>
        <w:numPr>
          <w:ilvl w:val="0"/>
          <w:numId w:val="26"/>
        </w:numPr>
        <w:tabs>
          <w:tab w:val="clear" w:pos="720"/>
          <w:tab w:val="num" w:pos="0"/>
          <w:tab w:val="left" w:pos="900"/>
          <w:tab w:val="left" w:pos="2520"/>
        </w:tabs>
        <w:ind w:left="0" w:firstLine="680"/>
        <w:jc w:val="both"/>
        <w:rPr>
          <w:spacing w:val="-2"/>
          <w:sz w:val="24"/>
          <w:szCs w:val="24"/>
        </w:rPr>
      </w:pPr>
      <w:r w:rsidRPr="00920527">
        <w:rPr>
          <w:i/>
          <w:spacing w:val="-2"/>
          <w:sz w:val="24"/>
          <w:szCs w:val="24"/>
        </w:rPr>
        <w:t xml:space="preserve"> </w:t>
      </w:r>
      <w:r w:rsidR="00A71B3A" w:rsidRPr="00920527">
        <w:rPr>
          <w:i/>
          <w:spacing w:val="-2"/>
          <w:sz w:val="24"/>
          <w:szCs w:val="24"/>
        </w:rPr>
        <w:t>Хвалин А.</w:t>
      </w:r>
      <w:r w:rsidR="0091348D" w:rsidRPr="00920527">
        <w:rPr>
          <w:i/>
          <w:spacing w:val="-2"/>
          <w:sz w:val="24"/>
          <w:szCs w:val="24"/>
        </w:rPr>
        <w:t xml:space="preserve"> </w:t>
      </w:r>
      <w:r w:rsidR="00A71B3A" w:rsidRPr="00920527">
        <w:rPr>
          <w:i/>
          <w:spacing w:val="-2"/>
          <w:sz w:val="24"/>
          <w:szCs w:val="24"/>
        </w:rPr>
        <w:t>Л</w:t>
      </w:r>
      <w:r w:rsidR="00A71B3A" w:rsidRPr="00920527">
        <w:rPr>
          <w:spacing w:val="-2"/>
          <w:sz w:val="24"/>
          <w:szCs w:val="24"/>
        </w:rPr>
        <w:t xml:space="preserve">., </w:t>
      </w:r>
      <w:r w:rsidR="00A71B3A" w:rsidRPr="00920527">
        <w:rPr>
          <w:i/>
          <w:spacing w:val="-2"/>
          <w:sz w:val="24"/>
          <w:szCs w:val="24"/>
        </w:rPr>
        <w:t>Игнатьев А.</w:t>
      </w:r>
      <w:r w:rsidR="0091348D" w:rsidRPr="00920527">
        <w:rPr>
          <w:i/>
          <w:spacing w:val="-2"/>
          <w:sz w:val="24"/>
          <w:szCs w:val="24"/>
        </w:rPr>
        <w:t xml:space="preserve"> </w:t>
      </w:r>
      <w:r w:rsidR="00A71B3A" w:rsidRPr="00920527">
        <w:rPr>
          <w:i/>
          <w:spacing w:val="-2"/>
          <w:sz w:val="24"/>
          <w:szCs w:val="24"/>
        </w:rPr>
        <w:t>А.</w:t>
      </w:r>
      <w:r w:rsidR="00A71B3A" w:rsidRPr="00920527">
        <w:rPr>
          <w:spacing w:val="-2"/>
          <w:sz w:val="24"/>
          <w:szCs w:val="24"/>
        </w:rPr>
        <w:t xml:space="preserve"> Электродинамическое моделирование магнит</w:t>
      </w:r>
      <w:r w:rsidR="00A71B3A" w:rsidRPr="00920527">
        <w:rPr>
          <w:spacing w:val="-2"/>
          <w:sz w:val="24"/>
          <w:szCs w:val="24"/>
        </w:rPr>
        <w:t>о</w:t>
      </w:r>
      <w:r w:rsidR="00A71B3A" w:rsidRPr="00920527">
        <w:rPr>
          <w:spacing w:val="-2"/>
          <w:sz w:val="24"/>
          <w:szCs w:val="24"/>
        </w:rPr>
        <w:t>электронных элементов в ненасыщенных состояниях</w:t>
      </w:r>
      <w:r w:rsidR="00047524" w:rsidRPr="00920527">
        <w:rPr>
          <w:spacing w:val="-2"/>
          <w:sz w:val="24"/>
          <w:szCs w:val="24"/>
        </w:rPr>
        <w:t xml:space="preserve"> //</w:t>
      </w:r>
      <w:r w:rsidRPr="00920527">
        <w:rPr>
          <w:spacing w:val="-2"/>
          <w:sz w:val="24"/>
          <w:szCs w:val="24"/>
        </w:rPr>
        <w:t xml:space="preserve"> Направления развития электро</w:t>
      </w:r>
      <w:r w:rsidRPr="00920527">
        <w:rPr>
          <w:spacing w:val="-2"/>
          <w:sz w:val="24"/>
          <w:szCs w:val="24"/>
        </w:rPr>
        <w:t>н</w:t>
      </w:r>
      <w:r w:rsidRPr="00920527">
        <w:rPr>
          <w:spacing w:val="-2"/>
          <w:sz w:val="24"/>
          <w:szCs w:val="24"/>
        </w:rPr>
        <w:t>ного приборостроения</w:t>
      </w:r>
      <w:r w:rsidR="00A71B3A" w:rsidRPr="00920527">
        <w:rPr>
          <w:spacing w:val="-2"/>
          <w:sz w:val="24"/>
          <w:szCs w:val="24"/>
        </w:rPr>
        <w:t>: Материалы науч</w:t>
      </w:r>
      <w:proofErr w:type="gramStart"/>
      <w:r w:rsidR="00A71B3A" w:rsidRPr="00920527">
        <w:rPr>
          <w:spacing w:val="-2"/>
          <w:sz w:val="24"/>
          <w:szCs w:val="24"/>
        </w:rPr>
        <w:t>.-</w:t>
      </w:r>
      <w:proofErr w:type="gramEnd"/>
      <w:r w:rsidR="00A71B3A" w:rsidRPr="00920527">
        <w:rPr>
          <w:spacing w:val="-2"/>
          <w:sz w:val="24"/>
          <w:szCs w:val="24"/>
        </w:rPr>
        <w:t>техн. конф. Саратов</w:t>
      </w:r>
      <w:proofErr w:type="gramStart"/>
      <w:r w:rsidR="00AA7CCA">
        <w:rPr>
          <w:spacing w:val="-2"/>
          <w:sz w:val="24"/>
          <w:szCs w:val="24"/>
        </w:rPr>
        <w:t xml:space="preserve"> </w:t>
      </w:r>
      <w:r w:rsidR="00A71B3A" w:rsidRPr="00920527">
        <w:rPr>
          <w:spacing w:val="-2"/>
          <w:sz w:val="24"/>
          <w:szCs w:val="24"/>
        </w:rPr>
        <w:t>:</w:t>
      </w:r>
      <w:proofErr w:type="gramEnd"/>
      <w:r w:rsidR="00A71B3A" w:rsidRPr="00920527">
        <w:rPr>
          <w:spacing w:val="-2"/>
          <w:sz w:val="24"/>
          <w:szCs w:val="24"/>
        </w:rPr>
        <w:t xml:space="preserve"> Изд-во Сарат. ун-та, 2003.</w:t>
      </w:r>
    </w:p>
    <w:p w:rsidR="00A71B3A" w:rsidRPr="00920527" w:rsidRDefault="00C870E4" w:rsidP="00920527">
      <w:pPr>
        <w:numPr>
          <w:ilvl w:val="0"/>
          <w:numId w:val="26"/>
        </w:numPr>
        <w:tabs>
          <w:tab w:val="clear" w:pos="720"/>
          <w:tab w:val="num" w:pos="0"/>
          <w:tab w:val="left" w:pos="900"/>
          <w:tab w:val="left" w:pos="2520"/>
        </w:tabs>
        <w:ind w:left="0" w:firstLine="680"/>
        <w:jc w:val="both"/>
        <w:rPr>
          <w:sz w:val="24"/>
          <w:szCs w:val="24"/>
        </w:rPr>
      </w:pPr>
      <w:r w:rsidRPr="00920527">
        <w:rPr>
          <w:sz w:val="24"/>
          <w:szCs w:val="24"/>
        </w:rPr>
        <w:t xml:space="preserve"> </w:t>
      </w:r>
      <w:r w:rsidR="00A71B3A" w:rsidRPr="00920527">
        <w:rPr>
          <w:i/>
          <w:sz w:val="24"/>
          <w:szCs w:val="24"/>
        </w:rPr>
        <w:t>Хвалин А.</w:t>
      </w:r>
      <w:r w:rsidR="0091348D" w:rsidRPr="00920527">
        <w:rPr>
          <w:i/>
          <w:sz w:val="24"/>
          <w:szCs w:val="24"/>
        </w:rPr>
        <w:t xml:space="preserve"> </w:t>
      </w:r>
      <w:r w:rsidR="00A71B3A" w:rsidRPr="00920527">
        <w:rPr>
          <w:i/>
          <w:sz w:val="24"/>
          <w:szCs w:val="24"/>
        </w:rPr>
        <w:t>Л</w:t>
      </w:r>
      <w:r w:rsidR="00A71B3A" w:rsidRPr="00920527">
        <w:rPr>
          <w:sz w:val="24"/>
          <w:szCs w:val="24"/>
        </w:rPr>
        <w:t xml:space="preserve">., </w:t>
      </w:r>
      <w:r w:rsidR="00A71B3A" w:rsidRPr="00920527">
        <w:rPr>
          <w:i/>
          <w:sz w:val="24"/>
          <w:szCs w:val="24"/>
        </w:rPr>
        <w:t>Игнатьев А.</w:t>
      </w:r>
      <w:r w:rsidR="0091348D" w:rsidRPr="00920527">
        <w:rPr>
          <w:i/>
          <w:sz w:val="24"/>
          <w:szCs w:val="24"/>
        </w:rPr>
        <w:t xml:space="preserve"> </w:t>
      </w:r>
      <w:r w:rsidR="00A71B3A" w:rsidRPr="00920527">
        <w:rPr>
          <w:i/>
          <w:sz w:val="24"/>
          <w:szCs w:val="24"/>
        </w:rPr>
        <w:t>А</w:t>
      </w:r>
      <w:r w:rsidR="00A71B3A" w:rsidRPr="00920527">
        <w:rPr>
          <w:sz w:val="24"/>
          <w:szCs w:val="24"/>
        </w:rPr>
        <w:t xml:space="preserve">., </w:t>
      </w:r>
      <w:r w:rsidR="00A71B3A" w:rsidRPr="00920527">
        <w:rPr>
          <w:i/>
          <w:sz w:val="24"/>
          <w:szCs w:val="24"/>
        </w:rPr>
        <w:t>Ляшенко А.</w:t>
      </w:r>
      <w:r w:rsidR="0091348D" w:rsidRPr="00920527">
        <w:rPr>
          <w:i/>
          <w:sz w:val="24"/>
          <w:szCs w:val="24"/>
        </w:rPr>
        <w:t xml:space="preserve"> </w:t>
      </w:r>
      <w:r w:rsidR="00A71B3A" w:rsidRPr="00920527">
        <w:rPr>
          <w:i/>
          <w:sz w:val="24"/>
          <w:szCs w:val="24"/>
        </w:rPr>
        <w:t>В. и др</w:t>
      </w:r>
      <w:r w:rsidR="00A71B3A" w:rsidRPr="00920527">
        <w:rPr>
          <w:sz w:val="24"/>
          <w:szCs w:val="24"/>
        </w:rPr>
        <w:t>. Электродинамическое мод</w:t>
      </w:r>
      <w:r w:rsidR="00A71B3A" w:rsidRPr="00920527">
        <w:rPr>
          <w:sz w:val="24"/>
          <w:szCs w:val="24"/>
        </w:rPr>
        <w:t>е</w:t>
      </w:r>
      <w:r w:rsidR="00A71B3A" w:rsidRPr="00920527">
        <w:rPr>
          <w:sz w:val="24"/>
          <w:szCs w:val="24"/>
        </w:rPr>
        <w:t>ли</w:t>
      </w:r>
      <w:r w:rsidR="0091348D" w:rsidRPr="00920527">
        <w:rPr>
          <w:sz w:val="24"/>
          <w:szCs w:val="24"/>
        </w:rPr>
        <w:t>рование СВЧ-</w:t>
      </w:r>
      <w:r w:rsidR="00A71B3A" w:rsidRPr="00920527">
        <w:rPr>
          <w:sz w:val="24"/>
          <w:szCs w:val="24"/>
        </w:rPr>
        <w:t>усилителей с гетеромагнитным управлением //</w:t>
      </w:r>
      <w:r w:rsidRPr="00920527">
        <w:rPr>
          <w:sz w:val="24"/>
          <w:szCs w:val="24"/>
        </w:rPr>
        <w:t xml:space="preserve"> </w:t>
      </w:r>
      <w:r w:rsidR="00A71B3A" w:rsidRPr="00920527">
        <w:rPr>
          <w:sz w:val="24"/>
          <w:szCs w:val="24"/>
        </w:rPr>
        <w:t>Гетеромагнитная эле</w:t>
      </w:r>
      <w:r w:rsidR="00A71B3A" w:rsidRPr="00920527">
        <w:rPr>
          <w:sz w:val="24"/>
          <w:szCs w:val="24"/>
        </w:rPr>
        <w:t>к</w:t>
      </w:r>
      <w:r w:rsidR="00E95A23">
        <w:rPr>
          <w:sz w:val="24"/>
          <w:szCs w:val="24"/>
        </w:rPr>
        <w:t>троника</w:t>
      </w:r>
      <w:r w:rsidR="00AA7CCA">
        <w:rPr>
          <w:sz w:val="24"/>
          <w:szCs w:val="24"/>
        </w:rPr>
        <w:t xml:space="preserve"> </w:t>
      </w:r>
      <w:r w:rsidR="00E95A23">
        <w:rPr>
          <w:sz w:val="24"/>
          <w:szCs w:val="24"/>
        </w:rPr>
        <w:t>: с</w:t>
      </w:r>
      <w:r w:rsidR="00A71B3A" w:rsidRPr="00920527">
        <w:rPr>
          <w:sz w:val="24"/>
          <w:szCs w:val="24"/>
        </w:rPr>
        <w:t>б. докл. и ст. науч</w:t>
      </w:r>
      <w:proofErr w:type="gramStart"/>
      <w:r w:rsidR="00A71B3A" w:rsidRPr="00920527">
        <w:rPr>
          <w:sz w:val="24"/>
          <w:szCs w:val="24"/>
        </w:rPr>
        <w:t>.-</w:t>
      </w:r>
      <w:proofErr w:type="gramEnd"/>
      <w:r w:rsidR="00A71B3A" w:rsidRPr="00920527">
        <w:rPr>
          <w:sz w:val="24"/>
          <w:szCs w:val="24"/>
        </w:rPr>
        <w:t>техн. совещ. Саратов: Изд-во Сарат. ун-та, 2004. Вып. 1</w:t>
      </w:r>
      <w:proofErr w:type="gramStart"/>
      <w:r w:rsidR="00AA7CCA">
        <w:rPr>
          <w:sz w:val="24"/>
          <w:szCs w:val="24"/>
        </w:rPr>
        <w:t xml:space="preserve"> </w:t>
      </w:r>
      <w:r w:rsidR="00A71B3A" w:rsidRPr="00920527">
        <w:rPr>
          <w:sz w:val="24"/>
          <w:szCs w:val="24"/>
        </w:rPr>
        <w:t>:</w:t>
      </w:r>
      <w:proofErr w:type="gramEnd"/>
      <w:r w:rsidR="00A71B3A" w:rsidRPr="00920527">
        <w:rPr>
          <w:sz w:val="24"/>
          <w:szCs w:val="24"/>
        </w:rPr>
        <w:t xml:space="preserve"> Мно</w:t>
      </w:r>
      <w:r w:rsidRPr="00920527">
        <w:rPr>
          <w:sz w:val="24"/>
          <w:szCs w:val="24"/>
        </w:rPr>
        <w:t>го</w:t>
      </w:r>
      <w:r w:rsidR="00A71B3A" w:rsidRPr="00920527">
        <w:rPr>
          <w:sz w:val="24"/>
          <w:szCs w:val="24"/>
        </w:rPr>
        <w:t>функциональные комплексированные устройства и системы СВ</w:t>
      </w:r>
      <w:proofErr w:type="gramStart"/>
      <w:r w:rsidR="00A71B3A" w:rsidRPr="00920527">
        <w:rPr>
          <w:sz w:val="24"/>
          <w:szCs w:val="24"/>
        </w:rPr>
        <w:t>Ч-</w:t>
      </w:r>
      <w:proofErr w:type="gramEnd"/>
      <w:r w:rsidR="00A71B3A" w:rsidRPr="00920527">
        <w:rPr>
          <w:sz w:val="24"/>
          <w:szCs w:val="24"/>
        </w:rPr>
        <w:t xml:space="preserve"> и КВЧ-диапазонов. </w:t>
      </w:r>
    </w:p>
    <w:p w:rsidR="00B6240C" w:rsidRPr="008642CF" w:rsidRDefault="00A71B3A" w:rsidP="00920527">
      <w:pPr>
        <w:numPr>
          <w:ilvl w:val="0"/>
          <w:numId w:val="26"/>
        </w:numPr>
        <w:tabs>
          <w:tab w:val="clear" w:pos="720"/>
          <w:tab w:val="num" w:pos="0"/>
          <w:tab w:val="num" w:pos="900"/>
          <w:tab w:val="left" w:pos="2520"/>
        </w:tabs>
        <w:ind w:left="0" w:firstLine="700"/>
        <w:jc w:val="both"/>
        <w:rPr>
          <w:sz w:val="24"/>
          <w:szCs w:val="24"/>
        </w:rPr>
      </w:pPr>
      <w:r w:rsidRPr="007A3139">
        <w:rPr>
          <w:i/>
          <w:sz w:val="24"/>
          <w:szCs w:val="24"/>
        </w:rPr>
        <w:t>Самолданов В.</w:t>
      </w:r>
      <w:r w:rsidR="0091348D">
        <w:rPr>
          <w:i/>
          <w:sz w:val="24"/>
          <w:szCs w:val="24"/>
        </w:rPr>
        <w:t xml:space="preserve"> </w:t>
      </w:r>
      <w:r w:rsidRPr="007A3139">
        <w:rPr>
          <w:i/>
          <w:sz w:val="24"/>
          <w:szCs w:val="24"/>
        </w:rPr>
        <w:t>Н</w:t>
      </w:r>
      <w:r w:rsidRPr="0091348D">
        <w:rPr>
          <w:sz w:val="24"/>
          <w:szCs w:val="24"/>
        </w:rPr>
        <w:t xml:space="preserve">., </w:t>
      </w:r>
      <w:r w:rsidRPr="007A3139">
        <w:rPr>
          <w:i/>
          <w:sz w:val="24"/>
          <w:szCs w:val="24"/>
        </w:rPr>
        <w:t>Игнатьев А.</w:t>
      </w:r>
      <w:r w:rsidR="0091348D">
        <w:rPr>
          <w:i/>
          <w:sz w:val="24"/>
          <w:szCs w:val="24"/>
        </w:rPr>
        <w:t xml:space="preserve"> </w:t>
      </w:r>
      <w:r w:rsidRPr="007A3139">
        <w:rPr>
          <w:i/>
          <w:sz w:val="24"/>
          <w:szCs w:val="24"/>
        </w:rPr>
        <w:t>А</w:t>
      </w:r>
      <w:r w:rsidRPr="0091348D">
        <w:rPr>
          <w:sz w:val="24"/>
          <w:szCs w:val="24"/>
        </w:rPr>
        <w:t xml:space="preserve">., </w:t>
      </w:r>
      <w:r w:rsidRPr="007A3139">
        <w:rPr>
          <w:i/>
          <w:sz w:val="24"/>
          <w:szCs w:val="24"/>
        </w:rPr>
        <w:t>Ляшенко А.</w:t>
      </w:r>
      <w:r w:rsidR="0091348D">
        <w:rPr>
          <w:i/>
          <w:sz w:val="24"/>
          <w:szCs w:val="24"/>
        </w:rPr>
        <w:t xml:space="preserve"> </w:t>
      </w:r>
      <w:r w:rsidRPr="007A3139">
        <w:rPr>
          <w:i/>
          <w:sz w:val="24"/>
          <w:szCs w:val="24"/>
        </w:rPr>
        <w:t>В. и др</w:t>
      </w:r>
      <w:r w:rsidRPr="007A3139">
        <w:rPr>
          <w:sz w:val="24"/>
          <w:szCs w:val="24"/>
        </w:rPr>
        <w:t>. Компьютерное модел</w:t>
      </w:r>
      <w:r w:rsidRPr="007A3139">
        <w:rPr>
          <w:sz w:val="24"/>
          <w:szCs w:val="24"/>
        </w:rPr>
        <w:t>и</w:t>
      </w:r>
      <w:r w:rsidRPr="007A3139">
        <w:rPr>
          <w:sz w:val="24"/>
          <w:szCs w:val="24"/>
        </w:rPr>
        <w:t>рование ферритовых резонаторов во внутренних цепях биполярного транзистора в ус</w:t>
      </w:r>
      <w:r w:rsidRPr="007A3139">
        <w:rPr>
          <w:sz w:val="24"/>
          <w:szCs w:val="24"/>
        </w:rPr>
        <w:t>и</w:t>
      </w:r>
      <w:r w:rsidRPr="007A3139">
        <w:rPr>
          <w:sz w:val="24"/>
          <w:szCs w:val="24"/>
        </w:rPr>
        <w:t>лительном режиме работы //</w:t>
      </w:r>
      <w:r w:rsidR="007A3139">
        <w:rPr>
          <w:sz w:val="24"/>
          <w:szCs w:val="24"/>
        </w:rPr>
        <w:t xml:space="preserve"> </w:t>
      </w:r>
      <w:r w:rsidR="00AA7CCA">
        <w:rPr>
          <w:sz w:val="24"/>
          <w:szCs w:val="24"/>
        </w:rPr>
        <w:t>Гетеромагнитная электроника : с</w:t>
      </w:r>
      <w:r w:rsidRPr="007A3139">
        <w:rPr>
          <w:sz w:val="24"/>
          <w:szCs w:val="24"/>
        </w:rPr>
        <w:t>б. докл. и ст. науч</w:t>
      </w:r>
      <w:proofErr w:type="gramStart"/>
      <w:r w:rsidRPr="007A3139">
        <w:rPr>
          <w:sz w:val="24"/>
          <w:szCs w:val="24"/>
        </w:rPr>
        <w:t>.-</w:t>
      </w:r>
      <w:proofErr w:type="gramEnd"/>
      <w:r w:rsidRPr="007A3139">
        <w:rPr>
          <w:sz w:val="24"/>
          <w:szCs w:val="24"/>
        </w:rPr>
        <w:t>техн. совещ. Саратов</w:t>
      </w:r>
      <w:proofErr w:type="gramStart"/>
      <w:r w:rsidR="00AA7CCA">
        <w:rPr>
          <w:sz w:val="24"/>
          <w:szCs w:val="24"/>
        </w:rPr>
        <w:t xml:space="preserve"> </w:t>
      </w:r>
      <w:r w:rsidRPr="007A3139">
        <w:rPr>
          <w:sz w:val="24"/>
          <w:szCs w:val="24"/>
        </w:rPr>
        <w:t>:</w:t>
      </w:r>
      <w:proofErr w:type="gramEnd"/>
      <w:r w:rsidRPr="007A3139">
        <w:rPr>
          <w:sz w:val="24"/>
          <w:szCs w:val="24"/>
        </w:rPr>
        <w:t xml:space="preserve"> Изд-во Сарат. ун-та, 2004. Вып. 1</w:t>
      </w:r>
      <w:proofErr w:type="gramStart"/>
      <w:r w:rsidR="00AA7CCA">
        <w:rPr>
          <w:sz w:val="24"/>
          <w:szCs w:val="24"/>
        </w:rPr>
        <w:t xml:space="preserve"> </w:t>
      </w:r>
      <w:r w:rsidR="007A3139">
        <w:rPr>
          <w:sz w:val="24"/>
          <w:szCs w:val="24"/>
        </w:rPr>
        <w:t>:</w:t>
      </w:r>
      <w:proofErr w:type="gramEnd"/>
      <w:r w:rsidRPr="007A3139">
        <w:rPr>
          <w:sz w:val="24"/>
          <w:szCs w:val="24"/>
        </w:rPr>
        <w:t xml:space="preserve"> Мно</w:t>
      </w:r>
      <w:r w:rsidR="007A3139">
        <w:rPr>
          <w:sz w:val="24"/>
          <w:szCs w:val="24"/>
        </w:rPr>
        <w:t>го</w:t>
      </w:r>
      <w:r w:rsidRPr="007A3139">
        <w:rPr>
          <w:sz w:val="24"/>
          <w:szCs w:val="24"/>
        </w:rPr>
        <w:t>функциональные компле</w:t>
      </w:r>
      <w:r w:rsidRPr="007A3139">
        <w:rPr>
          <w:sz w:val="24"/>
          <w:szCs w:val="24"/>
        </w:rPr>
        <w:t>к</w:t>
      </w:r>
      <w:r w:rsidRPr="007A3139">
        <w:rPr>
          <w:sz w:val="24"/>
          <w:szCs w:val="24"/>
        </w:rPr>
        <w:t>сированные устройства и системы СВ</w:t>
      </w:r>
      <w:proofErr w:type="gramStart"/>
      <w:r w:rsidRPr="007A3139">
        <w:rPr>
          <w:sz w:val="24"/>
          <w:szCs w:val="24"/>
        </w:rPr>
        <w:t>Ч-</w:t>
      </w:r>
      <w:proofErr w:type="gramEnd"/>
      <w:r w:rsidRPr="007A3139">
        <w:rPr>
          <w:sz w:val="24"/>
          <w:szCs w:val="24"/>
        </w:rPr>
        <w:t xml:space="preserve"> и КВЧ-</w:t>
      </w:r>
      <w:r w:rsidR="007B228B">
        <w:rPr>
          <w:sz w:val="24"/>
          <w:szCs w:val="24"/>
        </w:rPr>
        <w:t>диапазонов.</w:t>
      </w:r>
    </w:p>
    <w:p w:rsidR="00A013E3" w:rsidRDefault="00A013E3" w:rsidP="00920527">
      <w:pPr>
        <w:widowControl w:val="0"/>
        <w:tabs>
          <w:tab w:val="left" w:pos="2520"/>
        </w:tabs>
        <w:rPr>
          <w:sz w:val="24"/>
          <w:szCs w:val="24"/>
        </w:rPr>
      </w:pPr>
    </w:p>
    <w:p w:rsidR="00A013E3" w:rsidRDefault="00A013E3" w:rsidP="00920527">
      <w:pPr>
        <w:widowControl w:val="0"/>
        <w:tabs>
          <w:tab w:val="left" w:pos="2520"/>
        </w:tabs>
        <w:rPr>
          <w:sz w:val="24"/>
          <w:szCs w:val="24"/>
        </w:rPr>
      </w:pPr>
    </w:p>
    <w:p w:rsidR="00A71B3A" w:rsidRPr="008F321F" w:rsidRDefault="00DD31D8" w:rsidP="00920527">
      <w:pPr>
        <w:widowControl w:val="0"/>
        <w:tabs>
          <w:tab w:val="left" w:pos="2520"/>
        </w:tabs>
        <w:rPr>
          <w:sz w:val="24"/>
          <w:szCs w:val="24"/>
        </w:rPr>
      </w:pPr>
      <w:r w:rsidRPr="008F321F">
        <w:rPr>
          <w:sz w:val="24"/>
          <w:szCs w:val="24"/>
        </w:rPr>
        <w:t xml:space="preserve">УДК </w:t>
      </w:r>
      <w:r w:rsidR="008F321F" w:rsidRPr="008F321F">
        <w:rPr>
          <w:sz w:val="24"/>
          <w:szCs w:val="24"/>
        </w:rPr>
        <w:t>621.315.592, 537.311.322, 537.86.029</w:t>
      </w:r>
    </w:p>
    <w:p w:rsidR="0091348D" w:rsidRDefault="0091348D" w:rsidP="00920527">
      <w:pPr>
        <w:tabs>
          <w:tab w:val="left" w:pos="2520"/>
        </w:tabs>
        <w:rPr>
          <w:sz w:val="24"/>
          <w:szCs w:val="24"/>
        </w:rPr>
      </w:pPr>
    </w:p>
    <w:p w:rsidR="0091348D" w:rsidRPr="0014250E" w:rsidRDefault="0091348D" w:rsidP="00920527">
      <w:pPr>
        <w:jc w:val="center"/>
        <w:rPr>
          <w:b/>
          <w:caps/>
          <w:sz w:val="24"/>
          <w:szCs w:val="24"/>
        </w:rPr>
      </w:pPr>
      <w:r w:rsidRPr="0014250E">
        <w:rPr>
          <w:b/>
          <w:caps/>
          <w:sz w:val="24"/>
          <w:szCs w:val="24"/>
        </w:rPr>
        <w:t>Программа расчета мощных составных биполярных транзисторов в СВЧ-диапазоне</w:t>
      </w:r>
    </w:p>
    <w:p w:rsidR="0091348D" w:rsidRPr="008F321F" w:rsidRDefault="0091348D" w:rsidP="00920527">
      <w:pPr>
        <w:jc w:val="center"/>
        <w:rPr>
          <w:sz w:val="24"/>
          <w:szCs w:val="24"/>
        </w:rPr>
      </w:pPr>
    </w:p>
    <w:p w:rsidR="00A71B3A" w:rsidRPr="0014250E" w:rsidRDefault="00A71B3A" w:rsidP="00920527">
      <w:pPr>
        <w:jc w:val="center"/>
        <w:rPr>
          <w:b/>
          <w:sz w:val="24"/>
          <w:szCs w:val="24"/>
        </w:rPr>
      </w:pPr>
      <w:r w:rsidRPr="0014250E">
        <w:rPr>
          <w:b/>
          <w:sz w:val="24"/>
          <w:szCs w:val="24"/>
        </w:rPr>
        <w:t>А.</w:t>
      </w:r>
      <w:r w:rsidR="0014250E" w:rsidRPr="0014250E">
        <w:rPr>
          <w:b/>
          <w:sz w:val="24"/>
          <w:szCs w:val="24"/>
        </w:rPr>
        <w:t xml:space="preserve"> </w:t>
      </w:r>
      <w:r w:rsidRPr="0014250E">
        <w:rPr>
          <w:b/>
          <w:sz w:val="24"/>
          <w:szCs w:val="24"/>
        </w:rPr>
        <w:t>А. Игнатьев, В.</w:t>
      </w:r>
      <w:r w:rsidR="0014250E" w:rsidRPr="0014250E">
        <w:rPr>
          <w:b/>
          <w:sz w:val="24"/>
          <w:szCs w:val="24"/>
        </w:rPr>
        <w:t xml:space="preserve"> </w:t>
      </w:r>
      <w:r w:rsidRPr="0014250E">
        <w:rPr>
          <w:b/>
          <w:sz w:val="24"/>
          <w:szCs w:val="24"/>
        </w:rPr>
        <w:t>Н. Самолданов, А.</w:t>
      </w:r>
      <w:r w:rsidR="0014250E" w:rsidRPr="0014250E">
        <w:rPr>
          <w:b/>
          <w:sz w:val="24"/>
          <w:szCs w:val="24"/>
        </w:rPr>
        <w:t xml:space="preserve"> </w:t>
      </w:r>
      <w:r w:rsidRPr="0014250E">
        <w:rPr>
          <w:b/>
          <w:sz w:val="24"/>
          <w:szCs w:val="24"/>
        </w:rPr>
        <w:t>Л. Хвалин</w:t>
      </w:r>
    </w:p>
    <w:p w:rsidR="0014250E" w:rsidRPr="002C5348" w:rsidRDefault="0014250E" w:rsidP="00920527">
      <w:pPr>
        <w:ind w:firstLine="710"/>
        <w:jc w:val="both"/>
        <w:rPr>
          <w:sz w:val="24"/>
          <w:szCs w:val="24"/>
        </w:rPr>
      </w:pPr>
    </w:p>
    <w:p w:rsidR="00663518" w:rsidRDefault="00663518" w:rsidP="00920527">
      <w:pPr>
        <w:jc w:val="center"/>
        <w:rPr>
          <w:sz w:val="24"/>
          <w:szCs w:val="24"/>
        </w:rPr>
      </w:pPr>
      <w:r>
        <w:rPr>
          <w:sz w:val="24"/>
          <w:szCs w:val="24"/>
        </w:rPr>
        <w:t>Саратовский государственный университет</w:t>
      </w:r>
    </w:p>
    <w:p w:rsidR="00663518" w:rsidRDefault="00663518" w:rsidP="00920527">
      <w:pPr>
        <w:jc w:val="center"/>
        <w:rPr>
          <w:sz w:val="24"/>
          <w:szCs w:val="24"/>
        </w:rPr>
      </w:pPr>
      <w:r>
        <w:rPr>
          <w:sz w:val="24"/>
          <w:szCs w:val="24"/>
        </w:rPr>
        <w:t>Россия, 410012, Саратов, Астраханская, 83</w:t>
      </w:r>
    </w:p>
    <w:p w:rsidR="00663518" w:rsidRDefault="00663518" w:rsidP="00920527">
      <w:pPr>
        <w:jc w:val="center"/>
        <w:rPr>
          <w:sz w:val="24"/>
          <w:szCs w:val="24"/>
        </w:rPr>
      </w:pPr>
      <w:r>
        <w:rPr>
          <w:sz w:val="24"/>
          <w:szCs w:val="24"/>
          <w:lang w:val="en-US"/>
        </w:rPr>
        <w:t>E</w:t>
      </w:r>
      <w:r>
        <w:rPr>
          <w:sz w:val="24"/>
          <w:szCs w:val="24"/>
        </w:rPr>
        <w:t>-</w:t>
      </w:r>
      <w:proofErr w:type="gramStart"/>
      <w:r>
        <w:rPr>
          <w:sz w:val="24"/>
          <w:szCs w:val="24"/>
          <w:lang w:val="en-US"/>
        </w:rPr>
        <w:t>mail</w:t>
      </w:r>
      <w:r>
        <w:rPr>
          <w:sz w:val="24"/>
          <w:szCs w:val="24"/>
        </w:rPr>
        <w:t xml:space="preserve"> :</w:t>
      </w:r>
      <w:proofErr w:type="gramEnd"/>
      <w:r>
        <w:rPr>
          <w:sz w:val="24"/>
          <w:szCs w:val="24"/>
        </w:rPr>
        <w:t xml:space="preserve"> </w:t>
      </w:r>
      <w:r>
        <w:rPr>
          <w:sz w:val="24"/>
          <w:szCs w:val="24"/>
          <w:lang w:val="en-US"/>
        </w:rPr>
        <w:t>kof</w:t>
      </w:r>
      <w:r>
        <w:rPr>
          <w:sz w:val="24"/>
          <w:szCs w:val="24"/>
        </w:rPr>
        <w:t>@</w:t>
      </w:r>
      <w:r>
        <w:rPr>
          <w:sz w:val="24"/>
          <w:szCs w:val="24"/>
          <w:lang w:val="en-US"/>
        </w:rPr>
        <w:t>sgu</w:t>
      </w:r>
      <w:r>
        <w:rPr>
          <w:sz w:val="24"/>
          <w:szCs w:val="24"/>
        </w:rPr>
        <w:t>.</w:t>
      </w:r>
      <w:r>
        <w:rPr>
          <w:sz w:val="24"/>
          <w:szCs w:val="24"/>
          <w:lang w:val="en-US"/>
        </w:rPr>
        <w:t>ru</w:t>
      </w:r>
    </w:p>
    <w:p w:rsidR="00663518" w:rsidRDefault="00663518" w:rsidP="00920527">
      <w:pPr>
        <w:jc w:val="center"/>
        <w:rPr>
          <w:sz w:val="24"/>
          <w:szCs w:val="24"/>
        </w:rPr>
      </w:pPr>
    </w:p>
    <w:p w:rsidR="0014250E" w:rsidRPr="0014250E" w:rsidRDefault="0014250E" w:rsidP="00920527">
      <w:pPr>
        <w:ind w:firstLine="710"/>
        <w:jc w:val="both"/>
        <w:rPr>
          <w:sz w:val="24"/>
          <w:szCs w:val="24"/>
        </w:rPr>
      </w:pPr>
      <w:r w:rsidRPr="0014250E">
        <w:rPr>
          <w:sz w:val="24"/>
          <w:szCs w:val="24"/>
        </w:rPr>
        <w:t xml:space="preserve">В терминах </w:t>
      </w:r>
      <w:r w:rsidRPr="0014250E">
        <w:rPr>
          <w:i/>
          <w:sz w:val="24"/>
          <w:szCs w:val="24"/>
          <w:lang w:val="en-US"/>
        </w:rPr>
        <w:t>Y</w:t>
      </w:r>
      <w:r w:rsidRPr="0014250E">
        <w:rPr>
          <w:sz w:val="24"/>
          <w:szCs w:val="24"/>
        </w:rPr>
        <w:t xml:space="preserve">- и </w:t>
      </w:r>
      <w:r w:rsidRPr="0014250E">
        <w:rPr>
          <w:i/>
          <w:sz w:val="24"/>
          <w:szCs w:val="24"/>
          <w:lang w:val="en-US"/>
        </w:rPr>
        <w:t>S</w:t>
      </w:r>
      <w:r w:rsidRPr="0014250E">
        <w:rPr>
          <w:sz w:val="24"/>
          <w:szCs w:val="24"/>
        </w:rPr>
        <w:t>-матриц предложен алгоритм моделирования составного бип</w:t>
      </w:r>
      <w:r w:rsidRPr="0014250E">
        <w:rPr>
          <w:sz w:val="24"/>
          <w:szCs w:val="24"/>
        </w:rPr>
        <w:t>о</w:t>
      </w:r>
      <w:r w:rsidRPr="0014250E">
        <w:rPr>
          <w:sz w:val="24"/>
          <w:szCs w:val="24"/>
        </w:rPr>
        <w:t>лярного транзистора. На примере транзистора КТ962Б мощностью 20 Вт показаны р</w:t>
      </w:r>
      <w:r w:rsidRPr="0014250E">
        <w:rPr>
          <w:sz w:val="24"/>
          <w:szCs w:val="24"/>
        </w:rPr>
        <w:t>е</w:t>
      </w:r>
      <w:r w:rsidRPr="0014250E">
        <w:rPr>
          <w:sz w:val="24"/>
          <w:szCs w:val="24"/>
        </w:rPr>
        <w:t>зультаты расчёта коэффициента уси</w:t>
      </w:r>
      <w:r w:rsidR="00B21ED7">
        <w:rPr>
          <w:sz w:val="24"/>
          <w:szCs w:val="24"/>
        </w:rPr>
        <w:t>ления в диапазоне частот до 3 ГГ</w:t>
      </w:r>
      <w:r w:rsidRPr="0014250E">
        <w:rPr>
          <w:sz w:val="24"/>
          <w:szCs w:val="24"/>
        </w:rPr>
        <w:t>ц.</w:t>
      </w:r>
    </w:p>
    <w:p w:rsidR="0014250E" w:rsidRDefault="0014250E" w:rsidP="00920527">
      <w:pPr>
        <w:ind w:firstLine="709"/>
        <w:jc w:val="both"/>
        <w:rPr>
          <w:sz w:val="24"/>
          <w:szCs w:val="24"/>
        </w:rPr>
      </w:pPr>
      <w:r w:rsidRPr="0014250E">
        <w:rPr>
          <w:i/>
          <w:sz w:val="24"/>
          <w:szCs w:val="24"/>
        </w:rPr>
        <w:t>Ключевые слова</w:t>
      </w:r>
      <w:r w:rsidRPr="00E95A23">
        <w:rPr>
          <w:sz w:val="24"/>
          <w:szCs w:val="24"/>
        </w:rPr>
        <w:t xml:space="preserve">: </w:t>
      </w:r>
      <w:r w:rsidRPr="0014250E">
        <w:rPr>
          <w:i/>
          <w:sz w:val="24"/>
          <w:szCs w:val="24"/>
          <w:lang w:val="en-US"/>
        </w:rPr>
        <w:t>Y</w:t>
      </w:r>
      <w:r w:rsidRPr="0014250E">
        <w:rPr>
          <w:sz w:val="24"/>
          <w:szCs w:val="24"/>
        </w:rPr>
        <w:t xml:space="preserve">- и </w:t>
      </w:r>
      <w:r w:rsidRPr="0014250E">
        <w:rPr>
          <w:i/>
          <w:sz w:val="24"/>
          <w:szCs w:val="24"/>
          <w:lang w:val="en-US"/>
        </w:rPr>
        <w:t>S</w:t>
      </w:r>
      <w:r w:rsidRPr="0014250E">
        <w:rPr>
          <w:sz w:val="24"/>
          <w:szCs w:val="24"/>
        </w:rPr>
        <w:t>-матрицы, составной биполярный транзистор, модель Гуммеля- Пуна, статические характеристики транзистора, амплитудно- частотная х</w:t>
      </w:r>
      <w:r w:rsidRPr="0014250E">
        <w:rPr>
          <w:sz w:val="24"/>
          <w:szCs w:val="24"/>
        </w:rPr>
        <w:t>а</w:t>
      </w:r>
      <w:r w:rsidRPr="0014250E">
        <w:rPr>
          <w:sz w:val="24"/>
          <w:szCs w:val="24"/>
        </w:rPr>
        <w:t>рактеристика (АЧХ).</w:t>
      </w:r>
    </w:p>
    <w:p w:rsidR="003315F4" w:rsidRPr="0014250E" w:rsidRDefault="003315F4" w:rsidP="00920527">
      <w:pPr>
        <w:ind w:firstLine="709"/>
        <w:jc w:val="both"/>
        <w:rPr>
          <w:sz w:val="24"/>
          <w:szCs w:val="24"/>
        </w:rPr>
      </w:pPr>
    </w:p>
    <w:p w:rsidR="003315F4" w:rsidRPr="0014250E" w:rsidRDefault="003315F4" w:rsidP="003315F4">
      <w:pPr>
        <w:jc w:val="center"/>
        <w:rPr>
          <w:b/>
          <w:sz w:val="24"/>
          <w:szCs w:val="24"/>
          <w:lang w:val="en-US"/>
        </w:rPr>
      </w:pPr>
      <w:r>
        <w:rPr>
          <w:b/>
          <w:sz w:val="24"/>
          <w:szCs w:val="24"/>
          <w:lang w:val="en-US"/>
        </w:rPr>
        <w:t>Program for Calculation of Power Composite B</w:t>
      </w:r>
      <w:r w:rsidRPr="0014250E">
        <w:rPr>
          <w:b/>
          <w:sz w:val="24"/>
          <w:szCs w:val="24"/>
          <w:lang w:val="en-US"/>
        </w:rPr>
        <w:t xml:space="preserve">ipolar </w:t>
      </w:r>
    </w:p>
    <w:p w:rsidR="003315F4" w:rsidRPr="0014250E" w:rsidRDefault="003315F4" w:rsidP="003315F4">
      <w:pPr>
        <w:jc w:val="center"/>
        <w:rPr>
          <w:b/>
          <w:sz w:val="24"/>
          <w:szCs w:val="24"/>
          <w:lang w:val="en-US"/>
        </w:rPr>
      </w:pPr>
      <w:r>
        <w:rPr>
          <w:b/>
          <w:sz w:val="24"/>
          <w:szCs w:val="24"/>
          <w:lang w:val="en-US"/>
        </w:rPr>
        <w:t>Transistors in the SHF-Band</w:t>
      </w:r>
    </w:p>
    <w:p w:rsidR="00A71B3A" w:rsidRPr="001B5620" w:rsidRDefault="00A71B3A" w:rsidP="00920527">
      <w:pPr>
        <w:jc w:val="center"/>
        <w:rPr>
          <w:sz w:val="24"/>
          <w:szCs w:val="24"/>
          <w:lang w:val="en-US"/>
        </w:rPr>
      </w:pPr>
    </w:p>
    <w:p w:rsidR="0014250E" w:rsidRPr="0014250E" w:rsidRDefault="0014250E" w:rsidP="00920527">
      <w:pPr>
        <w:jc w:val="center"/>
        <w:rPr>
          <w:b/>
          <w:sz w:val="24"/>
          <w:szCs w:val="24"/>
          <w:lang w:val="en-US"/>
        </w:rPr>
      </w:pPr>
      <w:r w:rsidRPr="0014250E">
        <w:rPr>
          <w:b/>
          <w:sz w:val="24"/>
          <w:szCs w:val="24"/>
        </w:rPr>
        <w:t>А</w:t>
      </w:r>
      <w:r w:rsidRPr="0014250E">
        <w:rPr>
          <w:b/>
          <w:sz w:val="24"/>
          <w:szCs w:val="24"/>
          <w:lang w:val="en-US"/>
        </w:rPr>
        <w:t>. A. Ignatiev, V. N. Samoldanov, A. L. Khvalin</w:t>
      </w:r>
    </w:p>
    <w:p w:rsidR="0014250E" w:rsidRPr="001B5620" w:rsidRDefault="0014250E" w:rsidP="00920527">
      <w:pPr>
        <w:ind w:firstLine="710"/>
        <w:jc w:val="both"/>
        <w:rPr>
          <w:sz w:val="24"/>
          <w:szCs w:val="24"/>
          <w:lang w:val="en-US"/>
        </w:rPr>
      </w:pPr>
    </w:p>
    <w:p w:rsidR="0014250E" w:rsidRPr="0014250E" w:rsidRDefault="0014250E" w:rsidP="00920527">
      <w:pPr>
        <w:ind w:firstLine="710"/>
        <w:jc w:val="both"/>
        <w:rPr>
          <w:sz w:val="24"/>
          <w:szCs w:val="24"/>
          <w:lang w:val="en-US"/>
        </w:rPr>
      </w:pPr>
      <w:r w:rsidRPr="0014250E">
        <w:rPr>
          <w:sz w:val="24"/>
          <w:szCs w:val="24"/>
          <w:lang w:val="en-US"/>
        </w:rPr>
        <w:t xml:space="preserve">In the </w:t>
      </w:r>
      <w:r w:rsidRPr="008F321F">
        <w:rPr>
          <w:i/>
          <w:sz w:val="24"/>
          <w:szCs w:val="24"/>
          <w:lang w:val="en-US"/>
        </w:rPr>
        <w:t>Y</w:t>
      </w:r>
      <w:r w:rsidRPr="0014250E">
        <w:rPr>
          <w:sz w:val="24"/>
          <w:szCs w:val="24"/>
          <w:lang w:val="en-US"/>
        </w:rPr>
        <w:t xml:space="preserve">- and </w:t>
      </w:r>
      <w:r w:rsidRPr="008F321F">
        <w:rPr>
          <w:i/>
          <w:sz w:val="24"/>
          <w:szCs w:val="24"/>
          <w:lang w:val="en-US"/>
        </w:rPr>
        <w:t>S</w:t>
      </w:r>
      <w:r w:rsidRPr="0014250E">
        <w:rPr>
          <w:sz w:val="24"/>
          <w:szCs w:val="24"/>
          <w:lang w:val="en-US"/>
        </w:rPr>
        <w:t>-matrix terms there is proposed the simulation algorithm of composite bipolar transistor. There are shown results of calculation amplification factor in the frequency band up to 3 GHz on the example of transistor KT962B.</w:t>
      </w:r>
    </w:p>
    <w:p w:rsidR="0014250E" w:rsidRPr="0014250E" w:rsidRDefault="0014250E" w:rsidP="00920527">
      <w:pPr>
        <w:ind w:firstLine="709"/>
        <w:jc w:val="both"/>
        <w:rPr>
          <w:sz w:val="24"/>
          <w:szCs w:val="24"/>
          <w:lang w:val="en-US"/>
        </w:rPr>
      </w:pPr>
      <w:r w:rsidRPr="0014250E">
        <w:rPr>
          <w:i/>
          <w:sz w:val="24"/>
          <w:szCs w:val="24"/>
          <w:lang w:val="en-US"/>
        </w:rPr>
        <w:t>Key words</w:t>
      </w:r>
      <w:r w:rsidRPr="00065A6B">
        <w:rPr>
          <w:sz w:val="24"/>
          <w:szCs w:val="24"/>
          <w:lang w:val="en-US"/>
        </w:rPr>
        <w:t xml:space="preserve">: </w:t>
      </w:r>
      <w:r w:rsidRPr="0014250E">
        <w:rPr>
          <w:i/>
          <w:sz w:val="24"/>
          <w:szCs w:val="24"/>
          <w:lang w:val="en-US"/>
        </w:rPr>
        <w:t>Y</w:t>
      </w:r>
      <w:r w:rsidRPr="0014250E">
        <w:rPr>
          <w:sz w:val="24"/>
          <w:szCs w:val="24"/>
          <w:lang w:val="en-US"/>
        </w:rPr>
        <w:t xml:space="preserve">- and </w:t>
      </w:r>
      <w:r w:rsidRPr="0014250E">
        <w:rPr>
          <w:i/>
          <w:sz w:val="24"/>
          <w:szCs w:val="24"/>
          <w:lang w:val="en-US"/>
        </w:rPr>
        <w:t>S</w:t>
      </w:r>
      <w:r w:rsidRPr="0014250E">
        <w:rPr>
          <w:sz w:val="24"/>
          <w:szCs w:val="24"/>
          <w:lang w:val="en-US"/>
        </w:rPr>
        <w:t>-matrix, composite bipolar transistor, Hummel-Pun model, transi</w:t>
      </w:r>
      <w:r w:rsidRPr="0014250E">
        <w:rPr>
          <w:sz w:val="24"/>
          <w:szCs w:val="24"/>
          <w:lang w:val="en-US"/>
        </w:rPr>
        <w:t>s</w:t>
      </w:r>
      <w:r w:rsidRPr="0014250E">
        <w:rPr>
          <w:sz w:val="24"/>
          <w:szCs w:val="24"/>
          <w:lang w:val="en-US"/>
        </w:rPr>
        <w:t xml:space="preserve">tor static characteristics, amplitude-frequency characteristic (AFC). </w:t>
      </w:r>
    </w:p>
    <w:p w:rsidR="000F2970" w:rsidRPr="009143E1" w:rsidRDefault="000F2970" w:rsidP="00920527">
      <w:pPr>
        <w:ind w:firstLine="708"/>
        <w:jc w:val="both"/>
        <w:rPr>
          <w:lang w:val="en-US"/>
        </w:rPr>
      </w:pPr>
    </w:p>
    <w:p w:rsidR="00A71B3A" w:rsidRDefault="00A71B3A" w:rsidP="00E95A23">
      <w:pPr>
        <w:spacing w:line="238" w:lineRule="auto"/>
        <w:ind w:firstLine="708"/>
        <w:jc w:val="both"/>
      </w:pPr>
      <w:r>
        <w:t>При проектировании мощных биполярных транзисторов для дост</w:t>
      </w:r>
      <w:r>
        <w:t>и</w:t>
      </w:r>
      <w:r>
        <w:t>жения высокого уровня выходной мощности часто применяется каскад</w:t>
      </w:r>
      <w:r>
        <w:t>и</w:t>
      </w:r>
      <w:r>
        <w:t xml:space="preserve">рование транзисторных кристаллов в одном корпусе. Отдельные ячейки составного транзистора соединяются параллельно, при этом существенно </w:t>
      </w:r>
      <w:r>
        <w:lastRenderedPageBreak/>
        <w:t>уменьшается входное сопротивление. С целью увеличения сопротивления входной цепи составного транзистора между эмиттером и базой рядом с транзисторными кристаллами ставят МДП-конденсатор (рис. 1). Таким о</w:t>
      </w:r>
      <w:r>
        <w:t>б</w:t>
      </w:r>
      <w:r>
        <w:t>разом, задача моделирования мощного транзистора разделяется на модел</w:t>
      </w:r>
      <w:r>
        <w:t>и</w:t>
      </w:r>
      <w:r>
        <w:t>рование отдельных транзисторных кристаллов и всей транзисторной сбо</w:t>
      </w:r>
      <w:r>
        <w:t>р</w:t>
      </w:r>
      <w:r>
        <w:t>ки с учетом индуктивностей разварочных проводников и емкости согл</w:t>
      </w:r>
      <w:r>
        <w:t>а</w:t>
      </w:r>
      <w:r>
        <w:t>сующего конденсатора.</w:t>
      </w:r>
    </w:p>
    <w:p w:rsidR="008F321F" w:rsidRPr="002A24D9" w:rsidRDefault="008F321F" w:rsidP="00E95A23">
      <w:pPr>
        <w:spacing w:line="238" w:lineRule="auto"/>
        <w:ind w:firstLine="708"/>
        <w:jc w:val="both"/>
      </w:pPr>
      <w:r w:rsidRPr="00065A6B">
        <w:rPr>
          <w:spacing w:val="-4"/>
        </w:rPr>
        <w:t>В данной работе представлена программа расчета параметров модели мощного составного биполярного транзистора на основе каскада базовых п</w:t>
      </w:r>
      <w:r w:rsidRPr="00065A6B">
        <w:rPr>
          <w:spacing w:val="-4"/>
        </w:rPr>
        <w:t>о</w:t>
      </w:r>
      <w:r w:rsidRPr="00065A6B">
        <w:rPr>
          <w:spacing w:val="-4"/>
        </w:rPr>
        <w:t>лупроводниковых структур в усилительном режиме работы. В качестве и</w:t>
      </w:r>
      <w:r w:rsidRPr="00065A6B">
        <w:rPr>
          <w:spacing w:val="-4"/>
        </w:rPr>
        <w:t>с</w:t>
      </w:r>
      <w:r w:rsidRPr="00065A6B">
        <w:rPr>
          <w:spacing w:val="-4"/>
        </w:rPr>
        <w:t xml:space="preserve">ходных данных используются экспериментальные семейства </w:t>
      </w:r>
      <w:r w:rsidRPr="00065A6B">
        <w:rPr>
          <w:i/>
          <w:spacing w:val="-4"/>
          <w:lang w:val="en-US"/>
        </w:rPr>
        <w:t>S</w:t>
      </w:r>
      <w:r w:rsidR="00065A6B" w:rsidRPr="00065A6B">
        <w:rPr>
          <w:spacing w:val="-4"/>
        </w:rPr>
        <w:t>-</w:t>
      </w:r>
      <w:r w:rsidRPr="00065A6B">
        <w:rPr>
          <w:spacing w:val="-4"/>
        </w:rPr>
        <w:t>параметров</w:t>
      </w:r>
      <w:r w:rsidRPr="002A24D9">
        <w:t xml:space="preserve"> и статических характеристик биполярного транзистора.</w:t>
      </w:r>
    </w:p>
    <w:p w:rsidR="00A71B3A" w:rsidRDefault="00065A6B" w:rsidP="00E95A23">
      <w:pPr>
        <w:spacing w:line="238" w:lineRule="auto"/>
        <w:ind w:firstLine="709"/>
        <w:jc w:val="both"/>
      </w:pPr>
      <w:r w:rsidRPr="005057E5">
        <w:t>Биполярный транзистор представлен моделью Гуммеля</w:t>
      </w:r>
      <w:r>
        <w:t>–</w:t>
      </w:r>
      <w:r w:rsidRPr="005057E5">
        <w:t>Пуна [</w:t>
      </w:r>
      <w:r>
        <w:t>2</w:t>
      </w:r>
      <w:r w:rsidRPr="005057E5">
        <w:t>], па</w:t>
      </w:r>
      <w:r w:rsidRPr="00066388">
        <w:t>раметры которого рассчитывались из экспериментальных амплитудно-частотных характеристик (АЧХ) и статических характеристик тестового</w:t>
      </w:r>
      <w:r w:rsidRPr="005057E5">
        <w:t xml:space="preserve"> усилителя.</w:t>
      </w:r>
    </w:p>
    <w:p w:rsidR="00E95A23" w:rsidRDefault="007F0ACD" w:rsidP="00E95A23">
      <w:pPr>
        <w:spacing w:line="238" w:lineRule="auto"/>
        <w:jc w:val="center"/>
      </w:pPr>
      <w:r>
        <w:rPr>
          <w:noProof/>
        </w:rPr>
      </w:r>
      <w:r>
        <w:rPr>
          <w:noProof/>
        </w:rPr>
        <w:pict>
          <v:group id="_x0000_s12298" editas="canvas" style="width:270.5pt;height:160.8pt;mso-position-horizontal-relative:char;mso-position-vertical-relative:line" coordorigin="1885,2945" coordsize="5410,3216">
            <o:lock v:ext="edit" aspectratio="t"/>
            <v:shape id="_x0000_s12299" type="#_x0000_t75" style="position:absolute;left:1885;top:2945;width:5410;height:3216" o:preferrelative="f">
              <v:fill o:detectmouseclick="t"/>
              <v:path o:extrusionok="t" o:connecttype="none"/>
              <o:lock v:ext="edit" text="t"/>
            </v:shape>
            <v:group id="_x0000_s12300" style="position:absolute;left:1885;top:2945;width:5315;height:3216" coordorigin="1885,2945" coordsize="5315,3216">
              <v:shape id="_x0000_s12301" type="#_x0000_t75" style="position:absolute;left:1885;top:2945;width:5315;height:3216">
                <v:imagedata r:id="rId62" o:title="" gain="2" blacklevel="-9830f" grayscale="t"/>
              </v:shape>
              <v:shape id="_x0000_s12302" type="#_x0000_t202" style="position:absolute;left:3162;top:2974;width:924;height:462" stroked="f">
                <v:fill opacity="0"/>
                <v:textbox>
                  <w:txbxContent>
                    <w:p w:rsidR="00084E32" w:rsidRPr="00370882" w:rsidRDefault="00084E32" w:rsidP="00E95A23">
                      <w:pPr>
                        <w:rPr>
                          <w:sz w:val="24"/>
                          <w:szCs w:val="24"/>
                        </w:rPr>
                      </w:pPr>
                      <w:r>
                        <w:rPr>
                          <w:sz w:val="24"/>
                          <w:szCs w:val="24"/>
                        </w:rPr>
                        <w:t>МДП</w:t>
                      </w:r>
                    </w:p>
                  </w:txbxContent>
                </v:textbox>
              </v:shape>
              <v:shape id="_x0000_s12303" type="#_x0000_t202" style="position:absolute;left:2146;top:3464;width:829;height:462" stroked="f">
                <v:fill opacity="0"/>
                <v:textbox>
                  <w:txbxContent>
                    <w:p w:rsidR="00084E32" w:rsidRPr="00370882" w:rsidRDefault="00084E32" w:rsidP="00E95A23">
                      <w:pPr>
                        <w:rPr>
                          <w:sz w:val="24"/>
                          <w:szCs w:val="24"/>
                        </w:rPr>
                      </w:pPr>
                      <w:r>
                        <w:rPr>
                          <w:sz w:val="24"/>
                          <w:szCs w:val="24"/>
                        </w:rPr>
                        <w:t>База</w:t>
                      </w:r>
                    </w:p>
                  </w:txbxContent>
                </v:textbox>
              </v:shape>
              <v:shape id="_x0000_s12304" type="#_x0000_t202" style="position:absolute;left:5502;top:3464;width:1481;height:462" stroked="f">
                <v:fill opacity="0"/>
                <v:textbox>
                  <w:txbxContent>
                    <w:p w:rsidR="00084E32" w:rsidRPr="00370882" w:rsidRDefault="00084E32" w:rsidP="00E95A23">
                      <w:pPr>
                        <w:rPr>
                          <w:sz w:val="24"/>
                          <w:szCs w:val="24"/>
                        </w:rPr>
                      </w:pPr>
                      <w:r>
                        <w:rPr>
                          <w:sz w:val="24"/>
                          <w:szCs w:val="24"/>
                        </w:rPr>
                        <w:t>Коллектор</w:t>
                      </w:r>
                    </w:p>
                  </w:txbxContent>
                </v:textbox>
              </v:shape>
              <v:shape id="_x0000_s12305" type="#_x0000_t202" style="position:absolute;left:5152;top:2959;width:1481;height:463" stroked="f">
                <v:fill opacity="0"/>
                <v:textbox>
                  <w:txbxContent>
                    <w:p w:rsidR="00084E32" w:rsidRPr="00370882" w:rsidRDefault="00084E32" w:rsidP="00E95A23">
                      <w:pPr>
                        <w:rPr>
                          <w:sz w:val="24"/>
                          <w:szCs w:val="24"/>
                        </w:rPr>
                      </w:pPr>
                      <w:r>
                        <w:rPr>
                          <w:sz w:val="24"/>
                          <w:szCs w:val="24"/>
                        </w:rPr>
                        <w:t>Эмиттер</w:t>
                      </w:r>
                    </w:p>
                  </w:txbxContent>
                </v:textbox>
              </v:shape>
            </v:group>
            <w10:wrap type="none"/>
            <w10:anchorlock/>
          </v:group>
        </w:pict>
      </w:r>
    </w:p>
    <w:p w:rsidR="0014250E" w:rsidRPr="00065A6B" w:rsidRDefault="0014250E" w:rsidP="00E95A23">
      <w:pPr>
        <w:spacing w:line="238" w:lineRule="auto"/>
        <w:ind w:left="1540" w:right="1102"/>
        <w:rPr>
          <w:sz w:val="16"/>
          <w:szCs w:val="16"/>
        </w:rPr>
      </w:pPr>
    </w:p>
    <w:p w:rsidR="00A71B3A" w:rsidRPr="001532AF" w:rsidRDefault="00A71B3A" w:rsidP="00E95A23">
      <w:pPr>
        <w:tabs>
          <w:tab w:val="left" w:pos="7371"/>
        </w:tabs>
        <w:spacing w:line="238" w:lineRule="auto"/>
        <w:ind w:left="1843" w:right="1711"/>
        <w:rPr>
          <w:sz w:val="24"/>
          <w:szCs w:val="24"/>
        </w:rPr>
      </w:pPr>
      <w:r w:rsidRPr="001532AF">
        <w:rPr>
          <w:sz w:val="24"/>
          <w:szCs w:val="24"/>
        </w:rPr>
        <w:t>Рис. 1. Типовая схема монтажа мощного составного</w:t>
      </w:r>
      <w:r w:rsidR="001532AF" w:rsidRPr="001532AF">
        <w:rPr>
          <w:sz w:val="24"/>
          <w:szCs w:val="24"/>
        </w:rPr>
        <w:t xml:space="preserve"> </w:t>
      </w:r>
      <w:r w:rsidRPr="001532AF">
        <w:rPr>
          <w:sz w:val="24"/>
          <w:szCs w:val="24"/>
        </w:rPr>
        <w:t>биполярного транзистора</w:t>
      </w:r>
    </w:p>
    <w:p w:rsidR="00A71B3A" w:rsidRPr="00065A6B" w:rsidRDefault="00A71B3A" w:rsidP="00E95A23">
      <w:pPr>
        <w:spacing w:line="238" w:lineRule="auto"/>
        <w:ind w:firstLine="540"/>
        <w:jc w:val="center"/>
        <w:rPr>
          <w:sz w:val="16"/>
          <w:szCs w:val="16"/>
        </w:rPr>
      </w:pPr>
    </w:p>
    <w:p w:rsidR="00A71B3A" w:rsidRDefault="00A71B3A" w:rsidP="00E95A23">
      <w:pPr>
        <w:spacing w:line="238" w:lineRule="auto"/>
        <w:ind w:firstLine="708"/>
        <w:jc w:val="both"/>
      </w:pPr>
      <w:r w:rsidRPr="005057E5">
        <w:t>Каждая ячейка составного 5-секционного биполярного транзистора мод</w:t>
      </w:r>
      <w:r>
        <w:t>елировалась отдельно (рис. 2</w:t>
      </w:r>
      <w:r w:rsidRPr="005057E5">
        <w:t>) методом итерационной оптимизации п</w:t>
      </w:r>
      <w:r w:rsidRPr="005057E5">
        <w:t>а</w:t>
      </w:r>
      <w:r w:rsidRPr="005057E5">
        <w:t>раметров [</w:t>
      </w:r>
      <w:r>
        <w:t>2</w:t>
      </w:r>
      <w:r w:rsidRPr="005057E5">
        <w:t xml:space="preserve">]. </w:t>
      </w:r>
    </w:p>
    <w:p w:rsidR="00920527" w:rsidRPr="00920527" w:rsidRDefault="00920527" w:rsidP="00E95A23">
      <w:pPr>
        <w:spacing w:line="238" w:lineRule="auto"/>
        <w:ind w:firstLine="708"/>
        <w:jc w:val="both"/>
        <w:rPr>
          <w:sz w:val="10"/>
          <w:szCs w:val="10"/>
        </w:rPr>
      </w:pPr>
    </w:p>
    <w:p w:rsidR="001603B7" w:rsidRDefault="007F0ACD" w:rsidP="00E95A23">
      <w:pPr>
        <w:spacing w:line="238" w:lineRule="auto"/>
        <w:ind w:firstLine="708"/>
        <w:jc w:val="both"/>
      </w:pPr>
      <w:r>
        <w:pict>
          <v:group id="_x0000_s7302" editas="canvas" style="width:370.3pt;height:164.25pt;mso-position-horizontal-relative:char;mso-position-vertical-relative:line" coordorigin="2819,1367" coordsize="7406,3285">
            <o:lock v:ext="edit" aspectratio="t"/>
            <v:shape id="_x0000_s7303" type="#_x0000_t75" style="position:absolute;left:2819;top:1367;width:7406;height:3285" o:preferrelative="f">
              <v:fill o:detectmouseclick="t"/>
              <v:path o:extrusionok="t" o:connecttype="none"/>
              <o:lock v:ext="edit" text="t"/>
            </v:shape>
            <v:shape id="_x0000_s7304" type="#_x0000_t75" style="position:absolute;left:3131;top:1367;width:6843;height:3157">
              <v:imagedata r:id="rId63" o:title="" gain="1.25" blacklevel="-3277f" grayscale="t"/>
            </v:shape>
            <v:shape id="_x0000_s1567" type="#_x0000_t202" style="position:absolute;left:2926;top:2408;width:1455;height:239" strokecolor="white">
              <v:textbox style="mso-next-textbox:#_x0000_s1567" inset="0,0,0,0">
                <w:txbxContent>
                  <w:p w:rsidR="00084E32" w:rsidRPr="00C4713C" w:rsidRDefault="00084E32" w:rsidP="00577C5C">
                    <w:pPr>
                      <w:jc w:val="center"/>
                      <w:rPr>
                        <w:sz w:val="24"/>
                        <w:szCs w:val="24"/>
                      </w:rPr>
                    </w:pPr>
                    <w:r w:rsidRPr="00C4713C">
                      <w:rPr>
                        <w:i/>
                        <w:sz w:val="24"/>
                        <w:szCs w:val="24"/>
                        <w:lang w:val="en-US"/>
                      </w:rPr>
                      <w:t>L</w:t>
                    </w:r>
                    <w:r w:rsidRPr="00C4713C">
                      <w:rPr>
                        <w:sz w:val="24"/>
                        <w:szCs w:val="24"/>
                      </w:rPr>
                      <w:t xml:space="preserve"> = </w:t>
                    </w:r>
                    <w:r w:rsidRPr="00C4713C">
                      <w:rPr>
                        <w:sz w:val="24"/>
                        <w:szCs w:val="24"/>
                        <w:lang w:val="en-US"/>
                      </w:rPr>
                      <w:t xml:space="preserve">1000 </w:t>
                    </w:r>
                    <w:r w:rsidRPr="00C4713C">
                      <w:rPr>
                        <w:sz w:val="24"/>
                        <w:szCs w:val="24"/>
                      </w:rPr>
                      <w:t>нГн</w:t>
                    </w:r>
                  </w:p>
                </w:txbxContent>
              </v:textbox>
            </v:shape>
            <v:shape id="_x0000_s7305" type="#_x0000_t202" style="position:absolute;left:5227;top:2145;width:1455;height:239" strokecolor="white">
              <v:textbox style="mso-next-textbox:#_x0000_s7305" inset="0,0,0,0">
                <w:txbxContent>
                  <w:p w:rsidR="00084E32" w:rsidRPr="00C4713C" w:rsidRDefault="00084E32" w:rsidP="00577C5C">
                    <w:pPr>
                      <w:jc w:val="center"/>
                      <w:rPr>
                        <w:sz w:val="24"/>
                        <w:szCs w:val="24"/>
                      </w:rPr>
                    </w:pPr>
                    <w:r w:rsidRPr="00C4713C">
                      <w:rPr>
                        <w:i/>
                        <w:sz w:val="24"/>
                        <w:szCs w:val="24"/>
                        <w:lang w:val="en-US"/>
                      </w:rPr>
                      <w:t>L</w:t>
                    </w:r>
                    <w:r w:rsidRPr="00C4713C">
                      <w:rPr>
                        <w:sz w:val="24"/>
                        <w:szCs w:val="24"/>
                      </w:rPr>
                      <w:t xml:space="preserve"> = </w:t>
                    </w:r>
                    <w:r w:rsidRPr="00C4713C">
                      <w:rPr>
                        <w:sz w:val="24"/>
                        <w:szCs w:val="24"/>
                        <w:lang w:val="en-US"/>
                      </w:rPr>
                      <w:t xml:space="preserve">1000 </w:t>
                    </w:r>
                    <w:r w:rsidRPr="00C4713C">
                      <w:rPr>
                        <w:sz w:val="24"/>
                        <w:szCs w:val="24"/>
                      </w:rPr>
                      <w:t>нГн</w:t>
                    </w:r>
                  </w:p>
                </w:txbxContent>
              </v:textbox>
            </v:shape>
            <w10:wrap type="none"/>
            <w10:anchorlock/>
          </v:group>
        </w:pict>
      </w:r>
    </w:p>
    <w:p w:rsidR="001603B7" w:rsidRDefault="001603B7" w:rsidP="00E95A23">
      <w:pPr>
        <w:spacing w:line="238" w:lineRule="auto"/>
        <w:ind w:left="709" w:hanging="1"/>
        <w:jc w:val="both"/>
        <w:rPr>
          <w:sz w:val="24"/>
          <w:szCs w:val="24"/>
        </w:rPr>
      </w:pPr>
      <w:r w:rsidRPr="007C7E13">
        <w:rPr>
          <w:sz w:val="24"/>
          <w:szCs w:val="24"/>
        </w:rPr>
        <w:t xml:space="preserve">Рис. 2. Эквивалентная схема тестового усилителя на основе составного </w:t>
      </w:r>
    </w:p>
    <w:p w:rsidR="001603B7" w:rsidRDefault="001603B7" w:rsidP="00E95A23">
      <w:pPr>
        <w:spacing w:line="238" w:lineRule="auto"/>
        <w:ind w:left="709" w:hanging="1"/>
        <w:jc w:val="both"/>
      </w:pPr>
      <w:r w:rsidRPr="007C7E13">
        <w:rPr>
          <w:sz w:val="24"/>
          <w:szCs w:val="24"/>
        </w:rPr>
        <w:t>транзистора</w:t>
      </w:r>
    </w:p>
    <w:p w:rsidR="00A71B3A" w:rsidRPr="00A37E2A" w:rsidRDefault="00A71B3A" w:rsidP="0042267C">
      <w:pPr>
        <w:ind w:firstLine="708"/>
        <w:jc w:val="both"/>
      </w:pPr>
      <w:r w:rsidRPr="005057E5">
        <w:lastRenderedPageBreak/>
        <w:t>Расчетные параметры одной ячей</w:t>
      </w:r>
      <w:r>
        <w:t xml:space="preserve">ки составного транзистора: </w:t>
      </w:r>
      <w:r w:rsidR="00B67D53">
        <w:t xml:space="preserve">            IS = 6,235e–</w:t>
      </w:r>
      <w:r w:rsidRPr="00562167">
        <w:t>013 м</w:t>
      </w:r>
      <w:proofErr w:type="gramStart"/>
      <w:r w:rsidRPr="00562167">
        <w:rPr>
          <w:lang w:val="en-US"/>
        </w:rPr>
        <w:t>A</w:t>
      </w:r>
      <w:proofErr w:type="gramEnd"/>
      <w:r w:rsidRPr="005057E5">
        <w:t xml:space="preserve">, </w:t>
      </w:r>
      <w:r w:rsidRPr="005057E5">
        <w:rPr>
          <w:lang w:val="en-US"/>
        </w:rPr>
        <w:t>BF</w:t>
      </w:r>
      <w:r w:rsidR="00B67D53">
        <w:t xml:space="preserve"> </w:t>
      </w:r>
      <w:r w:rsidRPr="005057E5">
        <w:t>=</w:t>
      </w:r>
      <w:r w:rsidR="00B67D53">
        <w:t xml:space="preserve"> </w:t>
      </w:r>
      <w:r w:rsidRPr="005057E5">
        <w:t xml:space="preserve">150, </w:t>
      </w:r>
      <w:r w:rsidRPr="005057E5">
        <w:rPr>
          <w:lang w:val="en-US"/>
        </w:rPr>
        <w:t>NF</w:t>
      </w:r>
      <w:r w:rsidR="00B67D53">
        <w:t xml:space="preserve"> </w:t>
      </w:r>
      <w:r>
        <w:t>=</w:t>
      </w:r>
      <w:r w:rsidR="00B67D53">
        <w:t xml:space="preserve"> </w:t>
      </w:r>
      <w:r>
        <w:t>0,</w:t>
      </w:r>
      <w:r w:rsidRPr="005057E5">
        <w:t xml:space="preserve">902033, </w:t>
      </w:r>
      <w:r w:rsidRPr="005057E5">
        <w:rPr>
          <w:lang w:val="fr-FR"/>
        </w:rPr>
        <w:t>VAF</w:t>
      </w:r>
      <w:r w:rsidR="00B67D53">
        <w:t xml:space="preserve"> </w:t>
      </w:r>
      <w:r w:rsidRPr="005057E5">
        <w:t>=</w:t>
      </w:r>
      <w:r w:rsidR="00B67D53">
        <w:t xml:space="preserve"> </w:t>
      </w:r>
      <w:r w:rsidRPr="005057E5">
        <w:t xml:space="preserve">30, </w:t>
      </w:r>
      <w:r w:rsidRPr="005057E5">
        <w:rPr>
          <w:lang w:val="fr-FR"/>
        </w:rPr>
        <w:t>IKF</w:t>
      </w:r>
      <w:r w:rsidR="00B67D53">
        <w:t xml:space="preserve"> </w:t>
      </w:r>
      <w:r>
        <w:t>=</w:t>
      </w:r>
      <w:r w:rsidR="00B67D53">
        <w:t xml:space="preserve"> </w:t>
      </w:r>
      <w:r>
        <w:t>1022,</w:t>
      </w:r>
      <w:r w:rsidRPr="005057E5">
        <w:t>26</w:t>
      </w:r>
      <w:r>
        <w:t xml:space="preserve"> </w:t>
      </w:r>
      <w:r w:rsidRPr="005057E5">
        <w:t xml:space="preserve">мА, </w:t>
      </w:r>
      <w:r w:rsidRPr="005057E5">
        <w:rPr>
          <w:lang w:val="fr-FR"/>
        </w:rPr>
        <w:t>NE</w:t>
      </w:r>
      <w:r w:rsidR="00B67D53">
        <w:t xml:space="preserve"> </w:t>
      </w:r>
      <w:r>
        <w:t>=</w:t>
      </w:r>
      <w:r w:rsidR="00B67D53">
        <w:t xml:space="preserve"> </w:t>
      </w:r>
      <w:r>
        <w:t>1,</w:t>
      </w:r>
      <w:r w:rsidRPr="005057E5">
        <w:t xml:space="preserve">192, </w:t>
      </w:r>
      <w:r w:rsidRPr="005057E5">
        <w:rPr>
          <w:lang w:val="fr-FR"/>
        </w:rPr>
        <w:t>BR</w:t>
      </w:r>
      <w:r w:rsidR="00B67D53">
        <w:t xml:space="preserve"> </w:t>
      </w:r>
      <w:r>
        <w:t>=</w:t>
      </w:r>
      <w:r w:rsidR="00B67D53">
        <w:t xml:space="preserve"> </w:t>
      </w:r>
      <w:r>
        <w:t>8,</w:t>
      </w:r>
      <w:r w:rsidRPr="005057E5">
        <w:t xml:space="preserve">01, </w:t>
      </w:r>
      <w:r w:rsidRPr="005057E5">
        <w:rPr>
          <w:lang w:val="fr-FR"/>
        </w:rPr>
        <w:t>NR</w:t>
      </w:r>
      <w:r w:rsidR="00B67D53">
        <w:t xml:space="preserve"> </w:t>
      </w:r>
      <w:r w:rsidRPr="005057E5">
        <w:t>=</w:t>
      </w:r>
      <w:r w:rsidR="00B67D53">
        <w:t xml:space="preserve"> </w:t>
      </w:r>
      <w:r w:rsidRPr="005057E5">
        <w:t>1,</w:t>
      </w:r>
      <w:r w:rsidRPr="005057E5">
        <w:rPr>
          <w:lang w:val="en-US"/>
        </w:rPr>
        <w:t>VAR</w:t>
      </w:r>
      <w:r w:rsidR="00B67D53">
        <w:t xml:space="preserve"> </w:t>
      </w:r>
      <w:r w:rsidRPr="005057E5">
        <w:t>=</w:t>
      </w:r>
      <w:r w:rsidR="00B67D53">
        <w:t xml:space="preserve"> </w:t>
      </w:r>
      <w:r w:rsidRPr="005057E5">
        <w:t xml:space="preserve">50В, </w:t>
      </w:r>
      <w:r w:rsidRPr="005057E5">
        <w:rPr>
          <w:lang w:val="en-US"/>
        </w:rPr>
        <w:t>IKR</w:t>
      </w:r>
      <w:r w:rsidR="00B67D53">
        <w:t xml:space="preserve"> </w:t>
      </w:r>
      <w:r>
        <w:t>=</w:t>
      </w:r>
      <w:r w:rsidR="00B67D53">
        <w:t xml:space="preserve"> </w:t>
      </w:r>
      <w:r>
        <w:t>3,</w:t>
      </w:r>
      <w:r w:rsidRPr="005057E5">
        <w:t>514</w:t>
      </w:r>
      <w:r>
        <w:t xml:space="preserve"> </w:t>
      </w:r>
      <w:r w:rsidRPr="005057E5">
        <w:t xml:space="preserve">мА, </w:t>
      </w:r>
      <w:r w:rsidRPr="005057E5">
        <w:rPr>
          <w:lang w:val="en-US"/>
        </w:rPr>
        <w:t>NC</w:t>
      </w:r>
      <w:r w:rsidR="00B67D53">
        <w:t xml:space="preserve"> </w:t>
      </w:r>
      <w:r>
        <w:t>=</w:t>
      </w:r>
      <w:r w:rsidR="00B67D53">
        <w:t xml:space="preserve"> </w:t>
      </w:r>
      <w:r>
        <w:t>0,</w:t>
      </w:r>
      <w:r w:rsidRPr="005057E5">
        <w:t xml:space="preserve">8, </w:t>
      </w:r>
      <w:r w:rsidR="00B67D53">
        <w:t xml:space="preserve">      </w:t>
      </w:r>
      <w:r w:rsidRPr="005057E5">
        <w:rPr>
          <w:lang w:val="en-US"/>
        </w:rPr>
        <w:t>RB</w:t>
      </w:r>
      <w:r w:rsidR="00B67D53">
        <w:t xml:space="preserve"> </w:t>
      </w:r>
      <w:r>
        <w:t>=</w:t>
      </w:r>
      <w:r w:rsidR="00B67D53">
        <w:t xml:space="preserve"> </w:t>
      </w:r>
      <w:r>
        <w:t>0,</w:t>
      </w:r>
      <w:r w:rsidRPr="005057E5">
        <w:t>2</w:t>
      </w:r>
      <w:r w:rsidR="00B67D53">
        <w:t xml:space="preserve"> </w:t>
      </w:r>
      <w:r w:rsidRPr="005057E5">
        <w:t xml:space="preserve">Ом, </w:t>
      </w:r>
      <w:r w:rsidRPr="005057E5">
        <w:rPr>
          <w:lang w:val="en-US"/>
        </w:rPr>
        <w:t>IRB</w:t>
      </w:r>
      <w:r w:rsidR="00B67D53">
        <w:t xml:space="preserve"> </w:t>
      </w:r>
      <w:r>
        <w:t>=</w:t>
      </w:r>
      <w:r w:rsidR="00B67D53">
        <w:t xml:space="preserve"> </w:t>
      </w:r>
      <w:r>
        <w:t>1,</w:t>
      </w:r>
      <w:r w:rsidRPr="005057E5">
        <w:t>015</w:t>
      </w:r>
      <w:r w:rsidRPr="005057E5">
        <w:rPr>
          <w:lang w:val="en-US"/>
        </w:rPr>
        <w:t>e</w:t>
      </w:r>
      <w:r w:rsidR="00B67D53">
        <w:t>–</w:t>
      </w:r>
      <w:r w:rsidRPr="005057E5">
        <w:t>10</w:t>
      </w:r>
      <w:r>
        <w:t xml:space="preserve"> </w:t>
      </w:r>
      <w:r w:rsidRPr="005057E5">
        <w:t xml:space="preserve">мА, </w:t>
      </w:r>
      <w:r w:rsidRPr="005057E5">
        <w:rPr>
          <w:lang w:val="en-US"/>
        </w:rPr>
        <w:t>RBM</w:t>
      </w:r>
      <w:r w:rsidR="00B67D53">
        <w:t xml:space="preserve"> </w:t>
      </w:r>
      <w:r>
        <w:t>=</w:t>
      </w:r>
      <w:r w:rsidR="00B67D53">
        <w:t xml:space="preserve"> </w:t>
      </w:r>
      <w:r>
        <w:t>0,</w:t>
      </w:r>
      <w:r w:rsidRPr="005057E5">
        <w:t>503839</w:t>
      </w:r>
      <w:r>
        <w:t xml:space="preserve"> </w:t>
      </w:r>
      <w:r w:rsidRPr="005057E5">
        <w:t xml:space="preserve">Ом, </w:t>
      </w:r>
      <w:r w:rsidRPr="005057E5">
        <w:rPr>
          <w:lang w:val="en-US"/>
        </w:rPr>
        <w:t>RE</w:t>
      </w:r>
      <w:r w:rsidR="00B67D53">
        <w:t xml:space="preserve"> </w:t>
      </w:r>
      <w:r>
        <w:t>=</w:t>
      </w:r>
      <w:r w:rsidR="00B67D53">
        <w:t xml:space="preserve"> </w:t>
      </w:r>
      <w:r>
        <w:t>0,</w:t>
      </w:r>
      <w:r w:rsidRPr="005057E5">
        <w:t>329702</w:t>
      </w:r>
      <w:r>
        <w:t xml:space="preserve"> </w:t>
      </w:r>
      <w:r w:rsidRPr="005057E5">
        <w:t xml:space="preserve">Ом, </w:t>
      </w:r>
      <w:r w:rsidRPr="00C61D5B">
        <w:rPr>
          <w:spacing w:val="-20"/>
          <w:lang w:val="en-US"/>
        </w:rPr>
        <w:t>CJC</w:t>
      </w:r>
      <w:r w:rsidR="00B67D53">
        <w:rPr>
          <w:spacing w:val="-20"/>
        </w:rPr>
        <w:t xml:space="preserve"> </w:t>
      </w:r>
      <w:r w:rsidRPr="00C61D5B">
        <w:rPr>
          <w:spacing w:val="-20"/>
        </w:rPr>
        <w:t>=</w:t>
      </w:r>
      <w:r w:rsidR="00B67D53">
        <w:rPr>
          <w:spacing w:val="-20"/>
        </w:rPr>
        <w:t xml:space="preserve"> </w:t>
      </w:r>
      <w:r w:rsidRPr="00C61D5B">
        <w:rPr>
          <w:spacing w:val="-20"/>
        </w:rPr>
        <w:t>4</w:t>
      </w:r>
      <w:r>
        <w:rPr>
          <w:spacing w:val="-20"/>
        </w:rPr>
        <w:t xml:space="preserve"> </w:t>
      </w:r>
      <w:r w:rsidRPr="00C61D5B">
        <w:rPr>
          <w:spacing w:val="-20"/>
        </w:rPr>
        <w:t xml:space="preserve">пФ, </w:t>
      </w:r>
      <w:r w:rsidRPr="00C61D5B">
        <w:rPr>
          <w:spacing w:val="-20"/>
          <w:lang w:val="fr-FR"/>
        </w:rPr>
        <w:t>LB</w:t>
      </w:r>
      <w:r w:rsidR="00B67D53">
        <w:rPr>
          <w:spacing w:val="-20"/>
        </w:rPr>
        <w:t xml:space="preserve"> </w:t>
      </w:r>
      <w:r w:rsidRPr="00C61D5B">
        <w:rPr>
          <w:spacing w:val="-20"/>
        </w:rPr>
        <w:t>=</w:t>
      </w:r>
      <w:r w:rsidR="00B67D53">
        <w:rPr>
          <w:spacing w:val="-20"/>
        </w:rPr>
        <w:t xml:space="preserve"> </w:t>
      </w:r>
      <w:r w:rsidRPr="00C61D5B">
        <w:rPr>
          <w:spacing w:val="-20"/>
        </w:rPr>
        <w:t>1</w:t>
      </w:r>
      <w:r w:rsidRPr="00C4713C">
        <w:rPr>
          <w:spacing w:val="-20"/>
          <w:lang w:val="fr-FR"/>
        </w:rPr>
        <w:t>e</w:t>
      </w:r>
      <w:r w:rsidR="00C4713C">
        <w:rPr>
          <w:spacing w:val="-20"/>
        </w:rPr>
        <w:noBreakHyphen/>
      </w:r>
      <w:r w:rsidRPr="00C61D5B">
        <w:rPr>
          <w:spacing w:val="-20"/>
        </w:rPr>
        <w:t>6</w:t>
      </w:r>
      <w:r w:rsidR="00B67D53">
        <w:rPr>
          <w:spacing w:val="-20"/>
        </w:rPr>
        <w:t xml:space="preserve"> </w:t>
      </w:r>
      <w:r w:rsidRPr="00C61D5B">
        <w:rPr>
          <w:spacing w:val="-20"/>
        </w:rPr>
        <w:t>нГ.</w:t>
      </w:r>
      <w:r w:rsidR="00C4713C">
        <w:rPr>
          <w:spacing w:val="-20"/>
        </w:rPr>
        <w:t xml:space="preserve"> </w:t>
      </w:r>
      <w:r w:rsidRPr="00066388">
        <w:t>На рис. 3 показаны расчетные АЧХ тестового усил</w:t>
      </w:r>
      <w:r w:rsidRPr="00066388">
        <w:t>и</w:t>
      </w:r>
      <w:r w:rsidRPr="00066388">
        <w:t>теля без элемента</w:t>
      </w:r>
      <w:r w:rsidRPr="005057E5">
        <w:t xml:space="preserve"> связи для различных уровней входной мощности.</w:t>
      </w:r>
    </w:p>
    <w:p w:rsidR="00065A6B" w:rsidRPr="005057E5" w:rsidRDefault="00065A6B" w:rsidP="00065A6B">
      <w:pPr>
        <w:ind w:firstLine="708"/>
        <w:jc w:val="both"/>
      </w:pPr>
      <w:r w:rsidRPr="005057E5">
        <w:t>Исходные статические характеристики для одной секции составного транзистора рассчитываются исходя из экспериментальных статических характеристик всего транзистора, при этом ток на выводах равномерно д</w:t>
      </w:r>
      <w:r w:rsidRPr="005057E5">
        <w:t>е</w:t>
      </w:r>
      <w:r w:rsidRPr="005057E5">
        <w:t>лится между всеми секциями, а напряжения на выводах каждой секции принимаются равными напряжению на выводах транзистора.</w:t>
      </w:r>
    </w:p>
    <w:p w:rsidR="00065A6B" w:rsidRDefault="00065A6B" w:rsidP="00065A6B">
      <w:pPr>
        <w:ind w:firstLine="708"/>
        <w:jc w:val="both"/>
      </w:pPr>
      <w:r w:rsidRPr="00065A6B">
        <w:t xml:space="preserve">При параллельно-параллельном соединении четырехполюсников     </w:t>
      </w:r>
      <w:r w:rsidRPr="00065A6B">
        <w:rPr>
          <w:i/>
          <w:lang w:val="en-US"/>
        </w:rPr>
        <w:t>Y</w:t>
      </w:r>
      <w:r w:rsidRPr="00065A6B">
        <w:t xml:space="preserve">-матрица </w:t>
      </w:r>
      <w:r w:rsidRPr="005057E5">
        <w:t xml:space="preserve">всей схемы может быть получена путем сложения </w:t>
      </w:r>
      <w:r w:rsidRPr="00B87AAD">
        <w:rPr>
          <w:i/>
          <w:lang w:val="en-US"/>
        </w:rPr>
        <w:t>Y</w:t>
      </w:r>
      <w:r w:rsidRPr="005057E5">
        <w:t>-матриц всех компонентов</w:t>
      </w:r>
      <w:r>
        <w:t xml:space="preserve"> [1</w:t>
      </w:r>
      <w:r w:rsidRPr="005057E5">
        <w:t>].</w:t>
      </w:r>
    </w:p>
    <w:p w:rsidR="00FA1C68" w:rsidRDefault="00FA1C68" w:rsidP="00065A6B">
      <w:pPr>
        <w:ind w:firstLine="708"/>
        <w:jc w:val="both"/>
      </w:pPr>
    </w:p>
    <w:p w:rsidR="00FA1C68" w:rsidRDefault="007F0ACD" w:rsidP="00FA1C68">
      <w:pPr>
        <w:ind w:hanging="709"/>
        <w:jc w:val="center"/>
      </w:pPr>
      <w:r>
        <w:pict>
          <v:group id="_x0000_s11392" editas="canvas" style="width:308.75pt;height:206.85pt;mso-position-horizontal-relative:char;mso-position-vertical-relative:line" coordorigin="1535,5622" coordsize="6175,4137">
            <o:lock v:ext="edit" aspectratio="t"/>
            <v:shape id="_x0000_s11391" type="#_x0000_t75" style="position:absolute;left:1535;top:5622;width:6175;height:4137" o:preferrelative="f">
              <v:fill o:detectmouseclick="t"/>
              <v:path o:extrusionok="t" o:connecttype="none"/>
              <o:lock v:ext="edit" text="t"/>
            </v:shape>
            <v:group id="_x0000_s11410" style="position:absolute;left:1639;top:5840;width:6071;height:3715" coordorigin="1639,5840" coordsize="6071,3715">
              <v:group id="_x0000_s11395" style="position:absolute;left:2374;top:5962;width:5156;height:2956" coordorigin="2374,5962" coordsize="5156,2956">
                <v:shape id="_x0000_s11393" type="#_x0000_t75" style="position:absolute;left:2374;top:5962;width:5156;height:2956">
                  <v:imagedata r:id="rId64" o:title="" gain="2.5" blacklevel="-13107f" grayscale="t"/>
                </v:shape>
                <v:shape id="_x0000_s11394" type="#_x0000_t75" style="position:absolute;left:5225;top:6100;width:2208;height:941">
                  <v:imagedata r:id="rId65" o:title=""/>
                </v:shape>
              </v:group>
              <v:shape id="_x0000_s11396" type="#_x0000_t202" style="position:absolute;left:2160;top:8895;width:570;height:375" stroked="f">
                <v:fill opacity="0"/>
                <v:textbox inset="0,0,0,0">
                  <w:txbxContent>
                    <w:p w:rsidR="00084E32" w:rsidRPr="00FA1C68" w:rsidRDefault="00084E32" w:rsidP="00FA1C68">
                      <w:pPr>
                        <w:jc w:val="center"/>
                        <w:rPr>
                          <w:sz w:val="24"/>
                          <w:szCs w:val="24"/>
                        </w:rPr>
                      </w:pPr>
                      <w:r>
                        <w:rPr>
                          <w:sz w:val="24"/>
                          <w:szCs w:val="24"/>
                        </w:rPr>
                        <w:t>0,5</w:t>
                      </w:r>
                    </w:p>
                  </w:txbxContent>
                </v:textbox>
              </v:shape>
              <v:shape id="_x0000_s11397" type="#_x0000_t202" style="position:absolute;left:3165;top:8895;width:570;height:375" stroked="f">
                <v:fill opacity="0"/>
                <v:textbox inset="0,0,0,0">
                  <w:txbxContent>
                    <w:p w:rsidR="00084E32" w:rsidRPr="00FA1C68" w:rsidRDefault="00084E32" w:rsidP="00FA1C68">
                      <w:pPr>
                        <w:jc w:val="center"/>
                        <w:rPr>
                          <w:sz w:val="24"/>
                          <w:szCs w:val="24"/>
                        </w:rPr>
                      </w:pPr>
                      <w:r>
                        <w:rPr>
                          <w:sz w:val="24"/>
                          <w:szCs w:val="24"/>
                        </w:rPr>
                        <w:t>1,0</w:t>
                      </w:r>
                    </w:p>
                  </w:txbxContent>
                </v:textbox>
              </v:shape>
              <v:shape id="_x0000_s11398" type="#_x0000_t202" style="position:absolute;left:4140;top:8895;width:570;height:375" stroked="f">
                <v:fill opacity="0"/>
                <v:textbox inset="0,0,0,0">
                  <w:txbxContent>
                    <w:p w:rsidR="00084E32" w:rsidRPr="00FA1C68" w:rsidRDefault="00084E32" w:rsidP="00FA1C68">
                      <w:pPr>
                        <w:jc w:val="center"/>
                        <w:rPr>
                          <w:sz w:val="24"/>
                          <w:szCs w:val="24"/>
                        </w:rPr>
                      </w:pPr>
                      <w:r>
                        <w:rPr>
                          <w:sz w:val="24"/>
                          <w:szCs w:val="24"/>
                        </w:rPr>
                        <w:t>1,5</w:t>
                      </w:r>
                    </w:p>
                  </w:txbxContent>
                </v:textbox>
              </v:shape>
              <v:shape id="_x0000_s11399" type="#_x0000_t202" style="position:absolute;left:5115;top:8895;width:570;height:375" stroked="f">
                <v:fill opacity="0"/>
                <v:textbox inset="0,0,0,0">
                  <w:txbxContent>
                    <w:p w:rsidR="00084E32" w:rsidRPr="00FA1C68" w:rsidRDefault="00084E32" w:rsidP="00FA1C68">
                      <w:pPr>
                        <w:jc w:val="center"/>
                        <w:rPr>
                          <w:sz w:val="24"/>
                          <w:szCs w:val="24"/>
                        </w:rPr>
                      </w:pPr>
                      <w:r>
                        <w:rPr>
                          <w:sz w:val="24"/>
                          <w:szCs w:val="24"/>
                        </w:rPr>
                        <w:t>2,0</w:t>
                      </w:r>
                    </w:p>
                  </w:txbxContent>
                </v:textbox>
              </v:shape>
              <v:shape id="_x0000_s11400" type="#_x0000_t202" style="position:absolute;left:6220;top:8895;width:570;height:375" stroked="f">
                <v:fill opacity="0"/>
                <v:textbox inset="0,0,0,0">
                  <w:txbxContent>
                    <w:p w:rsidR="00084E32" w:rsidRPr="00FA1C68" w:rsidRDefault="00084E32" w:rsidP="00FA1C68">
                      <w:pPr>
                        <w:jc w:val="center"/>
                        <w:rPr>
                          <w:sz w:val="24"/>
                          <w:szCs w:val="24"/>
                        </w:rPr>
                      </w:pPr>
                      <w:r>
                        <w:rPr>
                          <w:sz w:val="24"/>
                          <w:szCs w:val="24"/>
                        </w:rPr>
                        <w:t>2,5</w:t>
                      </w:r>
                    </w:p>
                  </w:txbxContent>
                </v:textbox>
              </v:shape>
              <v:shape id="_x0000_s11401" type="#_x0000_t202" style="position:absolute;left:7140;top:8895;width:570;height:375" stroked="f">
                <v:fill opacity="0"/>
                <v:textbox inset="0,0,0,0">
                  <w:txbxContent>
                    <w:p w:rsidR="00084E32" w:rsidRPr="00FA1C68" w:rsidRDefault="00084E32" w:rsidP="00FA1C68">
                      <w:pPr>
                        <w:jc w:val="center"/>
                        <w:rPr>
                          <w:sz w:val="24"/>
                          <w:szCs w:val="24"/>
                        </w:rPr>
                      </w:pPr>
                      <w:r>
                        <w:rPr>
                          <w:sz w:val="24"/>
                          <w:szCs w:val="24"/>
                        </w:rPr>
                        <w:t>3,0</w:t>
                      </w:r>
                    </w:p>
                  </w:txbxContent>
                </v:textbox>
              </v:shape>
              <v:shape id="_x0000_s11402" type="#_x0000_t202" style="position:absolute;left:6550;top:9180;width:997;height:375" stroked="f">
                <v:fill opacity="0"/>
                <v:textbox inset="0,0,0,0">
                  <w:txbxContent>
                    <w:p w:rsidR="00084E32" w:rsidRPr="00FA1C68" w:rsidRDefault="00084E32" w:rsidP="00FA1C68">
                      <w:pPr>
                        <w:jc w:val="center"/>
                        <w:rPr>
                          <w:sz w:val="24"/>
                          <w:szCs w:val="24"/>
                        </w:rPr>
                      </w:pPr>
                      <w:proofErr w:type="gramStart"/>
                      <w:r w:rsidRPr="00FA1C68">
                        <w:rPr>
                          <w:i/>
                          <w:sz w:val="24"/>
                          <w:szCs w:val="24"/>
                          <w:lang w:val="en-US"/>
                        </w:rPr>
                        <w:t>f</w:t>
                      </w:r>
                      <w:proofErr w:type="gramEnd"/>
                      <w:r>
                        <w:rPr>
                          <w:i/>
                          <w:sz w:val="24"/>
                          <w:szCs w:val="24"/>
                        </w:rPr>
                        <w:t xml:space="preserve"> </w:t>
                      </w:r>
                      <w:r>
                        <w:rPr>
                          <w:sz w:val="24"/>
                          <w:szCs w:val="24"/>
                        </w:rPr>
                        <w:t>ГГц</w:t>
                      </w:r>
                    </w:p>
                  </w:txbxContent>
                </v:textbox>
              </v:shape>
              <v:shape id="_x0000_s1577" type="#_x0000_t202" style="position:absolute;left:1639;top:5862;width:326;height:3333" filled="f" stroked="f">
                <v:textbox style="layout-flow:vertical;mso-layout-flow-alt:bottom-to-top;mso-next-textbox:#_x0000_s1577" inset="0,0,0,0">
                  <w:txbxContent>
                    <w:p w:rsidR="00084E32" w:rsidRPr="0051568B" w:rsidRDefault="00084E32" w:rsidP="0051568B">
                      <w:pPr>
                        <w:shd w:val="solid" w:color="FFFFFF" w:fill="FFFFFF"/>
                        <w:jc w:val="center"/>
                        <w:rPr>
                          <w:sz w:val="24"/>
                          <w:szCs w:val="24"/>
                        </w:rPr>
                      </w:pPr>
                      <w:r w:rsidRPr="0051568B">
                        <w:rPr>
                          <w:sz w:val="24"/>
                          <w:szCs w:val="24"/>
                        </w:rPr>
                        <w:t>Коэффициент усиления, дБ</w:t>
                      </w:r>
                    </w:p>
                  </w:txbxContent>
                </v:textbox>
              </v:shape>
              <v:shape id="_x0000_s11403" type="#_x0000_t202" style="position:absolute;left:1864;top:8633;width:570;height:375" stroked="f">
                <v:fill opacity="0"/>
                <v:textbox inset="0,0,0,0">
                  <w:txbxContent>
                    <w:p w:rsidR="00084E32" w:rsidRPr="00FA1C68" w:rsidRDefault="00084E32" w:rsidP="00FA1C68">
                      <w:pPr>
                        <w:jc w:val="center"/>
                        <w:rPr>
                          <w:sz w:val="24"/>
                          <w:szCs w:val="24"/>
                        </w:rPr>
                      </w:pPr>
                      <w:r>
                        <w:rPr>
                          <w:sz w:val="24"/>
                          <w:szCs w:val="24"/>
                        </w:rPr>
                        <w:t>-4</w:t>
                      </w:r>
                    </w:p>
                  </w:txbxContent>
                </v:textbox>
              </v:shape>
              <v:shape id="_x0000_s11404" type="#_x0000_t202" style="position:absolute;left:1864;top:8160;width:570;height:375" stroked="f">
                <v:fill opacity="0"/>
                <v:textbox inset="0,0,0,0">
                  <w:txbxContent>
                    <w:p w:rsidR="00084E32" w:rsidRPr="00FA1C68" w:rsidRDefault="00084E32" w:rsidP="00FA1C68">
                      <w:pPr>
                        <w:jc w:val="center"/>
                        <w:rPr>
                          <w:sz w:val="24"/>
                          <w:szCs w:val="24"/>
                        </w:rPr>
                      </w:pPr>
                      <w:r>
                        <w:rPr>
                          <w:sz w:val="24"/>
                          <w:szCs w:val="24"/>
                        </w:rPr>
                        <w:t>-2</w:t>
                      </w:r>
                    </w:p>
                  </w:txbxContent>
                </v:textbox>
              </v:shape>
              <v:shape id="_x0000_s11405" type="#_x0000_t202" style="position:absolute;left:1894;top:7785;width:570;height:375" stroked="f">
                <v:fill opacity="0"/>
                <v:textbox inset="0,0,0,0">
                  <w:txbxContent>
                    <w:p w:rsidR="00084E32" w:rsidRPr="00FA1C68" w:rsidRDefault="00084E32" w:rsidP="00FA1C68">
                      <w:pPr>
                        <w:jc w:val="center"/>
                        <w:rPr>
                          <w:sz w:val="24"/>
                          <w:szCs w:val="24"/>
                        </w:rPr>
                      </w:pPr>
                      <w:r>
                        <w:rPr>
                          <w:sz w:val="24"/>
                          <w:szCs w:val="24"/>
                        </w:rPr>
                        <w:t>0</w:t>
                      </w:r>
                    </w:p>
                  </w:txbxContent>
                </v:textbox>
              </v:shape>
              <v:shape id="_x0000_s11406" type="#_x0000_t202" style="position:absolute;left:1894;top:7230;width:570;height:375" stroked="f">
                <v:fill opacity="0"/>
                <v:textbox inset="0,0,0,0">
                  <w:txbxContent>
                    <w:p w:rsidR="00084E32" w:rsidRPr="00FA1C68" w:rsidRDefault="00084E32" w:rsidP="00FA1C68">
                      <w:pPr>
                        <w:jc w:val="center"/>
                        <w:rPr>
                          <w:sz w:val="24"/>
                          <w:szCs w:val="24"/>
                        </w:rPr>
                      </w:pPr>
                      <w:r>
                        <w:rPr>
                          <w:sz w:val="24"/>
                          <w:szCs w:val="24"/>
                        </w:rPr>
                        <w:t>2</w:t>
                      </w:r>
                    </w:p>
                  </w:txbxContent>
                </v:textbox>
              </v:shape>
              <v:shape id="_x0000_s11407" type="#_x0000_t202" style="position:absolute;left:1894;top:6765;width:570;height:375" stroked="f">
                <v:fill opacity="0"/>
                <v:textbox inset="0,0,0,0">
                  <w:txbxContent>
                    <w:p w:rsidR="00084E32" w:rsidRPr="00FA1C68" w:rsidRDefault="00084E32" w:rsidP="00FA1C68">
                      <w:pPr>
                        <w:jc w:val="center"/>
                        <w:rPr>
                          <w:sz w:val="24"/>
                          <w:szCs w:val="24"/>
                        </w:rPr>
                      </w:pPr>
                      <w:r>
                        <w:rPr>
                          <w:sz w:val="24"/>
                          <w:szCs w:val="24"/>
                        </w:rPr>
                        <w:t>4</w:t>
                      </w:r>
                    </w:p>
                  </w:txbxContent>
                </v:textbox>
              </v:shape>
              <v:shape id="_x0000_s11408" type="#_x0000_t202" style="position:absolute;left:1894;top:6315;width:570;height:375" stroked="f">
                <v:fill opacity="0"/>
                <v:textbox inset="0,0,0,0">
                  <w:txbxContent>
                    <w:p w:rsidR="00084E32" w:rsidRPr="00FA1C68" w:rsidRDefault="00084E32" w:rsidP="00FA1C68">
                      <w:pPr>
                        <w:jc w:val="center"/>
                        <w:rPr>
                          <w:sz w:val="24"/>
                          <w:szCs w:val="24"/>
                        </w:rPr>
                      </w:pPr>
                      <w:r>
                        <w:rPr>
                          <w:sz w:val="24"/>
                          <w:szCs w:val="24"/>
                        </w:rPr>
                        <w:t>6</w:t>
                      </w:r>
                    </w:p>
                  </w:txbxContent>
                </v:textbox>
              </v:shape>
              <v:shape id="_x0000_s11409" type="#_x0000_t202" style="position:absolute;left:1894;top:5840;width:570;height:375" stroked="f">
                <v:fill opacity="0"/>
                <v:textbox inset="0,0,0,0">
                  <w:txbxContent>
                    <w:p w:rsidR="00084E32" w:rsidRPr="00FA1C68" w:rsidRDefault="00084E32" w:rsidP="00FA1C68">
                      <w:pPr>
                        <w:jc w:val="center"/>
                        <w:rPr>
                          <w:sz w:val="24"/>
                          <w:szCs w:val="24"/>
                        </w:rPr>
                      </w:pPr>
                      <w:r>
                        <w:rPr>
                          <w:sz w:val="24"/>
                          <w:szCs w:val="24"/>
                        </w:rPr>
                        <w:t>8</w:t>
                      </w:r>
                    </w:p>
                  </w:txbxContent>
                </v:textbox>
              </v:shape>
            </v:group>
            <w10:wrap type="none"/>
            <w10:anchorlock/>
          </v:group>
        </w:pict>
      </w:r>
    </w:p>
    <w:p w:rsidR="0014250E" w:rsidRPr="00B67D53" w:rsidRDefault="0014250E" w:rsidP="0042267C">
      <w:pPr>
        <w:jc w:val="center"/>
        <w:rPr>
          <w:sz w:val="16"/>
          <w:szCs w:val="16"/>
        </w:rPr>
      </w:pPr>
    </w:p>
    <w:p w:rsidR="00A71B3A" w:rsidRPr="0051568B" w:rsidRDefault="00A71B3A" w:rsidP="004D5B6E">
      <w:pPr>
        <w:ind w:left="1276" w:right="1852"/>
        <w:jc w:val="both"/>
        <w:rPr>
          <w:sz w:val="24"/>
          <w:szCs w:val="24"/>
        </w:rPr>
      </w:pPr>
      <w:r w:rsidRPr="0051568B">
        <w:rPr>
          <w:sz w:val="24"/>
          <w:szCs w:val="24"/>
        </w:rPr>
        <w:t>Рис.</w:t>
      </w:r>
      <w:r w:rsidR="0014250E">
        <w:rPr>
          <w:sz w:val="24"/>
          <w:szCs w:val="24"/>
        </w:rPr>
        <w:t xml:space="preserve"> </w:t>
      </w:r>
      <w:r w:rsidRPr="0051568B">
        <w:rPr>
          <w:sz w:val="24"/>
          <w:szCs w:val="24"/>
        </w:rPr>
        <w:t xml:space="preserve">3. АЧХ тестового </w:t>
      </w:r>
      <w:r w:rsidR="004D5B6E">
        <w:rPr>
          <w:sz w:val="24"/>
          <w:szCs w:val="24"/>
        </w:rPr>
        <w:t xml:space="preserve">усилителя для различных уровней </w:t>
      </w:r>
      <w:r w:rsidRPr="0051568B">
        <w:rPr>
          <w:sz w:val="24"/>
          <w:szCs w:val="24"/>
        </w:rPr>
        <w:t>входной мощности</w:t>
      </w:r>
    </w:p>
    <w:p w:rsidR="00065A6B" w:rsidRPr="002641EA" w:rsidRDefault="00065A6B" w:rsidP="0042267C">
      <w:pPr>
        <w:ind w:firstLine="708"/>
        <w:jc w:val="both"/>
      </w:pPr>
    </w:p>
    <w:p w:rsidR="00A71B3A" w:rsidRDefault="00A71B3A" w:rsidP="0042267C">
      <w:pPr>
        <w:ind w:firstLine="708"/>
        <w:jc w:val="both"/>
      </w:pPr>
      <w:r w:rsidRPr="005057E5">
        <w:t xml:space="preserve">Перейдем от </w:t>
      </w:r>
      <w:r w:rsidRPr="00B87AAD">
        <w:rPr>
          <w:i/>
          <w:lang w:val="en-US"/>
        </w:rPr>
        <w:t>Y</w:t>
      </w:r>
      <w:r w:rsidRPr="005057E5">
        <w:t xml:space="preserve">-матрицы к </w:t>
      </w:r>
      <w:r w:rsidRPr="00B87AAD">
        <w:rPr>
          <w:i/>
          <w:lang w:val="en-US"/>
        </w:rPr>
        <w:t>S</w:t>
      </w:r>
      <w:r w:rsidRPr="005057E5">
        <w:t>-матрице для составного транзистора с по</w:t>
      </w:r>
      <w:r>
        <w:t>мощью соотношений</w:t>
      </w:r>
    </w:p>
    <w:p w:rsidR="00A71B3A" w:rsidRPr="002641EA" w:rsidRDefault="00A71B3A" w:rsidP="0042267C">
      <w:pPr>
        <w:ind w:firstLine="708"/>
        <w:jc w:val="both"/>
      </w:pPr>
    </w:p>
    <w:tbl>
      <w:tblPr>
        <w:tblW w:w="0" w:type="auto"/>
        <w:tblLook w:val="01E0"/>
      </w:tblPr>
      <w:tblGrid>
        <w:gridCol w:w="4206"/>
        <w:gridCol w:w="4379"/>
        <w:gridCol w:w="713"/>
      </w:tblGrid>
      <w:tr w:rsidR="00A71B3A" w:rsidRPr="005057E5" w:rsidTr="004D5B6E">
        <w:trPr>
          <w:cantSplit/>
        </w:trPr>
        <w:tc>
          <w:tcPr>
            <w:tcW w:w="8585" w:type="dxa"/>
            <w:gridSpan w:val="2"/>
          </w:tcPr>
          <w:p w:rsidR="00A71B3A" w:rsidRPr="005057E5" w:rsidRDefault="00A71B3A" w:rsidP="0042267C">
            <w:pPr>
              <w:jc w:val="center"/>
            </w:pPr>
            <w:r w:rsidRPr="00D16643">
              <w:rPr>
                <w:position w:val="-16"/>
              </w:rPr>
              <w:object w:dxaOrig="3080" w:dyaOrig="480">
                <v:shape id="_x0000_i1052" type="#_x0000_t75" style="width:153.5pt;height:23.75pt" o:ole="">
                  <v:imagedata r:id="rId66" o:title=""/>
                </v:shape>
                <o:OLEObject Type="Embed" ProgID="Equation.3" ShapeID="_x0000_i1052" DrawAspect="Content" ObjectID="_1443603856" r:id="rId67"/>
              </w:object>
            </w:r>
            <w:r>
              <w:t>,</w:t>
            </w:r>
          </w:p>
        </w:tc>
        <w:tc>
          <w:tcPr>
            <w:tcW w:w="713" w:type="dxa"/>
            <w:vAlign w:val="center"/>
          </w:tcPr>
          <w:p w:rsidR="00A71B3A" w:rsidRPr="005057E5" w:rsidRDefault="00A71B3A" w:rsidP="0042267C">
            <w:pPr>
              <w:jc w:val="right"/>
            </w:pPr>
            <w:r w:rsidRPr="005057E5">
              <w:t>(1)</w:t>
            </w:r>
          </w:p>
        </w:tc>
      </w:tr>
      <w:tr w:rsidR="00A71B3A" w:rsidRPr="005057E5" w:rsidTr="00B67D53">
        <w:trPr>
          <w:cantSplit/>
          <w:trHeight w:val="1353"/>
        </w:trPr>
        <w:tc>
          <w:tcPr>
            <w:tcW w:w="4206" w:type="dxa"/>
          </w:tcPr>
          <w:p w:rsidR="00A71B3A" w:rsidRPr="005057E5" w:rsidRDefault="00A71B3A" w:rsidP="0042267C">
            <w:r w:rsidRPr="005057E5">
              <w:rPr>
                <w:position w:val="-30"/>
              </w:rPr>
              <w:object w:dxaOrig="3500" w:dyaOrig="1040">
                <v:shape id="_x0000_i1053" type="#_x0000_t75" style="width:174.55pt;height:51.6pt" o:ole="">
                  <v:imagedata r:id="rId68" o:title=""/>
                </v:shape>
                <o:OLEObject Type="Embed" ProgID="Equation.3" ShapeID="_x0000_i1053" DrawAspect="Content" ObjectID="_1443603857" r:id="rId69"/>
              </w:object>
            </w:r>
            <w:r>
              <w:t>,</w:t>
            </w:r>
          </w:p>
        </w:tc>
        <w:tc>
          <w:tcPr>
            <w:tcW w:w="4379" w:type="dxa"/>
          </w:tcPr>
          <w:p w:rsidR="00A71B3A" w:rsidRPr="005057E5" w:rsidRDefault="00A71B3A" w:rsidP="0042267C">
            <w:r w:rsidRPr="005057E5">
              <w:rPr>
                <w:position w:val="-30"/>
              </w:rPr>
              <w:object w:dxaOrig="3820" w:dyaOrig="1080">
                <v:shape id="_x0000_i1054" type="#_x0000_t75" style="width:190.85pt;height:54.35pt" o:ole="">
                  <v:imagedata r:id="rId70" o:title=""/>
                </v:shape>
                <o:OLEObject Type="Embed" ProgID="Equation.3" ShapeID="_x0000_i1054" DrawAspect="Content" ObjectID="_1443603858" r:id="rId71"/>
              </w:object>
            </w:r>
            <w:r>
              <w:t>,</w:t>
            </w:r>
          </w:p>
        </w:tc>
        <w:tc>
          <w:tcPr>
            <w:tcW w:w="713" w:type="dxa"/>
            <w:vMerge w:val="restart"/>
            <w:vAlign w:val="center"/>
          </w:tcPr>
          <w:p w:rsidR="00A71B3A" w:rsidRPr="005057E5" w:rsidRDefault="00A71B3A" w:rsidP="0042267C">
            <w:pPr>
              <w:jc w:val="right"/>
            </w:pPr>
            <w:r w:rsidRPr="005057E5">
              <w:t>(</w:t>
            </w:r>
            <w:r>
              <w:t>2</w:t>
            </w:r>
            <w:r w:rsidRPr="005057E5">
              <w:t>)</w:t>
            </w:r>
          </w:p>
        </w:tc>
      </w:tr>
      <w:tr w:rsidR="00A71B3A" w:rsidRPr="005057E5" w:rsidTr="00B67D53">
        <w:trPr>
          <w:cantSplit/>
        </w:trPr>
        <w:tc>
          <w:tcPr>
            <w:tcW w:w="4206" w:type="dxa"/>
          </w:tcPr>
          <w:p w:rsidR="00A71B3A" w:rsidRPr="005057E5" w:rsidRDefault="00A71B3A" w:rsidP="0042267C">
            <w:r w:rsidRPr="005057E5">
              <w:rPr>
                <w:position w:val="-30"/>
              </w:rPr>
              <w:object w:dxaOrig="3860" w:dyaOrig="1080">
                <v:shape id="_x0000_i1055" type="#_x0000_t75" style="width:192.9pt;height:54.35pt" o:ole="">
                  <v:imagedata r:id="rId72" o:title=""/>
                </v:shape>
                <o:OLEObject Type="Embed" ProgID="Equation.3" ShapeID="_x0000_i1055" DrawAspect="Content" ObjectID="_1443603859" r:id="rId73"/>
              </w:object>
            </w:r>
            <w:r>
              <w:t>,</w:t>
            </w:r>
          </w:p>
        </w:tc>
        <w:tc>
          <w:tcPr>
            <w:tcW w:w="4379" w:type="dxa"/>
          </w:tcPr>
          <w:p w:rsidR="00A71B3A" w:rsidRPr="005057E5" w:rsidRDefault="00A71B3A" w:rsidP="0042267C">
            <w:r w:rsidRPr="005057E5">
              <w:rPr>
                <w:position w:val="-30"/>
              </w:rPr>
              <w:object w:dxaOrig="4020" w:dyaOrig="1040">
                <v:shape id="_x0000_i1056" type="#_x0000_t75" style="width:201.05pt;height:51.6pt" o:ole="">
                  <v:imagedata r:id="rId74" o:title=""/>
                </v:shape>
                <o:OLEObject Type="Embed" ProgID="Equation.3" ShapeID="_x0000_i1056" DrawAspect="Content" ObjectID="_1443603860" r:id="rId75"/>
              </w:object>
            </w:r>
            <w:r>
              <w:t>,</w:t>
            </w:r>
          </w:p>
        </w:tc>
        <w:tc>
          <w:tcPr>
            <w:tcW w:w="713" w:type="dxa"/>
            <w:vMerge/>
          </w:tcPr>
          <w:p w:rsidR="00A71B3A" w:rsidRPr="005057E5" w:rsidRDefault="00A71B3A" w:rsidP="0042267C"/>
        </w:tc>
      </w:tr>
    </w:tbl>
    <w:p w:rsidR="004D5B6E" w:rsidRPr="004D5B6E" w:rsidRDefault="004D5B6E" w:rsidP="001603B7">
      <w:pPr>
        <w:jc w:val="both"/>
        <w:rPr>
          <w:sz w:val="12"/>
          <w:szCs w:val="12"/>
        </w:rPr>
      </w:pPr>
    </w:p>
    <w:p w:rsidR="00A71B3A" w:rsidRPr="003315F4" w:rsidRDefault="00A71B3A" w:rsidP="001603B7">
      <w:pPr>
        <w:jc w:val="both"/>
        <w:rPr>
          <w:spacing w:val="-2"/>
        </w:rPr>
      </w:pPr>
      <w:r w:rsidRPr="003315F4">
        <w:rPr>
          <w:spacing w:val="-2"/>
        </w:rPr>
        <w:lastRenderedPageBreak/>
        <w:t xml:space="preserve">где </w:t>
      </w:r>
      <w:r w:rsidR="00065A6B" w:rsidRPr="003315F4">
        <w:rPr>
          <w:i/>
          <w:spacing w:val="-2"/>
          <w:lang w:val="en-US"/>
        </w:rPr>
        <w:t>I</w:t>
      </w:r>
      <w:r w:rsidR="008B28E3" w:rsidRPr="003315F4">
        <w:rPr>
          <w:spacing w:val="-2"/>
        </w:rPr>
        <w:t xml:space="preserve"> </w:t>
      </w:r>
      <w:r w:rsidRPr="003315F4">
        <w:rPr>
          <w:spacing w:val="-2"/>
        </w:rPr>
        <w:t>–</w:t>
      </w:r>
      <w:r w:rsidR="008B28E3" w:rsidRPr="003315F4">
        <w:rPr>
          <w:spacing w:val="-2"/>
        </w:rPr>
        <w:t xml:space="preserve"> </w:t>
      </w:r>
      <w:r w:rsidRPr="003315F4">
        <w:rPr>
          <w:spacing w:val="-2"/>
        </w:rPr>
        <w:t xml:space="preserve">единичная матрица; </w:t>
      </w:r>
      <w:r w:rsidR="00065A6B" w:rsidRPr="003315F4">
        <w:rPr>
          <w:i/>
          <w:spacing w:val="-2"/>
        </w:rPr>
        <w:t>Υ</w:t>
      </w:r>
      <w:r w:rsidR="00065A6B" w:rsidRPr="003315F4">
        <w:rPr>
          <w:spacing w:val="-2"/>
          <w:vertAlign w:val="subscript"/>
        </w:rPr>
        <w:t>0</w:t>
      </w:r>
      <w:r w:rsidR="001603B7" w:rsidRPr="003315F4">
        <w:rPr>
          <w:spacing w:val="-2"/>
        </w:rPr>
        <w:t xml:space="preserve"> </w:t>
      </w:r>
      <w:r w:rsidRPr="003315F4">
        <w:rPr>
          <w:spacing w:val="-2"/>
        </w:rPr>
        <w:t>–</w:t>
      </w:r>
      <w:r w:rsidR="001603B7" w:rsidRPr="003315F4">
        <w:rPr>
          <w:spacing w:val="-2"/>
        </w:rPr>
        <w:t xml:space="preserve"> </w:t>
      </w:r>
      <w:r w:rsidRPr="003315F4">
        <w:rPr>
          <w:spacing w:val="-2"/>
        </w:rPr>
        <w:t>диагональная матрица нормирующих пр</w:t>
      </w:r>
      <w:r w:rsidRPr="003315F4">
        <w:rPr>
          <w:spacing w:val="-2"/>
        </w:rPr>
        <w:t>о</w:t>
      </w:r>
      <w:r w:rsidRPr="003315F4">
        <w:rPr>
          <w:spacing w:val="-2"/>
        </w:rPr>
        <w:t xml:space="preserve">водимостей различных входов с элементами диагонали, равными </w:t>
      </w:r>
      <w:r w:rsidRPr="003315F4">
        <w:rPr>
          <w:spacing w:val="-2"/>
          <w:position w:val="-24"/>
        </w:rPr>
        <w:object w:dxaOrig="600" w:dyaOrig="540">
          <v:shape id="_x0000_i1057" type="#_x0000_t75" style="width:29.9pt;height:27.15pt" o:ole="">
            <v:imagedata r:id="rId76" o:title=""/>
          </v:shape>
          <o:OLEObject Type="Embed" ProgID="Equation.3" ShapeID="_x0000_i1057" DrawAspect="Content" ObjectID="_1443603861" r:id="rId77"/>
        </w:object>
      </w:r>
      <w:r w:rsidRPr="003315F4">
        <w:rPr>
          <w:spacing w:val="-2"/>
        </w:rPr>
        <w:t xml:space="preserve"> и </w:t>
      </w:r>
      <w:r w:rsidRPr="003315F4">
        <w:rPr>
          <w:spacing w:val="-2"/>
          <w:position w:val="-24"/>
        </w:rPr>
        <w:object w:dxaOrig="620" w:dyaOrig="540">
          <v:shape id="_x0000_i1058" type="#_x0000_t75" style="width:30.55pt;height:27.15pt" o:ole="">
            <v:imagedata r:id="rId78" o:title=""/>
          </v:shape>
          <o:OLEObject Type="Embed" ProgID="Equation.3" ShapeID="_x0000_i1058" DrawAspect="Content" ObjectID="_1443603862" r:id="rId79"/>
        </w:object>
      </w:r>
      <w:r w:rsidRPr="003315F4">
        <w:rPr>
          <w:spacing w:val="-2"/>
        </w:rPr>
        <w:t>.</w:t>
      </w:r>
      <w:r w:rsidR="001603B7" w:rsidRPr="003315F4">
        <w:rPr>
          <w:spacing w:val="-2"/>
        </w:rPr>
        <w:t xml:space="preserve"> </w:t>
      </w:r>
      <w:r w:rsidRPr="003315F4">
        <w:rPr>
          <w:spacing w:val="-2"/>
        </w:rPr>
        <w:t>Для одной транзисторной структуры составного транзистора матрица</w:t>
      </w:r>
    </w:p>
    <w:p w:rsidR="00A71B3A" w:rsidRPr="003315F4" w:rsidRDefault="00A71B3A" w:rsidP="0042267C">
      <w:pPr>
        <w:jc w:val="center"/>
      </w:pPr>
      <w:r w:rsidRPr="003315F4">
        <w:rPr>
          <w:lang w:val="en-US"/>
        </w:rPr>
        <w:object w:dxaOrig="900" w:dyaOrig="480">
          <v:shape id="_x0000_i1059" type="#_x0000_t75" style="width:44.85pt;height:23.75pt" o:ole="">
            <v:imagedata r:id="rId80" o:title=""/>
          </v:shape>
          <o:OLEObject Type="Embed" ProgID="Equation.3" ShapeID="_x0000_i1059" DrawAspect="Content" ObjectID="_1443603863" r:id="rId81"/>
        </w:object>
      </w:r>
      <w:r w:rsidRPr="003315F4">
        <w:t>,</w:t>
      </w:r>
    </w:p>
    <w:p w:rsidR="00A71B3A" w:rsidRPr="005057E5" w:rsidRDefault="00A71B3A" w:rsidP="0042267C">
      <w:pPr>
        <w:jc w:val="both"/>
      </w:pPr>
      <w:r w:rsidRPr="005057E5">
        <w:t xml:space="preserve">где </w:t>
      </w:r>
      <w:r w:rsidR="00065A6B" w:rsidRPr="003315F4">
        <w:rPr>
          <w:i/>
        </w:rPr>
        <w:t>Υ</w:t>
      </w:r>
      <w:r w:rsidR="00430BC6">
        <w:t xml:space="preserve"> – </w:t>
      </w:r>
      <w:r w:rsidRPr="005057E5">
        <w:t>матрица пров</w:t>
      </w:r>
      <w:r>
        <w:t>одимости составного транзистора;</w:t>
      </w:r>
      <w:r w:rsidRPr="005057E5">
        <w:t xml:space="preserve"> </w:t>
      </w:r>
      <w:r w:rsidR="00065A6B" w:rsidRPr="00065A6B">
        <w:rPr>
          <w:i/>
          <w:lang w:val="en-US"/>
        </w:rPr>
        <w:t>N</w:t>
      </w:r>
      <w:r w:rsidR="00065A6B" w:rsidRPr="00065A6B">
        <w:t xml:space="preserve"> – </w:t>
      </w:r>
      <w:r w:rsidRPr="005057E5">
        <w:t>число транз</w:t>
      </w:r>
      <w:r w:rsidRPr="005057E5">
        <w:t>и</w:t>
      </w:r>
      <w:r w:rsidRPr="005057E5">
        <w:t>сторных структур в составном транзисторе.</w:t>
      </w:r>
    </w:p>
    <w:p w:rsidR="00FF0706" w:rsidRDefault="00A71B3A" w:rsidP="00B67D53">
      <w:pPr>
        <w:ind w:firstLine="708"/>
        <w:jc w:val="both"/>
      </w:pPr>
      <w:r w:rsidRPr="005057E5">
        <w:t xml:space="preserve">Для расчета </w:t>
      </w:r>
      <w:r w:rsidRPr="00065A6B">
        <w:rPr>
          <w:i/>
          <w:lang w:val="en-US"/>
        </w:rPr>
        <w:t>S</w:t>
      </w:r>
      <w:r w:rsidR="000343F2">
        <w:t>-</w:t>
      </w:r>
      <w:r w:rsidRPr="005057E5">
        <w:t>матрицы одной транзисторной структуры составного транзист</w:t>
      </w:r>
      <w:r>
        <w:t>ора воспользуемся соотношениями</w:t>
      </w:r>
    </w:p>
    <w:p w:rsidR="003E4284" w:rsidRPr="003E4284" w:rsidRDefault="003E4284" w:rsidP="00B67D53">
      <w:pPr>
        <w:ind w:firstLine="708"/>
        <w:jc w:val="both"/>
        <w:rPr>
          <w:sz w:val="16"/>
          <w:szCs w:val="16"/>
        </w:rPr>
      </w:pP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64"/>
        <w:gridCol w:w="708"/>
      </w:tblGrid>
      <w:tr w:rsidR="003E4284" w:rsidTr="003E4284">
        <w:tc>
          <w:tcPr>
            <w:tcW w:w="8364" w:type="dxa"/>
          </w:tcPr>
          <w:p w:rsidR="003E4284" w:rsidRDefault="003E4284" w:rsidP="003E4284">
            <w:pPr>
              <w:jc w:val="center"/>
            </w:pPr>
            <w:r w:rsidRPr="00D16643">
              <w:rPr>
                <w:position w:val="-16"/>
              </w:rPr>
              <w:object w:dxaOrig="3440" w:dyaOrig="480">
                <v:shape id="_x0000_i1060" type="#_x0000_t75" style="width:171.85pt;height:23.75pt" o:ole="">
                  <v:imagedata r:id="rId82" o:title=""/>
                </v:shape>
                <o:OLEObject Type="Embed" ProgID="Equation.3" ShapeID="_x0000_i1060" DrawAspect="Content" ObjectID="_1443603864" r:id="rId83"/>
              </w:object>
            </w:r>
            <w:r>
              <w:t>,</w:t>
            </w:r>
          </w:p>
        </w:tc>
        <w:tc>
          <w:tcPr>
            <w:tcW w:w="708" w:type="dxa"/>
            <w:vAlign w:val="center"/>
          </w:tcPr>
          <w:p w:rsidR="003E4284" w:rsidRDefault="003E4284" w:rsidP="003E4284">
            <w:pPr>
              <w:jc w:val="right"/>
            </w:pPr>
            <w:r w:rsidRPr="005057E5">
              <w:t>(</w:t>
            </w:r>
            <w:r>
              <w:t>3</w:t>
            </w:r>
            <w:r w:rsidRPr="005057E5">
              <w:t>)</w:t>
            </w:r>
          </w:p>
        </w:tc>
      </w:tr>
    </w:tbl>
    <w:tbl>
      <w:tblPr>
        <w:tblW w:w="0" w:type="auto"/>
        <w:tblInd w:w="108" w:type="dxa"/>
        <w:tblLook w:val="01E0"/>
      </w:tblPr>
      <w:tblGrid>
        <w:gridCol w:w="4085"/>
        <w:gridCol w:w="4279"/>
        <w:gridCol w:w="708"/>
      </w:tblGrid>
      <w:tr w:rsidR="003E4284" w:rsidRPr="005057E5" w:rsidTr="003315F4">
        <w:trPr>
          <w:cantSplit/>
        </w:trPr>
        <w:tc>
          <w:tcPr>
            <w:tcW w:w="4085" w:type="dxa"/>
          </w:tcPr>
          <w:p w:rsidR="003E4284" w:rsidRPr="005057E5" w:rsidRDefault="003E4284" w:rsidP="0042267C">
            <w:r w:rsidRPr="005057E5">
              <w:rPr>
                <w:position w:val="-68"/>
              </w:rPr>
              <w:object w:dxaOrig="3760" w:dyaOrig="1480">
                <v:shape id="_x0000_i1061" type="#_x0000_t75" style="width:188.15pt;height:74.05pt" o:ole="">
                  <v:imagedata r:id="rId84" o:title=""/>
                </v:shape>
                <o:OLEObject Type="Embed" ProgID="Equation.3" ShapeID="_x0000_i1061" DrawAspect="Content" ObjectID="_1443603865" r:id="rId85"/>
              </w:object>
            </w:r>
            <w:r>
              <w:t>,</w:t>
            </w:r>
          </w:p>
        </w:tc>
        <w:tc>
          <w:tcPr>
            <w:tcW w:w="4279" w:type="dxa"/>
          </w:tcPr>
          <w:p w:rsidR="003E4284" w:rsidRPr="005057E5" w:rsidRDefault="003E4284" w:rsidP="0042267C">
            <w:r w:rsidRPr="005057E5">
              <w:rPr>
                <w:position w:val="-68"/>
              </w:rPr>
              <w:object w:dxaOrig="3800" w:dyaOrig="1500">
                <v:shape id="_x0000_i1062" type="#_x0000_t75" style="width:189.5pt;height:74.7pt" o:ole="">
                  <v:imagedata r:id="rId86" o:title=""/>
                </v:shape>
                <o:OLEObject Type="Embed" ProgID="Equation.3" ShapeID="_x0000_i1062" DrawAspect="Content" ObjectID="_1443603866" r:id="rId87"/>
              </w:object>
            </w:r>
            <w:r>
              <w:t>,</w:t>
            </w:r>
          </w:p>
        </w:tc>
        <w:tc>
          <w:tcPr>
            <w:tcW w:w="708" w:type="dxa"/>
            <w:vMerge w:val="restart"/>
            <w:vAlign w:val="center"/>
          </w:tcPr>
          <w:p w:rsidR="003E4284" w:rsidRPr="005057E5" w:rsidRDefault="003E4284" w:rsidP="003315F4">
            <w:pPr>
              <w:jc w:val="center"/>
            </w:pPr>
            <w:r w:rsidRPr="005057E5">
              <w:t>(</w:t>
            </w:r>
            <w:r>
              <w:t>4</w:t>
            </w:r>
            <w:r w:rsidRPr="005057E5">
              <w:t>)</w:t>
            </w:r>
          </w:p>
        </w:tc>
      </w:tr>
      <w:tr w:rsidR="003E4284" w:rsidRPr="005057E5" w:rsidTr="003E4284">
        <w:trPr>
          <w:cantSplit/>
        </w:trPr>
        <w:tc>
          <w:tcPr>
            <w:tcW w:w="4085" w:type="dxa"/>
          </w:tcPr>
          <w:p w:rsidR="003E4284" w:rsidRPr="005057E5" w:rsidRDefault="003E4284" w:rsidP="0042267C">
            <w:r w:rsidRPr="005057E5">
              <w:rPr>
                <w:position w:val="-68"/>
              </w:rPr>
              <w:object w:dxaOrig="3780" w:dyaOrig="1500">
                <v:shape id="_x0000_i1063" type="#_x0000_t75" style="width:188.85pt;height:74.7pt" o:ole="">
                  <v:imagedata r:id="rId88" o:title=""/>
                </v:shape>
                <o:OLEObject Type="Embed" ProgID="Equation.3" ShapeID="_x0000_i1063" DrawAspect="Content" ObjectID="_1443603867" r:id="rId89"/>
              </w:object>
            </w:r>
            <w:r>
              <w:t>,</w:t>
            </w:r>
          </w:p>
        </w:tc>
        <w:tc>
          <w:tcPr>
            <w:tcW w:w="4279" w:type="dxa"/>
          </w:tcPr>
          <w:p w:rsidR="003E4284" w:rsidRPr="005057E5" w:rsidRDefault="003E4284" w:rsidP="0042267C">
            <w:r w:rsidRPr="005057E5">
              <w:rPr>
                <w:position w:val="-68"/>
              </w:rPr>
              <w:object w:dxaOrig="3800" w:dyaOrig="1480">
                <v:shape id="_x0000_i1064" type="#_x0000_t75" style="width:189.5pt;height:74.05pt" o:ole="">
                  <v:imagedata r:id="rId90" o:title=""/>
                </v:shape>
                <o:OLEObject Type="Embed" ProgID="Equation.3" ShapeID="_x0000_i1064" DrawAspect="Content" ObjectID="_1443603868" r:id="rId91"/>
              </w:object>
            </w:r>
            <w:r>
              <w:t>.</w:t>
            </w:r>
          </w:p>
        </w:tc>
        <w:tc>
          <w:tcPr>
            <w:tcW w:w="708" w:type="dxa"/>
            <w:vMerge/>
          </w:tcPr>
          <w:p w:rsidR="003E4284" w:rsidRPr="005057E5" w:rsidRDefault="003E4284" w:rsidP="0042267C"/>
        </w:tc>
      </w:tr>
    </w:tbl>
    <w:p w:rsidR="00FF0706" w:rsidRPr="002641EA" w:rsidRDefault="00FF0706" w:rsidP="0042267C">
      <w:pPr>
        <w:ind w:firstLine="708"/>
        <w:jc w:val="both"/>
      </w:pPr>
    </w:p>
    <w:p w:rsidR="00A71B3A" w:rsidRDefault="00A71B3A" w:rsidP="0042267C">
      <w:pPr>
        <w:ind w:firstLine="708"/>
        <w:jc w:val="both"/>
      </w:pPr>
      <w:r>
        <w:t>Основу программы расчета составляют численный</w:t>
      </w:r>
      <w:r w:rsidRPr="005057E5">
        <w:t xml:space="preserve"> экспери</w:t>
      </w:r>
      <w:r>
        <w:t xml:space="preserve">мент, </w:t>
      </w:r>
      <w:r w:rsidRPr="005057E5">
        <w:t>с</w:t>
      </w:r>
      <w:r w:rsidRPr="005057E5">
        <w:t>о</w:t>
      </w:r>
      <w:r>
        <w:t>гласование</w:t>
      </w:r>
      <w:r w:rsidRPr="005057E5">
        <w:t xml:space="preserve"> с эксперим</w:t>
      </w:r>
      <w:r>
        <w:t>ентальными данными</w:t>
      </w:r>
      <w:r w:rsidRPr="005057E5">
        <w:t xml:space="preserve"> и оптимизация параметров внешней модели биполярного транзистора</w:t>
      </w:r>
      <w:r>
        <w:t>. На рис. 4</w:t>
      </w:r>
      <w:r w:rsidRPr="005057E5">
        <w:t xml:space="preserve"> приведена блок-схема алгоритма расчета для составного транзистора.</w:t>
      </w:r>
    </w:p>
    <w:p w:rsidR="004D5B6E" w:rsidRPr="003315F4" w:rsidRDefault="004D5B6E" w:rsidP="0042267C">
      <w:pPr>
        <w:ind w:firstLine="708"/>
        <w:jc w:val="both"/>
      </w:pPr>
    </w:p>
    <w:p w:rsidR="00A71B3A" w:rsidRDefault="007F0ACD" w:rsidP="0042267C">
      <w:r>
        <w:pict>
          <v:group id="_x0000_s1033" editas="canvas" style="width:429.3pt;height:251.8pt;mso-position-horizontal-relative:char;mso-position-vertical-relative:line" coordorigin="2507,4022" coordsize="6734,3899">
            <o:lock v:ext="edit" aspectratio="t"/>
            <v:shape id="_x0000_s1034" type="#_x0000_t75" style="position:absolute;left:2507;top:4022;width:6734;height:3899" o:preferrelative="f">
              <v:fill o:detectmouseclick="t"/>
              <v:path o:extrusionok="t" o:connecttype="none"/>
              <o:lock v:ext="edit" text="t"/>
            </v:shape>
            <v:group id="_x0000_s1035" style="position:absolute;left:2507;top:4022;width:6734;height:3899" coordorigin="1701,1097" coordsize="8586,5036">
              <v:shape id="_x0000_s1036" type="#_x0000_t202" style="position:absolute;left:9051;top:4847;width:560;height:453" filled="f" stroked="f">
                <v:textbox style="mso-next-textbox:#_x0000_s1036">
                  <w:txbxContent>
                    <w:p w:rsidR="00084E32" w:rsidRPr="007028C3" w:rsidRDefault="00084E32" w:rsidP="00577C5C">
                      <w:pPr>
                        <w:rPr>
                          <w:sz w:val="24"/>
                          <w:szCs w:val="24"/>
                        </w:rPr>
                      </w:pPr>
                      <w:r w:rsidRPr="007028C3">
                        <w:rPr>
                          <w:sz w:val="24"/>
                          <w:szCs w:val="24"/>
                        </w:rPr>
                        <w:t>Да</w:t>
                      </w:r>
                    </w:p>
                  </w:txbxContent>
                </v:textbox>
              </v:shape>
              <v:shape id="_x0000_s1037" type="#_x0000_t202" style="position:absolute;left:7641;top:3167;width:720;height:476" filled="f" stroked="f">
                <v:textbox style="mso-next-textbox:#_x0000_s1037" inset="0,0,0,0">
                  <w:txbxContent>
                    <w:p w:rsidR="00084E32" w:rsidRPr="007028C3" w:rsidRDefault="00084E32" w:rsidP="00577C5C">
                      <w:pPr>
                        <w:rPr>
                          <w:sz w:val="24"/>
                          <w:szCs w:val="24"/>
                        </w:rPr>
                      </w:pPr>
                      <w:r w:rsidRPr="007028C3">
                        <w:rPr>
                          <w:sz w:val="24"/>
                          <w:szCs w:val="24"/>
                        </w:rPr>
                        <w:t>Нет</w:t>
                      </w:r>
                    </w:p>
                  </w:txbxContent>
                </v:textbox>
              </v:shape>
              <v:line id="_x0000_s1038" style="position:absolute" from="8316,1967" to="8777,1967"/>
              <v:line id="_x0000_s1039" style="position:absolute" from="6771,1967" to="7052,1967"/>
              <v:line id="_x0000_s1040" style="position:absolute" from="5061,1967" to="5433,1967"/>
              <v:line id="_x0000_s1041" style="position:absolute" from="3126,1966" to="3426,1966"/>
              <v:line id="_x0000_s1042" style="position:absolute" from="10011,1967" to="10272,1967"/>
              <v:line id="_x0000_s1043" style="position:absolute" from="10026,4127" to="10287,4127"/>
              <v:line id="_x0000_s1044" style="position:absolute" from="10281,1967" to="10281,4127"/>
              <v:line id="_x0000_s1045" style="position:absolute;flip:x" from="7461,4127" to="7866,4127"/>
              <v:line id="_x0000_s1046" style="position:absolute;flip:y" from="6636,3062" to="6636,3564"/>
              <v:line id="_x0000_s1047" style="position:absolute" from="8526,1967" to="8526,3047"/>
              <v:line id="_x0000_s1048" style="position:absolute;flip:x" from="6636,3047" to="8541,3047"/>
              <v:line id="_x0000_s1049" style="position:absolute" from="8946,4967" to="8946,5218"/>
              <v:line id="_x0000_s1050" style="position:absolute;flip:x" from="6066,5222" to="8946,5222"/>
              <v:line id="_x0000_s1051" style="position:absolute" from="6036,2327" to="6036,3227"/>
              <v:line id="_x0000_s1052" style="position:absolute;flip:y" from="4941,3227" to="4941,4308"/>
              <v:shape id="_x0000_s1053" type="#_x0000_t202" style="position:absolute;left:3301;top:4754;width:560;height:453" filled="f" stroked="f">
                <v:textbox style="mso-next-textbox:#_x0000_s1053">
                  <w:txbxContent>
                    <w:p w:rsidR="00084E32" w:rsidRPr="00025827" w:rsidRDefault="00084E32" w:rsidP="00577C5C">
                      <w:r w:rsidRPr="00025827">
                        <w:t>Да</w:t>
                      </w:r>
                    </w:p>
                  </w:txbxContent>
                </v:textbox>
              </v:shape>
              <v:shape id="_x0000_s1054" type="#_x0000_t202" style="position:absolute;left:4281;top:3962;width:720;height:540" filled="f" stroked="f">
                <v:textbox style="mso-next-textbox:#_x0000_s1054">
                  <w:txbxContent>
                    <w:p w:rsidR="00084E32" w:rsidRPr="007028C3" w:rsidRDefault="00084E32" w:rsidP="00577C5C">
                      <w:pPr>
                        <w:rPr>
                          <w:sz w:val="24"/>
                          <w:szCs w:val="24"/>
                        </w:rPr>
                      </w:pPr>
                      <w:r w:rsidRPr="007028C3">
                        <w:rPr>
                          <w:sz w:val="24"/>
                          <w:szCs w:val="24"/>
                        </w:rPr>
                        <w:t>Нет</w:t>
                      </w:r>
                    </w:p>
                  </w:txbxContent>
                </v:textbox>
              </v:shape>
              <v:shape id="_x0000_s1055" type="#_x0000_t202" style="position:absolute;left:3371;top:1097;width:1690;height:1770">
                <v:textbox style="mso-next-textbox:#_x0000_s1055" inset="0,0,0,0">
                  <w:txbxContent>
                    <w:p w:rsidR="00084E32" w:rsidRPr="00025827" w:rsidRDefault="00084E32" w:rsidP="00577C5C">
                      <w:pPr>
                        <w:pStyle w:val="2"/>
                        <w:spacing w:line="240" w:lineRule="auto"/>
                        <w:jc w:val="center"/>
                        <w:rPr>
                          <w:sz w:val="24"/>
                          <w:szCs w:val="24"/>
                        </w:rPr>
                      </w:pPr>
                      <w:r>
                        <w:rPr>
                          <w:sz w:val="24"/>
                          <w:szCs w:val="24"/>
                        </w:rPr>
                        <w:t xml:space="preserve">Пересчет </w:t>
                      </w:r>
                      <w:r w:rsidRPr="00025827">
                        <w:rPr>
                          <w:sz w:val="24"/>
                          <w:szCs w:val="24"/>
                        </w:rPr>
                        <w:t>эк</w:t>
                      </w:r>
                      <w:r w:rsidRPr="00025827">
                        <w:rPr>
                          <w:sz w:val="24"/>
                          <w:szCs w:val="24"/>
                        </w:rPr>
                        <w:t>с</w:t>
                      </w:r>
                      <w:r w:rsidRPr="00025827">
                        <w:rPr>
                          <w:sz w:val="24"/>
                          <w:szCs w:val="24"/>
                        </w:rPr>
                        <w:t>п</w:t>
                      </w:r>
                      <w:r>
                        <w:rPr>
                          <w:sz w:val="24"/>
                          <w:szCs w:val="24"/>
                        </w:rPr>
                        <w:t>е</w:t>
                      </w:r>
                      <w:r w:rsidRPr="00025827">
                        <w:rPr>
                          <w:sz w:val="24"/>
                          <w:szCs w:val="24"/>
                        </w:rPr>
                        <w:t>риментал</w:t>
                      </w:r>
                      <w:r w:rsidRPr="00025827">
                        <w:rPr>
                          <w:sz w:val="24"/>
                          <w:szCs w:val="24"/>
                        </w:rPr>
                        <w:t>ь</w:t>
                      </w:r>
                      <w:r w:rsidRPr="00025827">
                        <w:rPr>
                          <w:sz w:val="24"/>
                          <w:szCs w:val="24"/>
                        </w:rPr>
                        <w:t>ных данных</w:t>
                      </w:r>
                      <w:r>
                        <w:rPr>
                          <w:sz w:val="24"/>
                          <w:szCs w:val="24"/>
                        </w:rPr>
                        <w:t xml:space="preserve"> д</w:t>
                      </w:r>
                      <w:r w:rsidRPr="00025827">
                        <w:rPr>
                          <w:sz w:val="24"/>
                          <w:szCs w:val="24"/>
                        </w:rPr>
                        <w:t>л</w:t>
                      </w:r>
                      <w:r>
                        <w:rPr>
                          <w:sz w:val="24"/>
                          <w:szCs w:val="24"/>
                        </w:rPr>
                        <w:t xml:space="preserve">я одной </w:t>
                      </w:r>
                      <w:r w:rsidRPr="00025827">
                        <w:rPr>
                          <w:sz w:val="24"/>
                          <w:szCs w:val="24"/>
                        </w:rPr>
                        <w:t>структ</w:t>
                      </w:r>
                      <w:r w:rsidRPr="00025827">
                        <w:rPr>
                          <w:sz w:val="24"/>
                          <w:szCs w:val="24"/>
                        </w:rPr>
                        <w:t>у</w:t>
                      </w:r>
                      <w:r w:rsidRPr="00025827">
                        <w:rPr>
                          <w:sz w:val="24"/>
                          <w:szCs w:val="24"/>
                        </w:rPr>
                        <w:t>ры составного транзистора</w:t>
                      </w:r>
                    </w:p>
                  </w:txbxContent>
                </v:textbox>
              </v:shape>
              <v:line id="_x0000_s1056" style="position:absolute" from="3245,5222" to="3726,5222"/>
              <v:oval id="_x0000_s1057" style="position:absolute;left:1701;top:1584;width:1440;height:743">
                <v:textbox style="mso-next-textbox:#_x0000_s1057">
                  <w:txbxContent>
                    <w:p w:rsidR="00084E32" w:rsidRPr="007028C3" w:rsidRDefault="00084E32" w:rsidP="00577C5C">
                      <w:pPr>
                        <w:jc w:val="center"/>
                        <w:rPr>
                          <w:sz w:val="24"/>
                          <w:szCs w:val="24"/>
                        </w:rPr>
                      </w:pPr>
                      <w:r w:rsidRPr="007028C3">
                        <w:rPr>
                          <w:sz w:val="24"/>
                          <w:szCs w:val="24"/>
                        </w:rPr>
                        <w:t>Начало</w:t>
                      </w:r>
                    </w:p>
                  </w:txbxContent>
                </v:textbox>
              </v:oval>
              <v:shape id="_x0000_s1058" type="#_x0000_t202" style="position:absolute;left:5331;top:1517;width:1440;height:900">
                <v:textbox style="mso-next-textbox:#_x0000_s1058" inset="0,0,0,0">
                  <w:txbxContent>
                    <w:p w:rsidR="00084E32" w:rsidRPr="00025827" w:rsidRDefault="00084E32" w:rsidP="00577C5C">
                      <w:pPr>
                        <w:pStyle w:val="2"/>
                        <w:spacing w:line="240" w:lineRule="auto"/>
                        <w:jc w:val="center"/>
                        <w:rPr>
                          <w:sz w:val="24"/>
                          <w:szCs w:val="24"/>
                        </w:rPr>
                      </w:pPr>
                      <w:r w:rsidRPr="00025827">
                        <w:rPr>
                          <w:sz w:val="24"/>
                          <w:szCs w:val="24"/>
                        </w:rPr>
                        <w:t xml:space="preserve">Поиск </w:t>
                      </w:r>
                      <w:r>
                        <w:rPr>
                          <w:sz w:val="24"/>
                          <w:szCs w:val="24"/>
                        </w:rPr>
                        <w:br/>
                        <w:t>н</w:t>
                      </w:r>
                      <w:r w:rsidRPr="00025827">
                        <w:rPr>
                          <w:sz w:val="24"/>
                          <w:szCs w:val="24"/>
                        </w:rPr>
                        <w:t>ачаль</w:t>
                      </w:r>
                      <w:r>
                        <w:rPr>
                          <w:sz w:val="24"/>
                          <w:szCs w:val="24"/>
                        </w:rPr>
                        <w:t xml:space="preserve">ного </w:t>
                      </w:r>
                      <w:r w:rsidRPr="00025827">
                        <w:rPr>
                          <w:sz w:val="24"/>
                          <w:szCs w:val="24"/>
                        </w:rPr>
                        <w:t>приближения</w:t>
                      </w:r>
                    </w:p>
                  </w:txbxContent>
                </v:textbox>
              </v:shape>
              <v:oval id="_x0000_s1059" style="position:absolute;left:1971;top:4862;width:1260;height:720">
                <v:textbox style="mso-next-textbox:#_x0000_s1059">
                  <w:txbxContent>
                    <w:p w:rsidR="00084E32" w:rsidRPr="007028C3" w:rsidRDefault="00084E32" w:rsidP="00577C5C">
                      <w:pPr>
                        <w:rPr>
                          <w:sz w:val="24"/>
                          <w:szCs w:val="24"/>
                        </w:rPr>
                      </w:pPr>
                      <w:r w:rsidRPr="007028C3">
                        <w:rPr>
                          <w:sz w:val="24"/>
                          <w:szCs w:val="24"/>
                        </w:rPr>
                        <w:t>Конец</w:t>
                      </w:r>
                    </w:p>
                  </w:txbxContent>
                </v:textbox>
              </v:oval>
              <v:group id="_x0000_s1060" style="position:absolute;left:3707;top:4305;width:2494;height:1828" coordorigin="3501,4110" coordsize="2494,1828">
                <v:shape id="_x0000_s1061" type="#_x0000_t4" style="position:absolute;left:3501;top:4110;width:2494;height:1828"/>
                <v:shape id="_x0000_s1062" type="#_x0000_t202" style="position:absolute;left:3816;top:4547;width:1618;height:1015" filled="f" stroked="f">
                  <v:textbox style="mso-next-textbox:#_x0000_s1062">
                    <w:txbxContent>
                      <w:p w:rsidR="00084E32" w:rsidRPr="00025827" w:rsidRDefault="00084E32" w:rsidP="00577C5C">
                        <w:pPr>
                          <w:pStyle w:val="3"/>
                          <w:jc w:val="center"/>
                          <w:rPr>
                            <w:sz w:val="24"/>
                            <w:szCs w:val="24"/>
                          </w:rPr>
                        </w:pPr>
                        <w:r w:rsidRPr="00025827">
                          <w:rPr>
                            <w:sz w:val="24"/>
                            <w:szCs w:val="24"/>
                          </w:rPr>
                          <w:t xml:space="preserve">Последняя точка </w:t>
                        </w:r>
                        <w:r>
                          <w:rPr>
                            <w:sz w:val="24"/>
                            <w:szCs w:val="24"/>
                          </w:rPr>
                          <w:br/>
                        </w:r>
                        <w:r w:rsidRPr="00025827">
                          <w:rPr>
                            <w:sz w:val="24"/>
                            <w:szCs w:val="24"/>
                          </w:rPr>
                          <w:t>кривой</w:t>
                        </w:r>
                      </w:p>
                    </w:txbxContent>
                  </v:textbox>
                </v:shape>
              </v:group>
              <v:line id="_x0000_s1063" style="position:absolute;flip:x" from="4956,3227" to="6036,3227"/>
              <v:shape id="_x0000_s1064" type="#_x0000_t202" style="position:absolute;left:5736;top:3467;width:1801;height:1063">
                <v:textbox style="mso-next-textbox:#_x0000_s1064">
                  <w:txbxContent>
                    <w:p w:rsidR="00084E32" w:rsidRPr="00553EF5" w:rsidRDefault="00084E32" w:rsidP="00577C5C">
                      <w:pPr>
                        <w:jc w:val="center"/>
                        <w:rPr>
                          <w:sz w:val="24"/>
                          <w:szCs w:val="24"/>
                        </w:rPr>
                      </w:pPr>
                      <w:r w:rsidRPr="00553EF5">
                        <w:rPr>
                          <w:sz w:val="24"/>
                          <w:szCs w:val="24"/>
                        </w:rPr>
                        <w:t>Уменьшение величины смещения</w:t>
                      </w:r>
                    </w:p>
                  </w:txbxContent>
                </v:textbox>
              </v:shape>
              <v:shape id="_x0000_s1065" type="#_x0000_t202" style="position:absolute;left:7077;top:1255;width:1269;height:1432">
                <v:textbox style="mso-next-textbox:#_x0000_s1065" inset="0,0,0,0">
                  <w:txbxContent>
                    <w:p w:rsidR="00084E32" w:rsidRDefault="00084E32" w:rsidP="00577C5C">
                      <w:pPr>
                        <w:jc w:val="center"/>
                        <w:rPr>
                          <w:sz w:val="24"/>
                          <w:szCs w:val="24"/>
                        </w:rPr>
                      </w:pPr>
                    </w:p>
                    <w:p w:rsidR="00084E32" w:rsidRPr="00553EF5" w:rsidRDefault="00084E32" w:rsidP="00577C5C">
                      <w:pPr>
                        <w:jc w:val="center"/>
                        <w:rPr>
                          <w:sz w:val="24"/>
                          <w:szCs w:val="24"/>
                        </w:rPr>
                      </w:pPr>
                      <w:r w:rsidRPr="00553EF5">
                        <w:rPr>
                          <w:sz w:val="24"/>
                          <w:szCs w:val="24"/>
                        </w:rPr>
                        <w:t>Смещение</w:t>
                      </w:r>
                    </w:p>
                    <w:p w:rsidR="00084E32" w:rsidRPr="00553EF5" w:rsidRDefault="00084E32" w:rsidP="00577C5C">
                      <w:pPr>
                        <w:jc w:val="center"/>
                        <w:rPr>
                          <w:sz w:val="24"/>
                          <w:szCs w:val="24"/>
                        </w:rPr>
                      </w:pPr>
                      <w:r w:rsidRPr="00553EF5">
                        <w:rPr>
                          <w:sz w:val="24"/>
                          <w:szCs w:val="24"/>
                        </w:rPr>
                        <w:t>рабочей точки</w:t>
                      </w:r>
                    </w:p>
                  </w:txbxContent>
                </v:textbox>
              </v:shape>
              <v:group id="_x0000_s1066" style="position:absolute;left:7761;top:3257;width:2374;height:1740" coordorigin="7761,3257" coordsize="2374,1740">
                <v:shape id="_x0000_s1067" type="#_x0000_t4" style="position:absolute;left:7761;top:3257;width:2374;height:1740"/>
                <v:shape id="_x0000_s1068" type="#_x0000_t202" style="position:absolute;left:8451;top:3707;width:1186;height:752" filled="f" stroked="f">
                  <v:textbox style="mso-next-textbox:#_x0000_s1068">
                    <w:txbxContent>
                      <w:p w:rsidR="00084E32" w:rsidRPr="00025827" w:rsidRDefault="00084E32" w:rsidP="00577C5C">
                        <w:pPr>
                          <w:pStyle w:val="3"/>
                          <w:rPr>
                            <w:sz w:val="24"/>
                            <w:szCs w:val="24"/>
                          </w:rPr>
                        </w:pPr>
                        <w:r w:rsidRPr="00025827">
                          <w:rPr>
                            <w:sz w:val="24"/>
                            <w:szCs w:val="24"/>
                          </w:rPr>
                          <w:t>Точка найдена</w:t>
                        </w:r>
                      </w:p>
                    </w:txbxContent>
                  </v:textbox>
                </v:shape>
              </v:group>
              <v:shape id="_x0000_s1069" type="#_x0000_t202" style="position:absolute;left:8721;top:1292;width:1395;height:1350">
                <v:textbox style="mso-next-textbox:#_x0000_s1069">
                  <w:txbxContent>
                    <w:p w:rsidR="00084E32" w:rsidRPr="00553EF5" w:rsidRDefault="00084E32" w:rsidP="00553EF5">
                      <w:pPr>
                        <w:jc w:val="center"/>
                        <w:rPr>
                          <w:sz w:val="24"/>
                          <w:szCs w:val="24"/>
                        </w:rPr>
                      </w:pPr>
                      <w:r w:rsidRPr="00553EF5">
                        <w:rPr>
                          <w:sz w:val="24"/>
                          <w:szCs w:val="24"/>
                        </w:rPr>
                        <w:t>Расчет точки (метод</w:t>
                      </w:r>
                      <w:r>
                        <w:rPr>
                          <w:sz w:val="24"/>
                          <w:szCs w:val="24"/>
                        </w:rPr>
                        <w:t xml:space="preserve"> </w:t>
                      </w:r>
                      <w:r>
                        <w:rPr>
                          <w:sz w:val="24"/>
                          <w:szCs w:val="24"/>
                        </w:rPr>
                        <w:br/>
                      </w:r>
                      <w:r w:rsidRPr="00553EF5">
                        <w:rPr>
                          <w:sz w:val="24"/>
                          <w:szCs w:val="24"/>
                        </w:rPr>
                        <w:t>Ньютона)</w:t>
                      </w:r>
                    </w:p>
                  </w:txbxContent>
                </v:textbox>
              </v:shape>
            </v:group>
            <w10:wrap type="none"/>
            <w10:anchorlock/>
          </v:group>
        </w:pict>
      </w:r>
    </w:p>
    <w:p w:rsidR="00A71B3A" w:rsidRPr="007028C3" w:rsidRDefault="00A71B3A" w:rsidP="0042267C">
      <w:pPr>
        <w:jc w:val="center"/>
        <w:rPr>
          <w:sz w:val="24"/>
          <w:szCs w:val="24"/>
        </w:rPr>
      </w:pPr>
      <w:r w:rsidRPr="007028C3">
        <w:rPr>
          <w:sz w:val="24"/>
          <w:szCs w:val="24"/>
        </w:rPr>
        <w:t>Рис. 4. Блок-схема алгоритма численного эксперимента для составного транзистора</w:t>
      </w:r>
    </w:p>
    <w:p w:rsidR="00A71B3A" w:rsidRPr="00D62545" w:rsidRDefault="00A71B3A" w:rsidP="008E73F5">
      <w:pPr>
        <w:ind w:firstLine="540"/>
        <w:jc w:val="both"/>
        <w:rPr>
          <w:spacing w:val="-2"/>
        </w:rPr>
      </w:pPr>
      <w:r w:rsidRPr="00D62545">
        <w:rPr>
          <w:spacing w:val="-2"/>
        </w:rPr>
        <w:lastRenderedPageBreak/>
        <w:t>В качестве тестовой задачи была рассчитана АЧХ биполярного транз</w:t>
      </w:r>
      <w:r w:rsidRPr="00D62545">
        <w:rPr>
          <w:spacing w:val="-2"/>
        </w:rPr>
        <w:t>и</w:t>
      </w:r>
      <w:r w:rsidRPr="00D62545">
        <w:rPr>
          <w:spacing w:val="-2"/>
        </w:rPr>
        <w:t xml:space="preserve">стора КТ962Б (мощный составной 5-секционный транзистор, </w:t>
      </w:r>
      <w:r w:rsidRPr="00D62545">
        <w:rPr>
          <w:i/>
          <w:spacing w:val="-2"/>
        </w:rPr>
        <w:t>P</w:t>
      </w:r>
      <w:r w:rsidR="004E1021" w:rsidRPr="00D62545">
        <w:rPr>
          <w:i/>
          <w:spacing w:val="-2"/>
        </w:rPr>
        <w:t xml:space="preserve"> </w:t>
      </w:r>
      <w:r w:rsidRPr="00D62545">
        <w:rPr>
          <w:spacing w:val="-2"/>
        </w:rPr>
        <w:t>=</w:t>
      </w:r>
      <w:r w:rsidR="004E1021" w:rsidRPr="00D62545">
        <w:rPr>
          <w:spacing w:val="-2"/>
        </w:rPr>
        <w:t xml:space="preserve"> </w:t>
      </w:r>
      <w:r w:rsidRPr="00D62545">
        <w:rPr>
          <w:spacing w:val="-2"/>
        </w:rPr>
        <w:t>20 Вт,</w:t>
      </w:r>
      <w:r w:rsidR="008509DA">
        <w:rPr>
          <w:spacing w:val="-2"/>
        </w:rPr>
        <w:t xml:space="preserve">   </w:t>
      </w:r>
      <w:r w:rsidRPr="00D62545">
        <w:rPr>
          <w:spacing w:val="-2"/>
        </w:rPr>
        <w:t xml:space="preserve"> </w:t>
      </w:r>
      <w:proofErr w:type="gramStart"/>
      <w:r w:rsidRPr="00D62545">
        <w:rPr>
          <w:i/>
          <w:spacing w:val="-2"/>
        </w:rPr>
        <w:t>f</w:t>
      </w:r>
      <w:proofErr w:type="gramEnd"/>
      <w:r w:rsidRPr="00D62545">
        <w:rPr>
          <w:spacing w:val="-2"/>
          <w:vertAlign w:val="subscript"/>
        </w:rPr>
        <w:t>т</w:t>
      </w:r>
      <w:r w:rsidR="001603B7" w:rsidRPr="00D62545">
        <w:rPr>
          <w:spacing w:val="-2"/>
          <w:lang w:val="en-US"/>
        </w:rPr>
        <w:t> </w:t>
      </w:r>
      <w:r w:rsidRPr="00D62545">
        <w:rPr>
          <w:spacing w:val="-2"/>
        </w:rPr>
        <w:t>=</w:t>
      </w:r>
      <w:r w:rsidR="001603B7" w:rsidRPr="00D62545">
        <w:rPr>
          <w:spacing w:val="-2"/>
        </w:rPr>
        <w:t xml:space="preserve"> </w:t>
      </w:r>
      <w:r w:rsidRPr="00D62545">
        <w:rPr>
          <w:spacing w:val="-2"/>
        </w:rPr>
        <w:t xml:space="preserve">1000 МГц, </w:t>
      </w:r>
      <w:r w:rsidRPr="00D62545">
        <w:rPr>
          <w:i/>
          <w:spacing w:val="-2"/>
        </w:rPr>
        <w:t>К</w:t>
      </w:r>
      <w:r w:rsidRPr="00D62545">
        <w:rPr>
          <w:i/>
          <w:spacing w:val="-2"/>
          <w:vertAlign w:val="subscript"/>
        </w:rPr>
        <w:t>у</w:t>
      </w:r>
      <w:r w:rsidRPr="00D62545">
        <w:rPr>
          <w:spacing w:val="-2"/>
        </w:rPr>
        <w:t xml:space="preserve"> </w:t>
      </w:r>
      <w:r w:rsidR="007028C3" w:rsidRPr="00D62545">
        <w:rPr>
          <w:spacing w:val="-2"/>
        </w:rPr>
        <w:t xml:space="preserve">– </w:t>
      </w:r>
      <w:r w:rsidRPr="00D62545">
        <w:rPr>
          <w:spacing w:val="-2"/>
        </w:rPr>
        <w:t xml:space="preserve">от 4 до 5). </w:t>
      </w:r>
      <w:proofErr w:type="gramStart"/>
      <w:r w:rsidRPr="00D62545">
        <w:rPr>
          <w:spacing w:val="-2"/>
        </w:rPr>
        <w:t>Расхождение с экспериментальными характ</w:t>
      </w:r>
      <w:r w:rsidRPr="00D62545">
        <w:rPr>
          <w:spacing w:val="-2"/>
        </w:rPr>
        <w:t>е</w:t>
      </w:r>
      <w:r w:rsidRPr="00D62545">
        <w:rPr>
          <w:spacing w:val="-2"/>
        </w:rPr>
        <w:t>ристиками в диапазоне частот от 300 до 900 ГГц не превышает 15–20%, что позволяет использовать программу для моделирования мощных составных биполярных транзисторов в усилительном и генераторном режимах работы.</w:t>
      </w:r>
      <w:proofErr w:type="gramEnd"/>
    </w:p>
    <w:p w:rsidR="00A71B3A" w:rsidRDefault="00A71B3A" w:rsidP="008E73F5">
      <w:pPr>
        <w:jc w:val="center"/>
        <w:rPr>
          <w:caps/>
        </w:rPr>
      </w:pPr>
    </w:p>
    <w:p w:rsidR="00A71B3A" w:rsidRPr="007028C3" w:rsidRDefault="00A71B3A" w:rsidP="008E73F5">
      <w:pPr>
        <w:jc w:val="center"/>
        <w:rPr>
          <w:caps/>
          <w:sz w:val="24"/>
          <w:szCs w:val="24"/>
        </w:rPr>
      </w:pPr>
      <w:r w:rsidRPr="007028C3">
        <w:rPr>
          <w:caps/>
          <w:sz w:val="24"/>
          <w:szCs w:val="24"/>
        </w:rPr>
        <w:t>Библиографический список</w:t>
      </w:r>
    </w:p>
    <w:p w:rsidR="00A71B3A" w:rsidRPr="004E1021" w:rsidRDefault="00A71B3A" w:rsidP="008E73F5">
      <w:pPr>
        <w:jc w:val="center"/>
        <w:rPr>
          <w:sz w:val="24"/>
          <w:szCs w:val="24"/>
        </w:rPr>
      </w:pPr>
    </w:p>
    <w:p w:rsidR="00A71B3A" w:rsidRPr="007028C3" w:rsidRDefault="00A71B3A" w:rsidP="008E73F5">
      <w:pPr>
        <w:numPr>
          <w:ilvl w:val="0"/>
          <w:numId w:val="27"/>
        </w:numPr>
        <w:tabs>
          <w:tab w:val="clear" w:pos="720"/>
          <w:tab w:val="num" w:pos="980"/>
        </w:tabs>
        <w:ind w:firstLine="700"/>
        <w:jc w:val="both"/>
        <w:rPr>
          <w:sz w:val="24"/>
          <w:szCs w:val="24"/>
        </w:rPr>
      </w:pPr>
      <w:r w:rsidRPr="007028C3">
        <w:rPr>
          <w:i/>
          <w:sz w:val="24"/>
          <w:szCs w:val="24"/>
        </w:rPr>
        <w:t>Гупта К.</w:t>
      </w:r>
      <w:r w:rsidRPr="001603B7">
        <w:rPr>
          <w:sz w:val="24"/>
          <w:szCs w:val="24"/>
        </w:rPr>
        <w:t xml:space="preserve">, </w:t>
      </w:r>
      <w:r w:rsidRPr="007028C3">
        <w:rPr>
          <w:i/>
          <w:sz w:val="24"/>
          <w:szCs w:val="24"/>
        </w:rPr>
        <w:t>Гардж Р</w:t>
      </w:r>
      <w:r w:rsidRPr="001603B7">
        <w:rPr>
          <w:sz w:val="24"/>
          <w:szCs w:val="24"/>
        </w:rPr>
        <w:t xml:space="preserve">., </w:t>
      </w:r>
      <w:r w:rsidRPr="007028C3">
        <w:rPr>
          <w:i/>
          <w:sz w:val="24"/>
          <w:szCs w:val="24"/>
        </w:rPr>
        <w:t>Чадха Р</w:t>
      </w:r>
      <w:r w:rsidRPr="007028C3">
        <w:rPr>
          <w:sz w:val="24"/>
          <w:szCs w:val="24"/>
        </w:rPr>
        <w:t>. Машинное проектирование СВЧ-устройств. М.</w:t>
      </w:r>
      <w:r w:rsidR="007028C3">
        <w:rPr>
          <w:sz w:val="24"/>
          <w:szCs w:val="24"/>
        </w:rPr>
        <w:t>:</w:t>
      </w:r>
      <w:r w:rsidRPr="007028C3">
        <w:rPr>
          <w:sz w:val="24"/>
          <w:szCs w:val="24"/>
        </w:rPr>
        <w:t xml:space="preserve"> Радио и связь</w:t>
      </w:r>
      <w:r w:rsidR="007028C3">
        <w:rPr>
          <w:sz w:val="24"/>
          <w:szCs w:val="24"/>
        </w:rPr>
        <w:t>,</w:t>
      </w:r>
      <w:r w:rsidRPr="007028C3">
        <w:rPr>
          <w:sz w:val="24"/>
          <w:szCs w:val="24"/>
        </w:rPr>
        <w:t xml:space="preserve"> 1987. </w:t>
      </w:r>
    </w:p>
    <w:p w:rsidR="00DD31D8" w:rsidRPr="001603B7" w:rsidRDefault="00A71B3A" w:rsidP="00D62545">
      <w:pPr>
        <w:numPr>
          <w:ilvl w:val="0"/>
          <w:numId w:val="27"/>
        </w:numPr>
        <w:tabs>
          <w:tab w:val="clear" w:pos="720"/>
          <w:tab w:val="num" w:pos="980"/>
          <w:tab w:val="left" w:pos="2520"/>
        </w:tabs>
        <w:spacing w:line="235" w:lineRule="auto"/>
        <w:ind w:firstLine="700"/>
        <w:jc w:val="both"/>
        <w:rPr>
          <w:sz w:val="24"/>
          <w:szCs w:val="24"/>
        </w:rPr>
      </w:pPr>
      <w:r w:rsidRPr="007028C3">
        <w:rPr>
          <w:i/>
          <w:sz w:val="24"/>
          <w:szCs w:val="24"/>
        </w:rPr>
        <w:t>Самолданов В.</w:t>
      </w:r>
      <w:r w:rsidR="001603B7" w:rsidRPr="001603B7">
        <w:rPr>
          <w:i/>
          <w:sz w:val="24"/>
          <w:szCs w:val="24"/>
        </w:rPr>
        <w:t xml:space="preserve"> </w:t>
      </w:r>
      <w:r w:rsidRPr="007028C3">
        <w:rPr>
          <w:i/>
          <w:sz w:val="24"/>
          <w:szCs w:val="24"/>
        </w:rPr>
        <w:t>Н.</w:t>
      </w:r>
      <w:r w:rsidRPr="001603B7">
        <w:rPr>
          <w:sz w:val="24"/>
          <w:szCs w:val="24"/>
        </w:rPr>
        <w:t xml:space="preserve">, </w:t>
      </w:r>
      <w:r w:rsidRPr="007028C3">
        <w:rPr>
          <w:i/>
          <w:sz w:val="24"/>
          <w:szCs w:val="24"/>
        </w:rPr>
        <w:t>Игнатьев А.</w:t>
      </w:r>
      <w:r w:rsidR="001603B7" w:rsidRPr="002641EA">
        <w:rPr>
          <w:sz w:val="24"/>
          <w:szCs w:val="24"/>
        </w:rPr>
        <w:t xml:space="preserve"> </w:t>
      </w:r>
      <w:r w:rsidRPr="007028C3">
        <w:rPr>
          <w:i/>
          <w:sz w:val="24"/>
          <w:szCs w:val="24"/>
        </w:rPr>
        <w:t>А</w:t>
      </w:r>
      <w:r w:rsidRPr="001603B7">
        <w:rPr>
          <w:sz w:val="24"/>
          <w:szCs w:val="24"/>
        </w:rPr>
        <w:t xml:space="preserve">., </w:t>
      </w:r>
      <w:r w:rsidRPr="007028C3">
        <w:rPr>
          <w:i/>
          <w:sz w:val="24"/>
          <w:szCs w:val="24"/>
        </w:rPr>
        <w:t>Ляшенко А.</w:t>
      </w:r>
      <w:r w:rsidR="001603B7" w:rsidRPr="002641EA">
        <w:rPr>
          <w:sz w:val="24"/>
          <w:szCs w:val="24"/>
        </w:rPr>
        <w:t xml:space="preserve"> </w:t>
      </w:r>
      <w:r w:rsidRPr="007028C3">
        <w:rPr>
          <w:i/>
          <w:sz w:val="24"/>
          <w:szCs w:val="24"/>
        </w:rPr>
        <w:t>В. и др</w:t>
      </w:r>
      <w:r w:rsidRPr="007028C3">
        <w:rPr>
          <w:sz w:val="24"/>
          <w:szCs w:val="24"/>
        </w:rPr>
        <w:t>. Компьютерное модел</w:t>
      </w:r>
      <w:r w:rsidRPr="007028C3">
        <w:rPr>
          <w:sz w:val="24"/>
          <w:szCs w:val="24"/>
        </w:rPr>
        <w:t>и</w:t>
      </w:r>
      <w:r w:rsidRPr="007028C3">
        <w:rPr>
          <w:sz w:val="24"/>
          <w:szCs w:val="24"/>
        </w:rPr>
        <w:t>рование ферритовых резонаторов во внутренних цепях биполярного транзистора в ус</w:t>
      </w:r>
      <w:r w:rsidRPr="007028C3">
        <w:rPr>
          <w:sz w:val="24"/>
          <w:szCs w:val="24"/>
        </w:rPr>
        <w:t>и</w:t>
      </w:r>
      <w:r w:rsidRPr="007028C3">
        <w:rPr>
          <w:sz w:val="24"/>
          <w:szCs w:val="24"/>
        </w:rPr>
        <w:t>лительном режиме работы</w:t>
      </w:r>
      <w:r w:rsidR="007028C3">
        <w:rPr>
          <w:sz w:val="24"/>
          <w:szCs w:val="24"/>
        </w:rPr>
        <w:t xml:space="preserve"> </w:t>
      </w:r>
      <w:r w:rsidRPr="007028C3">
        <w:rPr>
          <w:sz w:val="24"/>
          <w:szCs w:val="24"/>
        </w:rPr>
        <w:t>//</w:t>
      </w:r>
      <w:r w:rsidR="007028C3">
        <w:rPr>
          <w:sz w:val="24"/>
          <w:szCs w:val="24"/>
        </w:rPr>
        <w:t xml:space="preserve"> </w:t>
      </w:r>
      <w:r w:rsidR="00AA7CCA">
        <w:rPr>
          <w:sz w:val="24"/>
          <w:szCs w:val="24"/>
        </w:rPr>
        <w:t>Гетеромагнитная электроника: с</w:t>
      </w:r>
      <w:r w:rsidRPr="007028C3">
        <w:rPr>
          <w:sz w:val="24"/>
          <w:szCs w:val="24"/>
        </w:rPr>
        <w:t>б. докл. и ст. науч</w:t>
      </w:r>
      <w:proofErr w:type="gramStart"/>
      <w:r w:rsidRPr="007028C3">
        <w:rPr>
          <w:sz w:val="24"/>
          <w:szCs w:val="24"/>
        </w:rPr>
        <w:t>.-</w:t>
      </w:r>
      <w:proofErr w:type="gramEnd"/>
      <w:r w:rsidRPr="007028C3">
        <w:rPr>
          <w:sz w:val="24"/>
          <w:szCs w:val="24"/>
        </w:rPr>
        <w:t>техн. совещ. Саратов</w:t>
      </w:r>
      <w:proofErr w:type="gramStart"/>
      <w:r w:rsidR="00AA7CCA">
        <w:rPr>
          <w:sz w:val="24"/>
          <w:szCs w:val="24"/>
        </w:rPr>
        <w:t xml:space="preserve"> </w:t>
      </w:r>
      <w:r w:rsidRPr="007028C3">
        <w:rPr>
          <w:sz w:val="24"/>
          <w:szCs w:val="24"/>
        </w:rPr>
        <w:t>:</w:t>
      </w:r>
      <w:proofErr w:type="gramEnd"/>
      <w:r w:rsidRPr="007028C3">
        <w:rPr>
          <w:sz w:val="24"/>
          <w:szCs w:val="24"/>
        </w:rPr>
        <w:t xml:space="preserve"> Изд-во Сарат ун-та, 2004. Вып. 1.</w:t>
      </w:r>
      <w:r w:rsidR="007028C3">
        <w:rPr>
          <w:sz w:val="24"/>
          <w:szCs w:val="24"/>
        </w:rPr>
        <w:t>:</w:t>
      </w:r>
      <w:r w:rsidRPr="007028C3">
        <w:rPr>
          <w:sz w:val="24"/>
          <w:szCs w:val="24"/>
        </w:rPr>
        <w:t xml:space="preserve"> Мно</w:t>
      </w:r>
      <w:r w:rsidR="007028C3">
        <w:rPr>
          <w:sz w:val="24"/>
          <w:szCs w:val="24"/>
        </w:rPr>
        <w:t>го</w:t>
      </w:r>
      <w:r w:rsidRPr="007028C3">
        <w:rPr>
          <w:sz w:val="24"/>
          <w:szCs w:val="24"/>
        </w:rPr>
        <w:t>функциональные комплекс</w:t>
      </w:r>
      <w:r w:rsidRPr="007028C3">
        <w:rPr>
          <w:sz w:val="24"/>
          <w:szCs w:val="24"/>
        </w:rPr>
        <w:t>и</w:t>
      </w:r>
      <w:r w:rsidRPr="007028C3">
        <w:rPr>
          <w:sz w:val="24"/>
          <w:szCs w:val="24"/>
        </w:rPr>
        <w:t>рованные устройства и системы СВ</w:t>
      </w:r>
      <w:proofErr w:type="gramStart"/>
      <w:r w:rsidRPr="007028C3">
        <w:rPr>
          <w:sz w:val="24"/>
          <w:szCs w:val="24"/>
        </w:rPr>
        <w:t>Ч-</w:t>
      </w:r>
      <w:proofErr w:type="gramEnd"/>
      <w:r w:rsidRPr="007028C3">
        <w:rPr>
          <w:sz w:val="24"/>
          <w:szCs w:val="24"/>
        </w:rPr>
        <w:t xml:space="preserve"> и КВЧ-диапазонов. </w:t>
      </w:r>
    </w:p>
    <w:p w:rsidR="004E1021" w:rsidRPr="002C5348" w:rsidRDefault="004E1021" w:rsidP="00D62545">
      <w:pPr>
        <w:widowControl w:val="0"/>
        <w:tabs>
          <w:tab w:val="left" w:pos="2520"/>
        </w:tabs>
        <w:spacing w:line="235" w:lineRule="auto"/>
      </w:pPr>
    </w:p>
    <w:p w:rsidR="004E1021" w:rsidRPr="002C5348" w:rsidRDefault="004E1021" w:rsidP="00D62545">
      <w:pPr>
        <w:widowControl w:val="0"/>
        <w:tabs>
          <w:tab w:val="left" w:pos="2520"/>
        </w:tabs>
        <w:spacing w:line="235" w:lineRule="auto"/>
      </w:pPr>
    </w:p>
    <w:p w:rsidR="00DD31D8" w:rsidRPr="004E1021" w:rsidRDefault="00DD31D8" w:rsidP="00D62545">
      <w:pPr>
        <w:widowControl w:val="0"/>
        <w:tabs>
          <w:tab w:val="left" w:pos="2520"/>
        </w:tabs>
        <w:spacing w:line="235" w:lineRule="auto"/>
        <w:rPr>
          <w:sz w:val="24"/>
          <w:szCs w:val="24"/>
        </w:rPr>
      </w:pPr>
      <w:r w:rsidRPr="004E1021">
        <w:rPr>
          <w:sz w:val="24"/>
          <w:szCs w:val="24"/>
        </w:rPr>
        <w:t xml:space="preserve">УДК </w:t>
      </w:r>
      <w:r w:rsidR="004E1021" w:rsidRPr="004E1021">
        <w:rPr>
          <w:sz w:val="24"/>
          <w:szCs w:val="24"/>
        </w:rPr>
        <w:t>621.315.592, 537.311.322, 537.86.029, 53.072.8, 53.072.13</w:t>
      </w:r>
    </w:p>
    <w:p w:rsidR="001603B7" w:rsidRPr="002C5348" w:rsidRDefault="001603B7" w:rsidP="00D62545">
      <w:pPr>
        <w:spacing w:line="235" w:lineRule="auto"/>
        <w:jc w:val="center"/>
        <w:rPr>
          <w:caps/>
          <w:sz w:val="24"/>
          <w:szCs w:val="24"/>
        </w:rPr>
      </w:pPr>
    </w:p>
    <w:p w:rsidR="001603B7" w:rsidRPr="00947E08" w:rsidRDefault="001603B7" w:rsidP="00D62545">
      <w:pPr>
        <w:spacing w:line="235" w:lineRule="auto"/>
        <w:jc w:val="center"/>
        <w:rPr>
          <w:b/>
          <w:caps/>
          <w:sz w:val="24"/>
          <w:szCs w:val="24"/>
        </w:rPr>
      </w:pPr>
      <w:r w:rsidRPr="00947E08">
        <w:rPr>
          <w:b/>
          <w:caps/>
          <w:sz w:val="24"/>
          <w:szCs w:val="24"/>
        </w:rPr>
        <w:t>Пр</w:t>
      </w:r>
      <w:r w:rsidR="002641EA">
        <w:rPr>
          <w:b/>
          <w:caps/>
          <w:sz w:val="24"/>
          <w:szCs w:val="24"/>
        </w:rPr>
        <w:t xml:space="preserve">ограмма расчета мощных полевых </w:t>
      </w:r>
      <w:r w:rsidRPr="00947E08">
        <w:rPr>
          <w:b/>
          <w:caps/>
          <w:sz w:val="24"/>
          <w:szCs w:val="24"/>
        </w:rPr>
        <w:t>магнитоэлектронных транзисторов в диапазоне частот до 30 ГГ</w:t>
      </w:r>
      <w:r w:rsidRPr="00947E08">
        <w:rPr>
          <w:b/>
          <w:sz w:val="24"/>
          <w:szCs w:val="24"/>
        </w:rPr>
        <w:t>ц</w:t>
      </w:r>
    </w:p>
    <w:p w:rsidR="00DD31D8" w:rsidRPr="00947E08" w:rsidRDefault="00DD31D8" w:rsidP="00D62545">
      <w:pPr>
        <w:spacing w:line="235" w:lineRule="auto"/>
        <w:jc w:val="center"/>
        <w:rPr>
          <w:i/>
          <w:sz w:val="24"/>
          <w:szCs w:val="24"/>
        </w:rPr>
      </w:pPr>
    </w:p>
    <w:p w:rsidR="00A71B3A" w:rsidRPr="00947E08" w:rsidRDefault="00A71B3A" w:rsidP="00D62545">
      <w:pPr>
        <w:spacing w:line="235" w:lineRule="auto"/>
        <w:jc w:val="center"/>
        <w:rPr>
          <w:b/>
          <w:sz w:val="24"/>
          <w:szCs w:val="24"/>
        </w:rPr>
      </w:pPr>
      <w:r w:rsidRPr="00947E08">
        <w:rPr>
          <w:b/>
          <w:sz w:val="24"/>
          <w:szCs w:val="24"/>
        </w:rPr>
        <w:t>А.</w:t>
      </w:r>
      <w:r w:rsidR="001603B7" w:rsidRPr="00947E08">
        <w:rPr>
          <w:b/>
          <w:sz w:val="24"/>
          <w:szCs w:val="24"/>
        </w:rPr>
        <w:t xml:space="preserve"> </w:t>
      </w:r>
      <w:r w:rsidRPr="00947E08">
        <w:rPr>
          <w:b/>
          <w:sz w:val="24"/>
          <w:szCs w:val="24"/>
        </w:rPr>
        <w:t>А. Игнатьев, А.</w:t>
      </w:r>
      <w:r w:rsidR="001603B7" w:rsidRPr="00947E08">
        <w:rPr>
          <w:b/>
          <w:sz w:val="24"/>
          <w:szCs w:val="24"/>
        </w:rPr>
        <w:t xml:space="preserve"> </w:t>
      </w:r>
      <w:r w:rsidRPr="00947E08">
        <w:rPr>
          <w:b/>
          <w:sz w:val="24"/>
          <w:szCs w:val="24"/>
        </w:rPr>
        <w:t>Л. Хвалин, А.</w:t>
      </w:r>
      <w:r w:rsidR="001603B7" w:rsidRPr="00947E08">
        <w:rPr>
          <w:b/>
          <w:sz w:val="24"/>
          <w:szCs w:val="24"/>
        </w:rPr>
        <w:t xml:space="preserve"> </w:t>
      </w:r>
      <w:r w:rsidRPr="00947E08">
        <w:rPr>
          <w:b/>
          <w:sz w:val="24"/>
          <w:szCs w:val="24"/>
        </w:rPr>
        <w:t xml:space="preserve">В. Васильев </w:t>
      </w:r>
    </w:p>
    <w:p w:rsidR="00A71B3A" w:rsidRPr="002C5348" w:rsidRDefault="00A71B3A" w:rsidP="00D62545">
      <w:pPr>
        <w:spacing w:line="235" w:lineRule="auto"/>
        <w:rPr>
          <w:i/>
          <w:sz w:val="24"/>
          <w:szCs w:val="24"/>
        </w:rPr>
      </w:pPr>
    </w:p>
    <w:p w:rsidR="00663518" w:rsidRDefault="00663518" w:rsidP="00D62545">
      <w:pPr>
        <w:spacing w:line="235" w:lineRule="auto"/>
        <w:jc w:val="center"/>
        <w:rPr>
          <w:sz w:val="24"/>
          <w:szCs w:val="24"/>
        </w:rPr>
      </w:pPr>
      <w:r>
        <w:rPr>
          <w:sz w:val="24"/>
          <w:szCs w:val="24"/>
        </w:rPr>
        <w:t>Саратовский государственный университет</w:t>
      </w:r>
    </w:p>
    <w:p w:rsidR="00663518" w:rsidRDefault="00663518" w:rsidP="00D62545">
      <w:pPr>
        <w:spacing w:line="235" w:lineRule="auto"/>
        <w:jc w:val="center"/>
        <w:rPr>
          <w:sz w:val="24"/>
          <w:szCs w:val="24"/>
        </w:rPr>
      </w:pPr>
      <w:r>
        <w:rPr>
          <w:sz w:val="24"/>
          <w:szCs w:val="24"/>
        </w:rPr>
        <w:t>Россия, 410012, Саратов, Астраханская, 83</w:t>
      </w:r>
    </w:p>
    <w:p w:rsidR="00663518" w:rsidRDefault="00663518" w:rsidP="00D62545">
      <w:pPr>
        <w:spacing w:line="235" w:lineRule="auto"/>
        <w:jc w:val="center"/>
        <w:rPr>
          <w:sz w:val="24"/>
          <w:szCs w:val="24"/>
        </w:rPr>
      </w:pPr>
      <w:r>
        <w:rPr>
          <w:sz w:val="24"/>
          <w:szCs w:val="24"/>
          <w:lang w:val="en-US"/>
        </w:rPr>
        <w:t>E</w:t>
      </w:r>
      <w:r>
        <w:rPr>
          <w:sz w:val="24"/>
          <w:szCs w:val="24"/>
        </w:rPr>
        <w:t>-</w:t>
      </w:r>
      <w:proofErr w:type="gramStart"/>
      <w:r>
        <w:rPr>
          <w:sz w:val="24"/>
          <w:szCs w:val="24"/>
          <w:lang w:val="en-US"/>
        </w:rPr>
        <w:t>mail</w:t>
      </w:r>
      <w:r>
        <w:rPr>
          <w:sz w:val="24"/>
          <w:szCs w:val="24"/>
        </w:rPr>
        <w:t xml:space="preserve"> :</w:t>
      </w:r>
      <w:proofErr w:type="gramEnd"/>
      <w:r>
        <w:rPr>
          <w:sz w:val="24"/>
          <w:szCs w:val="24"/>
        </w:rPr>
        <w:t xml:space="preserve"> </w:t>
      </w:r>
      <w:r>
        <w:rPr>
          <w:sz w:val="24"/>
          <w:szCs w:val="24"/>
          <w:lang w:val="en-US"/>
        </w:rPr>
        <w:t>kof</w:t>
      </w:r>
      <w:r>
        <w:rPr>
          <w:sz w:val="24"/>
          <w:szCs w:val="24"/>
        </w:rPr>
        <w:t>@</w:t>
      </w:r>
      <w:r>
        <w:rPr>
          <w:sz w:val="24"/>
          <w:szCs w:val="24"/>
          <w:lang w:val="en-US"/>
        </w:rPr>
        <w:t>sgu</w:t>
      </w:r>
      <w:r>
        <w:rPr>
          <w:sz w:val="24"/>
          <w:szCs w:val="24"/>
        </w:rPr>
        <w:t>.</w:t>
      </w:r>
      <w:r>
        <w:rPr>
          <w:sz w:val="24"/>
          <w:szCs w:val="24"/>
          <w:lang w:val="en-US"/>
        </w:rPr>
        <w:t>ru</w:t>
      </w:r>
    </w:p>
    <w:p w:rsidR="00663518" w:rsidRDefault="00663518" w:rsidP="00D62545">
      <w:pPr>
        <w:spacing w:line="235" w:lineRule="auto"/>
        <w:jc w:val="center"/>
        <w:rPr>
          <w:sz w:val="24"/>
          <w:szCs w:val="24"/>
        </w:rPr>
      </w:pPr>
    </w:p>
    <w:p w:rsidR="001603B7" w:rsidRPr="00947E08" w:rsidRDefault="001603B7" w:rsidP="00D62545">
      <w:pPr>
        <w:spacing w:line="235" w:lineRule="auto"/>
        <w:ind w:firstLine="710"/>
        <w:jc w:val="both"/>
        <w:rPr>
          <w:sz w:val="24"/>
          <w:szCs w:val="24"/>
        </w:rPr>
      </w:pPr>
      <w:r w:rsidRPr="00947E08">
        <w:rPr>
          <w:sz w:val="24"/>
          <w:szCs w:val="24"/>
        </w:rPr>
        <w:t>Предложен алгоритм расчёта мощного каскадированнного полевого магнит</w:t>
      </w:r>
      <w:r w:rsidRPr="00947E08">
        <w:rPr>
          <w:sz w:val="24"/>
          <w:szCs w:val="24"/>
        </w:rPr>
        <w:t>о</w:t>
      </w:r>
      <w:r w:rsidRPr="00947E08">
        <w:rPr>
          <w:sz w:val="24"/>
          <w:szCs w:val="24"/>
        </w:rPr>
        <w:t>электронного транзистора. Управление от магнитного поля достигается за счёт вкл</w:t>
      </w:r>
      <w:r w:rsidRPr="00947E08">
        <w:rPr>
          <w:sz w:val="24"/>
          <w:szCs w:val="24"/>
        </w:rPr>
        <w:t>ю</w:t>
      </w:r>
      <w:r w:rsidRPr="00947E08">
        <w:rPr>
          <w:sz w:val="24"/>
          <w:szCs w:val="24"/>
        </w:rPr>
        <w:t>чения ферритового резонатора в цепь затвора транзистора. Решена задача оптимизации параметров эквивалентной схемы Матерка составного транзистора, представлены р</w:t>
      </w:r>
      <w:r w:rsidRPr="00947E08">
        <w:rPr>
          <w:sz w:val="24"/>
          <w:szCs w:val="24"/>
        </w:rPr>
        <w:t>е</w:t>
      </w:r>
      <w:r w:rsidRPr="00947E08">
        <w:rPr>
          <w:sz w:val="24"/>
          <w:szCs w:val="24"/>
        </w:rPr>
        <w:t>зультаты расчёта основных характеристик в диапазоне частот до 30 ГГц в режиме управления от внешнего постоянного магнитного поля.</w:t>
      </w:r>
    </w:p>
    <w:p w:rsidR="00947E08" w:rsidRPr="00947E08" w:rsidRDefault="00947E08" w:rsidP="00D62545">
      <w:pPr>
        <w:spacing w:line="235" w:lineRule="auto"/>
        <w:ind w:firstLine="709"/>
        <w:jc w:val="both"/>
        <w:rPr>
          <w:caps/>
          <w:sz w:val="24"/>
          <w:szCs w:val="24"/>
        </w:rPr>
      </w:pPr>
      <w:r w:rsidRPr="00947E08">
        <w:rPr>
          <w:i/>
          <w:sz w:val="24"/>
          <w:szCs w:val="24"/>
        </w:rPr>
        <w:t>Ключевые слова</w:t>
      </w:r>
      <w:r w:rsidRPr="00947E08">
        <w:rPr>
          <w:sz w:val="24"/>
          <w:szCs w:val="24"/>
        </w:rPr>
        <w:t>: каскадированный полевой транзистор с затвором Шоттки, м</w:t>
      </w:r>
      <w:r w:rsidRPr="00947E08">
        <w:rPr>
          <w:sz w:val="24"/>
          <w:szCs w:val="24"/>
        </w:rPr>
        <w:t>о</w:t>
      </w:r>
      <w:r w:rsidRPr="00947E08">
        <w:rPr>
          <w:sz w:val="24"/>
          <w:szCs w:val="24"/>
        </w:rPr>
        <w:t>дель Матерка, статические характеристики транзистора, коэффициент усиления.</w:t>
      </w:r>
    </w:p>
    <w:p w:rsidR="00A71B3A" w:rsidRPr="00663518" w:rsidRDefault="00A71B3A" w:rsidP="00D62545">
      <w:pPr>
        <w:spacing w:line="235" w:lineRule="auto"/>
        <w:jc w:val="center"/>
        <w:rPr>
          <w:sz w:val="24"/>
          <w:szCs w:val="24"/>
        </w:rPr>
      </w:pPr>
    </w:p>
    <w:p w:rsidR="002641EA" w:rsidRDefault="00947E08" w:rsidP="002641EA">
      <w:pPr>
        <w:spacing w:line="235" w:lineRule="auto"/>
        <w:jc w:val="center"/>
        <w:rPr>
          <w:b/>
          <w:sz w:val="24"/>
          <w:szCs w:val="24"/>
          <w:lang w:val="en-US"/>
        </w:rPr>
      </w:pPr>
      <w:r w:rsidRPr="00947E08">
        <w:rPr>
          <w:b/>
          <w:sz w:val="24"/>
          <w:szCs w:val="24"/>
          <w:lang w:val="en-US"/>
        </w:rPr>
        <w:t xml:space="preserve">Program </w:t>
      </w:r>
      <w:r w:rsidR="002641EA">
        <w:rPr>
          <w:b/>
          <w:sz w:val="24"/>
          <w:szCs w:val="24"/>
          <w:lang w:val="en-US"/>
        </w:rPr>
        <w:t>for Calculation of Power Field-E</w:t>
      </w:r>
      <w:r w:rsidRPr="00947E08">
        <w:rPr>
          <w:b/>
          <w:sz w:val="24"/>
          <w:szCs w:val="24"/>
          <w:lang w:val="en-US"/>
        </w:rPr>
        <w:t xml:space="preserve">ffect Magnetoelectronuc </w:t>
      </w:r>
    </w:p>
    <w:p w:rsidR="00947E08" w:rsidRPr="00947E08" w:rsidRDefault="00947E08" w:rsidP="002641EA">
      <w:pPr>
        <w:spacing w:line="235" w:lineRule="auto"/>
        <w:jc w:val="center"/>
        <w:rPr>
          <w:b/>
          <w:sz w:val="24"/>
          <w:szCs w:val="24"/>
          <w:lang w:val="en-US"/>
        </w:rPr>
      </w:pPr>
      <w:r w:rsidRPr="00947E08">
        <w:rPr>
          <w:b/>
          <w:sz w:val="24"/>
          <w:szCs w:val="24"/>
          <w:lang w:val="en-US"/>
        </w:rPr>
        <w:t xml:space="preserve">Transistors in </w:t>
      </w:r>
      <w:r w:rsidR="003A2B73">
        <w:rPr>
          <w:b/>
          <w:sz w:val="24"/>
          <w:szCs w:val="24"/>
          <w:lang w:val="en-US"/>
        </w:rPr>
        <w:t>the Frequency Band up to 30 GHz</w:t>
      </w:r>
    </w:p>
    <w:p w:rsidR="001603B7" w:rsidRPr="004E1021" w:rsidRDefault="001603B7" w:rsidP="00D62545">
      <w:pPr>
        <w:spacing w:line="235" w:lineRule="auto"/>
        <w:jc w:val="center"/>
        <w:rPr>
          <w:sz w:val="24"/>
          <w:szCs w:val="24"/>
          <w:lang w:val="en-US"/>
        </w:rPr>
      </w:pPr>
    </w:p>
    <w:p w:rsidR="001603B7" w:rsidRPr="00947E08" w:rsidRDefault="00947E08" w:rsidP="002641EA">
      <w:pPr>
        <w:spacing w:line="235" w:lineRule="auto"/>
        <w:jc w:val="center"/>
        <w:rPr>
          <w:b/>
          <w:sz w:val="24"/>
          <w:szCs w:val="24"/>
          <w:lang w:val="en-US"/>
        </w:rPr>
      </w:pPr>
      <w:r w:rsidRPr="00947E08">
        <w:rPr>
          <w:b/>
          <w:sz w:val="24"/>
          <w:szCs w:val="24"/>
          <w:lang w:val="en-US"/>
        </w:rPr>
        <w:t xml:space="preserve">A. A. </w:t>
      </w:r>
      <w:r w:rsidR="001603B7" w:rsidRPr="00947E08">
        <w:rPr>
          <w:b/>
          <w:sz w:val="24"/>
          <w:szCs w:val="24"/>
          <w:lang w:val="en-US"/>
        </w:rPr>
        <w:t xml:space="preserve">Ignatiev, </w:t>
      </w:r>
      <w:r w:rsidRPr="00947E08">
        <w:rPr>
          <w:b/>
          <w:sz w:val="24"/>
          <w:szCs w:val="24"/>
          <w:lang w:val="en-US"/>
        </w:rPr>
        <w:t xml:space="preserve">A. L. </w:t>
      </w:r>
      <w:r w:rsidR="001603B7" w:rsidRPr="00947E08">
        <w:rPr>
          <w:b/>
          <w:sz w:val="24"/>
          <w:szCs w:val="24"/>
          <w:lang w:val="en-US"/>
        </w:rPr>
        <w:t xml:space="preserve">Khvalin, </w:t>
      </w:r>
      <w:r w:rsidRPr="00947E08">
        <w:rPr>
          <w:b/>
          <w:sz w:val="24"/>
          <w:szCs w:val="24"/>
          <w:lang w:val="en-US"/>
        </w:rPr>
        <w:t xml:space="preserve">A. V. </w:t>
      </w:r>
      <w:r w:rsidR="001603B7" w:rsidRPr="00947E08">
        <w:rPr>
          <w:b/>
          <w:sz w:val="24"/>
          <w:szCs w:val="24"/>
          <w:lang w:val="en-US"/>
        </w:rPr>
        <w:t xml:space="preserve">Vasilyev </w:t>
      </w:r>
    </w:p>
    <w:p w:rsidR="00947E08" w:rsidRPr="00947E08" w:rsidRDefault="00947E08" w:rsidP="00D62545">
      <w:pPr>
        <w:spacing w:line="235" w:lineRule="auto"/>
        <w:ind w:firstLine="710"/>
        <w:jc w:val="both"/>
        <w:rPr>
          <w:sz w:val="24"/>
          <w:szCs w:val="24"/>
          <w:lang w:val="en-US"/>
        </w:rPr>
      </w:pPr>
    </w:p>
    <w:p w:rsidR="001603B7" w:rsidRPr="00947E08" w:rsidRDefault="001603B7" w:rsidP="00D62545">
      <w:pPr>
        <w:spacing w:line="235" w:lineRule="auto"/>
        <w:ind w:firstLine="710"/>
        <w:jc w:val="both"/>
        <w:rPr>
          <w:sz w:val="24"/>
          <w:szCs w:val="24"/>
          <w:lang w:val="en-US"/>
        </w:rPr>
      </w:pPr>
      <w:r w:rsidRPr="00947E08">
        <w:rPr>
          <w:sz w:val="24"/>
          <w:szCs w:val="24"/>
          <w:lang w:val="en-US"/>
        </w:rPr>
        <w:t>There is proposed calculation algorithm of power cascaded field-effect magnetoele</w:t>
      </w:r>
      <w:r w:rsidRPr="00947E08">
        <w:rPr>
          <w:sz w:val="24"/>
          <w:szCs w:val="24"/>
          <w:lang w:val="en-US"/>
        </w:rPr>
        <w:t>c</w:t>
      </w:r>
      <w:r w:rsidRPr="00947E08">
        <w:rPr>
          <w:sz w:val="24"/>
          <w:szCs w:val="24"/>
          <w:lang w:val="en-US"/>
        </w:rPr>
        <w:t>tronic transistor. Magnetic field control is achieved by inclusion ferrite resonator into the tra</w:t>
      </w:r>
      <w:r w:rsidRPr="00947E08">
        <w:rPr>
          <w:sz w:val="24"/>
          <w:szCs w:val="24"/>
          <w:lang w:val="en-US"/>
        </w:rPr>
        <w:t>n</w:t>
      </w:r>
      <w:r w:rsidRPr="00947E08">
        <w:rPr>
          <w:sz w:val="24"/>
          <w:szCs w:val="24"/>
          <w:lang w:val="en-US"/>
        </w:rPr>
        <w:t>sistor gate circuit. The problem of optimization parameters of composite tr</w:t>
      </w:r>
      <w:r w:rsidR="00947E08">
        <w:rPr>
          <w:sz w:val="24"/>
          <w:szCs w:val="24"/>
          <w:lang w:val="en-US"/>
        </w:rPr>
        <w:t xml:space="preserve">ansistor equivalent circuit of </w:t>
      </w:r>
      <w:r w:rsidRPr="00947E08">
        <w:rPr>
          <w:sz w:val="24"/>
          <w:szCs w:val="24"/>
          <w:lang w:val="en-US"/>
        </w:rPr>
        <w:t>Materka is sol</w:t>
      </w:r>
      <w:r w:rsidR="00D62545">
        <w:rPr>
          <w:sz w:val="24"/>
          <w:szCs w:val="24"/>
          <w:lang w:val="en-US"/>
        </w:rPr>
        <w:t xml:space="preserve">ved, results of calculation of </w:t>
      </w:r>
      <w:r w:rsidRPr="00947E08">
        <w:rPr>
          <w:sz w:val="24"/>
          <w:szCs w:val="24"/>
          <w:lang w:val="en-US"/>
        </w:rPr>
        <w:t>main characteristics in the frequency band up to 30 Gz in the con</w:t>
      </w:r>
      <w:r w:rsidR="00947E08">
        <w:rPr>
          <w:sz w:val="24"/>
          <w:szCs w:val="24"/>
          <w:lang w:val="en-US"/>
        </w:rPr>
        <w:t xml:space="preserve">trol mode </w:t>
      </w:r>
      <w:r w:rsidRPr="00947E08">
        <w:rPr>
          <w:sz w:val="24"/>
          <w:szCs w:val="24"/>
          <w:lang w:val="en-US"/>
        </w:rPr>
        <w:t xml:space="preserve">of the external magnetic field are </w:t>
      </w:r>
      <w:proofErr w:type="gramStart"/>
      <w:r w:rsidRPr="00947E08">
        <w:rPr>
          <w:sz w:val="24"/>
          <w:szCs w:val="24"/>
          <w:lang w:val="en-US"/>
        </w:rPr>
        <w:t>presented .</w:t>
      </w:r>
      <w:proofErr w:type="gramEnd"/>
    </w:p>
    <w:p w:rsidR="001603B7" w:rsidRPr="00947E08" w:rsidRDefault="001603B7" w:rsidP="00D62545">
      <w:pPr>
        <w:spacing w:line="235" w:lineRule="auto"/>
        <w:ind w:firstLine="709"/>
        <w:jc w:val="both"/>
        <w:rPr>
          <w:i/>
          <w:sz w:val="24"/>
          <w:szCs w:val="24"/>
          <w:lang w:val="en-US"/>
        </w:rPr>
      </w:pPr>
      <w:r w:rsidRPr="00947E08">
        <w:rPr>
          <w:i/>
          <w:sz w:val="24"/>
          <w:szCs w:val="24"/>
          <w:lang w:val="en-US"/>
        </w:rPr>
        <w:t>Key words</w:t>
      </w:r>
      <w:r w:rsidRPr="00D62545">
        <w:rPr>
          <w:sz w:val="24"/>
          <w:szCs w:val="24"/>
          <w:lang w:val="en-US"/>
        </w:rPr>
        <w:t>:</w:t>
      </w:r>
      <w:r w:rsidRPr="00947E08">
        <w:rPr>
          <w:i/>
          <w:sz w:val="24"/>
          <w:szCs w:val="24"/>
          <w:lang w:val="en-US"/>
        </w:rPr>
        <w:t xml:space="preserve"> </w:t>
      </w:r>
      <w:r w:rsidRPr="00947E08">
        <w:rPr>
          <w:sz w:val="24"/>
          <w:szCs w:val="24"/>
          <w:lang w:val="en-US"/>
        </w:rPr>
        <w:t>cascaded field-effect transistor with the gate Schottky, model of Materka, static transistor characteristics, amplification factor.</w:t>
      </w:r>
    </w:p>
    <w:p w:rsidR="00A71B3A" w:rsidRPr="00715CDC" w:rsidRDefault="00A71B3A" w:rsidP="004D5B6E">
      <w:pPr>
        <w:ind w:firstLine="708"/>
        <w:jc w:val="both"/>
      </w:pPr>
      <w:r w:rsidRPr="00715CDC">
        <w:lastRenderedPageBreak/>
        <w:t>А</w:t>
      </w:r>
      <w:r>
        <w:t>лгоритм расчета мощного полевого магнитоэлектронного транз</w:t>
      </w:r>
      <w:r>
        <w:t>и</w:t>
      </w:r>
      <w:r>
        <w:t xml:space="preserve">стора включает модели элементарной транзисторной ячейки полевого транзистора, мощного каскадированного транзистора </w:t>
      </w:r>
      <w:r w:rsidRPr="0000268B">
        <w:t>[1</w:t>
      </w:r>
      <w:r w:rsidR="00DC0F11">
        <w:t>–</w:t>
      </w:r>
      <w:r w:rsidRPr="0000268B">
        <w:t>3]</w:t>
      </w:r>
      <w:r>
        <w:t xml:space="preserve"> ферритового микрорезонатора [4</w:t>
      </w:r>
      <w:r w:rsidRPr="0000268B">
        <w:t>]</w:t>
      </w:r>
      <w:r>
        <w:t>.</w:t>
      </w:r>
    </w:p>
    <w:p w:rsidR="00A71B3A" w:rsidRDefault="00A71B3A" w:rsidP="004D5B6E">
      <w:pPr>
        <w:ind w:firstLine="708"/>
        <w:jc w:val="both"/>
      </w:pPr>
      <w:r>
        <w:t>Элементарная транзисторная ячейка с затвором Шоттки представл</w:t>
      </w:r>
      <w:r>
        <w:t>е</w:t>
      </w:r>
      <w:r>
        <w:t>на (рис. 1) в виде эквивалентной схемы Матерка [3].</w:t>
      </w:r>
      <w:r w:rsidRPr="003D1B75">
        <w:t xml:space="preserve"> </w:t>
      </w:r>
      <w:r>
        <w:t>Принцип каскадного соединения элементарных транзисторных ячеек использован для повыш</w:t>
      </w:r>
      <w:r>
        <w:t>е</w:t>
      </w:r>
      <w:r>
        <w:t>ния выходной мощности полевых магнито-электронных транзисторов.</w:t>
      </w:r>
    </w:p>
    <w:p w:rsidR="00663518" w:rsidRDefault="00663518" w:rsidP="004D5B6E">
      <w:pPr>
        <w:ind w:firstLine="708"/>
        <w:jc w:val="both"/>
      </w:pPr>
      <w:r>
        <w:t>Алгоритм моделирования мощных каскадированных магнитоэле</w:t>
      </w:r>
      <w:r>
        <w:t>к</w:t>
      </w:r>
      <w:r>
        <w:t xml:space="preserve">тронных транзисторов и устройств на их основе допускает использование САПР типа </w:t>
      </w:r>
      <w:r>
        <w:rPr>
          <w:lang w:val="en-US"/>
        </w:rPr>
        <w:t>Serenade</w:t>
      </w:r>
      <w:r>
        <w:t xml:space="preserve">, </w:t>
      </w:r>
      <w:r>
        <w:rPr>
          <w:lang w:val="en-US"/>
        </w:rPr>
        <w:t>MatLab</w:t>
      </w:r>
      <w:r>
        <w:t xml:space="preserve">, </w:t>
      </w:r>
      <w:r>
        <w:rPr>
          <w:lang w:val="en-US"/>
        </w:rPr>
        <w:t>Microwave</w:t>
      </w:r>
      <w:r>
        <w:t xml:space="preserve"> </w:t>
      </w:r>
      <w:r>
        <w:rPr>
          <w:lang w:val="en-US"/>
        </w:rPr>
        <w:t>Office</w:t>
      </w:r>
      <w:r>
        <w:t xml:space="preserve"> и пр.</w:t>
      </w:r>
    </w:p>
    <w:p w:rsidR="00A71B3A" w:rsidRDefault="00663518" w:rsidP="004D5B6E">
      <w:pPr>
        <w:ind w:firstLine="708"/>
        <w:jc w:val="both"/>
        <w:rPr>
          <w:spacing w:val="2"/>
        </w:rPr>
      </w:pPr>
      <w:r w:rsidRPr="00EC5D8D">
        <w:rPr>
          <w:spacing w:val="2"/>
        </w:rPr>
        <w:t>В алгоритме применяется нелинейная модель активной области транзистора, учитывающая полный импеданс электродов. Для моделир</w:t>
      </w:r>
      <w:r w:rsidRPr="00EC5D8D">
        <w:rPr>
          <w:spacing w:val="2"/>
        </w:rPr>
        <w:t>о</w:t>
      </w:r>
      <w:r w:rsidRPr="00EC5D8D">
        <w:rPr>
          <w:spacing w:val="2"/>
        </w:rPr>
        <w:t>вания каскадного соединения элементарных ячеек в дальнейшем будем считать элементарные ячейки транзистора физически квази-идентичными, т.</w:t>
      </w:r>
      <w:r>
        <w:rPr>
          <w:spacing w:val="2"/>
        </w:rPr>
        <w:t xml:space="preserve"> </w:t>
      </w:r>
      <w:r w:rsidRPr="00EC5D8D">
        <w:rPr>
          <w:spacing w:val="2"/>
        </w:rPr>
        <w:t>е. каждая элементарная полупроводниковая структура описывается моделью с одинаковым набором равных параметров.</w:t>
      </w:r>
    </w:p>
    <w:p w:rsidR="00663518" w:rsidRDefault="00663518" w:rsidP="004D5B6E">
      <w:pPr>
        <w:ind w:firstLine="708"/>
        <w:jc w:val="both"/>
      </w:pPr>
    </w:p>
    <w:p w:rsidR="00A71B3A" w:rsidRDefault="007F0ACD" w:rsidP="004D5B6E">
      <w:pPr>
        <w:jc w:val="center"/>
      </w:pPr>
      <w:r>
        <w:pict>
          <v:group id="_x0000_s6072" editas="canvas" style="width:252.6pt;height:180.75pt;mso-position-horizontal-relative:char;mso-position-vertical-relative:line" coordorigin="4249,2756" coordsize="5052,3615">
            <o:lock v:ext="edit" aspectratio="t"/>
            <v:shape id="_x0000_s6073" type="#_x0000_t75" style="position:absolute;left:4249;top:2756;width:5052;height:3615" o:preferrelative="f">
              <v:fill o:detectmouseclick="t"/>
              <v:path o:extrusionok="t" o:connecttype="none"/>
              <o:lock v:ext="edit" text="t"/>
            </v:shape>
            <v:shape id="_x0000_s7307" type="#_x0000_t75" style="position:absolute;left:4354;top:2756;width:4476;height:3474">
              <v:imagedata r:id="rId92" o:title="" gain="93623f" blacklevel="-3277f" grayscale="t"/>
            </v:shape>
            <v:shape id="_x0000_s6077" type="#_x0000_t202" style="position:absolute;left:4249;top:3972;width:980;height:283" stroked="f">
              <v:fill opacity="0"/>
              <v:textbox inset="0,0,0,0">
                <w:txbxContent>
                  <w:p w:rsidR="00084E32" w:rsidRPr="004B620B" w:rsidRDefault="00084E32" w:rsidP="00947E08">
                    <w:pPr>
                      <w:jc w:val="center"/>
                      <w:rPr>
                        <w:sz w:val="24"/>
                        <w:szCs w:val="24"/>
                      </w:rPr>
                    </w:pPr>
                    <w:r w:rsidRPr="004B620B">
                      <w:rPr>
                        <w:sz w:val="24"/>
                        <w:szCs w:val="24"/>
                      </w:rPr>
                      <w:t>Затвор</w:t>
                    </w:r>
                  </w:p>
                </w:txbxContent>
              </v:textbox>
            </v:shape>
            <v:shape id="_x0000_s6078" type="#_x0000_t202" style="position:absolute;left:7551;top:3093;width:980;height:283" stroked="f">
              <v:fill opacity="0"/>
              <v:textbox inset="0,0,0,0">
                <w:txbxContent>
                  <w:p w:rsidR="00084E32" w:rsidRPr="004B620B" w:rsidRDefault="00084E32" w:rsidP="00947E08">
                    <w:pPr>
                      <w:jc w:val="center"/>
                      <w:rPr>
                        <w:sz w:val="24"/>
                        <w:szCs w:val="24"/>
                      </w:rPr>
                    </w:pPr>
                    <w:r>
                      <w:rPr>
                        <w:sz w:val="24"/>
                        <w:szCs w:val="24"/>
                      </w:rPr>
                      <w:t>Сток</w:t>
                    </w:r>
                  </w:p>
                </w:txbxContent>
              </v:textbox>
            </v:shape>
            <v:shape id="_x0000_s6079" type="#_x0000_t202" style="position:absolute;left:7643;top:5538;width:980;height:283" stroked="f">
              <v:fill opacity="0"/>
              <v:textbox inset="0,0,0,0">
                <w:txbxContent>
                  <w:p w:rsidR="00084E32" w:rsidRPr="004B620B" w:rsidRDefault="00084E32" w:rsidP="00947E08">
                    <w:pPr>
                      <w:jc w:val="center"/>
                      <w:rPr>
                        <w:sz w:val="24"/>
                        <w:szCs w:val="24"/>
                      </w:rPr>
                    </w:pPr>
                    <w:r>
                      <w:rPr>
                        <w:sz w:val="24"/>
                        <w:szCs w:val="24"/>
                      </w:rPr>
                      <w:t>Исток</w:t>
                    </w:r>
                  </w:p>
                </w:txbxContent>
              </v:textbox>
            </v:shape>
            <w10:wrap type="none"/>
            <w10:anchorlock/>
          </v:group>
        </w:pict>
      </w:r>
    </w:p>
    <w:p w:rsidR="004E1021" w:rsidRDefault="004E1021" w:rsidP="004D5B6E">
      <w:pPr>
        <w:ind w:left="2410" w:right="2376"/>
        <w:jc w:val="both"/>
        <w:rPr>
          <w:sz w:val="24"/>
          <w:szCs w:val="24"/>
        </w:rPr>
      </w:pPr>
    </w:p>
    <w:p w:rsidR="00A71B3A" w:rsidRPr="00DC0F11" w:rsidRDefault="00A71B3A" w:rsidP="004D5B6E">
      <w:pPr>
        <w:ind w:left="2410" w:right="2376"/>
        <w:jc w:val="both"/>
        <w:rPr>
          <w:sz w:val="24"/>
          <w:szCs w:val="24"/>
        </w:rPr>
      </w:pPr>
      <w:r w:rsidRPr="00DC0F11">
        <w:rPr>
          <w:sz w:val="24"/>
          <w:szCs w:val="24"/>
        </w:rPr>
        <w:t>Рис. 1. Эквивалентная модель Матерка активной области транзистора</w:t>
      </w:r>
    </w:p>
    <w:p w:rsidR="00663518" w:rsidRDefault="00663518" w:rsidP="004D5B6E">
      <w:pPr>
        <w:ind w:firstLine="708"/>
        <w:jc w:val="both"/>
      </w:pPr>
    </w:p>
    <w:p w:rsidR="00A71B3A" w:rsidRDefault="00A71B3A" w:rsidP="004D5B6E">
      <w:pPr>
        <w:pStyle w:val="ab"/>
        <w:spacing w:after="0"/>
        <w:ind w:left="0" w:firstLine="539"/>
        <w:jc w:val="both"/>
        <w:rPr>
          <w:spacing w:val="2"/>
          <w:sz w:val="28"/>
          <w:szCs w:val="28"/>
        </w:rPr>
      </w:pPr>
      <w:r w:rsidRPr="00EC5D8D">
        <w:rPr>
          <w:spacing w:val="2"/>
          <w:sz w:val="28"/>
          <w:szCs w:val="28"/>
        </w:rPr>
        <w:t>Данное предположение существенно ограничивает число параметров, необходимых для решения задачи оптимизации. Для упрощения оптим</w:t>
      </w:r>
      <w:r w:rsidRPr="00EC5D8D">
        <w:rPr>
          <w:spacing w:val="2"/>
          <w:sz w:val="28"/>
          <w:szCs w:val="28"/>
        </w:rPr>
        <w:t>и</w:t>
      </w:r>
      <w:r w:rsidRPr="00EC5D8D">
        <w:rPr>
          <w:spacing w:val="2"/>
          <w:sz w:val="28"/>
          <w:szCs w:val="28"/>
        </w:rPr>
        <w:t>зации по различным классам параметров и совместимости с различными САПР необходима модификация модели транзистора, поэтому в дал</w:t>
      </w:r>
      <w:r w:rsidRPr="00EC5D8D">
        <w:rPr>
          <w:spacing w:val="2"/>
          <w:sz w:val="28"/>
          <w:szCs w:val="28"/>
        </w:rPr>
        <w:t>ь</w:t>
      </w:r>
      <w:r w:rsidRPr="00EC5D8D">
        <w:rPr>
          <w:spacing w:val="2"/>
          <w:sz w:val="28"/>
          <w:szCs w:val="28"/>
        </w:rPr>
        <w:t>нейшем для моделирования используется эквивалентной схема, прив</w:t>
      </w:r>
      <w:r w:rsidRPr="00EC5D8D">
        <w:rPr>
          <w:spacing w:val="2"/>
          <w:sz w:val="28"/>
          <w:szCs w:val="28"/>
        </w:rPr>
        <w:t>е</w:t>
      </w:r>
      <w:r w:rsidRPr="00EC5D8D">
        <w:rPr>
          <w:spacing w:val="2"/>
          <w:sz w:val="28"/>
          <w:szCs w:val="28"/>
        </w:rPr>
        <w:t>денная на рис. 2, где базовой моделью полупроводниковой структуры я</w:t>
      </w:r>
      <w:r w:rsidRPr="00EC5D8D">
        <w:rPr>
          <w:spacing w:val="2"/>
          <w:sz w:val="28"/>
          <w:szCs w:val="28"/>
        </w:rPr>
        <w:t>в</w:t>
      </w:r>
      <w:r w:rsidRPr="00EC5D8D">
        <w:rPr>
          <w:spacing w:val="2"/>
          <w:sz w:val="28"/>
          <w:szCs w:val="28"/>
        </w:rPr>
        <w:t>ляется схема, показанная на рис.</w:t>
      </w:r>
      <w:r w:rsidR="00EC5D8D">
        <w:rPr>
          <w:spacing w:val="2"/>
          <w:sz w:val="28"/>
          <w:szCs w:val="28"/>
        </w:rPr>
        <w:t> </w:t>
      </w:r>
      <w:r w:rsidRPr="00EC5D8D">
        <w:rPr>
          <w:spacing w:val="2"/>
          <w:sz w:val="28"/>
          <w:szCs w:val="28"/>
        </w:rPr>
        <w:t xml:space="preserve">1. </w:t>
      </w:r>
    </w:p>
    <w:p w:rsidR="004D5B6E" w:rsidRPr="00F875AE" w:rsidRDefault="004D5B6E" w:rsidP="004D5B6E">
      <w:pPr>
        <w:ind w:firstLine="539"/>
        <w:jc w:val="both"/>
      </w:pPr>
      <w:r>
        <w:t>Полную эквивалентную схему каскадированного транзистора также можно представить в виде эквивалентной схемы Матерка (рис. 3) для од</w:t>
      </w:r>
      <w:r>
        <w:t>и</w:t>
      </w:r>
      <w:r>
        <w:t xml:space="preserve">ночного транзистора [3]. </w:t>
      </w:r>
    </w:p>
    <w:p w:rsidR="00663518" w:rsidRDefault="00663518" w:rsidP="0042267C">
      <w:pPr>
        <w:pStyle w:val="ab"/>
        <w:spacing w:after="0"/>
        <w:ind w:left="0" w:firstLine="539"/>
        <w:jc w:val="both"/>
        <w:rPr>
          <w:spacing w:val="2"/>
          <w:sz w:val="28"/>
          <w:szCs w:val="28"/>
        </w:rPr>
      </w:pPr>
    </w:p>
    <w:p w:rsidR="00947E08" w:rsidRDefault="007F0ACD" w:rsidP="00567B1E">
      <w:pPr>
        <w:pStyle w:val="ab"/>
        <w:spacing w:after="0"/>
        <w:ind w:left="0"/>
        <w:jc w:val="center"/>
        <w:rPr>
          <w:spacing w:val="2"/>
          <w:sz w:val="28"/>
          <w:szCs w:val="28"/>
        </w:rPr>
      </w:pPr>
      <w:r>
        <w:rPr>
          <w:spacing w:val="2"/>
          <w:sz w:val="28"/>
          <w:szCs w:val="28"/>
        </w:rPr>
      </w:r>
      <w:r>
        <w:rPr>
          <w:spacing w:val="2"/>
          <w:sz w:val="28"/>
          <w:szCs w:val="28"/>
        </w:rPr>
        <w:pict>
          <v:group id="_x0000_s7310" editas="canvas" style="width:325.75pt;height:208.25pt;mso-position-horizontal-relative:char;mso-position-vertical-relative:line" coordorigin="2361,5532" coordsize="5163,3302">
            <o:lock v:ext="edit" aspectratio="t"/>
            <v:shape id="_x0000_s7309" type="#_x0000_t75" style="position:absolute;left:2361;top:5532;width:5163;height:3302" o:preferrelative="f">
              <v:fill o:detectmouseclick="t"/>
              <v:path o:extrusionok="t" o:connecttype="none"/>
              <o:lock v:ext="edit" text="t"/>
            </v:shape>
            <v:shape id="_x0000_s7311" type="#_x0000_t75" style="position:absolute;left:2361;top:5532;width:5102;height:3135">
              <v:imagedata r:id="rId93" o:title="" gain="109227f" blacklevel="-6554f" grayscale="t"/>
            </v:shape>
            <w10:wrap type="none"/>
            <w10:anchorlock/>
          </v:group>
        </w:pict>
      </w:r>
    </w:p>
    <w:p w:rsidR="00A71B3A" w:rsidRDefault="00A71B3A" w:rsidP="0042267C">
      <w:pPr>
        <w:pStyle w:val="20"/>
        <w:spacing w:after="0" w:line="240" w:lineRule="auto"/>
        <w:ind w:left="1232" w:right="1355"/>
        <w:jc w:val="both"/>
      </w:pPr>
      <w:r w:rsidRPr="00412C2C">
        <w:t>Рис. 2. Эквивалентная схема мощного каскадированного пол</w:t>
      </w:r>
      <w:r w:rsidRPr="00412C2C">
        <w:t>е</w:t>
      </w:r>
      <w:r w:rsidRPr="00412C2C">
        <w:t>вого транзистора</w:t>
      </w:r>
    </w:p>
    <w:p w:rsidR="004D5B6E" w:rsidRDefault="004D5B6E" w:rsidP="0042267C">
      <w:pPr>
        <w:ind w:firstLine="539"/>
        <w:jc w:val="both"/>
      </w:pPr>
    </w:p>
    <w:p w:rsidR="00A71B3A" w:rsidRDefault="007F0ACD" w:rsidP="0042267C">
      <w:pPr>
        <w:jc w:val="center"/>
      </w:pPr>
      <w:r>
        <w:pict>
          <v:group id="_x0000_s1172" editas="canvas" style="width:261.25pt;height:187.05pt;mso-position-horizontal-relative:char;mso-position-vertical-relative:line" coordorigin="3908,8567" coordsize="5225,3741">
            <o:lock v:ext="edit" aspectratio="t"/>
            <v:shape id="_x0000_s1173" type="#_x0000_t75" style="position:absolute;left:3908;top:8567;width:5225;height:3741" o:preferrelative="f">
              <v:fill o:detectmouseclick="t"/>
              <v:path o:extrusionok="t" o:connecttype="none"/>
              <o:lock v:ext="edit" text="t"/>
            </v:shape>
            <v:shape id="_x0000_s6080" type="#_x0000_t75" style="position:absolute;left:4012;top:8807;width:5001;height:3501">
              <v:imagedata r:id="rId94" o:title="" croptop="2774f" cropbottom="3290f" cropleft="3569f" cropright="6450f" gain="109227f" blacklevel="-9830f" grayscale="t" bilevel="t"/>
            </v:shape>
            <w10:wrap type="none"/>
            <w10:anchorlock/>
          </v:group>
          <o:OLEObject Type="Embed" ProgID="Photoshop.Image.6" ShapeID="_x0000_s6080" DrawAspect="Content" ObjectID="_1443604147" r:id="rId95">
            <o:FieldCodes>\s</o:FieldCodes>
          </o:OLEObject>
        </w:pict>
      </w:r>
    </w:p>
    <w:p w:rsidR="00354A25" w:rsidRDefault="00354A25" w:rsidP="0042267C">
      <w:pPr>
        <w:pStyle w:val="ac"/>
        <w:ind w:left="2100" w:right="2082" w:firstLine="0"/>
        <w:jc w:val="both"/>
        <w:rPr>
          <w:sz w:val="24"/>
          <w:lang w:val="en-US"/>
        </w:rPr>
      </w:pPr>
    </w:p>
    <w:p w:rsidR="00A71B3A" w:rsidRPr="004D4DDF" w:rsidRDefault="00A71B3A" w:rsidP="0042267C">
      <w:pPr>
        <w:pStyle w:val="ac"/>
        <w:ind w:left="2100" w:right="2082" w:firstLine="0"/>
        <w:jc w:val="both"/>
        <w:rPr>
          <w:sz w:val="24"/>
        </w:rPr>
      </w:pPr>
      <w:r>
        <w:rPr>
          <w:sz w:val="24"/>
        </w:rPr>
        <w:t>Рис.</w:t>
      </w:r>
      <w:r w:rsidR="00947E08">
        <w:rPr>
          <w:sz w:val="24"/>
        </w:rPr>
        <w:t xml:space="preserve"> </w:t>
      </w:r>
      <w:r>
        <w:rPr>
          <w:sz w:val="24"/>
        </w:rPr>
        <w:t xml:space="preserve">3. </w:t>
      </w:r>
      <w:r w:rsidRPr="004D4DDF">
        <w:rPr>
          <w:sz w:val="24"/>
        </w:rPr>
        <w:t>Эквивалентная схема Матерка для ка</w:t>
      </w:r>
      <w:r w:rsidRPr="004D4DDF">
        <w:rPr>
          <w:sz w:val="24"/>
        </w:rPr>
        <w:t>с</w:t>
      </w:r>
      <w:r w:rsidRPr="004D4DDF">
        <w:rPr>
          <w:sz w:val="24"/>
        </w:rPr>
        <w:t>кадированного транзистора</w:t>
      </w:r>
    </w:p>
    <w:p w:rsidR="0008668F" w:rsidRDefault="0008668F" w:rsidP="0042267C">
      <w:pPr>
        <w:ind w:firstLine="709"/>
        <w:jc w:val="both"/>
      </w:pPr>
    </w:p>
    <w:p w:rsidR="00A71B3A" w:rsidRDefault="00A71B3A" w:rsidP="0042267C">
      <w:pPr>
        <w:ind w:firstLine="709"/>
        <w:jc w:val="both"/>
      </w:pPr>
      <w:r>
        <w:t>При решении тестовой задачи были получены следующие резуль</w:t>
      </w:r>
      <w:r w:rsidR="000F3E43">
        <w:softHyphen/>
      </w:r>
      <w:r>
        <w:t>таты:</w:t>
      </w:r>
    </w:p>
    <w:p w:rsidR="00A71B3A" w:rsidRDefault="00A71B3A" w:rsidP="007C7E13">
      <w:pPr>
        <w:numPr>
          <w:ilvl w:val="0"/>
          <w:numId w:val="51"/>
        </w:numPr>
        <w:tabs>
          <w:tab w:val="clear" w:pos="1499"/>
          <w:tab w:val="left" w:pos="1050"/>
          <w:tab w:val="num" w:pos="2520"/>
        </w:tabs>
        <w:ind w:left="0" w:firstLine="700"/>
        <w:jc w:val="both"/>
      </w:pPr>
      <w:r>
        <w:t>интегральная ошибка (</w:t>
      </w:r>
      <w:r w:rsidRPr="00E72AF1">
        <w:rPr>
          <w:i/>
        </w:rPr>
        <w:t>Е</w:t>
      </w:r>
      <w:r>
        <w:rPr>
          <w:vertAlign w:val="subscript"/>
        </w:rPr>
        <w:t>Σ</w:t>
      </w:r>
      <w:r>
        <w:t>) по семейству статических характер</w:t>
      </w:r>
      <w:r>
        <w:t>и</w:t>
      </w:r>
      <w:r>
        <w:t>стик не превосходит 1,5% (рис. 4);</w:t>
      </w:r>
    </w:p>
    <w:p w:rsidR="00A71B3A" w:rsidRDefault="00A71B3A" w:rsidP="007C7E13">
      <w:pPr>
        <w:numPr>
          <w:ilvl w:val="0"/>
          <w:numId w:val="52"/>
        </w:numPr>
        <w:tabs>
          <w:tab w:val="clear" w:pos="1499"/>
          <w:tab w:val="left" w:pos="1050"/>
          <w:tab w:val="num" w:pos="2520"/>
        </w:tabs>
        <w:ind w:left="0" w:firstLine="700"/>
        <w:jc w:val="both"/>
      </w:pPr>
      <w:r>
        <w:t xml:space="preserve">численные значения функции ошибки для коэффициента передачи </w:t>
      </w:r>
      <w:r w:rsidRPr="00E72AF1">
        <w:rPr>
          <w:i/>
          <w:lang w:val="en-US"/>
        </w:rPr>
        <w:t>E</w:t>
      </w:r>
      <w:r>
        <w:rPr>
          <w:lang w:val="en-US"/>
        </w:rPr>
        <w:t> </w:t>
      </w:r>
      <w:r>
        <w:t>(</w:t>
      </w:r>
      <w:r w:rsidRPr="000F3E43">
        <w:rPr>
          <w:i/>
          <w:lang w:val="en-US"/>
        </w:rPr>
        <w:t>S</w:t>
      </w:r>
      <w:r w:rsidRPr="00066388">
        <w:rPr>
          <w:vertAlign w:val="subscript"/>
        </w:rPr>
        <w:t>21</w:t>
      </w:r>
      <w:r w:rsidRPr="00066388">
        <w:t>)</w:t>
      </w:r>
      <w:r>
        <w:t xml:space="preserve"> в диапазоне от 0,3 до 30 ГГц не превосходит 50%. В результате р</w:t>
      </w:r>
      <w:r>
        <w:t>е</w:t>
      </w:r>
      <w:r>
        <w:t>шения задачи оптимизации в диапазоне от 7</w:t>
      </w:r>
      <w:r w:rsidR="000F3E43">
        <w:t xml:space="preserve"> </w:t>
      </w:r>
      <w:r>
        <w:t>до 30 ГГц функция ошибки не превосходит 8% (рис. 5).</w:t>
      </w:r>
    </w:p>
    <w:p w:rsidR="00A71B3A" w:rsidRDefault="00A71B3A" w:rsidP="0042267C">
      <w:pPr>
        <w:ind w:firstLine="709"/>
        <w:jc w:val="both"/>
      </w:pPr>
      <w:r>
        <w:t xml:space="preserve">В качестве тестовой задачи использовалась базовая ячейка на основе транзистора </w:t>
      </w:r>
      <w:r>
        <w:rPr>
          <w:lang w:val="en-US"/>
        </w:rPr>
        <w:t>NE</w:t>
      </w:r>
      <w:r>
        <w:t>27200. Выбор транзистора обусловлен высоким коэффиц</w:t>
      </w:r>
      <w:r>
        <w:t>и</w:t>
      </w:r>
      <w:r>
        <w:t xml:space="preserve">ентом усиления в широкой полосе частот (до 30 ГГц). </w:t>
      </w:r>
    </w:p>
    <w:p w:rsidR="00D62545" w:rsidRDefault="00D62545" w:rsidP="0042267C">
      <w:pPr>
        <w:ind w:firstLine="709"/>
        <w:jc w:val="both"/>
      </w:pPr>
    </w:p>
    <w:p w:rsidR="00567B1E" w:rsidRDefault="007F0ACD" w:rsidP="00AC7C50">
      <w:pPr>
        <w:jc w:val="center"/>
      </w:pPr>
      <w:r>
        <w:pict>
          <v:group id="_x0000_s7314" editas="canvas" style="width:4in;height:189.05pt;mso-position-horizontal-relative:char;mso-position-vertical-relative:line" coordorigin="3625,1695" coordsize="5760,3781">
            <o:lock v:ext="edit" aspectratio="t"/>
            <v:shape id="_x0000_s7313" type="#_x0000_t75" style="position:absolute;left:3625;top:1695;width:5760;height:3781" o:preferrelative="f">
              <v:fill o:detectmouseclick="t"/>
              <v:path o:extrusionok="t" o:connecttype="none"/>
              <o:lock v:ext="edit" text="t"/>
            </v:shape>
            <v:shape id="_x0000_s7315" type="#_x0000_t75" style="position:absolute;left:4331;top:1977;width:4789;height:2879">
              <v:imagedata r:id="rId96" o:title="" gain="5" blacklevel="-26214f" grayscale="t" bilevel="t"/>
            </v:shape>
            <v:shape id="_x0000_s7318" type="#_x0000_t202" style="position:absolute;left:5641;top:5096;width:3480;height:380" o:regroupid="37" stroked="f" strokecolor="white">
              <v:fill opacity="0"/>
              <v:textbox style="mso-next-textbox:#_x0000_s7318" inset="0,0,0,0">
                <w:txbxContent>
                  <w:p w:rsidR="00084E32" w:rsidRPr="005B619D" w:rsidRDefault="00084E32" w:rsidP="00567B1E">
                    <w:pPr>
                      <w:jc w:val="center"/>
                      <w:rPr>
                        <w:sz w:val="24"/>
                        <w:szCs w:val="24"/>
                      </w:rPr>
                    </w:pPr>
                    <w:r w:rsidRPr="005B619D">
                      <w:rPr>
                        <w:sz w:val="24"/>
                        <w:szCs w:val="24"/>
                      </w:rPr>
                      <w:t xml:space="preserve">Напряжение исток-сток, </w:t>
                    </w:r>
                    <w:proofErr w:type="gramStart"/>
                    <w:r w:rsidRPr="005B619D">
                      <w:rPr>
                        <w:sz w:val="24"/>
                        <w:szCs w:val="24"/>
                      </w:rPr>
                      <w:t>В</w:t>
                    </w:r>
                    <w:proofErr w:type="gramEnd"/>
                  </w:p>
                </w:txbxContent>
              </v:textbox>
            </v:shape>
            <v:shape id="_x0000_s7319" type="#_x0000_t202" style="position:absolute;left:3775;top:1924;width:570;height:376" o:regroupid="37" strokecolor="white">
              <v:textbox inset="0,0,0,0">
                <w:txbxContent>
                  <w:p w:rsidR="00084E32" w:rsidRPr="005B619D" w:rsidRDefault="00084E32" w:rsidP="00567B1E">
                    <w:pPr>
                      <w:jc w:val="right"/>
                      <w:rPr>
                        <w:sz w:val="24"/>
                        <w:szCs w:val="24"/>
                      </w:rPr>
                    </w:pPr>
                    <w:r>
                      <w:rPr>
                        <w:sz w:val="24"/>
                        <w:szCs w:val="24"/>
                      </w:rPr>
                      <w:t>0,</w:t>
                    </w:r>
                    <w:r w:rsidRPr="005B619D">
                      <w:rPr>
                        <w:sz w:val="24"/>
                        <w:szCs w:val="24"/>
                      </w:rPr>
                      <w:t>015</w:t>
                    </w:r>
                  </w:p>
                </w:txbxContent>
              </v:textbox>
            </v:shape>
            <v:shape id="_x0000_s7320" type="#_x0000_t202" style="position:absolute;left:3775;top:4638;width:570;height:375" o:regroupid="37" strokecolor="white">
              <v:textbox inset="0,0,0,0">
                <w:txbxContent>
                  <w:p w:rsidR="00084E32" w:rsidRPr="005B619D" w:rsidRDefault="00084E32" w:rsidP="00567B1E">
                    <w:pPr>
                      <w:jc w:val="right"/>
                      <w:rPr>
                        <w:sz w:val="24"/>
                        <w:szCs w:val="24"/>
                        <w:lang w:val="en-US"/>
                      </w:rPr>
                    </w:pPr>
                    <w:r w:rsidRPr="005B619D">
                      <w:rPr>
                        <w:sz w:val="24"/>
                        <w:szCs w:val="24"/>
                      </w:rPr>
                      <w:t>0</w:t>
                    </w:r>
                    <w:r>
                      <w:rPr>
                        <w:sz w:val="24"/>
                        <w:szCs w:val="24"/>
                      </w:rPr>
                      <w:t>,</w:t>
                    </w:r>
                    <w:r w:rsidRPr="005B619D">
                      <w:rPr>
                        <w:sz w:val="24"/>
                        <w:szCs w:val="24"/>
                        <w:lang w:val="en-US"/>
                      </w:rPr>
                      <w:t>000</w:t>
                    </w:r>
                  </w:p>
                </w:txbxContent>
              </v:textbox>
            </v:shape>
            <v:shape id="_x0000_s7321" type="#_x0000_t202" style="position:absolute;left:3775;top:2828;width:570;height:375" o:regroupid="37" strokecolor="white">
              <v:textbox inset="0,0,0,0">
                <w:txbxContent>
                  <w:p w:rsidR="00084E32" w:rsidRPr="005B619D" w:rsidRDefault="00084E32" w:rsidP="00567B1E">
                    <w:pPr>
                      <w:jc w:val="right"/>
                      <w:rPr>
                        <w:sz w:val="24"/>
                        <w:szCs w:val="24"/>
                        <w:lang w:val="en-US"/>
                      </w:rPr>
                    </w:pPr>
                    <w:r>
                      <w:rPr>
                        <w:sz w:val="24"/>
                        <w:szCs w:val="24"/>
                      </w:rPr>
                      <w:t>0,</w:t>
                    </w:r>
                    <w:r w:rsidRPr="005B619D">
                      <w:rPr>
                        <w:sz w:val="24"/>
                        <w:szCs w:val="24"/>
                      </w:rPr>
                      <w:t>01</w:t>
                    </w:r>
                    <w:r w:rsidRPr="005B619D">
                      <w:rPr>
                        <w:sz w:val="24"/>
                        <w:szCs w:val="24"/>
                        <w:lang w:val="en-US"/>
                      </w:rPr>
                      <w:t>0</w:t>
                    </w:r>
                  </w:p>
                </w:txbxContent>
              </v:textbox>
            </v:shape>
            <v:shape id="_x0000_s7322" type="#_x0000_t202" style="position:absolute;left:3775;top:3764;width:570;height:374" o:regroupid="37" strokecolor="white">
              <v:textbox inset="0,0,0,0">
                <w:txbxContent>
                  <w:p w:rsidR="00084E32" w:rsidRPr="005B619D" w:rsidRDefault="00084E32" w:rsidP="00567B1E">
                    <w:pPr>
                      <w:jc w:val="right"/>
                      <w:rPr>
                        <w:sz w:val="24"/>
                        <w:szCs w:val="24"/>
                      </w:rPr>
                    </w:pPr>
                    <w:r>
                      <w:rPr>
                        <w:sz w:val="24"/>
                        <w:szCs w:val="24"/>
                      </w:rPr>
                      <w:t>0,</w:t>
                    </w:r>
                    <w:r w:rsidRPr="005B619D">
                      <w:rPr>
                        <w:sz w:val="24"/>
                        <w:szCs w:val="24"/>
                      </w:rPr>
                      <w:t>0</w:t>
                    </w:r>
                    <w:r w:rsidRPr="005B619D">
                      <w:rPr>
                        <w:sz w:val="24"/>
                        <w:szCs w:val="24"/>
                        <w:lang w:val="en-US"/>
                      </w:rPr>
                      <w:t>0</w:t>
                    </w:r>
                    <w:r w:rsidRPr="005B619D">
                      <w:rPr>
                        <w:sz w:val="24"/>
                        <w:szCs w:val="24"/>
                      </w:rPr>
                      <w:t>5</w:t>
                    </w:r>
                  </w:p>
                </w:txbxContent>
              </v:textbox>
            </v:shape>
            <v:shape id="_x0000_s7323" type="#_x0000_t202" style="position:absolute;left:4059;top:4868;width:570;height:374" o:regroupid="37" strokecolor="white">
              <v:textbox inset="0,0,0,0">
                <w:txbxContent>
                  <w:p w:rsidR="00084E32" w:rsidRPr="005B619D" w:rsidRDefault="00084E32" w:rsidP="00567B1E">
                    <w:pPr>
                      <w:jc w:val="center"/>
                      <w:rPr>
                        <w:sz w:val="24"/>
                        <w:szCs w:val="24"/>
                        <w:lang w:val="en-US"/>
                      </w:rPr>
                    </w:pPr>
                    <w:r w:rsidRPr="005B619D">
                      <w:rPr>
                        <w:sz w:val="24"/>
                        <w:szCs w:val="24"/>
                      </w:rPr>
                      <w:t>0</w:t>
                    </w:r>
                  </w:p>
                </w:txbxContent>
              </v:textbox>
            </v:shape>
            <v:shape id="_x0000_s7324" type="#_x0000_t202" style="position:absolute;left:5287;top:4808;width:570;height:374" o:regroupid="37" strokecolor="white">
              <v:textbox inset="0,0,0,0">
                <w:txbxContent>
                  <w:p w:rsidR="00084E32" w:rsidRPr="005B619D" w:rsidRDefault="00084E32" w:rsidP="00567B1E">
                    <w:pPr>
                      <w:jc w:val="center"/>
                      <w:rPr>
                        <w:sz w:val="24"/>
                        <w:szCs w:val="24"/>
                        <w:lang w:val="en-US"/>
                      </w:rPr>
                    </w:pPr>
                    <w:r w:rsidRPr="005B619D">
                      <w:rPr>
                        <w:sz w:val="24"/>
                        <w:szCs w:val="24"/>
                      </w:rPr>
                      <w:t>2</w:t>
                    </w:r>
                  </w:p>
                </w:txbxContent>
              </v:textbox>
            </v:shape>
            <v:shape id="_x0000_s7325" type="#_x0000_t202" style="position:absolute;left:6451;top:4808;width:570;height:374" o:regroupid="37" strokecolor="white">
              <v:textbox inset="0,0,0,0">
                <w:txbxContent>
                  <w:p w:rsidR="00084E32" w:rsidRPr="005B619D" w:rsidRDefault="00084E32" w:rsidP="00567B1E">
                    <w:pPr>
                      <w:jc w:val="center"/>
                      <w:rPr>
                        <w:sz w:val="24"/>
                        <w:szCs w:val="24"/>
                        <w:lang w:val="en-US"/>
                      </w:rPr>
                    </w:pPr>
                    <w:r w:rsidRPr="005B619D">
                      <w:rPr>
                        <w:sz w:val="24"/>
                        <w:szCs w:val="24"/>
                      </w:rPr>
                      <w:t>4</w:t>
                    </w:r>
                  </w:p>
                </w:txbxContent>
              </v:textbox>
            </v:shape>
            <v:shape id="_x0000_s7326" type="#_x0000_t202" style="position:absolute;left:7639;top:4808;width:570;height:374" o:regroupid="37" strokecolor="white">
              <v:textbox inset="0,0,0,0">
                <w:txbxContent>
                  <w:p w:rsidR="00084E32" w:rsidRPr="005B619D" w:rsidRDefault="00084E32" w:rsidP="00567B1E">
                    <w:pPr>
                      <w:jc w:val="center"/>
                      <w:rPr>
                        <w:sz w:val="24"/>
                        <w:szCs w:val="24"/>
                        <w:lang w:val="en-US"/>
                      </w:rPr>
                    </w:pPr>
                    <w:r w:rsidRPr="005B619D">
                      <w:rPr>
                        <w:sz w:val="24"/>
                        <w:szCs w:val="24"/>
                      </w:rPr>
                      <w:t>6</w:t>
                    </w:r>
                  </w:p>
                </w:txbxContent>
              </v:textbox>
            </v:shape>
            <v:shape id="_x0000_s7327" type="#_x0000_t202" style="position:absolute;left:8815;top:4832;width:570;height:374" o:regroupid="37" strokecolor="white">
              <v:textbox inset="0,0,0,0">
                <w:txbxContent>
                  <w:p w:rsidR="00084E32" w:rsidRPr="005B619D" w:rsidRDefault="00084E32" w:rsidP="00567B1E">
                    <w:pPr>
                      <w:jc w:val="center"/>
                      <w:rPr>
                        <w:sz w:val="24"/>
                        <w:szCs w:val="24"/>
                        <w:lang w:val="en-US"/>
                      </w:rPr>
                    </w:pPr>
                    <w:r w:rsidRPr="005B619D">
                      <w:rPr>
                        <w:sz w:val="24"/>
                        <w:szCs w:val="24"/>
                      </w:rPr>
                      <w:t>8</w:t>
                    </w:r>
                  </w:p>
                </w:txbxContent>
              </v:textbox>
            </v:shape>
            <v:shape id="_x0000_s7328" type="#_x0000_t202" style="position:absolute;left:4397;top:1695;width:337;height:282" o:regroupid="37" strokecolor="white">
              <v:textbox inset="0,0,0,0">
                <w:txbxContent>
                  <w:p w:rsidR="00084E32" w:rsidRPr="006019A2" w:rsidRDefault="00084E32" w:rsidP="00567B1E">
                    <w:pPr>
                      <w:rPr>
                        <w:sz w:val="24"/>
                        <w:szCs w:val="24"/>
                      </w:rPr>
                    </w:pPr>
                    <w:r w:rsidRPr="006019A2">
                      <w:rPr>
                        <w:i/>
                        <w:sz w:val="24"/>
                        <w:szCs w:val="24"/>
                      </w:rPr>
                      <w:t>Е</w:t>
                    </w:r>
                    <w:r w:rsidRPr="006019A2">
                      <w:rPr>
                        <w:sz w:val="24"/>
                        <w:szCs w:val="24"/>
                        <w:vertAlign w:val="subscript"/>
                      </w:rPr>
                      <w:t>Σ</w:t>
                    </w:r>
                  </w:p>
                </w:txbxContent>
              </v:textbox>
            </v:shape>
            <w10:wrap type="none"/>
            <w10:anchorlock/>
          </v:group>
          <o:OLEObject Type="Embed" ProgID="Photoshop.Image.6" ShapeID="_x0000_s7315" DrawAspect="Content" ObjectID="_1443604148" r:id="rId97">
            <o:FieldCodes>\s</o:FieldCodes>
          </o:OLEObject>
        </w:pict>
      </w:r>
    </w:p>
    <w:p w:rsidR="00354A25" w:rsidRDefault="00354A25" w:rsidP="008E73F5">
      <w:pPr>
        <w:ind w:firstLine="1843"/>
        <w:jc w:val="both"/>
        <w:rPr>
          <w:sz w:val="24"/>
          <w:szCs w:val="24"/>
          <w:lang w:val="en-US"/>
        </w:rPr>
      </w:pPr>
    </w:p>
    <w:p w:rsidR="008E73F5" w:rsidRDefault="00567B1E" w:rsidP="008E73F5">
      <w:pPr>
        <w:ind w:firstLine="1843"/>
        <w:jc w:val="both"/>
        <w:rPr>
          <w:sz w:val="24"/>
          <w:szCs w:val="24"/>
        </w:rPr>
      </w:pPr>
      <w:r w:rsidRPr="007C7E13">
        <w:rPr>
          <w:sz w:val="24"/>
          <w:szCs w:val="24"/>
        </w:rPr>
        <w:t xml:space="preserve">Рис. 4. Интегральная функция ошибки </w:t>
      </w:r>
      <w:r w:rsidRPr="007C7E13">
        <w:rPr>
          <w:i/>
          <w:sz w:val="24"/>
          <w:szCs w:val="24"/>
          <w:lang w:val="en-US"/>
        </w:rPr>
        <w:t>E</w:t>
      </w:r>
      <w:r w:rsidRPr="007C7E13">
        <w:rPr>
          <w:sz w:val="24"/>
          <w:szCs w:val="24"/>
          <w:vertAlign w:val="subscript"/>
        </w:rPr>
        <w:t>Σ</w:t>
      </w:r>
      <w:r w:rsidRPr="007C7E13">
        <w:rPr>
          <w:sz w:val="24"/>
          <w:szCs w:val="24"/>
        </w:rPr>
        <w:t xml:space="preserve"> для семейства </w:t>
      </w:r>
    </w:p>
    <w:p w:rsidR="00567B1E" w:rsidRDefault="00567B1E" w:rsidP="008E73F5">
      <w:pPr>
        <w:ind w:firstLine="1843"/>
        <w:jc w:val="both"/>
        <w:rPr>
          <w:sz w:val="24"/>
          <w:szCs w:val="24"/>
        </w:rPr>
      </w:pPr>
      <w:r w:rsidRPr="007C7E13">
        <w:rPr>
          <w:sz w:val="24"/>
          <w:szCs w:val="24"/>
        </w:rPr>
        <w:t>выходных статических характеристик</w:t>
      </w:r>
    </w:p>
    <w:p w:rsidR="004D5B6E" w:rsidRDefault="004D5B6E" w:rsidP="008E73F5">
      <w:pPr>
        <w:ind w:firstLine="1843"/>
        <w:jc w:val="both"/>
        <w:rPr>
          <w:sz w:val="24"/>
          <w:szCs w:val="24"/>
        </w:rPr>
      </w:pPr>
    </w:p>
    <w:p w:rsidR="00567B1E" w:rsidRDefault="007F0ACD" w:rsidP="00AC7C50">
      <w:pPr>
        <w:jc w:val="center"/>
      </w:pPr>
      <w:r>
        <w:pict>
          <v:group id="_x0000_s7330" editas="canvas" style="width:260.15pt;height:165.75pt;mso-position-horizontal-relative:char;mso-position-vertical-relative:line" coordorigin="3325,2617" coordsize="5203,3315">
            <o:lock v:ext="edit" aspectratio="t"/>
            <v:shape id="_x0000_s7329" type="#_x0000_t75" style="position:absolute;left:3325;top:2617;width:5203;height:3315" o:preferrelative="f">
              <v:fill o:detectmouseclick="t"/>
              <v:path o:extrusionok="t" o:connecttype="none"/>
              <o:lock v:ext="edit" text="t"/>
            </v:shape>
            <v:shape id="_x0000_s7331" type="#_x0000_t75" style="position:absolute;left:3942;top:2934;width:4506;height:2629">
              <v:imagedata r:id="rId98" o:title="" gain="5" blacklevel="-22938f" grayscale="t" bilevel="t"/>
            </v:shape>
            <v:shape id="_x0000_s6100" type="#_x0000_t202" style="position:absolute;left:3485;top:4515;width:440;height:375" o:regroupid="21" stroked="f" strokecolor="white">
              <v:fill opacity="0"/>
              <v:textbox inset="0,0,0,0">
                <w:txbxContent>
                  <w:p w:rsidR="00084E32" w:rsidRPr="006019A2" w:rsidRDefault="00084E32" w:rsidP="006019A2">
                    <w:pPr>
                      <w:jc w:val="right"/>
                      <w:rPr>
                        <w:sz w:val="24"/>
                        <w:szCs w:val="24"/>
                        <w:lang w:val="en-US"/>
                      </w:rPr>
                    </w:pPr>
                    <w:r>
                      <w:rPr>
                        <w:sz w:val="24"/>
                        <w:szCs w:val="24"/>
                      </w:rPr>
                      <w:t>0,</w:t>
                    </w:r>
                    <w:r w:rsidRPr="006019A2">
                      <w:rPr>
                        <w:sz w:val="24"/>
                        <w:szCs w:val="24"/>
                        <w:lang w:val="en-US"/>
                      </w:rPr>
                      <w:t>2</w:t>
                    </w:r>
                  </w:p>
                </w:txbxContent>
              </v:textbox>
            </v:shape>
            <v:shape id="_x0000_s6101" type="#_x0000_t202" style="position:absolute;left:3742;top:5557;width:570;height:375" o:regroupid="21" strokecolor="white">
              <v:textbox inset="0,0,0,0">
                <w:txbxContent>
                  <w:p w:rsidR="00084E32" w:rsidRPr="006019A2" w:rsidRDefault="00084E32" w:rsidP="006019A2">
                    <w:pPr>
                      <w:jc w:val="center"/>
                      <w:rPr>
                        <w:sz w:val="24"/>
                        <w:szCs w:val="24"/>
                        <w:lang w:val="en-US"/>
                      </w:rPr>
                    </w:pPr>
                    <w:r>
                      <w:rPr>
                        <w:sz w:val="24"/>
                        <w:szCs w:val="24"/>
                      </w:rPr>
                      <w:t>0,</w:t>
                    </w:r>
                    <w:r w:rsidRPr="006019A2">
                      <w:rPr>
                        <w:sz w:val="24"/>
                        <w:szCs w:val="24"/>
                      </w:rPr>
                      <w:t>3</w:t>
                    </w:r>
                  </w:p>
                </w:txbxContent>
              </v:textbox>
            </v:shape>
            <v:shape id="_x0000_s6102" type="#_x0000_t202" style="position:absolute;left:5127;top:5557;width:570;height:375" o:regroupid="21" strokecolor="white">
              <v:textbox inset="0,0,0,0">
                <w:txbxContent>
                  <w:p w:rsidR="00084E32" w:rsidRPr="006019A2" w:rsidRDefault="00084E32" w:rsidP="006019A2">
                    <w:pPr>
                      <w:jc w:val="center"/>
                      <w:rPr>
                        <w:sz w:val="24"/>
                        <w:szCs w:val="24"/>
                        <w:lang w:val="en-US"/>
                      </w:rPr>
                    </w:pPr>
                    <w:r w:rsidRPr="006019A2">
                      <w:rPr>
                        <w:sz w:val="24"/>
                        <w:szCs w:val="24"/>
                        <w:lang w:val="en-US"/>
                      </w:rPr>
                      <w:t>1</w:t>
                    </w:r>
                    <w:r>
                      <w:rPr>
                        <w:sz w:val="24"/>
                        <w:szCs w:val="24"/>
                      </w:rPr>
                      <w:t>0</w:t>
                    </w:r>
                    <w:proofErr w:type="gramStart"/>
                    <w:r>
                      <w:rPr>
                        <w:sz w:val="24"/>
                        <w:szCs w:val="24"/>
                      </w:rPr>
                      <w:t>,</w:t>
                    </w:r>
                    <w:r w:rsidRPr="006019A2">
                      <w:rPr>
                        <w:sz w:val="24"/>
                        <w:szCs w:val="24"/>
                      </w:rPr>
                      <w:t>3</w:t>
                    </w:r>
                    <w:proofErr w:type="gramEnd"/>
                  </w:p>
                </w:txbxContent>
              </v:textbox>
            </v:shape>
            <v:shape id="_x0000_s6103" type="#_x0000_t202" style="position:absolute;left:6706;top:5557;width:570;height:375" o:regroupid="21" strokecolor="white">
              <v:textbox inset="0,0,0,0">
                <w:txbxContent>
                  <w:p w:rsidR="00084E32" w:rsidRPr="006019A2" w:rsidRDefault="00084E32" w:rsidP="006019A2">
                    <w:pPr>
                      <w:jc w:val="center"/>
                      <w:rPr>
                        <w:sz w:val="24"/>
                        <w:szCs w:val="24"/>
                        <w:lang w:val="en-US"/>
                      </w:rPr>
                    </w:pPr>
                    <w:r w:rsidRPr="006019A2">
                      <w:rPr>
                        <w:sz w:val="24"/>
                        <w:szCs w:val="24"/>
                        <w:lang w:val="en-US"/>
                      </w:rPr>
                      <w:t>2</w:t>
                    </w:r>
                    <w:r>
                      <w:rPr>
                        <w:sz w:val="24"/>
                        <w:szCs w:val="24"/>
                      </w:rPr>
                      <w:t>0</w:t>
                    </w:r>
                    <w:proofErr w:type="gramStart"/>
                    <w:r>
                      <w:rPr>
                        <w:sz w:val="24"/>
                        <w:szCs w:val="24"/>
                      </w:rPr>
                      <w:t>,</w:t>
                    </w:r>
                    <w:r w:rsidRPr="006019A2">
                      <w:rPr>
                        <w:sz w:val="24"/>
                        <w:szCs w:val="24"/>
                      </w:rPr>
                      <w:t>3</w:t>
                    </w:r>
                    <w:proofErr w:type="gramEnd"/>
                  </w:p>
                </w:txbxContent>
              </v:textbox>
            </v:shape>
            <v:shape id="_x0000_s1579" type="#_x0000_t202" style="position:absolute;left:7420;top:5557;width:1108;height:283" o:regroupid="21" stroked="f" strokecolor="white">
              <v:fill opacity="0"/>
              <v:textbox inset="0,0,0,0">
                <w:txbxContent>
                  <w:p w:rsidR="00084E32" w:rsidRPr="007A0C88" w:rsidRDefault="00084E32" w:rsidP="007A0C88">
                    <w:pPr>
                      <w:jc w:val="center"/>
                      <w:rPr>
                        <w:sz w:val="24"/>
                        <w:szCs w:val="24"/>
                      </w:rPr>
                    </w:pPr>
                    <w:proofErr w:type="gramStart"/>
                    <w:r w:rsidRPr="00D62545">
                      <w:rPr>
                        <w:i/>
                        <w:sz w:val="24"/>
                        <w:szCs w:val="24"/>
                        <w:lang w:val="en-US"/>
                      </w:rPr>
                      <w:t>f</w:t>
                    </w:r>
                    <w:proofErr w:type="gramEnd"/>
                    <w:r w:rsidRPr="007A0C88">
                      <w:rPr>
                        <w:sz w:val="24"/>
                        <w:szCs w:val="24"/>
                      </w:rPr>
                      <w:t>, ГГц</w:t>
                    </w:r>
                  </w:p>
                </w:txbxContent>
              </v:textbox>
            </v:shape>
            <v:shape id="_x0000_s7333" type="#_x0000_t202" style="position:absolute;left:3942;top:2617;width:712;height:375" stroked="f" strokecolor="white">
              <v:fill opacity="0"/>
              <v:textbox inset="0,0,0,0">
                <w:txbxContent>
                  <w:p w:rsidR="00084E32" w:rsidRPr="00567B1E" w:rsidRDefault="00084E32" w:rsidP="00567B1E">
                    <w:pPr>
                      <w:rPr>
                        <w:szCs w:val="24"/>
                      </w:rPr>
                    </w:pPr>
                    <w:r w:rsidRPr="007C7E13">
                      <w:rPr>
                        <w:i/>
                        <w:sz w:val="24"/>
                        <w:szCs w:val="24"/>
                      </w:rPr>
                      <w:t>Е</w:t>
                    </w:r>
                    <w:r w:rsidRPr="007C7E13">
                      <w:rPr>
                        <w:sz w:val="24"/>
                        <w:szCs w:val="24"/>
                      </w:rPr>
                      <w:t>(</w:t>
                    </w:r>
                    <w:r w:rsidRPr="007C7E13">
                      <w:rPr>
                        <w:i/>
                        <w:sz w:val="24"/>
                        <w:szCs w:val="24"/>
                        <w:lang w:val="en-US"/>
                      </w:rPr>
                      <w:t>S</w:t>
                    </w:r>
                    <w:r w:rsidRPr="007C7E13">
                      <w:rPr>
                        <w:sz w:val="24"/>
                        <w:szCs w:val="24"/>
                        <w:vertAlign w:val="subscript"/>
                      </w:rPr>
                      <w:t>21</w:t>
                    </w:r>
                    <w:r w:rsidRPr="007C7E13">
                      <w:rPr>
                        <w:sz w:val="24"/>
                        <w:szCs w:val="24"/>
                      </w:rPr>
                      <w:t>)</w:t>
                    </w:r>
                  </w:p>
                </w:txbxContent>
              </v:textbox>
            </v:shape>
            <v:shape id="_x0000_s10540" type="#_x0000_t202" style="position:absolute;left:3475;top:5366;width:440;height:375" stroked="f" strokecolor="white">
              <v:fill opacity="0"/>
              <v:textbox inset="0,0,0,0">
                <w:txbxContent>
                  <w:p w:rsidR="00084E32" w:rsidRPr="00D62545" w:rsidRDefault="00084E32" w:rsidP="006019A2">
                    <w:pPr>
                      <w:jc w:val="right"/>
                      <w:rPr>
                        <w:sz w:val="24"/>
                        <w:szCs w:val="24"/>
                      </w:rPr>
                    </w:pPr>
                    <w:r>
                      <w:rPr>
                        <w:sz w:val="24"/>
                        <w:szCs w:val="24"/>
                      </w:rPr>
                      <w:t>0,0</w:t>
                    </w:r>
                  </w:p>
                </w:txbxContent>
              </v:textbox>
            </v:shape>
            <v:shape id="_x0000_s10541" type="#_x0000_t202" style="position:absolute;left:3485;top:3671;width:440;height:375" stroked="f" strokecolor="white">
              <v:fill opacity="0"/>
              <v:textbox inset="0,0,0,0">
                <w:txbxContent>
                  <w:p w:rsidR="00084E32" w:rsidRPr="00D62545" w:rsidRDefault="00084E32" w:rsidP="006019A2">
                    <w:pPr>
                      <w:jc w:val="right"/>
                      <w:rPr>
                        <w:sz w:val="24"/>
                        <w:szCs w:val="24"/>
                      </w:rPr>
                    </w:pPr>
                    <w:r>
                      <w:rPr>
                        <w:sz w:val="24"/>
                        <w:szCs w:val="24"/>
                      </w:rPr>
                      <w:t>0,4</w:t>
                    </w:r>
                  </w:p>
                </w:txbxContent>
              </v:textbox>
            </v:shape>
            <v:shape id="_x0000_s10542" type="#_x0000_t202" style="position:absolute;left:3485;top:2861;width:440;height:375" stroked="f" strokecolor="white">
              <v:fill opacity="0"/>
              <v:textbox inset="0,0,0,0">
                <w:txbxContent>
                  <w:p w:rsidR="00084E32" w:rsidRPr="00D62545" w:rsidRDefault="00084E32" w:rsidP="006019A2">
                    <w:pPr>
                      <w:jc w:val="right"/>
                      <w:rPr>
                        <w:sz w:val="24"/>
                        <w:szCs w:val="24"/>
                      </w:rPr>
                    </w:pPr>
                    <w:r>
                      <w:rPr>
                        <w:sz w:val="24"/>
                        <w:szCs w:val="24"/>
                      </w:rPr>
                      <w:t>0,6</w:t>
                    </w:r>
                  </w:p>
                </w:txbxContent>
              </v:textbox>
            </v:shape>
            <w10:wrap type="none"/>
            <w10:anchorlock/>
          </v:group>
          <o:OLEObject Type="Embed" ProgID="Photoshop.Image.6" ShapeID="_x0000_s7331" DrawAspect="Content" ObjectID="_1443604149" r:id="rId99">
            <o:FieldCodes>\s</o:FieldCodes>
          </o:OLEObject>
        </w:pict>
      </w:r>
    </w:p>
    <w:p w:rsidR="00AC4359" w:rsidRPr="00D62545" w:rsidRDefault="00AC4359" w:rsidP="0042267C">
      <w:pPr>
        <w:ind w:firstLine="360"/>
        <w:jc w:val="both"/>
        <w:rPr>
          <w:sz w:val="12"/>
          <w:szCs w:val="12"/>
        </w:rPr>
      </w:pPr>
    </w:p>
    <w:p w:rsidR="00A71B3A" w:rsidRPr="00D62545" w:rsidRDefault="00567B1E" w:rsidP="00D62545">
      <w:pPr>
        <w:ind w:left="2268" w:right="2040"/>
        <w:jc w:val="both"/>
        <w:rPr>
          <w:sz w:val="24"/>
          <w:szCs w:val="24"/>
        </w:rPr>
      </w:pPr>
      <w:r w:rsidRPr="00AC7C50">
        <w:rPr>
          <w:sz w:val="24"/>
          <w:szCs w:val="24"/>
        </w:rPr>
        <w:t xml:space="preserve">Рис. 5. Функция ошибки для коэффициента передачи </w:t>
      </w:r>
      <w:r w:rsidRPr="00AC7C50">
        <w:rPr>
          <w:i/>
          <w:sz w:val="24"/>
          <w:szCs w:val="24"/>
        </w:rPr>
        <w:t>Е</w:t>
      </w:r>
      <w:r w:rsidRPr="00AC7C50">
        <w:rPr>
          <w:sz w:val="24"/>
          <w:szCs w:val="24"/>
        </w:rPr>
        <w:t>(</w:t>
      </w:r>
      <w:r w:rsidRPr="00AC7C50">
        <w:rPr>
          <w:i/>
          <w:sz w:val="24"/>
          <w:szCs w:val="24"/>
          <w:lang w:val="en-US"/>
        </w:rPr>
        <w:t>S</w:t>
      </w:r>
      <w:r w:rsidRPr="00AC7C50">
        <w:rPr>
          <w:sz w:val="24"/>
          <w:szCs w:val="24"/>
          <w:vertAlign w:val="subscript"/>
        </w:rPr>
        <w:t>21</w:t>
      </w:r>
      <w:r w:rsidRPr="00AC7C50">
        <w:rPr>
          <w:sz w:val="24"/>
          <w:szCs w:val="24"/>
        </w:rPr>
        <w:t xml:space="preserve">) </w:t>
      </w:r>
      <w:r w:rsidRPr="007C7E13">
        <w:rPr>
          <w:sz w:val="24"/>
          <w:szCs w:val="24"/>
        </w:rPr>
        <w:t>в диапазоне частот</w:t>
      </w:r>
    </w:p>
    <w:p w:rsidR="0008668F" w:rsidRPr="004D5B6E" w:rsidRDefault="0008668F" w:rsidP="0042267C">
      <w:pPr>
        <w:ind w:firstLine="539"/>
        <w:jc w:val="both"/>
      </w:pPr>
    </w:p>
    <w:p w:rsidR="00A71B3A" w:rsidRPr="00043F03" w:rsidRDefault="00A71B3A" w:rsidP="0042267C">
      <w:pPr>
        <w:ind w:firstLine="539"/>
        <w:jc w:val="both"/>
      </w:pPr>
      <w:r>
        <w:t>На рис.</w:t>
      </w:r>
      <w:r w:rsidRPr="00043F03">
        <w:t xml:space="preserve"> </w:t>
      </w:r>
      <w:r w:rsidRPr="0000268B">
        <w:t>6</w:t>
      </w:r>
      <w:r w:rsidRPr="00043F03">
        <w:t xml:space="preserve"> представлена эквивалентная схема мощного магнитоэле</w:t>
      </w:r>
      <w:r w:rsidRPr="00043F03">
        <w:t>к</w:t>
      </w:r>
      <w:r w:rsidRPr="00043F03">
        <w:t>тронного полевого транзистора.</w:t>
      </w:r>
    </w:p>
    <w:p w:rsidR="00A71B3A" w:rsidRPr="004D5B6E" w:rsidRDefault="00A71B3A" w:rsidP="00567B1E">
      <w:pPr>
        <w:widowControl w:val="0"/>
      </w:pPr>
    </w:p>
    <w:p w:rsidR="00A71B3A" w:rsidRDefault="007F0ACD" w:rsidP="0042267C">
      <w:pPr>
        <w:pStyle w:val="a9"/>
        <w:jc w:val="center"/>
        <w:rPr>
          <w:szCs w:val="28"/>
        </w:rPr>
      </w:pPr>
      <w:r>
        <w:rPr>
          <w:szCs w:val="28"/>
        </w:rPr>
      </w:r>
      <w:r>
        <w:rPr>
          <w:szCs w:val="28"/>
        </w:rPr>
        <w:pict>
          <v:group id="_x0000_s1157" editas="canvas" style="width:275.2pt;height:190.05pt;mso-position-horizontal-relative:char;mso-position-vertical-relative:line" coordorigin="2169,6426" coordsize="5504,3801">
            <o:lock v:ext="edit" aspectratio="t"/>
            <v:shape id="_x0000_s1158" type="#_x0000_t75" style="position:absolute;left:2169;top:6426;width:5504;height:3801" o:preferrelative="f">
              <v:fill o:detectmouseclick="t"/>
              <v:path o:extrusionok="t" o:connecttype="none"/>
              <o:lock v:ext="edit" text="t"/>
            </v:shape>
            <v:shape id="_x0000_s1160" type="#_x0000_t75" style="position:absolute;left:2725;top:6426;width:4595;height:2896" o:regroupid="17">
              <v:imagedata r:id="rId100" o:title="" croptop="7600f" cropbottom="10343f" cropleft="1282f" cropright="6104f" gain="86232f" blacklevel="-3932f" grayscale="t"/>
            </v:shape>
            <v:shape id="_x0000_s1161" type="#_x0000_t202" style="position:absolute;left:2358;top:9457;width:5114;height:621" o:regroupid="17" filled="f" stroked="f" strokecolor="white">
              <v:textbox style="mso-next-textbox:#_x0000_s1161" inset="0,0,0,0">
                <w:txbxContent>
                  <w:p w:rsidR="00084E32" w:rsidRDefault="00084E32" w:rsidP="0021711C">
                    <w:pPr>
                      <w:tabs>
                        <w:tab w:val="left" w:pos="420"/>
                      </w:tabs>
                      <w:jc w:val="both"/>
                      <w:rPr>
                        <w:sz w:val="24"/>
                        <w:szCs w:val="24"/>
                      </w:rPr>
                    </w:pPr>
                    <w:r w:rsidRPr="007A0C88">
                      <w:rPr>
                        <w:sz w:val="24"/>
                        <w:szCs w:val="24"/>
                      </w:rPr>
                      <w:t xml:space="preserve">Рис. 6. Эквивалентная схема </w:t>
                    </w:r>
                    <w:proofErr w:type="gramStart"/>
                    <w:r w:rsidRPr="007A0C88">
                      <w:rPr>
                        <w:sz w:val="24"/>
                        <w:szCs w:val="24"/>
                      </w:rPr>
                      <w:t>мощного</w:t>
                    </w:r>
                    <w:proofErr w:type="gramEnd"/>
                    <w:r w:rsidRPr="007A0C88">
                      <w:rPr>
                        <w:sz w:val="24"/>
                        <w:szCs w:val="24"/>
                      </w:rPr>
                      <w:t xml:space="preserve"> магнито</w:t>
                    </w:r>
                  </w:p>
                  <w:p w:rsidR="00084E32" w:rsidRPr="00D643D1" w:rsidRDefault="00084E32" w:rsidP="0021711C">
                    <w:pPr>
                      <w:tabs>
                        <w:tab w:val="left" w:pos="420"/>
                      </w:tabs>
                      <w:jc w:val="both"/>
                    </w:pPr>
                    <w:r w:rsidRPr="007A0C88">
                      <w:rPr>
                        <w:sz w:val="24"/>
                        <w:szCs w:val="24"/>
                      </w:rPr>
                      <w:t>электронного полевого транзистора</w:t>
                    </w:r>
                  </w:p>
                </w:txbxContent>
              </v:textbox>
            </v:shape>
            <v:shape id="_x0000_s1162" type="#_x0000_t202" style="position:absolute;left:5659;top:6772;width:1275;height:345" stroked="f" strokecolor="white">
              <v:fill opacity="0"/>
              <v:textbox style="mso-next-textbox:#_x0000_s1162" inset="0,0,0,0">
                <w:txbxContent>
                  <w:p w:rsidR="00084E32" w:rsidRPr="007A0C88" w:rsidRDefault="00084E32">
                    <w:pPr>
                      <w:rPr>
                        <w:sz w:val="24"/>
                        <w:szCs w:val="24"/>
                      </w:rPr>
                    </w:pPr>
                    <w:r w:rsidRPr="007A0C88">
                      <w:rPr>
                        <w:sz w:val="24"/>
                        <w:szCs w:val="24"/>
                      </w:rPr>
                      <w:t>Усилитель</w:t>
                    </w:r>
                  </w:p>
                </w:txbxContent>
              </v:textbox>
            </v:shape>
            <v:shape id="_x0000_s1163" type="#_x0000_t202" style="position:absolute;left:4808;top:7005;width:283;height:795" stroked="f" strokecolor="white">
              <v:fill opacity="0"/>
              <v:textbox style="layout-flow:vertical;mso-layout-flow-alt:bottom-to-top;mso-next-textbox:#_x0000_s1163" inset="0,0,0,0">
                <w:txbxContent>
                  <w:p w:rsidR="00084E32" w:rsidRPr="007D772F" w:rsidRDefault="00084E32" w:rsidP="00577C5C">
                    <w:pPr>
                      <w:rPr>
                        <w:sz w:val="24"/>
                        <w:szCs w:val="24"/>
                      </w:rPr>
                    </w:pPr>
                    <w:r w:rsidRPr="007D772F">
                      <w:rPr>
                        <w:sz w:val="24"/>
                        <w:szCs w:val="24"/>
                      </w:rPr>
                      <w:t>МЭЭС</w:t>
                    </w:r>
                  </w:p>
                </w:txbxContent>
              </v:textbox>
            </v:shape>
            <v:shape id="_x0000_s1164" type="#_x0000_t202" style="position:absolute;left:3183;top:8412;width:1800;height:615" stroked="f" strokecolor="white">
              <v:fill opacity="0"/>
              <v:textbox style="mso-next-textbox:#_x0000_s1164" inset="0,0,0,0">
                <w:txbxContent>
                  <w:p w:rsidR="00084E32" w:rsidRPr="007A0C88" w:rsidRDefault="00084E32" w:rsidP="00577C5C">
                    <w:pPr>
                      <w:jc w:val="center"/>
                      <w:rPr>
                        <w:sz w:val="24"/>
                        <w:szCs w:val="24"/>
                      </w:rPr>
                    </w:pPr>
                    <w:r w:rsidRPr="007A0C88">
                      <w:rPr>
                        <w:sz w:val="24"/>
                        <w:szCs w:val="24"/>
                      </w:rPr>
                      <w:t>Ферритовый микрорезонатор</w:t>
                    </w:r>
                  </w:p>
                </w:txbxContent>
              </v:textbox>
            </v:shape>
            <w10:wrap type="none"/>
            <w10:anchorlock/>
          </v:group>
          <o:OLEObject Type="Embed" ProgID="Photoshop.Image.6" ShapeID="_x0000_s1160" DrawAspect="Content" ObjectID="_1443604150" r:id="rId101">
            <o:FieldCodes>\s</o:FieldCodes>
          </o:OLEObject>
        </w:pict>
      </w:r>
    </w:p>
    <w:p w:rsidR="00A71B3A" w:rsidRPr="00354A25" w:rsidRDefault="00A71B3A" w:rsidP="0042267C">
      <w:pPr>
        <w:pStyle w:val="a9"/>
        <w:ind w:firstLine="708"/>
        <w:rPr>
          <w:szCs w:val="28"/>
        </w:rPr>
      </w:pPr>
      <w:r w:rsidRPr="00447836">
        <w:rPr>
          <w:szCs w:val="28"/>
        </w:rPr>
        <w:lastRenderedPageBreak/>
        <w:t>Схема (рис. 6) включает элемент связи, ферритовую структуру [4],</w:t>
      </w:r>
      <w:r w:rsidRPr="0000268B">
        <w:rPr>
          <w:szCs w:val="28"/>
        </w:rPr>
        <w:t xml:space="preserve"> мощный каскадированный полевой транзистор (</w:t>
      </w:r>
      <w:proofErr w:type="gramStart"/>
      <w:r>
        <w:rPr>
          <w:szCs w:val="28"/>
        </w:rPr>
        <w:t>см</w:t>
      </w:r>
      <w:proofErr w:type="gramEnd"/>
      <w:r>
        <w:rPr>
          <w:szCs w:val="28"/>
        </w:rPr>
        <w:t xml:space="preserve">. </w:t>
      </w:r>
      <w:r w:rsidRPr="00BF3C6C">
        <w:rPr>
          <w:szCs w:val="28"/>
        </w:rPr>
        <w:t>рис. 3)</w:t>
      </w:r>
      <w:r w:rsidRPr="0000268B">
        <w:rPr>
          <w:szCs w:val="28"/>
        </w:rPr>
        <w:t xml:space="preserve"> </w:t>
      </w:r>
      <w:r>
        <w:rPr>
          <w:szCs w:val="28"/>
        </w:rPr>
        <w:t>в виде трехп</w:t>
      </w:r>
      <w:r>
        <w:rPr>
          <w:szCs w:val="28"/>
        </w:rPr>
        <w:t>о</w:t>
      </w:r>
      <w:r>
        <w:rPr>
          <w:szCs w:val="28"/>
        </w:rPr>
        <w:t>люс</w:t>
      </w:r>
      <w:r w:rsidRPr="00134045">
        <w:rPr>
          <w:szCs w:val="28"/>
        </w:rPr>
        <w:t>ника (усилитель) с элементами питания (рис. 7).</w:t>
      </w:r>
      <w:r w:rsidRPr="008F185A">
        <w:rPr>
          <w:szCs w:val="28"/>
        </w:rPr>
        <w:t xml:space="preserve"> </w:t>
      </w:r>
    </w:p>
    <w:p w:rsidR="00D62545" w:rsidRPr="008509DA" w:rsidRDefault="00D62545" w:rsidP="0042267C">
      <w:pPr>
        <w:pStyle w:val="a9"/>
        <w:ind w:firstLine="708"/>
        <w:rPr>
          <w:sz w:val="16"/>
          <w:szCs w:val="16"/>
        </w:rPr>
      </w:pPr>
    </w:p>
    <w:p w:rsidR="00A71B3A" w:rsidRDefault="007F0ACD" w:rsidP="0042267C">
      <w:pPr>
        <w:pStyle w:val="a9"/>
        <w:jc w:val="center"/>
        <w:rPr>
          <w:szCs w:val="28"/>
        </w:rPr>
      </w:pPr>
      <w:r>
        <w:rPr>
          <w:szCs w:val="28"/>
        </w:rPr>
      </w:r>
      <w:r>
        <w:rPr>
          <w:szCs w:val="28"/>
        </w:rPr>
        <w:pict>
          <v:group id="_x0000_s1165" editas="canvas" style="width:257.9pt;height:187.8pt;mso-position-horizontal-relative:char;mso-position-vertical-relative:line" coordorigin="1029,4065" coordsize="5158,3756">
            <o:lock v:ext="edit" aspectratio="t"/>
            <v:shape id="_x0000_s1166" type="#_x0000_t75" style="position:absolute;left:1029;top:4065;width:5158;height:3756" o:preferrelative="f">
              <v:fill o:detectmouseclick="t"/>
              <v:path o:extrusionok="t" o:connecttype="none"/>
              <o:lock v:ext="edit" text="t"/>
            </v:shape>
            <v:shape id="_x0000_s7623" type="#_x0000_t75" style="position:absolute;left:1586;top:4549;width:3565;height:2552">
              <v:imagedata r:id="rId102" o:title=""/>
            </v:shape>
            <v:shape id="_x0000_s1169" type="#_x0000_t202" style="position:absolute;left:1301;top:7101;width:4886;height:720" o:regroupid="38" filled="f" stroked="f" strokecolor="white">
              <v:textbox style="mso-next-textbox:#_x0000_s1169">
                <w:txbxContent>
                  <w:p w:rsidR="00084E32" w:rsidRDefault="00084E32" w:rsidP="00AC7C50">
                    <w:pPr>
                      <w:pStyle w:val="a9"/>
                      <w:rPr>
                        <w:sz w:val="24"/>
                        <w:szCs w:val="24"/>
                      </w:rPr>
                    </w:pPr>
                    <w:r w:rsidRPr="008F185A">
                      <w:rPr>
                        <w:sz w:val="24"/>
                        <w:szCs w:val="24"/>
                      </w:rPr>
                      <w:t xml:space="preserve">Рис. 7. Мощный каскадированный полевой </w:t>
                    </w:r>
                  </w:p>
                  <w:p w:rsidR="00084E32" w:rsidRPr="008F185A" w:rsidRDefault="00084E32" w:rsidP="00AC7C50">
                    <w:pPr>
                      <w:pStyle w:val="a9"/>
                      <w:rPr>
                        <w:sz w:val="24"/>
                        <w:szCs w:val="24"/>
                      </w:rPr>
                    </w:pPr>
                    <w:r w:rsidRPr="008F185A">
                      <w:rPr>
                        <w:sz w:val="24"/>
                        <w:szCs w:val="24"/>
                      </w:rPr>
                      <w:t>транзистор с</w:t>
                    </w:r>
                    <w:r>
                      <w:rPr>
                        <w:sz w:val="24"/>
                        <w:szCs w:val="24"/>
                      </w:rPr>
                      <w:t> </w:t>
                    </w:r>
                    <w:r w:rsidRPr="008F185A">
                      <w:rPr>
                        <w:sz w:val="24"/>
                        <w:szCs w:val="24"/>
                      </w:rPr>
                      <w:t>элементами питания</w:t>
                    </w:r>
                  </w:p>
                  <w:p w:rsidR="00084E32" w:rsidRDefault="00084E32" w:rsidP="00AC7C50">
                    <w:pPr>
                      <w:jc w:val="both"/>
                    </w:pPr>
                  </w:p>
                </w:txbxContent>
              </v:textbox>
            </v:shape>
            <v:shape id="_x0000_s1170" type="#_x0000_t202" style="position:absolute;left:1269;top:4754;width:2441;height:315" stroked="f" strokecolor="white">
              <v:fill opacity="0"/>
              <v:textbox style="mso-next-textbox:#_x0000_s1170" inset="0,0,0,0">
                <w:txbxContent>
                  <w:p w:rsidR="00084E32" w:rsidRPr="007A0C88" w:rsidRDefault="00084E32" w:rsidP="00AC7C50">
                    <w:pPr>
                      <w:rPr>
                        <w:sz w:val="24"/>
                        <w:szCs w:val="24"/>
                      </w:rPr>
                    </w:pPr>
                    <w:r w:rsidRPr="007A0C88">
                      <w:rPr>
                        <w:sz w:val="24"/>
                        <w:szCs w:val="24"/>
                      </w:rPr>
                      <w:t>Элемент согласования</w:t>
                    </w:r>
                  </w:p>
                </w:txbxContent>
              </v:textbox>
            </v:shape>
            <v:shape id="_x0000_s1171" type="#_x0000_t202" style="position:absolute;left:2885;top:4278;width:2431;height:271" stroked="f" strokecolor="white">
              <v:fill opacity="0"/>
              <v:textbox style="mso-next-textbox:#_x0000_s1171" inset="0,0,0,0">
                <w:txbxContent>
                  <w:p w:rsidR="00084E32" w:rsidRPr="00AC7C50" w:rsidRDefault="00084E32">
                    <w:pPr>
                      <w:rPr>
                        <w:sz w:val="24"/>
                        <w:szCs w:val="24"/>
                      </w:rPr>
                    </w:pPr>
                    <w:r w:rsidRPr="007A0C88">
                      <w:rPr>
                        <w:sz w:val="24"/>
                        <w:szCs w:val="24"/>
                      </w:rPr>
                      <w:t>Элемент согласования</w:t>
                    </w:r>
                  </w:p>
                </w:txbxContent>
              </v:textbox>
            </v:shape>
            <w10:wrap type="none"/>
            <w10:anchorlock/>
          </v:group>
        </w:pict>
      </w:r>
    </w:p>
    <w:p w:rsidR="0093267B" w:rsidRPr="00354A25" w:rsidRDefault="0093267B" w:rsidP="0042267C">
      <w:pPr>
        <w:pStyle w:val="a9"/>
        <w:jc w:val="center"/>
        <w:rPr>
          <w:sz w:val="24"/>
          <w:szCs w:val="24"/>
        </w:rPr>
      </w:pPr>
    </w:p>
    <w:p w:rsidR="00D62545" w:rsidRDefault="00D62545" w:rsidP="00D62545">
      <w:pPr>
        <w:pStyle w:val="a9"/>
        <w:ind w:firstLine="708"/>
        <w:rPr>
          <w:szCs w:val="28"/>
        </w:rPr>
      </w:pPr>
      <w:r w:rsidRPr="0000268B">
        <w:rPr>
          <w:szCs w:val="28"/>
        </w:rPr>
        <w:t>Результаты расчета частотных характеристик мощного магнитоэле</w:t>
      </w:r>
      <w:r w:rsidRPr="0000268B">
        <w:rPr>
          <w:szCs w:val="28"/>
        </w:rPr>
        <w:t>к</w:t>
      </w:r>
      <w:r w:rsidRPr="0000268B">
        <w:rPr>
          <w:szCs w:val="28"/>
        </w:rPr>
        <w:t xml:space="preserve">тронного транзистора </w:t>
      </w:r>
      <w:r>
        <w:rPr>
          <w:szCs w:val="28"/>
        </w:rPr>
        <w:t>(МЭПТ) показаны на рис.</w:t>
      </w:r>
      <w:r w:rsidRPr="0000268B">
        <w:rPr>
          <w:szCs w:val="28"/>
        </w:rPr>
        <w:t xml:space="preserve"> </w:t>
      </w:r>
      <w:r w:rsidRPr="00BF3C6C">
        <w:rPr>
          <w:szCs w:val="28"/>
        </w:rPr>
        <w:t>8.</w:t>
      </w:r>
    </w:p>
    <w:p w:rsidR="00F24E02" w:rsidRDefault="007F0ACD" w:rsidP="0042267C">
      <w:pPr>
        <w:ind w:right="-18"/>
        <w:jc w:val="center"/>
        <w:rPr>
          <w:i/>
        </w:rPr>
      </w:pPr>
      <w:r>
        <w:rPr>
          <w:i/>
        </w:rPr>
      </w:r>
      <w:r>
        <w:rPr>
          <w:i/>
        </w:rPr>
        <w:pict>
          <v:group id="_x0000_s6106" editas="canvas" style="width:475.7pt;height:412.85pt;mso-position-horizontal-relative:char;mso-position-vertical-relative:line" coordorigin="1791,3762" coordsize="9514,8257">
            <o:lock v:ext="edit" aspectratio="t"/>
            <v:shape id="_x0000_s6107" type="#_x0000_t75" style="position:absolute;left:1791;top:3762;width:9514;height:8257" o:preferrelative="f">
              <v:fill o:detectmouseclick="t"/>
              <v:path o:extrusionok="t" o:connecttype="none"/>
              <o:lock v:ext="edit" text="t"/>
            </v:shape>
            <v:shape id="_x0000_s6108" type="#_x0000_t75" style="position:absolute;left:2387;top:4253;width:3796;height:2408">
              <v:imagedata r:id="rId103" o:title="" gain="5" blacklevel="-22938f" grayscale="t" bilevel="t"/>
            </v:shape>
            <v:shape id="_x0000_s6109" type="#_x0000_t202" style="position:absolute;left:1792;top:4151;width:539;height:300" filled="f" strokecolor="white">
              <v:textbox style="mso-next-textbox:#_x0000_s6109" inset="0,0,0,0">
                <w:txbxContent>
                  <w:p w:rsidR="00084E32" w:rsidRPr="000740C7" w:rsidRDefault="00084E32" w:rsidP="0093267B">
                    <w:pPr>
                      <w:jc w:val="right"/>
                      <w:rPr>
                        <w:sz w:val="24"/>
                        <w:szCs w:val="24"/>
                      </w:rPr>
                    </w:pPr>
                    <w:r w:rsidRPr="000740C7">
                      <w:rPr>
                        <w:sz w:val="24"/>
                        <w:szCs w:val="24"/>
                      </w:rPr>
                      <w:t>1000</w:t>
                    </w:r>
                  </w:p>
                </w:txbxContent>
              </v:textbox>
            </v:shape>
            <v:shape id="_x0000_s6110" type="#_x0000_t202" style="position:absolute;left:1792;top:4615;width:539;height:300" filled="f" strokecolor="white">
              <v:textbox style="mso-next-textbox:#_x0000_s6110" inset="0,0,0,0">
                <w:txbxContent>
                  <w:p w:rsidR="00084E32" w:rsidRPr="000740C7" w:rsidRDefault="00084E32" w:rsidP="0093267B">
                    <w:pPr>
                      <w:jc w:val="right"/>
                      <w:rPr>
                        <w:sz w:val="24"/>
                        <w:szCs w:val="24"/>
                      </w:rPr>
                    </w:pPr>
                    <w:r w:rsidRPr="000740C7">
                      <w:rPr>
                        <w:sz w:val="24"/>
                        <w:szCs w:val="24"/>
                        <w:lang w:val="en-US"/>
                      </w:rPr>
                      <w:t>8</w:t>
                    </w:r>
                    <w:r w:rsidRPr="000740C7">
                      <w:rPr>
                        <w:sz w:val="24"/>
                        <w:szCs w:val="24"/>
                      </w:rPr>
                      <w:t>00</w:t>
                    </w:r>
                  </w:p>
                </w:txbxContent>
              </v:textbox>
            </v:shape>
            <v:shape id="_x0000_s6111" type="#_x0000_t202" style="position:absolute;left:1792;top:5082;width:539;height:300" filled="f" strokecolor="white">
              <v:textbox style="mso-next-textbox:#_x0000_s6111" inset="0,0,0,0">
                <w:txbxContent>
                  <w:p w:rsidR="00084E32" w:rsidRPr="000740C7" w:rsidRDefault="00084E32" w:rsidP="0093267B">
                    <w:pPr>
                      <w:jc w:val="right"/>
                      <w:rPr>
                        <w:sz w:val="24"/>
                        <w:szCs w:val="24"/>
                      </w:rPr>
                    </w:pPr>
                    <w:r w:rsidRPr="000740C7">
                      <w:rPr>
                        <w:sz w:val="24"/>
                        <w:szCs w:val="24"/>
                        <w:lang w:val="en-US"/>
                      </w:rPr>
                      <w:t>6</w:t>
                    </w:r>
                    <w:r w:rsidRPr="000740C7">
                      <w:rPr>
                        <w:sz w:val="24"/>
                        <w:szCs w:val="24"/>
                      </w:rPr>
                      <w:t>00</w:t>
                    </w:r>
                  </w:p>
                </w:txbxContent>
              </v:textbox>
            </v:shape>
            <v:shape id="_x0000_s6112" type="#_x0000_t202" style="position:absolute;left:1792;top:5556;width:539;height:300" filled="f" strokecolor="white">
              <v:textbox style="mso-next-textbox:#_x0000_s6112" inset="0,0,0,0">
                <w:txbxContent>
                  <w:p w:rsidR="00084E32" w:rsidRPr="000740C7" w:rsidRDefault="00084E32" w:rsidP="0093267B">
                    <w:pPr>
                      <w:jc w:val="right"/>
                      <w:rPr>
                        <w:sz w:val="24"/>
                        <w:szCs w:val="24"/>
                      </w:rPr>
                    </w:pPr>
                    <w:r w:rsidRPr="000740C7">
                      <w:rPr>
                        <w:sz w:val="24"/>
                        <w:szCs w:val="24"/>
                        <w:lang w:val="en-US"/>
                      </w:rPr>
                      <w:t>4</w:t>
                    </w:r>
                    <w:r w:rsidRPr="000740C7">
                      <w:rPr>
                        <w:sz w:val="24"/>
                        <w:szCs w:val="24"/>
                      </w:rPr>
                      <w:t>00</w:t>
                    </w:r>
                  </w:p>
                </w:txbxContent>
              </v:textbox>
            </v:shape>
            <v:shape id="_x0000_s6113" type="#_x0000_t202" style="position:absolute;left:1792;top:6012;width:539;height:300" filled="f" strokecolor="white">
              <v:textbox style="mso-next-textbox:#_x0000_s6113" inset="0,0,0,0">
                <w:txbxContent>
                  <w:p w:rsidR="00084E32" w:rsidRPr="000740C7" w:rsidRDefault="00084E32" w:rsidP="0093267B">
                    <w:pPr>
                      <w:jc w:val="right"/>
                      <w:rPr>
                        <w:sz w:val="24"/>
                        <w:szCs w:val="24"/>
                      </w:rPr>
                    </w:pPr>
                    <w:r w:rsidRPr="000740C7">
                      <w:rPr>
                        <w:sz w:val="24"/>
                        <w:szCs w:val="24"/>
                        <w:lang w:val="en-US"/>
                      </w:rPr>
                      <w:t>2</w:t>
                    </w:r>
                    <w:r w:rsidRPr="000740C7">
                      <w:rPr>
                        <w:sz w:val="24"/>
                        <w:szCs w:val="24"/>
                      </w:rPr>
                      <w:t>00</w:t>
                    </w:r>
                  </w:p>
                </w:txbxContent>
              </v:textbox>
            </v:shape>
            <v:shape id="_x0000_s6114" type="#_x0000_t202" style="position:absolute;left:1792;top:6434;width:539;height:300" filled="f" strokecolor="white">
              <v:textbox style="mso-next-textbox:#_x0000_s6114" inset="0,0,0,0">
                <w:txbxContent>
                  <w:p w:rsidR="00084E32" w:rsidRPr="000740C7" w:rsidRDefault="00084E32" w:rsidP="0093267B">
                    <w:pPr>
                      <w:jc w:val="right"/>
                      <w:rPr>
                        <w:sz w:val="24"/>
                        <w:szCs w:val="24"/>
                      </w:rPr>
                    </w:pPr>
                    <w:r w:rsidRPr="000740C7">
                      <w:rPr>
                        <w:sz w:val="24"/>
                        <w:szCs w:val="24"/>
                      </w:rPr>
                      <w:t>0</w:t>
                    </w:r>
                  </w:p>
                </w:txbxContent>
              </v:textbox>
            </v:shape>
            <v:shape id="_x0000_s6115" type="#_x0000_t202" style="position:absolute;left:2101;top:6691;width:539;height:300" filled="f" strokecolor="white">
              <v:textbox style="mso-next-textbox:#_x0000_s6115" inset="0,0,0,0">
                <w:txbxContent>
                  <w:p w:rsidR="00084E32" w:rsidRPr="000740C7" w:rsidRDefault="00084E32" w:rsidP="0093267B">
                    <w:pPr>
                      <w:jc w:val="center"/>
                      <w:rPr>
                        <w:sz w:val="24"/>
                        <w:szCs w:val="24"/>
                        <w:lang w:val="en-US"/>
                      </w:rPr>
                    </w:pPr>
                    <w:r w:rsidRPr="000740C7">
                      <w:rPr>
                        <w:sz w:val="24"/>
                        <w:szCs w:val="24"/>
                      </w:rPr>
                      <w:t>0</w:t>
                    </w:r>
                    <w:r>
                      <w:rPr>
                        <w:sz w:val="24"/>
                        <w:szCs w:val="24"/>
                      </w:rPr>
                      <w:t>,</w:t>
                    </w:r>
                    <w:r w:rsidRPr="000740C7">
                      <w:rPr>
                        <w:sz w:val="24"/>
                        <w:szCs w:val="24"/>
                        <w:lang w:val="en-US"/>
                      </w:rPr>
                      <w:t>5</w:t>
                    </w:r>
                  </w:p>
                </w:txbxContent>
              </v:textbox>
            </v:shape>
            <v:shape id="_x0000_s6116" type="#_x0000_t202" style="position:absolute;left:2865;top:6691;width:539;height:300" filled="f" strokecolor="white">
              <v:textbox style="mso-next-textbox:#_x0000_s6116" inset="0,0,0,0">
                <w:txbxContent>
                  <w:p w:rsidR="00084E32" w:rsidRPr="000740C7" w:rsidRDefault="00084E32" w:rsidP="0093267B">
                    <w:pPr>
                      <w:jc w:val="center"/>
                      <w:rPr>
                        <w:sz w:val="24"/>
                        <w:szCs w:val="24"/>
                      </w:rPr>
                    </w:pPr>
                    <w:r w:rsidRPr="000740C7">
                      <w:rPr>
                        <w:sz w:val="24"/>
                        <w:szCs w:val="24"/>
                      </w:rPr>
                      <w:t>1</w:t>
                    </w:r>
                    <w:r>
                      <w:rPr>
                        <w:sz w:val="24"/>
                        <w:szCs w:val="24"/>
                      </w:rPr>
                      <w:t>,</w:t>
                    </w:r>
                    <w:r w:rsidRPr="000740C7">
                      <w:rPr>
                        <w:sz w:val="24"/>
                        <w:szCs w:val="24"/>
                      </w:rPr>
                      <w:t>0</w:t>
                    </w:r>
                  </w:p>
                </w:txbxContent>
              </v:textbox>
            </v:shape>
            <v:shape id="_x0000_s6117" type="#_x0000_t202" style="position:absolute;left:3600;top:6691;width:539;height:300" filled="f" strokecolor="white">
              <v:textbox style="mso-next-textbox:#_x0000_s6117" inset="0,0,0,0">
                <w:txbxContent>
                  <w:p w:rsidR="00084E32" w:rsidRPr="000740C7" w:rsidRDefault="00084E32" w:rsidP="0093267B">
                    <w:pPr>
                      <w:jc w:val="center"/>
                      <w:rPr>
                        <w:sz w:val="24"/>
                        <w:szCs w:val="24"/>
                        <w:lang w:val="en-US"/>
                      </w:rPr>
                    </w:pPr>
                    <w:r w:rsidRPr="000740C7">
                      <w:rPr>
                        <w:sz w:val="24"/>
                        <w:szCs w:val="24"/>
                      </w:rPr>
                      <w:t>1</w:t>
                    </w:r>
                    <w:r>
                      <w:rPr>
                        <w:sz w:val="24"/>
                        <w:szCs w:val="24"/>
                      </w:rPr>
                      <w:t>,</w:t>
                    </w:r>
                    <w:r w:rsidRPr="000740C7">
                      <w:rPr>
                        <w:sz w:val="24"/>
                        <w:szCs w:val="24"/>
                        <w:lang w:val="en-US"/>
                      </w:rPr>
                      <w:t>5</w:t>
                    </w:r>
                  </w:p>
                </w:txbxContent>
              </v:textbox>
            </v:shape>
            <v:shape id="_x0000_s6118" type="#_x0000_t202" style="position:absolute;left:4366;top:6691;width:539;height:300" filled="f" strokecolor="white">
              <v:textbox style="mso-next-textbox:#_x0000_s6118" inset="0,0,0,0">
                <w:txbxContent>
                  <w:p w:rsidR="00084E32" w:rsidRPr="000740C7" w:rsidRDefault="00084E32" w:rsidP="0093267B">
                    <w:pPr>
                      <w:jc w:val="center"/>
                      <w:rPr>
                        <w:sz w:val="24"/>
                        <w:szCs w:val="24"/>
                      </w:rPr>
                    </w:pPr>
                    <w:r w:rsidRPr="000740C7">
                      <w:rPr>
                        <w:sz w:val="24"/>
                        <w:szCs w:val="24"/>
                      </w:rPr>
                      <w:t>2</w:t>
                    </w:r>
                    <w:r>
                      <w:rPr>
                        <w:sz w:val="24"/>
                        <w:szCs w:val="24"/>
                      </w:rPr>
                      <w:t>,</w:t>
                    </w:r>
                    <w:r w:rsidRPr="000740C7">
                      <w:rPr>
                        <w:sz w:val="24"/>
                        <w:szCs w:val="24"/>
                      </w:rPr>
                      <w:t>0</w:t>
                    </w:r>
                  </w:p>
                </w:txbxContent>
              </v:textbox>
            </v:shape>
            <v:shape id="_x0000_s6119" type="#_x0000_t202" style="position:absolute;left:5110;top:6691;width:539;height:300" filled="f" strokecolor="white">
              <v:textbox style="mso-next-textbox:#_x0000_s6119" inset="0,0,0,0">
                <w:txbxContent>
                  <w:p w:rsidR="00084E32" w:rsidRPr="000740C7" w:rsidRDefault="00084E32" w:rsidP="0093267B">
                    <w:pPr>
                      <w:jc w:val="center"/>
                      <w:rPr>
                        <w:sz w:val="24"/>
                        <w:szCs w:val="24"/>
                        <w:lang w:val="en-US"/>
                      </w:rPr>
                    </w:pPr>
                    <w:r w:rsidRPr="000740C7">
                      <w:rPr>
                        <w:sz w:val="24"/>
                        <w:szCs w:val="24"/>
                      </w:rPr>
                      <w:t>2</w:t>
                    </w:r>
                    <w:r>
                      <w:rPr>
                        <w:sz w:val="24"/>
                        <w:szCs w:val="24"/>
                      </w:rPr>
                      <w:t>,</w:t>
                    </w:r>
                    <w:r w:rsidRPr="000740C7">
                      <w:rPr>
                        <w:sz w:val="24"/>
                        <w:szCs w:val="24"/>
                        <w:lang w:val="en-US"/>
                      </w:rPr>
                      <w:t>5</w:t>
                    </w:r>
                  </w:p>
                </w:txbxContent>
              </v:textbox>
            </v:shape>
            <v:shape id="_x0000_s6120" type="#_x0000_t202" style="position:absolute;left:5837;top:6694;width:539;height:300" filled="f" strokecolor="white">
              <v:textbox style="mso-next-textbox:#_x0000_s6120" inset="0,0,0,0">
                <w:txbxContent>
                  <w:p w:rsidR="00084E32" w:rsidRPr="000740C7" w:rsidRDefault="00084E32" w:rsidP="0093267B">
                    <w:pPr>
                      <w:jc w:val="center"/>
                      <w:rPr>
                        <w:sz w:val="24"/>
                        <w:szCs w:val="24"/>
                        <w:lang w:val="en-US"/>
                      </w:rPr>
                    </w:pPr>
                    <w:r>
                      <w:rPr>
                        <w:sz w:val="24"/>
                        <w:szCs w:val="24"/>
                        <w:lang w:val="en-US"/>
                      </w:rPr>
                      <w:t>3</w:t>
                    </w:r>
                    <w:proofErr w:type="gramStart"/>
                    <w:r>
                      <w:rPr>
                        <w:sz w:val="24"/>
                        <w:szCs w:val="24"/>
                      </w:rPr>
                      <w:t>,</w:t>
                    </w:r>
                    <w:r w:rsidRPr="000740C7">
                      <w:rPr>
                        <w:sz w:val="24"/>
                        <w:szCs w:val="24"/>
                        <w:lang w:val="en-US"/>
                      </w:rPr>
                      <w:t>0</w:t>
                    </w:r>
                    <w:proofErr w:type="gramEnd"/>
                  </w:p>
                </w:txbxContent>
              </v:textbox>
            </v:shape>
            <v:shape id="_x0000_s6122" type="#_x0000_t202" style="position:absolute;left:3868;top:7046;width:539;height:300" filled="f" strokecolor="white">
              <v:textbox style="mso-next-textbox:#_x0000_s6122" inset="0,0,0,0">
                <w:txbxContent>
                  <w:p w:rsidR="00084E32" w:rsidRPr="000740C7" w:rsidRDefault="00084E32" w:rsidP="0093267B">
                    <w:pPr>
                      <w:jc w:val="center"/>
                      <w:rPr>
                        <w:i/>
                        <w:sz w:val="24"/>
                        <w:szCs w:val="24"/>
                        <w:lang w:val="en-US"/>
                      </w:rPr>
                    </w:pPr>
                    <w:proofErr w:type="gramStart"/>
                    <w:r w:rsidRPr="000740C7">
                      <w:rPr>
                        <w:i/>
                        <w:sz w:val="24"/>
                        <w:szCs w:val="24"/>
                        <w:lang w:val="en-US"/>
                      </w:rPr>
                      <w:t>a</w:t>
                    </w:r>
                    <w:proofErr w:type="gramEnd"/>
                  </w:p>
                </w:txbxContent>
              </v:textbox>
            </v:shape>
            <v:shape id="_x0000_s6123" type="#_x0000_t75" style="position:absolute;left:6875;top:4255;width:3788;height:2401">
              <v:imagedata r:id="rId104" o:title="" gain="5" blacklevel="-22938f" grayscale="t" bilevel="t"/>
            </v:shape>
            <v:shape id="_x0000_s6124" type="#_x0000_t202" style="position:absolute;left:6271;top:4153;width:539;height:300" filled="f" strokecolor="white">
              <v:textbox style="mso-next-textbox:#_x0000_s6124" inset="0,0,0,0">
                <w:txbxContent>
                  <w:p w:rsidR="00084E32" w:rsidRPr="000740C7" w:rsidRDefault="00084E32" w:rsidP="0093267B">
                    <w:pPr>
                      <w:jc w:val="right"/>
                      <w:rPr>
                        <w:sz w:val="24"/>
                        <w:szCs w:val="24"/>
                      </w:rPr>
                    </w:pPr>
                    <w:r w:rsidRPr="000740C7">
                      <w:rPr>
                        <w:sz w:val="24"/>
                        <w:szCs w:val="24"/>
                      </w:rPr>
                      <w:t>1000</w:t>
                    </w:r>
                  </w:p>
                </w:txbxContent>
              </v:textbox>
            </v:shape>
            <v:shape id="_x0000_s6125" type="#_x0000_t202" style="position:absolute;left:6271;top:4626;width:539;height:300" filled="f" strokecolor="white">
              <v:textbox style="mso-next-textbox:#_x0000_s6125" inset="0,0,0,0">
                <w:txbxContent>
                  <w:p w:rsidR="00084E32" w:rsidRPr="000740C7" w:rsidRDefault="00084E32" w:rsidP="0093267B">
                    <w:pPr>
                      <w:jc w:val="right"/>
                      <w:rPr>
                        <w:sz w:val="24"/>
                        <w:szCs w:val="24"/>
                      </w:rPr>
                    </w:pPr>
                    <w:r w:rsidRPr="000740C7">
                      <w:rPr>
                        <w:sz w:val="24"/>
                        <w:szCs w:val="24"/>
                        <w:lang w:val="en-US"/>
                      </w:rPr>
                      <w:t>8</w:t>
                    </w:r>
                    <w:r w:rsidRPr="000740C7">
                      <w:rPr>
                        <w:sz w:val="24"/>
                        <w:szCs w:val="24"/>
                      </w:rPr>
                      <w:t>00</w:t>
                    </w:r>
                  </w:p>
                </w:txbxContent>
              </v:textbox>
            </v:shape>
            <v:shape id="_x0000_s6126" type="#_x0000_t202" style="position:absolute;left:6271;top:5104;width:539;height:300" filled="f" strokecolor="white">
              <v:textbox style="mso-next-textbox:#_x0000_s6126" inset="0,0,0,0">
                <w:txbxContent>
                  <w:p w:rsidR="00084E32" w:rsidRPr="000740C7" w:rsidRDefault="00084E32" w:rsidP="0093267B">
                    <w:pPr>
                      <w:jc w:val="right"/>
                      <w:rPr>
                        <w:sz w:val="24"/>
                        <w:szCs w:val="24"/>
                      </w:rPr>
                    </w:pPr>
                    <w:r w:rsidRPr="000740C7">
                      <w:rPr>
                        <w:sz w:val="24"/>
                        <w:szCs w:val="24"/>
                        <w:lang w:val="en-US"/>
                      </w:rPr>
                      <w:t>6</w:t>
                    </w:r>
                    <w:r w:rsidRPr="000740C7">
                      <w:rPr>
                        <w:sz w:val="24"/>
                        <w:szCs w:val="24"/>
                      </w:rPr>
                      <w:t>00</w:t>
                    </w:r>
                  </w:p>
                </w:txbxContent>
              </v:textbox>
            </v:shape>
            <v:shape id="_x0000_s6127" type="#_x0000_t202" style="position:absolute;left:6271;top:5569;width:539;height:300" filled="f" strokecolor="white">
              <v:textbox style="mso-next-textbox:#_x0000_s6127" inset="0,0,0,0">
                <w:txbxContent>
                  <w:p w:rsidR="00084E32" w:rsidRPr="000740C7" w:rsidRDefault="00084E32" w:rsidP="0093267B">
                    <w:pPr>
                      <w:jc w:val="right"/>
                      <w:rPr>
                        <w:sz w:val="24"/>
                        <w:szCs w:val="24"/>
                      </w:rPr>
                    </w:pPr>
                    <w:r w:rsidRPr="000740C7">
                      <w:rPr>
                        <w:sz w:val="24"/>
                        <w:szCs w:val="24"/>
                        <w:lang w:val="en-US"/>
                      </w:rPr>
                      <w:t>4</w:t>
                    </w:r>
                    <w:r w:rsidRPr="000740C7">
                      <w:rPr>
                        <w:sz w:val="24"/>
                        <w:szCs w:val="24"/>
                      </w:rPr>
                      <w:t>00</w:t>
                    </w:r>
                  </w:p>
                </w:txbxContent>
              </v:textbox>
            </v:shape>
            <v:shape id="_x0000_s6128" type="#_x0000_t202" style="position:absolute;left:6271;top:6047;width:539;height:300" filled="f" strokecolor="white">
              <v:textbox style="mso-next-textbox:#_x0000_s6128" inset="0,0,0,0">
                <w:txbxContent>
                  <w:p w:rsidR="00084E32" w:rsidRPr="000740C7" w:rsidRDefault="00084E32" w:rsidP="0093267B">
                    <w:pPr>
                      <w:jc w:val="right"/>
                      <w:rPr>
                        <w:sz w:val="24"/>
                        <w:szCs w:val="24"/>
                      </w:rPr>
                    </w:pPr>
                    <w:r w:rsidRPr="000740C7">
                      <w:rPr>
                        <w:sz w:val="24"/>
                        <w:szCs w:val="24"/>
                        <w:lang w:val="en-US"/>
                      </w:rPr>
                      <w:t>2</w:t>
                    </w:r>
                    <w:r w:rsidRPr="000740C7">
                      <w:rPr>
                        <w:sz w:val="24"/>
                        <w:szCs w:val="24"/>
                      </w:rPr>
                      <w:t>00</w:t>
                    </w:r>
                  </w:p>
                </w:txbxContent>
              </v:textbox>
            </v:shape>
            <v:shape id="_x0000_s6129" type="#_x0000_t202" style="position:absolute;left:6271;top:6467;width:539;height:300" filled="f" strokecolor="white">
              <v:textbox style="mso-next-textbox:#_x0000_s6129" inset="0,0,0,0">
                <w:txbxContent>
                  <w:p w:rsidR="00084E32" w:rsidRPr="000740C7" w:rsidRDefault="00084E32" w:rsidP="0093267B">
                    <w:pPr>
                      <w:jc w:val="right"/>
                      <w:rPr>
                        <w:sz w:val="24"/>
                        <w:szCs w:val="24"/>
                      </w:rPr>
                    </w:pPr>
                    <w:r w:rsidRPr="000740C7">
                      <w:rPr>
                        <w:sz w:val="24"/>
                        <w:szCs w:val="24"/>
                      </w:rPr>
                      <w:t>0</w:t>
                    </w:r>
                  </w:p>
                </w:txbxContent>
              </v:textbox>
            </v:shape>
            <v:shape id="_x0000_s6130" type="#_x0000_t202" style="position:absolute;left:6618;top:6713;width:539;height:300" filled="f" strokecolor="white">
              <v:textbox style="mso-next-textbox:#_x0000_s6130" inset="0,0,0,0">
                <w:txbxContent>
                  <w:p w:rsidR="00084E32" w:rsidRPr="000740C7" w:rsidRDefault="00084E32" w:rsidP="0093267B">
                    <w:pPr>
                      <w:jc w:val="center"/>
                      <w:rPr>
                        <w:sz w:val="24"/>
                        <w:szCs w:val="24"/>
                        <w:lang w:val="en-US"/>
                      </w:rPr>
                    </w:pPr>
                    <w:r w:rsidRPr="000740C7">
                      <w:rPr>
                        <w:sz w:val="24"/>
                        <w:szCs w:val="24"/>
                      </w:rPr>
                      <w:t>0</w:t>
                    </w:r>
                    <w:r>
                      <w:rPr>
                        <w:sz w:val="24"/>
                        <w:szCs w:val="24"/>
                      </w:rPr>
                      <w:t>,</w:t>
                    </w:r>
                    <w:r w:rsidRPr="000740C7">
                      <w:rPr>
                        <w:sz w:val="24"/>
                        <w:szCs w:val="24"/>
                        <w:lang w:val="en-US"/>
                      </w:rPr>
                      <w:t>5</w:t>
                    </w:r>
                  </w:p>
                </w:txbxContent>
              </v:textbox>
            </v:shape>
            <v:shape id="_x0000_s6131" type="#_x0000_t202" style="position:absolute;left:7347;top:6691;width:539;height:300" filled="f" strokecolor="white">
              <v:textbox style="mso-next-textbox:#_x0000_s6131" inset="0,0,0,0">
                <w:txbxContent>
                  <w:p w:rsidR="00084E32" w:rsidRPr="000740C7" w:rsidRDefault="00084E32" w:rsidP="0093267B">
                    <w:pPr>
                      <w:jc w:val="center"/>
                      <w:rPr>
                        <w:sz w:val="24"/>
                        <w:szCs w:val="24"/>
                      </w:rPr>
                    </w:pPr>
                    <w:r w:rsidRPr="000740C7">
                      <w:rPr>
                        <w:sz w:val="24"/>
                        <w:szCs w:val="24"/>
                      </w:rPr>
                      <w:t>1</w:t>
                    </w:r>
                    <w:r>
                      <w:rPr>
                        <w:sz w:val="24"/>
                        <w:szCs w:val="24"/>
                      </w:rPr>
                      <w:t>,</w:t>
                    </w:r>
                    <w:r w:rsidRPr="000740C7">
                      <w:rPr>
                        <w:sz w:val="24"/>
                        <w:szCs w:val="24"/>
                      </w:rPr>
                      <w:t>0</w:t>
                    </w:r>
                  </w:p>
                </w:txbxContent>
              </v:textbox>
            </v:shape>
            <v:shape id="_x0000_s6132" type="#_x0000_t202" style="position:absolute;left:8091;top:6695;width:539;height:300" filled="f" strokecolor="white">
              <v:textbox style="mso-next-textbox:#_x0000_s6132" inset="0,0,0,0">
                <w:txbxContent>
                  <w:p w:rsidR="00084E32" w:rsidRPr="000740C7" w:rsidRDefault="00084E32" w:rsidP="0093267B">
                    <w:pPr>
                      <w:jc w:val="center"/>
                      <w:rPr>
                        <w:sz w:val="24"/>
                        <w:szCs w:val="24"/>
                        <w:lang w:val="en-US"/>
                      </w:rPr>
                    </w:pPr>
                    <w:r w:rsidRPr="000740C7">
                      <w:rPr>
                        <w:sz w:val="24"/>
                        <w:szCs w:val="24"/>
                      </w:rPr>
                      <w:t>1</w:t>
                    </w:r>
                    <w:r>
                      <w:rPr>
                        <w:sz w:val="24"/>
                        <w:szCs w:val="24"/>
                      </w:rPr>
                      <w:t>,</w:t>
                    </w:r>
                    <w:r w:rsidRPr="000740C7">
                      <w:rPr>
                        <w:sz w:val="24"/>
                        <w:szCs w:val="24"/>
                        <w:lang w:val="en-US"/>
                      </w:rPr>
                      <w:t>5</w:t>
                    </w:r>
                  </w:p>
                </w:txbxContent>
              </v:textbox>
            </v:shape>
            <v:shape id="_x0000_s6133" type="#_x0000_t202" style="position:absolute;left:8867;top:6702;width:539;height:300" filled="f" strokecolor="white">
              <v:textbox style="mso-next-textbox:#_x0000_s6133" inset="0,0,0,0">
                <w:txbxContent>
                  <w:p w:rsidR="00084E32" w:rsidRPr="000740C7" w:rsidRDefault="00084E32" w:rsidP="0093267B">
                    <w:pPr>
                      <w:jc w:val="center"/>
                      <w:rPr>
                        <w:sz w:val="24"/>
                        <w:szCs w:val="24"/>
                      </w:rPr>
                    </w:pPr>
                    <w:r w:rsidRPr="000740C7">
                      <w:rPr>
                        <w:sz w:val="24"/>
                        <w:szCs w:val="24"/>
                      </w:rPr>
                      <w:t>2</w:t>
                    </w:r>
                    <w:r>
                      <w:rPr>
                        <w:sz w:val="24"/>
                        <w:szCs w:val="24"/>
                      </w:rPr>
                      <w:t>,</w:t>
                    </w:r>
                    <w:r w:rsidRPr="000740C7">
                      <w:rPr>
                        <w:sz w:val="24"/>
                        <w:szCs w:val="24"/>
                      </w:rPr>
                      <w:t>0</w:t>
                    </w:r>
                  </w:p>
                </w:txbxContent>
              </v:textbox>
            </v:shape>
            <v:shape id="_x0000_s6134" type="#_x0000_t202" style="position:absolute;left:9598;top:6702;width:539;height:300" filled="f" strokecolor="white">
              <v:textbox style="mso-next-textbox:#_x0000_s6134" inset="0,0,0,0">
                <w:txbxContent>
                  <w:p w:rsidR="00084E32" w:rsidRPr="000740C7" w:rsidRDefault="00084E32" w:rsidP="0093267B">
                    <w:pPr>
                      <w:jc w:val="center"/>
                      <w:rPr>
                        <w:sz w:val="24"/>
                        <w:szCs w:val="24"/>
                        <w:lang w:val="en-US"/>
                      </w:rPr>
                    </w:pPr>
                    <w:r w:rsidRPr="000740C7">
                      <w:rPr>
                        <w:sz w:val="24"/>
                        <w:szCs w:val="24"/>
                      </w:rPr>
                      <w:t>2</w:t>
                    </w:r>
                    <w:r>
                      <w:rPr>
                        <w:sz w:val="24"/>
                        <w:szCs w:val="24"/>
                      </w:rPr>
                      <w:t>,</w:t>
                    </w:r>
                    <w:r w:rsidRPr="000740C7">
                      <w:rPr>
                        <w:sz w:val="24"/>
                        <w:szCs w:val="24"/>
                        <w:lang w:val="en-US"/>
                      </w:rPr>
                      <w:t>5</w:t>
                    </w:r>
                  </w:p>
                </w:txbxContent>
              </v:textbox>
            </v:shape>
            <v:shape id="_x0000_s6135" type="#_x0000_t202" style="position:absolute;left:10319;top:6710;width:539;height:300" filled="f" strokecolor="white">
              <v:textbox style="mso-next-textbox:#_x0000_s6135" inset="0,0,0,0">
                <w:txbxContent>
                  <w:p w:rsidR="00084E32" w:rsidRPr="000740C7" w:rsidRDefault="00084E32" w:rsidP="0093267B">
                    <w:pPr>
                      <w:jc w:val="center"/>
                      <w:rPr>
                        <w:sz w:val="24"/>
                        <w:szCs w:val="24"/>
                        <w:lang w:val="en-US"/>
                      </w:rPr>
                    </w:pPr>
                    <w:r>
                      <w:rPr>
                        <w:sz w:val="24"/>
                        <w:szCs w:val="24"/>
                        <w:lang w:val="en-US"/>
                      </w:rPr>
                      <w:t>3</w:t>
                    </w:r>
                    <w:proofErr w:type="gramStart"/>
                    <w:r>
                      <w:rPr>
                        <w:sz w:val="24"/>
                        <w:szCs w:val="24"/>
                      </w:rPr>
                      <w:t>,</w:t>
                    </w:r>
                    <w:r w:rsidRPr="000740C7">
                      <w:rPr>
                        <w:sz w:val="24"/>
                        <w:szCs w:val="24"/>
                        <w:lang w:val="en-US"/>
                      </w:rPr>
                      <w:t>0</w:t>
                    </w:r>
                    <w:proofErr w:type="gramEnd"/>
                  </w:p>
                </w:txbxContent>
              </v:textbox>
            </v:shape>
            <v:shape id="_x0000_s6136" type="#_x0000_t202" style="position:absolute;left:9118;top:6991;width:1545;height:283" strokecolor="white">
              <v:textbox style="mso-next-textbox:#_x0000_s6136" inset="0,0,0,0">
                <w:txbxContent>
                  <w:p w:rsidR="00084E32" w:rsidRPr="000740C7" w:rsidRDefault="00084E32" w:rsidP="0093267B">
                    <w:pPr>
                      <w:rPr>
                        <w:sz w:val="24"/>
                        <w:szCs w:val="24"/>
                      </w:rPr>
                    </w:pPr>
                    <w:r w:rsidRPr="000740C7">
                      <w:rPr>
                        <w:sz w:val="24"/>
                        <w:szCs w:val="24"/>
                      </w:rPr>
                      <w:t>Частота, ГГц</w:t>
                    </w:r>
                  </w:p>
                </w:txbxContent>
              </v:textbox>
            </v:shape>
            <v:shape id="_x0000_s6137" type="#_x0000_t202" style="position:absolute;left:8328;top:7046;width:539;height:300" filled="f" strokecolor="white">
              <v:textbox style="mso-next-textbox:#_x0000_s6137" inset="0,0,0,0">
                <w:txbxContent>
                  <w:p w:rsidR="00084E32" w:rsidRPr="000740C7" w:rsidRDefault="00084E32" w:rsidP="0093267B">
                    <w:pPr>
                      <w:jc w:val="center"/>
                      <w:rPr>
                        <w:i/>
                        <w:sz w:val="24"/>
                        <w:szCs w:val="24"/>
                      </w:rPr>
                    </w:pPr>
                    <w:r w:rsidRPr="000740C7">
                      <w:rPr>
                        <w:i/>
                        <w:sz w:val="24"/>
                        <w:szCs w:val="24"/>
                      </w:rPr>
                      <w:t>б</w:t>
                    </w:r>
                  </w:p>
                </w:txbxContent>
              </v:textbox>
            </v:shape>
            <v:shape id="_x0000_s6139" type="#_x0000_t202" style="position:absolute;left:6896;top:3909;width:1080;height:285" strokecolor="white">
              <v:textbox style="mso-next-textbox:#_x0000_s6139" inset="0,0,0,0">
                <w:txbxContent>
                  <w:p w:rsidR="00084E32" w:rsidRPr="000740C7" w:rsidRDefault="00084E32" w:rsidP="0093267B">
                    <w:pPr>
                      <w:rPr>
                        <w:sz w:val="24"/>
                        <w:szCs w:val="24"/>
                      </w:rPr>
                    </w:pPr>
                    <w:proofErr w:type="gramStart"/>
                    <w:r w:rsidRPr="000740C7">
                      <w:rPr>
                        <w:i/>
                        <w:sz w:val="24"/>
                        <w:szCs w:val="24"/>
                      </w:rPr>
                      <w:t>Р</w:t>
                    </w:r>
                    <w:proofErr w:type="gramEnd"/>
                    <w:r w:rsidRPr="000740C7">
                      <w:rPr>
                        <w:sz w:val="24"/>
                        <w:szCs w:val="24"/>
                      </w:rPr>
                      <w:t>,</w:t>
                    </w:r>
                    <w:r w:rsidRPr="000740C7">
                      <w:rPr>
                        <w:sz w:val="24"/>
                        <w:szCs w:val="24"/>
                        <w:lang w:val="en-US"/>
                      </w:rPr>
                      <w:t xml:space="preserve"> </w:t>
                    </w:r>
                    <w:r w:rsidRPr="000740C7">
                      <w:rPr>
                        <w:sz w:val="24"/>
                        <w:szCs w:val="24"/>
                      </w:rPr>
                      <w:t>дБ/мВт</w:t>
                    </w:r>
                  </w:p>
                </w:txbxContent>
              </v:textbox>
            </v:shape>
            <v:shape id="_x0000_s1576" type="#_x0000_t202" style="position:absolute;left:4744;top:7029;width:1680;height:283" stroked="f">
              <v:textbox style="mso-next-textbox:#_x0000_s1576" inset="0,0,0,0">
                <w:txbxContent>
                  <w:p w:rsidR="00084E32" w:rsidRPr="000740C7" w:rsidRDefault="00084E32" w:rsidP="0093267B">
                    <w:pPr>
                      <w:jc w:val="center"/>
                      <w:rPr>
                        <w:sz w:val="24"/>
                        <w:szCs w:val="24"/>
                      </w:rPr>
                    </w:pPr>
                    <w:r w:rsidRPr="000740C7">
                      <w:rPr>
                        <w:sz w:val="24"/>
                        <w:szCs w:val="24"/>
                      </w:rPr>
                      <w:t>Частота, ГГц</w:t>
                    </w:r>
                  </w:p>
                </w:txbxContent>
              </v:textbox>
            </v:shape>
            <v:shape id="_x0000_s1583" type="#_x0000_t202" style="position:absolute;left:2343;top:3762;width:1462;height:380" stroked="f">
              <v:textbox style="mso-next-textbox:#_x0000_s1583" inset="0,0,0,0">
                <w:txbxContent>
                  <w:p w:rsidR="00084E32" w:rsidRPr="007A0C88" w:rsidRDefault="00084E32" w:rsidP="0093267B">
                    <w:pPr>
                      <w:spacing w:before="120"/>
                      <w:rPr>
                        <w:sz w:val="24"/>
                        <w:szCs w:val="24"/>
                      </w:rPr>
                    </w:pPr>
                    <w:proofErr w:type="gramStart"/>
                    <w:r w:rsidRPr="00CF6A7C">
                      <w:rPr>
                        <w:i/>
                        <w:sz w:val="24"/>
                        <w:szCs w:val="24"/>
                      </w:rPr>
                      <w:t>Р</w:t>
                    </w:r>
                    <w:proofErr w:type="gramEnd"/>
                    <w:r w:rsidRPr="007A0C88">
                      <w:rPr>
                        <w:sz w:val="24"/>
                        <w:szCs w:val="24"/>
                      </w:rPr>
                      <w:t>, мВт</w:t>
                    </w:r>
                  </w:p>
                </w:txbxContent>
              </v:textbox>
            </v:shape>
            <v:group id="_x0000_s7625" style="position:absolute;left:1813;top:7646;width:9021;height:3440" coordorigin="1792,3981" coordsize="9021,3440">
              <v:shape id="_x0000_s7626" type="#_x0000_t202" style="position:absolute;left:1813;top:4200;width:539;height:300" filled="f" strokecolor="white">
                <v:textbox style="mso-next-textbox:#_x0000_s7626" inset="0,0,0,0">
                  <w:txbxContent>
                    <w:p w:rsidR="00084E32" w:rsidRPr="00FC5DBD" w:rsidRDefault="00084E32" w:rsidP="0093267B">
                      <w:pPr>
                        <w:jc w:val="right"/>
                        <w:rPr>
                          <w:sz w:val="24"/>
                          <w:szCs w:val="24"/>
                        </w:rPr>
                      </w:pPr>
                      <w:r w:rsidRPr="00FC5DBD">
                        <w:rPr>
                          <w:sz w:val="24"/>
                          <w:szCs w:val="24"/>
                        </w:rPr>
                        <w:t>1000</w:t>
                      </w:r>
                    </w:p>
                  </w:txbxContent>
                </v:textbox>
              </v:shape>
              <v:shape id="_x0000_s7627" type="#_x0000_t202" style="position:absolute;left:1792;top:4622;width:539;height:300" filled="f" strokecolor="white">
                <v:textbox style="mso-next-textbox:#_x0000_s7627" inset="0,0,0,0">
                  <w:txbxContent>
                    <w:p w:rsidR="00084E32" w:rsidRPr="00FC5DBD" w:rsidRDefault="00084E32" w:rsidP="0093267B">
                      <w:pPr>
                        <w:jc w:val="right"/>
                        <w:rPr>
                          <w:sz w:val="24"/>
                          <w:szCs w:val="24"/>
                        </w:rPr>
                      </w:pPr>
                      <w:r w:rsidRPr="00FC5DBD">
                        <w:rPr>
                          <w:sz w:val="24"/>
                          <w:szCs w:val="24"/>
                          <w:lang w:val="en-US"/>
                        </w:rPr>
                        <w:t>8</w:t>
                      </w:r>
                      <w:r w:rsidRPr="00FC5DBD">
                        <w:rPr>
                          <w:sz w:val="24"/>
                          <w:szCs w:val="24"/>
                        </w:rPr>
                        <w:t>00</w:t>
                      </w:r>
                    </w:p>
                  </w:txbxContent>
                </v:textbox>
              </v:shape>
              <v:shape id="_x0000_s7628" type="#_x0000_t202" style="position:absolute;left:1792;top:5091;width:539;height:300" filled="f" strokecolor="white">
                <v:textbox style="mso-next-textbox:#_x0000_s7628" inset="0,0,0,0">
                  <w:txbxContent>
                    <w:p w:rsidR="00084E32" w:rsidRPr="00FC5DBD" w:rsidRDefault="00084E32" w:rsidP="0093267B">
                      <w:pPr>
                        <w:jc w:val="right"/>
                        <w:rPr>
                          <w:sz w:val="24"/>
                          <w:szCs w:val="24"/>
                        </w:rPr>
                      </w:pPr>
                      <w:r w:rsidRPr="00FC5DBD">
                        <w:rPr>
                          <w:sz w:val="24"/>
                          <w:szCs w:val="24"/>
                          <w:lang w:val="en-US"/>
                        </w:rPr>
                        <w:t>6</w:t>
                      </w:r>
                      <w:r w:rsidRPr="00FC5DBD">
                        <w:rPr>
                          <w:sz w:val="24"/>
                          <w:szCs w:val="24"/>
                        </w:rPr>
                        <w:t>00</w:t>
                      </w:r>
                    </w:p>
                  </w:txbxContent>
                </v:textbox>
              </v:shape>
              <v:shape id="_x0000_s7629" type="#_x0000_t202" style="position:absolute;left:1792;top:5558;width:539;height:300" filled="f" strokecolor="white">
                <v:textbox style="mso-next-textbox:#_x0000_s7629" inset="0,0,0,0">
                  <w:txbxContent>
                    <w:p w:rsidR="00084E32" w:rsidRPr="00FC5DBD" w:rsidRDefault="00084E32" w:rsidP="0093267B">
                      <w:pPr>
                        <w:jc w:val="right"/>
                        <w:rPr>
                          <w:sz w:val="24"/>
                          <w:szCs w:val="24"/>
                        </w:rPr>
                      </w:pPr>
                      <w:r w:rsidRPr="00FC5DBD">
                        <w:rPr>
                          <w:sz w:val="24"/>
                          <w:szCs w:val="24"/>
                          <w:lang w:val="en-US"/>
                        </w:rPr>
                        <w:t>4</w:t>
                      </w:r>
                      <w:r w:rsidRPr="00FC5DBD">
                        <w:rPr>
                          <w:sz w:val="24"/>
                          <w:szCs w:val="24"/>
                        </w:rPr>
                        <w:t>00</w:t>
                      </w:r>
                    </w:p>
                  </w:txbxContent>
                </v:textbox>
              </v:shape>
              <v:shape id="_x0000_s7630" type="#_x0000_t202" style="position:absolute;left:1792;top:6011;width:539;height:300" filled="f" strokecolor="white">
                <v:textbox style="mso-next-textbox:#_x0000_s7630" inset="0,0,0,0">
                  <w:txbxContent>
                    <w:p w:rsidR="00084E32" w:rsidRPr="00FC5DBD" w:rsidRDefault="00084E32" w:rsidP="0093267B">
                      <w:pPr>
                        <w:jc w:val="right"/>
                        <w:rPr>
                          <w:sz w:val="24"/>
                          <w:szCs w:val="24"/>
                        </w:rPr>
                      </w:pPr>
                      <w:r w:rsidRPr="00FC5DBD">
                        <w:rPr>
                          <w:sz w:val="24"/>
                          <w:szCs w:val="24"/>
                          <w:lang w:val="en-US"/>
                        </w:rPr>
                        <w:t>2</w:t>
                      </w:r>
                      <w:r w:rsidRPr="00FC5DBD">
                        <w:rPr>
                          <w:sz w:val="24"/>
                          <w:szCs w:val="24"/>
                        </w:rPr>
                        <w:t>00</w:t>
                      </w:r>
                    </w:p>
                  </w:txbxContent>
                </v:textbox>
              </v:shape>
              <v:shape id="_x0000_s7631" type="#_x0000_t202" style="position:absolute;left:1792;top:6434;width:539;height:300" filled="f" strokecolor="white">
                <v:textbox style="mso-next-textbox:#_x0000_s7631" inset="0,0,0,0">
                  <w:txbxContent>
                    <w:p w:rsidR="00084E32" w:rsidRPr="00FC5DBD" w:rsidRDefault="00084E32" w:rsidP="0093267B">
                      <w:pPr>
                        <w:jc w:val="right"/>
                        <w:rPr>
                          <w:sz w:val="24"/>
                          <w:szCs w:val="24"/>
                        </w:rPr>
                      </w:pPr>
                      <w:r w:rsidRPr="00FC5DBD">
                        <w:rPr>
                          <w:sz w:val="24"/>
                          <w:szCs w:val="24"/>
                        </w:rPr>
                        <w:t>0</w:t>
                      </w:r>
                    </w:p>
                  </w:txbxContent>
                </v:textbox>
              </v:shape>
              <v:shape id="_x0000_s7632" type="#_x0000_t202" style="position:absolute;left:2101;top:6691;width:539;height:300" filled="f" strokecolor="white">
                <v:textbox style="mso-next-textbox:#_x0000_s7632" inset="0,0,0,0">
                  <w:txbxContent>
                    <w:p w:rsidR="00084E32" w:rsidRPr="00FC5DBD" w:rsidRDefault="00084E32" w:rsidP="0093267B">
                      <w:pPr>
                        <w:jc w:val="center"/>
                        <w:rPr>
                          <w:sz w:val="24"/>
                          <w:szCs w:val="24"/>
                          <w:lang w:val="en-US"/>
                        </w:rPr>
                      </w:pPr>
                      <w:r w:rsidRPr="00FC5DBD">
                        <w:rPr>
                          <w:sz w:val="24"/>
                          <w:szCs w:val="24"/>
                        </w:rPr>
                        <w:t>0</w:t>
                      </w:r>
                      <w:r>
                        <w:rPr>
                          <w:sz w:val="24"/>
                          <w:szCs w:val="24"/>
                        </w:rPr>
                        <w:t>,</w:t>
                      </w:r>
                      <w:r w:rsidRPr="00FC5DBD">
                        <w:rPr>
                          <w:sz w:val="24"/>
                          <w:szCs w:val="24"/>
                          <w:lang w:val="en-US"/>
                        </w:rPr>
                        <w:t>5</w:t>
                      </w:r>
                    </w:p>
                  </w:txbxContent>
                </v:textbox>
              </v:shape>
              <v:shape id="_x0000_s7633" type="#_x0000_t202" style="position:absolute;left:2898;top:6691;width:539;height:300" filled="f" strokecolor="white">
                <v:textbox style="mso-next-textbox:#_x0000_s7633" inset="0,0,0,0">
                  <w:txbxContent>
                    <w:p w:rsidR="00084E32" w:rsidRPr="00FC5DBD" w:rsidRDefault="00084E32" w:rsidP="0093267B">
                      <w:pPr>
                        <w:jc w:val="center"/>
                        <w:rPr>
                          <w:sz w:val="24"/>
                          <w:szCs w:val="24"/>
                        </w:rPr>
                      </w:pPr>
                      <w:r w:rsidRPr="00FC5DBD">
                        <w:rPr>
                          <w:sz w:val="24"/>
                          <w:szCs w:val="24"/>
                        </w:rPr>
                        <w:t>1</w:t>
                      </w:r>
                      <w:r>
                        <w:rPr>
                          <w:sz w:val="24"/>
                          <w:szCs w:val="24"/>
                        </w:rPr>
                        <w:t>,</w:t>
                      </w:r>
                      <w:r w:rsidRPr="00FC5DBD">
                        <w:rPr>
                          <w:sz w:val="24"/>
                          <w:szCs w:val="24"/>
                        </w:rPr>
                        <w:t>0</w:t>
                      </w:r>
                    </w:p>
                  </w:txbxContent>
                </v:textbox>
              </v:shape>
              <v:shape id="_x0000_s7634" type="#_x0000_t202" style="position:absolute;left:3696;top:6691;width:539;height:300" filled="f" strokecolor="white">
                <v:textbox style="mso-next-textbox:#_x0000_s7634" inset="0,0,0,0">
                  <w:txbxContent>
                    <w:p w:rsidR="00084E32" w:rsidRPr="00FC5DBD" w:rsidRDefault="00084E32" w:rsidP="0093267B">
                      <w:pPr>
                        <w:jc w:val="center"/>
                        <w:rPr>
                          <w:sz w:val="24"/>
                          <w:szCs w:val="24"/>
                          <w:lang w:val="en-US"/>
                        </w:rPr>
                      </w:pPr>
                      <w:r w:rsidRPr="00FC5DBD">
                        <w:rPr>
                          <w:sz w:val="24"/>
                          <w:szCs w:val="24"/>
                        </w:rPr>
                        <w:t>1</w:t>
                      </w:r>
                      <w:r>
                        <w:rPr>
                          <w:sz w:val="24"/>
                          <w:szCs w:val="24"/>
                        </w:rPr>
                        <w:t>,</w:t>
                      </w:r>
                      <w:r w:rsidRPr="00FC5DBD">
                        <w:rPr>
                          <w:sz w:val="24"/>
                          <w:szCs w:val="24"/>
                          <w:lang w:val="en-US"/>
                        </w:rPr>
                        <w:t>5</w:t>
                      </w:r>
                    </w:p>
                  </w:txbxContent>
                </v:textbox>
              </v:shape>
              <v:shape id="_x0000_s7635" type="#_x0000_t202" style="position:absolute;left:4407;top:6691;width:539;height:300" filled="f" strokecolor="white">
                <v:textbox style="mso-next-textbox:#_x0000_s7635" inset="0,0,0,0">
                  <w:txbxContent>
                    <w:p w:rsidR="00084E32" w:rsidRPr="00FC5DBD" w:rsidRDefault="00084E32" w:rsidP="0093267B">
                      <w:pPr>
                        <w:jc w:val="center"/>
                        <w:rPr>
                          <w:sz w:val="24"/>
                          <w:szCs w:val="24"/>
                        </w:rPr>
                      </w:pPr>
                      <w:r w:rsidRPr="00FC5DBD">
                        <w:rPr>
                          <w:sz w:val="24"/>
                          <w:szCs w:val="24"/>
                        </w:rPr>
                        <w:t>2</w:t>
                      </w:r>
                      <w:r>
                        <w:rPr>
                          <w:sz w:val="24"/>
                          <w:szCs w:val="24"/>
                        </w:rPr>
                        <w:t>,</w:t>
                      </w:r>
                      <w:r w:rsidRPr="00FC5DBD">
                        <w:rPr>
                          <w:sz w:val="24"/>
                          <w:szCs w:val="24"/>
                        </w:rPr>
                        <w:t>0</w:t>
                      </w:r>
                    </w:p>
                  </w:txbxContent>
                </v:textbox>
              </v:shape>
              <v:shape id="_x0000_s7636" type="#_x0000_t202" style="position:absolute;left:5184;top:6702;width:539;height:300" filled="f" strokecolor="white">
                <v:textbox style="mso-next-textbox:#_x0000_s7636" inset="0,0,0,0">
                  <w:txbxContent>
                    <w:p w:rsidR="00084E32" w:rsidRPr="00FC5DBD" w:rsidRDefault="00084E32" w:rsidP="0093267B">
                      <w:pPr>
                        <w:jc w:val="center"/>
                        <w:rPr>
                          <w:sz w:val="24"/>
                          <w:szCs w:val="24"/>
                          <w:lang w:val="en-US"/>
                        </w:rPr>
                      </w:pPr>
                      <w:r w:rsidRPr="00FC5DBD">
                        <w:rPr>
                          <w:sz w:val="24"/>
                          <w:szCs w:val="24"/>
                        </w:rPr>
                        <w:t>2</w:t>
                      </w:r>
                      <w:r>
                        <w:rPr>
                          <w:sz w:val="24"/>
                          <w:szCs w:val="24"/>
                        </w:rPr>
                        <w:t>,</w:t>
                      </w:r>
                      <w:r w:rsidRPr="00FC5DBD">
                        <w:rPr>
                          <w:sz w:val="24"/>
                          <w:szCs w:val="24"/>
                          <w:lang w:val="en-US"/>
                        </w:rPr>
                        <w:t>5</w:t>
                      </w:r>
                    </w:p>
                  </w:txbxContent>
                </v:textbox>
              </v:shape>
              <v:shape id="_x0000_s7637" type="#_x0000_t202" style="position:absolute;left:5885;top:6713;width:539;height:300" filled="f" strokecolor="white">
                <v:textbox style="mso-next-textbox:#_x0000_s7637" inset="0,0,0,0">
                  <w:txbxContent>
                    <w:p w:rsidR="00084E32" w:rsidRPr="00FC5DBD" w:rsidRDefault="00084E32" w:rsidP="0093267B">
                      <w:pPr>
                        <w:jc w:val="center"/>
                        <w:rPr>
                          <w:sz w:val="24"/>
                          <w:szCs w:val="24"/>
                          <w:lang w:val="en-US"/>
                        </w:rPr>
                      </w:pPr>
                      <w:r>
                        <w:rPr>
                          <w:sz w:val="24"/>
                          <w:szCs w:val="24"/>
                          <w:lang w:val="en-US"/>
                        </w:rPr>
                        <w:t>3</w:t>
                      </w:r>
                      <w:proofErr w:type="gramStart"/>
                      <w:r>
                        <w:rPr>
                          <w:sz w:val="24"/>
                          <w:szCs w:val="24"/>
                        </w:rPr>
                        <w:t>,</w:t>
                      </w:r>
                      <w:r w:rsidRPr="00FC5DBD">
                        <w:rPr>
                          <w:sz w:val="24"/>
                          <w:szCs w:val="24"/>
                          <w:lang w:val="en-US"/>
                        </w:rPr>
                        <w:t>0</w:t>
                      </w:r>
                      <w:proofErr w:type="gramEnd"/>
                    </w:p>
                  </w:txbxContent>
                </v:textbox>
              </v:shape>
              <v:shape id="_x0000_s7638" type="#_x0000_t202" style="position:absolute;left:4604;top:7041;width:1820;height:283" strokecolor="white">
                <v:textbox style="mso-next-textbox:#_x0000_s7638" inset="0,0,0,0">
                  <w:txbxContent>
                    <w:p w:rsidR="00084E32" w:rsidRPr="00DE6B9B" w:rsidRDefault="00084E32" w:rsidP="0093267B">
                      <w:pPr>
                        <w:jc w:val="center"/>
                        <w:rPr>
                          <w:sz w:val="24"/>
                          <w:szCs w:val="24"/>
                        </w:rPr>
                      </w:pPr>
                      <w:r w:rsidRPr="00DE6B9B">
                        <w:rPr>
                          <w:sz w:val="24"/>
                          <w:szCs w:val="24"/>
                        </w:rPr>
                        <w:t>Частота, ГГц</w:t>
                      </w:r>
                    </w:p>
                  </w:txbxContent>
                </v:textbox>
              </v:shape>
              <v:shape id="_x0000_s7639" type="#_x0000_t202" style="position:absolute;left:3944;top:7046;width:539;height:300" filled="f" strokecolor="white">
                <v:textbox style="mso-next-textbox:#_x0000_s7639" inset="0,0,0,0">
                  <w:txbxContent>
                    <w:p w:rsidR="00084E32" w:rsidRPr="00DE6B9B" w:rsidRDefault="00084E32" w:rsidP="0093267B">
                      <w:pPr>
                        <w:jc w:val="center"/>
                        <w:rPr>
                          <w:i/>
                          <w:sz w:val="24"/>
                          <w:szCs w:val="24"/>
                        </w:rPr>
                      </w:pPr>
                      <w:r w:rsidRPr="00DE6B9B">
                        <w:rPr>
                          <w:i/>
                          <w:sz w:val="24"/>
                          <w:szCs w:val="24"/>
                        </w:rPr>
                        <w:t>в</w:t>
                      </w:r>
                    </w:p>
                  </w:txbxContent>
                </v:textbox>
              </v:shape>
              <v:shape id="_x0000_s7640" type="#_x0000_t202" style="position:absolute;left:6291;top:4245;width:539;height:300" filled="f" strokecolor="white">
                <v:textbox style="mso-next-textbox:#_x0000_s7640" inset="0,0,0,0">
                  <w:txbxContent>
                    <w:p w:rsidR="00084E32" w:rsidRPr="00FC5DBD" w:rsidRDefault="00084E32" w:rsidP="0093267B">
                      <w:pPr>
                        <w:jc w:val="right"/>
                        <w:rPr>
                          <w:sz w:val="24"/>
                          <w:szCs w:val="24"/>
                        </w:rPr>
                      </w:pPr>
                      <w:r w:rsidRPr="00FC5DBD">
                        <w:rPr>
                          <w:sz w:val="24"/>
                          <w:szCs w:val="24"/>
                        </w:rPr>
                        <w:t>1000</w:t>
                      </w:r>
                    </w:p>
                  </w:txbxContent>
                </v:textbox>
              </v:shape>
              <v:shape id="_x0000_s7641" type="#_x0000_t202" style="position:absolute;left:6271;top:4666;width:539;height:300" filled="f" strokecolor="white">
                <v:textbox style="mso-next-textbox:#_x0000_s7641" inset="0,0,0,0">
                  <w:txbxContent>
                    <w:p w:rsidR="00084E32" w:rsidRPr="00FC5DBD" w:rsidRDefault="00084E32" w:rsidP="0093267B">
                      <w:pPr>
                        <w:jc w:val="right"/>
                        <w:rPr>
                          <w:sz w:val="24"/>
                          <w:szCs w:val="24"/>
                        </w:rPr>
                      </w:pPr>
                      <w:r w:rsidRPr="00FC5DBD">
                        <w:rPr>
                          <w:sz w:val="24"/>
                          <w:szCs w:val="24"/>
                          <w:lang w:val="en-US"/>
                        </w:rPr>
                        <w:t>8</w:t>
                      </w:r>
                      <w:r w:rsidRPr="00FC5DBD">
                        <w:rPr>
                          <w:sz w:val="24"/>
                          <w:szCs w:val="24"/>
                        </w:rPr>
                        <w:t>00</w:t>
                      </w:r>
                    </w:p>
                  </w:txbxContent>
                </v:textbox>
              </v:shape>
              <v:shape id="_x0000_s7642" type="#_x0000_t202" style="position:absolute;left:6271;top:5128;width:539;height:300" filled="f" strokecolor="white">
                <v:textbox style="mso-next-textbox:#_x0000_s7642" inset="0,0,0,0">
                  <w:txbxContent>
                    <w:p w:rsidR="00084E32" w:rsidRPr="00DE6B9B" w:rsidRDefault="00084E32" w:rsidP="0093267B">
                      <w:pPr>
                        <w:jc w:val="right"/>
                        <w:rPr>
                          <w:sz w:val="24"/>
                          <w:szCs w:val="24"/>
                        </w:rPr>
                      </w:pPr>
                      <w:r w:rsidRPr="00DE6B9B">
                        <w:rPr>
                          <w:sz w:val="24"/>
                          <w:szCs w:val="24"/>
                          <w:lang w:val="en-US"/>
                        </w:rPr>
                        <w:t>6</w:t>
                      </w:r>
                      <w:r w:rsidRPr="00DE6B9B">
                        <w:rPr>
                          <w:sz w:val="24"/>
                          <w:szCs w:val="24"/>
                        </w:rPr>
                        <w:t>00</w:t>
                      </w:r>
                    </w:p>
                  </w:txbxContent>
                </v:textbox>
              </v:shape>
              <v:shape id="_x0000_s7643" type="#_x0000_t202" style="position:absolute;left:6271;top:5586;width:539;height:300" filled="f" strokecolor="white">
                <v:textbox style="mso-next-textbox:#_x0000_s7643" inset="0,0,0,0">
                  <w:txbxContent>
                    <w:p w:rsidR="00084E32" w:rsidRPr="00DE6B9B" w:rsidRDefault="00084E32" w:rsidP="0093267B">
                      <w:pPr>
                        <w:jc w:val="right"/>
                        <w:rPr>
                          <w:sz w:val="24"/>
                          <w:szCs w:val="24"/>
                        </w:rPr>
                      </w:pPr>
                      <w:r w:rsidRPr="00DE6B9B">
                        <w:rPr>
                          <w:sz w:val="24"/>
                          <w:szCs w:val="24"/>
                          <w:lang w:val="en-US"/>
                        </w:rPr>
                        <w:t>4</w:t>
                      </w:r>
                      <w:r w:rsidRPr="00DE6B9B">
                        <w:rPr>
                          <w:sz w:val="24"/>
                          <w:szCs w:val="24"/>
                        </w:rPr>
                        <w:t>00</w:t>
                      </w:r>
                    </w:p>
                  </w:txbxContent>
                </v:textbox>
              </v:shape>
              <v:shape id="_x0000_s7644" type="#_x0000_t202" style="position:absolute;left:6271;top:6029;width:539;height:300" filled="f" strokecolor="white">
                <v:textbox style="mso-next-textbox:#_x0000_s7644" inset="0,0,0,0">
                  <w:txbxContent>
                    <w:p w:rsidR="00084E32" w:rsidRPr="00DE6B9B" w:rsidRDefault="00084E32" w:rsidP="0093267B">
                      <w:pPr>
                        <w:jc w:val="right"/>
                        <w:rPr>
                          <w:sz w:val="24"/>
                          <w:szCs w:val="24"/>
                        </w:rPr>
                      </w:pPr>
                      <w:r w:rsidRPr="00DE6B9B">
                        <w:rPr>
                          <w:sz w:val="24"/>
                          <w:szCs w:val="24"/>
                          <w:lang w:val="en-US"/>
                        </w:rPr>
                        <w:t>2</w:t>
                      </w:r>
                      <w:r w:rsidRPr="00DE6B9B">
                        <w:rPr>
                          <w:sz w:val="24"/>
                          <w:szCs w:val="24"/>
                        </w:rPr>
                        <w:t>00</w:t>
                      </w:r>
                    </w:p>
                  </w:txbxContent>
                </v:textbox>
              </v:shape>
              <v:shape id="_x0000_s7645" type="#_x0000_t202" style="position:absolute;left:6271;top:6434;width:539;height:300" filled="f" strokecolor="white">
                <v:textbox style="mso-next-textbox:#_x0000_s7645" inset="0,0,0,0">
                  <w:txbxContent>
                    <w:p w:rsidR="00084E32" w:rsidRPr="00DE6B9B" w:rsidRDefault="00084E32" w:rsidP="0093267B">
                      <w:pPr>
                        <w:jc w:val="right"/>
                        <w:rPr>
                          <w:sz w:val="24"/>
                          <w:szCs w:val="24"/>
                        </w:rPr>
                      </w:pPr>
                      <w:r w:rsidRPr="00DE6B9B">
                        <w:rPr>
                          <w:sz w:val="24"/>
                          <w:szCs w:val="24"/>
                        </w:rPr>
                        <w:t>0</w:t>
                      </w:r>
                    </w:p>
                  </w:txbxContent>
                </v:textbox>
              </v:shape>
              <v:shape id="_x0000_s7646" type="#_x0000_t202" style="position:absolute;left:6607;top:6691;width:539;height:300" filled="f" strokecolor="white">
                <v:textbox style="mso-next-textbox:#_x0000_s7646" inset="0,0,0,0">
                  <w:txbxContent>
                    <w:p w:rsidR="00084E32" w:rsidRPr="00DE6B9B" w:rsidRDefault="00084E32" w:rsidP="0093267B">
                      <w:pPr>
                        <w:jc w:val="center"/>
                        <w:rPr>
                          <w:sz w:val="24"/>
                          <w:szCs w:val="24"/>
                          <w:lang w:val="en-US"/>
                        </w:rPr>
                      </w:pPr>
                      <w:r w:rsidRPr="00DE6B9B">
                        <w:rPr>
                          <w:sz w:val="24"/>
                          <w:szCs w:val="24"/>
                        </w:rPr>
                        <w:t>0</w:t>
                      </w:r>
                      <w:r>
                        <w:rPr>
                          <w:sz w:val="24"/>
                          <w:szCs w:val="24"/>
                        </w:rPr>
                        <w:t>,</w:t>
                      </w:r>
                      <w:r w:rsidRPr="00DE6B9B">
                        <w:rPr>
                          <w:sz w:val="24"/>
                          <w:szCs w:val="24"/>
                          <w:lang w:val="en-US"/>
                        </w:rPr>
                        <w:t>5</w:t>
                      </w:r>
                    </w:p>
                  </w:txbxContent>
                </v:textbox>
              </v:shape>
              <v:shape id="_x0000_s7647" type="#_x0000_t202" style="position:absolute;left:7403;top:6691;width:539;height:300" filled="f" strokecolor="white">
                <v:textbox style="mso-next-textbox:#_x0000_s7647" inset="0,0,0,0">
                  <w:txbxContent>
                    <w:p w:rsidR="00084E32" w:rsidRPr="00DE6B9B" w:rsidRDefault="00084E32" w:rsidP="0093267B">
                      <w:pPr>
                        <w:jc w:val="center"/>
                        <w:rPr>
                          <w:sz w:val="24"/>
                          <w:szCs w:val="24"/>
                        </w:rPr>
                      </w:pPr>
                      <w:r w:rsidRPr="00DE6B9B">
                        <w:rPr>
                          <w:sz w:val="24"/>
                          <w:szCs w:val="24"/>
                        </w:rPr>
                        <w:t>1</w:t>
                      </w:r>
                      <w:r>
                        <w:rPr>
                          <w:sz w:val="24"/>
                          <w:szCs w:val="24"/>
                        </w:rPr>
                        <w:t>,</w:t>
                      </w:r>
                      <w:r w:rsidRPr="00DE6B9B">
                        <w:rPr>
                          <w:sz w:val="24"/>
                          <w:szCs w:val="24"/>
                        </w:rPr>
                        <w:t>0</w:t>
                      </w:r>
                    </w:p>
                  </w:txbxContent>
                </v:textbox>
              </v:shape>
              <v:shape id="_x0000_s7648" type="#_x0000_t202" style="position:absolute;left:8137;top:6691;width:539;height:300" filled="f" strokecolor="white">
                <v:textbox style="mso-next-textbox:#_x0000_s7648" inset="0,0,0,0">
                  <w:txbxContent>
                    <w:p w:rsidR="00084E32" w:rsidRPr="00DE6B9B" w:rsidRDefault="00084E32" w:rsidP="0093267B">
                      <w:pPr>
                        <w:jc w:val="center"/>
                        <w:rPr>
                          <w:sz w:val="24"/>
                          <w:szCs w:val="24"/>
                          <w:lang w:val="en-US"/>
                        </w:rPr>
                      </w:pPr>
                      <w:r w:rsidRPr="00DE6B9B">
                        <w:rPr>
                          <w:sz w:val="24"/>
                          <w:szCs w:val="24"/>
                        </w:rPr>
                        <w:t>1</w:t>
                      </w:r>
                      <w:r>
                        <w:rPr>
                          <w:sz w:val="24"/>
                          <w:szCs w:val="24"/>
                        </w:rPr>
                        <w:t>,</w:t>
                      </w:r>
                      <w:r w:rsidRPr="00DE6B9B">
                        <w:rPr>
                          <w:sz w:val="24"/>
                          <w:szCs w:val="24"/>
                          <w:lang w:val="en-US"/>
                        </w:rPr>
                        <w:t>5</w:t>
                      </w:r>
                    </w:p>
                  </w:txbxContent>
                </v:textbox>
              </v:shape>
              <v:shape id="_x0000_s7649" type="#_x0000_t202" style="position:absolute;left:8835;top:6691;width:539;height:300" filled="f" strokecolor="white">
                <v:textbox style="mso-next-textbox:#_x0000_s7649" inset="0,0,0,0">
                  <w:txbxContent>
                    <w:p w:rsidR="00084E32" w:rsidRPr="00DE6B9B" w:rsidRDefault="00084E32" w:rsidP="0093267B">
                      <w:pPr>
                        <w:jc w:val="center"/>
                        <w:rPr>
                          <w:sz w:val="24"/>
                          <w:szCs w:val="24"/>
                        </w:rPr>
                      </w:pPr>
                      <w:r w:rsidRPr="00DE6B9B">
                        <w:rPr>
                          <w:sz w:val="24"/>
                          <w:szCs w:val="24"/>
                        </w:rPr>
                        <w:t>2</w:t>
                      </w:r>
                      <w:r>
                        <w:rPr>
                          <w:sz w:val="24"/>
                          <w:szCs w:val="24"/>
                        </w:rPr>
                        <w:t>,</w:t>
                      </w:r>
                      <w:r w:rsidRPr="00DE6B9B">
                        <w:rPr>
                          <w:sz w:val="24"/>
                          <w:szCs w:val="24"/>
                        </w:rPr>
                        <w:t>0</w:t>
                      </w:r>
                    </w:p>
                  </w:txbxContent>
                </v:textbox>
              </v:shape>
              <v:shape id="_x0000_s7650" type="#_x0000_t202" style="position:absolute;left:9554;top:6691;width:539;height:300" filled="f" strokecolor="white">
                <v:textbox style="mso-next-textbox:#_x0000_s7650" inset="0,0,0,0">
                  <w:txbxContent>
                    <w:p w:rsidR="00084E32" w:rsidRPr="00DE6B9B" w:rsidRDefault="00084E32" w:rsidP="0093267B">
                      <w:pPr>
                        <w:jc w:val="center"/>
                        <w:rPr>
                          <w:sz w:val="24"/>
                          <w:szCs w:val="24"/>
                          <w:lang w:val="en-US"/>
                        </w:rPr>
                      </w:pPr>
                      <w:r w:rsidRPr="00DE6B9B">
                        <w:rPr>
                          <w:sz w:val="24"/>
                          <w:szCs w:val="24"/>
                        </w:rPr>
                        <w:t>2</w:t>
                      </w:r>
                      <w:r>
                        <w:rPr>
                          <w:sz w:val="24"/>
                          <w:szCs w:val="24"/>
                        </w:rPr>
                        <w:t>,</w:t>
                      </w:r>
                      <w:r w:rsidRPr="00DE6B9B">
                        <w:rPr>
                          <w:sz w:val="24"/>
                          <w:szCs w:val="24"/>
                          <w:lang w:val="en-US"/>
                        </w:rPr>
                        <w:t>5</w:t>
                      </w:r>
                    </w:p>
                  </w:txbxContent>
                </v:textbox>
              </v:shape>
              <v:shape id="_x0000_s7651" type="#_x0000_t202" style="position:absolute;left:10274;top:6689;width:539;height:300" filled="f" strokecolor="white">
                <v:textbox style="mso-next-textbox:#_x0000_s7651" inset="0,0,0,0">
                  <w:txbxContent>
                    <w:p w:rsidR="00084E32" w:rsidRPr="00DE6B9B" w:rsidRDefault="00084E32" w:rsidP="0093267B">
                      <w:pPr>
                        <w:jc w:val="center"/>
                        <w:rPr>
                          <w:sz w:val="24"/>
                          <w:szCs w:val="24"/>
                          <w:lang w:val="en-US"/>
                        </w:rPr>
                      </w:pPr>
                      <w:r>
                        <w:rPr>
                          <w:sz w:val="24"/>
                          <w:szCs w:val="24"/>
                          <w:lang w:val="en-US"/>
                        </w:rPr>
                        <w:t>3</w:t>
                      </w:r>
                      <w:proofErr w:type="gramStart"/>
                      <w:r>
                        <w:rPr>
                          <w:sz w:val="24"/>
                          <w:szCs w:val="24"/>
                        </w:rPr>
                        <w:t>,</w:t>
                      </w:r>
                      <w:r w:rsidRPr="00DE6B9B">
                        <w:rPr>
                          <w:sz w:val="24"/>
                          <w:szCs w:val="24"/>
                          <w:lang w:val="en-US"/>
                        </w:rPr>
                        <w:t>0</w:t>
                      </w:r>
                      <w:proofErr w:type="gramEnd"/>
                    </w:p>
                  </w:txbxContent>
                </v:textbox>
              </v:shape>
              <v:shape id="_x0000_s7652" type="#_x0000_t202" style="position:absolute;left:9309;top:7041;width:1504;height:380" strokecolor="white">
                <v:textbox style="mso-next-textbox:#_x0000_s7652" inset="0,0,0,0">
                  <w:txbxContent>
                    <w:p w:rsidR="00084E32" w:rsidRPr="00DE6B9B" w:rsidRDefault="00084E32" w:rsidP="0093267B">
                      <w:pPr>
                        <w:rPr>
                          <w:sz w:val="24"/>
                          <w:szCs w:val="24"/>
                        </w:rPr>
                      </w:pPr>
                      <w:r w:rsidRPr="00DE6B9B">
                        <w:rPr>
                          <w:sz w:val="24"/>
                          <w:szCs w:val="24"/>
                        </w:rPr>
                        <w:t>Частота, ГГц</w:t>
                      </w:r>
                    </w:p>
                  </w:txbxContent>
                </v:textbox>
              </v:shape>
              <v:shape id="_x0000_s7653" type="#_x0000_t202" style="position:absolute;left:8417;top:7041;width:539;height:300" filled="f" strokecolor="white">
                <v:textbox style="mso-next-textbox:#_x0000_s7653" inset="0,0,0,0">
                  <w:txbxContent>
                    <w:p w:rsidR="00084E32" w:rsidRPr="00DE6B9B" w:rsidRDefault="00084E32" w:rsidP="0093267B">
                      <w:pPr>
                        <w:jc w:val="center"/>
                        <w:rPr>
                          <w:i/>
                          <w:sz w:val="24"/>
                          <w:szCs w:val="24"/>
                        </w:rPr>
                      </w:pPr>
                      <w:r w:rsidRPr="00DE6B9B">
                        <w:rPr>
                          <w:i/>
                          <w:sz w:val="24"/>
                          <w:szCs w:val="24"/>
                        </w:rPr>
                        <w:t>г</w:t>
                      </w:r>
                    </w:p>
                  </w:txbxContent>
                </v:textbox>
              </v:shape>
              <v:shape id="_x0000_s7654" type="#_x0000_t75" style="position:absolute;left:2451;top:4300;width:3754;height:2339">
                <v:imagedata r:id="rId105" o:title="" gain="468114f" blacklevel="-22938f"/>
              </v:shape>
              <v:shape id="_x0000_s7655" type="#_x0000_t75" style="position:absolute;left:6901;top:4312;width:3710;height:2340">
                <v:imagedata r:id="rId106" o:title="" gain="5" blacklevel="-22938f" grayscale="t" bilevel="t"/>
              </v:shape>
              <v:shape id="_x0000_s7656" type="#_x0000_t202" style="position:absolute;left:2408;top:3981;width:1080;height:285" strokecolor="white">
                <v:textbox style="mso-next-textbox:#_x0000_s7656" inset="0,0,0,0">
                  <w:txbxContent>
                    <w:p w:rsidR="00084E32" w:rsidRPr="00FC5DBD" w:rsidRDefault="00084E32" w:rsidP="0093267B">
                      <w:pPr>
                        <w:rPr>
                          <w:sz w:val="24"/>
                          <w:szCs w:val="24"/>
                        </w:rPr>
                      </w:pPr>
                      <w:proofErr w:type="gramStart"/>
                      <w:r w:rsidRPr="00FC5DBD">
                        <w:rPr>
                          <w:i/>
                          <w:sz w:val="24"/>
                          <w:szCs w:val="24"/>
                        </w:rPr>
                        <w:t>Р</w:t>
                      </w:r>
                      <w:proofErr w:type="gramEnd"/>
                      <w:r w:rsidRPr="00FC5DBD">
                        <w:rPr>
                          <w:sz w:val="24"/>
                          <w:szCs w:val="24"/>
                        </w:rPr>
                        <w:t>,</w:t>
                      </w:r>
                      <w:r w:rsidRPr="00FC5DBD">
                        <w:rPr>
                          <w:sz w:val="24"/>
                          <w:szCs w:val="24"/>
                          <w:lang w:val="en-US"/>
                        </w:rPr>
                        <w:t xml:space="preserve"> </w:t>
                      </w:r>
                      <w:r w:rsidRPr="00FC5DBD">
                        <w:rPr>
                          <w:sz w:val="24"/>
                          <w:szCs w:val="24"/>
                        </w:rPr>
                        <w:t>дБ/мВт</w:t>
                      </w:r>
                    </w:p>
                  </w:txbxContent>
                </v:textbox>
              </v:shape>
              <v:shape id="_x0000_s7657" type="#_x0000_t202" style="position:absolute;left:6914;top:3981;width:1080;height:285" strokecolor="white">
                <v:textbox style="mso-next-textbox:#_x0000_s7657" inset="0,0,0,0">
                  <w:txbxContent>
                    <w:p w:rsidR="00084E32" w:rsidRPr="00FC5DBD" w:rsidRDefault="00084E32" w:rsidP="0093267B">
                      <w:pPr>
                        <w:rPr>
                          <w:sz w:val="24"/>
                          <w:szCs w:val="24"/>
                        </w:rPr>
                      </w:pPr>
                      <w:proofErr w:type="gramStart"/>
                      <w:r w:rsidRPr="00FC5DBD">
                        <w:rPr>
                          <w:i/>
                          <w:sz w:val="24"/>
                          <w:szCs w:val="24"/>
                        </w:rPr>
                        <w:t>Р</w:t>
                      </w:r>
                      <w:proofErr w:type="gramEnd"/>
                      <w:r w:rsidRPr="00FC5DBD">
                        <w:rPr>
                          <w:sz w:val="24"/>
                          <w:szCs w:val="24"/>
                        </w:rPr>
                        <w:t>,</w:t>
                      </w:r>
                      <w:r w:rsidRPr="00FC5DBD">
                        <w:rPr>
                          <w:sz w:val="24"/>
                          <w:szCs w:val="24"/>
                          <w:lang w:val="en-US"/>
                        </w:rPr>
                        <w:t xml:space="preserve"> </w:t>
                      </w:r>
                      <w:r w:rsidRPr="00FC5DBD">
                        <w:rPr>
                          <w:sz w:val="24"/>
                          <w:szCs w:val="24"/>
                        </w:rPr>
                        <w:t>дБ/мВт</w:t>
                      </w:r>
                    </w:p>
                  </w:txbxContent>
                </v:textbox>
              </v:shape>
            </v:group>
            <v:shape id="_x0000_s7658" type="#_x0000_t202" style="position:absolute;left:1849;top:11206;width:9186;height:701" stroked="f">
              <v:fill opacity="0"/>
              <v:textbox style="mso-next-textbox:#_x0000_s7658">
                <w:txbxContent>
                  <w:p w:rsidR="00084E32" w:rsidRPr="0093267B" w:rsidRDefault="00084E32" w:rsidP="0093267B">
                    <w:pPr>
                      <w:ind w:left="140" w:right="122"/>
                      <w:jc w:val="both"/>
                      <w:rPr>
                        <w:sz w:val="24"/>
                        <w:szCs w:val="24"/>
                      </w:rPr>
                    </w:pPr>
                    <w:r w:rsidRPr="00CF6A7C">
                      <w:rPr>
                        <w:sz w:val="24"/>
                        <w:szCs w:val="24"/>
                      </w:rPr>
                      <w:t xml:space="preserve">Рис. 8. Выходная мощность МЭПТ при напряженности внешнего магнитного поля: </w:t>
                    </w:r>
                    <w:r w:rsidRPr="00CF6A7C">
                      <w:rPr>
                        <w:i/>
                        <w:sz w:val="24"/>
                        <w:szCs w:val="24"/>
                      </w:rPr>
                      <w:t>а</w:t>
                    </w:r>
                    <w:r>
                      <w:rPr>
                        <w:sz w:val="24"/>
                        <w:szCs w:val="24"/>
                      </w:rPr>
                      <w:t> </w:t>
                    </w:r>
                    <w:r w:rsidRPr="00CF6A7C">
                      <w:rPr>
                        <w:sz w:val="24"/>
                        <w:szCs w:val="24"/>
                      </w:rPr>
                      <w:t xml:space="preserve">– </w:t>
                    </w:r>
                    <w:r w:rsidRPr="00CF6A7C">
                      <w:rPr>
                        <w:i/>
                        <w:sz w:val="24"/>
                        <w:szCs w:val="24"/>
                        <w:lang w:val="en-US"/>
                      </w:rPr>
                      <w:t>H</w:t>
                    </w:r>
                    <w:r>
                      <w:rPr>
                        <w:i/>
                        <w:sz w:val="24"/>
                        <w:szCs w:val="24"/>
                      </w:rPr>
                      <w:t xml:space="preserve"> </w:t>
                    </w:r>
                    <w:r w:rsidRPr="00CF6A7C">
                      <w:rPr>
                        <w:sz w:val="24"/>
                        <w:szCs w:val="24"/>
                      </w:rPr>
                      <w:t>=</w:t>
                    </w:r>
                    <w:r>
                      <w:rPr>
                        <w:sz w:val="24"/>
                        <w:szCs w:val="24"/>
                      </w:rPr>
                      <w:t xml:space="preserve"> </w:t>
                    </w:r>
                    <w:r w:rsidRPr="00CF6A7C">
                      <w:rPr>
                        <w:sz w:val="24"/>
                        <w:szCs w:val="24"/>
                      </w:rPr>
                      <w:t>61,5 мТл</w:t>
                    </w:r>
                    <w:r>
                      <w:rPr>
                        <w:sz w:val="24"/>
                        <w:szCs w:val="24"/>
                      </w:rPr>
                      <w:t xml:space="preserve">; </w:t>
                    </w:r>
                    <w:r w:rsidRPr="00A527F5">
                      <w:rPr>
                        <w:i/>
                        <w:sz w:val="24"/>
                        <w:szCs w:val="24"/>
                      </w:rPr>
                      <w:t>б</w:t>
                    </w:r>
                    <w:r w:rsidRPr="00A527F5">
                      <w:rPr>
                        <w:sz w:val="24"/>
                        <w:szCs w:val="24"/>
                      </w:rPr>
                      <w:t xml:space="preserve"> – </w:t>
                    </w:r>
                    <w:r w:rsidRPr="00A527F5">
                      <w:rPr>
                        <w:i/>
                        <w:sz w:val="24"/>
                        <w:szCs w:val="24"/>
                        <w:lang w:val="en-US"/>
                      </w:rPr>
                      <w:t>H</w:t>
                    </w:r>
                    <w:r>
                      <w:rPr>
                        <w:i/>
                        <w:sz w:val="24"/>
                        <w:szCs w:val="24"/>
                      </w:rPr>
                      <w:t xml:space="preserve"> </w:t>
                    </w:r>
                    <w:r w:rsidRPr="00A527F5">
                      <w:rPr>
                        <w:sz w:val="24"/>
                        <w:szCs w:val="24"/>
                      </w:rPr>
                      <w:t>=</w:t>
                    </w:r>
                    <w:r>
                      <w:rPr>
                        <w:sz w:val="24"/>
                        <w:szCs w:val="24"/>
                      </w:rPr>
                      <w:t xml:space="preserve"> </w:t>
                    </w:r>
                    <w:r w:rsidRPr="00A527F5">
                      <w:rPr>
                        <w:sz w:val="24"/>
                        <w:szCs w:val="24"/>
                      </w:rPr>
                      <w:t xml:space="preserve">40,0 мТл; </w:t>
                    </w:r>
                    <w:r w:rsidRPr="00A527F5">
                      <w:rPr>
                        <w:i/>
                        <w:sz w:val="24"/>
                        <w:szCs w:val="24"/>
                      </w:rPr>
                      <w:t xml:space="preserve">в </w:t>
                    </w:r>
                    <w:r w:rsidRPr="00A527F5">
                      <w:rPr>
                        <w:sz w:val="24"/>
                        <w:szCs w:val="24"/>
                      </w:rPr>
                      <w:t xml:space="preserve">– </w:t>
                    </w:r>
                    <w:r w:rsidRPr="00A527F5">
                      <w:rPr>
                        <w:i/>
                        <w:sz w:val="24"/>
                        <w:szCs w:val="24"/>
                        <w:lang w:val="en-US"/>
                      </w:rPr>
                      <w:t>H</w:t>
                    </w:r>
                    <w:r>
                      <w:rPr>
                        <w:i/>
                        <w:sz w:val="24"/>
                        <w:szCs w:val="24"/>
                      </w:rPr>
                      <w:t xml:space="preserve"> </w:t>
                    </w:r>
                    <w:r w:rsidRPr="00A527F5">
                      <w:rPr>
                        <w:sz w:val="24"/>
                        <w:szCs w:val="24"/>
                      </w:rPr>
                      <w:t>=</w:t>
                    </w:r>
                    <w:r>
                      <w:rPr>
                        <w:sz w:val="24"/>
                        <w:szCs w:val="24"/>
                      </w:rPr>
                      <w:t xml:space="preserve"> </w:t>
                    </w:r>
                    <w:r w:rsidRPr="00A527F5">
                      <w:rPr>
                        <w:sz w:val="24"/>
                        <w:szCs w:val="24"/>
                      </w:rPr>
                      <w:t>80,0 мТл</w:t>
                    </w:r>
                    <w:r>
                      <w:rPr>
                        <w:sz w:val="24"/>
                        <w:szCs w:val="24"/>
                      </w:rPr>
                      <w:t xml:space="preserve">; </w:t>
                    </w:r>
                    <w:proofErr w:type="gramStart"/>
                    <w:r w:rsidRPr="009222B2">
                      <w:rPr>
                        <w:i/>
                        <w:sz w:val="24"/>
                        <w:szCs w:val="24"/>
                      </w:rPr>
                      <w:t>г</w:t>
                    </w:r>
                    <w:proofErr w:type="gramEnd"/>
                    <w:r w:rsidRPr="009222B2">
                      <w:rPr>
                        <w:sz w:val="24"/>
                        <w:szCs w:val="24"/>
                      </w:rPr>
                      <w:t xml:space="preserve"> – </w:t>
                    </w:r>
                    <w:r w:rsidRPr="009222B2">
                      <w:rPr>
                        <w:i/>
                        <w:sz w:val="24"/>
                        <w:szCs w:val="24"/>
                        <w:lang w:val="en-US"/>
                      </w:rPr>
                      <w:t>H</w:t>
                    </w:r>
                    <w:r>
                      <w:rPr>
                        <w:i/>
                        <w:sz w:val="24"/>
                        <w:szCs w:val="24"/>
                      </w:rPr>
                      <w:t xml:space="preserve"> </w:t>
                    </w:r>
                    <w:r w:rsidRPr="009222B2">
                      <w:rPr>
                        <w:sz w:val="24"/>
                        <w:szCs w:val="24"/>
                      </w:rPr>
                      <w:t>=</w:t>
                    </w:r>
                    <w:r>
                      <w:rPr>
                        <w:sz w:val="24"/>
                        <w:szCs w:val="24"/>
                      </w:rPr>
                      <w:t xml:space="preserve"> 100,0 мТл</w:t>
                    </w:r>
                  </w:p>
                </w:txbxContent>
              </v:textbox>
            </v:shape>
            <w10:wrap type="none"/>
            <w10:anchorlock/>
          </v:group>
          <o:OLEObject Type="Embed" ProgID="Photoshop.Image.6" ShapeID="_x0000_s6108" DrawAspect="Content" ObjectID="_1443604151" r:id="rId107">
            <o:FieldCodes>\s</o:FieldCodes>
          </o:OLEObject>
          <o:OLEObject Type="Embed" ProgID="Photoshop.Image.6" ShapeID="_x0000_s6123" DrawAspect="Content" ObjectID="_1443604152" r:id="rId108">
            <o:FieldCodes>\s</o:FieldCodes>
          </o:OLEObject>
          <o:OLEObject Type="Embed" ProgID="Photoshop.Image.6" ShapeID="_x0000_s7654" DrawAspect="Content" ObjectID="_1443604153" r:id="rId109">
            <o:FieldCodes>\s</o:FieldCodes>
          </o:OLEObject>
          <o:OLEObject Type="Embed" ProgID="Photoshop.Image.6" ShapeID="_x0000_s7655" DrawAspect="Content" ObjectID="_1443604154" r:id="rId110">
            <o:FieldCodes>\s</o:FieldCodes>
          </o:OLEObject>
        </w:pict>
      </w:r>
    </w:p>
    <w:p w:rsidR="00A71B3A" w:rsidRDefault="00A71B3A" w:rsidP="0042267C">
      <w:pPr>
        <w:pStyle w:val="a9"/>
        <w:ind w:firstLine="709"/>
        <w:rPr>
          <w:szCs w:val="28"/>
        </w:rPr>
      </w:pPr>
      <w:r>
        <w:rPr>
          <w:szCs w:val="28"/>
        </w:rPr>
        <w:lastRenderedPageBreak/>
        <w:t>З</w:t>
      </w:r>
      <w:r w:rsidRPr="00326383">
        <w:rPr>
          <w:szCs w:val="28"/>
        </w:rPr>
        <w:t>ависимости коэффициента усиления от магнит</w:t>
      </w:r>
      <w:r>
        <w:rPr>
          <w:szCs w:val="28"/>
        </w:rPr>
        <w:t>ного поля показаны на рис.</w:t>
      </w:r>
      <w:r w:rsidRPr="00326383">
        <w:rPr>
          <w:szCs w:val="28"/>
        </w:rPr>
        <w:t xml:space="preserve"> </w:t>
      </w:r>
      <w:r>
        <w:rPr>
          <w:szCs w:val="28"/>
        </w:rPr>
        <w:t>9</w:t>
      </w:r>
      <w:r w:rsidRPr="00326383">
        <w:rPr>
          <w:szCs w:val="28"/>
        </w:rPr>
        <w:t>.</w:t>
      </w:r>
    </w:p>
    <w:p w:rsidR="00D765A9" w:rsidRDefault="007F0ACD" w:rsidP="00D765A9">
      <w:pPr>
        <w:pStyle w:val="a9"/>
        <w:jc w:val="center"/>
        <w:rPr>
          <w:szCs w:val="28"/>
        </w:rPr>
      </w:pPr>
      <w:r>
        <w:rPr>
          <w:szCs w:val="28"/>
        </w:rPr>
      </w:r>
      <w:r>
        <w:rPr>
          <w:szCs w:val="28"/>
        </w:rPr>
        <w:pict>
          <v:group id="_x0000_s7336" editas="canvas" style="width:333.05pt;height:255.85pt;mso-position-horizontal-relative:char;mso-position-vertical-relative:line" coordorigin="2493,1170" coordsize="6661,5117">
            <o:lock v:ext="edit" aspectratio="t"/>
            <v:shape id="_x0000_s7335" type="#_x0000_t75" style="position:absolute;left:2493;top:1170;width:6661;height:5117" o:preferrelative="f">
              <v:fill o:detectmouseclick="t"/>
              <v:path o:extrusionok="t" o:connecttype="none"/>
              <o:lock v:ext="edit" text="t"/>
            </v:shape>
            <v:shape id="_x0000_s7337" type="#_x0000_t75" style="position:absolute;left:3123;top:1579;width:5268;height:3053">
              <v:imagedata r:id="rId111" o:title="" gain="2" blacklevel="-6554f" grayscale="t"/>
            </v:shape>
            <v:shape id="_x0000_s1588" type="#_x0000_t202" style="position:absolute;left:2780;top:1170;width:648;height:283" stroked="f">
              <v:fill opacity="0"/>
              <v:textbox style="mso-next-textbox:#_x0000_s1588" inset="0,0,0,0">
                <w:txbxContent>
                  <w:p w:rsidR="00084E32" w:rsidRPr="009222B2" w:rsidRDefault="00084E32">
                    <w:pPr>
                      <w:rPr>
                        <w:sz w:val="24"/>
                        <w:szCs w:val="24"/>
                      </w:rPr>
                    </w:pPr>
                    <w:r w:rsidRPr="009222B2">
                      <w:rPr>
                        <w:i/>
                        <w:sz w:val="24"/>
                        <w:szCs w:val="24"/>
                      </w:rPr>
                      <w:t>Ку</w:t>
                    </w:r>
                    <w:r w:rsidRPr="009222B2">
                      <w:rPr>
                        <w:sz w:val="24"/>
                        <w:szCs w:val="24"/>
                      </w:rPr>
                      <w:t>, дБ</w:t>
                    </w:r>
                  </w:p>
                </w:txbxContent>
              </v:textbox>
            </v:shape>
            <v:shape id="_x0000_s7339" type="#_x0000_t202" style="position:absolute;left:2712;top:2244;width:452;height:284" stroked="f">
              <v:fill opacity="0"/>
              <v:textbox style="mso-next-textbox:#_x0000_s7339" inset="0,0,0,0">
                <w:txbxContent>
                  <w:p w:rsidR="00084E32" w:rsidRPr="00D765A9" w:rsidRDefault="00084E32" w:rsidP="00D765A9">
                    <w:pPr>
                      <w:jc w:val="center"/>
                      <w:rPr>
                        <w:sz w:val="24"/>
                        <w:szCs w:val="24"/>
                      </w:rPr>
                    </w:pPr>
                    <w:r w:rsidRPr="00D765A9">
                      <w:rPr>
                        <w:sz w:val="24"/>
                        <w:szCs w:val="24"/>
                      </w:rPr>
                      <w:t>0</w:t>
                    </w:r>
                  </w:p>
                </w:txbxContent>
              </v:textbox>
            </v:shape>
            <v:shape id="_x0000_s7340" type="#_x0000_t202" style="position:absolute;left:2712;top:1519;width:452;height:284" stroked="f">
              <v:fill opacity="0"/>
              <v:textbox style="mso-next-textbox:#_x0000_s7340" inset="0,0,0,0">
                <w:txbxContent>
                  <w:p w:rsidR="00084E32" w:rsidRPr="00D765A9" w:rsidRDefault="00084E32" w:rsidP="00D765A9">
                    <w:pPr>
                      <w:jc w:val="center"/>
                      <w:rPr>
                        <w:sz w:val="24"/>
                        <w:szCs w:val="24"/>
                      </w:rPr>
                    </w:pPr>
                    <w:r>
                      <w:rPr>
                        <w:sz w:val="24"/>
                        <w:szCs w:val="24"/>
                      </w:rPr>
                      <w:t>2</w:t>
                    </w:r>
                    <w:r w:rsidRPr="00D765A9">
                      <w:rPr>
                        <w:sz w:val="24"/>
                        <w:szCs w:val="24"/>
                      </w:rPr>
                      <w:t>0</w:t>
                    </w:r>
                  </w:p>
                </w:txbxContent>
              </v:textbox>
            </v:shape>
            <v:shape id="_x0000_s7341" type="#_x0000_t202" style="position:absolute;left:2590;top:2960;width:574;height:284" stroked="f">
              <v:fill opacity="0"/>
              <v:textbox style="mso-next-textbox:#_x0000_s7341" inset="0,0,0,0">
                <w:txbxContent>
                  <w:p w:rsidR="00084E32" w:rsidRPr="00D765A9" w:rsidRDefault="00084E32" w:rsidP="00D765A9">
                    <w:pPr>
                      <w:jc w:val="center"/>
                      <w:rPr>
                        <w:sz w:val="24"/>
                        <w:szCs w:val="24"/>
                      </w:rPr>
                    </w:pPr>
                    <w:r>
                      <w:rPr>
                        <w:sz w:val="24"/>
                        <w:szCs w:val="24"/>
                      </w:rPr>
                      <w:t>–2</w:t>
                    </w:r>
                    <w:r w:rsidRPr="00D765A9">
                      <w:rPr>
                        <w:sz w:val="24"/>
                        <w:szCs w:val="24"/>
                      </w:rPr>
                      <w:t>0</w:t>
                    </w:r>
                  </w:p>
                </w:txbxContent>
              </v:textbox>
            </v:shape>
            <v:shape id="_x0000_s7342" type="#_x0000_t202" style="position:absolute;left:2590;top:3674;width:574;height:284" stroked="f">
              <v:fill opacity="0"/>
              <v:textbox style="mso-next-textbox:#_x0000_s7342" inset="0,0,0,0">
                <w:txbxContent>
                  <w:p w:rsidR="00084E32" w:rsidRPr="00D765A9" w:rsidRDefault="00084E32" w:rsidP="00D765A9">
                    <w:pPr>
                      <w:jc w:val="center"/>
                      <w:rPr>
                        <w:sz w:val="24"/>
                        <w:szCs w:val="24"/>
                      </w:rPr>
                    </w:pPr>
                    <w:r>
                      <w:rPr>
                        <w:sz w:val="24"/>
                        <w:szCs w:val="24"/>
                      </w:rPr>
                      <w:t>–4</w:t>
                    </w:r>
                    <w:r w:rsidRPr="00D765A9">
                      <w:rPr>
                        <w:sz w:val="24"/>
                        <w:szCs w:val="24"/>
                      </w:rPr>
                      <w:t>0</w:t>
                    </w:r>
                  </w:p>
                </w:txbxContent>
              </v:textbox>
            </v:shape>
            <v:shape id="_x0000_s7343" type="#_x0000_t202" style="position:absolute;left:2590;top:4423;width:574;height:284" stroked="f">
              <v:fill opacity="0"/>
              <v:textbox style="mso-next-textbox:#_x0000_s7343" inset="0,0,0,0">
                <w:txbxContent>
                  <w:p w:rsidR="00084E32" w:rsidRPr="00D765A9" w:rsidRDefault="00084E32" w:rsidP="00D765A9">
                    <w:pPr>
                      <w:jc w:val="center"/>
                      <w:rPr>
                        <w:sz w:val="24"/>
                        <w:szCs w:val="24"/>
                      </w:rPr>
                    </w:pPr>
                    <w:r>
                      <w:rPr>
                        <w:sz w:val="24"/>
                        <w:szCs w:val="24"/>
                      </w:rPr>
                      <w:t>–6</w:t>
                    </w:r>
                    <w:r w:rsidRPr="00D765A9">
                      <w:rPr>
                        <w:sz w:val="24"/>
                        <w:szCs w:val="24"/>
                      </w:rPr>
                      <w:t>0</w:t>
                    </w:r>
                  </w:p>
                </w:txbxContent>
              </v:textbox>
            </v:shape>
            <v:shape id="_x0000_s7344" type="#_x0000_t202" style="position:absolute;left:2923;top:4623;width:574;height:284" stroked="f">
              <v:fill opacity="0"/>
              <v:textbox style="mso-next-textbox:#_x0000_s7344" inset="0,0,0,0">
                <w:txbxContent>
                  <w:p w:rsidR="00084E32" w:rsidRPr="00D765A9" w:rsidRDefault="00084E32" w:rsidP="00D765A9">
                    <w:pPr>
                      <w:jc w:val="center"/>
                      <w:rPr>
                        <w:sz w:val="24"/>
                        <w:szCs w:val="24"/>
                      </w:rPr>
                    </w:pPr>
                    <w:r w:rsidRPr="00D765A9">
                      <w:rPr>
                        <w:sz w:val="24"/>
                        <w:szCs w:val="24"/>
                      </w:rPr>
                      <w:t>0</w:t>
                    </w:r>
                    <w:r>
                      <w:rPr>
                        <w:sz w:val="24"/>
                        <w:szCs w:val="24"/>
                      </w:rPr>
                      <w:t>,5</w:t>
                    </w:r>
                  </w:p>
                </w:txbxContent>
              </v:textbox>
            </v:shape>
            <v:shape id="_x0000_s7345" type="#_x0000_t202" style="position:absolute;left:3674;top:3605;width:1072;height:284" stroked="f">
              <v:fill opacity="0"/>
              <v:textbox style="mso-next-textbox:#_x0000_s7345" inset="0,0,0,0">
                <w:txbxContent>
                  <w:p w:rsidR="00084E32" w:rsidRPr="00D765A9" w:rsidRDefault="00084E32" w:rsidP="00D765A9">
                    <w:pPr>
                      <w:jc w:val="center"/>
                      <w:rPr>
                        <w:sz w:val="24"/>
                        <w:szCs w:val="24"/>
                      </w:rPr>
                    </w:pPr>
                    <w:r w:rsidRPr="00B56A13">
                      <w:rPr>
                        <w:i/>
                        <w:sz w:val="24"/>
                        <w:szCs w:val="24"/>
                      </w:rPr>
                      <w:t xml:space="preserve">Н </w:t>
                    </w:r>
                    <w:r w:rsidRPr="00B56A13">
                      <w:rPr>
                        <w:sz w:val="24"/>
                        <w:szCs w:val="24"/>
                      </w:rPr>
                      <w:t>= 0,1 Тл</w:t>
                    </w:r>
                  </w:p>
                </w:txbxContent>
              </v:textbox>
            </v:shape>
            <v:shape id="_x0000_s7346" type="#_x0000_t202" style="position:absolute;left:4896;top:4623;width:574;height:284" stroked="f">
              <v:fill opacity="0"/>
              <v:textbox style="mso-next-textbox:#_x0000_s7346" inset="0,0,0,0">
                <w:txbxContent>
                  <w:p w:rsidR="00084E32" w:rsidRPr="00D765A9" w:rsidRDefault="00084E32" w:rsidP="00D765A9">
                    <w:pPr>
                      <w:jc w:val="center"/>
                      <w:rPr>
                        <w:sz w:val="24"/>
                        <w:szCs w:val="24"/>
                      </w:rPr>
                    </w:pPr>
                    <w:r>
                      <w:rPr>
                        <w:sz w:val="24"/>
                        <w:szCs w:val="24"/>
                      </w:rPr>
                      <w:t>1,5</w:t>
                    </w:r>
                  </w:p>
                </w:txbxContent>
              </v:textbox>
            </v:shape>
            <v:shape id="_x0000_s7347" type="#_x0000_t202" style="position:absolute;left:6945;top:4623;width:574;height:284" stroked="f">
              <v:fill opacity="0"/>
              <v:textbox style="mso-next-textbox:#_x0000_s7347" inset="0,0,0,0">
                <w:txbxContent>
                  <w:p w:rsidR="00084E32" w:rsidRPr="00D765A9" w:rsidRDefault="00084E32" w:rsidP="00D765A9">
                    <w:pPr>
                      <w:jc w:val="center"/>
                      <w:rPr>
                        <w:sz w:val="24"/>
                        <w:szCs w:val="24"/>
                      </w:rPr>
                    </w:pPr>
                    <w:r>
                      <w:rPr>
                        <w:sz w:val="24"/>
                        <w:szCs w:val="24"/>
                      </w:rPr>
                      <w:t>2,5</w:t>
                    </w:r>
                  </w:p>
                </w:txbxContent>
              </v:textbox>
            </v:shape>
            <v:shape id="_x0000_s7348" type="#_x0000_t202" style="position:absolute;left:5977;top:4623;width:574;height:284" stroked="f">
              <v:fill opacity="0"/>
              <v:textbox style="mso-next-textbox:#_x0000_s7348" inset="0,0,0,0">
                <w:txbxContent>
                  <w:p w:rsidR="00084E32" w:rsidRPr="00D765A9" w:rsidRDefault="00084E32" w:rsidP="00D765A9">
                    <w:pPr>
                      <w:jc w:val="center"/>
                      <w:rPr>
                        <w:sz w:val="24"/>
                        <w:szCs w:val="24"/>
                      </w:rPr>
                    </w:pPr>
                    <w:r>
                      <w:rPr>
                        <w:sz w:val="24"/>
                        <w:szCs w:val="24"/>
                      </w:rPr>
                      <w:t>2,0</w:t>
                    </w:r>
                  </w:p>
                </w:txbxContent>
              </v:textbox>
            </v:shape>
            <v:shape id="_x0000_s7349" type="#_x0000_t202" style="position:absolute;left:7959;top:4623;width:574;height:284" stroked="f">
              <v:fill opacity="0"/>
              <v:textbox style="mso-next-textbox:#_x0000_s7349" inset="0,0,0,0">
                <w:txbxContent>
                  <w:p w:rsidR="00084E32" w:rsidRPr="00D765A9" w:rsidRDefault="00084E32" w:rsidP="00D765A9">
                    <w:pPr>
                      <w:jc w:val="center"/>
                      <w:rPr>
                        <w:sz w:val="24"/>
                        <w:szCs w:val="24"/>
                      </w:rPr>
                    </w:pPr>
                    <w:r>
                      <w:rPr>
                        <w:sz w:val="24"/>
                        <w:szCs w:val="24"/>
                      </w:rPr>
                      <w:t>3,0</w:t>
                    </w:r>
                  </w:p>
                </w:txbxContent>
              </v:textbox>
            </v:shape>
            <v:shape id="_x0000_s1587" type="#_x0000_t202" style="position:absolute;left:6783;top:4987;width:1680;height:381" stroked="f">
              <v:textbox style="mso-next-textbox:#_x0000_s1587" inset="0,0,0,0">
                <w:txbxContent>
                  <w:p w:rsidR="00084E32" w:rsidRPr="00526978" w:rsidRDefault="00084E32" w:rsidP="00577C5C">
                    <w:pPr>
                      <w:rPr>
                        <w:sz w:val="24"/>
                        <w:szCs w:val="24"/>
                      </w:rPr>
                    </w:pPr>
                    <w:r w:rsidRPr="00526978">
                      <w:rPr>
                        <w:sz w:val="24"/>
                        <w:szCs w:val="24"/>
                      </w:rPr>
                      <w:t>Частота, ГГц</w:t>
                    </w:r>
                  </w:p>
                </w:txbxContent>
              </v:textbox>
            </v:shape>
            <v:shape id="_x0000_s7350" type="#_x0000_t202" style="position:absolute;left:2493;top:5438;width:6661;height:653" stroked="f">
              <v:textbox style="mso-next-textbox:#_x0000_s7350" inset="0,0,0,0">
                <w:txbxContent>
                  <w:p w:rsidR="00084E32" w:rsidRPr="00B56A13" w:rsidRDefault="00084E32" w:rsidP="0093267B">
                    <w:pPr>
                      <w:rPr>
                        <w:sz w:val="24"/>
                        <w:szCs w:val="24"/>
                      </w:rPr>
                    </w:pPr>
                    <w:r w:rsidRPr="00B56A13">
                      <w:rPr>
                        <w:sz w:val="24"/>
                        <w:szCs w:val="24"/>
                      </w:rPr>
                      <w:t>Рис. 9. Результаты расчета коэффициента усиления мощного</w:t>
                    </w:r>
                  </w:p>
                  <w:p w:rsidR="00084E32" w:rsidRPr="00B56A13" w:rsidRDefault="00084E32" w:rsidP="0093267B">
                    <w:pPr>
                      <w:rPr>
                        <w:sz w:val="24"/>
                        <w:szCs w:val="24"/>
                      </w:rPr>
                    </w:pPr>
                    <w:r w:rsidRPr="00B56A13">
                      <w:rPr>
                        <w:sz w:val="24"/>
                        <w:szCs w:val="24"/>
                      </w:rPr>
                      <w:t>МЭПТ от напряженности внешнего магнитного по</w:t>
                    </w:r>
                    <w:r>
                      <w:rPr>
                        <w:sz w:val="24"/>
                        <w:szCs w:val="24"/>
                      </w:rPr>
                      <w:t>ля</w:t>
                    </w:r>
                    <w:r w:rsidRPr="00B56A13">
                      <w:rPr>
                        <w:sz w:val="24"/>
                        <w:szCs w:val="24"/>
                      </w:rPr>
                      <w:t>.</w:t>
                    </w:r>
                  </w:p>
                </w:txbxContent>
              </v:textbox>
            </v:shape>
            <v:shape id="_x0000_s7678" type="#_x0000_t202" style="position:absolute;left:4592;top:2035;width:1245;height:284" stroked="f">
              <v:fill opacity="0"/>
              <v:textbox style="mso-next-textbox:#_x0000_s7678" inset="0,0,0,0">
                <w:txbxContent>
                  <w:p w:rsidR="00084E32" w:rsidRPr="00D765A9" w:rsidRDefault="00084E32" w:rsidP="00D765A9">
                    <w:pPr>
                      <w:jc w:val="center"/>
                      <w:rPr>
                        <w:sz w:val="24"/>
                        <w:szCs w:val="24"/>
                      </w:rPr>
                    </w:pPr>
                    <w:r w:rsidRPr="00B56A13">
                      <w:rPr>
                        <w:i/>
                        <w:sz w:val="24"/>
                        <w:szCs w:val="24"/>
                      </w:rPr>
                      <w:t xml:space="preserve">Н </w:t>
                    </w:r>
                    <w:r>
                      <w:rPr>
                        <w:sz w:val="24"/>
                        <w:szCs w:val="24"/>
                      </w:rPr>
                      <w:t>= 0,</w:t>
                    </w:r>
                    <w:r>
                      <w:rPr>
                        <w:sz w:val="24"/>
                        <w:szCs w:val="24"/>
                        <w:lang w:val="en-US"/>
                      </w:rPr>
                      <w:t>08</w:t>
                    </w:r>
                    <w:r w:rsidRPr="00B56A13">
                      <w:rPr>
                        <w:sz w:val="24"/>
                        <w:szCs w:val="24"/>
                      </w:rPr>
                      <w:t xml:space="preserve"> Тл</w:t>
                    </w:r>
                  </w:p>
                </w:txbxContent>
              </v:textbox>
            </v:shape>
            <v:shape id="_x0000_s7679" type="#_x0000_t202" style="position:absolute;left:5570;top:3098;width:1245;height:284" stroked="f">
              <v:fill opacity="0"/>
              <v:textbox style="mso-next-textbox:#_x0000_s7679" inset="0,0,0,0">
                <w:txbxContent>
                  <w:p w:rsidR="00084E32" w:rsidRPr="00D765A9" w:rsidRDefault="00084E32" w:rsidP="00D765A9">
                    <w:pPr>
                      <w:jc w:val="center"/>
                      <w:rPr>
                        <w:sz w:val="24"/>
                        <w:szCs w:val="24"/>
                      </w:rPr>
                    </w:pPr>
                    <w:r w:rsidRPr="00B56A13">
                      <w:rPr>
                        <w:i/>
                        <w:sz w:val="24"/>
                        <w:szCs w:val="24"/>
                      </w:rPr>
                      <w:t xml:space="preserve">Н </w:t>
                    </w:r>
                    <w:r>
                      <w:rPr>
                        <w:sz w:val="24"/>
                        <w:szCs w:val="24"/>
                      </w:rPr>
                      <w:t>= 0,</w:t>
                    </w:r>
                    <w:r>
                      <w:rPr>
                        <w:sz w:val="24"/>
                        <w:szCs w:val="24"/>
                        <w:lang w:val="en-US"/>
                      </w:rPr>
                      <w:t>04</w:t>
                    </w:r>
                    <w:r w:rsidRPr="00B56A13">
                      <w:rPr>
                        <w:sz w:val="24"/>
                        <w:szCs w:val="24"/>
                      </w:rPr>
                      <w:t xml:space="preserve"> Тл</w:t>
                    </w:r>
                  </w:p>
                </w:txbxContent>
              </v:textbox>
            </v:shape>
            <v:shape id="_x0000_s7681" type="#_x0000_t32" style="position:absolute;left:4805;top:2226;width:79;height:338;flip:x" o:connectortype="straight">
              <v:stroke endarrow="open" endarrowwidth="narrow"/>
            </v:shape>
            <v:shape id="_x0000_s7682" type="#_x0000_t32" style="position:absolute;left:5806;top:2724;width:91;height:434;flip:x y" o:connectortype="straight">
              <v:stroke endarrow="open" endarrowwidth="narrow"/>
            </v:shape>
            <v:shape id="_x0000_s7680" type="#_x0000_t32" style="position:absolute;left:3966;top:3379;width:116;height:295;flip:y" o:connectortype="straight">
              <v:stroke endarrow="open" endarrowwidth="narrow"/>
            </v:shape>
            <w10:wrap type="none"/>
            <w10:anchorlock/>
          </v:group>
        </w:pict>
      </w:r>
    </w:p>
    <w:p w:rsidR="00A71B3A" w:rsidRDefault="00A71B3A" w:rsidP="0042267C">
      <w:pPr>
        <w:ind w:firstLine="697"/>
        <w:jc w:val="both"/>
      </w:pPr>
      <w:r>
        <w:t>Разработанная программа может быть использована при проектир</w:t>
      </w:r>
      <w:r>
        <w:t>о</w:t>
      </w:r>
      <w:r>
        <w:t>вании феррит-транзисторных структур СВЧ-диапазона на основе:</w:t>
      </w:r>
    </w:p>
    <w:p w:rsidR="00A71B3A" w:rsidRDefault="00A71B3A" w:rsidP="007C7E13">
      <w:pPr>
        <w:numPr>
          <w:ilvl w:val="0"/>
          <w:numId w:val="23"/>
        </w:numPr>
        <w:tabs>
          <w:tab w:val="clear" w:pos="170"/>
          <w:tab w:val="num" w:pos="993"/>
        </w:tabs>
        <w:ind w:firstLine="709"/>
        <w:jc w:val="both"/>
      </w:pPr>
      <w:r w:rsidRPr="005A100D">
        <w:t xml:space="preserve">полевых </w:t>
      </w:r>
      <w:r>
        <w:t>магнитоэлектронных транзисторов</w:t>
      </w:r>
      <w:r w:rsidRPr="00395CCE">
        <w:t xml:space="preserve"> </w:t>
      </w:r>
      <w:r>
        <w:t>(ПРЭВМ, БД, ИТИМС Роспатента № 416 от 26.02.04)</w:t>
      </w:r>
      <w:r w:rsidRPr="00395CCE">
        <w:t xml:space="preserve"> для режимов генерации регулярных и кв</w:t>
      </w:r>
      <w:r w:rsidRPr="00395CCE">
        <w:t>а</w:t>
      </w:r>
      <w:r w:rsidRPr="00395CCE">
        <w:t>зишумовых сигналов при высоких уровнях непрерывной и импульсной мощности</w:t>
      </w:r>
      <w:r>
        <w:t xml:space="preserve"> в ОВ</w:t>
      </w:r>
      <w:proofErr w:type="gramStart"/>
      <w:r>
        <w:t>Ч</w:t>
      </w:r>
      <w:r w:rsidRPr="00395CCE">
        <w:t>-</w:t>
      </w:r>
      <w:proofErr w:type="gramEnd"/>
      <w:r w:rsidRPr="00395CCE">
        <w:t xml:space="preserve">, </w:t>
      </w:r>
      <w:r>
        <w:t>УВЧ-, СВЧ-диапазонах;</w:t>
      </w:r>
    </w:p>
    <w:p w:rsidR="00A71B3A" w:rsidRDefault="00A71B3A" w:rsidP="007C7E13">
      <w:pPr>
        <w:numPr>
          <w:ilvl w:val="0"/>
          <w:numId w:val="23"/>
        </w:numPr>
        <w:tabs>
          <w:tab w:val="clear" w:pos="170"/>
          <w:tab w:val="num" w:pos="993"/>
        </w:tabs>
        <w:ind w:firstLine="709"/>
        <w:jc w:val="both"/>
      </w:pPr>
      <w:r w:rsidRPr="00395CCE">
        <w:t>мощных биполярных</w:t>
      </w:r>
      <w:r>
        <w:t xml:space="preserve"> магнитоэлектронных транзисторов</w:t>
      </w:r>
      <w:r w:rsidRPr="00395CCE">
        <w:t xml:space="preserve"> </w:t>
      </w:r>
      <w:r>
        <w:t xml:space="preserve">(ПРЭВМ, БД, ИТИМС Роспатента № 417 от 26.02.04) </w:t>
      </w:r>
      <w:r w:rsidRPr="00395CCE">
        <w:t>для режимов генерации рег</w:t>
      </w:r>
      <w:r w:rsidRPr="00395CCE">
        <w:t>у</w:t>
      </w:r>
      <w:r w:rsidRPr="00395CCE">
        <w:t>лярных и квазишумовых сигналов при высоких уровнях непрерывной и импульсной мощности</w:t>
      </w:r>
      <w:r>
        <w:t xml:space="preserve"> в ОВ</w:t>
      </w:r>
      <w:proofErr w:type="gramStart"/>
      <w:r>
        <w:t>Ч</w:t>
      </w:r>
      <w:r w:rsidRPr="00395CCE">
        <w:t>-</w:t>
      </w:r>
      <w:proofErr w:type="gramEnd"/>
      <w:r w:rsidRPr="00395CCE">
        <w:t xml:space="preserve">, </w:t>
      </w:r>
      <w:r>
        <w:t>УВЧ-</w:t>
      </w:r>
      <w:r w:rsidRPr="00395CCE">
        <w:t>диапазонах</w:t>
      </w:r>
      <w:r>
        <w:t xml:space="preserve">. </w:t>
      </w:r>
    </w:p>
    <w:p w:rsidR="00A71B3A" w:rsidRDefault="00A71B3A" w:rsidP="0042267C">
      <w:pPr>
        <w:jc w:val="both"/>
      </w:pPr>
    </w:p>
    <w:p w:rsidR="00A71B3A" w:rsidRPr="0097412C" w:rsidRDefault="00A71B3A" w:rsidP="0042267C">
      <w:pPr>
        <w:jc w:val="center"/>
        <w:rPr>
          <w:caps/>
          <w:sz w:val="24"/>
          <w:szCs w:val="24"/>
        </w:rPr>
      </w:pPr>
      <w:r w:rsidRPr="0097412C">
        <w:rPr>
          <w:caps/>
          <w:sz w:val="24"/>
          <w:szCs w:val="24"/>
        </w:rPr>
        <w:t>Библиографический список</w:t>
      </w:r>
    </w:p>
    <w:p w:rsidR="00A71B3A" w:rsidRPr="0097412C" w:rsidRDefault="00A71B3A" w:rsidP="0042267C">
      <w:pPr>
        <w:jc w:val="center"/>
        <w:rPr>
          <w:sz w:val="24"/>
          <w:szCs w:val="24"/>
        </w:rPr>
      </w:pPr>
    </w:p>
    <w:p w:rsidR="00A71B3A" w:rsidRPr="0097412C" w:rsidRDefault="00A71B3A" w:rsidP="007C7E13">
      <w:pPr>
        <w:numPr>
          <w:ilvl w:val="0"/>
          <w:numId w:val="28"/>
        </w:numPr>
        <w:tabs>
          <w:tab w:val="clear" w:pos="720"/>
          <w:tab w:val="left" w:pos="1092"/>
        </w:tabs>
        <w:ind w:firstLine="700"/>
        <w:jc w:val="both"/>
        <w:rPr>
          <w:sz w:val="24"/>
          <w:szCs w:val="24"/>
        </w:rPr>
      </w:pPr>
      <w:r w:rsidRPr="0097412C">
        <w:rPr>
          <w:i/>
          <w:sz w:val="24"/>
          <w:szCs w:val="24"/>
        </w:rPr>
        <w:t>Гупта К</w:t>
      </w:r>
      <w:r w:rsidRPr="009E0320">
        <w:rPr>
          <w:sz w:val="24"/>
          <w:szCs w:val="24"/>
        </w:rPr>
        <w:t xml:space="preserve">., </w:t>
      </w:r>
      <w:r w:rsidRPr="0097412C">
        <w:rPr>
          <w:i/>
          <w:sz w:val="24"/>
          <w:szCs w:val="24"/>
        </w:rPr>
        <w:t>Гардж Р</w:t>
      </w:r>
      <w:r w:rsidRPr="009E0320">
        <w:rPr>
          <w:sz w:val="24"/>
          <w:szCs w:val="24"/>
        </w:rPr>
        <w:t xml:space="preserve">., </w:t>
      </w:r>
      <w:r w:rsidRPr="0097412C">
        <w:rPr>
          <w:i/>
          <w:sz w:val="24"/>
          <w:szCs w:val="24"/>
        </w:rPr>
        <w:t>Чадха Р.</w:t>
      </w:r>
      <w:r w:rsidRPr="0097412C">
        <w:rPr>
          <w:sz w:val="24"/>
          <w:szCs w:val="24"/>
        </w:rPr>
        <w:t xml:space="preserve"> Машинное проектирование СВЧ-устройств. М.</w:t>
      </w:r>
      <w:proofErr w:type="gramStart"/>
      <w:r w:rsidR="00AA7CCA">
        <w:rPr>
          <w:sz w:val="24"/>
          <w:szCs w:val="24"/>
        </w:rPr>
        <w:t> </w:t>
      </w:r>
      <w:r w:rsidRPr="0097412C">
        <w:rPr>
          <w:sz w:val="24"/>
          <w:szCs w:val="24"/>
        </w:rPr>
        <w:t>:</w:t>
      </w:r>
      <w:proofErr w:type="gramEnd"/>
      <w:r w:rsidRPr="0097412C">
        <w:rPr>
          <w:sz w:val="24"/>
          <w:szCs w:val="24"/>
        </w:rPr>
        <w:t xml:space="preserve"> Радио и связь</w:t>
      </w:r>
      <w:r w:rsidR="0097412C">
        <w:rPr>
          <w:sz w:val="24"/>
          <w:szCs w:val="24"/>
        </w:rPr>
        <w:t>,</w:t>
      </w:r>
      <w:r w:rsidRPr="0097412C">
        <w:rPr>
          <w:sz w:val="24"/>
          <w:szCs w:val="24"/>
        </w:rPr>
        <w:t xml:space="preserve"> 1987.</w:t>
      </w:r>
    </w:p>
    <w:p w:rsidR="00A71B3A" w:rsidRPr="0097412C" w:rsidRDefault="00A71B3A" w:rsidP="007C7E13">
      <w:pPr>
        <w:numPr>
          <w:ilvl w:val="0"/>
          <w:numId w:val="28"/>
        </w:numPr>
        <w:tabs>
          <w:tab w:val="clear" w:pos="720"/>
          <w:tab w:val="left" w:pos="1092"/>
        </w:tabs>
        <w:ind w:firstLine="700"/>
        <w:jc w:val="both"/>
        <w:rPr>
          <w:sz w:val="24"/>
          <w:szCs w:val="24"/>
        </w:rPr>
      </w:pPr>
      <w:r w:rsidRPr="0097412C">
        <w:rPr>
          <w:i/>
          <w:sz w:val="24"/>
          <w:szCs w:val="24"/>
        </w:rPr>
        <w:t>Хвалин А.</w:t>
      </w:r>
      <w:r w:rsidR="009E0320">
        <w:rPr>
          <w:i/>
          <w:sz w:val="24"/>
          <w:szCs w:val="24"/>
        </w:rPr>
        <w:t xml:space="preserve"> </w:t>
      </w:r>
      <w:r w:rsidRPr="0097412C">
        <w:rPr>
          <w:i/>
          <w:sz w:val="24"/>
          <w:szCs w:val="24"/>
        </w:rPr>
        <w:t>Л</w:t>
      </w:r>
      <w:r w:rsidRPr="009E0320">
        <w:rPr>
          <w:sz w:val="24"/>
          <w:szCs w:val="24"/>
        </w:rPr>
        <w:t xml:space="preserve">., </w:t>
      </w:r>
      <w:r w:rsidRPr="0097412C">
        <w:rPr>
          <w:i/>
          <w:sz w:val="24"/>
          <w:szCs w:val="24"/>
        </w:rPr>
        <w:t>Игнатьев А.</w:t>
      </w:r>
      <w:r w:rsidR="009E0320">
        <w:rPr>
          <w:i/>
          <w:sz w:val="24"/>
          <w:szCs w:val="24"/>
        </w:rPr>
        <w:t xml:space="preserve"> </w:t>
      </w:r>
      <w:r w:rsidRPr="0097412C">
        <w:rPr>
          <w:i/>
          <w:sz w:val="24"/>
          <w:szCs w:val="24"/>
        </w:rPr>
        <w:t>А</w:t>
      </w:r>
      <w:r w:rsidRPr="009E0320">
        <w:rPr>
          <w:sz w:val="24"/>
          <w:szCs w:val="24"/>
        </w:rPr>
        <w:t xml:space="preserve">., </w:t>
      </w:r>
      <w:r w:rsidRPr="0097412C">
        <w:rPr>
          <w:i/>
          <w:sz w:val="24"/>
          <w:szCs w:val="24"/>
        </w:rPr>
        <w:t>Васильев А.</w:t>
      </w:r>
      <w:r w:rsidR="009E0320">
        <w:rPr>
          <w:i/>
          <w:sz w:val="24"/>
          <w:szCs w:val="24"/>
        </w:rPr>
        <w:t xml:space="preserve"> </w:t>
      </w:r>
      <w:r w:rsidRPr="0097412C">
        <w:rPr>
          <w:i/>
          <w:sz w:val="24"/>
          <w:szCs w:val="24"/>
        </w:rPr>
        <w:t>В</w:t>
      </w:r>
      <w:r w:rsidRPr="009E0320">
        <w:rPr>
          <w:sz w:val="24"/>
          <w:szCs w:val="24"/>
        </w:rPr>
        <w:t>.,</w:t>
      </w:r>
      <w:r w:rsidRPr="0097412C">
        <w:rPr>
          <w:i/>
          <w:sz w:val="24"/>
          <w:szCs w:val="24"/>
        </w:rPr>
        <w:t xml:space="preserve"> Самолданов В.</w:t>
      </w:r>
      <w:r w:rsidR="009E0320">
        <w:rPr>
          <w:i/>
          <w:sz w:val="24"/>
          <w:szCs w:val="24"/>
        </w:rPr>
        <w:t xml:space="preserve"> </w:t>
      </w:r>
      <w:r w:rsidRPr="0097412C">
        <w:rPr>
          <w:i/>
          <w:sz w:val="24"/>
          <w:szCs w:val="24"/>
        </w:rPr>
        <w:t>Н.</w:t>
      </w:r>
      <w:r w:rsidR="0042267C">
        <w:rPr>
          <w:sz w:val="24"/>
          <w:szCs w:val="24"/>
        </w:rPr>
        <w:t xml:space="preserve"> </w:t>
      </w:r>
      <w:r w:rsidRPr="0097412C">
        <w:rPr>
          <w:sz w:val="24"/>
          <w:szCs w:val="24"/>
        </w:rPr>
        <w:t>Электродин</w:t>
      </w:r>
      <w:r w:rsidRPr="0097412C">
        <w:rPr>
          <w:sz w:val="24"/>
          <w:szCs w:val="24"/>
        </w:rPr>
        <w:t>а</w:t>
      </w:r>
      <w:r w:rsidRPr="0097412C">
        <w:rPr>
          <w:sz w:val="24"/>
          <w:szCs w:val="24"/>
        </w:rPr>
        <w:t>мический расчет при проектировании гетеромагнитных усилителей</w:t>
      </w:r>
      <w:r w:rsidR="0097412C">
        <w:rPr>
          <w:sz w:val="24"/>
          <w:szCs w:val="24"/>
        </w:rPr>
        <w:t xml:space="preserve"> </w:t>
      </w:r>
      <w:r w:rsidR="0086789A">
        <w:rPr>
          <w:sz w:val="24"/>
          <w:szCs w:val="24"/>
        </w:rPr>
        <w:t xml:space="preserve">// </w:t>
      </w:r>
      <w:r w:rsidR="00EE259B" w:rsidRPr="00617B4B">
        <w:rPr>
          <w:sz w:val="24"/>
          <w:szCs w:val="24"/>
        </w:rPr>
        <w:t>Направления ра</w:t>
      </w:r>
      <w:r w:rsidR="00EE259B" w:rsidRPr="00617B4B">
        <w:rPr>
          <w:sz w:val="24"/>
          <w:szCs w:val="24"/>
        </w:rPr>
        <w:t>з</w:t>
      </w:r>
      <w:r w:rsidR="00EE259B" w:rsidRPr="00617B4B">
        <w:rPr>
          <w:sz w:val="24"/>
          <w:szCs w:val="24"/>
        </w:rPr>
        <w:t>вития электронного приборостроения</w:t>
      </w:r>
      <w:proofErr w:type="gramStart"/>
      <w:r w:rsidR="00AA7CCA">
        <w:rPr>
          <w:sz w:val="24"/>
          <w:szCs w:val="24"/>
        </w:rPr>
        <w:t xml:space="preserve"> </w:t>
      </w:r>
      <w:r w:rsidR="00EE259B">
        <w:rPr>
          <w:sz w:val="24"/>
          <w:szCs w:val="24"/>
        </w:rPr>
        <w:t>:</w:t>
      </w:r>
      <w:proofErr w:type="gramEnd"/>
      <w:r w:rsidRPr="0097412C">
        <w:rPr>
          <w:sz w:val="24"/>
          <w:szCs w:val="24"/>
        </w:rPr>
        <w:t xml:space="preserve"> Материалы науч</w:t>
      </w:r>
      <w:proofErr w:type="gramStart"/>
      <w:r w:rsidRPr="0097412C">
        <w:rPr>
          <w:sz w:val="24"/>
          <w:szCs w:val="24"/>
        </w:rPr>
        <w:t>.-</w:t>
      </w:r>
      <w:proofErr w:type="gramEnd"/>
      <w:r w:rsidRPr="0097412C">
        <w:rPr>
          <w:sz w:val="24"/>
          <w:szCs w:val="24"/>
        </w:rPr>
        <w:t>техн. конф. Саратов</w:t>
      </w:r>
      <w:proofErr w:type="gramStart"/>
      <w:r w:rsidR="00AA7CCA">
        <w:rPr>
          <w:sz w:val="24"/>
          <w:szCs w:val="24"/>
        </w:rPr>
        <w:t xml:space="preserve"> </w:t>
      </w:r>
      <w:r w:rsidRPr="0097412C">
        <w:rPr>
          <w:sz w:val="24"/>
          <w:szCs w:val="24"/>
        </w:rPr>
        <w:t>:</w:t>
      </w:r>
      <w:proofErr w:type="gramEnd"/>
      <w:r w:rsidRPr="0097412C">
        <w:rPr>
          <w:sz w:val="24"/>
          <w:szCs w:val="24"/>
        </w:rPr>
        <w:t xml:space="preserve"> Изд-во Сарат. ун-та</w:t>
      </w:r>
      <w:r w:rsidR="00EE51E4">
        <w:rPr>
          <w:sz w:val="24"/>
          <w:szCs w:val="24"/>
        </w:rPr>
        <w:t>,</w:t>
      </w:r>
      <w:r w:rsidRPr="0097412C">
        <w:rPr>
          <w:sz w:val="24"/>
          <w:szCs w:val="24"/>
        </w:rPr>
        <w:t xml:space="preserve"> 2003.</w:t>
      </w:r>
    </w:p>
    <w:p w:rsidR="00A71B3A" w:rsidRPr="0097412C" w:rsidRDefault="00A71B3A" w:rsidP="007C7E13">
      <w:pPr>
        <w:numPr>
          <w:ilvl w:val="0"/>
          <w:numId w:val="28"/>
        </w:numPr>
        <w:tabs>
          <w:tab w:val="clear" w:pos="720"/>
          <w:tab w:val="left" w:pos="1092"/>
        </w:tabs>
        <w:ind w:firstLine="700"/>
        <w:jc w:val="both"/>
        <w:rPr>
          <w:sz w:val="24"/>
          <w:szCs w:val="24"/>
        </w:rPr>
      </w:pPr>
      <w:r w:rsidRPr="0097412C">
        <w:rPr>
          <w:i/>
          <w:sz w:val="24"/>
          <w:szCs w:val="24"/>
        </w:rPr>
        <w:t>Хвалин А.</w:t>
      </w:r>
      <w:r w:rsidR="009E0320">
        <w:rPr>
          <w:i/>
          <w:sz w:val="24"/>
          <w:szCs w:val="24"/>
        </w:rPr>
        <w:t xml:space="preserve"> </w:t>
      </w:r>
      <w:r w:rsidRPr="0097412C">
        <w:rPr>
          <w:i/>
          <w:sz w:val="24"/>
          <w:szCs w:val="24"/>
        </w:rPr>
        <w:t>Л</w:t>
      </w:r>
      <w:r w:rsidRPr="009E0320">
        <w:rPr>
          <w:sz w:val="24"/>
          <w:szCs w:val="24"/>
        </w:rPr>
        <w:t xml:space="preserve">., </w:t>
      </w:r>
      <w:r w:rsidRPr="0097412C">
        <w:rPr>
          <w:i/>
          <w:sz w:val="24"/>
          <w:szCs w:val="24"/>
        </w:rPr>
        <w:t>Игнатьев А.</w:t>
      </w:r>
      <w:r w:rsidR="009E0320">
        <w:rPr>
          <w:i/>
          <w:sz w:val="24"/>
          <w:szCs w:val="24"/>
        </w:rPr>
        <w:t xml:space="preserve"> </w:t>
      </w:r>
      <w:r w:rsidRPr="0097412C">
        <w:rPr>
          <w:i/>
          <w:sz w:val="24"/>
          <w:szCs w:val="24"/>
        </w:rPr>
        <w:t>А</w:t>
      </w:r>
      <w:r w:rsidRPr="009E0320">
        <w:rPr>
          <w:sz w:val="24"/>
          <w:szCs w:val="24"/>
        </w:rPr>
        <w:t xml:space="preserve">., </w:t>
      </w:r>
      <w:r w:rsidR="00EE51E4">
        <w:rPr>
          <w:i/>
          <w:sz w:val="24"/>
          <w:szCs w:val="24"/>
        </w:rPr>
        <w:t>Ляшенко А.</w:t>
      </w:r>
      <w:r w:rsidR="009E0320">
        <w:rPr>
          <w:i/>
          <w:sz w:val="24"/>
          <w:szCs w:val="24"/>
        </w:rPr>
        <w:t xml:space="preserve"> </w:t>
      </w:r>
      <w:r w:rsidR="00EE51E4">
        <w:rPr>
          <w:i/>
          <w:sz w:val="24"/>
          <w:szCs w:val="24"/>
        </w:rPr>
        <w:t>В</w:t>
      </w:r>
      <w:r w:rsidR="00EE51E4" w:rsidRPr="009E0320">
        <w:rPr>
          <w:sz w:val="24"/>
          <w:szCs w:val="24"/>
        </w:rPr>
        <w:t xml:space="preserve">., </w:t>
      </w:r>
      <w:r w:rsidRPr="0097412C">
        <w:rPr>
          <w:i/>
          <w:sz w:val="24"/>
          <w:szCs w:val="24"/>
        </w:rPr>
        <w:t>Васильев А.</w:t>
      </w:r>
      <w:r w:rsidR="009E0320">
        <w:rPr>
          <w:i/>
          <w:sz w:val="24"/>
          <w:szCs w:val="24"/>
        </w:rPr>
        <w:t xml:space="preserve"> </w:t>
      </w:r>
      <w:r w:rsidRPr="0097412C">
        <w:rPr>
          <w:i/>
          <w:sz w:val="24"/>
          <w:szCs w:val="24"/>
        </w:rPr>
        <w:t>В</w:t>
      </w:r>
      <w:r w:rsidRPr="009E0320">
        <w:rPr>
          <w:sz w:val="24"/>
          <w:szCs w:val="24"/>
        </w:rPr>
        <w:t xml:space="preserve">., </w:t>
      </w:r>
      <w:r w:rsidRPr="0097412C">
        <w:rPr>
          <w:i/>
          <w:sz w:val="24"/>
          <w:szCs w:val="24"/>
        </w:rPr>
        <w:t>Самолданов В.</w:t>
      </w:r>
      <w:r w:rsidR="009E0320">
        <w:rPr>
          <w:i/>
          <w:sz w:val="24"/>
          <w:szCs w:val="24"/>
        </w:rPr>
        <w:t xml:space="preserve"> </w:t>
      </w:r>
      <w:r w:rsidRPr="0097412C">
        <w:rPr>
          <w:i/>
          <w:sz w:val="24"/>
          <w:szCs w:val="24"/>
        </w:rPr>
        <w:t>Н.</w:t>
      </w:r>
      <w:r w:rsidRPr="0097412C">
        <w:rPr>
          <w:sz w:val="24"/>
          <w:szCs w:val="24"/>
        </w:rPr>
        <w:t xml:space="preserve"> Электродинамическое </w:t>
      </w:r>
      <w:r w:rsidR="00EE51E4">
        <w:rPr>
          <w:sz w:val="24"/>
          <w:szCs w:val="24"/>
        </w:rPr>
        <w:t>моделирование</w:t>
      </w:r>
      <w:r w:rsidRPr="0097412C">
        <w:rPr>
          <w:sz w:val="24"/>
          <w:szCs w:val="24"/>
        </w:rPr>
        <w:t xml:space="preserve"> </w:t>
      </w:r>
      <w:r w:rsidR="00EE51E4">
        <w:rPr>
          <w:sz w:val="24"/>
          <w:szCs w:val="24"/>
        </w:rPr>
        <w:t>СВЧ-</w:t>
      </w:r>
      <w:r w:rsidRPr="0097412C">
        <w:rPr>
          <w:sz w:val="24"/>
          <w:szCs w:val="24"/>
        </w:rPr>
        <w:t xml:space="preserve">усилителей с гетеромагнитным </w:t>
      </w:r>
      <w:r w:rsidR="00EE51E4">
        <w:rPr>
          <w:sz w:val="24"/>
          <w:szCs w:val="24"/>
        </w:rPr>
        <w:t>управлен</w:t>
      </w:r>
      <w:r w:rsidR="00EE51E4">
        <w:rPr>
          <w:sz w:val="24"/>
          <w:szCs w:val="24"/>
        </w:rPr>
        <w:t>и</w:t>
      </w:r>
      <w:r w:rsidR="00EE51E4">
        <w:rPr>
          <w:sz w:val="24"/>
          <w:szCs w:val="24"/>
        </w:rPr>
        <w:t>ем</w:t>
      </w:r>
      <w:r w:rsidRPr="0097412C">
        <w:rPr>
          <w:sz w:val="24"/>
          <w:szCs w:val="24"/>
        </w:rPr>
        <w:t xml:space="preserve"> </w:t>
      </w:r>
      <w:r w:rsidR="00EE51E4">
        <w:rPr>
          <w:sz w:val="24"/>
          <w:szCs w:val="24"/>
        </w:rPr>
        <w:t>// Гете</w:t>
      </w:r>
      <w:r w:rsidR="00AA7CCA">
        <w:rPr>
          <w:sz w:val="24"/>
          <w:szCs w:val="24"/>
        </w:rPr>
        <w:t>ромагнитная микроэлектроника : с</w:t>
      </w:r>
      <w:r w:rsidR="00EE51E4">
        <w:rPr>
          <w:sz w:val="24"/>
          <w:szCs w:val="24"/>
        </w:rPr>
        <w:t>б. докл. и ст. науч</w:t>
      </w:r>
      <w:proofErr w:type="gramStart"/>
      <w:r w:rsidR="00EE51E4">
        <w:rPr>
          <w:sz w:val="24"/>
          <w:szCs w:val="24"/>
        </w:rPr>
        <w:t>.-</w:t>
      </w:r>
      <w:proofErr w:type="gramEnd"/>
      <w:r w:rsidR="00EE51E4">
        <w:rPr>
          <w:sz w:val="24"/>
          <w:szCs w:val="24"/>
        </w:rPr>
        <w:t>техн. совещ. Саратов</w:t>
      </w:r>
      <w:proofErr w:type="gramStart"/>
      <w:r w:rsidR="00AA7CCA">
        <w:rPr>
          <w:sz w:val="24"/>
          <w:szCs w:val="24"/>
        </w:rPr>
        <w:t xml:space="preserve"> </w:t>
      </w:r>
      <w:r w:rsidR="00EE51E4">
        <w:rPr>
          <w:sz w:val="24"/>
          <w:szCs w:val="24"/>
        </w:rPr>
        <w:t>:</w:t>
      </w:r>
      <w:proofErr w:type="gramEnd"/>
      <w:r w:rsidR="00EE51E4">
        <w:rPr>
          <w:sz w:val="24"/>
          <w:szCs w:val="24"/>
        </w:rPr>
        <w:t xml:space="preserve"> Изд-во Сарат. ун-та, 2004. Вып. 1.</w:t>
      </w:r>
    </w:p>
    <w:p w:rsidR="00A71B3A" w:rsidRDefault="007F0ACD" w:rsidP="007C7E13">
      <w:pPr>
        <w:numPr>
          <w:ilvl w:val="0"/>
          <w:numId w:val="28"/>
        </w:numPr>
        <w:tabs>
          <w:tab w:val="clear" w:pos="720"/>
          <w:tab w:val="left" w:pos="1092"/>
        </w:tabs>
        <w:ind w:firstLine="700"/>
        <w:jc w:val="both"/>
        <w:rPr>
          <w:sz w:val="24"/>
          <w:szCs w:val="24"/>
        </w:rPr>
      </w:pPr>
      <w:r w:rsidRPr="007F0ACD">
        <w:rPr>
          <w:i/>
          <w:noProof/>
          <w:sz w:val="24"/>
          <w:szCs w:val="24"/>
        </w:rPr>
        <w:pict>
          <v:rect id="_x0000_s6176" style="position:absolute;left:0;text-align:left;margin-left:199.65pt;margin-top:350.2pt;width:56pt;height:38.1pt;z-index:251620864" stroked="f"/>
        </w:pict>
      </w:r>
      <w:r w:rsidR="00A71B3A" w:rsidRPr="0097412C">
        <w:rPr>
          <w:i/>
          <w:sz w:val="24"/>
          <w:szCs w:val="24"/>
        </w:rPr>
        <w:t>Лакс Б</w:t>
      </w:r>
      <w:r w:rsidR="00A71B3A" w:rsidRPr="009E0320">
        <w:rPr>
          <w:sz w:val="24"/>
          <w:szCs w:val="24"/>
        </w:rPr>
        <w:t xml:space="preserve">., </w:t>
      </w:r>
      <w:r w:rsidR="00A71B3A" w:rsidRPr="0097412C">
        <w:rPr>
          <w:i/>
          <w:sz w:val="24"/>
          <w:szCs w:val="24"/>
        </w:rPr>
        <w:t>Баттон К</w:t>
      </w:r>
      <w:r w:rsidR="00A71B3A" w:rsidRPr="0097412C">
        <w:rPr>
          <w:sz w:val="24"/>
          <w:szCs w:val="24"/>
        </w:rPr>
        <w:t>. Сверхвысокочастотные ферриты и ферримагнетики. М.</w:t>
      </w:r>
      <w:proofErr w:type="gramStart"/>
      <w:r w:rsidR="00AA7CCA">
        <w:rPr>
          <w:sz w:val="24"/>
          <w:szCs w:val="24"/>
        </w:rPr>
        <w:t> </w:t>
      </w:r>
      <w:r w:rsidR="00A71B3A" w:rsidRPr="0097412C">
        <w:rPr>
          <w:sz w:val="24"/>
          <w:szCs w:val="24"/>
        </w:rPr>
        <w:t>:</w:t>
      </w:r>
      <w:proofErr w:type="gramEnd"/>
      <w:r w:rsidR="00A71B3A" w:rsidRPr="0097412C">
        <w:rPr>
          <w:sz w:val="24"/>
          <w:szCs w:val="24"/>
        </w:rPr>
        <w:t xml:space="preserve"> Мир, 1965</w:t>
      </w:r>
      <w:r w:rsidR="0048676D">
        <w:rPr>
          <w:sz w:val="24"/>
          <w:szCs w:val="24"/>
        </w:rPr>
        <w:t>.</w:t>
      </w:r>
    </w:p>
    <w:tbl>
      <w:tblPr>
        <w:tblW w:w="0" w:type="auto"/>
        <w:tblLook w:val="01E0"/>
      </w:tblPr>
      <w:tblGrid>
        <w:gridCol w:w="3001"/>
        <w:gridCol w:w="3001"/>
        <w:gridCol w:w="3001"/>
      </w:tblGrid>
      <w:tr w:rsidR="000417BE" w:rsidRPr="007C7E13" w:rsidTr="007C7E13">
        <w:tc>
          <w:tcPr>
            <w:tcW w:w="3001" w:type="dxa"/>
            <w:shd w:val="clear" w:color="auto" w:fill="auto"/>
          </w:tcPr>
          <w:p w:rsidR="000417BE" w:rsidRPr="007C7E13" w:rsidRDefault="000417BE" w:rsidP="009E0320">
            <w:pPr>
              <w:pageBreakBefore/>
              <w:widowControl w:val="0"/>
              <w:jc w:val="center"/>
              <w:rPr>
                <w:b/>
                <w:caps/>
              </w:rPr>
            </w:pPr>
          </w:p>
        </w:tc>
        <w:tc>
          <w:tcPr>
            <w:tcW w:w="3001" w:type="dxa"/>
            <w:tcBorders>
              <w:top w:val="nil"/>
              <w:left w:val="nil"/>
              <w:bottom w:val="single" w:sz="12" w:space="0" w:color="auto"/>
              <w:right w:val="nil"/>
            </w:tcBorders>
            <w:shd w:val="clear" w:color="auto" w:fill="auto"/>
          </w:tcPr>
          <w:p w:rsidR="000417BE" w:rsidRPr="007C7E13" w:rsidRDefault="000417BE" w:rsidP="009E0320">
            <w:pPr>
              <w:pageBreakBefore/>
              <w:widowControl w:val="0"/>
              <w:jc w:val="center"/>
              <w:rPr>
                <w:b/>
                <w:caps/>
              </w:rPr>
            </w:pPr>
            <w:r w:rsidRPr="007C7E13">
              <w:rPr>
                <w:i/>
                <w:sz w:val="36"/>
                <w:szCs w:val="36"/>
              </w:rPr>
              <w:t>Секция 2</w:t>
            </w:r>
          </w:p>
        </w:tc>
        <w:tc>
          <w:tcPr>
            <w:tcW w:w="3001" w:type="dxa"/>
            <w:shd w:val="clear" w:color="auto" w:fill="auto"/>
          </w:tcPr>
          <w:p w:rsidR="000417BE" w:rsidRPr="007C7E13" w:rsidRDefault="000417BE" w:rsidP="009E0320">
            <w:pPr>
              <w:pageBreakBefore/>
              <w:widowControl w:val="0"/>
              <w:jc w:val="center"/>
              <w:rPr>
                <w:b/>
                <w:caps/>
              </w:rPr>
            </w:pPr>
          </w:p>
        </w:tc>
      </w:tr>
    </w:tbl>
    <w:p w:rsidR="000417BE" w:rsidRDefault="000417BE" w:rsidP="0042267C">
      <w:pPr>
        <w:jc w:val="center"/>
        <w:rPr>
          <w:i/>
          <w:sz w:val="36"/>
          <w:szCs w:val="36"/>
        </w:rPr>
      </w:pPr>
    </w:p>
    <w:p w:rsidR="000E0B0C" w:rsidRDefault="000E0B0C" w:rsidP="0042267C">
      <w:pPr>
        <w:jc w:val="center"/>
        <w:rPr>
          <w:i/>
          <w:sz w:val="36"/>
          <w:szCs w:val="36"/>
        </w:rPr>
      </w:pPr>
    </w:p>
    <w:p w:rsidR="000417BE" w:rsidRPr="00191FED" w:rsidRDefault="000417BE" w:rsidP="0042267C">
      <w:pPr>
        <w:jc w:val="center"/>
        <w:rPr>
          <w:b/>
          <w:caps/>
        </w:rPr>
      </w:pPr>
      <w:r w:rsidRPr="00191FED">
        <w:rPr>
          <w:b/>
          <w:caps/>
        </w:rPr>
        <w:t>Теоретические и экспериментальные исследования и технологии</w:t>
      </w:r>
    </w:p>
    <w:p w:rsidR="000417BE" w:rsidRPr="000B135D" w:rsidRDefault="000417BE" w:rsidP="0042267C">
      <w:pPr>
        <w:jc w:val="center"/>
        <w:rPr>
          <w:i/>
          <w:caps/>
        </w:rPr>
      </w:pPr>
    </w:p>
    <w:p w:rsidR="000417BE" w:rsidRDefault="000417BE" w:rsidP="0042267C">
      <w:pPr>
        <w:jc w:val="center"/>
        <w:rPr>
          <w:i/>
        </w:rPr>
      </w:pPr>
    </w:p>
    <w:p w:rsidR="000417BE" w:rsidRPr="004E1021" w:rsidRDefault="000417BE" w:rsidP="0042267C">
      <w:pPr>
        <w:jc w:val="center"/>
        <w:rPr>
          <w:i/>
        </w:rPr>
      </w:pPr>
    </w:p>
    <w:p w:rsidR="00C65C57" w:rsidRDefault="00C65C57" w:rsidP="0042267C">
      <w:pPr>
        <w:jc w:val="center"/>
        <w:rPr>
          <w:i/>
        </w:rPr>
      </w:pPr>
    </w:p>
    <w:p w:rsidR="004D5B6E" w:rsidRPr="004E1021" w:rsidRDefault="004D5B6E" w:rsidP="0042267C">
      <w:pPr>
        <w:jc w:val="center"/>
        <w:rPr>
          <w:i/>
        </w:rPr>
      </w:pPr>
    </w:p>
    <w:p w:rsidR="00DD31D8" w:rsidRPr="004E1021" w:rsidRDefault="00DD31D8" w:rsidP="00DD31D8">
      <w:pPr>
        <w:tabs>
          <w:tab w:val="left" w:pos="2520"/>
        </w:tabs>
        <w:rPr>
          <w:sz w:val="24"/>
          <w:szCs w:val="24"/>
        </w:rPr>
      </w:pPr>
      <w:r w:rsidRPr="004E1021">
        <w:rPr>
          <w:sz w:val="24"/>
          <w:szCs w:val="24"/>
        </w:rPr>
        <w:t xml:space="preserve">УДК </w:t>
      </w:r>
      <w:r w:rsidR="004E1021" w:rsidRPr="004E1021">
        <w:rPr>
          <w:sz w:val="24"/>
          <w:szCs w:val="24"/>
        </w:rPr>
        <w:t>537.635, 537.622.6, , 537.611.3, 621.315.592, 621.373, 621.373</w:t>
      </w:r>
    </w:p>
    <w:p w:rsidR="009E0320" w:rsidRPr="0008668F" w:rsidRDefault="009E0320" w:rsidP="009E0320">
      <w:pPr>
        <w:widowControl w:val="0"/>
        <w:tabs>
          <w:tab w:val="left" w:pos="0"/>
        </w:tabs>
        <w:jc w:val="center"/>
        <w:rPr>
          <w:caps/>
          <w:sz w:val="24"/>
          <w:szCs w:val="24"/>
        </w:rPr>
      </w:pPr>
    </w:p>
    <w:p w:rsidR="009E0320" w:rsidRPr="009E0320" w:rsidRDefault="009E0320" w:rsidP="009E0320">
      <w:pPr>
        <w:widowControl w:val="0"/>
        <w:tabs>
          <w:tab w:val="left" w:pos="0"/>
        </w:tabs>
        <w:jc w:val="center"/>
        <w:rPr>
          <w:b/>
          <w:caps/>
          <w:sz w:val="24"/>
          <w:szCs w:val="24"/>
        </w:rPr>
      </w:pPr>
      <w:r w:rsidRPr="009E0320">
        <w:rPr>
          <w:b/>
          <w:caps/>
          <w:sz w:val="24"/>
          <w:szCs w:val="24"/>
        </w:rPr>
        <w:t xml:space="preserve">Исследование двухдоменной модели сферического микрорезонатора на основе </w:t>
      </w:r>
      <w:proofErr w:type="gramStart"/>
      <w:r w:rsidRPr="009E0320">
        <w:rPr>
          <w:b/>
          <w:caps/>
          <w:sz w:val="24"/>
          <w:szCs w:val="24"/>
        </w:rPr>
        <w:t>железо-иттриевого</w:t>
      </w:r>
      <w:proofErr w:type="gramEnd"/>
      <w:r w:rsidRPr="009E0320">
        <w:rPr>
          <w:b/>
          <w:caps/>
          <w:sz w:val="24"/>
          <w:szCs w:val="24"/>
        </w:rPr>
        <w:t xml:space="preserve"> граната в ненасыщенном режиме</w:t>
      </w:r>
    </w:p>
    <w:p w:rsidR="0048676D" w:rsidRPr="009E0320" w:rsidRDefault="0048676D" w:rsidP="0042267C">
      <w:pPr>
        <w:jc w:val="center"/>
        <w:rPr>
          <w:i/>
          <w:sz w:val="24"/>
          <w:szCs w:val="24"/>
        </w:rPr>
      </w:pPr>
    </w:p>
    <w:p w:rsidR="000417BE" w:rsidRPr="009E0320" w:rsidRDefault="000417BE" w:rsidP="0042267C">
      <w:pPr>
        <w:widowControl w:val="0"/>
        <w:tabs>
          <w:tab w:val="left" w:pos="0"/>
        </w:tabs>
        <w:jc w:val="center"/>
        <w:rPr>
          <w:b/>
          <w:sz w:val="24"/>
          <w:szCs w:val="24"/>
        </w:rPr>
      </w:pPr>
      <w:r w:rsidRPr="009E0320">
        <w:rPr>
          <w:b/>
          <w:sz w:val="24"/>
          <w:szCs w:val="24"/>
        </w:rPr>
        <w:t>М.</w:t>
      </w:r>
      <w:r w:rsidR="009E0320" w:rsidRPr="009E0320">
        <w:rPr>
          <w:b/>
          <w:sz w:val="24"/>
          <w:szCs w:val="24"/>
        </w:rPr>
        <w:t xml:space="preserve"> </w:t>
      </w:r>
      <w:r w:rsidRPr="009E0320">
        <w:rPr>
          <w:b/>
          <w:sz w:val="24"/>
          <w:szCs w:val="24"/>
        </w:rPr>
        <w:t>Л. Коваленко, Л.</w:t>
      </w:r>
      <w:r w:rsidR="009E0320" w:rsidRPr="009E0320">
        <w:rPr>
          <w:b/>
          <w:sz w:val="24"/>
          <w:szCs w:val="24"/>
        </w:rPr>
        <w:t xml:space="preserve"> </w:t>
      </w:r>
      <w:r w:rsidRPr="009E0320">
        <w:rPr>
          <w:b/>
          <w:sz w:val="24"/>
          <w:szCs w:val="24"/>
        </w:rPr>
        <w:t xml:space="preserve">С. Сотов </w:t>
      </w:r>
    </w:p>
    <w:p w:rsidR="000417BE" w:rsidRPr="009E0320" w:rsidRDefault="000417BE" w:rsidP="0042267C">
      <w:pPr>
        <w:widowControl w:val="0"/>
        <w:tabs>
          <w:tab w:val="left" w:pos="0"/>
        </w:tabs>
        <w:jc w:val="center"/>
        <w:rPr>
          <w:sz w:val="24"/>
          <w:szCs w:val="24"/>
        </w:rPr>
      </w:pPr>
    </w:p>
    <w:p w:rsidR="0008668F" w:rsidRDefault="0008668F" w:rsidP="0008668F">
      <w:pPr>
        <w:jc w:val="center"/>
        <w:rPr>
          <w:sz w:val="24"/>
          <w:szCs w:val="24"/>
        </w:rPr>
      </w:pPr>
      <w:r>
        <w:rPr>
          <w:sz w:val="24"/>
          <w:szCs w:val="24"/>
        </w:rPr>
        <w:t>Саратовский государственный университет</w:t>
      </w:r>
    </w:p>
    <w:p w:rsidR="0008668F" w:rsidRDefault="0008668F" w:rsidP="0008668F">
      <w:pPr>
        <w:jc w:val="center"/>
        <w:rPr>
          <w:sz w:val="24"/>
          <w:szCs w:val="24"/>
        </w:rPr>
      </w:pPr>
      <w:r>
        <w:rPr>
          <w:sz w:val="24"/>
          <w:szCs w:val="24"/>
        </w:rPr>
        <w:t>Россия, 410012, Саратов, Астраханская, 83</w:t>
      </w:r>
    </w:p>
    <w:p w:rsidR="0008668F" w:rsidRDefault="0008668F" w:rsidP="0008668F">
      <w:pPr>
        <w:jc w:val="center"/>
        <w:rPr>
          <w:sz w:val="24"/>
          <w:szCs w:val="24"/>
        </w:rPr>
      </w:pPr>
      <w:r>
        <w:rPr>
          <w:sz w:val="24"/>
          <w:szCs w:val="24"/>
          <w:lang w:val="en-US"/>
        </w:rPr>
        <w:t>E</w:t>
      </w:r>
      <w:r>
        <w:rPr>
          <w:sz w:val="24"/>
          <w:szCs w:val="24"/>
        </w:rPr>
        <w:t>-</w:t>
      </w:r>
      <w:proofErr w:type="gramStart"/>
      <w:r>
        <w:rPr>
          <w:sz w:val="24"/>
          <w:szCs w:val="24"/>
          <w:lang w:val="en-US"/>
        </w:rPr>
        <w:t>mail</w:t>
      </w:r>
      <w:r>
        <w:rPr>
          <w:sz w:val="24"/>
          <w:szCs w:val="24"/>
        </w:rPr>
        <w:t xml:space="preserve"> :</w:t>
      </w:r>
      <w:proofErr w:type="gramEnd"/>
      <w:r>
        <w:rPr>
          <w:sz w:val="24"/>
          <w:szCs w:val="24"/>
        </w:rPr>
        <w:t xml:space="preserve"> </w:t>
      </w:r>
      <w:r>
        <w:rPr>
          <w:sz w:val="24"/>
          <w:szCs w:val="24"/>
          <w:lang w:val="en-US"/>
        </w:rPr>
        <w:t>kof</w:t>
      </w:r>
      <w:r>
        <w:rPr>
          <w:sz w:val="24"/>
          <w:szCs w:val="24"/>
        </w:rPr>
        <w:t>@</w:t>
      </w:r>
      <w:r>
        <w:rPr>
          <w:sz w:val="24"/>
          <w:szCs w:val="24"/>
          <w:lang w:val="en-US"/>
        </w:rPr>
        <w:t>sgu</w:t>
      </w:r>
      <w:r>
        <w:rPr>
          <w:sz w:val="24"/>
          <w:szCs w:val="24"/>
        </w:rPr>
        <w:t>.</w:t>
      </w:r>
      <w:r>
        <w:rPr>
          <w:sz w:val="24"/>
          <w:szCs w:val="24"/>
          <w:lang w:val="en-US"/>
        </w:rPr>
        <w:t>ru</w:t>
      </w:r>
    </w:p>
    <w:p w:rsidR="0008668F" w:rsidRDefault="0008668F" w:rsidP="0008668F">
      <w:pPr>
        <w:jc w:val="center"/>
        <w:rPr>
          <w:sz w:val="24"/>
          <w:szCs w:val="24"/>
        </w:rPr>
      </w:pPr>
    </w:p>
    <w:p w:rsidR="009E0320" w:rsidRPr="009E0320" w:rsidRDefault="009E0320" w:rsidP="009E0320">
      <w:pPr>
        <w:ind w:firstLine="708"/>
        <w:jc w:val="both"/>
        <w:rPr>
          <w:sz w:val="24"/>
          <w:szCs w:val="24"/>
        </w:rPr>
      </w:pPr>
      <w:r w:rsidRPr="009E0320">
        <w:rPr>
          <w:sz w:val="24"/>
          <w:szCs w:val="24"/>
        </w:rPr>
        <w:t xml:space="preserve">Предложена модель сферического микрорезонатора на основе </w:t>
      </w:r>
      <w:proofErr w:type="gramStart"/>
      <w:r w:rsidRPr="009E0320">
        <w:rPr>
          <w:sz w:val="24"/>
          <w:szCs w:val="24"/>
        </w:rPr>
        <w:t>железо-иттриевого</w:t>
      </w:r>
      <w:proofErr w:type="gramEnd"/>
      <w:r w:rsidRPr="009E0320">
        <w:rPr>
          <w:sz w:val="24"/>
          <w:szCs w:val="24"/>
        </w:rPr>
        <w:t xml:space="preserve"> граната в ненасыщенном режиме. Получена и численно исследована сист</w:t>
      </w:r>
      <w:r w:rsidRPr="009E0320">
        <w:rPr>
          <w:sz w:val="24"/>
          <w:szCs w:val="24"/>
        </w:rPr>
        <w:t>е</w:t>
      </w:r>
      <w:r w:rsidRPr="009E0320">
        <w:rPr>
          <w:sz w:val="24"/>
          <w:szCs w:val="24"/>
        </w:rPr>
        <w:t>ма обыкновенных нелинейных дифференциальных уравнений, описывающих СВЧ-неавтономные колебания, учитывающая колебания доменных стенок.</w:t>
      </w:r>
    </w:p>
    <w:p w:rsidR="009E0320" w:rsidRPr="00ED1866" w:rsidRDefault="009E0320" w:rsidP="009E0320">
      <w:pPr>
        <w:ind w:firstLine="709"/>
        <w:jc w:val="both"/>
        <w:rPr>
          <w:sz w:val="24"/>
          <w:szCs w:val="24"/>
        </w:rPr>
      </w:pPr>
      <w:r w:rsidRPr="009E0320">
        <w:rPr>
          <w:i/>
          <w:sz w:val="24"/>
          <w:szCs w:val="24"/>
        </w:rPr>
        <w:t>Ключевые слова</w:t>
      </w:r>
      <w:r w:rsidRPr="009E0320">
        <w:rPr>
          <w:sz w:val="24"/>
          <w:szCs w:val="24"/>
        </w:rPr>
        <w:t>: ферромагнитный резонанс, уравнения Ландау-Лифшица, д</w:t>
      </w:r>
      <w:r w:rsidRPr="009E0320">
        <w:rPr>
          <w:sz w:val="24"/>
          <w:szCs w:val="24"/>
        </w:rPr>
        <w:t>о</w:t>
      </w:r>
      <w:r w:rsidRPr="009E0320">
        <w:rPr>
          <w:sz w:val="24"/>
          <w:szCs w:val="24"/>
        </w:rPr>
        <w:t>менная стенка, микрорезонатор, ненасыщенный режим</w:t>
      </w:r>
      <w:r w:rsidR="00ED1866">
        <w:rPr>
          <w:sz w:val="24"/>
          <w:szCs w:val="24"/>
        </w:rPr>
        <w:t>.</w:t>
      </w:r>
    </w:p>
    <w:p w:rsidR="000417BE" w:rsidRPr="00C65C57" w:rsidRDefault="000417BE" w:rsidP="0042267C">
      <w:pPr>
        <w:widowControl w:val="0"/>
        <w:tabs>
          <w:tab w:val="left" w:pos="0"/>
        </w:tabs>
        <w:jc w:val="both"/>
        <w:rPr>
          <w:sz w:val="24"/>
          <w:szCs w:val="24"/>
        </w:rPr>
      </w:pPr>
    </w:p>
    <w:p w:rsidR="006D4BD6" w:rsidRPr="002C5348" w:rsidRDefault="00ED1866" w:rsidP="00ED1866">
      <w:pPr>
        <w:widowControl w:val="0"/>
        <w:tabs>
          <w:tab w:val="left" w:pos="0"/>
        </w:tabs>
        <w:jc w:val="center"/>
        <w:rPr>
          <w:b/>
          <w:spacing w:val="2"/>
          <w:sz w:val="24"/>
          <w:szCs w:val="24"/>
          <w:lang w:val="en-US"/>
        </w:rPr>
      </w:pPr>
      <w:r>
        <w:rPr>
          <w:b/>
          <w:spacing w:val="2"/>
          <w:sz w:val="24"/>
          <w:szCs w:val="24"/>
          <w:lang w:val="en-US"/>
        </w:rPr>
        <w:t>Researching of Two-D</w:t>
      </w:r>
      <w:r w:rsidR="00C65C57">
        <w:rPr>
          <w:b/>
          <w:spacing w:val="2"/>
          <w:sz w:val="24"/>
          <w:szCs w:val="24"/>
          <w:lang w:val="en-US"/>
        </w:rPr>
        <w:t>omain Model of Spherical M</w:t>
      </w:r>
      <w:r w:rsidR="009E0320" w:rsidRPr="009E0320">
        <w:rPr>
          <w:b/>
          <w:spacing w:val="2"/>
          <w:sz w:val="24"/>
          <w:szCs w:val="24"/>
          <w:lang w:val="en-US"/>
        </w:rPr>
        <w:t xml:space="preserve">icroresonator </w:t>
      </w:r>
    </w:p>
    <w:p w:rsidR="009E0320" w:rsidRPr="009E0320" w:rsidRDefault="003A6464" w:rsidP="00ED1866">
      <w:pPr>
        <w:widowControl w:val="0"/>
        <w:tabs>
          <w:tab w:val="left" w:pos="0"/>
        </w:tabs>
        <w:jc w:val="center"/>
        <w:rPr>
          <w:b/>
          <w:spacing w:val="2"/>
          <w:sz w:val="24"/>
          <w:szCs w:val="24"/>
          <w:lang w:val="en-US"/>
        </w:rPr>
      </w:pPr>
      <w:proofErr w:type="gramStart"/>
      <w:r>
        <w:rPr>
          <w:b/>
          <w:spacing w:val="2"/>
          <w:sz w:val="24"/>
          <w:szCs w:val="24"/>
          <w:lang w:val="en-US"/>
        </w:rPr>
        <w:t>on</w:t>
      </w:r>
      <w:proofErr w:type="gramEnd"/>
      <w:r>
        <w:rPr>
          <w:b/>
          <w:spacing w:val="2"/>
          <w:sz w:val="24"/>
          <w:szCs w:val="24"/>
          <w:lang w:val="en-US"/>
        </w:rPr>
        <w:t xml:space="preserve"> the Y</w:t>
      </w:r>
      <w:r w:rsidR="009E0320" w:rsidRPr="009E0320">
        <w:rPr>
          <w:b/>
          <w:spacing w:val="2"/>
          <w:sz w:val="24"/>
          <w:szCs w:val="24"/>
          <w:lang w:val="en-US"/>
        </w:rPr>
        <w:t>t</w:t>
      </w:r>
      <w:r w:rsidR="00C65C57">
        <w:rPr>
          <w:b/>
          <w:spacing w:val="2"/>
          <w:sz w:val="24"/>
          <w:szCs w:val="24"/>
          <w:lang w:val="en-US"/>
        </w:rPr>
        <w:t>trium Iron Garnet in the Unsaturated M</w:t>
      </w:r>
      <w:r w:rsidR="009E0320" w:rsidRPr="009E0320">
        <w:rPr>
          <w:b/>
          <w:spacing w:val="2"/>
          <w:sz w:val="24"/>
          <w:szCs w:val="24"/>
          <w:lang w:val="en-US"/>
        </w:rPr>
        <w:t>ode</w:t>
      </w:r>
    </w:p>
    <w:p w:rsidR="00C65C57" w:rsidRPr="00C65C57" w:rsidRDefault="00C65C57" w:rsidP="00C65C57">
      <w:pPr>
        <w:widowControl w:val="0"/>
        <w:tabs>
          <w:tab w:val="left" w:pos="0"/>
        </w:tabs>
        <w:ind w:firstLine="852"/>
        <w:jc w:val="center"/>
        <w:rPr>
          <w:spacing w:val="2"/>
          <w:sz w:val="24"/>
          <w:szCs w:val="24"/>
          <w:lang w:val="en-US"/>
        </w:rPr>
      </w:pPr>
    </w:p>
    <w:p w:rsidR="00C65C57" w:rsidRPr="009E0320" w:rsidRDefault="00C65C57" w:rsidP="00ED1866">
      <w:pPr>
        <w:widowControl w:val="0"/>
        <w:tabs>
          <w:tab w:val="left" w:pos="0"/>
        </w:tabs>
        <w:jc w:val="center"/>
        <w:rPr>
          <w:b/>
          <w:spacing w:val="2"/>
          <w:sz w:val="24"/>
          <w:szCs w:val="24"/>
          <w:lang w:val="en-US"/>
        </w:rPr>
      </w:pPr>
      <w:r w:rsidRPr="009E0320">
        <w:rPr>
          <w:b/>
          <w:spacing w:val="2"/>
          <w:sz w:val="24"/>
          <w:szCs w:val="24"/>
          <w:lang w:val="en-US"/>
        </w:rPr>
        <w:t>M. L.</w:t>
      </w:r>
      <w:r w:rsidRPr="00C65C57">
        <w:rPr>
          <w:b/>
          <w:spacing w:val="2"/>
          <w:sz w:val="24"/>
          <w:szCs w:val="24"/>
          <w:lang w:val="en-US"/>
        </w:rPr>
        <w:t xml:space="preserve"> </w:t>
      </w:r>
      <w:r w:rsidRPr="009E0320">
        <w:rPr>
          <w:b/>
          <w:spacing w:val="2"/>
          <w:sz w:val="24"/>
          <w:szCs w:val="24"/>
          <w:lang w:val="en-US"/>
        </w:rPr>
        <w:t>Kovalenko, L. S.</w:t>
      </w:r>
      <w:r w:rsidRPr="00C65C57">
        <w:rPr>
          <w:b/>
          <w:spacing w:val="2"/>
          <w:sz w:val="24"/>
          <w:szCs w:val="24"/>
          <w:lang w:val="en-US"/>
        </w:rPr>
        <w:t xml:space="preserve"> </w:t>
      </w:r>
      <w:r w:rsidRPr="009E0320">
        <w:rPr>
          <w:b/>
          <w:spacing w:val="2"/>
          <w:sz w:val="24"/>
          <w:szCs w:val="24"/>
          <w:lang w:val="en-US"/>
        </w:rPr>
        <w:t xml:space="preserve">Sotov </w:t>
      </w:r>
    </w:p>
    <w:p w:rsidR="00C65C57" w:rsidRPr="00C65C57" w:rsidRDefault="00C65C57" w:rsidP="009E0320">
      <w:pPr>
        <w:ind w:firstLine="708"/>
        <w:jc w:val="both"/>
        <w:rPr>
          <w:spacing w:val="2"/>
          <w:sz w:val="24"/>
          <w:szCs w:val="24"/>
          <w:lang w:val="en-US"/>
        </w:rPr>
      </w:pPr>
    </w:p>
    <w:p w:rsidR="009E0320" w:rsidRPr="009E0320" w:rsidRDefault="009E0320" w:rsidP="009E0320">
      <w:pPr>
        <w:ind w:firstLine="708"/>
        <w:jc w:val="both"/>
        <w:rPr>
          <w:spacing w:val="2"/>
          <w:sz w:val="24"/>
          <w:szCs w:val="24"/>
          <w:lang w:val="en-US"/>
        </w:rPr>
      </w:pPr>
      <w:r w:rsidRPr="009E0320">
        <w:rPr>
          <w:sz w:val="24"/>
          <w:szCs w:val="24"/>
          <w:lang w:val="en-US"/>
        </w:rPr>
        <w:t xml:space="preserve">There is proposed the model of spherical microresonator on the </w:t>
      </w:r>
      <w:r w:rsidRPr="009E0320">
        <w:rPr>
          <w:spacing w:val="2"/>
          <w:sz w:val="24"/>
          <w:szCs w:val="24"/>
          <w:lang w:val="en-US"/>
        </w:rPr>
        <w:t>yttrium iron garnet in the unsaturated mode. Obtained and studied numerically the system of ordinary nonlinear differential equations, describing SHF non-autonomous oscillations, and taking into account the fluctuations of domain walls.</w:t>
      </w:r>
    </w:p>
    <w:p w:rsidR="009E0320" w:rsidRPr="00C65C57" w:rsidRDefault="009E0320" w:rsidP="00C65C57">
      <w:pPr>
        <w:ind w:firstLine="709"/>
        <w:jc w:val="both"/>
        <w:rPr>
          <w:b/>
          <w:sz w:val="24"/>
          <w:szCs w:val="24"/>
          <w:lang w:val="en-US"/>
        </w:rPr>
      </w:pPr>
      <w:r w:rsidRPr="009E0320">
        <w:rPr>
          <w:i/>
          <w:sz w:val="24"/>
          <w:szCs w:val="24"/>
          <w:lang w:val="en-US"/>
        </w:rPr>
        <w:t>Key words</w:t>
      </w:r>
      <w:r w:rsidRPr="00AA7CCA">
        <w:rPr>
          <w:sz w:val="24"/>
          <w:szCs w:val="24"/>
          <w:lang w:val="en-US"/>
        </w:rPr>
        <w:t xml:space="preserve">: </w:t>
      </w:r>
      <w:r w:rsidRPr="00C65C57">
        <w:rPr>
          <w:sz w:val="24"/>
          <w:szCs w:val="24"/>
          <w:lang w:val="en-US"/>
        </w:rPr>
        <w:t>ferromagnetic resonance, Landau-Lifshitz equation, domain wall, micror</w:t>
      </w:r>
      <w:r w:rsidRPr="00C65C57">
        <w:rPr>
          <w:sz w:val="24"/>
          <w:szCs w:val="24"/>
          <w:lang w:val="en-US"/>
        </w:rPr>
        <w:t>e</w:t>
      </w:r>
      <w:r w:rsidRPr="00C65C57">
        <w:rPr>
          <w:sz w:val="24"/>
          <w:szCs w:val="24"/>
          <w:lang w:val="en-US"/>
        </w:rPr>
        <w:t>sonator, unsaturated mode.</w:t>
      </w:r>
      <w:r w:rsidR="00C65C57" w:rsidRPr="00C65C57">
        <w:rPr>
          <w:b/>
          <w:sz w:val="24"/>
          <w:szCs w:val="24"/>
          <w:lang w:val="en-US"/>
        </w:rPr>
        <w:t xml:space="preserve"> </w:t>
      </w:r>
    </w:p>
    <w:p w:rsidR="009E0320" w:rsidRPr="00C65C57" w:rsidRDefault="009E0320" w:rsidP="0042267C">
      <w:pPr>
        <w:widowControl w:val="0"/>
        <w:tabs>
          <w:tab w:val="left" w:pos="0"/>
        </w:tabs>
        <w:jc w:val="both"/>
        <w:rPr>
          <w:lang w:val="en-US"/>
        </w:rPr>
      </w:pPr>
    </w:p>
    <w:p w:rsidR="000417BE" w:rsidRPr="005C4BE4" w:rsidRDefault="000417BE" w:rsidP="00C65C57">
      <w:pPr>
        <w:widowControl w:val="0"/>
        <w:tabs>
          <w:tab w:val="left" w:pos="0"/>
        </w:tabs>
        <w:spacing w:line="235" w:lineRule="auto"/>
        <w:ind w:firstLine="702"/>
        <w:jc w:val="both"/>
        <w:rPr>
          <w:b/>
        </w:rPr>
      </w:pPr>
      <w:r w:rsidRPr="005C4BE4">
        <w:t>Работа посвящена разработке и численному исследованию двухд</w:t>
      </w:r>
      <w:r w:rsidRPr="005C4BE4">
        <w:t>о</w:t>
      </w:r>
      <w:r w:rsidRPr="005C4BE4">
        <w:t xml:space="preserve">менной динамической модели сферического ферритового микрорезонатора на основе </w:t>
      </w:r>
      <w:proofErr w:type="gramStart"/>
      <w:r w:rsidRPr="005C4BE4">
        <w:t>железо-иттриевого</w:t>
      </w:r>
      <w:proofErr w:type="gramEnd"/>
      <w:r w:rsidRPr="005C4BE4">
        <w:t xml:space="preserve"> граната в ненасыщенном режиме. Получена и численно исследована система обыкновенных нелинейных дифференц</w:t>
      </w:r>
      <w:r w:rsidRPr="005C4BE4">
        <w:t>и</w:t>
      </w:r>
      <w:r w:rsidRPr="005C4BE4">
        <w:t xml:space="preserve">альных уравнений, описывающих </w:t>
      </w:r>
      <w:r>
        <w:t>СВЧ-</w:t>
      </w:r>
      <w:r w:rsidRPr="005C4BE4">
        <w:t>неавтономные колебания, учит</w:t>
      </w:r>
      <w:r w:rsidRPr="005C4BE4">
        <w:t>ы</w:t>
      </w:r>
      <w:r w:rsidRPr="005C4BE4">
        <w:t>вающая колебания доменных стенок.</w:t>
      </w:r>
    </w:p>
    <w:p w:rsidR="000417BE" w:rsidRDefault="000417BE" w:rsidP="00C65C57">
      <w:pPr>
        <w:widowControl w:val="0"/>
        <w:spacing w:line="235" w:lineRule="auto"/>
        <w:ind w:firstLine="708"/>
        <w:jc w:val="both"/>
      </w:pPr>
      <w:r>
        <w:lastRenderedPageBreak/>
        <w:t>Магнитоэлектронные</w:t>
      </w:r>
      <w:r w:rsidRPr="005C4BE4">
        <w:t xml:space="preserve"> устройств</w:t>
      </w:r>
      <w:r>
        <w:t>а, работающие</w:t>
      </w:r>
      <w:r w:rsidRPr="005C4BE4">
        <w:t xml:space="preserve"> с использованием м</w:t>
      </w:r>
      <w:r w:rsidRPr="005C4BE4">
        <w:t>о</w:t>
      </w:r>
      <w:r w:rsidRPr="005C4BE4">
        <w:t>нокристаллического феррита в ненасыщенном режиме</w:t>
      </w:r>
      <w:r>
        <w:t>, представляю</w:t>
      </w:r>
      <w:r w:rsidRPr="005C4BE4">
        <w:t>т и</w:t>
      </w:r>
      <w:r w:rsidRPr="005C4BE4">
        <w:t>н</w:t>
      </w:r>
      <w:r w:rsidRPr="005C4BE4">
        <w:t>терес в связи с возможностью создания генераторов шума, автомодуляц</w:t>
      </w:r>
      <w:r w:rsidRPr="005C4BE4">
        <w:t>и</w:t>
      </w:r>
      <w:r w:rsidRPr="005C4BE4">
        <w:t>онных колебаний для средств измерения индукции магнитного поля, си</w:t>
      </w:r>
      <w:r w:rsidRPr="005C4BE4">
        <w:t>н</w:t>
      </w:r>
      <w:r w:rsidRPr="005C4BE4">
        <w:t>тезаторов сеток частот</w:t>
      </w:r>
      <w:r>
        <w:t xml:space="preserve"> и др.</w:t>
      </w:r>
      <w:r w:rsidRPr="005C4BE4">
        <w:t xml:space="preserve"> [1].</w:t>
      </w:r>
    </w:p>
    <w:p w:rsidR="000417BE" w:rsidRPr="004D5B6E" w:rsidRDefault="000417BE" w:rsidP="0042267C">
      <w:pPr>
        <w:widowControl w:val="0"/>
        <w:ind w:firstLine="708"/>
        <w:jc w:val="both"/>
      </w:pPr>
      <w:r w:rsidRPr="004D5B6E">
        <w:t>Теория ферромагнитного резонанса (ФМР) для ферритов в насыще</w:t>
      </w:r>
      <w:r w:rsidRPr="004D5B6E">
        <w:t>н</w:t>
      </w:r>
      <w:r w:rsidRPr="004D5B6E">
        <w:t>ном режиме разработана в 1950–1960-х годах [2]. Явления взаимодействия СВЧ-поля с монокристаллическими ферритами в доменном режиме также исследовались рядом авторов [4,</w:t>
      </w:r>
      <w:r w:rsidR="006D4BD6" w:rsidRPr="004D5B6E">
        <w:t xml:space="preserve"> </w:t>
      </w:r>
      <w:r w:rsidRPr="004D5B6E">
        <w:t>5]. Однако динамическая модель, опис</w:t>
      </w:r>
      <w:r w:rsidRPr="004D5B6E">
        <w:t>ы</w:t>
      </w:r>
      <w:r w:rsidRPr="004D5B6E">
        <w:t>вающая взаимодействие СВЧ-поля с ферритом в доменном режиме, отсу</w:t>
      </w:r>
      <w:r w:rsidRPr="004D5B6E">
        <w:t>т</w:t>
      </w:r>
      <w:r w:rsidRPr="004D5B6E">
        <w:t>ствует.</w:t>
      </w:r>
    </w:p>
    <w:p w:rsidR="000417BE" w:rsidRDefault="000417BE" w:rsidP="0042267C">
      <w:pPr>
        <w:ind w:firstLine="709"/>
        <w:jc w:val="both"/>
      </w:pPr>
      <w:r>
        <w:t>Описание</w:t>
      </w:r>
      <w:r w:rsidRPr="005C4BE4">
        <w:t xml:space="preserve"> ФМР в однодоменном феррите возмож</w:t>
      </w:r>
      <w:r>
        <w:t>но с помощью уравнения Ландау–</w:t>
      </w:r>
      <w:r w:rsidRPr="005C4BE4">
        <w:t>Лифшица с диссипативным чле</w:t>
      </w:r>
      <w:r w:rsidR="0042267C">
        <w:t>ном в форме Гильбе</w:t>
      </w:r>
      <w:r w:rsidR="0042267C">
        <w:t>р</w:t>
      </w:r>
      <w:r w:rsidR="0042267C">
        <w:t>та </w:t>
      </w:r>
      <w:r w:rsidRPr="005C4BE4">
        <w:t xml:space="preserve">[3]. Проведенные </w:t>
      </w:r>
      <w:r>
        <w:t>в</w:t>
      </w:r>
      <w:r w:rsidRPr="005C4BE4">
        <w:t xml:space="preserve"> данной работ</w:t>
      </w:r>
      <w:r>
        <w:t>е</w:t>
      </w:r>
      <w:r w:rsidRPr="005C4BE4">
        <w:t xml:space="preserve"> расчеты для</w:t>
      </w:r>
      <w:r w:rsidRPr="008F5D8B">
        <w:t xml:space="preserve"> </w:t>
      </w:r>
      <w:proofErr w:type="gramStart"/>
      <w:r>
        <w:t>железо-иттриевого</w:t>
      </w:r>
      <w:proofErr w:type="gramEnd"/>
      <w:r>
        <w:t xml:space="preserve"> гр</w:t>
      </w:r>
      <w:r>
        <w:t>а</w:t>
      </w:r>
      <w:r>
        <w:t>ната (</w:t>
      </w:r>
      <w:r w:rsidRPr="008F5D8B">
        <w:t>ЖИГ</w:t>
      </w:r>
      <w:r>
        <w:t>)</w:t>
      </w:r>
      <w:r w:rsidRPr="008F5D8B">
        <w:t xml:space="preserve"> </w:t>
      </w:r>
      <w:r w:rsidRPr="005C4BE4">
        <w:t>показали хорошее согласование модели с экспериментом. О</w:t>
      </w:r>
      <w:r w:rsidRPr="005C4BE4">
        <w:t>д</w:t>
      </w:r>
      <w:r w:rsidRPr="005C4BE4">
        <w:t>нако прямой переход от модели однодоменной структуры к модели мног</w:t>
      </w:r>
      <w:r w:rsidRPr="005C4BE4">
        <w:t>о</w:t>
      </w:r>
      <w:r w:rsidRPr="005C4BE4">
        <w:t>доменной через систему уравнений Ландау</w:t>
      </w:r>
      <w:r w:rsidR="0042267C">
        <w:t>–</w:t>
      </w:r>
      <w:r w:rsidRPr="005C4BE4">
        <w:t>Лифшица для различных д</w:t>
      </w:r>
      <w:r w:rsidRPr="005C4BE4">
        <w:t>о</w:t>
      </w:r>
      <w:r w:rsidRPr="005C4BE4">
        <w:t>менов и уравнений для колебаний доменных стенок, играющих роль ура</w:t>
      </w:r>
      <w:r w:rsidRPr="005C4BE4">
        <w:t>в</w:t>
      </w:r>
      <w:r w:rsidRPr="005C4BE4">
        <w:t>нений связи, в принципе невозможен. Дело в том, что в многодоменном случае необходимо учитывать не только «кинетическую» энергию преце</w:t>
      </w:r>
      <w:r w:rsidRPr="005C4BE4">
        <w:t>с</w:t>
      </w:r>
      <w:r w:rsidRPr="005C4BE4">
        <w:t>сии векторов намагниченности, но и различные виды «потенциальной» энергии многодоменной ферритовой структуры, в том числе и энергию связи между доменами.</w:t>
      </w:r>
    </w:p>
    <w:p w:rsidR="000417BE" w:rsidRPr="005C4BE4" w:rsidRDefault="000417BE" w:rsidP="0042267C">
      <w:pPr>
        <w:widowControl w:val="0"/>
        <w:ind w:firstLine="708"/>
        <w:jc w:val="both"/>
      </w:pPr>
      <w:r w:rsidRPr="005C4BE4">
        <w:t>Ниже приведены ограничения, накладываемые на исследуемую мн</w:t>
      </w:r>
      <w:r w:rsidRPr="005C4BE4">
        <w:t>о</w:t>
      </w:r>
      <w:r w:rsidRPr="005C4BE4">
        <w:t>годоменную ферритовую структуру:</w:t>
      </w:r>
    </w:p>
    <w:p w:rsidR="000417BE" w:rsidRPr="005C4BE4" w:rsidRDefault="000417BE" w:rsidP="007C7E13">
      <w:pPr>
        <w:widowControl w:val="0"/>
        <w:numPr>
          <w:ilvl w:val="1"/>
          <w:numId w:val="11"/>
        </w:numPr>
        <w:jc w:val="both"/>
      </w:pPr>
      <w:r w:rsidRPr="005C4BE4">
        <w:t>рассматривается одноосная двухдоменная структура, состоящая из бесконечных плоскопараллельных слоев одинаковой толщины (рис</w:t>
      </w:r>
      <w:r>
        <w:t>.</w:t>
      </w:r>
      <w:r w:rsidRPr="005C4BE4">
        <w:t xml:space="preserve"> 1);</w:t>
      </w:r>
    </w:p>
    <w:p w:rsidR="000417BE" w:rsidRPr="005C4BE4" w:rsidRDefault="000417BE" w:rsidP="007C7E13">
      <w:pPr>
        <w:widowControl w:val="0"/>
        <w:numPr>
          <w:ilvl w:val="1"/>
          <w:numId w:val="11"/>
        </w:numPr>
        <w:jc w:val="both"/>
      </w:pPr>
      <w:r>
        <w:t>в</w:t>
      </w:r>
      <w:r w:rsidRPr="005C4BE4">
        <w:t xml:space="preserve"> энергетической связи между доменами учитываются только размагничивающие поля;</w:t>
      </w:r>
    </w:p>
    <w:p w:rsidR="000417BE" w:rsidRPr="005C4BE4" w:rsidRDefault="000417BE" w:rsidP="007C7E13">
      <w:pPr>
        <w:widowControl w:val="0"/>
        <w:numPr>
          <w:ilvl w:val="1"/>
          <w:numId w:val="11"/>
        </w:numPr>
        <w:jc w:val="both"/>
      </w:pPr>
      <w:r w:rsidRPr="005C4BE4">
        <w:t>доменные стенки считаются бесконечно тонкими, неподвижными и их энергия не учитывается;</w:t>
      </w:r>
    </w:p>
    <w:p w:rsidR="000417BE" w:rsidRPr="005C4BE4" w:rsidRDefault="000417BE" w:rsidP="007C7E13">
      <w:pPr>
        <w:widowControl w:val="0"/>
        <w:numPr>
          <w:ilvl w:val="1"/>
          <w:numId w:val="11"/>
        </w:numPr>
        <w:jc w:val="both"/>
      </w:pPr>
      <w:r>
        <w:t>рассматривается</w:t>
      </w:r>
      <w:r w:rsidRPr="005C4BE4">
        <w:t xml:space="preserve"> статический случай;</w:t>
      </w:r>
    </w:p>
    <w:p w:rsidR="000417BE" w:rsidRPr="005C4BE4" w:rsidRDefault="000417BE" w:rsidP="007C7E13">
      <w:pPr>
        <w:widowControl w:val="0"/>
        <w:numPr>
          <w:ilvl w:val="1"/>
          <w:numId w:val="11"/>
        </w:numPr>
        <w:jc w:val="both"/>
      </w:pPr>
      <w:r w:rsidRPr="005C4BE4">
        <w:t xml:space="preserve">исследуются </w:t>
      </w:r>
      <w:r>
        <w:t xml:space="preserve">независимые </w:t>
      </w:r>
      <w:r w:rsidRPr="005C4BE4">
        <w:t>собственные частоты трех колебаний: двух высокочас</w:t>
      </w:r>
      <w:r>
        <w:t>тотных</w:t>
      </w:r>
      <w:r w:rsidRPr="005C4BE4">
        <w:t xml:space="preserve"> и относительно низкочастотное колебание доме</w:t>
      </w:r>
      <w:r w:rsidRPr="005C4BE4">
        <w:t>н</w:t>
      </w:r>
      <w:r w:rsidRPr="005C4BE4">
        <w:t>ной стен</w:t>
      </w:r>
      <w:r>
        <w:t>ки</w:t>
      </w:r>
      <w:r w:rsidRPr="005C4BE4">
        <w:t>.</w:t>
      </w:r>
    </w:p>
    <w:p w:rsidR="000417BE" w:rsidRDefault="000417BE" w:rsidP="0042267C">
      <w:pPr>
        <w:widowControl w:val="0"/>
        <w:ind w:firstLine="720"/>
        <w:jc w:val="both"/>
      </w:pPr>
      <w:r w:rsidRPr="005C4BE4">
        <w:t>Уравнение движения доменной стенки, полученное Л.</w:t>
      </w:r>
      <w:r w:rsidR="006D4BD6">
        <w:t xml:space="preserve"> </w:t>
      </w:r>
      <w:r w:rsidRPr="005C4BE4">
        <w:t>Д. Ландау и Е.</w:t>
      </w:r>
      <w:r w:rsidR="006D4BD6">
        <w:t> </w:t>
      </w:r>
      <w:r w:rsidRPr="005C4BE4">
        <w:t>М. Лифшицем [6]</w:t>
      </w:r>
      <w:r>
        <w:t>,</w:t>
      </w:r>
      <w:r w:rsidRPr="005C4BE4">
        <w:t xml:space="preserve"> позволяе</w:t>
      </w:r>
      <w:r>
        <w:t>т учитывать энергию ее движения</w:t>
      </w:r>
      <w:r w:rsidRPr="005C4BE4">
        <w:t xml:space="preserve"> и собс</w:t>
      </w:r>
      <w:r w:rsidRPr="005C4BE4">
        <w:t>т</w:t>
      </w:r>
      <w:r w:rsidRPr="005C4BE4">
        <w:t>венную частоту колебаний. При этом стенка считалась бесконечно тонкой, и не был учтен ее тип (блоховская или неелевская). В работе К.</w:t>
      </w:r>
      <w:r w:rsidR="006D4BD6">
        <w:t xml:space="preserve"> </w:t>
      </w:r>
      <w:r w:rsidRPr="005C4BE4">
        <w:t>Б. Власова и Л.</w:t>
      </w:r>
      <w:r w:rsidR="006D4BD6">
        <w:t> </w:t>
      </w:r>
      <w:r w:rsidRPr="005C4BE4">
        <w:t>Г. Оноприенко [7] была учтена связь между собственными колеб</w:t>
      </w:r>
      <w:r w:rsidRPr="005C4BE4">
        <w:t>а</w:t>
      </w:r>
      <w:r w:rsidRPr="005C4BE4">
        <w:t xml:space="preserve">ниями доменов и колебаниями доменной стенки. </w:t>
      </w:r>
    </w:p>
    <w:p w:rsidR="000417BE" w:rsidRDefault="000417BE" w:rsidP="0042267C">
      <w:pPr>
        <w:widowControl w:val="0"/>
        <w:jc w:val="both"/>
      </w:pPr>
    </w:p>
    <w:p w:rsidR="000417BE" w:rsidRPr="00F471BE" w:rsidRDefault="000417BE" w:rsidP="00E77969">
      <w:pPr>
        <w:pageBreakBefore/>
        <w:widowControl w:val="0"/>
        <w:jc w:val="center"/>
        <w:rPr>
          <w:b/>
        </w:rPr>
      </w:pPr>
      <w:r w:rsidRPr="00F471BE">
        <w:rPr>
          <w:b/>
        </w:rPr>
        <w:lastRenderedPageBreak/>
        <w:t>Двухдоменная модель</w:t>
      </w:r>
    </w:p>
    <w:p w:rsidR="000417BE" w:rsidRPr="008509DA" w:rsidRDefault="000417BE" w:rsidP="00E77969">
      <w:pPr>
        <w:widowControl w:val="0"/>
        <w:jc w:val="center"/>
      </w:pPr>
    </w:p>
    <w:p w:rsidR="000417BE" w:rsidRDefault="000417BE" w:rsidP="00E77969">
      <w:pPr>
        <w:widowControl w:val="0"/>
        <w:ind w:firstLine="708"/>
        <w:jc w:val="both"/>
      </w:pPr>
      <w:r w:rsidRPr="00577494">
        <w:t>В работе [7] рассматривается двухдоменная (двухфазная) модель (рис.</w:t>
      </w:r>
      <w:r w:rsidR="001B1948">
        <w:t xml:space="preserve"> </w:t>
      </w:r>
      <w:r w:rsidRPr="00577494">
        <w:t>1) магнитоодно</w:t>
      </w:r>
      <w:r>
        <w:t>осного монокристаллического ЖИГ</w:t>
      </w:r>
      <w:r w:rsidRPr="00577494">
        <w:t>, на который во</w:t>
      </w:r>
      <w:r w:rsidRPr="00577494">
        <w:t>з</w:t>
      </w:r>
      <w:r w:rsidRPr="00577494">
        <w:t xml:space="preserve">действуют два магнитных поля: постоянное поле </w:t>
      </w:r>
      <w:r w:rsidRPr="00577494">
        <w:rPr>
          <w:i/>
          <w:lang w:val="en-US"/>
        </w:rPr>
        <w:t>H</w:t>
      </w:r>
      <w:r>
        <w:rPr>
          <w:vertAlign w:val="subscript"/>
        </w:rPr>
        <w:t>0</w:t>
      </w:r>
      <w:r w:rsidRPr="0094174D">
        <w:t xml:space="preserve"> </w:t>
      </w:r>
      <w:r w:rsidRPr="00577494">
        <w:t>(</w:t>
      </w:r>
      <w:r w:rsidRPr="005C4BE4">
        <w:rPr>
          <w:i/>
          <w:lang w:val="en-US"/>
        </w:rPr>
        <w:t>H</w:t>
      </w:r>
      <w:r>
        <w:rPr>
          <w:vertAlign w:val="subscript"/>
        </w:rPr>
        <w:t>0</w:t>
      </w:r>
      <w:r w:rsidRPr="005C4BE4">
        <w:rPr>
          <w:i/>
        </w:rPr>
        <w:t xml:space="preserve"> &lt; </w:t>
      </w:r>
      <w:r w:rsidRPr="005C4BE4">
        <w:rPr>
          <w:i/>
          <w:lang w:val="en-US"/>
        </w:rPr>
        <w:t>H</w:t>
      </w:r>
      <w:r w:rsidRPr="005C4BE4">
        <w:rPr>
          <w:i/>
          <w:vertAlign w:val="subscript"/>
          <w:lang w:val="en-US"/>
        </w:rPr>
        <w:t>s</w:t>
      </w:r>
      <w:r>
        <w:t>) – поле н</w:t>
      </w:r>
      <w:r>
        <w:t>а</w:t>
      </w:r>
      <w:r>
        <w:t>сыщения</w:t>
      </w:r>
      <w:r w:rsidRPr="005C4BE4">
        <w:t>, при кото</w:t>
      </w:r>
      <w:r w:rsidR="005F46A4">
        <w:t>ром исчезает доменная структура</w:t>
      </w:r>
      <w:r>
        <w:t>,</w:t>
      </w:r>
      <w:r w:rsidRPr="005C4BE4">
        <w:t xml:space="preserve"> и высокочастотное поле </w:t>
      </w:r>
      <w:r w:rsidRPr="005C4BE4">
        <w:rPr>
          <w:i/>
          <w:lang w:val="en-US"/>
        </w:rPr>
        <w:t>h</w:t>
      </w:r>
      <w:r w:rsidRPr="005C4BE4">
        <w:rPr>
          <w:b/>
        </w:rPr>
        <w:t xml:space="preserve"> </w:t>
      </w:r>
      <w:r w:rsidRPr="005C4BE4">
        <w:t>(</w:t>
      </w:r>
      <w:r w:rsidRPr="005C4BE4">
        <w:rPr>
          <w:i/>
          <w:lang w:val="en-US"/>
        </w:rPr>
        <w:t>h</w:t>
      </w:r>
      <w:r w:rsidRPr="005C4BE4">
        <w:rPr>
          <w:i/>
        </w:rPr>
        <w:t xml:space="preserve"> &lt;&lt; </w:t>
      </w:r>
      <w:r w:rsidRPr="005C4BE4">
        <w:rPr>
          <w:i/>
          <w:lang w:val="en-US"/>
        </w:rPr>
        <w:t>H</w:t>
      </w:r>
      <w:r>
        <w:rPr>
          <w:vertAlign w:val="subscript"/>
        </w:rPr>
        <w:t>0</w:t>
      </w:r>
      <w:r w:rsidRPr="005C4BE4">
        <w:t>) (рис</w:t>
      </w:r>
      <w:r>
        <w:t>.</w:t>
      </w:r>
      <w:r w:rsidRPr="005C4BE4">
        <w:t xml:space="preserve"> 2). В настоящей работе рассматривается частный случай ЖИГ сферы, учет формы производится через соответствующие значения факторов размагничивания и энергию размагничивающих полей на поверхности структуры.</w:t>
      </w:r>
    </w:p>
    <w:p w:rsidR="000417BE" w:rsidRPr="00AA7CCA" w:rsidRDefault="000417BE" w:rsidP="00E77969">
      <w:pPr>
        <w:widowControl w:val="0"/>
        <w:ind w:firstLine="708"/>
        <w:jc w:val="both"/>
        <w:rPr>
          <w:sz w:val="24"/>
          <w:szCs w:val="24"/>
        </w:rPr>
      </w:pPr>
    </w:p>
    <w:p w:rsidR="0008668F" w:rsidRDefault="007F0ACD" w:rsidP="00E77969">
      <w:pPr>
        <w:widowControl w:val="0"/>
        <w:ind w:hanging="6"/>
        <w:jc w:val="center"/>
      </w:pPr>
      <w:r>
        <w:pict>
          <v:group id="_x0000_s1876" editas="canvas" style="width:169.5pt;height:180pt;mso-position-horizontal-relative:char;mso-position-vertical-relative:line" coordorigin="1593,1134" coordsize="3390,3600">
            <o:lock v:ext="edit" aspectratio="t"/>
            <v:shape id="_x0000_s1877" type="#_x0000_t75" style="position:absolute;left:1593;top:1134;width:3390;height:3600" o:preferrelative="f">
              <v:fill o:detectmouseclick="t"/>
              <v:path o:extrusionok="t" o:connecttype="none"/>
              <o:lock v:ext="edit" text="t"/>
            </v:shape>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878" type="#_x0000_t122" style="position:absolute;left:2781;top:1194;width:966;height:366;flip:x" strokeweight="1.5pt"/>
            <v:shape id="_x0000_s1879" type="#_x0000_t122" style="position:absolute;left:2049;top:1206;width:708;height:330;flip:x" strokeweight="1.5pt"/>
            <v:rect id="_x0000_s1880" style="position:absolute;left:2049;top:1350;width:1701;height:2214;flip:x" strokeweight="1.5pt"/>
            <v:rect id="_x0000_s1881" style="position:absolute;left:2061;top:1284;width:954;height:2202;flip:x"/>
            <v:line id="_x0000_s1882" style="position:absolute;flip:x y" from="2493,1806" to="2494,2940">
              <v:stroke endarrow="block"/>
            </v:line>
            <v:line id="_x0000_s1883" style="position:absolute;flip:x" from="3375,1800" to="3376,2934">
              <v:stroke endarrow="block"/>
            </v:line>
            <v:line id="_x0000_s1884" style="position:absolute;flip:x" from="2870,2394" to="3153,2395">
              <v:stroke startarrow="block" startarrowwidth="narrow" startarrowlength="short" endarrow="block" endarrowwidth="narrow" endarrowlength="short"/>
            </v:line>
            <v:line id="_x0000_s1885" style="position:absolute;flip:y" from="4053,1638" to="4054,3055" strokeweight="1.5pt">
              <v:stroke endarrow="block"/>
            </v:line>
            <v:group id="_x0000_s1886" style="position:absolute;left:4149;top:2106;width:600;height:576" coordorigin="4947,3342" coordsize="600,576">
              <v:shape id="_x0000_s1887" type="#_x0000_t202" style="position:absolute;left:4947;top:3342;width:600;height:576" filled="f" stroked="f">
                <v:textbox style="mso-next-textbox:#_x0000_s1887">
                  <w:txbxContent>
                    <w:p w:rsidR="00084E32" w:rsidRPr="005F46A4" w:rsidRDefault="00084E32" w:rsidP="00577C5C">
                      <w:pPr>
                        <w:rPr>
                          <w:b/>
                          <w:sz w:val="24"/>
                          <w:szCs w:val="24"/>
                        </w:rPr>
                      </w:pPr>
                      <w:r w:rsidRPr="005F46A4">
                        <w:rPr>
                          <w:b/>
                          <w:i/>
                          <w:sz w:val="24"/>
                          <w:szCs w:val="24"/>
                          <w:lang w:val="en-US"/>
                        </w:rPr>
                        <w:t>H</w:t>
                      </w:r>
                      <w:r>
                        <w:rPr>
                          <w:b/>
                          <w:sz w:val="24"/>
                          <w:szCs w:val="24"/>
                          <w:vertAlign w:val="subscript"/>
                        </w:rPr>
                        <w:t>0</w:t>
                      </w:r>
                    </w:p>
                  </w:txbxContent>
                </v:textbox>
              </v:shape>
              <v:line id="_x0000_s1888" style="position:absolute" from="5079,3402" to="5362,3403">
                <v:stroke startarrowwidth="narrow" startarrowlength="short" endarrow="block" endarrowwidth="narrow" endarrowlength="short"/>
              </v:line>
            </v:group>
            <v:group id="_x0000_s1889" style="position:absolute;left:2229;top:2970;width:600;height:576" coordorigin="4947,3342" coordsize="600,576">
              <v:shape id="_x0000_s1890" type="#_x0000_t202" style="position:absolute;left:4947;top:3342;width:600;height:576" filled="f" stroked="f">
                <v:textbox style="mso-next-textbox:#_x0000_s1890">
                  <w:txbxContent>
                    <w:p w:rsidR="00084E32" w:rsidRPr="005F46A4" w:rsidRDefault="00084E32" w:rsidP="00577C5C">
                      <w:pPr>
                        <w:rPr>
                          <w:b/>
                          <w:sz w:val="24"/>
                          <w:szCs w:val="24"/>
                          <w:lang w:val="en-US"/>
                        </w:rPr>
                      </w:pPr>
                      <w:r w:rsidRPr="005F46A4">
                        <w:rPr>
                          <w:b/>
                          <w:i/>
                          <w:sz w:val="24"/>
                          <w:szCs w:val="24"/>
                          <w:lang w:val="en-US"/>
                        </w:rPr>
                        <w:t>M</w:t>
                      </w:r>
                      <w:r w:rsidRPr="005F46A4">
                        <w:rPr>
                          <w:b/>
                          <w:sz w:val="24"/>
                          <w:szCs w:val="24"/>
                          <w:vertAlign w:val="subscript"/>
                          <w:lang w:val="en-US"/>
                        </w:rPr>
                        <w:t>1</w:t>
                      </w:r>
                    </w:p>
                  </w:txbxContent>
                </v:textbox>
              </v:shape>
              <v:line id="_x0000_s1891" style="position:absolute" from="5079,3402" to="5362,3403">
                <v:stroke startarrowwidth="narrow" startarrowlength="short" endarrow="block" endarrowwidth="narrow" endarrowlength="short"/>
              </v:line>
            </v:group>
            <v:group id="_x0000_s1892" style="position:absolute;left:3069;top:1416;width:600;height:576" coordorigin="4947,3342" coordsize="600,576">
              <v:shape id="_x0000_s1893" type="#_x0000_t202" style="position:absolute;left:4947;top:3342;width:600;height:576" filled="f" stroked="f">
                <v:textbox style="mso-next-textbox:#_x0000_s1893">
                  <w:txbxContent>
                    <w:p w:rsidR="00084E32" w:rsidRPr="005F46A4" w:rsidRDefault="00084E32" w:rsidP="00577C5C">
                      <w:pPr>
                        <w:rPr>
                          <w:b/>
                          <w:sz w:val="24"/>
                          <w:szCs w:val="24"/>
                          <w:lang w:val="en-US"/>
                        </w:rPr>
                      </w:pPr>
                      <w:r w:rsidRPr="005F46A4">
                        <w:rPr>
                          <w:b/>
                          <w:i/>
                          <w:sz w:val="24"/>
                          <w:szCs w:val="24"/>
                          <w:lang w:val="en-US"/>
                        </w:rPr>
                        <w:t>M</w:t>
                      </w:r>
                      <w:r w:rsidRPr="005F46A4">
                        <w:rPr>
                          <w:b/>
                          <w:sz w:val="24"/>
                          <w:szCs w:val="24"/>
                          <w:vertAlign w:val="subscript"/>
                          <w:lang w:val="en-US"/>
                        </w:rPr>
                        <w:t>2</w:t>
                      </w:r>
                    </w:p>
                  </w:txbxContent>
                </v:textbox>
              </v:shape>
              <v:line id="_x0000_s1894" style="position:absolute" from="5079,3402" to="5362,3403">
                <v:stroke startarrowwidth="narrow" startarrowlength="short" endarrow="block" endarrowwidth="narrow" endarrowlength="short"/>
              </v:line>
            </v:group>
            <v:shape id="_x0000_s1895" type="#_x0000_t202" style="position:absolute;left:3123;top:2970;width:504;height:462" filled="f" stroked="f">
              <v:textbox style="mso-next-textbox:#_x0000_s1895">
                <w:txbxContent>
                  <w:p w:rsidR="00084E32" w:rsidRPr="005F46A4" w:rsidRDefault="00084E32" w:rsidP="00577C5C">
                    <w:pPr>
                      <w:rPr>
                        <w:b/>
                        <w:sz w:val="24"/>
                        <w:szCs w:val="24"/>
                        <w:lang w:val="en-US"/>
                      </w:rPr>
                    </w:pPr>
                    <w:r w:rsidRPr="005F46A4">
                      <w:rPr>
                        <w:b/>
                        <w:i/>
                        <w:sz w:val="24"/>
                        <w:szCs w:val="24"/>
                        <w:lang w:val="en-US"/>
                      </w:rPr>
                      <w:t>ν</w:t>
                    </w:r>
                    <w:r w:rsidRPr="005F46A4">
                      <w:rPr>
                        <w:b/>
                        <w:sz w:val="24"/>
                        <w:szCs w:val="24"/>
                        <w:vertAlign w:val="subscript"/>
                        <w:lang w:val="en-US"/>
                      </w:rPr>
                      <w:t>2</w:t>
                    </w:r>
                  </w:p>
                </w:txbxContent>
              </v:textbox>
            </v:shape>
            <v:shape id="_x0000_s1896" type="#_x0000_t202" style="position:absolute;left:2259;top:1398;width:504;height:462" filled="f" stroked="f">
              <v:textbox style="mso-next-textbox:#_x0000_s1896">
                <w:txbxContent>
                  <w:p w:rsidR="00084E32" w:rsidRPr="005F46A4" w:rsidRDefault="00084E32" w:rsidP="00577C5C">
                    <w:pPr>
                      <w:rPr>
                        <w:b/>
                        <w:sz w:val="24"/>
                        <w:szCs w:val="24"/>
                        <w:lang w:val="en-US"/>
                      </w:rPr>
                    </w:pPr>
                    <w:r w:rsidRPr="005F46A4">
                      <w:rPr>
                        <w:b/>
                        <w:i/>
                        <w:sz w:val="24"/>
                        <w:szCs w:val="24"/>
                        <w:lang w:val="en-US"/>
                      </w:rPr>
                      <w:t>ν</w:t>
                    </w:r>
                    <w:r w:rsidRPr="005F46A4">
                      <w:rPr>
                        <w:b/>
                        <w:sz w:val="24"/>
                        <w:szCs w:val="24"/>
                        <w:vertAlign w:val="subscript"/>
                        <w:lang w:val="en-US"/>
                      </w:rPr>
                      <w:t>1</w:t>
                    </w:r>
                  </w:p>
                </w:txbxContent>
              </v:textbox>
            </v:shape>
            <v:line id="_x0000_s1897" style="position:absolute" from="4047,3426" to="4539,3427">
              <v:stroke endarrow="block"/>
            </v:line>
            <v:group id="_x0000_s1898" style="position:absolute;left:4383;top:3168;width:600;height:576" coordorigin="4947,3342" coordsize="600,576">
              <v:shape id="_x0000_s1899" type="#_x0000_t202" style="position:absolute;left:4947;top:3342;width:600;height:576" filled="f" stroked="f">
                <v:textbox style="mso-next-textbox:#_x0000_s1899">
                  <w:txbxContent>
                    <w:p w:rsidR="00084E32" w:rsidRPr="005F46A4" w:rsidRDefault="00084E32" w:rsidP="00577C5C">
                      <w:pPr>
                        <w:rPr>
                          <w:b/>
                          <w:i/>
                          <w:sz w:val="24"/>
                          <w:szCs w:val="24"/>
                          <w:lang w:val="en-US"/>
                        </w:rPr>
                      </w:pPr>
                      <w:r>
                        <w:rPr>
                          <w:b/>
                          <w:lang w:val="en-US"/>
                        </w:rPr>
                        <w:t xml:space="preserve"> </w:t>
                      </w:r>
                      <w:proofErr w:type="gramStart"/>
                      <w:r w:rsidRPr="005F46A4">
                        <w:rPr>
                          <w:b/>
                          <w:i/>
                          <w:sz w:val="24"/>
                          <w:szCs w:val="24"/>
                          <w:lang w:val="en-US"/>
                        </w:rPr>
                        <w:t>h</w:t>
                      </w:r>
                      <w:proofErr w:type="gramEnd"/>
                    </w:p>
                  </w:txbxContent>
                </v:textbox>
              </v:shape>
              <v:line id="_x0000_s1900" style="position:absolute" from="5079,3402" to="5362,3403">
                <v:stroke startarrowwidth="narrow" startarrowlength="short" endarrow="block" endarrowwidth="narrow" endarrowlength="short"/>
              </v:line>
            </v:group>
            <v:rect id="_x0000_s1901" style="position:absolute;left:2067;top:1266;width:354;height:162;flip:x" stroked="f"/>
            <v:rect id="_x0000_s1902" style="position:absolute;left:2757;top:1254;width:48;height:156;flip:x" stroked="f"/>
            <v:rect id="_x0000_s1903" style="position:absolute;left:2775;top:1266;width:960;height:174;flip:x" stroked="f"/>
            <v:rect id="_x0000_s1904" style="position:absolute;left:2775;top:1488;width:36;height:156;flip:x" stroked="f"/>
            <v:shape id="_x0000_s1905" type="#_x0000_t122" style="position:absolute;left:2049;top:3414;width:708;height:330;flip:x" strokeweight="1.5pt"/>
            <v:shape id="_x0000_s1906" type="#_x0000_t122" style="position:absolute;left:2781;top:3402;width:966;height:366;flip:x" strokeweight="1.5pt"/>
            <v:rect id="_x0000_s1907" style="position:absolute;left:2775;top:3384;width:960;height:288;flip:x" stroked="f"/>
            <v:rect id="_x0000_s1908" style="position:absolute;left:2775;top:3558;width:36;height:156;flip:x" stroked="f"/>
            <v:rect id="_x0000_s1909" style="position:absolute;left:2067;top:3384;width:936;height:270;flip:x" stroked="f"/>
            <v:rect id="_x0000_s1910" style="position:absolute;left:2721;top:3522;width:36;height:156;flip:x" stroked="f"/>
            <v:rect id="_x0000_s1911" style="position:absolute;left:2391;top:1278;width:420;height:162;flip:x" stroked="f"/>
            <v:rect id="_x0000_s1912" style="position:absolute;left:2751;top:1254;width:228;height:162;flip:x" stroked="f"/>
            <v:rect id="_x0000_s1913" style="position:absolute;left:2577;top:3546;width:228;height:162;flip:x" stroked="f"/>
            <v:line id="_x0000_s1914" style="position:absolute" from="3013,1206" to="3016,3696"/>
            <v:shape id="_x0000_s1915" type="#_x0000_t202" style="position:absolute;left:1593;top:3822;width:3240;height:732" filled="f" strokecolor="white">
              <v:textbox style="mso-next-textbox:#_x0000_s1915">
                <w:txbxContent>
                  <w:p w:rsidR="00084E32" w:rsidRPr="005F46A4" w:rsidRDefault="00084E32" w:rsidP="00577C5C">
                    <w:pPr>
                      <w:widowControl w:val="0"/>
                      <w:jc w:val="both"/>
                      <w:rPr>
                        <w:sz w:val="24"/>
                        <w:szCs w:val="24"/>
                      </w:rPr>
                    </w:pPr>
                    <w:r w:rsidRPr="005F46A4">
                      <w:rPr>
                        <w:sz w:val="24"/>
                        <w:szCs w:val="24"/>
                      </w:rPr>
                      <w:t>Рис.</w:t>
                    </w:r>
                    <w:r>
                      <w:rPr>
                        <w:sz w:val="24"/>
                        <w:szCs w:val="24"/>
                      </w:rPr>
                      <w:t xml:space="preserve"> </w:t>
                    </w:r>
                    <w:r w:rsidRPr="005F46A4">
                      <w:rPr>
                        <w:sz w:val="24"/>
                        <w:szCs w:val="24"/>
                      </w:rPr>
                      <w:t>1. Конфигурация дву</w:t>
                    </w:r>
                    <w:r w:rsidRPr="005F46A4">
                      <w:rPr>
                        <w:sz w:val="24"/>
                        <w:szCs w:val="24"/>
                      </w:rPr>
                      <w:t>х</w:t>
                    </w:r>
                    <w:r w:rsidRPr="005F46A4">
                      <w:rPr>
                        <w:sz w:val="24"/>
                        <w:szCs w:val="24"/>
                      </w:rPr>
                      <w:t>доменной структуры</w:t>
                    </w:r>
                  </w:p>
                  <w:p w:rsidR="00084E32" w:rsidRDefault="00084E32" w:rsidP="00577C5C"/>
                </w:txbxContent>
              </v:textbox>
            </v:shape>
            <w10:wrap type="none"/>
            <w10:anchorlock/>
          </v:group>
        </w:pict>
      </w:r>
      <w:r>
        <w:pict>
          <v:group id="_x0000_s1916" editas="canvas" style="width:3in;height:180pt;mso-position-horizontal-relative:char;mso-position-vertical-relative:line" coordorigin="4197,1134" coordsize="4320,3600">
            <o:lock v:ext="edit" aspectratio="t"/>
            <v:shape id="_x0000_s1917" type="#_x0000_t75" style="position:absolute;left:4197;top:1134;width:4320;height:3600" o:preferrelative="f">
              <v:fill o:detectmouseclick="t"/>
              <v:path o:extrusionok="t" o:connecttype="none"/>
              <o:lock v:ext="edit" text="t"/>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918" type="#_x0000_t7" style="position:absolute;left:5478;top:2139;width:2610;height:816;rotation:-90;flip:x"/>
            <v:group id="_x0000_s1919" style="position:absolute;left:6753;top:1524;width:600;height:576" coordorigin="4947,3342" coordsize="600,576">
              <v:shape id="_x0000_s1920" type="#_x0000_t202" style="position:absolute;left:4947;top:3342;width:600;height:576" filled="f" stroked="f">
                <v:textbox style="mso-next-textbox:#_x0000_s1920">
                  <w:txbxContent>
                    <w:p w:rsidR="00084E32" w:rsidRPr="005F46A4" w:rsidRDefault="00084E32" w:rsidP="00577C5C">
                      <w:pPr>
                        <w:rPr>
                          <w:b/>
                          <w:sz w:val="24"/>
                          <w:szCs w:val="24"/>
                        </w:rPr>
                      </w:pPr>
                      <w:r w:rsidRPr="005F46A4">
                        <w:rPr>
                          <w:b/>
                          <w:i/>
                          <w:sz w:val="24"/>
                          <w:szCs w:val="24"/>
                          <w:lang w:val="en-US"/>
                        </w:rPr>
                        <w:t>H</w:t>
                      </w:r>
                      <w:r>
                        <w:rPr>
                          <w:b/>
                          <w:sz w:val="24"/>
                          <w:szCs w:val="24"/>
                          <w:vertAlign w:val="subscript"/>
                        </w:rPr>
                        <w:t>0</w:t>
                      </w:r>
                    </w:p>
                  </w:txbxContent>
                </v:textbox>
              </v:shape>
              <v:line id="_x0000_s1921" style="position:absolute" from="5079,3402" to="5362,3403">
                <v:stroke startarrowwidth="narrow" startarrowlength="short" endarrow="block" endarrowwidth="narrow" endarrowlength="short"/>
              </v:line>
            </v:group>
            <v:line id="_x0000_s1922" style="position:absolute" from="6597,2982" to="7089,2983" strokeweight="1.5pt">
              <v:stroke endarrow="block"/>
            </v:line>
            <v:group id="_x0000_s1923" style="position:absolute;left:6681;top:2604;width:600;height:576" coordorigin="4947,3342" coordsize="600,576">
              <v:shape id="_x0000_s1924" type="#_x0000_t202" style="position:absolute;left:4947;top:3342;width:600;height:576" filled="f" stroked="f">
                <v:textbox style="mso-next-textbox:#_x0000_s1924">
                  <w:txbxContent>
                    <w:p w:rsidR="00084E32" w:rsidRPr="005F46A4" w:rsidRDefault="00084E32" w:rsidP="00577C5C">
                      <w:pPr>
                        <w:rPr>
                          <w:b/>
                          <w:i/>
                          <w:sz w:val="24"/>
                          <w:szCs w:val="24"/>
                          <w:lang w:val="en-US"/>
                        </w:rPr>
                      </w:pPr>
                      <w:proofErr w:type="gramStart"/>
                      <w:r w:rsidRPr="005F46A4">
                        <w:rPr>
                          <w:b/>
                          <w:i/>
                          <w:sz w:val="24"/>
                          <w:szCs w:val="24"/>
                          <w:lang w:val="en-US"/>
                        </w:rPr>
                        <w:t>h</w:t>
                      </w:r>
                      <w:proofErr w:type="gramEnd"/>
                    </w:p>
                  </w:txbxContent>
                </v:textbox>
              </v:shape>
              <v:line id="_x0000_s1925" style="position:absolute" from="5079,3402" to="5362,3403">
                <v:stroke startarrowwidth="narrow" startarrowlength="short" endarrow="block" endarrowwidth="narrow" endarrowlength="short"/>
              </v:line>
            </v:group>
            <v:line id="_x0000_s1926" style="position:absolute" from="5518,2980" to="7935,2981">
              <v:stroke endarrow="classic"/>
            </v:line>
            <v:line id="_x0000_s1927" style="position:absolute;flip:x" from="4738,2980" to="5518,3820">
              <v:stroke endarrow="classic"/>
            </v:line>
            <v:line id="_x0000_s1928" style="position:absolute;rotation:-90" from="4674,2123" to="6375,2124">
              <v:stroke endarrow="classic"/>
            </v:line>
            <v:shape id="_x0000_s1929" type="#_x0000_t202" style="position:absolute;left:5127;top:1164;width:522;height:456" filled="f" stroked="f">
              <v:textbox style="mso-next-textbox:#_x0000_s1929">
                <w:txbxContent>
                  <w:p w:rsidR="00084E32" w:rsidRPr="0011758B" w:rsidRDefault="00084E32" w:rsidP="00577C5C">
                    <w:pPr>
                      <w:rPr>
                        <w:i/>
                        <w:sz w:val="24"/>
                        <w:szCs w:val="24"/>
                        <w:lang w:val="en-US"/>
                      </w:rPr>
                    </w:pPr>
                    <w:proofErr w:type="gramStart"/>
                    <w:r w:rsidRPr="0011758B">
                      <w:rPr>
                        <w:i/>
                        <w:sz w:val="24"/>
                        <w:szCs w:val="24"/>
                        <w:lang w:val="en-US"/>
                      </w:rPr>
                      <w:t>z</w:t>
                    </w:r>
                    <w:proofErr w:type="gramEnd"/>
                  </w:p>
                </w:txbxContent>
              </v:textbox>
            </v:shape>
            <v:shape id="_x0000_s1930" type="#_x0000_t202" style="position:absolute;left:7605;top:2946;width:522;height:456" filled="f" stroked="f">
              <v:textbox style="mso-next-textbox:#_x0000_s1930">
                <w:txbxContent>
                  <w:p w:rsidR="00084E32" w:rsidRPr="0011758B" w:rsidRDefault="00084E32" w:rsidP="00577C5C">
                    <w:pPr>
                      <w:rPr>
                        <w:i/>
                        <w:sz w:val="24"/>
                        <w:szCs w:val="24"/>
                        <w:lang w:val="en-US"/>
                      </w:rPr>
                    </w:pPr>
                    <w:proofErr w:type="gramStart"/>
                    <w:r w:rsidRPr="0011758B">
                      <w:rPr>
                        <w:i/>
                        <w:sz w:val="24"/>
                        <w:szCs w:val="24"/>
                        <w:lang w:val="en-US"/>
                      </w:rPr>
                      <w:t>y</w:t>
                    </w:r>
                    <w:proofErr w:type="gramEnd"/>
                  </w:p>
                </w:txbxContent>
              </v:textbox>
            </v:shape>
            <v:shape id="_x0000_s1931" type="#_x0000_t202" style="position:absolute;left:4319;top:3474;width:522;height:396" filled="f" stroked="f">
              <v:textbox style="mso-next-textbox:#_x0000_s1931">
                <w:txbxContent>
                  <w:p w:rsidR="00084E32" w:rsidRPr="0011758B" w:rsidRDefault="00084E32" w:rsidP="00577C5C">
                    <w:pPr>
                      <w:rPr>
                        <w:i/>
                        <w:sz w:val="24"/>
                        <w:szCs w:val="24"/>
                        <w:lang w:val="en-US"/>
                      </w:rPr>
                    </w:pPr>
                    <w:proofErr w:type="gramStart"/>
                    <w:r w:rsidRPr="0011758B">
                      <w:rPr>
                        <w:i/>
                        <w:sz w:val="24"/>
                        <w:szCs w:val="24"/>
                        <w:lang w:val="en-US"/>
                      </w:rPr>
                      <w:t>x</w:t>
                    </w:r>
                    <w:proofErr w:type="gramEnd"/>
                  </w:p>
                </w:txbxContent>
              </v:textbox>
            </v:shape>
            <v:line id="_x0000_s1932" style="position:absolute;rotation:-15;flip:y" from="5678,1854" to="5679,2988">
              <v:stroke endarrow="block"/>
            </v:line>
            <v:group id="_x0000_s1933" style="position:absolute;left:5679;top:1530;width:618;height:576" coordorigin="4947,3342" coordsize="600,576">
              <v:shape id="_x0000_s1934" type="#_x0000_t202" style="position:absolute;left:4947;top:3342;width:600;height:576" filled="f" stroked="f">
                <v:textbox style="mso-next-textbox:#_x0000_s1934">
                  <w:txbxContent>
                    <w:p w:rsidR="00084E32" w:rsidRPr="005F46A4" w:rsidRDefault="00084E32" w:rsidP="00577C5C">
                      <w:pPr>
                        <w:rPr>
                          <w:b/>
                          <w:sz w:val="24"/>
                          <w:szCs w:val="24"/>
                          <w:lang w:val="en-US"/>
                        </w:rPr>
                      </w:pPr>
                      <w:r w:rsidRPr="005F46A4">
                        <w:rPr>
                          <w:b/>
                          <w:i/>
                          <w:sz w:val="24"/>
                          <w:szCs w:val="24"/>
                          <w:lang w:val="en-US"/>
                        </w:rPr>
                        <w:t>M</w:t>
                      </w:r>
                      <w:r w:rsidRPr="005F46A4">
                        <w:rPr>
                          <w:b/>
                          <w:sz w:val="24"/>
                          <w:szCs w:val="24"/>
                          <w:vertAlign w:val="subscript"/>
                          <w:lang w:val="en-US"/>
                        </w:rPr>
                        <w:t>i</w:t>
                      </w:r>
                    </w:p>
                  </w:txbxContent>
                </v:textbox>
              </v:shape>
              <v:line id="_x0000_s1935" style="position:absolute" from="5079,3402" to="5362,3403">
                <v:stroke startarrowwidth="narrow" startarrowlength="short" endarrow="block" endarrowwidth="narrow" endarrowlength="short"/>
              </v:line>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936" type="#_x0000_t19" style="position:absolute;left:5524;top:2442;width:125;height:84" coordsize="20339,21600" adj=",-1289180" path="wr-21600,,21600,43200,,,20339,14329nfewr-21600,,21600,43200,,,20339,14329l,21600nsxe">
              <v:path o:connectlocs="0,0;20339,14329;0,21600"/>
            </v:shape>
            <v:shape id="_x0000_s1937" type="#_x0000_t202" style="position:absolute;left:5421;top:2010;width:522;height:456" filled="f" stroked="f">
              <v:textbox style="mso-next-textbox:#_x0000_s1937">
                <w:txbxContent>
                  <w:p w:rsidR="00084E32" w:rsidRPr="0011758B" w:rsidRDefault="00084E32" w:rsidP="00577C5C">
                    <w:pPr>
                      <w:rPr>
                        <w:sz w:val="24"/>
                        <w:szCs w:val="24"/>
                      </w:rPr>
                    </w:pPr>
                    <w:proofErr w:type="gramStart"/>
                    <w:r w:rsidRPr="0011758B">
                      <w:rPr>
                        <w:sz w:val="24"/>
                        <w:szCs w:val="24"/>
                        <w:lang w:val="en-US"/>
                      </w:rPr>
                      <w:t>θ</w:t>
                    </w:r>
                    <w:proofErr w:type="gramEnd"/>
                  </w:p>
                </w:txbxContent>
              </v:textbox>
            </v:shape>
            <v:line id="_x0000_s1938" style="position:absolute" from="5822,1890" to="5823,3486">
              <v:stroke dashstyle="dash"/>
            </v:line>
            <v:line id="_x0000_s1939" style="position:absolute;flip:x" from="5061,3479" to="5817,3480">
              <v:stroke dashstyle="dash"/>
            </v:line>
            <v:line id="_x0000_s1940" style="position:absolute;flip:y" from="5829,2982" to="6299,3474">
              <v:stroke dashstyle="dash"/>
            </v:line>
            <v:line id="_x0000_s1941" style="position:absolute" from="5523,2976" to="5829,3480">
              <v:stroke dashstyle="dash" endarrow="block"/>
            </v:line>
            <v:shape id="_x0000_s1942" type="#_x0000_t19" style="position:absolute;left:5336;top:3119;width:337;height:83;rotation:-961011fd;flip:x y" coordsize="21285,21192" adj="-5166942,-642160,,21192" path="wr-21600,-408,21600,42792,4180,,21285,17516nfewr-21600,-408,21600,42792,4180,,21285,17516l,21192nsxe">
              <v:stroke dashstyle="dash"/>
              <v:path o:connectlocs="4180,0;21285,17516;0,21192"/>
            </v:shape>
            <v:shape id="_x0000_s1943" type="#_x0000_t202" style="position:absolute;left:5253;top:3042;width:522;height:456" filled="f" stroked="f">
              <v:textbox style="mso-next-textbox:#_x0000_s1943">
                <w:txbxContent>
                  <w:p w:rsidR="00084E32" w:rsidRPr="0011758B" w:rsidRDefault="00084E32" w:rsidP="00577C5C">
                    <w:pPr>
                      <w:rPr>
                        <w:sz w:val="24"/>
                        <w:szCs w:val="24"/>
                      </w:rPr>
                    </w:pPr>
                    <w:proofErr w:type="gramStart"/>
                    <w:r w:rsidRPr="0011758B">
                      <w:rPr>
                        <w:sz w:val="24"/>
                        <w:szCs w:val="24"/>
                        <w:lang w:val="en-US"/>
                      </w:rPr>
                      <w:t>φ</w:t>
                    </w:r>
                    <w:proofErr w:type="gramEnd"/>
                  </w:p>
                </w:txbxContent>
              </v:textbox>
            </v:shape>
            <v:line id="_x0000_s1944" style="position:absolute;rotation:-10;flip:y" from="6735,1584" to="6736,3001" strokeweight="1.5pt">
              <v:stroke endarrow="block"/>
            </v:line>
            <v:line id="_x0000_s1945" style="position:absolute" from="6603,1704" to="6610,2982">
              <v:stroke dashstyle="dash"/>
            </v:line>
            <v:shape id="_x0000_s1946" type="#_x0000_t202" style="position:absolute;left:6483;top:1818;width:522;height:456" filled="f" stroked="f">
              <v:textbox style="mso-next-textbox:#_x0000_s1946">
                <w:txbxContent>
                  <w:p w:rsidR="00084E32" w:rsidRPr="0011758B" w:rsidRDefault="00084E32" w:rsidP="00577C5C">
                    <w:pPr>
                      <w:rPr>
                        <w:sz w:val="24"/>
                        <w:szCs w:val="24"/>
                      </w:rPr>
                    </w:pPr>
                    <w:proofErr w:type="gramStart"/>
                    <w:r w:rsidRPr="0011758B">
                      <w:rPr>
                        <w:sz w:val="24"/>
                        <w:szCs w:val="24"/>
                        <w:lang w:val="en-US"/>
                      </w:rPr>
                      <w:t>ψ</w:t>
                    </w:r>
                    <w:proofErr w:type="gramEnd"/>
                  </w:p>
                </w:txbxContent>
              </v:textbox>
            </v:shape>
            <v:shape id="_x0000_s1947" type="#_x0000_t19" style="position:absolute;left:6603;top:2298;width:125;height:84" coordsize="20339,21600" adj=",-1289180" path="wr-21600,,21600,43200,,,20339,14329nfewr-21600,,21600,43200,,,20339,14329l,21600nsxe">
              <v:path o:connectlocs="0,0;20339,14329;0,21600"/>
            </v:shape>
            <v:shape id="_x0000_s1948" type="#_x0000_t202" style="position:absolute;left:4197;top:3834;width:4320;height:900" filled="f" stroked="f" strokecolor="white">
              <v:textbox>
                <w:txbxContent>
                  <w:p w:rsidR="00084E32" w:rsidRPr="005F46A4" w:rsidRDefault="00084E32" w:rsidP="00577C5C">
                    <w:pPr>
                      <w:widowControl w:val="0"/>
                      <w:ind w:left="180" w:hanging="12"/>
                      <w:jc w:val="both"/>
                      <w:rPr>
                        <w:sz w:val="24"/>
                        <w:szCs w:val="24"/>
                      </w:rPr>
                    </w:pPr>
                    <w:r w:rsidRPr="005F46A4">
                      <w:rPr>
                        <w:sz w:val="24"/>
                        <w:szCs w:val="24"/>
                      </w:rPr>
                      <w:t>Рис. 2. Основные параметры модели в сферической системе координат</w:t>
                    </w:r>
                  </w:p>
                </w:txbxContent>
              </v:textbox>
            </v:shape>
            <v:shape id="_x0000_s13712" type="#_x0000_t202" style="position:absolute;left:4965;top:2663;width:522;height:456" filled="f" stroked="f">
              <v:textbox style="mso-next-textbox:#_x0000_s13712">
                <w:txbxContent>
                  <w:p w:rsidR="00084E32" w:rsidRPr="0011758B" w:rsidRDefault="00084E32" w:rsidP="00577C5C">
                    <w:pPr>
                      <w:rPr>
                        <w:sz w:val="24"/>
                        <w:szCs w:val="24"/>
                      </w:rPr>
                    </w:pPr>
                    <w:r w:rsidRPr="0011758B">
                      <w:rPr>
                        <w:sz w:val="24"/>
                        <w:szCs w:val="24"/>
                      </w:rPr>
                      <w:t>0</w:t>
                    </w:r>
                  </w:p>
                </w:txbxContent>
              </v:textbox>
            </v:shape>
            <w10:wrap type="none"/>
            <w10:anchorlock/>
          </v:group>
        </w:pict>
      </w:r>
    </w:p>
    <w:p w:rsidR="00AA7CCA" w:rsidRDefault="00AA7CCA" w:rsidP="00E77969">
      <w:pPr>
        <w:widowControl w:val="0"/>
        <w:ind w:firstLine="720"/>
        <w:jc w:val="both"/>
      </w:pPr>
    </w:p>
    <w:p w:rsidR="000417BE" w:rsidRPr="005C4BE4" w:rsidRDefault="000417BE" w:rsidP="00E77969">
      <w:pPr>
        <w:widowControl w:val="0"/>
        <w:ind w:firstLine="720"/>
        <w:jc w:val="both"/>
      </w:pPr>
      <w:r w:rsidRPr="005C4BE4">
        <w:t xml:space="preserve">Данную </w:t>
      </w:r>
      <w:r>
        <w:t>модель</w:t>
      </w:r>
      <w:r w:rsidRPr="005C4BE4">
        <w:t xml:space="preserve"> </w:t>
      </w:r>
      <w:r>
        <w:t>(</w:t>
      </w:r>
      <w:proofErr w:type="gramStart"/>
      <w:r w:rsidR="00AC448D">
        <w:t>см</w:t>
      </w:r>
      <w:proofErr w:type="gramEnd"/>
      <w:r w:rsidR="00AC448D">
        <w:t xml:space="preserve">. </w:t>
      </w:r>
      <w:r>
        <w:t xml:space="preserve">рис. 1) </w:t>
      </w:r>
      <w:r w:rsidRPr="005C4BE4">
        <w:t>характеризуют</w:t>
      </w:r>
      <w:r w:rsidRPr="00090500">
        <w:t xml:space="preserve"> </w:t>
      </w:r>
      <w:r w:rsidRPr="005C4BE4">
        <w:t>следующие параметры:</w:t>
      </w:r>
    </w:p>
    <w:p w:rsidR="000417BE" w:rsidRPr="005C4BE4" w:rsidRDefault="000417BE" w:rsidP="00E77969">
      <w:pPr>
        <w:widowControl w:val="0"/>
        <w:numPr>
          <w:ilvl w:val="1"/>
          <w:numId w:val="12"/>
        </w:numPr>
        <w:tabs>
          <w:tab w:val="clear" w:pos="2160"/>
        </w:tabs>
        <w:ind w:left="1062"/>
        <w:jc w:val="both"/>
      </w:pPr>
      <w:r w:rsidRPr="005C4BE4">
        <w:t xml:space="preserve">намагниченности доменов </w:t>
      </w:r>
      <w:r w:rsidRPr="005C4BE4">
        <w:rPr>
          <w:i/>
          <w:lang w:val="en-US"/>
        </w:rPr>
        <w:t>M</w:t>
      </w:r>
      <w:r w:rsidRPr="005C4BE4">
        <w:rPr>
          <w:i/>
          <w:vertAlign w:val="subscript"/>
          <w:lang w:val="en-US"/>
        </w:rPr>
        <w:t>i</w:t>
      </w:r>
      <w:r w:rsidRPr="005C4BE4">
        <w:t>;</w:t>
      </w:r>
    </w:p>
    <w:p w:rsidR="000417BE" w:rsidRDefault="000417BE" w:rsidP="00E77969">
      <w:pPr>
        <w:widowControl w:val="0"/>
        <w:numPr>
          <w:ilvl w:val="1"/>
          <w:numId w:val="12"/>
        </w:numPr>
        <w:tabs>
          <w:tab w:val="clear" w:pos="2160"/>
        </w:tabs>
        <w:ind w:left="1062"/>
        <w:jc w:val="both"/>
      </w:pPr>
      <w:r w:rsidRPr="005C4BE4">
        <w:t xml:space="preserve">относительные объемы доменов </w:t>
      </w:r>
      <w:r w:rsidRPr="005C4BE4">
        <w:rPr>
          <w:position w:val="-28"/>
        </w:rPr>
        <w:object w:dxaOrig="840" w:dyaOrig="720">
          <v:shape id="_x0000_i1065" type="#_x0000_t75" style="width:42.1pt;height:36pt" o:ole="">
            <v:imagedata r:id="rId112" o:title=""/>
          </v:shape>
          <o:OLEObject Type="Embed" ProgID="Equation.3" ShapeID="_x0000_i1065" DrawAspect="Content" ObjectID="_1443603869" r:id="rId113"/>
        </w:object>
      </w:r>
      <w:r w:rsidRPr="005C4BE4">
        <w:t xml:space="preserve">, где </w:t>
      </w:r>
      <w:r w:rsidRPr="005C4BE4">
        <w:rPr>
          <w:i/>
          <w:lang w:val="en-US"/>
        </w:rPr>
        <w:t>V</w:t>
      </w:r>
      <w:r w:rsidRPr="005C4BE4">
        <w:rPr>
          <w:i/>
          <w:vertAlign w:val="subscript"/>
          <w:lang w:val="en-US"/>
        </w:rPr>
        <w:t>i</w:t>
      </w:r>
      <w:r w:rsidRPr="005C4BE4">
        <w:t xml:space="preserve"> – объем </w:t>
      </w:r>
      <w:r w:rsidRPr="00A22E20">
        <w:rPr>
          <w:i/>
          <w:lang w:val="en-US"/>
        </w:rPr>
        <w:t>i</w:t>
      </w:r>
      <w:r>
        <w:t>-й фазы;</w:t>
      </w:r>
    </w:p>
    <w:p w:rsidR="000417BE" w:rsidRPr="005C4BE4" w:rsidRDefault="000417BE" w:rsidP="00E77969">
      <w:pPr>
        <w:widowControl w:val="0"/>
        <w:numPr>
          <w:ilvl w:val="1"/>
          <w:numId w:val="12"/>
        </w:numPr>
        <w:tabs>
          <w:tab w:val="clear" w:pos="2160"/>
        </w:tabs>
        <w:ind w:left="1062"/>
        <w:jc w:val="both"/>
      </w:pPr>
      <w:r w:rsidRPr="005C4BE4">
        <w:rPr>
          <w:i/>
          <w:lang w:val="en-US"/>
        </w:rPr>
        <w:t>V</w:t>
      </w:r>
      <w:r w:rsidRPr="005C4BE4">
        <w:t xml:space="preserve"> – объем всей структуры;</w:t>
      </w:r>
    </w:p>
    <w:p w:rsidR="000417BE" w:rsidRPr="005C4BE4" w:rsidRDefault="000417BE" w:rsidP="00E77969">
      <w:pPr>
        <w:widowControl w:val="0"/>
        <w:numPr>
          <w:ilvl w:val="1"/>
          <w:numId w:val="12"/>
        </w:numPr>
        <w:tabs>
          <w:tab w:val="clear" w:pos="2160"/>
          <w:tab w:val="left" w:pos="1122"/>
        </w:tabs>
        <w:ind w:left="-24" w:firstLine="726"/>
        <w:jc w:val="both"/>
      </w:pPr>
      <w:r w:rsidRPr="005C4BE4">
        <w:rPr>
          <w:position w:val="-12"/>
        </w:rPr>
        <w:object w:dxaOrig="260" w:dyaOrig="380">
          <v:shape id="_x0000_i1066" type="#_x0000_t75" style="width:12.9pt;height:19pt" o:ole="">
            <v:imagedata r:id="rId114" o:title=""/>
          </v:shape>
          <o:OLEObject Type="Embed" ProgID="Equation.3" ShapeID="_x0000_i1066" DrawAspect="Content" ObjectID="_1443603870" r:id="rId115"/>
        </w:object>
      </w:r>
      <w:r w:rsidRPr="005C4BE4">
        <w:t xml:space="preserve"> </w:t>
      </w:r>
      <w:r>
        <w:t>–</w:t>
      </w:r>
      <w:r w:rsidRPr="005C4BE4">
        <w:t xml:space="preserve"> скорость изменения объемов доменов, отнесенная к объему структуры </w:t>
      </w:r>
      <w:r w:rsidRPr="005C4BE4">
        <w:rPr>
          <w:i/>
          <w:lang w:val="en-US"/>
        </w:rPr>
        <w:t>V</w:t>
      </w:r>
      <w:r w:rsidRPr="005C4BE4">
        <w:t xml:space="preserve">, причем </w:t>
      </w:r>
      <w:r w:rsidRPr="005C4BE4">
        <w:rPr>
          <w:position w:val="-12"/>
        </w:rPr>
        <w:object w:dxaOrig="980" w:dyaOrig="380">
          <v:shape id="_x0000_i1067" type="#_x0000_t75" style="width:48.9pt;height:19pt" o:ole="">
            <v:imagedata r:id="rId116" o:title=""/>
          </v:shape>
          <o:OLEObject Type="Embed" ProgID="Equation.3" ShapeID="_x0000_i1067" DrawAspect="Content" ObjectID="_1443603871" r:id="rId117"/>
        </w:object>
      </w:r>
      <w:r w:rsidRPr="005C4BE4">
        <w:t>;</w:t>
      </w:r>
    </w:p>
    <w:p w:rsidR="000417BE" w:rsidRPr="005C4BE4" w:rsidRDefault="000417BE" w:rsidP="00E77969">
      <w:pPr>
        <w:widowControl w:val="0"/>
        <w:numPr>
          <w:ilvl w:val="1"/>
          <w:numId w:val="12"/>
        </w:numPr>
        <w:tabs>
          <w:tab w:val="clear" w:pos="2160"/>
          <w:tab w:val="left" w:pos="1122"/>
        </w:tabs>
        <w:ind w:left="-6" w:firstLine="708"/>
        <w:jc w:val="both"/>
      </w:pPr>
      <w:r w:rsidRPr="005C4BE4">
        <w:t xml:space="preserve">поле анизотропии </w:t>
      </w:r>
      <w:r w:rsidRPr="005C4BE4">
        <w:rPr>
          <w:position w:val="-34"/>
        </w:rPr>
        <w:object w:dxaOrig="1200" w:dyaOrig="780">
          <v:shape id="_x0000_i1068" type="#_x0000_t75" style="width:59.75pt;height:38.7pt" o:ole="">
            <v:imagedata r:id="rId118" o:title=""/>
          </v:shape>
          <o:OLEObject Type="Embed" ProgID="Equation.3" ShapeID="_x0000_i1068" DrawAspect="Content" ObjectID="_1443603872" r:id="rId119"/>
        </w:object>
      </w:r>
      <w:r w:rsidRPr="005C4BE4">
        <w:t xml:space="preserve">, где </w:t>
      </w:r>
      <w:r w:rsidRPr="005C4BE4">
        <w:rPr>
          <w:i/>
          <w:lang w:val="en-US"/>
        </w:rPr>
        <w:t>K</w:t>
      </w:r>
      <w:r w:rsidRPr="005C4BE4">
        <w:rPr>
          <w:i/>
          <w:vertAlign w:val="subscript"/>
        </w:rPr>
        <w:t>1</w:t>
      </w:r>
      <w:r w:rsidRPr="005C4BE4">
        <w:t xml:space="preserve"> – первая константа анизотр</w:t>
      </w:r>
      <w:r w:rsidRPr="005C4BE4">
        <w:t>о</w:t>
      </w:r>
      <w:r w:rsidRPr="005C4BE4">
        <w:t xml:space="preserve">пии, </w:t>
      </w:r>
      <w:r w:rsidRPr="005C4BE4">
        <w:rPr>
          <w:i/>
          <w:lang w:val="en-US"/>
        </w:rPr>
        <w:t>M</w:t>
      </w:r>
      <w:r w:rsidRPr="005C4BE4">
        <w:rPr>
          <w:i/>
          <w:vertAlign w:val="subscript"/>
          <w:lang w:val="en-US"/>
        </w:rPr>
        <w:t>s</w:t>
      </w:r>
      <w:r w:rsidRPr="005C4BE4">
        <w:t xml:space="preserve"> – намагниченность насыщения материала;</w:t>
      </w:r>
    </w:p>
    <w:p w:rsidR="000417BE" w:rsidRPr="005C4BE4" w:rsidRDefault="000417BE" w:rsidP="00E77969">
      <w:pPr>
        <w:widowControl w:val="0"/>
        <w:numPr>
          <w:ilvl w:val="1"/>
          <w:numId w:val="12"/>
        </w:numPr>
        <w:tabs>
          <w:tab w:val="clear" w:pos="2160"/>
          <w:tab w:val="left" w:pos="972"/>
        </w:tabs>
        <w:ind w:left="-6" w:firstLine="708"/>
        <w:jc w:val="both"/>
      </w:pPr>
      <w:r w:rsidRPr="005C4BE4">
        <w:rPr>
          <w:i/>
          <w:lang w:val="en-US"/>
        </w:rPr>
        <w:t>m</w:t>
      </w:r>
      <w:r w:rsidRPr="00F471BE">
        <w:rPr>
          <w:vertAlign w:val="subscript"/>
          <w:lang w:val="en-US"/>
        </w:rPr>
        <w:t>γ</w:t>
      </w:r>
      <w:r w:rsidRPr="005C4BE4">
        <w:t xml:space="preserve"> – поверхностная плотность </w:t>
      </w:r>
      <w:r w:rsidRPr="000806FA">
        <w:rPr>
          <w:spacing w:val="-20"/>
        </w:rPr>
        <w:t>эффективной</w:t>
      </w:r>
      <w:r w:rsidRPr="005C4BE4">
        <w:t xml:space="preserve"> массы доменной стенки;</w:t>
      </w:r>
    </w:p>
    <w:p w:rsidR="000417BE" w:rsidRPr="005C4BE4" w:rsidRDefault="000417BE" w:rsidP="00E77969">
      <w:pPr>
        <w:widowControl w:val="0"/>
        <w:numPr>
          <w:ilvl w:val="1"/>
          <w:numId w:val="12"/>
        </w:numPr>
        <w:tabs>
          <w:tab w:val="clear" w:pos="2160"/>
          <w:tab w:val="left" w:pos="984"/>
        </w:tabs>
        <w:ind w:left="-24" w:firstLine="726"/>
        <w:jc w:val="both"/>
      </w:pPr>
      <w:r w:rsidRPr="005C4BE4">
        <w:rPr>
          <w:i/>
          <w:lang w:val="en-US"/>
        </w:rPr>
        <w:t>d</w:t>
      </w:r>
      <w:r w:rsidRPr="005C4BE4">
        <w:t xml:space="preserve"> – </w:t>
      </w:r>
      <w:proofErr w:type="gramStart"/>
      <w:r w:rsidRPr="005C4BE4">
        <w:t>средняя</w:t>
      </w:r>
      <w:proofErr w:type="gramEnd"/>
      <w:r w:rsidRPr="005C4BE4">
        <w:t xml:space="preserve"> ширина доме</w:t>
      </w:r>
      <w:r>
        <w:t>на</w:t>
      </w:r>
      <w:r w:rsidRPr="005C4BE4">
        <w:t>.</w:t>
      </w:r>
    </w:p>
    <w:p w:rsidR="000417BE" w:rsidRPr="005C4BE4" w:rsidRDefault="000417BE" w:rsidP="00E77969">
      <w:pPr>
        <w:widowControl w:val="0"/>
        <w:ind w:left="-24" w:firstLine="726"/>
        <w:jc w:val="both"/>
      </w:pPr>
      <w:r w:rsidRPr="005C4BE4">
        <w:t>Анализ предложенной модели сводится к исследованию взаимоде</w:t>
      </w:r>
      <w:r w:rsidRPr="005C4BE4">
        <w:t>й</w:t>
      </w:r>
      <w:r w:rsidRPr="005C4BE4">
        <w:t>ствия собственных частот системы.</w:t>
      </w:r>
    </w:p>
    <w:p w:rsidR="000417BE" w:rsidRPr="005C4BE4" w:rsidRDefault="000417BE" w:rsidP="00E77969">
      <w:pPr>
        <w:widowControl w:val="0"/>
        <w:ind w:left="12" w:firstLine="690"/>
        <w:jc w:val="both"/>
      </w:pPr>
      <w:r w:rsidRPr="005C4BE4">
        <w:t>Процесс анализа разбивается на два этапа:</w:t>
      </w:r>
    </w:p>
    <w:p w:rsidR="000417BE" w:rsidRPr="005C4BE4" w:rsidRDefault="000417BE" w:rsidP="00E77969">
      <w:pPr>
        <w:widowControl w:val="0"/>
        <w:numPr>
          <w:ilvl w:val="0"/>
          <w:numId w:val="13"/>
        </w:numPr>
        <w:tabs>
          <w:tab w:val="clear" w:pos="2142"/>
          <w:tab w:val="left" w:pos="972"/>
        </w:tabs>
        <w:ind w:left="12" w:firstLine="690"/>
        <w:jc w:val="both"/>
      </w:pPr>
      <w:r w:rsidRPr="005C4BE4">
        <w:t xml:space="preserve">нахождение параметров </w:t>
      </w:r>
      <w:r w:rsidR="00AC448D" w:rsidRPr="005C4BE4">
        <w:rPr>
          <w:position w:val="-12"/>
        </w:rPr>
        <w:object w:dxaOrig="2120" w:dyaOrig="380">
          <v:shape id="_x0000_i1069" type="#_x0000_t75" style="width:105.95pt;height:19pt" o:ole="">
            <v:imagedata r:id="rId120" o:title=""/>
          </v:shape>
          <o:OLEObject Type="Embed" ProgID="Equation.3" ShapeID="_x0000_i1069" DrawAspect="Content" ObjectID="_1443603873" r:id="rId121"/>
        </w:object>
      </w:r>
      <w:r w:rsidRPr="005C4BE4">
        <w:t xml:space="preserve">, причем </w:t>
      </w:r>
      <w:r w:rsidR="006D4BD6" w:rsidRPr="006D4BD6">
        <w:rPr>
          <w:position w:val="-10"/>
        </w:rPr>
        <w:object w:dxaOrig="1060" w:dyaOrig="360">
          <v:shape id="_x0000_i1070" type="#_x0000_t75" style="width:53pt;height:18.35pt" o:ole="">
            <v:imagedata r:id="rId122" o:title=""/>
          </v:shape>
          <o:OLEObject Type="Embed" ProgID="Equation.3" ShapeID="_x0000_i1070" DrawAspect="Content" ObjectID="_1443603874" r:id="rId123"/>
        </w:object>
      </w:r>
      <w:r w:rsidRPr="005C4BE4">
        <w:t>, соо</w:t>
      </w:r>
      <w:r w:rsidRPr="005C4BE4">
        <w:t>т</w:t>
      </w:r>
      <w:r w:rsidRPr="005C4BE4">
        <w:t>ветствующих равновесному состоянию системы (</w:t>
      </w:r>
      <w:r w:rsidRPr="00997E90">
        <w:rPr>
          <w:i/>
          <w:lang w:val="en-US"/>
        </w:rPr>
        <w:t>h</w:t>
      </w:r>
      <w:r w:rsidRPr="00997E90">
        <w:rPr>
          <w:i/>
        </w:rPr>
        <w:t xml:space="preserve"> = </w:t>
      </w:r>
      <w:r w:rsidRPr="006D4BD6">
        <w:t>0</w:t>
      </w:r>
      <w:r w:rsidRPr="005C4BE4">
        <w:t>) при заданном зн</w:t>
      </w:r>
      <w:r w:rsidRPr="005C4BE4">
        <w:t>а</w:t>
      </w:r>
      <w:r w:rsidRPr="005C4BE4">
        <w:t xml:space="preserve">чении </w:t>
      </w:r>
      <w:r w:rsidRPr="00997E90">
        <w:rPr>
          <w:i/>
          <w:lang w:val="en-US"/>
        </w:rPr>
        <w:t>H</w:t>
      </w:r>
      <w:r>
        <w:rPr>
          <w:vertAlign w:val="subscript"/>
        </w:rPr>
        <w:t>0</w:t>
      </w:r>
      <w:r w:rsidRPr="005C4BE4">
        <w:t>;</w:t>
      </w:r>
    </w:p>
    <w:p w:rsidR="000417BE" w:rsidRPr="005C4BE4" w:rsidRDefault="000417BE" w:rsidP="00E77969">
      <w:pPr>
        <w:widowControl w:val="0"/>
        <w:numPr>
          <w:ilvl w:val="0"/>
          <w:numId w:val="13"/>
        </w:numPr>
        <w:tabs>
          <w:tab w:val="clear" w:pos="2142"/>
          <w:tab w:val="left" w:pos="1002"/>
        </w:tabs>
        <w:ind w:left="24" w:firstLine="678"/>
        <w:jc w:val="both"/>
      </w:pPr>
      <w:r w:rsidRPr="005C4BE4">
        <w:t xml:space="preserve">исследование малых колебаний системы относительно найденного </w:t>
      </w:r>
      <w:r w:rsidRPr="005C4BE4">
        <w:lastRenderedPageBreak/>
        <w:t>положения равновесия.</w:t>
      </w:r>
    </w:p>
    <w:p w:rsidR="000417BE" w:rsidRDefault="000417BE" w:rsidP="0042267C">
      <w:pPr>
        <w:widowControl w:val="0"/>
        <w:ind w:left="12" w:firstLine="690"/>
        <w:jc w:val="both"/>
      </w:pPr>
      <w:r w:rsidRPr="005C4BE4">
        <w:t>Нахождение равновесного состояния системы осуществляется путем решения сис</w:t>
      </w:r>
      <w:r>
        <w:t>темы уравнений</w:t>
      </w:r>
    </w:p>
    <w:tbl>
      <w:tblPr>
        <w:tblW w:w="0" w:type="auto"/>
        <w:tblLook w:val="01E0"/>
      </w:tblPr>
      <w:tblGrid>
        <w:gridCol w:w="8707"/>
        <w:gridCol w:w="375"/>
      </w:tblGrid>
      <w:tr w:rsidR="000417BE" w:rsidTr="007C7E13">
        <w:tc>
          <w:tcPr>
            <w:tcW w:w="8707" w:type="dxa"/>
            <w:tcMar>
              <w:left w:w="0" w:type="dxa"/>
              <w:right w:w="0" w:type="dxa"/>
            </w:tcMar>
          </w:tcPr>
          <w:p w:rsidR="000417BE" w:rsidRDefault="000417BE" w:rsidP="007C7E13">
            <w:pPr>
              <w:widowControl w:val="0"/>
              <w:jc w:val="center"/>
            </w:pPr>
            <w:r w:rsidRPr="007C7E13">
              <w:rPr>
                <w:position w:val="-34"/>
              </w:rPr>
              <w:object w:dxaOrig="859" w:dyaOrig="780">
                <v:shape id="_x0000_i1071" type="#_x0000_t75" style="width:42.8pt;height:38.7pt" o:ole="">
                  <v:imagedata r:id="rId124" o:title=""/>
                </v:shape>
                <o:OLEObject Type="Embed" ProgID="Equation.3" ShapeID="_x0000_i1071" DrawAspect="Content" ObjectID="_1443603875" r:id="rId125"/>
              </w:object>
            </w:r>
            <w:r>
              <w:t>,</w:t>
            </w:r>
          </w:p>
        </w:tc>
        <w:tc>
          <w:tcPr>
            <w:tcW w:w="375" w:type="dxa"/>
            <w:tcMar>
              <w:left w:w="0" w:type="dxa"/>
              <w:right w:w="0" w:type="dxa"/>
            </w:tcMar>
            <w:vAlign w:val="center"/>
          </w:tcPr>
          <w:p w:rsidR="000417BE" w:rsidRDefault="000417BE" w:rsidP="007C7E13">
            <w:pPr>
              <w:widowControl w:val="0"/>
              <w:jc w:val="right"/>
            </w:pPr>
            <w:r w:rsidRPr="005C4BE4">
              <w:t>(1)</w:t>
            </w:r>
          </w:p>
        </w:tc>
      </w:tr>
    </w:tbl>
    <w:p w:rsidR="000417BE" w:rsidRPr="00EC6246" w:rsidRDefault="000417BE" w:rsidP="0042267C">
      <w:pPr>
        <w:widowControl w:val="0"/>
        <w:ind w:left="12" w:firstLine="690"/>
        <w:jc w:val="both"/>
        <w:rPr>
          <w:sz w:val="16"/>
          <w:szCs w:val="16"/>
        </w:rPr>
      </w:pPr>
    </w:p>
    <w:tbl>
      <w:tblPr>
        <w:tblW w:w="0" w:type="auto"/>
        <w:tblLook w:val="01E0"/>
      </w:tblPr>
      <w:tblGrid>
        <w:gridCol w:w="8707"/>
        <w:gridCol w:w="375"/>
      </w:tblGrid>
      <w:tr w:rsidR="000417BE" w:rsidTr="007C7E13">
        <w:tc>
          <w:tcPr>
            <w:tcW w:w="8707" w:type="dxa"/>
            <w:tcMar>
              <w:left w:w="0" w:type="dxa"/>
              <w:right w:w="0" w:type="dxa"/>
            </w:tcMar>
          </w:tcPr>
          <w:p w:rsidR="000417BE" w:rsidRDefault="000417BE" w:rsidP="007C7E13">
            <w:pPr>
              <w:widowControl w:val="0"/>
              <w:jc w:val="center"/>
            </w:pPr>
            <w:r w:rsidRPr="007C7E13">
              <w:rPr>
                <w:position w:val="-12"/>
              </w:rPr>
              <w:object w:dxaOrig="2100" w:dyaOrig="380">
                <v:shape id="_x0000_i1072" type="#_x0000_t75" style="width:105.3pt;height:19pt" o:ole="">
                  <v:imagedata r:id="rId126" o:title=""/>
                </v:shape>
                <o:OLEObject Type="Embed" ProgID="Equation.3" ShapeID="_x0000_i1072" DrawAspect="Content" ObjectID="_1443603876" r:id="rId127"/>
              </w:object>
            </w:r>
            <w:r>
              <w:t>,</w:t>
            </w:r>
          </w:p>
        </w:tc>
        <w:tc>
          <w:tcPr>
            <w:tcW w:w="375" w:type="dxa"/>
            <w:tcMar>
              <w:left w:w="0" w:type="dxa"/>
              <w:right w:w="0" w:type="dxa"/>
            </w:tcMar>
            <w:vAlign w:val="center"/>
          </w:tcPr>
          <w:p w:rsidR="000417BE" w:rsidRDefault="000417BE" w:rsidP="007C7E13">
            <w:pPr>
              <w:widowControl w:val="0"/>
              <w:jc w:val="right"/>
            </w:pPr>
            <w:r w:rsidRPr="005C4BE4">
              <w:t>(</w:t>
            </w:r>
            <w:r>
              <w:t>2</w:t>
            </w:r>
            <w:r w:rsidRPr="005C4BE4">
              <w:t>)</w:t>
            </w:r>
          </w:p>
        </w:tc>
      </w:tr>
    </w:tbl>
    <w:p w:rsidR="000417BE" w:rsidRPr="00626FDD" w:rsidRDefault="000417BE" w:rsidP="0042267C">
      <w:pPr>
        <w:widowControl w:val="0"/>
        <w:ind w:hanging="24"/>
        <w:jc w:val="both"/>
        <w:rPr>
          <w:sz w:val="16"/>
          <w:szCs w:val="16"/>
        </w:rPr>
      </w:pPr>
    </w:p>
    <w:p w:rsidR="000417BE" w:rsidRPr="005C4BE4" w:rsidRDefault="000417BE" w:rsidP="0042267C">
      <w:pPr>
        <w:widowControl w:val="0"/>
        <w:ind w:hanging="24"/>
        <w:jc w:val="both"/>
      </w:pPr>
      <w:r w:rsidRPr="00CA4C14">
        <w:t xml:space="preserve">где </w:t>
      </w:r>
      <w:r w:rsidRPr="00CA4C14">
        <w:rPr>
          <w:i/>
          <w:lang w:val="en-US"/>
        </w:rPr>
        <w:t>G</w:t>
      </w:r>
      <w:r>
        <w:rPr>
          <w:i/>
        </w:rPr>
        <w:t xml:space="preserve"> –</w:t>
      </w:r>
      <w:r w:rsidRPr="00CA4C14">
        <w:rPr>
          <w:i/>
        </w:rPr>
        <w:t xml:space="preserve"> </w:t>
      </w:r>
      <w:r w:rsidRPr="00CA4C14">
        <w:t>термодинамический потенциал [7]</w:t>
      </w:r>
      <w:r>
        <w:t>;</w:t>
      </w:r>
      <w:r w:rsidRPr="00CA4C14">
        <w:t xml:space="preserve"> </w:t>
      </w:r>
      <w:r w:rsidRPr="00CA4C14">
        <w:rPr>
          <w:position w:val="-4"/>
        </w:rPr>
        <w:object w:dxaOrig="279" w:dyaOrig="279">
          <v:shape id="_x0000_i1073" type="#_x0000_t75" style="width:14.25pt;height:14.25pt" o:ole="">
            <v:imagedata r:id="rId128" o:title=""/>
          </v:shape>
          <o:OLEObject Type="Embed" ProgID="Equation.3" ShapeID="_x0000_i1073" DrawAspect="Content" ObjectID="_1443603877" r:id="rId129"/>
        </w:object>
      </w:r>
      <w:r w:rsidRPr="00CA4C14">
        <w:t xml:space="preserve"> </w:t>
      </w:r>
      <w:r>
        <w:t>–</w:t>
      </w:r>
      <w:r w:rsidRPr="00CA4C14">
        <w:rPr>
          <w:i/>
        </w:rPr>
        <w:t xml:space="preserve"> </w:t>
      </w:r>
      <w:r w:rsidRPr="00CA4C14">
        <w:t>плотность свободной эне</w:t>
      </w:r>
      <w:r w:rsidRPr="00CA4C14">
        <w:t>р</w:t>
      </w:r>
      <w:r w:rsidRPr="005C4BE4">
        <w:t>гии,</w:t>
      </w:r>
      <w:r w:rsidRPr="000806FA">
        <w:t xml:space="preserve"> </w:t>
      </w:r>
      <w:r w:rsidRPr="005C4BE4">
        <w:rPr>
          <w:position w:val="-12"/>
        </w:rPr>
        <w:object w:dxaOrig="420" w:dyaOrig="380">
          <v:shape id="_x0000_i1074" type="#_x0000_t75" style="width:21.05pt;height:19pt" o:ole="">
            <v:imagedata r:id="rId130" o:title=""/>
          </v:shape>
          <o:OLEObject Type="Embed" ProgID="Equation.3" ShapeID="_x0000_i1074" DrawAspect="Content" ObjectID="_1443603878" r:id="rId131"/>
        </w:object>
      </w:r>
      <w:r w:rsidRPr="005C4BE4">
        <w:t xml:space="preserve"> </w:t>
      </w:r>
      <w:r w:rsidR="00EA2999">
        <w:t>–</w:t>
      </w:r>
      <w:r w:rsidRPr="005C4BE4">
        <w:t xml:space="preserve"> плотность маг</w:t>
      </w:r>
      <w:r>
        <w:t>нитной энергии во внешних полях;</w:t>
      </w:r>
      <w:r w:rsidRPr="000806FA">
        <w:t xml:space="preserve"> </w:t>
      </w:r>
      <w:r w:rsidRPr="005C4BE4">
        <w:rPr>
          <w:position w:val="-12"/>
        </w:rPr>
        <w:object w:dxaOrig="520" w:dyaOrig="380">
          <v:shape id="_x0000_i1075" type="#_x0000_t75" style="width:26.5pt;height:19pt" o:ole="">
            <v:imagedata r:id="rId132" o:title=""/>
          </v:shape>
          <o:OLEObject Type="Embed" ProgID="Equation.3" ShapeID="_x0000_i1075" DrawAspect="Content" ObjectID="_1443603879" r:id="rId133"/>
        </w:object>
      </w:r>
      <w:r w:rsidRPr="005C4BE4">
        <w:t xml:space="preserve"> </w:t>
      </w:r>
      <w:r>
        <w:t>–</w:t>
      </w:r>
      <w:r w:rsidRPr="005C4BE4">
        <w:t xml:space="preserve"> пло</w:t>
      </w:r>
      <w:r w:rsidRPr="005C4BE4">
        <w:t>т</w:t>
      </w:r>
      <w:r w:rsidRPr="005C4BE4">
        <w:t>ность энергии размагничивающих полей.</w:t>
      </w:r>
    </w:p>
    <w:p w:rsidR="000417BE" w:rsidRPr="005C4BE4" w:rsidRDefault="000417BE" w:rsidP="0042267C">
      <w:pPr>
        <w:widowControl w:val="0"/>
        <w:ind w:firstLine="720"/>
        <w:jc w:val="both"/>
      </w:pPr>
      <w:r>
        <w:t>Рассмотрим каждую из</w:t>
      </w:r>
      <w:r w:rsidRPr="005C4BE4">
        <w:t xml:space="preserve"> энергетических составляющих.</w:t>
      </w:r>
    </w:p>
    <w:p w:rsidR="000417BE" w:rsidRDefault="000417BE" w:rsidP="0042267C">
      <w:pPr>
        <w:widowControl w:val="0"/>
        <w:ind w:firstLine="720"/>
        <w:jc w:val="both"/>
      </w:pPr>
      <w:r w:rsidRPr="005C4BE4">
        <w:t>Считаем, что в пределах каждого домена намагниченность одноро</w:t>
      </w:r>
      <w:r w:rsidRPr="005C4BE4">
        <w:t>д</w:t>
      </w:r>
      <w:r w:rsidRPr="005C4BE4">
        <w:t>на и постоянна по модулю. Тогда, если пренебречь внутренними напряж</w:t>
      </w:r>
      <w:r w:rsidRPr="005C4BE4">
        <w:t>е</w:t>
      </w:r>
      <w:r w:rsidRPr="005C4BE4">
        <w:t>ниями, свободная энергия будет равна энергии кристаллографической ан</w:t>
      </w:r>
      <w:r w:rsidRPr="005C4BE4">
        <w:t>и</w:t>
      </w:r>
      <w:r>
        <w:t>зотропии</w:t>
      </w:r>
    </w:p>
    <w:p w:rsidR="0042267C" w:rsidRPr="00E77969" w:rsidRDefault="0042267C" w:rsidP="0042267C">
      <w:pPr>
        <w:widowControl w:val="0"/>
        <w:ind w:firstLine="720"/>
        <w:jc w:val="both"/>
        <w:rPr>
          <w:sz w:val="16"/>
          <w:szCs w:val="16"/>
        </w:rPr>
      </w:pPr>
    </w:p>
    <w:tbl>
      <w:tblPr>
        <w:tblW w:w="0" w:type="auto"/>
        <w:tblCellMar>
          <w:left w:w="0" w:type="dxa"/>
          <w:right w:w="0" w:type="dxa"/>
        </w:tblCellMar>
        <w:tblLook w:val="01E0"/>
      </w:tblPr>
      <w:tblGrid>
        <w:gridCol w:w="8707"/>
        <w:gridCol w:w="375"/>
      </w:tblGrid>
      <w:tr w:rsidR="000417BE" w:rsidRPr="00316DF6" w:rsidTr="007C7E13">
        <w:tc>
          <w:tcPr>
            <w:tcW w:w="8707" w:type="dxa"/>
          </w:tcPr>
          <w:p w:rsidR="000417BE" w:rsidRPr="00316DF6" w:rsidRDefault="000417BE" w:rsidP="007C7E13">
            <w:pPr>
              <w:widowControl w:val="0"/>
              <w:jc w:val="center"/>
            </w:pPr>
            <w:r w:rsidRPr="007C7E13">
              <w:rPr>
                <w:position w:val="-38"/>
              </w:rPr>
              <w:object w:dxaOrig="5100" w:dyaOrig="880">
                <v:shape id="_x0000_i1076" type="#_x0000_t75" style="width:254.7pt;height:44.15pt" o:ole="">
                  <v:imagedata r:id="rId134" o:title=""/>
                </v:shape>
                <o:OLEObject Type="Embed" ProgID="Equation.3" ShapeID="_x0000_i1076" DrawAspect="Content" ObjectID="_1443603880" r:id="rId135"/>
              </w:object>
            </w:r>
          </w:p>
        </w:tc>
        <w:tc>
          <w:tcPr>
            <w:tcW w:w="375" w:type="dxa"/>
            <w:vAlign w:val="center"/>
          </w:tcPr>
          <w:p w:rsidR="000417BE" w:rsidRPr="00316DF6" w:rsidRDefault="000417BE" w:rsidP="007C7E13">
            <w:pPr>
              <w:widowControl w:val="0"/>
              <w:jc w:val="right"/>
            </w:pPr>
            <w:r w:rsidRPr="00316DF6">
              <w:t>(3)</w:t>
            </w:r>
          </w:p>
        </w:tc>
      </w:tr>
    </w:tbl>
    <w:p w:rsidR="0042267C" w:rsidRPr="00E77969" w:rsidRDefault="0042267C" w:rsidP="0042267C">
      <w:pPr>
        <w:widowControl w:val="0"/>
        <w:ind w:firstLine="720"/>
        <w:jc w:val="both"/>
        <w:rPr>
          <w:sz w:val="16"/>
          <w:szCs w:val="16"/>
        </w:rPr>
      </w:pPr>
    </w:p>
    <w:p w:rsidR="000417BE" w:rsidRDefault="000417BE" w:rsidP="0042267C">
      <w:pPr>
        <w:widowControl w:val="0"/>
        <w:ind w:firstLine="720"/>
        <w:jc w:val="both"/>
      </w:pPr>
      <w:r w:rsidRPr="005C4BE4">
        <w:t>Плотность магнитной энергии во внешних полях (зеемановская эне</w:t>
      </w:r>
      <w:r w:rsidRPr="005C4BE4">
        <w:t>р</w:t>
      </w:r>
      <w:r w:rsidRPr="005C4BE4">
        <w:t>гия) в общем случае состоит из плотности магнитной энергии в постоя</w:t>
      </w:r>
      <w:r w:rsidRPr="005C4BE4">
        <w:t>н</w:t>
      </w:r>
      <w:r w:rsidRPr="005C4BE4">
        <w:t xml:space="preserve">ном магнитной поле </w:t>
      </w:r>
      <w:r w:rsidRPr="004F21D5">
        <w:rPr>
          <w:i/>
          <w:lang w:val="en-US"/>
        </w:rPr>
        <w:t>H</w:t>
      </w:r>
      <w:r w:rsidRPr="00CD2CD3">
        <w:rPr>
          <w:vertAlign w:val="subscript"/>
        </w:rPr>
        <w:t>0</w:t>
      </w:r>
      <w:r w:rsidRPr="005C4BE4">
        <w:t xml:space="preserve">, приложенном в плоскости </w:t>
      </w:r>
      <w:r w:rsidRPr="00A22E20">
        <w:rPr>
          <w:i/>
          <w:lang w:val="en-US"/>
        </w:rPr>
        <w:t>Z</w:t>
      </w:r>
      <w:r w:rsidR="00ED1866">
        <w:t>0</w:t>
      </w:r>
      <w:r w:rsidRPr="00A22E20">
        <w:rPr>
          <w:i/>
          <w:lang w:val="en-US"/>
        </w:rPr>
        <w:t>Y</w:t>
      </w:r>
      <w:r w:rsidRPr="005C4BE4">
        <w:t xml:space="preserve"> под углом </w:t>
      </w:r>
      <w:r w:rsidRPr="00CD2CD3">
        <w:t>ψ</w:t>
      </w:r>
      <w:r w:rsidRPr="004F21D5">
        <w:rPr>
          <w:i/>
        </w:rPr>
        <w:t xml:space="preserve"> </w:t>
      </w:r>
      <w:r w:rsidRPr="005C4BE4">
        <w:t xml:space="preserve">к оси легкого намагничивания кристалла (в рамках данной модели она совпадает с осью </w:t>
      </w:r>
      <w:r w:rsidR="00ED1866">
        <w:t>0</w:t>
      </w:r>
      <w:r w:rsidRPr="00A22E20">
        <w:rPr>
          <w:i/>
          <w:lang w:val="en-US"/>
        </w:rPr>
        <w:t>Z</w:t>
      </w:r>
      <w:r w:rsidRPr="00A22E20">
        <w:rPr>
          <w:i/>
        </w:rPr>
        <w:t xml:space="preserve"> </w:t>
      </w:r>
      <w:r w:rsidRPr="005C4BE4">
        <w:t xml:space="preserve">и лежит в плоскости границы), и плотности магнитной энергии в слабом </w:t>
      </w:r>
      <w:r>
        <w:t>СВ</w:t>
      </w:r>
      <w:proofErr w:type="gramStart"/>
      <w:r>
        <w:t>Ч-</w:t>
      </w:r>
      <w:proofErr w:type="gramEnd"/>
      <w:r w:rsidRPr="005C4BE4">
        <w:t xml:space="preserve"> поле </w:t>
      </w:r>
      <w:r w:rsidRPr="004F21D5">
        <w:rPr>
          <w:i/>
          <w:lang w:val="en-US"/>
        </w:rPr>
        <w:t>h</w:t>
      </w:r>
      <w:r w:rsidRPr="005C4BE4">
        <w:t xml:space="preserve">, приложенном вдоль оси </w:t>
      </w:r>
      <w:r w:rsidR="0011758B">
        <w:t>0</w:t>
      </w:r>
      <w:r w:rsidRPr="00A22E20">
        <w:rPr>
          <w:i/>
          <w:lang w:val="en-US"/>
        </w:rPr>
        <w:t>Y</w:t>
      </w:r>
      <w:r>
        <w:t xml:space="preserve"> (см. </w:t>
      </w:r>
      <w:r w:rsidRPr="005C4BE4">
        <w:t>рис</w:t>
      </w:r>
      <w:r>
        <w:t xml:space="preserve">. </w:t>
      </w:r>
      <w:r w:rsidRPr="005C4BE4">
        <w:t>2)</w:t>
      </w:r>
      <w:r>
        <w:t>:</w:t>
      </w:r>
    </w:p>
    <w:p w:rsidR="000417BE" w:rsidRPr="00E77969" w:rsidRDefault="000417BE" w:rsidP="0042267C">
      <w:pPr>
        <w:widowControl w:val="0"/>
        <w:ind w:firstLine="720"/>
        <w:jc w:val="both"/>
        <w:rPr>
          <w:sz w:val="16"/>
          <w:szCs w:val="16"/>
        </w:rPr>
      </w:pPr>
    </w:p>
    <w:tbl>
      <w:tblPr>
        <w:tblW w:w="0" w:type="auto"/>
        <w:tblLook w:val="01E0"/>
      </w:tblPr>
      <w:tblGrid>
        <w:gridCol w:w="2628"/>
        <w:gridCol w:w="3220"/>
        <w:gridCol w:w="2883"/>
        <w:gridCol w:w="13"/>
        <w:gridCol w:w="543"/>
      </w:tblGrid>
      <w:tr w:rsidR="000417BE" w:rsidTr="007C7E13">
        <w:tc>
          <w:tcPr>
            <w:tcW w:w="8731" w:type="dxa"/>
            <w:gridSpan w:val="3"/>
          </w:tcPr>
          <w:p w:rsidR="000417BE" w:rsidRDefault="000417BE" w:rsidP="007C7E13">
            <w:pPr>
              <w:widowControl w:val="0"/>
              <w:jc w:val="center"/>
            </w:pPr>
            <w:r w:rsidRPr="007C7E13">
              <w:rPr>
                <w:position w:val="-12"/>
              </w:rPr>
              <w:object w:dxaOrig="2580" w:dyaOrig="440">
                <v:shape id="_x0000_i1077" type="#_x0000_t75" style="width:129.05pt;height:21.75pt" o:ole="">
                  <v:imagedata r:id="rId136" o:title=""/>
                </v:shape>
                <o:OLEObject Type="Embed" ProgID="Equation.3" ShapeID="_x0000_i1077" DrawAspect="Content" ObjectID="_1443603881" r:id="rId137"/>
              </w:object>
            </w:r>
            <w:r>
              <w:t xml:space="preserve">, </w:t>
            </w:r>
          </w:p>
        </w:tc>
        <w:tc>
          <w:tcPr>
            <w:tcW w:w="556" w:type="dxa"/>
            <w:gridSpan w:val="2"/>
            <w:vAlign w:val="center"/>
          </w:tcPr>
          <w:p w:rsidR="000417BE" w:rsidRDefault="000417BE" w:rsidP="007C7E13">
            <w:pPr>
              <w:widowControl w:val="0"/>
              <w:jc w:val="right"/>
            </w:pPr>
            <w:r w:rsidRPr="005C4BE4">
              <w:t>(</w:t>
            </w:r>
            <w:r>
              <w:t>4</w:t>
            </w:r>
            <w:r w:rsidRPr="005C4BE4">
              <w:t>)</w:t>
            </w:r>
          </w:p>
        </w:tc>
      </w:tr>
      <w:tr w:rsidR="000417BE" w:rsidTr="007C7E13">
        <w:tc>
          <w:tcPr>
            <w:tcW w:w="2628" w:type="dxa"/>
          </w:tcPr>
          <w:p w:rsidR="000417BE" w:rsidRDefault="000417BE" w:rsidP="007C7E13">
            <w:pPr>
              <w:widowControl w:val="0"/>
              <w:ind w:firstLine="24"/>
              <w:jc w:val="both"/>
            </w:pPr>
            <w:r>
              <w:t>где</w:t>
            </w:r>
          </w:p>
        </w:tc>
        <w:tc>
          <w:tcPr>
            <w:tcW w:w="3220" w:type="dxa"/>
          </w:tcPr>
          <w:p w:rsidR="000417BE" w:rsidRDefault="000417BE" w:rsidP="007C7E13">
            <w:pPr>
              <w:widowControl w:val="0"/>
              <w:jc w:val="center"/>
            </w:pPr>
            <w:r w:rsidRPr="007C7E13">
              <w:rPr>
                <w:position w:val="-12"/>
              </w:rPr>
              <w:object w:dxaOrig="2340" w:dyaOrig="420">
                <v:shape id="_x0000_i1078" type="#_x0000_t75" style="width:116.85pt;height:21.05pt" o:ole="">
                  <v:imagedata r:id="rId138" o:title=""/>
                </v:shape>
                <o:OLEObject Type="Embed" ProgID="Equation.3" ShapeID="_x0000_i1078" DrawAspect="Content" ObjectID="_1443603882" r:id="rId139"/>
              </w:object>
            </w:r>
            <w:r>
              <w:t xml:space="preserve">, </w:t>
            </w:r>
          </w:p>
        </w:tc>
        <w:tc>
          <w:tcPr>
            <w:tcW w:w="2896" w:type="dxa"/>
            <w:gridSpan w:val="2"/>
          </w:tcPr>
          <w:p w:rsidR="000417BE" w:rsidRDefault="000417BE" w:rsidP="007C7E13">
            <w:pPr>
              <w:widowControl w:val="0"/>
              <w:jc w:val="center"/>
            </w:pPr>
          </w:p>
        </w:tc>
        <w:tc>
          <w:tcPr>
            <w:tcW w:w="543" w:type="dxa"/>
            <w:vAlign w:val="center"/>
          </w:tcPr>
          <w:p w:rsidR="000417BE" w:rsidRDefault="000417BE" w:rsidP="007C7E13">
            <w:pPr>
              <w:widowControl w:val="0"/>
              <w:jc w:val="right"/>
            </w:pPr>
            <w:r w:rsidRPr="005C4BE4">
              <w:t>(</w:t>
            </w:r>
            <w:r>
              <w:t>5</w:t>
            </w:r>
            <w:r w:rsidRPr="005C4BE4">
              <w:t>)</w:t>
            </w:r>
          </w:p>
        </w:tc>
      </w:tr>
    </w:tbl>
    <w:p w:rsidR="000417BE" w:rsidRPr="0008668F" w:rsidRDefault="000417BE" w:rsidP="0042267C">
      <w:pPr>
        <w:widowControl w:val="0"/>
        <w:jc w:val="both"/>
        <w:rPr>
          <w:sz w:val="20"/>
          <w:szCs w:val="20"/>
        </w:rPr>
      </w:pPr>
    </w:p>
    <w:p w:rsidR="000417BE" w:rsidRPr="00ED1866" w:rsidRDefault="000417BE" w:rsidP="0042267C">
      <w:pPr>
        <w:widowControl w:val="0"/>
        <w:jc w:val="both"/>
      </w:pPr>
      <w:r w:rsidRPr="005C4BE4">
        <w:rPr>
          <w:position w:val="-12"/>
        </w:rPr>
        <w:object w:dxaOrig="480" w:dyaOrig="420">
          <v:shape id="_x0000_i1079" type="#_x0000_t75" style="width:23.75pt;height:21.05pt" o:ole="">
            <v:imagedata r:id="rId140" o:title=""/>
          </v:shape>
          <o:OLEObject Type="Embed" ProgID="Equation.3" ShapeID="_x0000_i1079" DrawAspect="Content" ObjectID="_1443603883" r:id="rId141"/>
        </w:object>
      </w:r>
      <w:r w:rsidRPr="005C4BE4">
        <w:t xml:space="preserve"> </w:t>
      </w:r>
      <w:r>
        <w:t>–</w:t>
      </w:r>
      <w:r w:rsidRPr="005C4BE4">
        <w:t xml:space="preserve"> намагниченность насыщения </w:t>
      </w:r>
      <w:r w:rsidRPr="00D91138">
        <w:rPr>
          <w:i/>
          <w:lang w:val="en-US"/>
        </w:rPr>
        <w:t>i</w:t>
      </w:r>
      <w:r w:rsidRPr="005C4BE4">
        <w:t xml:space="preserve">-го домена, причем </w:t>
      </w:r>
      <w:r w:rsidRPr="005C4BE4">
        <w:rPr>
          <w:position w:val="-18"/>
        </w:rPr>
        <w:object w:dxaOrig="1200" w:dyaOrig="499">
          <v:shape id="_x0000_i1080" type="#_x0000_t75" style="width:59.75pt;height:24.45pt" o:ole="">
            <v:imagedata r:id="rId142" o:title=""/>
          </v:shape>
          <o:OLEObject Type="Embed" ProgID="Equation.3" ShapeID="_x0000_i1080" DrawAspect="Content" ObjectID="_1443603884" r:id="rId143"/>
        </w:object>
      </w:r>
      <w:r>
        <w:t>,</w:t>
      </w:r>
      <w:r w:rsidRPr="00626FDD">
        <w:rPr>
          <w:i/>
        </w:rPr>
        <w:t xml:space="preserve"> </w:t>
      </w:r>
      <w:r w:rsidRPr="00D91138">
        <w:rPr>
          <w:i/>
          <w:lang w:val="en-US"/>
        </w:rPr>
        <w:t>i</w:t>
      </w:r>
      <w:r>
        <w:rPr>
          <w:i/>
        </w:rPr>
        <w:t> =</w:t>
      </w:r>
      <w:r w:rsidR="00ED1866" w:rsidRPr="00ED1866">
        <w:t xml:space="preserve"> </w:t>
      </w:r>
      <w:r w:rsidRPr="00626FDD">
        <w:t>1,</w:t>
      </w:r>
      <w:r w:rsidR="0011758B">
        <w:t xml:space="preserve"> </w:t>
      </w:r>
      <w:r w:rsidRPr="00626FDD">
        <w:t>2</w:t>
      </w:r>
      <w:r w:rsidR="0011758B">
        <w:t>.</w:t>
      </w:r>
    </w:p>
    <w:p w:rsidR="000417BE" w:rsidRPr="00AA7CCA" w:rsidRDefault="000417BE" w:rsidP="0042267C">
      <w:pPr>
        <w:widowControl w:val="0"/>
        <w:jc w:val="both"/>
        <w:rPr>
          <w:sz w:val="20"/>
          <w:szCs w:val="20"/>
        </w:rPr>
      </w:pPr>
    </w:p>
    <w:tbl>
      <w:tblPr>
        <w:tblW w:w="0" w:type="auto"/>
        <w:tblLook w:val="01E0"/>
      </w:tblPr>
      <w:tblGrid>
        <w:gridCol w:w="8744"/>
        <w:gridCol w:w="543"/>
      </w:tblGrid>
      <w:tr w:rsidR="000417BE" w:rsidTr="007C7E13">
        <w:tc>
          <w:tcPr>
            <w:tcW w:w="8744" w:type="dxa"/>
          </w:tcPr>
          <w:p w:rsidR="000417BE" w:rsidRDefault="00ED1866" w:rsidP="007C7E13">
            <w:pPr>
              <w:widowControl w:val="0"/>
              <w:jc w:val="center"/>
            </w:pPr>
            <w:r w:rsidRPr="00ED1866">
              <w:rPr>
                <w:position w:val="-10"/>
              </w:rPr>
              <w:object w:dxaOrig="1700" w:dyaOrig="360">
                <v:shape id="_x0000_i1081" type="#_x0000_t75" style="width:101.2pt;height:21.05pt" o:ole="">
                  <v:imagedata r:id="rId144" o:title=""/>
                </v:shape>
                <o:OLEObject Type="Embed" ProgID="Equation.3" ShapeID="_x0000_i1081" DrawAspect="Content" ObjectID="_1443603885" r:id="rId145"/>
              </w:object>
            </w:r>
            <w:r w:rsidR="000417BE">
              <w:t>.</w:t>
            </w:r>
          </w:p>
        </w:tc>
        <w:tc>
          <w:tcPr>
            <w:tcW w:w="543" w:type="dxa"/>
            <w:vAlign w:val="center"/>
          </w:tcPr>
          <w:p w:rsidR="000417BE" w:rsidRDefault="000417BE" w:rsidP="007C7E13">
            <w:pPr>
              <w:widowControl w:val="0"/>
              <w:jc w:val="right"/>
            </w:pPr>
            <w:r w:rsidRPr="005C4BE4">
              <w:t>(</w:t>
            </w:r>
            <w:r>
              <w:t>6</w:t>
            </w:r>
            <w:r w:rsidRPr="005C4BE4">
              <w:t>)</w:t>
            </w:r>
          </w:p>
        </w:tc>
      </w:tr>
    </w:tbl>
    <w:p w:rsidR="000417BE" w:rsidRPr="00AA7CCA" w:rsidRDefault="000417BE" w:rsidP="0042267C">
      <w:pPr>
        <w:widowControl w:val="0"/>
        <w:ind w:firstLine="720"/>
        <w:jc w:val="both"/>
        <w:rPr>
          <w:sz w:val="20"/>
          <w:szCs w:val="20"/>
        </w:rPr>
      </w:pPr>
    </w:p>
    <w:p w:rsidR="000417BE" w:rsidRPr="005C4BE4" w:rsidRDefault="000417BE" w:rsidP="0042267C">
      <w:pPr>
        <w:widowControl w:val="0"/>
        <w:ind w:firstLine="720"/>
        <w:jc w:val="both"/>
      </w:pPr>
      <w:r w:rsidRPr="005C4BE4">
        <w:t>Плотность энергии размагничив</w:t>
      </w:r>
      <w:r>
        <w:t>ающих полей состоит из плотностей энергий, обусловленных</w:t>
      </w:r>
      <w:r w:rsidRPr="005C4BE4">
        <w:t xml:space="preserve"> размагничивающими полями на поверхности сф</w:t>
      </w:r>
      <w:r w:rsidRPr="005C4BE4">
        <w:t>е</w:t>
      </w:r>
      <w:r>
        <w:t>ры и</w:t>
      </w:r>
      <w:r w:rsidRPr="005C4BE4">
        <w:t xml:space="preserve"> скачками намагниченности на границах доменов.</w:t>
      </w:r>
    </w:p>
    <w:p w:rsidR="000417BE" w:rsidRDefault="000417BE" w:rsidP="0042267C">
      <w:pPr>
        <w:widowControl w:val="0"/>
        <w:ind w:firstLine="720"/>
        <w:jc w:val="both"/>
      </w:pPr>
      <w:r w:rsidRPr="005C4BE4">
        <w:t>Для рассматриваемого случая однородной намагниченности</w:t>
      </w:r>
    </w:p>
    <w:p w:rsidR="000417BE" w:rsidRPr="00E77969" w:rsidRDefault="000417BE" w:rsidP="0042267C">
      <w:pPr>
        <w:widowControl w:val="0"/>
        <w:ind w:firstLine="720"/>
        <w:jc w:val="both"/>
        <w:rPr>
          <w:sz w:val="16"/>
          <w:szCs w:val="16"/>
        </w:rPr>
      </w:pPr>
    </w:p>
    <w:tbl>
      <w:tblPr>
        <w:tblW w:w="0" w:type="auto"/>
        <w:tblLook w:val="01E0"/>
      </w:tblPr>
      <w:tblGrid>
        <w:gridCol w:w="8744"/>
        <w:gridCol w:w="543"/>
      </w:tblGrid>
      <w:tr w:rsidR="000417BE" w:rsidRPr="00316DF6" w:rsidTr="007C7E13">
        <w:tc>
          <w:tcPr>
            <w:tcW w:w="8744" w:type="dxa"/>
          </w:tcPr>
          <w:p w:rsidR="000417BE" w:rsidRPr="00316DF6" w:rsidRDefault="000417BE" w:rsidP="007C7E13">
            <w:pPr>
              <w:widowControl w:val="0"/>
              <w:jc w:val="center"/>
            </w:pPr>
            <w:r w:rsidRPr="007C7E13">
              <w:rPr>
                <w:position w:val="-24"/>
              </w:rPr>
              <w:object w:dxaOrig="3519" w:dyaOrig="620">
                <v:shape id="_x0000_i1082" type="#_x0000_t75" style="width:176.6pt;height:30.55pt" o:ole="">
                  <v:imagedata r:id="rId146" o:title=""/>
                </v:shape>
                <o:OLEObject Type="Embed" ProgID="Equation.3" ShapeID="_x0000_i1082" DrawAspect="Content" ObjectID="_1443603886" r:id="rId147"/>
              </w:object>
            </w:r>
            <w:r w:rsidRPr="00316DF6">
              <w:t>,</w:t>
            </w:r>
          </w:p>
        </w:tc>
        <w:tc>
          <w:tcPr>
            <w:tcW w:w="543" w:type="dxa"/>
            <w:vAlign w:val="center"/>
          </w:tcPr>
          <w:p w:rsidR="000417BE" w:rsidRPr="00316DF6" w:rsidRDefault="000417BE" w:rsidP="007C7E13">
            <w:pPr>
              <w:widowControl w:val="0"/>
              <w:jc w:val="right"/>
            </w:pPr>
            <w:r w:rsidRPr="00316DF6">
              <w:t>(7)</w:t>
            </w:r>
          </w:p>
        </w:tc>
      </w:tr>
    </w:tbl>
    <w:p w:rsidR="000417BE" w:rsidRPr="00E77969" w:rsidRDefault="000417BE" w:rsidP="0042267C">
      <w:pPr>
        <w:widowControl w:val="0"/>
        <w:ind w:firstLine="720"/>
        <w:jc w:val="both"/>
        <w:rPr>
          <w:sz w:val="16"/>
          <w:szCs w:val="16"/>
        </w:rPr>
      </w:pPr>
    </w:p>
    <w:p w:rsidR="000417BE" w:rsidRPr="005C4BE4" w:rsidRDefault="000417BE" w:rsidP="0042267C">
      <w:pPr>
        <w:widowControl w:val="0"/>
        <w:ind w:firstLine="24"/>
        <w:jc w:val="both"/>
      </w:pPr>
      <w:r w:rsidRPr="005C4BE4">
        <w:t xml:space="preserve">где </w:t>
      </w:r>
      <w:r w:rsidRPr="00F45677">
        <w:rPr>
          <w:i/>
          <w:lang w:val="en-US"/>
        </w:rPr>
        <w:t>N</w:t>
      </w:r>
      <w:r w:rsidRPr="00F45677">
        <w:rPr>
          <w:i/>
          <w:vertAlign w:val="subscript"/>
          <w:lang w:val="en-US"/>
        </w:rPr>
        <w:t>x</w:t>
      </w:r>
      <w:r w:rsidRPr="0011758B">
        <w:t xml:space="preserve">, </w:t>
      </w:r>
      <w:r w:rsidRPr="00F45677">
        <w:rPr>
          <w:i/>
          <w:lang w:val="en-US"/>
        </w:rPr>
        <w:t>N</w:t>
      </w:r>
      <w:r w:rsidRPr="00F45677">
        <w:rPr>
          <w:i/>
          <w:vertAlign w:val="subscript"/>
          <w:lang w:val="en-US"/>
        </w:rPr>
        <w:t>y</w:t>
      </w:r>
      <w:r w:rsidRPr="0011758B">
        <w:t xml:space="preserve">, </w:t>
      </w:r>
      <w:r w:rsidRPr="00F45677">
        <w:rPr>
          <w:i/>
          <w:lang w:val="en-US"/>
        </w:rPr>
        <w:t>N</w:t>
      </w:r>
      <w:r w:rsidRPr="00F45677">
        <w:rPr>
          <w:i/>
          <w:vertAlign w:val="subscript"/>
          <w:lang w:val="en-US"/>
        </w:rPr>
        <w:t>z</w:t>
      </w:r>
      <w:r>
        <w:t xml:space="preserve"> – размагничивающие факторы</w:t>
      </w:r>
      <w:r w:rsidRPr="005C4BE4">
        <w:t xml:space="preserve"> соответственно по осям </w:t>
      </w:r>
      <w:r w:rsidR="0011758B">
        <w:t>0</w:t>
      </w:r>
      <w:r w:rsidRPr="00D91138">
        <w:rPr>
          <w:i/>
          <w:lang w:val="en-US"/>
        </w:rPr>
        <w:t>X</w:t>
      </w:r>
      <w:r w:rsidRPr="0011758B">
        <w:t xml:space="preserve">, </w:t>
      </w:r>
      <w:r w:rsidR="0011758B">
        <w:t>0</w:t>
      </w:r>
      <w:r w:rsidRPr="00D91138">
        <w:rPr>
          <w:i/>
          <w:lang w:val="en-US"/>
        </w:rPr>
        <w:t>Y</w:t>
      </w:r>
      <w:r w:rsidRPr="00ED1866">
        <w:t xml:space="preserve">, </w:t>
      </w:r>
      <w:r w:rsidR="0011758B">
        <w:t>0</w:t>
      </w:r>
      <w:r w:rsidRPr="00D91138">
        <w:rPr>
          <w:i/>
          <w:lang w:val="en-US"/>
        </w:rPr>
        <w:t>Z</w:t>
      </w:r>
      <w:r w:rsidRPr="005C4BE4">
        <w:t>.</w:t>
      </w:r>
    </w:p>
    <w:p w:rsidR="000417BE" w:rsidRDefault="000417BE" w:rsidP="0042267C">
      <w:pPr>
        <w:widowControl w:val="0"/>
        <w:ind w:firstLine="720"/>
        <w:jc w:val="both"/>
      </w:pPr>
      <w:r w:rsidRPr="005C4BE4">
        <w:lastRenderedPageBreak/>
        <w:t xml:space="preserve">Плотность магнитной энергии </w:t>
      </w:r>
      <w:proofErr w:type="gramStart"/>
      <w:r w:rsidRPr="005C4BE4">
        <w:t>размагничивающих полей, возника</w:t>
      </w:r>
      <w:r w:rsidRPr="005C4BE4">
        <w:t>ю</w:t>
      </w:r>
      <w:r w:rsidRPr="005C4BE4">
        <w:t>щих на границ</w:t>
      </w:r>
      <w:r>
        <w:t>е</w:t>
      </w:r>
      <w:r w:rsidRPr="005C4BE4">
        <w:t xml:space="preserve"> доменов для системы параллельных 180-</w:t>
      </w:r>
      <w:r>
        <w:t>градус</w:t>
      </w:r>
      <w:r w:rsidRPr="005C4BE4">
        <w:t>ных границ в случае их бесконечной длины не зависит</w:t>
      </w:r>
      <w:proofErr w:type="gramEnd"/>
      <w:r w:rsidRPr="005C4BE4">
        <w:t xml:space="preserve"> от изменения относительного объема одного из доменов. Но по мере уменьшения относительных разм</w:t>
      </w:r>
      <w:r w:rsidRPr="005C4BE4">
        <w:t>е</w:t>
      </w:r>
      <w:r w:rsidRPr="005C4BE4">
        <w:t xml:space="preserve">ров одного из доменов, когда его толщина становится порядка толщины границы, условия для изменения намагниченности в различных доменах становятся неэквивалентными. Если учесть это </w:t>
      </w:r>
      <w:r w:rsidRPr="00577494">
        <w:t>обстоятельство и конечный объем ЖИГ резонатора, то можно воспользо</w:t>
      </w:r>
      <w:r w:rsidRPr="005C4BE4">
        <w:t>ва</w:t>
      </w:r>
      <w:r>
        <w:t>ться экстраполяционной формулой</w:t>
      </w:r>
    </w:p>
    <w:p w:rsidR="00E77969" w:rsidRPr="00E77969" w:rsidRDefault="00E77969" w:rsidP="0042267C">
      <w:pPr>
        <w:widowControl w:val="0"/>
        <w:ind w:firstLine="720"/>
        <w:jc w:val="both"/>
        <w:rPr>
          <w:sz w:val="16"/>
          <w:szCs w:val="16"/>
        </w:rPr>
      </w:pPr>
    </w:p>
    <w:tbl>
      <w:tblPr>
        <w:tblW w:w="0" w:type="auto"/>
        <w:tblLook w:val="01E0"/>
      </w:tblPr>
      <w:tblGrid>
        <w:gridCol w:w="8744"/>
        <w:gridCol w:w="543"/>
      </w:tblGrid>
      <w:tr w:rsidR="000417BE" w:rsidRPr="008F5D8B" w:rsidTr="007C7E13">
        <w:tc>
          <w:tcPr>
            <w:tcW w:w="8744" w:type="dxa"/>
          </w:tcPr>
          <w:p w:rsidR="000417BE" w:rsidRPr="008F5D8B" w:rsidRDefault="000417BE" w:rsidP="007C7E13">
            <w:pPr>
              <w:widowControl w:val="0"/>
              <w:jc w:val="center"/>
            </w:pPr>
            <w:r w:rsidRPr="007C7E13">
              <w:rPr>
                <w:position w:val="-26"/>
              </w:rPr>
              <w:object w:dxaOrig="4020" w:dyaOrig="700">
                <v:shape id="_x0000_i1083" type="#_x0000_t75" style="width:201.05pt;height:35.3pt" o:ole="">
                  <v:imagedata r:id="rId148" o:title=""/>
                </v:shape>
                <o:OLEObject Type="Embed" ProgID="Equation.3" ShapeID="_x0000_i1083" DrawAspect="Content" ObjectID="_1443603887" r:id="rId149"/>
              </w:object>
            </w:r>
            <w:r w:rsidRPr="008F5D8B">
              <w:t xml:space="preserve">, </w:t>
            </w:r>
          </w:p>
        </w:tc>
        <w:tc>
          <w:tcPr>
            <w:tcW w:w="543" w:type="dxa"/>
            <w:vAlign w:val="center"/>
          </w:tcPr>
          <w:p w:rsidR="000417BE" w:rsidRPr="008F5D8B" w:rsidRDefault="000417BE" w:rsidP="007C7E13">
            <w:pPr>
              <w:widowControl w:val="0"/>
              <w:jc w:val="right"/>
            </w:pPr>
            <w:r w:rsidRPr="008F5D8B">
              <w:t>(8)</w:t>
            </w:r>
          </w:p>
        </w:tc>
      </w:tr>
    </w:tbl>
    <w:p w:rsidR="00E77969" w:rsidRPr="00E77969" w:rsidRDefault="00E77969" w:rsidP="0042267C">
      <w:pPr>
        <w:widowControl w:val="0"/>
        <w:ind w:hanging="6"/>
        <w:jc w:val="both"/>
        <w:rPr>
          <w:sz w:val="12"/>
          <w:szCs w:val="12"/>
        </w:rPr>
      </w:pPr>
    </w:p>
    <w:p w:rsidR="000417BE" w:rsidRPr="005C4BE4" w:rsidRDefault="000417BE" w:rsidP="0042267C">
      <w:pPr>
        <w:widowControl w:val="0"/>
        <w:ind w:hanging="6"/>
        <w:jc w:val="both"/>
      </w:pPr>
      <w:r w:rsidRPr="005C4BE4">
        <w:t xml:space="preserve">где </w:t>
      </w:r>
      <w:r w:rsidRPr="00A24D8F">
        <w:rPr>
          <w:i/>
          <w:lang w:val="en-US"/>
        </w:rPr>
        <w:t>N</w:t>
      </w:r>
      <w:r w:rsidRPr="00CD2CD3">
        <w:rPr>
          <w:vertAlign w:val="subscript"/>
          <w:lang w:val="en-US"/>
        </w:rPr>
        <w:t>γ</w:t>
      </w:r>
      <w:r w:rsidRPr="005C4BE4">
        <w:t xml:space="preserve"> – размагничивающий фактор плоскопараллельного домена, который для бесконечно тонкого домена равен </w:t>
      </w:r>
      <w:r w:rsidRPr="00354A25">
        <w:t>4</w:t>
      </w:r>
      <w:r w:rsidRPr="00CD2CD3">
        <w:t>π</w:t>
      </w:r>
      <w:r>
        <w:t xml:space="preserve">; </w:t>
      </w:r>
      <w:r w:rsidRPr="00F45677">
        <w:rPr>
          <w:i/>
          <w:lang w:val="en-US"/>
        </w:rPr>
        <w:t>n</w:t>
      </w:r>
      <w:r w:rsidRPr="005C4BE4">
        <w:t xml:space="preserve"> – нормаль к границе, соста</w:t>
      </w:r>
      <w:r w:rsidRPr="005C4BE4">
        <w:t>в</w:t>
      </w:r>
      <w:r w:rsidRPr="005C4BE4">
        <w:t xml:space="preserve">ляющая угол </w:t>
      </w:r>
      <w:r w:rsidRPr="00F45677">
        <w:rPr>
          <w:i/>
        </w:rPr>
        <w:t>α</w:t>
      </w:r>
      <w:r w:rsidRPr="005C4BE4">
        <w:t xml:space="preserve"> </w:t>
      </w:r>
      <w:r w:rsidRPr="005C4BE4">
        <w:rPr>
          <w:lang w:val="en-US"/>
        </w:rPr>
        <w:t>c</w:t>
      </w:r>
      <w:r w:rsidRPr="005C4BE4">
        <w:t xml:space="preserve"> осью </w:t>
      </w:r>
      <w:r w:rsidR="0011758B">
        <w:t>0</w:t>
      </w:r>
      <w:r w:rsidRPr="0094275E">
        <w:rPr>
          <w:i/>
          <w:lang w:val="en-US"/>
        </w:rPr>
        <w:t>Y</w:t>
      </w:r>
      <w:r w:rsidRPr="005C4BE4">
        <w:t>.</w:t>
      </w:r>
    </w:p>
    <w:p w:rsidR="000417BE" w:rsidRDefault="000417BE" w:rsidP="0042267C">
      <w:pPr>
        <w:widowControl w:val="0"/>
        <w:ind w:firstLine="720"/>
        <w:jc w:val="both"/>
      </w:pPr>
      <w:r>
        <w:t>Малые колебания</w:t>
      </w:r>
      <w:r w:rsidRPr="005C4BE4">
        <w:t xml:space="preserve"> относительно положения равновесия, задаваемого </w:t>
      </w:r>
      <w:r w:rsidR="0094275E" w:rsidRPr="005C4BE4">
        <w:rPr>
          <w:position w:val="-12"/>
        </w:rPr>
        <w:object w:dxaOrig="2120" w:dyaOrig="380">
          <v:shape id="_x0000_i1084" type="#_x0000_t75" style="width:114.1pt;height:21.05pt" o:ole="">
            <v:imagedata r:id="rId150" o:title=""/>
          </v:shape>
          <o:OLEObject Type="Embed" ProgID="Equation.3" ShapeID="_x0000_i1084" DrawAspect="Content" ObjectID="_1443603888" r:id="rId151"/>
        </w:object>
      </w:r>
      <w:r>
        <w:t>, дают</w:t>
      </w:r>
      <w:r w:rsidRPr="005C4BE4">
        <w:t xml:space="preserve"> решения уравнения Эйлера</w:t>
      </w:r>
    </w:p>
    <w:p w:rsidR="000417BE" w:rsidRPr="00A37E2A" w:rsidRDefault="000417BE" w:rsidP="0042267C">
      <w:pPr>
        <w:widowControl w:val="0"/>
        <w:ind w:firstLine="720"/>
        <w:jc w:val="both"/>
        <w:rPr>
          <w:sz w:val="16"/>
          <w:szCs w:val="16"/>
        </w:rPr>
      </w:pPr>
    </w:p>
    <w:tbl>
      <w:tblPr>
        <w:tblW w:w="0" w:type="auto"/>
        <w:jc w:val="center"/>
        <w:tblLayout w:type="fixed"/>
        <w:tblCellMar>
          <w:left w:w="0" w:type="dxa"/>
          <w:right w:w="0" w:type="dxa"/>
        </w:tblCellMar>
        <w:tblLook w:val="01E0"/>
      </w:tblPr>
      <w:tblGrid>
        <w:gridCol w:w="817"/>
        <w:gridCol w:w="7928"/>
        <w:gridCol w:w="542"/>
      </w:tblGrid>
      <w:tr w:rsidR="000417BE" w:rsidTr="007C7E13">
        <w:trPr>
          <w:jc w:val="center"/>
        </w:trPr>
        <w:tc>
          <w:tcPr>
            <w:tcW w:w="8745" w:type="dxa"/>
            <w:gridSpan w:val="2"/>
          </w:tcPr>
          <w:p w:rsidR="000417BE" w:rsidRDefault="000417BE" w:rsidP="007C7E13">
            <w:pPr>
              <w:widowControl w:val="0"/>
              <w:jc w:val="center"/>
            </w:pPr>
            <w:r w:rsidRPr="007C7E13">
              <w:rPr>
                <w:position w:val="-34"/>
              </w:rPr>
              <w:object w:dxaOrig="1460" w:dyaOrig="780">
                <v:shape id="_x0000_i1085" type="#_x0000_t75" style="width:72.7pt;height:38.7pt" o:ole="">
                  <v:imagedata r:id="rId152" o:title=""/>
                </v:shape>
                <o:OLEObject Type="Embed" ProgID="Equation.3" ShapeID="_x0000_i1085" DrawAspect="Content" ObjectID="_1443603889" r:id="rId153"/>
              </w:object>
            </w:r>
            <w:r>
              <w:t xml:space="preserve">, </w:t>
            </w:r>
          </w:p>
        </w:tc>
        <w:tc>
          <w:tcPr>
            <w:tcW w:w="542" w:type="dxa"/>
            <w:vAlign w:val="center"/>
          </w:tcPr>
          <w:p w:rsidR="000417BE" w:rsidRDefault="000417BE" w:rsidP="007C7E13">
            <w:pPr>
              <w:widowControl w:val="0"/>
              <w:jc w:val="center"/>
            </w:pPr>
            <w:r w:rsidRPr="005C4BE4">
              <w:t>(</w:t>
            </w:r>
            <w:r>
              <w:t>9</w:t>
            </w:r>
            <w:r w:rsidRPr="005C4BE4">
              <w:t>)</w:t>
            </w:r>
          </w:p>
        </w:tc>
      </w:tr>
      <w:tr w:rsidR="000417BE" w:rsidTr="007C7E13">
        <w:trPr>
          <w:jc w:val="center"/>
        </w:trPr>
        <w:tc>
          <w:tcPr>
            <w:tcW w:w="817" w:type="dxa"/>
          </w:tcPr>
          <w:p w:rsidR="000417BE" w:rsidRDefault="000417BE" w:rsidP="007C7E13">
            <w:pPr>
              <w:widowControl w:val="0"/>
              <w:ind w:hanging="36"/>
              <w:jc w:val="both"/>
            </w:pPr>
            <w:r>
              <w:t>где</w:t>
            </w:r>
          </w:p>
        </w:tc>
        <w:tc>
          <w:tcPr>
            <w:tcW w:w="7928" w:type="dxa"/>
          </w:tcPr>
          <w:p w:rsidR="000417BE" w:rsidRDefault="00EA6357" w:rsidP="007C7E13">
            <w:pPr>
              <w:widowControl w:val="0"/>
              <w:ind w:hanging="36"/>
              <w:jc w:val="center"/>
            </w:pPr>
            <w:r w:rsidRPr="007C7E13">
              <w:rPr>
                <w:position w:val="-32"/>
              </w:rPr>
              <w:object w:dxaOrig="5280" w:dyaOrig="760">
                <v:shape id="_x0000_i1086" type="#_x0000_t75" style="width:291.4pt;height:42.1pt" o:ole="">
                  <v:imagedata r:id="rId154" o:title=""/>
                </v:shape>
                <o:OLEObject Type="Embed" ProgID="Equation.3" ShapeID="_x0000_i1086" DrawAspect="Content" ObjectID="_1443603890" r:id="rId155"/>
              </w:object>
            </w:r>
          </w:p>
        </w:tc>
        <w:tc>
          <w:tcPr>
            <w:tcW w:w="542" w:type="dxa"/>
            <w:vAlign w:val="center"/>
          </w:tcPr>
          <w:p w:rsidR="000417BE" w:rsidRDefault="000417BE" w:rsidP="007C7E13">
            <w:pPr>
              <w:widowControl w:val="0"/>
              <w:jc w:val="center"/>
            </w:pPr>
            <w:r w:rsidRPr="005C4BE4">
              <w:t>(</w:t>
            </w:r>
            <w:r>
              <w:t>10</w:t>
            </w:r>
            <w:r w:rsidRPr="005C4BE4">
              <w:t>)</w:t>
            </w:r>
          </w:p>
        </w:tc>
      </w:tr>
    </w:tbl>
    <w:p w:rsidR="000417BE" w:rsidRPr="00A37E2A" w:rsidRDefault="000417BE" w:rsidP="0042267C">
      <w:pPr>
        <w:widowControl w:val="0"/>
        <w:jc w:val="both"/>
        <w:rPr>
          <w:sz w:val="16"/>
          <w:szCs w:val="16"/>
        </w:rPr>
      </w:pPr>
    </w:p>
    <w:p w:rsidR="000417BE" w:rsidRPr="00E6450C" w:rsidRDefault="000417BE" w:rsidP="0042267C">
      <w:pPr>
        <w:widowControl w:val="0"/>
        <w:jc w:val="both"/>
      </w:pPr>
      <w:r>
        <w:t>– ф</w:t>
      </w:r>
      <w:r w:rsidRPr="005C4BE4">
        <w:t>ункция Лагранжа,</w:t>
      </w:r>
    </w:p>
    <w:tbl>
      <w:tblPr>
        <w:tblW w:w="0" w:type="auto"/>
        <w:tblCellMar>
          <w:left w:w="0" w:type="dxa"/>
          <w:right w:w="0" w:type="dxa"/>
        </w:tblCellMar>
        <w:tblLook w:val="01E0"/>
      </w:tblPr>
      <w:tblGrid>
        <w:gridCol w:w="8615"/>
        <w:gridCol w:w="467"/>
      </w:tblGrid>
      <w:tr w:rsidR="000417BE" w:rsidRPr="00772393" w:rsidTr="007C7E13">
        <w:tc>
          <w:tcPr>
            <w:tcW w:w="8615" w:type="dxa"/>
          </w:tcPr>
          <w:p w:rsidR="000417BE" w:rsidRPr="00772393" w:rsidRDefault="00EA6357" w:rsidP="007C7E13">
            <w:pPr>
              <w:widowControl w:val="0"/>
              <w:jc w:val="center"/>
            </w:pPr>
            <w:r w:rsidRPr="007C7E13">
              <w:rPr>
                <w:position w:val="-16"/>
              </w:rPr>
              <w:object w:dxaOrig="1740" w:dyaOrig="400">
                <v:shape id="_x0000_i1087" type="#_x0000_t75" style="width:108.7pt;height:24.45pt" o:ole="">
                  <v:imagedata r:id="rId156" o:title=""/>
                </v:shape>
                <o:OLEObject Type="Embed" ProgID="Equation.3" ShapeID="_x0000_i1087" DrawAspect="Content" ObjectID="_1443603891" r:id="rId157"/>
              </w:object>
            </w:r>
          </w:p>
        </w:tc>
        <w:tc>
          <w:tcPr>
            <w:tcW w:w="467" w:type="dxa"/>
            <w:vAlign w:val="center"/>
          </w:tcPr>
          <w:p w:rsidR="000417BE" w:rsidRPr="00772393" w:rsidRDefault="000417BE" w:rsidP="007C7E13">
            <w:pPr>
              <w:widowControl w:val="0"/>
              <w:jc w:val="center"/>
            </w:pPr>
            <w:r w:rsidRPr="00772393">
              <w:t>(11)</w:t>
            </w:r>
          </w:p>
        </w:tc>
      </w:tr>
    </w:tbl>
    <w:p w:rsidR="000417BE" w:rsidRPr="00A37E2A" w:rsidRDefault="000417BE" w:rsidP="0042267C">
      <w:pPr>
        <w:widowControl w:val="0"/>
        <w:jc w:val="both"/>
        <w:rPr>
          <w:sz w:val="16"/>
          <w:szCs w:val="16"/>
        </w:rPr>
      </w:pPr>
    </w:p>
    <w:p w:rsidR="000417BE" w:rsidRPr="008F5D8B" w:rsidRDefault="000417BE" w:rsidP="0042267C">
      <w:pPr>
        <w:widowControl w:val="0"/>
        <w:jc w:val="both"/>
      </w:pPr>
      <w:r>
        <w:t>–</w:t>
      </w:r>
      <w:r w:rsidRPr="008F5D8B">
        <w:t>плотность кинетической энергии прецессии векторов намагниченности обеих фаз и энергии колебания доменной стенки.</w:t>
      </w:r>
    </w:p>
    <w:p w:rsidR="000417BE" w:rsidRDefault="000417BE" w:rsidP="0042267C">
      <w:pPr>
        <w:widowControl w:val="0"/>
        <w:ind w:firstLine="708"/>
        <w:jc w:val="both"/>
        <w:rPr>
          <w:i/>
        </w:rPr>
      </w:pPr>
      <w:r>
        <w:t>Выражения</w:t>
      </w:r>
      <w:r w:rsidRPr="005C4BE4">
        <w:t xml:space="preserve"> </w:t>
      </w:r>
      <w:proofErr w:type="gramStart"/>
      <w:r w:rsidRPr="005C4BE4">
        <w:t>для</w:t>
      </w:r>
      <w:proofErr w:type="gramEnd"/>
      <w:r w:rsidRPr="005C4BE4">
        <w:t xml:space="preserve"> </w:t>
      </w:r>
      <w:r w:rsidRPr="005C4BE4">
        <w:rPr>
          <w:position w:val="-24"/>
        </w:rPr>
        <w:object w:dxaOrig="620" w:dyaOrig="499">
          <v:shape id="_x0000_i1088" type="#_x0000_t75" style="width:30.55pt;height:24.45pt" o:ole="">
            <v:imagedata r:id="rId158" o:title=""/>
          </v:shape>
          <o:OLEObject Type="Embed" ProgID="Equation.3" ShapeID="_x0000_i1088" DrawAspect="Content" ObjectID="_1443603892" r:id="rId159"/>
        </w:object>
      </w:r>
      <w:r>
        <w:t xml:space="preserve"> </w:t>
      </w:r>
      <w:proofErr w:type="gramStart"/>
      <w:r>
        <w:t>получаю</w:t>
      </w:r>
      <w:r w:rsidRPr="005C4BE4">
        <w:t>тся</w:t>
      </w:r>
      <w:proofErr w:type="gramEnd"/>
      <w:r w:rsidRPr="005C4BE4">
        <w:t xml:space="preserve"> из уравнения Ландау</w:t>
      </w:r>
      <w:r>
        <w:t>–</w:t>
      </w:r>
      <w:r w:rsidRPr="005C4BE4">
        <w:t>Лифшица для прецессии вектора намагниченности [6]. Пренебрегая затуханием, им</w:t>
      </w:r>
      <w:r w:rsidRPr="005C4BE4">
        <w:t>е</w:t>
      </w:r>
      <w:r w:rsidRPr="005C4BE4">
        <w:t xml:space="preserve">ем общее выражение для </w:t>
      </w:r>
      <w:r w:rsidRPr="00D91138">
        <w:rPr>
          <w:i/>
          <w:lang w:val="en-US"/>
        </w:rPr>
        <w:t>T</w:t>
      </w:r>
    </w:p>
    <w:tbl>
      <w:tblPr>
        <w:tblW w:w="0" w:type="auto"/>
        <w:tblCellMar>
          <w:left w:w="0" w:type="dxa"/>
          <w:right w:w="0" w:type="dxa"/>
        </w:tblCellMar>
        <w:tblLook w:val="01E0"/>
      </w:tblPr>
      <w:tblGrid>
        <w:gridCol w:w="8581"/>
        <w:gridCol w:w="501"/>
      </w:tblGrid>
      <w:tr w:rsidR="000417BE" w:rsidRPr="00577494" w:rsidTr="007C7E13">
        <w:tc>
          <w:tcPr>
            <w:tcW w:w="8581" w:type="dxa"/>
          </w:tcPr>
          <w:p w:rsidR="000417BE" w:rsidRPr="00577494" w:rsidRDefault="00CC6BF7" w:rsidP="007C7E13">
            <w:pPr>
              <w:widowControl w:val="0"/>
              <w:jc w:val="center"/>
            </w:pPr>
            <w:r w:rsidRPr="007C7E13">
              <w:rPr>
                <w:position w:val="-46"/>
              </w:rPr>
              <w:object w:dxaOrig="1860" w:dyaOrig="1040">
                <v:shape id="_x0000_i1089" type="#_x0000_t75" style="width:103.9pt;height:58.4pt" o:ole="">
                  <v:imagedata r:id="rId160" o:title=""/>
                </v:shape>
                <o:OLEObject Type="Embed" ProgID="Equation.3" ShapeID="_x0000_i1089" DrawAspect="Content" ObjectID="_1443603893" r:id="rId161"/>
              </w:object>
            </w:r>
            <w:r w:rsidR="000417BE" w:rsidRPr="00577494">
              <w:t xml:space="preserve">, </w:t>
            </w:r>
          </w:p>
        </w:tc>
        <w:tc>
          <w:tcPr>
            <w:tcW w:w="501" w:type="dxa"/>
            <w:vAlign w:val="center"/>
          </w:tcPr>
          <w:p w:rsidR="000417BE" w:rsidRPr="00577494" w:rsidRDefault="000417BE" w:rsidP="007C7E13">
            <w:pPr>
              <w:widowControl w:val="0"/>
              <w:jc w:val="right"/>
            </w:pPr>
            <w:r w:rsidRPr="00577494">
              <w:t>(12)</w:t>
            </w:r>
          </w:p>
        </w:tc>
      </w:tr>
    </w:tbl>
    <w:p w:rsidR="000417BE" w:rsidRPr="00577494" w:rsidRDefault="000417BE" w:rsidP="0042267C">
      <w:pPr>
        <w:widowControl w:val="0"/>
        <w:ind w:firstLine="12"/>
        <w:jc w:val="both"/>
        <w:rPr>
          <w:sz w:val="16"/>
          <w:szCs w:val="16"/>
        </w:rPr>
      </w:pPr>
      <w:r w:rsidRPr="00577494">
        <w:t>где</w:t>
      </w:r>
    </w:p>
    <w:tbl>
      <w:tblPr>
        <w:tblW w:w="0" w:type="auto"/>
        <w:tblCellMar>
          <w:left w:w="0" w:type="dxa"/>
          <w:right w:w="0" w:type="dxa"/>
        </w:tblCellMar>
        <w:tblLook w:val="01E0"/>
      </w:tblPr>
      <w:tblGrid>
        <w:gridCol w:w="8581"/>
        <w:gridCol w:w="501"/>
      </w:tblGrid>
      <w:tr w:rsidR="000417BE" w:rsidRPr="00577494" w:rsidTr="007C7E13">
        <w:tc>
          <w:tcPr>
            <w:tcW w:w="8581" w:type="dxa"/>
          </w:tcPr>
          <w:p w:rsidR="000417BE" w:rsidRPr="00577494" w:rsidRDefault="003B15CA" w:rsidP="007C7E13">
            <w:pPr>
              <w:widowControl w:val="0"/>
              <w:jc w:val="center"/>
            </w:pPr>
            <w:r w:rsidRPr="007C7E13">
              <w:rPr>
                <w:position w:val="-24"/>
              </w:rPr>
              <w:object w:dxaOrig="2180" w:dyaOrig="620">
                <v:shape id="_x0000_i1090" type="#_x0000_t75" style="width:108.7pt;height:30.55pt" o:ole="">
                  <v:imagedata r:id="rId162" o:title=""/>
                </v:shape>
                <o:OLEObject Type="Embed" ProgID="Equation.3" ShapeID="_x0000_i1090" DrawAspect="Content" ObjectID="_1443603894" r:id="rId163"/>
              </w:object>
            </w:r>
            <w:r w:rsidR="000417BE" w:rsidRPr="00577494">
              <w:t xml:space="preserve">, </w:t>
            </w:r>
          </w:p>
        </w:tc>
        <w:tc>
          <w:tcPr>
            <w:tcW w:w="501" w:type="dxa"/>
            <w:vAlign w:val="center"/>
          </w:tcPr>
          <w:p w:rsidR="000417BE" w:rsidRPr="00577494" w:rsidRDefault="000417BE" w:rsidP="007C7E13">
            <w:pPr>
              <w:widowControl w:val="0"/>
              <w:jc w:val="right"/>
            </w:pPr>
            <w:r w:rsidRPr="00577494">
              <w:t>(13)</w:t>
            </w:r>
          </w:p>
        </w:tc>
      </w:tr>
    </w:tbl>
    <w:p w:rsidR="000417BE" w:rsidRPr="00EC6246" w:rsidRDefault="000417BE" w:rsidP="0042267C">
      <w:pPr>
        <w:widowControl w:val="0"/>
        <w:jc w:val="both"/>
        <w:rPr>
          <w:sz w:val="16"/>
          <w:szCs w:val="16"/>
        </w:rPr>
      </w:pPr>
    </w:p>
    <w:p w:rsidR="000417BE" w:rsidRPr="005C4BE4" w:rsidRDefault="000417BE" w:rsidP="0042267C">
      <w:pPr>
        <w:widowControl w:val="0"/>
        <w:jc w:val="both"/>
      </w:pPr>
      <w:r>
        <w:t>а</w:t>
      </w:r>
      <w:r w:rsidRPr="005C4BE4">
        <w:t xml:space="preserve"> </w:t>
      </w:r>
      <w:r w:rsidRPr="005C4BE4">
        <w:rPr>
          <w:position w:val="-6"/>
        </w:rPr>
        <w:object w:dxaOrig="240" w:dyaOrig="380">
          <v:shape id="_x0000_i1091" type="#_x0000_t75" style="width:12.25pt;height:19pt" o:ole="">
            <v:imagedata r:id="rId164" o:title=""/>
          </v:shape>
          <o:OLEObject Type="Embed" ProgID="Equation.3" ShapeID="_x0000_i1091" DrawAspect="Content" ObjectID="_1443603895" r:id="rId165"/>
        </w:object>
      </w:r>
      <w:r w:rsidRPr="005C4BE4">
        <w:t xml:space="preserve"> </w:t>
      </w:r>
      <w:r>
        <w:t>–</w:t>
      </w:r>
      <w:r w:rsidRPr="005C4BE4">
        <w:t xml:space="preserve"> в общем случае произвольно направленный вектор.</w:t>
      </w:r>
    </w:p>
    <w:p w:rsidR="000417BE" w:rsidRDefault="000417BE" w:rsidP="0042267C">
      <w:pPr>
        <w:widowControl w:val="0"/>
        <w:ind w:firstLine="714"/>
        <w:jc w:val="both"/>
      </w:pPr>
      <w:r w:rsidRPr="005C4BE4">
        <w:t xml:space="preserve">Если в сферической системе координат направить вектор </w:t>
      </w:r>
      <w:r w:rsidRPr="005C4BE4">
        <w:rPr>
          <w:position w:val="-6"/>
        </w:rPr>
        <w:object w:dxaOrig="240" w:dyaOrig="380">
          <v:shape id="_x0000_i1092" type="#_x0000_t75" style="width:12.25pt;height:19pt" o:ole="">
            <v:imagedata r:id="rId164" o:title=""/>
          </v:shape>
          <o:OLEObject Type="Embed" ProgID="Equation.3" ShapeID="_x0000_i1092" DrawAspect="Content" ObjectID="_1443603896" r:id="rId166"/>
        </w:object>
      </w:r>
      <w:r w:rsidRPr="005C4BE4">
        <w:t xml:space="preserve"> вдоль оси </w:t>
      </w:r>
      <w:r w:rsidRPr="00354A25">
        <w:rPr>
          <w:lang w:val="en-US"/>
        </w:rPr>
        <w:t>O</w:t>
      </w:r>
      <w:r w:rsidRPr="00D91138">
        <w:rPr>
          <w:i/>
          <w:lang w:val="en-US"/>
        </w:rPr>
        <w:t>Z</w:t>
      </w:r>
      <w:r w:rsidRPr="005C4BE4">
        <w:t>,</w:t>
      </w:r>
      <w:r>
        <w:t xml:space="preserve"> то получим следующее выражение:</w:t>
      </w:r>
    </w:p>
    <w:p w:rsidR="00E77969" w:rsidRPr="00E77969" w:rsidRDefault="00E77969" w:rsidP="0042267C">
      <w:pPr>
        <w:widowControl w:val="0"/>
        <w:ind w:firstLine="714"/>
        <w:jc w:val="both"/>
        <w:rPr>
          <w:sz w:val="16"/>
          <w:szCs w:val="16"/>
        </w:rPr>
      </w:pPr>
    </w:p>
    <w:tbl>
      <w:tblPr>
        <w:tblW w:w="0" w:type="auto"/>
        <w:tblLook w:val="01E0"/>
      </w:tblPr>
      <w:tblGrid>
        <w:gridCol w:w="8604"/>
        <w:gridCol w:w="683"/>
      </w:tblGrid>
      <w:tr w:rsidR="000417BE" w:rsidTr="007C7E13">
        <w:tc>
          <w:tcPr>
            <w:tcW w:w="8604" w:type="dxa"/>
          </w:tcPr>
          <w:p w:rsidR="000417BE" w:rsidRDefault="00FB2536" w:rsidP="007C7E13">
            <w:pPr>
              <w:widowControl w:val="0"/>
              <w:jc w:val="center"/>
            </w:pPr>
            <w:r w:rsidRPr="007C7E13">
              <w:rPr>
                <w:position w:val="-28"/>
              </w:rPr>
              <w:object w:dxaOrig="2320" w:dyaOrig="680">
                <v:shape id="_x0000_i1093" type="#_x0000_t75" style="width:134.5pt;height:40.1pt" o:ole="">
                  <v:imagedata r:id="rId167" o:title=""/>
                </v:shape>
                <o:OLEObject Type="Embed" ProgID="Equation.3" ShapeID="_x0000_i1093" DrawAspect="Content" ObjectID="_1443603897" r:id="rId168"/>
              </w:object>
            </w:r>
            <w:r w:rsidR="000417BE">
              <w:t xml:space="preserve">, </w:t>
            </w:r>
          </w:p>
        </w:tc>
        <w:tc>
          <w:tcPr>
            <w:tcW w:w="683" w:type="dxa"/>
            <w:vAlign w:val="center"/>
          </w:tcPr>
          <w:p w:rsidR="000417BE" w:rsidRDefault="000417BE" w:rsidP="007C7E13">
            <w:pPr>
              <w:widowControl w:val="0"/>
              <w:jc w:val="right"/>
            </w:pPr>
            <w:r w:rsidRPr="005C4BE4">
              <w:t>(</w:t>
            </w:r>
            <w:r>
              <w:t>14</w:t>
            </w:r>
            <w:r w:rsidRPr="005C4BE4">
              <w:t>)</w:t>
            </w:r>
          </w:p>
        </w:tc>
      </w:tr>
    </w:tbl>
    <w:p w:rsidR="000417BE" w:rsidRPr="00E51283" w:rsidRDefault="000417BE" w:rsidP="0042267C">
      <w:pPr>
        <w:widowControl w:val="0"/>
        <w:jc w:val="both"/>
        <w:rPr>
          <w:sz w:val="16"/>
          <w:szCs w:val="16"/>
        </w:rPr>
      </w:pPr>
      <w:r>
        <w:t>где</w:t>
      </w:r>
    </w:p>
    <w:tbl>
      <w:tblPr>
        <w:tblW w:w="0" w:type="auto"/>
        <w:tblLook w:val="01E0"/>
      </w:tblPr>
      <w:tblGrid>
        <w:gridCol w:w="8604"/>
        <w:gridCol w:w="683"/>
      </w:tblGrid>
      <w:tr w:rsidR="000417BE" w:rsidTr="007C7E13">
        <w:tc>
          <w:tcPr>
            <w:tcW w:w="8604" w:type="dxa"/>
          </w:tcPr>
          <w:p w:rsidR="000417BE" w:rsidRDefault="000417BE" w:rsidP="007C7E13">
            <w:pPr>
              <w:widowControl w:val="0"/>
              <w:jc w:val="center"/>
            </w:pPr>
            <w:r w:rsidRPr="007C7E13">
              <w:rPr>
                <w:position w:val="-16"/>
              </w:rPr>
              <w:object w:dxaOrig="1579" w:dyaOrig="420">
                <v:shape id="_x0000_i1094" type="#_x0000_t75" style="width:78.8pt;height:21.05pt" o:ole="">
                  <v:imagedata r:id="rId169" o:title=""/>
                </v:shape>
                <o:OLEObject Type="Embed" ProgID="Equation.3" ShapeID="_x0000_i1094" DrawAspect="Content" ObjectID="_1443603898" r:id="rId170"/>
              </w:object>
            </w:r>
            <w:r>
              <w:t>.</w:t>
            </w:r>
          </w:p>
        </w:tc>
        <w:tc>
          <w:tcPr>
            <w:tcW w:w="683" w:type="dxa"/>
            <w:vAlign w:val="center"/>
          </w:tcPr>
          <w:p w:rsidR="000417BE" w:rsidRDefault="000417BE" w:rsidP="007C7E13">
            <w:pPr>
              <w:widowControl w:val="0"/>
              <w:jc w:val="right"/>
            </w:pPr>
            <w:r w:rsidRPr="005C4BE4">
              <w:t>(</w:t>
            </w:r>
            <w:r>
              <w:t>15</w:t>
            </w:r>
            <w:r w:rsidRPr="005C4BE4">
              <w:t>)</w:t>
            </w:r>
          </w:p>
        </w:tc>
      </w:tr>
    </w:tbl>
    <w:p w:rsidR="000417BE" w:rsidRDefault="000417BE" w:rsidP="0042267C">
      <w:pPr>
        <w:widowControl w:val="0"/>
        <w:ind w:firstLine="709"/>
        <w:jc w:val="both"/>
      </w:pPr>
      <w:r w:rsidRPr="005C4BE4">
        <w:t>Энергия колебаний доменных стенок дается выражением</w:t>
      </w:r>
    </w:p>
    <w:tbl>
      <w:tblPr>
        <w:tblW w:w="0" w:type="auto"/>
        <w:tblLook w:val="01E0"/>
      </w:tblPr>
      <w:tblGrid>
        <w:gridCol w:w="8604"/>
        <w:gridCol w:w="683"/>
      </w:tblGrid>
      <w:tr w:rsidR="000417BE" w:rsidRPr="00E77969" w:rsidTr="007C7E13">
        <w:tc>
          <w:tcPr>
            <w:tcW w:w="8604" w:type="dxa"/>
          </w:tcPr>
          <w:p w:rsidR="000417BE" w:rsidRPr="00E77969" w:rsidRDefault="000417BE" w:rsidP="007C7E13">
            <w:pPr>
              <w:widowControl w:val="0"/>
              <w:jc w:val="center"/>
              <w:rPr>
                <w:b/>
              </w:rPr>
            </w:pPr>
            <w:r w:rsidRPr="00E77969">
              <w:rPr>
                <w:b/>
                <w:position w:val="-26"/>
              </w:rPr>
              <w:object w:dxaOrig="1640" w:dyaOrig="700">
                <v:shape id="_x0000_i1095" type="#_x0000_t75" style="width:81.5pt;height:35.3pt" o:ole="">
                  <v:imagedata r:id="rId171" o:title=""/>
                </v:shape>
                <o:OLEObject Type="Embed" ProgID="Equation.3" ShapeID="_x0000_i1095" DrawAspect="Content" ObjectID="_1443603899" r:id="rId172"/>
              </w:object>
            </w:r>
            <w:r w:rsidRPr="00E77969">
              <w:rPr>
                <w:b/>
              </w:rPr>
              <w:t>.</w:t>
            </w:r>
          </w:p>
        </w:tc>
        <w:tc>
          <w:tcPr>
            <w:tcW w:w="683" w:type="dxa"/>
            <w:vAlign w:val="center"/>
          </w:tcPr>
          <w:p w:rsidR="000417BE" w:rsidRPr="00E77969" w:rsidRDefault="000417BE" w:rsidP="007C7E13">
            <w:pPr>
              <w:widowControl w:val="0"/>
              <w:jc w:val="right"/>
              <w:rPr>
                <w:b/>
              </w:rPr>
            </w:pPr>
            <w:r w:rsidRPr="00E77969">
              <w:rPr>
                <w:b/>
              </w:rPr>
              <w:t>(16)</w:t>
            </w:r>
          </w:p>
        </w:tc>
      </w:tr>
    </w:tbl>
    <w:p w:rsidR="000417BE" w:rsidRPr="005C4BE4" w:rsidRDefault="000417BE" w:rsidP="0042267C">
      <w:pPr>
        <w:widowControl w:val="0"/>
        <w:ind w:firstLine="708"/>
        <w:jc w:val="both"/>
      </w:pPr>
      <w:r w:rsidRPr="005C4BE4">
        <w:t xml:space="preserve">Ограничением, применяемым в [5] и [7], является линеаризация уравнения Эйлера </w:t>
      </w:r>
      <w:r>
        <w:t>(</w:t>
      </w:r>
      <w:r w:rsidRPr="005C4BE4">
        <w:t xml:space="preserve">9) по членам второго порядка малости относительно </w:t>
      </w:r>
      <w:r w:rsidRPr="005C4BE4">
        <w:rPr>
          <w:position w:val="-12"/>
        </w:rPr>
        <w:object w:dxaOrig="320" w:dyaOrig="440">
          <v:shape id="_x0000_i1096" type="#_x0000_t75" style="width:15.6pt;height:21.75pt" o:ole="">
            <v:imagedata r:id="rId173" o:title=""/>
          </v:shape>
          <o:OLEObject Type="Embed" ProgID="Equation.3" ShapeID="_x0000_i1096" DrawAspect="Content" ObjectID="_1443603900" r:id="rId174"/>
        </w:object>
      </w:r>
      <w:r w:rsidRPr="005C4BE4">
        <w:t xml:space="preserve"> и </w:t>
      </w:r>
      <w:r w:rsidRPr="00F45677">
        <w:rPr>
          <w:i/>
          <w:lang w:val="en-US"/>
        </w:rPr>
        <w:t>h</w:t>
      </w:r>
      <w:r w:rsidRPr="005C4BE4">
        <w:t xml:space="preserve">. Это позволяет получить алгебраическое уравнение, связывающее три собственные частоты, и затем </w:t>
      </w:r>
      <w:r>
        <w:t xml:space="preserve">найти </w:t>
      </w:r>
      <w:r w:rsidRPr="005C4BE4">
        <w:t xml:space="preserve">аналитические выражения для них. </w:t>
      </w:r>
    </w:p>
    <w:p w:rsidR="000417BE" w:rsidRPr="005C4BE4" w:rsidRDefault="000417BE" w:rsidP="0042267C">
      <w:pPr>
        <w:widowControl w:val="0"/>
        <w:ind w:firstLine="714"/>
        <w:jc w:val="both"/>
      </w:pPr>
      <w:r w:rsidRPr="005C4BE4">
        <w:t>Одним из следствий такого упрощения является отсутствие в реш</w:t>
      </w:r>
      <w:r w:rsidRPr="005C4BE4">
        <w:t>е</w:t>
      </w:r>
      <w:r w:rsidRPr="005C4BE4">
        <w:t>нии гармонических составляющих частот высшего порядка и комбинац</w:t>
      </w:r>
      <w:r w:rsidRPr="005C4BE4">
        <w:t>и</w:t>
      </w:r>
      <w:r w:rsidRPr="005C4BE4">
        <w:t>онных частот</w:t>
      </w:r>
      <w:r>
        <w:t>, в</w:t>
      </w:r>
      <w:r w:rsidRPr="005C4BE4">
        <w:t xml:space="preserve">торым – исчезновение зависимости от величины поля </w:t>
      </w:r>
      <w:r w:rsidRPr="00F45677">
        <w:rPr>
          <w:i/>
          <w:lang w:val="en-US"/>
        </w:rPr>
        <w:t>h</w:t>
      </w:r>
      <w:r>
        <w:t>, к</w:t>
      </w:r>
      <w:r>
        <w:t>о</w:t>
      </w:r>
      <w:r>
        <w:t>торое</w:t>
      </w:r>
      <w:r w:rsidRPr="005C4BE4">
        <w:t xml:space="preserve"> считается бесконеч</w:t>
      </w:r>
      <w:r>
        <w:t>но малым</w:t>
      </w:r>
      <w:r w:rsidRPr="005C4BE4">
        <w:t>.</w:t>
      </w:r>
    </w:p>
    <w:p w:rsidR="000417BE" w:rsidRPr="005C4BE4" w:rsidRDefault="000417BE" w:rsidP="0042267C">
      <w:pPr>
        <w:ind w:firstLine="714"/>
        <w:jc w:val="both"/>
      </w:pPr>
      <w:r w:rsidRPr="005C4BE4">
        <w:t>Вторым упрощением является учет связи между тремя собственными часто</w:t>
      </w:r>
      <w:r>
        <w:t>тами</w:t>
      </w:r>
      <w:r w:rsidRPr="005C4BE4">
        <w:t xml:space="preserve"> для частного случая </w:t>
      </w:r>
      <w:r w:rsidRPr="003A14E7">
        <w:t>ψ = π/2</w:t>
      </w:r>
      <w:r w:rsidRPr="005C4BE4">
        <w:t>. Для других частных случаев в р</w:t>
      </w:r>
      <w:r w:rsidRPr="005C4BE4">
        <w:t>а</w:t>
      </w:r>
      <w:r w:rsidRPr="005C4BE4">
        <w:t>боте [7] взаимодейст</w:t>
      </w:r>
      <w:r>
        <w:t>вием между частотами пренебрегают</w:t>
      </w:r>
      <w:r w:rsidRPr="005C4BE4">
        <w:t>.</w:t>
      </w:r>
    </w:p>
    <w:p w:rsidR="000417BE" w:rsidRPr="005C4BE4" w:rsidRDefault="000417BE" w:rsidP="0042267C">
      <w:pPr>
        <w:widowControl w:val="0"/>
        <w:ind w:firstLine="714"/>
        <w:jc w:val="both"/>
      </w:pPr>
      <w:r>
        <w:t>П</w:t>
      </w:r>
      <w:r w:rsidRPr="005C4BE4">
        <w:t>одход к рассмотрению двухдоменной модели ЖИГ сферы</w:t>
      </w:r>
      <w:r>
        <w:t>,</w:t>
      </w:r>
      <w:r w:rsidRPr="005C4BE4">
        <w:t xml:space="preserve"> предл</w:t>
      </w:r>
      <w:r w:rsidRPr="005C4BE4">
        <w:t>о</w:t>
      </w:r>
      <w:r w:rsidRPr="005C4BE4">
        <w:t xml:space="preserve">женный авторами </w:t>
      </w:r>
      <w:r>
        <w:t>в</w:t>
      </w:r>
      <w:r w:rsidRPr="005C4BE4">
        <w:t xml:space="preserve"> работе [7]</w:t>
      </w:r>
      <w:r>
        <w:t>,</w:t>
      </w:r>
      <w:r w:rsidRPr="005C4BE4">
        <w:t xml:space="preserve"> развит с использованием численных мет</w:t>
      </w:r>
      <w:r w:rsidRPr="005C4BE4">
        <w:t>о</w:t>
      </w:r>
      <w:r w:rsidRPr="005C4BE4">
        <w:t xml:space="preserve">дов исследования системы дифференциальных уравнений. </w:t>
      </w:r>
    </w:p>
    <w:p w:rsidR="000417BE" w:rsidRPr="001D7033" w:rsidRDefault="000417BE" w:rsidP="0042267C">
      <w:pPr>
        <w:widowControl w:val="0"/>
        <w:ind w:firstLine="720"/>
        <w:jc w:val="both"/>
      </w:pPr>
      <w:r w:rsidRPr="001D7033">
        <w:t>Для получения аналитического вида выражения (1) в декартовой системе координат запишем</w:t>
      </w:r>
    </w:p>
    <w:p w:rsidR="000417BE" w:rsidRPr="00A37E2A" w:rsidRDefault="000417BE" w:rsidP="0042267C">
      <w:pPr>
        <w:widowControl w:val="0"/>
        <w:ind w:firstLine="720"/>
        <w:jc w:val="both"/>
        <w:rPr>
          <w:sz w:val="16"/>
          <w:szCs w:val="16"/>
        </w:rPr>
      </w:pPr>
    </w:p>
    <w:tbl>
      <w:tblPr>
        <w:tblW w:w="0" w:type="auto"/>
        <w:tblLook w:val="01E0"/>
      </w:tblPr>
      <w:tblGrid>
        <w:gridCol w:w="8604"/>
        <w:gridCol w:w="683"/>
      </w:tblGrid>
      <w:tr w:rsidR="000417BE" w:rsidRPr="007C7E13" w:rsidTr="007C7E13">
        <w:tc>
          <w:tcPr>
            <w:tcW w:w="8604" w:type="dxa"/>
          </w:tcPr>
          <w:p w:rsidR="000417BE" w:rsidRPr="007C7E13" w:rsidRDefault="00FB2536" w:rsidP="007C7E13">
            <w:pPr>
              <w:widowControl w:val="0"/>
              <w:jc w:val="center"/>
              <w:rPr>
                <w:color w:val="000000"/>
                <w:lang w:val="en-US"/>
              </w:rPr>
            </w:pPr>
            <w:r w:rsidRPr="007C7E13">
              <w:rPr>
                <w:color w:val="000000"/>
                <w:position w:val="-12"/>
              </w:rPr>
              <w:object w:dxaOrig="4959" w:dyaOrig="400">
                <v:shape id="_x0000_i1097" type="#_x0000_t75" style="width:310.4pt;height:24.45pt" o:ole="">
                  <v:imagedata r:id="rId175" o:title=""/>
                </v:shape>
                <o:OLEObject Type="Embed" ProgID="Equation.3" ShapeID="_x0000_i1097" DrawAspect="Content" ObjectID="_1443603901" r:id="rId176"/>
              </w:object>
            </w:r>
            <w:r w:rsidR="000417BE" w:rsidRPr="007C7E13">
              <w:rPr>
                <w:color w:val="000000"/>
              </w:rPr>
              <w:t xml:space="preserve">, </w:t>
            </w:r>
            <w:r w:rsidR="000417BE" w:rsidRPr="007C7E13">
              <w:rPr>
                <w:i/>
                <w:color w:val="000000"/>
                <w:lang w:val="en-US"/>
              </w:rPr>
              <w:t>i =</w:t>
            </w:r>
            <w:r w:rsidR="000417BE" w:rsidRPr="007C7E13">
              <w:rPr>
                <w:color w:val="000000"/>
                <w:lang w:val="en-US"/>
              </w:rPr>
              <w:t>1,</w:t>
            </w:r>
            <w:r w:rsidR="0011758B">
              <w:rPr>
                <w:color w:val="000000"/>
              </w:rPr>
              <w:t xml:space="preserve"> </w:t>
            </w:r>
            <w:r w:rsidR="000417BE" w:rsidRPr="007C7E13">
              <w:rPr>
                <w:color w:val="000000"/>
                <w:lang w:val="en-US"/>
              </w:rPr>
              <w:t>2.</w:t>
            </w:r>
          </w:p>
        </w:tc>
        <w:tc>
          <w:tcPr>
            <w:tcW w:w="683" w:type="dxa"/>
            <w:vAlign w:val="center"/>
          </w:tcPr>
          <w:p w:rsidR="000417BE" w:rsidRPr="007C7E13" w:rsidRDefault="000417BE" w:rsidP="007C7E13">
            <w:pPr>
              <w:widowControl w:val="0"/>
              <w:jc w:val="right"/>
              <w:rPr>
                <w:color w:val="000000"/>
              </w:rPr>
            </w:pPr>
            <w:r w:rsidRPr="007C7E13">
              <w:rPr>
                <w:color w:val="000000"/>
              </w:rPr>
              <w:t>(17)</w:t>
            </w:r>
          </w:p>
        </w:tc>
      </w:tr>
    </w:tbl>
    <w:p w:rsidR="000417BE" w:rsidRPr="00E77969" w:rsidRDefault="000417BE" w:rsidP="0042267C">
      <w:pPr>
        <w:widowControl w:val="0"/>
        <w:ind w:firstLine="720"/>
        <w:jc w:val="both"/>
        <w:rPr>
          <w:sz w:val="12"/>
          <w:szCs w:val="12"/>
        </w:rPr>
      </w:pPr>
    </w:p>
    <w:p w:rsidR="000417BE" w:rsidRPr="00E42D43" w:rsidRDefault="000417BE" w:rsidP="0042267C">
      <w:pPr>
        <w:widowControl w:val="0"/>
        <w:ind w:firstLine="720"/>
        <w:jc w:val="both"/>
      </w:pPr>
      <w:r w:rsidRPr="00577494">
        <w:t>В соответстви</w:t>
      </w:r>
      <w:r>
        <w:t>и</w:t>
      </w:r>
      <w:r w:rsidRPr="00577494">
        <w:t xml:space="preserve"> с (17) выражения для (3) и (4) будут иметь вид</w:t>
      </w:r>
    </w:p>
    <w:p w:rsidR="000417BE" w:rsidRPr="00E77969" w:rsidRDefault="000417BE" w:rsidP="0042267C">
      <w:pPr>
        <w:widowControl w:val="0"/>
        <w:ind w:firstLine="720"/>
        <w:jc w:val="both"/>
        <w:rPr>
          <w:sz w:val="12"/>
          <w:szCs w:val="12"/>
        </w:rPr>
      </w:pPr>
    </w:p>
    <w:tbl>
      <w:tblPr>
        <w:tblW w:w="0" w:type="auto"/>
        <w:tblLayout w:type="fixed"/>
        <w:tblLook w:val="01E0"/>
      </w:tblPr>
      <w:tblGrid>
        <w:gridCol w:w="8605"/>
        <w:gridCol w:w="682"/>
      </w:tblGrid>
      <w:tr w:rsidR="000417BE" w:rsidRPr="00482BB4" w:rsidTr="00A37E2A">
        <w:tc>
          <w:tcPr>
            <w:tcW w:w="8605" w:type="dxa"/>
          </w:tcPr>
          <w:p w:rsidR="000417BE" w:rsidRPr="00482BB4" w:rsidRDefault="0093556D" w:rsidP="007C7E13">
            <w:pPr>
              <w:widowControl w:val="0"/>
              <w:jc w:val="center"/>
            </w:pPr>
            <w:r w:rsidRPr="007C7E13">
              <w:rPr>
                <w:position w:val="-102"/>
              </w:rPr>
              <w:object w:dxaOrig="5360" w:dyaOrig="2439">
                <v:shape id="_x0000_i1098" type="#_x0000_t75" style="width:309.75pt;height:139.9pt" o:ole="">
                  <v:imagedata r:id="rId177" o:title=""/>
                </v:shape>
                <o:OLEObject Type="Embed" ProgID="Equation.3" ShapeID="_x0000_i1098" DrawAspect="Content" ObjectID="_1443603902" r:id="rId178"/>
              </w:object>
            </w:r>
          </w:p>
        </w:tc>
        <w:tc>
          <w:tcPr>
            <w:tcW w:w="682" w:type="dxa"/>
            <w:tcMar>
              <w:left w:w="0" w:type="dxa"/>
              <w:right w:w="0" w:type="dxa"/>
            </w:tcMar>
            <w:vAlign w:val="center"/>
          </w:tcPr>
          <w:p w:rsidR="000417BE" w:rsidRPr="00482BB4" w:rsidRDefault="000417BE" w:rsidP="00A37E2A">
            <w:pPr>
              <w:widowControl w:val="0"/>
              <w:jc w:val="center"/>
            </w:pPr>
            <w:r w:rsidRPr="00482BB4">
              <w:t>(</w:t>
            </w:r>
            <w:r w:rsidRPr="007C7E13">
              <w:rPr>
                <w:lang w:val="en-US"/>
              </w:rPr>
              <w:t>18</w:t>
            </w:r>
            <w:r w:rsidRPr="00482BB4">
              <w:t>)</w:t>
            </w:r>
          </w:p>
        </w:tc>
      </w:tr>
    </w:tbl>
    <w:p w:rsidR="000417BE" w:rsidRPr="00E77969" w:rsidRDefault="000417BE" w:rsidP="0042267C">
      <w:pPr>
        <w:widowControl w:val="0"/>
        <w:ind w:firstLine="720"/>
        <w:jc w:val="both"/>
        <w:rPr>
          <w:sz w:val="12"/>
          <w:szCs w:val="12"/>
        </w:rPr>
      </w:pPr>
    </w:p>
    <w:tbl>
      <w:tblPr>
        <w:tblW w:w="9360" w:type="dxa"/>
        <w:tblInd w:w="-72" w:type="dxa"/>
        <w:tblLayout w:type="fixed"/>
        <w:tblLook w:val="01E0"/>
      </w:tblPr>
      <w:tblGrid>
        <w:gridCol w:w="8677"/>
        <w:gridCol w:w="683"/>
      </w:tblGrid>
      <w:tr w:rsidR="000417BE" w:rsidRPr="00974CB8" w:rsidTr="007C7E13">
        <w:tc>
          <w:tcPr>
            <w:tcW w:w="8677" w:type="dxa"/>
          </w:tcPr>
          <w:p w:rsidR="000417BE" w:rsidRPr="007C7E13" w:rsidRDefault="00406033" w:rsidP="007C7E13">
            <w:pPr>
              <w:widowControl w:val="0"/>
              <w:jc w:val="center"/>
              <w:rPr>
                <w:lang w:val="en-US"/>
              </w:rPr>
            </w:pPr>
            <w:r w:rsidRPr="007C7E13">
              <w:rPr>
                <w:position w:val="-34"/>
              </w:rPr>
              <w:object w:dxaOrig="7960" w:dyaOrig="820">
                <v:shape id="_x0000_i1099" type="#_x0000_t75" style="width:404.15pt;height:41.45pt" o:ole="">
                  <v:imagedata r:id="rId179" o:title=""/>
                </v:shape>
                <o:OLEObject Type="Embed" ProgID="Equation.3" ShapeID="_x0000_i1099" DrawAspect="Content" ObjectID="_1443603903" r:id="rId180"/>
              </w:object>
            </w:r>
          </w:p>
        </w:tc>
        <w:tc>
          <w:tcPr>
            <w:tcW w:w="683" w:type="dxa"/>
            <w:vAlign w:val="center"/>
          </w:tcPr>
          <w:p w:rsidR="000417BE" w:rsidRPr="00974CB8" w:rsidRDefault="000417BE" w:rsidP="007C7E13">
            <w:pPr>
              <w:widowControl w:val="0"/>
              <w:jc w:val="right"/>
            </w:pPr>
            <w:r w:rsidRPr="00974CB8">
              <w:t>(</w:t>
            </w:r>
            <w:r w:rsidRPr="007C7E13">
              <w:rPr>
                <w:lang w:val="en-US"/>
              </w:rPr>
              <w:t>19</w:t>
            </w:r>
            <w:r w:rsidRPr="00974CB8">
              <w:t>)</w:t>
            </w:r>
          </w:p>
        </w:tc>
      </w:tr>
    </w:tbl>
    <w:p w:rsidR="000417BE" w:rsidRDefault="000417BE" w:rsidP="0042267C">
      <w:pPr>
        <w:widowControl w:val="0"/>
        <w:ind w:firstLine="703"/>
        <w:jc w:val="both"/>
      </w:pPr>
      <w:r>
        <w:t>П</w:t>
      </w:r>
      <w:r w:rsidRPr="005C4BE4">
        <w:t>римем значения размагничивающих факторов для сфе</w:t>
      </w:r>
      <w:r>
        <w:t>ры</w:t>
      </w:r>
    </w:p>
    <w:p w:rsidR="0042267C" w:rsidRPr="00E77969" w:rsidRDefault="0042267C" w:rsidP="0042267C">
      <w:pPr>
        <w:widowControl w:val="0"/>
        <w:ind w:firstLine="703"/>
        <w:jc w:val="both"/>
        <w:rPr>
          <w:sz w:val="12"/>
          <w:szCs w:val="12"/>
        </w:rPr>
      </w:pPr>
    </w:p>
    <w:tbl>
      <w:tblPr>
        <w:tblW w:w="9295" w:type="dxa"/>
        <w:tblLook w:val="01E0"/>
      </w:tblPr>
      <w:tblGrid>
        <w:gridCol w:w="8605"/>
        <w:gridCol w:w="690"/>
      </w:tblGrid>
      <w:tr w:rsidR="000417BE" w:rsidRPr="00224455" w:rsidTr="007C7E13">
        <w:tc>
          <w:tcPr>
            <w:tcW w:w="8605" w:type="dxa"/>
          </w:tcPr>
          <w:p w:rsidR="000417BE" w:rsidRPr="00224455" w:rsidRDefault="000417BE" w:rsidP="007C7E13">
            <w:pPr>
              <w:widowControl w:val="0"/>
              <w:jc w:val="center"/>
            </w:pPr>
            <w:r w:rsidRPr="007C7E13">
              <w:rPr>
                <w:position w:val="-28"/>
              </w:rPr>
              <w:object w:dxaOrig="2100" w:dyaOrig="720">
                <v:shape id="_x0000_i1100" type="#_x0000_t75" style="width:105.3pt;height:36pt" o:ole="">
                  <v:imagedata r:id="rId181" o:title=""/>
                </v:shape>
                <o:OLEObject Type="Embed" ProgID="Equation.3" ShapeID="_x0000_i1100" DrawAspect="Content" ObjectID="_1443603904" r:id="rId182"/>
              </w:object>
            </w:r>
            <w:r w:rsidRPr="00224455">
              <w:t>.</w:t>
            </w:r>
          </w:p>
        </w:tc>
        <w:tc>
          <w:tcPr>
            <w:tcW w:w="690" w:type="dxa"/>
            <w:vAlign w:val="center"/>
          </w:tcPr>
          <w:p w:rsidR="000417BE" w:rsidRPr="00224455" w:rsidRDefault="000417BE" w:rsidP="007C7E13">
            <w:pPr>
              <w:widowControl w:val="0"/>
              <w:jc w:val="right"/>
            </w:pPr>
            <w:r w:rsidRPr="00224455">
              <w:t>(20)</w:t>
            </w:r>
          </w:p>
        </w:tc>
      </w:tr>
    </w:tbl>
    <w:p w:rsidR="000417BE" w:rsidRPr="00A37E2A" w:rsidRDefault="000417BE" w:rsidP="0042267C">
      <w:pPr>
        <w:widowControl w:val="0"/>
        <w:ind w:firstLine="702"/>
        <w:jc w:val="both"/>
        <w:rPr>
          <w:spacing w:val="-4"/>
        </w:rPr>
      </w:pPr>
      <w:r w:rsidRPr="00A37E2A">
        <w:rPr>
          <w:spacing w:val="-4"/>
        </w:rPr>
        <w:lastRenderedPageBreak/>
        <w:t xml:space="preserve">С учетом (7) и (8) при </w:t>
      </w:r>
      <w:r w:rsidRPr="00A37E2A">
        <w:rPr>
          <w:i/>
          <w:spacing w:val="-4"/>
        </w:rPr>
        <w:t>α </w:t>
      </w:r>
      <w:r w:rsidRPr="00A37E2A">
        <w:rPr>
          <w:spacing w:val="-4"/>
        </w:rPr>
        <w:t xml:space="preserve">= 0 (граница перпендикулярна оси </w:t>
      </w:r>
      <w:r w:rsidR="0011758B" w:rsidRPr="0011758B">
        <w:rPr>
          <w:spacing w:val="-4"/>
        </w:rPr>
        <w:t>0</w:t>
      </w:r>
      <w:r w:rsidRPr="00A37E2A">
        <w:rPr>
          <w:i/>
          <w:spacing w:val="-4"/>
          <w:lang w:val="en-US"/>
        </w:rPr>
        <w:t>Y</w:t>
      </w:r>
      <w:r w:rsidR="00A37E2A" w:rsidRPr="00A37E2A">
        <w:rPr>
          <w:spacing w:val="-4"/>
        </w:rPr>
        <w:t xml:space="preserve">) </w:t>
      </w:r>
      <w:r w:rsidRPr="00A37E2A">
        <w:rPr>
          <w:spacing w:val="-4"/>
        </w:rPr>
        <w:t xml:space="preserve">получим </w:t>
      </w:r>
    </w:p>
    <w:tbl>
      <w:tblPr>
        <w:tblW w:w="9322" w:type="dxa"/>
        <w:tblLook w:val="01E0"/>
      </w:tblPr>
      <w:tblGrid>
        <w:gridCol w:w="8619"/>
        <w:gridCol w:w="703"/>
      </w:tblGrid>
      <w:tr w:rsidR="000417BE" w:rsidRPr="00224455" w:rsidTr="007C7E13">
        <w:tc>
          <w:tcPr>
            <w:tcW w:w="8619" w:type="dxa"/>
          </w:tcPr>
          <w:p w:rsidR="000417BE" w:rsidRPr="00224455" w:rsidRDefault="00DD31D8" w:rsidP="007C7E13">
            <w:pPr>
              <w:widowControl w:val="0"/>
              <w:jc w:val="center"/>
            </w:pPr>
            <w:r w:rsidRPr="00DD31D8">
              <w:rPr>
                <w:position w:val="-24"/>
              </w:rPr>
              <w:object w:dxaOrig="5100" w:dyaOrig="620">
                <v:shape id="_x0000_i1101" type="#_x0000_t75" style="width:293.45pt;height:36pt" o:ole="">
                  <v:imagedata r:id="rId183" o:title=""/>
                </v:shape>
                <o:OLEObject Type="Embed" ProgID="Equation.3" ShapeID="_x0000_i1101" DrawAspect="Content" ObjectID="_1443603905" r:id="rId184"/>
              </w:object>
            </w:r>
            <w:r w:rsidR="000417BE" w:rsidRPr="00224455">
              <w:t>.</w:t>
            </w:r>
          </w:p>
        </w:tc>
        <w:tc>
          <w:tcPr>
            <w:tcW w:w="703" w:type="dxa"/>
            <w:vAlign w:val="center"/>
          </w:tcPr>
          <w:p w:rsidR="000417BE" w:rsidRPr="00224455" w:rsidRDefault="000417BE" w:rsidP="007C7E13">
            <w:pPr>
              <w:widowControl w:val="0"/>
              <w:jc w:val="right"/>
            </w:pPr>
            <w:r w:rsidRPr="00224455">
              <w:t>(21)</w:t>
            </w:r>
          </w:p>
        </w:tc>
      </w:tr>
    </w:tbl>
    <w:p w:rsidR="0042267C" w:rsidRPr="00354A25" w:rsidRDefault="0042267C" w:rsidP="0042267C">
      <w:pPr>
        <w:widowControl w:val="0"/>
        <w:ind w:firstLine="708"/>
        <w:jc w:val="both"/>
        <w:rPr>
          <w:sz w:val="16"/>
          <w:szCs w:val="16"/>
        </w:rPr>
      </w:pPr>
    </w:p>
    <w:p w:rsidR="000417BE" w:rsidRDefault="000417BE" w:rsidP="0042267C">
      <w:pPr>
        <w:widowControl w:val="0"/>
        <w:ind w:firstLine="708"/>
        <w:jc w:val="both"/>
      </w:pPr>
      <w:r>
        <w:t>В соответствии с (17) имеем</w:t>
      </w:r>
    </w:p>
    <w:p w:rsidR="000417BE" w:rsidRPr="00354A25" w:rsidRDefault="000417BE" w:rsidP="0042267C">
      <w:pPr>
        <w:widowControl w:val="0"/>
        <w:ind w:firstLine="708"/>
        <w:jc w:val="both"/>
        <w:rPr>
          <w:sz w:val="16"/>
          <w:szCs w:val="16"/>
        </w:rPr>
      </w:pPr>
    </w:p>
    <w:tbl>
      <w:tblPr>
        <w:tblW w:w="9322" w:type="dxa"/>
        <w:tblLook w:val="01E0"/>
      </w:tblPr>
      <w:tblGrid>
        <w:gridCol w:w="8472"/>
        <w:gridCol w:w="850"/>
      </w:tblGrid>
      <w:tr w:rsidR="000417BE" w:rsidRPr="00910921" w:rsidTr="000D45B0">
        <w:tc>
          <w:tcPr>
            <w:tcW w:w="8472" w:type="dxa"/>
          </w:tcPr>
          <w:p w:rsidR="000417BE" w:rsidRPr="00910921" w:rsidRDefault="00EE4040" w:rsidP="007C7E13">
            <w:pPr>
              <w:widowControl w:val="0"/>
              <w:jc w:val="center"/>
            </w:pPr>
            <w:r w:rsidRPr="007C7E13">
              <w:rPr>
                <w:position w:val="-24"/>
              </w:rPr>
              <w:object w:dxaOrig="6759" w:dyaOrig="620">
                <v:shape id="_x0000_i1102" type="#_x0000_t75" style="width:389.9pt;height:36pt" o:ole="">
                  <v:imagedata r:id="rId185" o:title=""/>
                </v:shape>
                <o:OLEObject Type="Embed" ProgID="Equation.3" ShapeID="_x0000_i1102" DrawAspect="Content" ObjectID="_1443603906" r:id="rId186"/>
              </w:object>
            </w:r>
            <w:r w:rsidR="000417BE" w:rsidRPr="00910921">
              <w:t>,</w:t>
            </w:r>
          </w:p>
        </w:tc>
        <w:tc>
          <w:tcPr>
            <w:tcW w:w="850" w:type="dxa"/>
            <w:vAlign w:val="center"/>
          </w:tcPr>
          <w:p w:rsidR="000417BE" w:rsidRPr="00910921" w:rsidRDefault="000417BE" w:rsidP="007C7E13">
            <w:pPr>
              <w:widowControl w:val="0"/>
              <w:jc w:val="right"/>
            </w:pPr>
            <w:r w:rsidRPr="00910921">
              <w:t>(22)</w:t>
            </w:r>
          </w:p>
        </w:tc>
      </w:tr>
    </w:tbl>
    <w:p w:rsidR="000417BE" w:rsidRPr="00A37E2A" w:rsidRDefault="000417BE" w:rsidP="0042267C">
      <w:pPr>
        <w:widowControl w:val="0"/>
        <w:ind w:firstLine="708"/>
        <w:jc w:val="both"/>
        <w:rPr>
          <w:sz w:val="16"/>
          <w:szCs w:val="16"/>
        </w:rPr>
      </w:pPr>
    </w:p>
    <w:tbl>
      <w:tblPr>
        <w:tblW w:w="0" w:type="auto"/>
        <w:tblLook w:val="01E0"/>
      </w:tblPr>
      <w:tblGrid>
        <w:gridCol w:w="8472"/>
        <w:gridCol w:w="815"/>
      </w:tblGrid>
      <w:tr w:rsidR="000417BE" w:rsidRPr="00910921" w:rsidTr="000D45B0">
        <w:tc>
          <w:tcPr>
            <w:tcW w:w="8472" w:type="dxa"/>
          </w:tcPr>
          <w:p w:rsidR="000417BE" w:rsidRPr="00910921" w:rsidRDefault="00DD31D8" w:rsidP="007C7E13">
            <w:pPr>
              <w:widowControl w:val="0"/>
              <w:jc w:val="center"/>
            </w:pPr>
            <w:r w:rsidRPr="00DD31D8">
              <w:rPr>
                <w:position w:val="-30"/>
              </w:rPr>
              <w:object w:dxaOrig="4940" w:dyaOrig="720">
                <v:shape id="_x0000_i1103" type="#_x0000_t75" style="width:275.1pt;height:40.75pt" o:ole="">
                  <v:imagedata r:id="rId187" o:title=""/>
                </v:shape>
                <o:OLEObject Type="Embed" ProgID="Equation.3" ShapeID="_x0000_i1103" DrawAspect="Content" ObjectID="_1443603907" r:id="rId188"/>
              </w:object>
            </w:r>
          </w:p>
        </w:tc>
        <w:tc>
          <w:tcPr>
            <w:tcW w:w="815" w:type="dxa"/>
            <w:vAlign w:val="center"/>
          </w:tcPr>
          <w:p w:rsidR="000417BE" w:rsidRPr="00910921" w:rsidRDefault="000417BE" w:rsidP="007C7E13">
            <w:pPr>
              <w:widowControl w:val="0"/>
              <w:jc w:val="right"/>
            </w:pPr>
            <w:r w:rsidRPr="00910921">
              <w:t>(23)</w:t>
            </w:r>
          </w:p>
        </w:tc>
      </w:tr>
    </w:tbl>
    <w:p w:rsidR="0042267C" w:rsidRPr="00354A25" w:rsidRDefault="0042267C" w:rsidP="0042267C">
      <w:pPr>
        <w:widowControl w:val="0"/>
        <w:ind w:firstLine="720"/>
        <w:jc w:val="both"/>
        <w:rPr>
          <w:sz w:val="16"/>
          <w:szCs w:val="16"/>
        </w:rPr>
      </w:pPr>
    </w:p>
    <w:p w:rsidR="000417BE" w:rsidRDefault="000417BE" w:rsidP="0042267C">
      <w:pPr>
        <w:widowControl w:val="0"/>
        <w:ind w:firstLine="720"/>
        <w:jc w:val="both"/>
      </w:pPr>
      <w:r>
        <w:t>Дифференцируя</w:t>
      </w:r>
      <w:r w:rsidRPr="00910921">
        <w:t xml:space="preserve"> выражения (18), (19), (22) и (23) по переменным </w:t>
      </w:r>
      <w:r w:rsidR="00EA27F1" w:rsidRPr="00910921">
        <w:rPr>
          <w:position w:val="-12"/>
        </w:rPr>
        <w:object w:dxaOrig="2000" w:dyaOrig="360">
          <v:shape id="_x0000_i1104" type="#_x0000_t75" style="width:114.1pt;height:21.05pt" o:ole="">
            <v:imagedata r:id="rId189" o:title=""/>
          </v:shape>
          <o:OLEObject Type="Embed" ProgID="Equation.3" ShapeID="_x0000_i1104" DrawAspect="Content" ObjectID="_1443603908" r:id="rId190"/>
        </w:object>
      </w:r>
      <w:r>
        <w:t xml:space="preserve"> и</w:t>
      </w:r>
      <w:r w:rsidRPr="00910921">
        <w:t xml:space="preserve"> учитывая равенство</w:t>
      </w:r>
    </w:p>
    <w:p w:rsidR="0042267C" w:rsidRPr="00A37E2A" w:rsidRDefault="0042267C" w:rsidP="0042267C">
      <w:pPr>
        <w:widowControl w:val="0"/>
        <w:ind w:firstLine="720"/>
        <w:jc w:val="both"/>
        <w:rPr>
          <w:sz w:val="16"/>
          <w:szCs w:val="16"/>
        </w:rPr>
      </w:pPr>
    </w:p>
    <w:tbl>
      <w:tblPr>
        <w:tblW w:w="0" w:type="auto"/>
        <w:tblLook w:val="01E0"/>
      </w:tblPr>
      <w:tblGrid>
        <w:gridCol w:w="8604"/>
        <w:gridCol w:w="683"/>
      </w:tblGrid>
      <w:tr w:rsidR="000417BE" w:rsidRPr="00910921" w:rsidTr="007C7E13">
        <w:tc>
          <w:tcPr>
            <w:tcW w:w="8604" w:type="dxa"/>
          </w:tcPr>
          <w:p w:rsidR="000417BE" w:rsidRPr="00910921" w:rsidRDefault="000417BE" w:rsidP="007C7E13">
            <w:pPr>
              <w:widowControl w:val="0"/>
              <w:jc w:val="center"/>
            </w:pPr>
            <w:r w:rsidRPr="007C7E13">
              <w:rPr>
                <w:position w:val="-12"/>
              </w:rPr>
              <w:object w:dxaOrig="1160" w:dyaOrig="380">
                <v:shape id="_x0000_i1105" type="#_x0000_t75" style="width:57.75pt;height:19pt" o:ole="">
                  <v:imagedata r:id="rId191" o:title=""/>
                </v:shape>
                <o:OLEObject Type="Embed" ProgID="Equation.3" ShapeID="_x0000_i1105" DrawAspect="Content" ObjectID="_1443603909" r:id="rId192"/>
              </w:object>
            </w:r>
            <w:r>
              <w:t>,</w:t>
            </w:r>
          </w:p>
        </w:tc>
        <w:tc>
          <w:tcPr>
            <w:tcW w:w="683" w:type="dxa"/>
            <w:vAlign w:val="center"/>
          </w:tcPr>
          <w:p w:rsidR="000417BE" w:rsidRPr="00910921" w:rsidRDefault="000417BE" w:rsidP="007C7E13">
            <w:pPr>
              <w:widowControl w:val="0"/>
              <w:jc w:val="right"/>
            </w:pPr>
            <w:r w:rsidRPr="00910921">
              <w:t>(24)</w:t>
            </w:r>
          </w:p>
        </w:tc>
      </w:tr>
    </w:tbl>
    <w:p w:rsidR="000417BE" w:rsidRDefault="000417BE" w:rsidP="0042267C">
      <w:pPr>
        <w:widowControl w:val="0"/>
        <w:jc w:val="both"/>
      </w:pPr>
      <w:r>
        <w:t>получим</w:t>
      </w:r>
    </w:p>
    <w:p w:rsidR="0042267C" w:rsidRPr="00354A25" w:rsidRDefault="0042267C" w:rsidP="0042267C">
      <w:pPr>
        <w:widowControl w:val="0"/>
        <w:jc w:val="both"/>
        <w:rPr>
          <w:sz w:val="16"/>
          <w:szCs w:val="16"/>
        </w:rPr>
      </w:pPr>
    </w:p>
    <w:tbl>
      <w:tblPr>
        <w:tblW w:w="9288" w:type="dxa"/>
        <w:tblLook w:val="01E0"/>
      </w:tblPr>
      <w:tblGrid>
        <w:gridCol w:w="8472"/>
        <w:gridCol w:w="816"/>
      </w:tblGrid>
      <w:tr w:rsidR="000417BE" w:rsidRPr="00910921" w:rsidTr="000D45B0">
        <w:tc>
          <w:tcPr>
            <w:tcW w:w="8472" w:type="dxa"/>
          </w:tcPr>
          <w:p w:rsidR="000417BE" w:rsidRPr="00910921" w:rsidRDefault="00FE5FC0" w:rsidP="007C7E13">
            <w:pPr>
              <w:widowControl w:val="0"/>
              <w:ind w:firstLine="284"/>
              <w:jc w:val="center"/>
            </w:pPr>
            <w:r w:rsidRPr="007C7E13">
              <w:rPr>
                <w:position w:val="-100"/>
                <w:lang w:val="en-US"/>
              </w:rPr>
              <w:object w:dxaOrig="6380" w:dyaOrig="2120">
                <v:shape id="_x0000_i1106" type="#_x0000_t75" style="width:365.45pt;height:121.6pt" o:ole="">
                  <v:imagedata r:id="rId193" o:title=""/>
                </v:shape>
                <o:OLEObject Type="Embed" ProgID="Equation.3" ShapeID="_x0000_i1106" DrawAspect="Content" ObjectID="_1443603910" r:id="rId194"/>
              </w:object>
            </w:r>
          </w:p>
        </w:tc>
        <w:tc>
          <w:tcPr>
            <w:tcW w:w="816" w:type="dxa"/>
            <w:vAlign w:val="center"/>
          </w:tcPr>
          <w:p w:rsidR="000417BE" w:rsidRPr="00910921" w:rsidRDefault="000417BE" w:rsidP="007C7E13">
            <w:pPr>
              <w:widowControl w:val="0"/>
              <w:jc w:val="right"/>
            </w:pPr>
            <w:r w:rsidRPr="00910921">
              <w:t>(25)</w:t>
            </w:r>
          </w:p>
        </w:tc>
      </w:tr>
    </w:tbl>
    <w:p w:rsidR="000417BE" w:rsidRPr="00EE4040" w:rsidRDefault="000417BE" w:rsidP="0042267C">
      <w:pPr>
        <w:widowControl w:val="0"/>
        <w:jc w:val="both"/>
        <w:rPr>
          <w:sz w:val="16"/>
          <w:szCs w:val="16"/>
        </w:rPr>
      </w:pPr>
    </w:p>
    <w:tbl>
      <w:tblPr>
        <w:tblW w:w="9288" w:type="dxa"/>
        <w:tblLook w:val="01E0"/>
      </w:tblPr>
      <w:tblGrid>
        <w:gridCol w:w="8472"/>
        <w:gridCol w:w="816"/>
      </w:tblGrid>
      <w:tr w:rsidR="000417BE" w:rsidRPr="00910921" w:rsidTr="000D45B0">
        <w:tc>
          <w:tcPr>
            <w:tcW w:w="8472" w:type="dxa"/>
          </w:tcPr>
          <w:p w:rsidR="000417BE" w:rsidRPr="00910921" w:rsidRDefault="00FE5FC0" w:rsidP="007C7E13">
            <w:pPr>
              <w:widowControl w:val="0"/>
              <w:jc w:val="center"/>
            </w:pPr>
            <w:r w:rsidRPr="007C7E13">
              <w:rPr>
                <w:position w:val="-64"/>
              </w:rPr>
              <w:object w:dxaOrig="6320" w:dyaOrig="1719">
                <v:shape id="_x0000_i1107" type="#_x0000_t75" style="width:357.95pt;height:97.15pt" o:ole="">
                  <v:imagedata r:id="rId195" o:title=""/>
                </v:shape>
                <o:OLEObject Type="Embed" ProgID="Equation.3" ShapeID="_x0000_i1107" DrawAspect="Content" ObjectID="_1443603911" r:id="rId196"/>
              </w:object>
            </w:r>
          </w:p>
        </w:tc>
        <w:tc>
          <w:tcPr>
            <w:tcW w:w="816" w:type="dxa"/>
            <w:vAlign w:val="center"/>
          </w:tcPr>
          <w:p w:rsidR="000417BE" w:rsidRPr="00910921" w:rsidRDefault="000417BE" w:rsidP="007C7E13">
            <w:pPr>
              <w:widowControl w:val="0"/>
              <w:jc w:val="right"/>
            </w:pPr>
            <w:r w:rsidRPr="00910921">
              <w:t>(26)</w:t>
            </w:r>
          </w:p>
        </w:tc>
      </w:tr>
    </w:tbl>
    <w:p w:rsidR="000417BE" w:rsidRPr="00EE4040" w:rsidRDefault="000417BE" w:rsidP="0042267C">
      <w:pPr>
        <w:widowControl w:val="0"/>
        <w:rPr>
          <w:sz w:val="16"/>
          <w:szCs w:val="16"/>
        </w:rPr>
      </w:pPr>
    </w:p>
    <w:tbl>
      <w:tblPr>
        <w:tblW w:w="9288" w:type="dxa"/>
        <w:tblLook w:val="01E0"/>
      </w:tblPr>
      <w:tblGrid>
        <w:gridCol w:w="8472"/>
        <w:gridCol w:w="816"/>
      </w:tblGrid>
      <w:tr w:rsidR="000417BE" w:rsidRPr="00910921" w:rsidTr="000D45B0">
        <w:tc>
          <w:tcPr>
            <w:tcW w:w="8472" w:type="dxa"/>
          </w:tcPr>
          <w:p w:rsidR="000417BE" w:rsidRPr="00910921" w:rsidRDefault="0088326B" w:rsidP="007C7E13">
            <w:pPr>
              <w:widowControl w:val="0"/>
              <w:ind w:left="-1440" w:right="-94" w:firstLine="1440"/>
              <w:jc w:val="center"/>
            </w:pPr>
            <w:r w:rsidRPr="007C7E13">
              <w:rPr>
                <w:position w:val="-64"/>
              </w:rPr>
              <w:object w:dxaOrig="6380" w:dyaOrig="1719">
                <v:shape id="_x0000_i1108" type="#_x0000_t75" style="width:360.7pt;height:96.45pt" o:ole="">
                  <v:imagedata r:id="rId197" o:title=""/>
                </v:shape>
                <o:OLEObject Type="Embed" ProgID="Equation.3" ShapeID="_x0000_i1108" DrawAspect="Content" ObjectID="_1443603912" r:id="rId198"/>
              </w:object>
            </w:r>
          </w:p>
        </w:tc>
        <w:tc>
          <w:tcPr>
            <w:tcW w:w="816" w:type="dxa"/>
            <w:vAlign w:val="center"/>
          </w:tcPr>
          <w:p w:rsidR="000417BE" w:rsidRPr="00910921" w:rsidRDefault="000417BE" w:rsidP="007C7E13">
            <w:pPr>
              <w:widowControl w:val="0"/>
              <w:jc w:val="right"/>
            </w:pPr>
            <w:r w:rsidRPr="00910921">
              <w:t>(27)</w:t>
            </w:r>
          </w:p>
        </w:tc>
      </w:tr>
      <w:tr w:rsidR="000417BE" w:rsidRPr="00910921" w:rsidTr="000D45B0">
        <w:tc>
          <w:tcPr>
            <w:tcW w:w="8472" w:type="dxa"/>
          </w:tcPr>
          <w:p w:rsidR="000417BE" w:rsidRPr="00910921" w:rsidRDefault="0088326B" w:rsidP="007C7E13">
            <w:pPr>
              <w:widowControl w:val="0"/>
              <w:jc w:val="center"/>
            </w:pPr>
            <w:r w:rsidRPr="007C7E13">
              <w:rPr>
                <w:position w:val="-64"/>
              </w:rPr>
              <w:object w:dxaOrig="5360" w:dyaOrig="1719">
                <v:shape id="_x0000_i1109" type="#_x0000_t75" style="width:315.15pt;height:100.55pt" o:ole="">
                  <v:imagedata r:id="rId199" o:title=""/>
                </v:shape>
                <o:OLEObject Type="Embed" ProgID="Equation.3" ShapeID="_x0000_i1109" DrawAspect="Content" ObjectID="_1443603913" r:id="rId200"/>
              </w:object>
            </w:r>
          </w:p>
        </w:tc>
        <w:tc>
          <w:tcPr>
            <w:tcW w:w="816" w:type="dxa"/>
            <w:vAlign w:val="center"/>
          </w:tcPr>
          <w:p w:rsidR="000417BE" w:rsidRPr="00910921" w:rsidRDefault="000417BE" w:rsidP="007C7E13">
            <w:pPr>
              <w:widowControl w:val="0"/>
              <w:jc w:val="right"/>
            </w:pPr>
            <w:r w:rsidRPr="00910921">
              <w:t>(28)</w:t>
            </w:r>
          </w:p>
        </w:tc>
      </w:tr>
      <w:tr w:rsidR="000417BE" w:rsidRPr="00910921" w:rsidTr="000D45B0">
        <w:tc>
          <w:tcPr>
            <w:tcW w:w="8472" w:type="dxa"/>
          </w:tcPr>
          <w:p w:rsidR="000417BE" w:rsidRPr="00910921" w:rsidRDefault="00FE5FC0" w:rsidP="007C7E13">
            <w:pPr>
              <w:widowControl w:val="0"/>
              <w:jc w:val="center"/>
            </w:pPr>
            <w:r w:rsidRPr="007C7E13">
              <w:rPr>
                <w:position w:val="-64"/>
              </w:rPr>
              <w:object w:dxaOrig="5440" w:dyaOrig="1719">
                <v:shape id="_x0000_i1110" type="#_x0000_t75" style="width:303.6pt;height:95.75pt" o:ole="">
                  <v:imagedata r:id="rId201" o:title=""/>
                </v:shape>
                <o:OLEObject Type="Embed" ProgID="Equation.3" ShapeID="_x0000_i1110" DrawAspect="Content" ObjectID="_1443603914" r:id="rId202"/>
              </w:object>
            </w:r>
          </w:p>
        </w:tc>
        <w:tc>
          <w:tcPr>
            <w:tcW w:w="816" w:type="dxa"/>
            <w:vAlign w:val="center"/>
          </w:tcPr>
          <w:p w:rsidR="000417BE" w:rsidRPr="00910921" w:rsidRDefault="000417BE" w:rsidP="007C7E13">
            <w:pPr>
              <w:widowControl w:val="0"/>
              <w:jc w:val="right"/>
            </w:pPr>
            <w:r w:rsidRPr="00910921">
              <w:t>(29)</w:t>
            </w:r>
          </w:p>
        </w:tc>
      </w:tr>
    </w:tbl>
    <w:p w:rsidR="00E77969" w:rsidRPr="00E77969" w:rsidRDefault="00E77969" w:rsidP="0042267C">
      <w:pPr>
        <w:widowControl w:val="0"/>
        <w:ind w:firstLine="703"/>
        <w:jc w:val="both"/>
        <w:rPr>
          <w:sz w:val="16"/>
          <w:szCs w:val="16"/>
        </w:rPr>
      </w:pPr>
    </w:p>
    <w:p w:rsidR="000417BE" w:rsidRPr="00E3032E" w:rsidRDefault="000417BE" w:rsidP="0042267C">
      <w:pPr>
        <w:widowControl w:val="0"/>
        <w:ind w:firstLine="703"/>
        <w:jc w:val="both"/>
      </w:pPr>
      <w:r w:rsidRPr="00E3032E">
        <w:t>Решение системы уравнений (25</w:t>
      </w:r>
      <w:r>
        <w:t>–</w:t>
      </w:r>
      <w:r w:rsidRPr="00E3032E">
        <w:t xml:space="preserve">29) относительно переменных </w:t>
      </w:r>
      <w:r w:rsidR="00EE4040" w:rsidRPr="00E3032E">
        <w:rPr>
          <w:position w:val="-12"/>
        </w:rPr>
        <w:object w:dxaOrig="2000" w:dyaOrig="360">
          <v:shape id="_x0000_i1111" type="#_x0000_t75" style="width:123.6pt;height:22.4pt" o:ole="">
            <v:imagedata r:id="rId203" o:title=""/>
          </v:shape>
          <o:OLEObject Type="Embed" ProgID="Equation.3" ShapeID="_x0000_i1111" DrawAspect="Content" ObjectID="_1443603915" r:id="rId204"/>
        </w:object>
      </w:r>
      <w:r>
        <w:t xml:space="preserve"> даст</w:t>
      </w:r>
      <w:r w:rsidRPr="00E3032E">
        <w:t xml:space="preserve"> параметры устойчивого равновесия системы при заданных начальных значениях полей </w:t>
      </w:r>
      <w:r w:rsidRPr="00E3032E">
        <w:rPr>
          <w:i/>
          <w:lang w:val="en-US"/>
        </w:rPr>
        <w:t>H</w:t>
      </w:r>
      <w:r>
        <w:rPr>
          <w:vertAlign w:val="subscript"/>
        </w:rPr>
        <w:t>0</w:t>
      </w:r>
      <w:r w:rsidRPr="00E3032E">
        <w:rPr>
          <w:i/>
        </w:rPr>
        <w:t xml:space="preserve"> </w:t>
      </w:r>
      <w:r w:rsidRPr="00E3032E">
        <w:t>и</w:t>
      </w:r>
      <w:r w:rsidRPr="00E3032E">
        <w:rPr>
          <w:i/>
        </w:rPr>
        <w:t xml:space="preserve"> </w:t>
      </w:r>
      <w:r w:rsidRPr="00E3032E">
        <w:rPr>
          <w:i/>
          <w:lang w:val="en-US"/>
        </w:rPr>
        <w:t>h</w:t>
      </w:r>
      <w:r w:rsidRPr="00E3032E">
        <w:t>.</w:t>
      </w:r>
    </w:p>
    <w:p w:rsidR="000417BE" w:rsidRPr="00E3032E" w:rsidRDefault="000417BE" w:rsidP="0042267C">
      <w:pPr>
        <w:widowControl w:val="0"/>
        <w:ind w:firstLine="702"/>
        <w:jc w:val="both"/>
      </w:pPr>
      <w:r w:rsidRPr="00E3032E">
        <w:t xml:space="preserve">Систему уравнений Эйлера (9), </w:t>
      </w:r>
      <w:r>
        <w:t xml:space="preserve">с учетом </w:t>
      </w:r>
      <w:r w:rsidRPr="00E3032E">
        <w:t>(14), (16), (25</w:t>
      </w:r>
      <w:r>
        <w:t>–</w:t>
      </w:r>
      <w:r w:rsidRPr="00E3032E">
        <w:t>29), можно представить в виде</w:t>
      </w:r>
    </w:p>
    <w:p w:rsidR="000417BE" w:rsidRPr="00FF1DFB" w:rsidRDefault="000417BE" w:rsidP="0042267C">
      <w:pPr>
        <w:widowControl w:val="0"/>
        <w:ind w:firstLine="702"/>
        <w:jc w:val="both"/>
        <w:rPr>
          <w:sz w:val="16"/>
          <w:szCs w:val="16"/>
        </w:rPr>
      </w:pPr>
    </w:p>
    <w:tbl>
      <w:tblPr>
        <w:tblW w:w="0" w:type="auto"/>
        <w:tblLook w:val="01E0"/>
      </w:tblPr>
      <w:tblGrid>
        <w:gridCol w:w="8472"/>
        <w:gridCol w:w="815"/>
      </w:tblGrid>
      <w:tr w:rsidR="000417BE" w:rsidRPr="00C21F2D" w:rsidTr="000D45B0">
        <w:tc>
          <w:tcPr>
            <w:tcW w:w="8472" w:type="dxa"/>
          </w:tcPr>
          <w:p w:rsidR="000417BE" w:rsidRPr="00C21F2D" w:rsidRDefault="008D4F8C" w:rsidP="007C7E13">
            <w:pPr>
              <w:widowControl w:val="0"/>
              <w:ind w:right="-108"/>
              <w:jc w:val="center"/>
            </w:pPr>
            <w:r w:rsidRPr="007C7E13">
              <w:rPr>
                <w:position w:val="-102"/>
              </w:rPr>
              <w:object w:dxaOrig="6100" w:dyaOrig="2460">
                <v:shape id="_x0000_i1112" type="#_x0000_t75" style="width:355.9pt;height:137.2pt" o:ole="">
                  <v:imagedata r:id="rId205" o:title=""/>
                </v:shape>
                <o:OLEObject Type="Embed" ProgID="Equation.3" ShapeID="_x0000_i1112" DrawAspect="Content" ObjectID="_1443603916" r:id="rId206"/>
              </w:object>
            </w:r>
          </w:p>
        </w:tc>
        <w:tc>
          <w:tcPr>
            <w:tcW w:w="815" w:type="dxa"/>
            <w:vAlign w:val="center"/>
          </w:tcPr>
          <w:p w:rsidR="000417BE" w:rsidRPr="00C21F2D" w:rsidRDefault="000417BE" w:rsidP="007C7E13">
            <w:pPr>
              <w:widowControl w:val="0"/>
              <w:jc w:val="right"/>
            </w:pPr>
            <w:r w:rsidRPr="00C21F2D">
              <w:t>(30)</w:t>
            </w:r>
          </w:p>
        </w:tc>
      </w:tr>
    </w:tbl>
    <w:p w:rsidR="000417BE" w:rsidRPr="00FF1DFB" w:rsidRDefault="000417BE" w:rsidP="0042267C">
      <w:pPr>
        <w:widowControl w:val="0"/>
        <w:ind w:firstLine="12"/>
        <w:jc w:val="both"/>
        <w:rPr>
          <w:sz w:val="16"/>
          <w:szCs w:val="16"/>
        </w:rPr>
      </w:pPr>
    </w:p>
    <w:p w:rsidR="000417BE" w:rsidRDefault="000417BE" w:rsidP="0042267C">
      <w:pPr>
        <w:widowControl w:val="0"/>
        <w:ind w:firstLine="12"/>
        <w:jc w:val="both"/>
      </w:pPr>
      <w:r>
        <w:t xml:space="preserve">где </w:t>
      </w:r>
      <w:r w:rsidRPr="005C4BE4">
        <w:rPr>
          <w:position w:val="-6"/>
        </w:rPr>
        <w:object w:dxaOrig="220" w:dyaOrig="300">
          <v:shape id="_x0000_i1113" type="#_x0000_t75" style="width:11.55pt;height:14.95pt" o:ole="">
            <v:imagedata r:id="rId207" o:title=""/>
          </v:shape>
          <o:OLEObject Type="Embed" ProgID="Equation.3" ShapeID="_x0000_i1113" DrawAspect="Content" ObjectID="_1443603917" r:id="rId208"/>
        </w:object>
      </w:r>
      <w:r w:rsidRPr="005C4BE4">
        <w:t xml:space="preserve"> </w:t>
      </w:r>
      <w:r>
        <w:t xml:space="preserve">– </w:t>
      </w:r>
      <w:r w:rsidRPr="005C4BE4">
        <w:t>ускорение, соответствующее изменению объема одного домена отно</w:t>
      </w:r>
      <w:r>
        <w:t>сительно другого;</w:t>
      </w:r>
    </w:p>
    <w:p w:rsidR="000417BE" w:rsidRPr="006E0478" w:rsidRDefault="000417BE" w:rsidP="0042267C">
      <w:pPr>
        <w:widowControl w:val="0"/>
        <w:ind w:firstLine="12"/>
        <w:jc w:val="both"/>
        <w:rPr>
          <w:color w:val="000000"/>
          <w:sz w:val="16"/>
          <w:szCs w:val="16"/>
        </w:rPr>
      </w:pPr>
    </w:p>
    <w:tbl>
      <w:tblPr>
        <w:tblW w:w="0" w:type="auto"/>
        <w:tblLook w:val="01E0"/>
      </w:tblPr>
      <w:tblGrid>
        <w:gridCol w:w="8472"/>
        <w:gridCol w:w="826"/>
      </w:tblGrid>
      <w:tr w:rsidR="000417BE" w:rsidRPr="00012EAB" w:rsidTr="000D45B0">
        <w:tc>
          <w:tcPr>
            <w:tcW w:w="8472" w:type="dxa"/>
          </w:tcPr>
          <w:p w:rsidR="000417BE" w:rsidRPr="00012EAB" w:rsidRDefault="006E0478" w:rsidP="007C7E13">
            <w:pPr>
              <w:widowControl w:val="0"/>
              <w:jc w:val="center"/>
            </w:pPr>
            <w:r w:rsidRPr="007C7E13">
              <w:rPr>
                <w:position w:val="-64"/>
              </w:rPr>
              <w:object w:dxaOrig="6780" w:dyaOrig="1719">
                <v:shape id="_x0000_i1114" type="#_x0000_t75" style="width:367.45pt;height:93.75pt" o:ole="">
                  <v:imagedata r:id="rId209" o:title=""/>
                </v:shape>
                <o:OLEObject Type="Embed" ProgID="Equation.3" ShapeID="_x0000_i1114" DrawAspect="Content" ObjectID="_1443603918" r:id="rId210"/>
              </w:object>
            </w:r>
          </w:p>
        </w:tc>
        <w:tc>
          <w:tcPr>
            <w:tcW w:w="826" w:type="dxa"/>
            <w:vAlign w:val="center"/>
          </w:tcPr>
          <w:p w:rsidR="000417BE" w:rsidRPr="00012EAB" w:rsidRDefault="000417BE" w:rsidP="007C7E13">
            <w:pPr>
              <w:widowControl w:val="0"/>
              <w:jc w:val="right"/>
            </w:pPr>
            <w:r w:rsidRPr="00012EAB">
              <w:t>(31)</w:t>
            </w:r>
          </w:p>
        </w:tc>
      </w:tr>
    </w:tbl>
    <w:p w:rsidR="000417BE" w:rsidRPr="006E0478" w:rsidRDefault="000417BE" w:rsidP="0042267C">
      <w:pPr>
        <w:widowControl w:val="0"/>
        <w:ind w:firstLine="702"/>
        <w:jc w:val="both"/>
        <w:rPr>
          <w:sz w:val="16"/>
          <w:szCs w:val="16"/>
        </w:rPr>
      </w:pPr>
    </w:p>
    <w:tbl>
      <w:tblPr>
        <w:tblW w:w="0" w:type="auto"/>
        <w:tblLook w:val="01E0"/>
      </w:tblPr>
      <w:tblGrid>
        <w:gridCol w:w="8472"/>
        <w:gridCol w:w="826"/>
      </w:tblGrid>
      <w:tr w:rsidR="000417BE" w:rsidRPr="00851745" w:rsidTr="000D45B0">
        <w:tc>
          <w:tcPr>
            <w:tcW w:w="8472" w:type="dxa"/>
          </w:tcPr>
          <w:p w:rsidR="000417BE" w:rsidRPr="00851745" w:rsidRDefault="006E0478" w:rsidP="007C7E13">
            <w:pPr>
              <w:widowControl w:val="0"/>
              <w:jc w:val="center"/>
            </w:pPr>
            <w:r w:rsidRPr="007C7E13">
              <w:rPr>
                <w:position w:val="-64"/>
              </w:rPr>
              <w:object w:dxaOrig="7682" w:dyaOrig="1871">
                <v:shape id="_x0000_i1115" type="#_x0000_t75" style="width:391.25pt;height:95.1pt" o:ole="">
                  <v:imagedata r:id="rId211" o:title=""/>
                </v:shape>
                <o:OLEObject Type="Embed" ProgID="Equation.3" ShapeID="_x0000_i1115" DrawAspect="Content" ObjectID="_1443603919" r:id="rId212"/>
              </w:object>
            </w:r>
          </w:p>
        </w:tc>
        <w:tc>
          <w:tcPr>
            <w:tcW w:w="826" w:type="dxa"/>
            <w:vAlign w:val="center"/>
          </w:tcPr>
          <w:p w:rsidR="000417BE" w:rsidRPr="00851745" w:rsidRDefault="000417BE" w:rsidP="007C7E13">
            <w:pPr>
              <w:widowControl w:val="0"/>
              <w:jc w:val="right"/>
            </w:pPr>
            <w:r w:rsidRPr="00851745">
              <w:t>(32)</w:t>
            </w:r>
          </w:p>
        </w:tc>
      </w:tr>
    </w:tbl>
    <w:p w:rsidR="000417BE" w:rsidRPr="006E0478" w:rsidRDefault="000417BE" w:rsidP="0042267C">
      <w:pPr>
        <w:widowControl w:val="0"/>
        <w:ind w:firstLine="702"/>
        <w:jc w:val="both"/>
        <w:rPr>
          <w:sz w:val="16"/>
          <w:szCs w:val="16"/>
        </w:rPr>
      </w:pPr>
    </w:p>
    <w:tbl>
      <w:tblPr>
        <w:tblW w:w="0" w:type="auto"/>
        <w:tblLook w:val="01E0"/>
      </w:tblPr>
      <w:tblGrid>
        <w:gridCol w:w="8472"/>
        <w:gridCol w:w="815"/>
      </w:tblGrid>
      <w:tr w:rsidR="000417BE" w:rsidRPr="00851745" w:rsidTr="000D45B0">
        <w:tc>
          <w:tcPr>
            <w:tcW w:w="8472" w:type="dxa"/>
          </w:tcPr>
          <w:p w:rsidR="000417BE" w:rsidRPr="00851745" w:rsidRDefault="006E0478" w:rsidP="00354A25">
            <w:pPr>
              <w:widowControl w:val="0"/>
              <w:spacing w:line="235" w:lineRule="auto"/>
              <w:jc w:val="center"/>
            </w:pPr>
            <w:r w:rsidRPr="007C7E13">
              <w:rPr>
                <w:position w:val="-64"/>
              </w:rPr>
              <w:object w:dxaOrig="6080" w:dyaOrig="1719">
                <v:shape id="_x0000_i1116" type="#_x0000_t75" style="width:317.9pt;height:89.65pt" o:ole="">
                  <v:imagedata r:id="rId213" o:title=""/>
                </v:shape>
                <o:OLEObject Type="Embed" ProgID="Equation.3" ShapeID="_x0000_i1116" DrawAspect="Content" ObjectID="_1443603920" r:id="rId214"/>
              </w:object>
            </w:r>
          </w:p>
        </w:tc>
        <w:tc>
          <w:tcPr>
            <w:tcW w:w="815" w:type="dxa"/>
            <w:vAlign w:val="center"/>
          </w:tcPr>
          <w:p w:rsidR="000417BE" w:rsidRPr="00851745" w:rsidRDefault="000417BE" w:rsidP="00354A25">
            <w:pPr>
              <w:widowControl w:val="0"/>
              <w:spacing w:line="235" w:lineRule="auto"/>
              <w:jc w:val="right"/>
            </w:pPr>
            <w:r w:rsidRPr="00851745">
              <w:t>(33)</w:t>
            </w:r>
          </w:p>
        </w:tc>
      </w:tr>
      <w:tr w:rsidR="000417BE" w:rsidRPr="00851745" w:rsidTr="000D45B0">
        <w:tc>
          <w:tcPr>
            <w:tcW w:w="8472" w:type="dxa"/>
          </w:tcPr>
          <w:p w:rsidR="000417BE" w:rsidRPr="00851745" w:rsidRDefault="0011758B" w:rsidP="00354A25">
            <w:pPr>
              <w:widowControl w:val="0"/>
              <w:spacing w:line="235" w:lineRule="auto"/>
              <w:jc w:val="center"/>
            </w:pPr>
            <w:r w:rsidRPr="007C7E13">
              <w:rPr>
                <w:position w:val="-64"/>
              </w:rPr>
              <w:object w:dxaOrig="6300" w:dyaOrig="1719">
                <v:shape id="_x0000_i1117" type="#_x0000_t75" style="width:357.95pt;height:97.15pt" o:ole="">
                  <v:imagedata r:id="rId215" o:title=""/>
                </v:shape>
                <o:OLEObject Type="Embed" ProgID="Equation.3" ShapeID="_x0000_i1117" DrawAspect="Content" ObjectID="_1443603921" r:id="rId216"/>
              </w:object>
            </w:r>
          </w:p>
        </w:tc>
        <w:tc>
          <w:tcPr>
            <w:tcW w:w="815" w:type="dxa"/>
            <w:vAlign w:val="center"/>
          </w:tcPr>
          <w:p w:rsidR="000417BE" w:rsidRPr="00851745" w:rsidRDefault="000417BE" w:rsidP="00354A25">
            <w:pPr>
              <w:widowControl w:val="0"/>
              <w:spacing w:line="235" w:lineRule="auto"/>
              <w:jc w:val="right"/>
            </w:pPr>
            <w:r w:rsidRPr="00851745">
              <w:t>(34)</w:t>
            </w:r>
          </w:p>
        </w:tc>
      </w:tr>
    </w:tbl>
    <w:p w:rsidR="006E0478" w:rsidRPr="00FF1DFB" w:rsidRDefault="006E0478" w:rsidP="00354A25">
      <w:pPr>
        <w:widowControl w:val="0"/>
        <w:spacing w:line="235" w:lineRule="auto"/>
        <w:ind w:firstLine="709"/>
        <w:jc w:val="both"/>
        <w:rPr>
          <w:sz w:val="16"/>
          <w:szCs w:val="16"/>
        </w:rPr>
      </w:pPr>
    </w:p>
    <w:p w:rsidR="000417BE" w:rsidRPr="00772393" w:rsidRDefault="000417BE" w:rsidP="00354A25">
      <w:pPr>
        <w:widowControl w:val="0"/>
        <w:spacing w:line="235" w:lineRule="auto"/>
        <w:ind w:firstLine="709"/>
        <w:jc w:val="both"/>
      </w:pPr>
      <w:r w:rsidRPr="001D7033">
        <w:t xml:space="preserve">Поскольку относительные объемы доменов связаны условием (24), </w:t>
      </w:r>
      <w:r w:rsidRPr="00772393">
        <w:t xml:space="preserve">ускорение будет одинаковым для обоих доменов. </w:t>
      </w:r>
    </w:p>
    <w:p w:rsidR="004D5B6E" w:rsidRPr="00E77969" w:rsidRDefault="004D5B6E" w:rsidP="00354A25">
      <w:pPr>
        <w:widowControl w:val="0"/>
        <w:spacing w:line="235" w:lineRule="auto"/>
        <w:jc w:val="center"/>
      </w:pPr>
    </w:p>
    <w:p w:rsidR="000417BE" w:rsidRPr="00E61181" w:rsidRDefault="000417BE" w:rsidP="00354A25">
      <w:pPr>
        <w:widowControl w:val="0"/>
        <w:spacing w:line="235" w:lineRule="auto"/>
        <w:jc w:val="center"/>
        <w:rPr>
          <w:b/>
        </w:rPr>
      </w:pPr>
      <w:r w:rsidRPr="00E61181">
        <w:rPr>
          <w:b/>
        </w:rPr>
        <w:t>Стационарный режим</w:t>
      </w:r>
    </w:p>
    <w:p w:rsidR="000417BE" w:rsidRPr="00E77969" w:rsidRDefault="000417BE" w:rsidP="00354A25">
      <w:pPr>
        <w:widowControl w:val="0"/>
        <w:spacing w:line="235" w:lineRule="auto"/>
        <w:ind w:hanging="6"/>
        <w:jc w:val="center"/>
      </w:pPr>
    </w:p>
    <w:p w:rsidR="000417BE" w:rsidRDefault="000417BE" w:rsidP="00354A25">
      <w:pPr>
        <w:widowControl w:val="0"/>
        <w:spacing w:line="235" w:lineRule="auto"/>
        <w:ind w:left="-6" w:firstLine="708"/>
        <w:jc w:val="both"/>
      </w:pPr>
      <w:r w:rsidRPr="005C4BE4">
        <w:t>Для нахождения параметров стационарного режима (</w:t>
      </w:r>
      <w:r w:rsidRPr="00D91138">
        <w:rPr>
          <w:i/>
          <w:lang w:val="en-US"/>
        </w:rPr>
        <w:t>h</w:t>
      </w:r>
      <w:r w:rsidRPr="005C4BE4">
        <w:t xml:space="preserve"> = 0) воспол</w:t>
      </w:r>
      <w:r w:rsidRPr="005C4BE4">
        <w:t>ь</w:t>
      </w:r>
      <w:r w:rsidRPr="000A5D94">
        <w:t>зуемся системой уравнений (25</w:t>
      </w:r>
      <w:r>
        <w:t>–</w:t>
      </w:r>
      <w:r w:rsidRPr="000A5D94">
        <w:t>29). Согласно [5] и [7], на параметры ст</w:t>
      </w:r>
      <w:r w:rsidRPr="000A5D94">
        <w:t>а</w:t>
      </w:r>
      <w:r w:rsidRPr="005C4BE4">
        <w:t>ционарного режима наложены ус</w:t>
      </w:r>
      <w:r>
        <w:t>ловия</w:t>
      </w:r>
    </w:p>
    <w:p w:rsidR="0042267C" w:rsidRPr="00FF1DFB" w:rsidRDefault="0042267C" w:rsidP="00354A25">
      <w:pPr>
        <w:widowControl w:val="0"/>
        <w:spacing w:line="235" w:lineRule="auto"/>
        <w:ind w:left="-6" w:firstLine="708"/>
        <w:jc w:val="both"/>
        <w:rPr>
          <w:sz w:val="16"/>
          <w:szCs w:val="16"/>
        </w:rPr>
      </w:pPr>
    </w:p>
    <w:tbl>
      <w:tblPr>
        <w:tblW w:w="0" w:type="auto"/>
        <w:tblCellMar>
          <w:left w:w="0" w:type="dxa"/>
          <w:right w:w="0" w:type="dxa"/>
        </w:tblCellMar>
        <w:tblLook w:val="01E0"/>
      </w:tblPr>
      <w:tblGrid>
        <w:gridCol w:w="8364"/>
        <w:gridCol w:w="718"/>
      </w:tblGrid>
      <w:tr w:rsidR="000417BE" w:rsidRPr="000A5D94" w:rsidTr="0011758B">
        <w:tc>
          <w:tcPr>
            <w:tcW w:w="8364" w:type="dxa"/>
          </w:tcPr>
          <w:p w:rsidR="000417BE" w:rsidRPr="000A5D94" w:rsidRDefault="006E0478" w:rsidP="00354A25">
            <w:pPr>
              <w:widowControl w:val="0"/>
              <w:spacing w:line="235" w:lineRule="auto"/>
              <w:jc w:val="center"/>
            </w:pPr>
            <w:r w:rsidRPr="007C7E13">
              <w:rPr>
                <w:position w:val="-46"/>
              </w:rPr>
              <w:object w:dxaOrig="1920" w:dyaOrig="1040">
                <v:shape id="_x0000_i1118" type="#_x0000_t75" style="width:105.95pt;height:57.75pt" o:ole="">
                  <v:imagedata r:id="rId217" o:title=""/>
                </v:shape>
                <o:OLEObject Type="Embed" ProgID="Equation.3" ShapeID="_x0000_i1118" DrawAspect="Content" ObjectID="_1443603922" r:id="rId218"/>
              </w:object>
            </w:r>
          </w:p>
        </w:tc>
        <w:tc>
          <w:tcPr>
            <w:tcW w:w="718" w:type="dxa"/>
            <w:vAlign w:val="center"/>
          </w:tcPr>
          <w:p w:rsidR="000417BE" w:rsidRPr="000A5D94" w:rsidRDefault="000417BE" w:rsidP="00354A25">
            <w:pPr>
              <w:widowControl w:val="0"/>
              <w:spacing w:line="235" w:lineRule="auto"/>
              <w:jc w:val="right"/>
            </w:pPr>
            <w:r w:rsidRPr="000A5D94">
              <w:t>(35)</w:t>
            </w:r>
          </w:p>
        </w:tc>
      </w:tr>
    </w:tbl>
    <w:p w:rsidR="0042267C" w:rsidRPr="00FF1DFB" w:rsidRDefault="0042267C" w:rsidP="00354A25">
      <w:pPr>
        <w:widowControl w:val="0"/>
        <w:spacing w:line="235" w:lineRule="auto"/>
        <w:ind w:left="-6" w:firstLine="708"/>
        <w:jc w:val="both"/>
        <w:rPr>
          <w:sz w:val="16"/>
          <w:szCs w:val="16"/>
        </w:rPr>
      </w:pPr>
    </w:p>
    <w:p w:rsidR="000417BE" w:rsidRPr="005C4BE4" w:rsidRDefault="000417BE" w:rsidP="00354A25">
      <w:pPr>
        <w:widowControl w:val="0"/>
        <w:spacing w:line="235" w:lineRule="auto"/>
        <w:ind w:left="-6" w:firstLine="708"/>
        <w:jc w:val="both"/>
      </w:pPr>
      <w:r>
        <w:t>П</w:t>
      </w:r>
      <w:r w:rsidRPr="005C4BE4">
        <w:t xml:space="preserve">ервое условие соответствует антиколлинеарности векторов </w:t>
      </w:r>
      <w:r w:rsidRPr="00D91138">
        <w:rPr>
          <w:i/>
          <w:lang w:val="en-US"/>
        </w:rPr>
        <w:t>M</w:t>
      </w:r>
      <w:r w:rsidRPr="006D4BD6">
        <w:rPr>
          <w:vertAlign w:val="subscript"/>
        </w:rPr>
        <w:t>1</w:t>
      </w:r>
      <w:r w:rsidRPr="005C4BE4">
        <w:t xml:space="preserve"> и </w:t>
      </w:r>
      <w:r w:rsidRPr="00D91138">
        <w:rPr>
          <w:i/>
          <w:lang w:val="en-US"/>
        </w:rPr>
        <w:t>M</w:t>
      </w:r>
      <w:r w:rsidRPr="006D4BD6">
        <w:rPr>
          <w:vertAlign w:val="subscript"/>
        </w:rPr>
        <w:t>2</w:t>
      </w:r>
      <w:r>
        <w:t xml:space="preserve">, </w:t>
      </w:r>
      <w:r w:rsidRPr="005C4BE4">
        <w:t xml:space="preserve">второе </w:t>
      </w:r>
      <w:r>
        <w:t xml:space="preserve">– </w:t>
      </w:r>
      <w:r w:rsidRPr="005C4BE4">
        <w:t>задает произвольную начальную фазу, значение которой у</w:t>
      </w:r>
      <w:r w:rsidRPr="005C4BE4">
        <w:t>п</w:t>
      </w:r>
      <w:r w:rsidRPr="005C4BE4">
        <w:t>рощает дальнейшие вычисления.</w:t>
      </w:r>
    </w:p>
    <w:p w:rsidR="000417BE" w:rsidRPr="00B2514A" w:rsidRDefault="000417BE" w:rsidP="00354A25">
      <w:pPr>
        <w:widowControl w:val="0"/>
        <w:spacing w:line="235" w:lineRule="auto"/>
        <w:ind w:left="-6" w:firstLine="708"/>
        <w:jc w:val="both"/>
      </w:pPr>
      <w:r>
        <w:t>Подставляя</w:t>
      </w:r>
      <w:r w:rsidRPr="00B2514A">
        <w:t xml:space="preserve"> условия (24</w:t>
      </w:r>
      <w:r>
        <w:t>) (здесь и далее</w:t>
      </w:r>
      <w:r w:rsidRPr="00B2514A">
        <w:t xml:space="preserve"> </w:t>
      </w:r>
      <w:r w:rsidR="006D4BD6">
        <w:t>υ</w:t>
      </w:r>
      <w:r w:rsidR="006D4BD6">
        <w:rPr>
          <w:vertAlign w:val="subscript"/>
        </w:rPr>
        <w:t>1</w:t>
      </w:r>
      <w:r w:rsidR="006D4BD6" w:rsidRPr="00E77969">
        <w:t xml:space="preserve"> </w:t>
      </w:r>
      <w:r w:rsidR="006D4BD6">
        <w:rPr>
          <w:vertAlign w:val="subscript"/>
        </w:rPr>
        <w:t>=</w:t>
      </w:r>
      <w:r w:rsidR="006D4BD6" w:rsidRPr="00E77969">
        <w:t xml:space="preserve"> </w:t>
      </w:r>
      <w:r w:rsidR="006D4BD6" w:rsidRPr="006D4BD6">
        <w:t>υ</w:t>
      </w:r>
      <w:r w:rsidR="006D4BD6">
        <w:rPr>
          <w:vertAlign w:val="subscript"/>
        </w:rPr>
        <w:t>2</w:t>
      </w:r>
      <w:r w:rsidRPr="00B2514A">
        <w:t>) и (35) в систему ура</w:t>
      </w:r>
      <w:r w:rsidRPr="00B2514A">
        <w:t>в</w:t>
      </w:r>
      <w:r w:rsidRPr="00B2514A">
        <w:t>нений для стационарного режима (25</w:t>
      </w:r>
      <w:r>
        <w:t>–</w:t>
      </w:r>
      <w:r w:rsidRPr="00B2514A">
        <w:t>29</w:t>
      </w:r>
      <w:r>
        <w:t>), и</w:t>
      </w:r>
      <w:r w:rsidRPr="00B2514A">
        <w:t>меем</w:t>
      </w:r>
    </w:p>
    <w:p w:rsidR="000417BE" w:rsidRPr="0093267B" w:rsidRDefault="000417BE" w:rsidP="00354A25">
      <w:pPr>
        <w:widowControl w:val="0"/>
        <w:spacing w:line="235" w:lineRule="auto"/>
        <w:ind w:left="-6" w:firstLine="708"/>
        <w:jc w:val="both"/>
        <w:rPr>
          <w:sz w:val="16"/>
          <w:szCs w:val="16"/>
        </w:rPr>
      </w:pPr>
    </w:p>
    <w:tbl>
      <w:tblPr>
        <w:tblW w:w="0" w:type="auto"/>
        <w:tblCellMar>
          <w:left w:w="0" w:type="dxa"/>
          <w:right w:w="0" w:type="dxa"/>
        </w:tblCellMar>
        <w:tblLook w:val="01E0"/>
      </w:tblPr>
      <w:tblGrid>
        <w:gridCol w:w="8364"/>
        <w:gridCol w:w="718"/>
      </w:tblGrid>
      <w:tr w:rsidR="000417BE" w:rsidRPr="00B2514A" w:rsidTr="0011758B">
        <w:tc>
          <w:tcPr>
            <w:tcW w:w="8364" w:type="dxa"/>
          </w:tcPr>
          <w:p w:rsidR="000417BE" w:rsidRPr="00B2514A" w:rsidRDefault="000417BE" w:rsidP="00354A25">
            <w:pPr>
              <w:widowControl w:val="0"/>
              <w:spacing w:line="235" w:lineRule="auto"/>
              <w:jc w:val="center"/>
            </w:pPr>
            <w:r w:rsidRPr="007C7E13">
              <w:rPr>
                <w:position w:val="-26"/>
              </w:rPr>
              <w:object w:dxaOrig="5860" w:dyaOrig="700">
                <v:shape id="_x0000_i1119" type="#_x0000_t75" style="width:293.45pt;height:35.3pt" o:ole="">
                  <v:imagedata r:id="rId219" o:title=""/>
                </v:shape>
                <o:OLEObject Type="Embed" ProgID="Equation.3" ShapeID="_x0000_i1119" DrawAspect="Content" ObjectID="_1443603923" r:id="rId220"/>
              </w:object>
            </w:r>
            <w:r w:rsidRPr="00B2514A">
              <w:t>,</w:t>
            </w:r>
          </w:p>
        </w:tc>
        <w:tc>
          <w:tcPr>
            <w:tcW w:w="718" w:type="dxa"/>
            <w:vAlign w:val="center"/>
          </w:tcPr>
          <w:p w:rsidR="000417BE" w:rsidRPr="00B2514A" w:rsidRDefault="000417BE" w:rsidP="00354A25">
            <w:pPr>
              <w:widowControl w:val="0"/>
              <w:spacing w:line="235" w:lineRule="auto"/>
              <w:jc w:val="right"/>
            </w:pPr>
            <w:r w:rsidRPr="00B2514A">
              <w:t>(36)</w:t>
            </w:r>
          </w:p>
        </w:tc>
      </w:tr>
      <w:tr w:rsidR="000417BE" w:rsidRPr="00B2514A" w:rsidTr="0011758B">
        <w:tblPrEx>
          <w:jc w:val="center"/>
        </w:tblPrEx>
        <w:trPr>
          <w:jc w:val="center"/>
        </w:trPr>
        <w:tc>
          <w:tcPr>
            <w:tcW w:w="8364" w:type="dxa"/>
            <w:vAlign w:val="center"/>
          </w:tcPr>
          <w:p w:rsidR="000417BE" w:rsidRPr="00B2514A" w:rsidRDefault="000417BE" w:rsidP="00354A25">
            <w:pPr>
              <w:widowControl w:val="0"/>
              <w:spacing w:line="235" w:lineRule="auto"/>
              <w:jc w:val="center"/>
            </w:pPr>
            <w:r w:rsidRPr="007C7E13">
              <w:rPr>
                <w:position w:val="-50"/>
              </w:rPr>
              <w:object w:dxaOrig="5600" w:dyaOrig="1140">
                <v:shape id="_x0000_i1120" type="#_x0000_t75" style="width:279.85pt;height:57.05pt" o:ole="">
                  <v:imagedata r:id="rId221" o:title=""/>
                </v:shape>
                <o:OLEObject Type="Embed" ProgID="Equation.3" ShapeID="_x0000_i1120" DrawAspect="Content" ObjectID="_1443603924" r:id="rId222"/>
              </w:object>
            </w:r>
          </w:p>
        </w:tc>
        <w:tc>
          <w:tcPr>
            <w:tcW w:w="718" w:type="dxa"/>
            <w:vAlign w:val="center"/>
          </w:tcPr>
          <w:p w:rsidR="000417BE" w:rsidRPr="00B2514A" w:rsidRDefault="000417BE" w:rsidP="00354A25">
            <w:pPr>
              <w:widowControl w:val="0"/>
              <w:spacing w:line="235" w:lineRule="auto"/>
              <w:jc w:val="right"/>
            </w:pPr>
            <w:r w:rsidRPr="00B2514A">
              <w:t>(37)</w:t>
            </w:r>
          </w:p>
        </w:tc>
      </w:tr>
      <w:tr w:rsidR="000417BE" w:rsidRPr="00B2514A" w:rsidTr="0011758B">
        <w:tc>
          <w:tcPr>
            <w:tcW w:w="8364" w:type="dxa"/>
          </w:tcPr>
          <w:p w:rsidR="000417BE" w:rsidRPr="00B2514A" w:rsidRDefault="000417BE" w:rsidP="00354A25">
            <w:pPr>
              <w:widowControl w:val="0"/>
              <w:spacing w:line="235" w:lineRule="auto"/>
              <w:ind w:firstLine="1418"/>
              <w:jc w:val="both"/>
            </w:pPr>
            <w:r w:rsidRPr="007C7E13">
              <w:rPr>
                <w:position w:val="-50"/>
              </w:rPr>
              <w:object w:dxaOrig="6300" w:dyaOrig="1140">
                <v:shape id="_x0000_i1121" type="#_x0000_t75" style="width:315.15pt;height:57.05pt" o:ole="">
                  <v:imagedata r:id="rId223" o:title=""/>
                </v:shape>
                <o:OLEObject Type="Embed" ProgID="Equation.3" ShapeID="_x0000_i1121" DrawAspect="Content" ObjectID="_1443603925" r:id="rId224"/>
              </w:object>
            </w:r>
          </w:p>
        </w:tc>
        <w:tc>
          <w:tcPr>
            <w:tcW w:w="718" w:type="dxa"/>
            <w:vAlign w:val="center"/>
          </w:tcPr>
          <w:p w:rsidR="000417BE" w:rsidRPr="00B2514A" w:rsidRDefault="000417BE" w:rsidP="00354A25">
            <w:pPr>
              <w:widowControl w:val="0"/>
              <w:spacing w:line="235" w:lineRule="auto"/>
              <w:jc w:val="right"/>
            </w:pPr>
            <w:r w:rsidRPr="00B2514A">
              <w:t>(38)</w:t>
            </w:r>
          </w:p>
        </w:tc>
      </w:tr>
    </w:tbl>
    <w:p w:rsidR="000417BE" w:rsidRPr="0093267B" w:rsidRDefault="000417BE" w:rsidP="00354A25">
      <w:pPr>
        <w:widowControl w:val="0"/>
        <w:spacing w:line="235" w:lineRule="auto"/>
        <w:ind w:left="-6" w:firstLine="708"/>
        <w:jc w:val="both"/>
        <w:rPr>
          <w:sz w:val="16"/>
          <w:szCs w:val="16"/>
        </w:rPr>
      </w:pPr>
    </w:p>
    <w:p w:rsidR="000417BE" w:rsidRPr="00B2514A" w:rsidRDefault="000417BE" w:rsidP="00354A25">
      <w:pPr>
        <w:widowControl w:val="0"/>
        <w:spacing w:line="235" w:lineRule="auto"/>
        <w:ind w:left="-6" w:firstLine="708"/>
        <w:jc w:val="both"/>
      </w:pPr>
      <w:r>
        <w:t>С</w:t>
      </w:r>
      <w:r w:rsidRPr="00B2514A">
        <w:t>истема (36</w:t>
      </w:r>
      <w:r>
        <w:t>–</w:t>
      </w:r>
      <w:r w:rsidRPr="00B2514A">
        <w:t xml:space="preserve">38) содержит три уравнения, которые описывают две независимых переменных </w:t>
      </w:r>
      <w:r w:rsidR="006D4BD6">
        <w:t>υ</w:t>
      </w:r>
      <w:r w:rsidR="006D4BD6">
        <w:rPr>
          <w:vertAlign w:val="subscript"/>
        </w:rPr>
        <w:t>0</w:t>
      </w:r>
      <w:r w:rsidRPr="00B2514A">
        <w:t xml:space="preserve"> и </w:t>
      </w:r>
      <w:r w:rsidR="006D4BD6">
        <w:t>θ</w:t>
      </w:r>
      <w:r w:rsidR="006D4BD6">
        <w:rPr>
          <w:vertAlign w:val="subscript"/>
        </w:rPr>
        <w:t>0</w:t>
      </w:r>
      <w:r>
        <w:t xml:space="preserve">, поэтому </w:t>
      </w:r>
      <w:r w:rsidRPr="00B2514A">
        <w:t>можно уменьш</w:t>
      </w:r>
      <w:r>
        <w:t>ить число</w:t>
      </w:r>
      <w:r w:rsidRPr="00B2514A">
        <w:t xml:space="preserve"> ура</w:t>
      </w:r>
      <w:r w:rsidRPr="00B2514A">
        <w:t>в</w:t>
      </w:r>
      <w:r w:rsidRPr="00B2514A">
        <w:t>не</w:t>
      </w:r>
      <w:r>
        <w:t>ний путем сложения</w:t>
      </w:r>
      <w:r w:rsidRPr="00B2514A">
        <w:t xml:space="preserve"> (37) и (38</w:t>
      </w:r>
      <w:r>
        <w:t>), что дает</w:t>
      </w:r>
    </w:p>
    <w:p w:rsidR="000417BE" w:rsidRPr="007E51D2" w:rsidRDefault="000417BE" w:rsidP="00354A25">
      <w:pPr>
        <w:widowControl w:val="0"/>
        <w:spacing w:line="235" w:lineRule="auto"/>
        <w:ind w:left="-6" w:firstLine="708"/>
        <w:jc w:val="both"/>
        <w:rPr>
          <w:sz w:val="16"/>
          <w:szCs w:val="16"/>
        </w:rPr>
      </w:pPr>
    </w:p>
    <w:tbl>
      <w:tblPr>
        <w:tblW w:w="0" w:type="auto"/>
        <w:tblCellMar>
          <w:left w:w="0" w:type="dxa"/>
          <w:right w:w="0" w:type="dxa"/>
        </w:tblCellMar>
        <w:tblLook w:val="01E0"/>
      </w:tblPr>
      <w:tblGrid>
        <w:gridCol w:w="8364"/>
        <w:gridCol w:w="718"/>
      </w:tblGrid>
      <w:tr w:rsidR="000417BE" w:rsidRPr="008B7A64" w:rsidTr="0011758B">
        <w:tc>
          <w:tcPr>
            <w:tcW w:w="8364" w:type="dxa"/>
          </w:tcPr>
          <w:p w:rsidR="000417BE" w:rsidRPr="008B7A64" w:rsidRDefault="000417BE" w:rsidP="00354A25">
            <w:pPr>
              <w:widowControl w:val="0"/>
              <w:spacing w:line="235" w:lineRule="auto"/>
              <w:ind w:firstLine="1418"/>
              <w:jc w:val="both"/>
            </w:pPr>
            <w:r w:rsidRPr="007C7E13">
              <w:rPr>
                <w:position w:val="-34"/>
              </w:rPr>
              <w:object w:dxaOrig="6460" w:dyaOrig="820">
                <v:shape id="_x0000_i1122" type="#_x0000_t75" style="width:324pt;height:41.45pt" o:ole="">
                  <v:imagedata r:id="rId225" o:title=""/>
                </v:shape>
                <o:OLEObject Type="Embed" ProgID="Equation.3" ShapeID="_x0000_i1122" DrawAspect="Content" ObjectID="_1443603926" r:id="rId226"/>
              </w:object>
            </w:r>
          </w:p>
        </w:tc>
        <w:tc>
          <w:tcPr>
            <w:tcW w:w="718" w:type="dxa"/>
            <w:vAlign w:val="center"/>
          </w:tcPr>
          <w:p w:rsidR="000417BE" w:rsidRPr="008B7A64" w:rsidRDefault="000417BE" w:rsidP="0011758B">
            <w:pPr>
              <w:widowControl w:val="0"/>
              <w:spacing w:line="235" w:lineRule="auto"/>
              <w:jc w:val="right"/>
            </w:pPr>
            <w:r w:rsidRPr="008B7A64">
              <w:t>(39)</w:t>
            </w:r>
          </w:p>
        </w:tc>
      </w:tr>
    </w:tbl>
    <w:p w:rsidR="000417BE" w:rsidRPr="008B7A64" w:rsidRDefault="000417BE" w:rsidP="0042267C">
      <w:pPr>
        <w:widowControl w:val="0"/>
        <w:ind w:left="-6" w:firstLine="708"/>
        <w:jc w:val="both"/>
      </w:pPr>
      <w:r w:rsidRPr="008B7A64">
        <w:t xml:space="preserve">Разрешая (39) относительно переменной </w:t>
      </w:r>
      <w:r w:rsidRPr="008B7A64">
        <w:rPr>
          <w:position w:val="-12"/>
        </w:rPr>
        <w:object w:dxaOrig="320" w:dyaOrig="380">
          <v:shape id="_x0000_i1123" type="#_x0000_t75" style="width:15.6pt;height:19pt" o:ole="">
            <v:imagedata r:id="rId227" o:title=""/>
          </v:shape>
          <o:OLEObject Type="Embed" ProgID="Equation.3" ShapeID="_x0000_i1123" DrawAspect="Content" ObjectID="_1443603927" r:id="rId228"/>
        </w:object>
      </w:r>
      <w:r w:rsidRPr="008B7A64">
        <w:t>, имеем</w:t>
      </w:r>
    </w:p>
    <w:tbl>
      <w:tblPr>
        <w:tblW w:w="0" w:type="auto"/>
        <w:tblCellMar>
          <w:left w:w="0" w:type="dxa"/>
          <w:right w:w="0" w:type="dxa"/>
        </w:tblCellMar>
        <w:tblLook w:val="01E0"/>
      </w:tblPr>
      <w:tblGrid>
        <w:gridCol w:w="8364"/>
        <w:gridCol w:w="718"/>
      </w:tblGrid>
      <w:tr w:rsidR="000417BE" w:rsidRPr="008B7A64" w:rsidTr="0011758B">
        <w:tc>
          <w:tcPr>
            <w:tcW w:w="8364" w:type="dxa"/>
          </w:tcPr>
          <w:p w:rsidR="000417BE" w:rsidRPr="008B7A64" w:rsidRDefault="000417BE" w:rsidP="007C7E13">
            <w:pPr>
              <w:widowControl w:val="0"/>
              <w:jc w:val="center"/>
            </w:pPr>
            <w:r w:rsidRPr="007C7E13">
              <w:rPr>
                <w:position w:val="-34"/>
              </w:rPr>
              <w:object w:dxaOrig="6000" w:dyaOrig="780">
                <v:shape id="_x0000_i1124" type="#_x0000_t75" style="width:300.25pt;height:38.7pt" o:ole="">
                  <v:imagedata r:id="rId229" o:title=""/>
                </v:shape>
                <o:OLEObject Type="Embed" ProgID="Equation.3" ShapeID="_x0000_i1124" DrawAspect="Content" ObjectID="_1443603928" r:id="rId230"/>
              </w:object>
            </w:r>
            <w:r w:rsidRPr="008B7A64">
              <w:t>.</w:t>
            </w:r>
          </w:p>
        </w:tc>
        <w:tc>
          <w:tcPr>
            <w:tcW w:w="718" w:type="dxa"/>
            <w:vAlign w:val="center"/>
          </w:tcPr>
          <w:p w:rsidR="000417BE" w:rsidRPr="008B7A64" w:rsidRDefault="000417BE" w:rsidP="007C7E13">
            <w:pPr>
              <w:widowControl w:val="0"/>
              <w:jc w:val="right"/>
            </w:pPr>
            <w:r w:rsidRPr="008B7A64">
              <w:t>(40)</w:t>
            </w:r>
          </w:p>
        </w:tc>
      </w:tr>
    </w:tbl>
    <w:p w:rsidR="000417BE" w:rsidRPr="008B7A64" w:rsidRDefault="000417BE" w:rsidP="0042267C">
      <w:pPr>
        <w:widowControl w:val="0"/>
        <w:ind w:left="-6" w:firstLine="708"/>
        <w:jc w:val="both"/>
      </w:pPr>
      <w:r>
        <w:lastRenderedPageBreak/>
        <w:t>Подставляя</w:t>
      </w:r>
      <w:r w:rsidRPr="008B7A64">
        <w:t xml:space="preserve"> (40) в (36), после упрощений имеем</w:t>
      </w:r>
    </w:p>
    <w:p w:rsidR="000417BE" w:rsidRPr="00FF1DFB" w:rsidRDefault="000417BE" w:rsidP="0042267C">
      <w:pPr>
        <w:widowControl w:val="0"/>
        <w:ind w:left="-6" w:firstLine="708"/>
        <w:jc w:val="both"/>
        <w:rPr>
          <w:sz w:val="16"/>
          <w:szCs w:val="16"/>
        </w:rPr>
      </w:pPr>
    </w:p>
    <w:tbl>
      <w:tblPr>
        <w:tblW w:w="0" w:type="auto"/>
        <w:tblLook w:val="01E0"/>
      </w:tblPr>
      <w:tblGrid>
        <w:gridCol w:w="8472"/>
        <w:gridCol w:w="815"/>
      </w:tblGrid>
      <w:tr w:rsidR="000417BE" w:rsidRPr="008B7A64" w:rsidTr="007C7E13">
        <w:tc>
          <w:tcPr>
            <w:tcW w:w="8472" w:type="dxa"/>
          </w:tcPr>
          <w:p w:rsidR="000417BE" w:rsidRPr="008B7A64" w:rsidRDefault="0096071B" w:rsidP="007C7E13">
            <w:pPr>
              <w:widowControl w:val="0"/>
              <w:jc w:val="center"/>
            </w:pPr>
            <w:r w:rsidRPr="007C7E13">
              <w:rPr>
                <w:position w:val="-30"/>
              </w:rPr>
              <w:object w:dxaOrig="6060" w:dyaOrig="760">
                <v:shape id="_x0000_i1125" type="#_x0000_t75" style="width:368.85pt;height:46.2pt" o:ole="">
                  <v:imagedata r:id="rId231" o:title=""/>
                </v:shape>
                <o:OLEObject Type="Embed" ProgID="Equation.3" ShapeID="_x0000_i1125" DrawAspect="Content" ObjectID="_1443603929" r:id="rId232"/>
              </w:object>
            </w:r>
            <w:r w:rsidR="000417BE" w:rsidRPr="008B7A64">
              <w:t>.</w:t>
            </w:r>
          </w:p>
        </w:tc>
        <w:tc>
          <w:tcPr>
            <w:tcW w:w="815" w:type="dxa"/>
            <w:vAlign w:val="center"/>
          </w:tcPr>
          <w:p w:rsidR="000417BE" w:rsidRPr="008B7A64" w:rsidRDefault="000417BE" w:rsidP="007C7E13">
            <w:pPr>
              <w:widowControl w:val="0"/>
              <w:jc w:val="right"/>
            </w:pPr>
            <w:r w:rsidRPr="008B7A64">
              <w:t>(41)</w:t>
            </w:r>
          </w:p>
        </w:tc>
      </w:tr>
    </w:tbl>
    <w:p w:rsidR="000417BE" w:rsidRPr="00617ED1" w:rsidRDefault="000417BE" w:rsidP="0042267C">
      <w:pPr>
        <w:widowControl w:val="0"/>
        <w:ind w:left="-6" w:firstLine="708"/>
        <w:jc w:val="both"/>
        <w:rPr>
          <w:sz w:val="16"/>
          <w:szCs w:val="16"/>
        </w:rPr>
      </w:pPr>
    </w:p>
    <w:p w:rsidR="000417BE" w:rsidRDefault="000417BE" w:rsidP="0042267C">
      <w:pPr>
        <w:widowControl w:val="0"/>
        <w:ind w:left="-6" w:firstLine="708"/>
        <w:jc w:val="both"/>
      </w:pPr>
      <w:r w:rsidRPr="008B7A64">
        <w:t xml:space="preserve">Разрешая уравнение (41) относительно переменной </w:t>
      </w:r>
      <w:r w:rsidRPr="008B7A64">
        <w:rPr>
          <w:position w:val="-12"/>
        </w:rPr>
        <w:object w:dxaOrig="320" w:dyaOrig="380">
          <v:shape id="_x0000_i1126" type="#_x0000_t75" style="width:15.6pt;height:19pt" o:ole="">
            <v:imagedata r:id="rId233" o:title=""/>
          </v:shape>
          <o:OLEObject Type="Embed" ProgID="Equation.3" ShapeID="_x0000_i1126" DrawAspect="Content" ObjectID="_1443603930" r:id="rId234"/>
        </w:object>
      </w:r>
      <w:r w:rsidRPr="008B7A64">
        <w:t>, получим</w:t>
      </w:r>
    </w:p>
    <w:p w:rsidR="0042267C" w:rsidRPr="00617ED1" w:rsidRDefault="0042267C" w:rsidP="0042267C">
      <w:pPr>
        <w:widowControl w:val="0"/>
        <w:ind w:left="-6" w:firstLine="708"/>
        <w:jc w:val="both"/>
        <w:rPr>
          <w:sz w:val="16"/>
          <w:szCs w:val="16"/>
        </w:rPr>
      </w:pPr>
    </w:p>
    <w:tbl>
      <w:tblPr>
        <w:tblW w:w="0" w:type="auto"/>
        <w:tblLook w:val="01E0"/>
      </w:tblPr>
      <w:tblGrid>
        <w:gridCol w:w="8472"/>
        <w:gridCol w:w="815"/>
      </w:tblGrid>
      <w:tr w:rsidR="000417BE" w:rsidRPr="008B7A64" w:rsidTr="007C7E13">
        <w:tc>
          <w:tcPr>
            <w:tcW w:w="8472" w:type="dxa"/>
          </w:tcPr>
          <w:p w:rsidR="000417BE" w:rsidRPr="008B7A64" w:rsidRDefault="000417BE" w:rsidP="007C7E13">
            <w:pPr>
              <w:widowControl w:val="0"/>
              <w:jc w:val="center"/>
            </w:pPr>
            <w:r w:rsidRPr="007C7E13">
              <w:rPr>
                <w:position w:val="-76"/>
              </w:rPr>
              <w:object w:dxaOrig="3360" w:dyaOrig="1660">
                <v:shape id="_x0000_i1127" type="#_x0000_t75" style="width:167.75pt;height:83.55pt" o:ole="">
                  <v:imagedata r:id="rId235" o:title=""/>
                </v:shape>
                <o:OLEObject Type="Embed" ProgID="Equation.3" ShapeID="_x0000_i1127" DrawAspect="Content" ObjectID="_1443603931" r:id="rId236"/>
              </w:object>
            </w:r>
          </w:p>
        </w:tc>
        <w:tc>
          <w:tcPr>
            <w:tcW w:w="815" w:type="dxa"/>
            <w:vAlign w:val="center"/>
          </w:tcPr>
          <w:p w:rsidR="000417BE" w:rsidRPr="008B7A64" w:rsidRDefault="000417BE" w:rsidP="007C7E13">
            <w:pPr>
              <w:widowControl w:val="0"/>
              <w:jc w:val="right"/>
            </w:pPr>
            <w:r w:rsidRPr="008B7A64">
              <w:t>(42)</w:t>
            </w:r>
          </w:p>
        </w:tc>
      </w:tr>
    </w:tbl>
    <w:p w:rsidR="007E51D2" w:rsidRPr="00617ED1" w:rsidRDefault="007E51D2" w:rsidP="0042267C">
      <w:pPr>
        <w:widowControl w:val="0"/>
        <w:ind w:left="-6" w:firstLine="708"/>
        <w:jc w:val="both"/>
        <w:rPr>
          <w:sz w:val="16"/>
          <w:szCs w:val="16"/>
        </w:rPr>
      </w:pPr>
    </w:p>
    <w:p w:rsidR="000417BE" w:rsidRDefault="000417BE" w:rsidP="0042267C">
      <w:pPr>
        <w:widowControl w:val="0"/>
        <w:ind w:left="-6" w:firstLine="708"/>
        <w:jc w:val="both"/>
      </w:pPr>
      <w:r w:rsidRPr="005C4BE4">
        <w:t xml:space="preserve">Как показал численный анализ решения, только значение </w:t>
      </w:r>
      <w:r w:rsidRPr="005C4BE4">
        <w:rPr>
          <w:position w:val="-12"/>
        </w:rPr>
        <w:object w:dxaOrig="400" w:dyaOrig="380">
          <v:shape id="_x0000_i1128" type="#_x0000_t75" style="width:21.75pt;height:19pt" o:ole="">
            <v:imagedata r:id="rId237" o:title=""/>
          </v:shape>
          <o:OLEObject Type="Embed" ProgID="Equation.3" ShapeID="_x0000_i1128" DrawAspect="Content" ObjectID="_1443603932" r:id="rId238"/>
        </w:object>
      </w:r>
      <w:r w:rsidRPr="005C4BE4">
        <w:t xml:space="preserve"> соо</w:t>
      </w:r>
      <w:r w:rsidRPr="005C4BE4">
        <w:t>т</w:t>
      </w:r>
      <w:r w:rsidRPr="005C4BE4">
        <w:t>ветствует устойчивому состоянию</w:t>
      </w:r>
      <w:r>
        <w:t>, п</w:t>
      </w:r>
      <w:r w:rsidRPr="005C4BE4">
        <w:t>оэтому окончательно параметры ст</w:t>
      </w:r>
      <w:r w:rsidRPr="005C4BE4">
        <w:t>а</w:t>
      </w:r>
      <w:r w:rsidRPr="005C4BE4">
        <w:t>цио</w:t>
      </w:r>
      <w:r>
        <w:t>нарного режима</w:t>
      </w:r>
    </w:p>
    <w:tbl>
      <w:tblPr>
        <w:tblW w:w="0" w:type="auto"/>
        <w:tblLook w:val="01E0"/>
      </w:tblPr>
      <w:tblGrid>
        <w:gridCol w:w="8472"/>
        <w:gridCol w:w="815"/>
      </w:tblGrid>
      <w:tr w:rsidR="000417BE" w:rsidRPr="008B7A64" w:rsidTr="007C7E13">
        <w:tc>
          <w:tcPr>
            <w:tcW w:w="8472" w:type="dxa"/>
          </w:tcPr>
          <w:p w:rsidR="000417BE" w:rsidRPr="008B7A64" w:rsidRDefault="000417BE" w:rsidP="007C7E13">
            <w:pPr>
              <w:widowControl w:val="0"/>
              <w:ind w:firstLine="1701"/>
              <w:jc w:val="both"/>
            </w:pPr>
            <w:r w:rsidRPr="007C7E13">
              <w:rPr>
                <w:position w:val="-140"/>
              </w:rPr>
              <w:object w:dxaOrig="5760" w:dyaOrig="2940">
                <v:shape id="_x0000_i1129" type="#_x0000_t75" style="width:4in;height:146.7pt" o:ole="">
                  <v:imagedata r:id="rId239" o:title=""/>
                </v:shape>
                <o:OLEObject Type="Embed" ProgID="Equation.3" ShapeID="_x0000_i1129" DrawAspect="Content" ObjectID="_1443603933" r:id="rId240"/>
              </w:object>
            </w:r>
          </w:p>
        </w:tc>
        <w:tc>
          <w:tcPr>
            <w:tcW w:w="815" w:type="dxa"/>
            <w:vAlign w:val="center"/>
          </w:tcPr>
          <w:p w:rsidR="000417BE" w:rsidRPr="008B7A64" w:rsidRDefault="000417BE" w:rsidP="007C7E13">
            <w:pPr>
              <w:widowControl w:val="0"/>
              <w:jc w:val="right"/>
            </w:pPr>
            <w:r w:rsidRPr="008B7A64">
              <w:t>(43)</w:t>
            </w:r>
          </w:p>
        </w:tc>
      </w:tr>
    </w:tbl>
    <w:p w:rsidR="000417BE" w:rsidRPr="005C4BE4" w:rsidRDefault="000417BE" w:rsidP="0042267C">
      <w:pPr>
        <w:widowControl w:val="0"/>
        <w:ind w:left="-6" w:firstLine="708"/>
        <w:jc w:val="both"/>
      </w:pPr>
      <w:r>
        <w:t>Отметим</w:t>
      </w:r>
      <w:r w:rsidRPr="005C4BE4">
        <w:t xml:space="preserve">, что полученные аналитические выражения не совпадают по форме с </w:t>
      </w:r>
      <w:proofErr w:type="gramStart"/>
      <w:r w:rsidRPr="005C4BE4">
        <w:t>приведенными</w:t>
      </w:r>
      <w:proofErr w:type="gramEnd"/>
      <w:r w:rsidRPr="005C4BE4">
        <w:t xml:space="preserve"> в [7], но</w:t>
      </w:r>
      <w:r>
        <w:t>,</w:t>
      </w:r>
      <w:r w:rsidRPr="005C4BE4">
        <w:t xml:space="preserve"> как показали дальнейшие числен</w:t>
      </w:r>
      <w:r>
        <w:t>ные исследования, конечные результаты</w:t>
      </w:r>
      <w:r w:rsidRPr="005C4BE4">
        <w:t xml:space="preserve"> идентичны.</w:t>
      </w:r>
    </w:p>
    <w:p w:rsidR="000417BE" w:rsidRDefault="000417BE" w:rsidP="0042267C">
      <w:pPr>
        <w:widowControl w:val="0"/>
        <w:ind w:firstLine="702"/>
        <w:jc w:val="both"/>
      </w:pPr>
      <w:r w:rsidRPr="005C4BE4">
        <w:t xml:space="preserve">Для применения методов численного интегрирования при решении </w:t>
      </w:r>
      <w:r w:rsidRPr="00F96D33">
        <w:t>системы дифференциальных уравнений (30</w:t>
      </w:r>
      <w:r>
        <w:t>–</w:t>
      </w:r>
      <w:r w:rsidRPr="00F96D33">
        <w:t>34) необходимо разрешить</w:t>
      </w:r>
      <w:r w:rsidRPr="005C4BE4">
        <w:t xml:space="preserve"> систему относительно производных по времени от переменных </w:t>
      </w:r>
      <w:r w:rsidR="0096071B" w:rsidRPr="005C4BE4">
        <w:rPr>
          <w:position w:val="-12"/>
        </w:rPr>
        <w:object w:dxaOrig="2060" w:dyaOrig="360">
          <v:shape id="_x0000_i1130" type="#_x0000_t75" style="width:119.55pt;height:21.05pt" o:ole="">
            <v:imagedata r:id="rId241" o:title=""/>
          </v:shape>
          <o:OLEObject Type="Embed" ProgID="Equation.3" ShapeID="_x0000_i1130" DrawAspect="Content" ObjectID="_1443603934" r:id="rId242"/>
        </w:object>
      </w:r>
      <w:r w:rsidRPr="005C4BE4">
        <w:t>. Вначале введем следующие обозна</w:t>
      </w:r>
      <w:r>
        <w:t>чения:</w:t>
      </w:r>
    </w:p>
    <w:p w:rsidR="00617ED1" w:rsidRPr="00617ED1" w:rsidRDefault="00617ED1" w:rsidP="0042267C">
      <w:pPr>
        <w:widowControl w:val="0"/>
        <w:ind w:firstLine="702"/>
        <w:jc w:val="both"/>
        <w:rPr>
          <w:sz w:val="16"/>
          <w:szCs w:val="16"/>
        </w:rPr>
      </w:pPr>
    </w:p>
    <w:tbl>
      <w:tblPr>
        <w:tblW w:w="0" w:type="auto"/>
        <w:tblCellMar>
          <w:left w:w="0" w:type="dxa"/>
          <w:right w:w="0" w:type="dxa"/>
        </w:tblCellMar>
        <w:tblLook w:val="01E0"/>
      </w:tblPr>
      <w:tblGrid>
        <w:gridCol w:w="8364"/>
        <w:gridCol w:w="718"/>
      </w:tblGrid>
      <w:tr w:rsidR="000417BE" w:rsidRPr="001D7033" w:rsidTr="00E77969">
        <w:tc>
          <w:tcPr>
            <w:tcW w:w="8364" w:type="dxa"/>
          </w:tcPr>
          <w:p w:rsidR="000417BE" w:rsidRPr="001D7033" w:rsidRDefault="0096071B" w:rsidP="007C7E13">
            <w:pPr>
              <w:widowControl w:val="0"/>
              <w:jc w:val="center"/>
            </w:pPr>
            <w:r w:rsidRPr="007C7E13">
              <w:rPr>
                <w:position w:val="-82"/>
                <w:lang w:val="en-US"/>
              </w:rPr>
              <w:object w:dxaOrig="8100" w:dyaOrig="1760">
                <v:shape id="_x0000_i1131" type="#_x0000_t75" style="width:385.8pt;height:95.75pt" o:ole="">
                  <v:imagedata r:id="rId243" o:title=""/>
                </v:shape>
                <o:OLEObject Type="Embed" ProgID="Equation.3" ShapeID="_x0000_i1131" DrawAspect="Content" ObjectID="_1443603935" r:id="rId244"/>
              </w:object>
            </w:r>
          </w:p>
        </w:tc>
        <w:tc>
          <w:tcPr>
            <w:tcW w:w="718" w:type="dxa"/>
            <w:vAlign w:val="center"/>
          </w:tcPr>
          <w:p w:rsidR="000417BE" w:rsidRPr="001D7033" w:rsidRDefault="000417BE" w:rsidP="007C7E13">
            <w:pPr>
              <w:widowControl w:val="0"/>
              <w:jc w:val="right"/>
            </w:pPr>
            <w:r w:rsidRPr="001D7033">
              <w:t>(44)</w:t>
            </w:r>
          </w:p>
        </w:tc>
      </w:tr>
      <w:tr w:rsidR="000417BE" w:rsidRPr="001D7033" w:rsidTr="00E77969">
        <w:tc>
          <w:tcPr>
            <w:tcW w:w="8364" w:type="dxa"/>
          </w:tcPr>
          <w:p w:rsidR="000417BE" w:rsidRPr="001D7033" w:rsidRDefault="0096071B" w:rsidP="007C7E13">
            <w:pPr>
              <w:widowControl w:val="0"/>
              <w:jc w:val="center"/>
            </w:pPr>
            <w:r w:rsidRPr="007C7E13">
              <w:rPr>
                <w:position w:val="-64"/>
              </w:rPr>
              <w:object w:dxaOrig="7500" w:dyaOrig="1380">
                <v:shape id="_x0000_i1132" type="#_x0000_t75" style="width:397.35pt;height:78.1pt" o:ole="">
                  <v:imagedata r:id="rId245" o:title=""/>
                </v:shape>
                <o:OLEObject Type="Embed" ProgID="Equation.3" ShapeID="_x0000_i1132" DrawAspect="Content" ObjectID="_1443603936" r:id="rId246"/>
              </w:object>
            </w:r>
          </w:p>
        </w:tc>
        <w:tc>
          <w:tcPr>
            <w:tcW w:w="718" w:type="dxa"/>
            <w:vAlign w:val="center"/>
          </w:tcPr>
          <w:p w:rsidR="000417BE" w:rsidRPr="001D7033" w:rsidRDefault="000417BE" w:rsidP="007C7E13">
            <w:pPr>
              <w:widowControl w:val="0"/>
              <w:jc w:val="right"/>
            </w:pPr>
            <w:r w:rsidRPr="001D7033">
              <w:t>(</w:t>
            </w:r>
            <w:r w:rsidRPr="007C7E13">
              <w:rPr>
                <w:lang w:val="en-US"/>
              </w:rPr>
              <w:t>45</w:t>
            </w:r>
            <w:r w:rsidRPr="001D7033">
              <w:t>)</w:t>
            </w:r>
          </w:p>
        </w:tc>
      </w:tr>
    </w:tbl>
    <w:p w:rsidR="000417BE" w:rsidRPr="00FF1DFB" w:rsidRDefault="000417BE" w:rsidP="0042267C">
      <w:pPr>
        <w:widowControl w:val="0"/>
        <w:ind w:firstLine="702"/>
        <w:jc w:val="both"/>
        <w:rPr>
          <w:sz w:val="12"/>
          <w:szCs w:val="12"/>
        </w:rPr>
      </w:pPr>
    </w:p>
    <w:tbl>
      <w:tblPr>
        <w:tblW w:w="9180" w:type="dxa"/>
        <w:tblInd w:w="-108" w:type="dxa"/>
        <w:tblLayout w:type="fixed"/>
        <w:tblCellMar>
          <w:left w:w="0" w:type="dxa"/>
          <w:right w:w="0" w:type="dxa"/>
        </w:tblCellMar>
        <w:tblLook w:val="01E0"/>
      </w:tblPr>
      <w:tblGrid>
        <w:gridCol w:w="8472"/>
        <w:gridCol w:w="708"/>
      </w:tblGrid>
      <w:tr w:rsidR="000417BE" w:rsidRPr="001D7033" w:rsidTr="00A6057C">
        <w:tc>
          <w:tcPr>
            <w:tcW w:w="8472" w:type="dxa"/>
          </w:tcPr>
          <w:p w:rsidR="000417BE" w:rsidRPr="001D7033" w:rsidRDefault="0096071B" w:rsidP="007C7E13">
            <w:pPr>
              <w:widowControl w:val="0"/>
              <w:jc w:val="center"/>
            </w:pPr>
            <w:r w:rsidRPr="007C7E13">
              <w:rPr>
                <w:position w:val="-64"/>
              </w:rPr>
              <w:object w:dxaOrig="7820" w:dyaOrig="1380">
                <v:shape id="_x0000_i1133" type="#_x0000_t75" style="width:336.9pt;height:69.3pt" o:ole="">
                  <v:imagedata r:id="rId247" o:title=""/>
                </v:shape>
                <o:OLEObject Type="Embed" ProgID="Equation.3" ShapeID="_x0000_i1133" DrawAspect="Content" ObjectID="_1443603937" r:id="rId248"/>
              </w:object>
            </w:r>
          </w:p>
        </w:tc>
        <w:tc>
          <w:tcPr>
            <w:tcW w:w="708" w:type="dxa"/>
            <w:vAlign w:val="center"/>
          </w:tcPr>
          <w:p w:rsidR="000417BE" w:rsidRPr="001D7033" w:rsidRDefault="000417BE" w:rsidP="007C7E13">
            <w:pPr>
              <w:widowControl w:val="0"/>
              <w:jc w:val="right"/>
            </w:pPr>
            <w:r w:rsidRPr="001D7033">
              <w:t>(</w:t>
            </w:r>
            <w:r w:rsidRPr="007C7E13">
              <w:rPr>
                <w:lang w:val="en-US"/>
              </w:rPr>
              <w:t>46</w:t>
            </w:r>
            <w:r w:rsidRPr="001D7033">
              <w:t>)</w:t>
            </w:r>
          </w:p>
        </w:tc>
      </w:tr>
      <w:tr w:rsidR="000417BE" w:rsidRPr="001D7033" w:rsidTr="00A6057C">
        <w:tblPrEx>
          <w:tblCellMar>
            <w:left w:w="108" w:type="dxa"/>
            <w:right w:w="108" w:type="dxa"/>
          </w:tblCellMar>
        </w:tblPrEx>
        <w:tc>
          <w:tcPr>
            <w:tcW w:w="8472" w:type="dxa"/>
          </w:tcPr>
          <w:p w:rsidR="000417BE" w:rsidRPr="001D7033" w:rsidRDefault="00AE2B1E" w:rsidP="007C7E13">
            <w:pPr>
              <w:widowControl w:val="0"/>
              <w:jc w:val="center"/>
            </w:pPr>
            <w:r w:rsidRPr="007C7E13">
              <w:rPr>
                <w:position w:val="-50"/>
              </w:rPr>
              <w:object w:dxaOrig="5800" w:dyaOrig="1400">
                <v:shape id="_x0000_i1134" type="#_x0000_t75" style="width:305.65pt;height:73.35pt" o:ole="">
                  <v:imagedata r:id="rId249" o:title=""/>
                </v:shape>
                <o:OLEObject Type="Embed" ProgID="Equation.3" ShapeID="_x0000_i1134" DrawAspect="Content" ObjectID="_1443603938" r:id="rId250"/>
              </w:object>
            </w:r>
          </w:p>
        </w:tc>
        <w:tc>
          <w:tcPr>
            <w:tcW w:w="708" w:type="dxa"/>
            <w:vAlign w:val="center"/>
          </w:tcPr>
          <w:p w:rsidR="000417BE" w:rsidRPr="001D7033" w:rsidRDefault="000417BE" w:rsidP="007C7E13">
            <w:pPr>
              <w:widowControl w:val="0"/>
              <w:jc w:val="right"/>
            </w:pPr>
            <w:r w:rsidRPr="001D7033">
              <w:t>(</w:t>
            </w:r>
            <w:r w:rsidRPr="007C7E13">
              <w:rPr>
                <w:lang w:val="en-US"/>
              </w:rPr>
              <w:t>47</w:t>
            </w:r>
            <w:r w:rsidRPr="001D7033">
              <w:t>)</w:t>
            </w:r>
          </w:p>
        </w:tc>
      </w:tr>
      <w:tr w:rsidR="000417BE" w:rsidRPr="001D7033" w:rsidTr="00A6057C">
        <w:tblPrEx>
          <w:tblCellMar>
            <w:left w:w="108" w:type="dxa"/>
            <w:right w:w="108" w:type="dxa"/>
          </w:tblCellMar>
        </w:tblPrEx>
        <w:tc>
          <w:tcPr>
            <w:tcW w:w="8472" w:type="dxa"/>
          </w:tcPr>
          <w:p w:rsidR="000417BE" w:rsidRPr="001D7033" w:rsidRDefault="00AE2B1E" w:rsidP="007C7E13">
            <w:pPr>
              <w:widowControl w:val="0"/>
              <w:jc w:val="center"/>
            </w:pPr>
            <w:r w:rsidRPr="007C7E13">
              <w:rPr>
                <w:position w:val="-64"/>
              </w:rPr>
              <w:object w:dxaOrig="5899" w:dyaOrig="1380">
                <v:shape id="_x0000_i1135" type="#_x0000_t75" style="width:316.55pt;height:74.05pt" o:ole="">
                  <v:imagedata r:id="rId251" o:title=""/>
                </v:shape>
                <o:OLEObject Type="Embed" ProgID="Equation.3" ShapeID="_x0000_i1135" DrawAspect="Content" ObjectID="_1443603939" r:id="rId252"/>
              </w:object>
            </w:r>
          </w:p>
        </w:tc>
        <w:tc>
          <w:tcPr>
            <w:tcW w:w="708" w:type="dxa"/>
            <w:vAlign w:val="center"/>
          </w:tcPr>
          <w:p w:rsidR="000417BE" w:rsidRPr="001D7033" w:rsidRDefault="000417BE" w:rsidP="007C7E13">
            <w:pPr>
              <w:widowControl w:val="0"/>
              <w:jc w:val="right"/>
            </w:pPr>
            <w:r w:rsidRPr="001D7033">
              <w:t>(</w:t>
            </w:r>
            <w:r w:rsidRPr="007C7E13">
              <w:rPr>
                <w:lang w:val="en-US"/>
              </w:rPr>
              <w:t>48</w:t>
            </w:r>
            <w:r w:rsidRPr="001D7033">
              <w:t>)</w:t>
            </w:r>
          </w:p>
        </w:tc>
      </w:tr>
    </w:tbl>
    <w:p w:rsidR="00E77969" w:rsidRPr="00E77969" w:rsidRDefault="00E77969" w:rsidP="0042267C">
      <w:pPr>
        <w:widowControl w:val="0"/>
        <w:ind w:firstLine="702"/>
        <w:jc w:val="both"/>
        <w:rPr>
          <w:sz w:val="16"/>
          <w:szCs w:val="16"/>
        </w:rPr>
      </w:pPr>
    </w:p>
    <w:p w:rsidR="000417BE" w:rsidRDefault="000417BE" w:rsidP="0042267C">
      <w:pPr>
        <w:widowControl w:val="0"/>
        <w:ind w:firstLine="702"/>
        <w:jc w:val="both"/>
      </w:pPr>
      <w:r w:rsidRPr="00F76B3F">
        <w:t>Используя обозначения (44</w:t>
      </w:r>
      <w:r>
        <w:t>–</w:t>
      </w:r>
      <w:r w:rsidRPr="00F76B3F">
        <w:t>48), перепишем систему уравнений (30</w:t>
      </w:r>
      <w:r>
        <w:t>–</w:t>
      </w:r>
      <w:r w:rsidRPr="00F76B3F">
        <w:t>34), разрешив ее относительно производных по времени и приведя к пр</w:t>
      </w:r>
      <w:r w:rsidRPr="00F76B3F">
        <w:t>о</w:t>
      </w:r>
      <w:r w:rsidRPr="00F76B3F">
        <w:t>изводным по времени первого порядка</w:t>
      </w:r>
      <w:r>
        <w:t>:</w:t>
      </w:r>
    </w:p>
    <w:p w:rsidR="00E77969" w:rsidRPr="00E77969" w:rsidRDefault="00E77969" w:rsidP="0042267C">
      <w:pPr>
        <w:widowControl w:val="0"/>
        <w:ind w:firstLine="702"/>
        <w:jc w:val="both"/>
        <w:rPr>
          <w:sz w:val="16"/>
          <w:szCs w:val="16"/>
        </w:rPr>
      </w:pPr>
    </w:p>
    <w:tbl>
      <w:tblPr>
        <w:tblW w:w="0" w:type="auto"/>
        <w:tblLook w:val="01E0"/>
      </w:tblPr>
      <w:tblGrid>
        <w:gridCol w:w="8472"/>
        <w:gridCol w:w="815"/>
      </w:tblGrid>
      <w:tr w:rsidR="000417BE" w:rsidRPr="00F76B3F" w:rsidTr="00E77969">
        <w:tc>
          <w:tcPr>
            <w:tcW w:w="8472" w:type="dxa"/>
          </w:tcPr>
          <w:p w:rsidR="000417BE" w:rsidRPr="00F76B3F" w:rsidRDefault="000417BE" w:rsidP="007C7E13">
            <w:pPr>
              <w:widowControl w:val="0"/>
              <w:jc w:val="center"/>
            </w:pPr>
            <w:r w:rsidRPr="007C7E13">
              <w:rPr>
                <w:position w:val="-12"/>
                <w:lang w:val="en-US"/>
              </w:rPr>
              <w:object w:dxaOrig="780" w:dyaOrig="380">
                <v:shape id="_x0000_i1136" type="#_x0000_t75" style="width:38.7pt;height:19pt" o:ole="">
                  <v:imagedata r:id="rId253" o:title=""/>
                </v:shape>
                <o:OLEObject Type="Embed" ProgID="Equation.3" ShapeID="_x0000_i1136" DrawAspect="Content" ObjectID="_1443603940" r:id="rId254"/>
              </w:object>
            </w:r>
            <w:r w:rsidRPr="00F76B3F">
              <w:t>,</w:t>
            </w:r>
          </w:p>
        </w:tc>
        <w:tc>
          <w:tcPr>
            <w:tcW w:w="815" w:type="dxa"/>
            <w:vAlign w:val="center"/>
          </w:tcPr>
          <w:p w:rsidR="000417BE" w:rsidRPr="00F76B3F" w:rsidRDefault="000417BE" w:rsidP="007C7E13">
            <w:pPr>
              <w:widowControl w:val="0"/>
              <w:jc w:val="right"/>
            </w:pPr>
            <w:r w:rsidRPr="00F76B3F">
              <w:t>(</w:t>
            </w:r>
            <w:r w:rsidRPr="007C7E13">
              <w:rPr>
                <w:lang w:val="en-US"/>
              </w:rPr>
              <w:t>49</w:t>
            </w:r>
            <w:r w:rsidRPr="00F76B3F">
              <w:t>)</w:t>
            </w:r>
          </w:p>
        </w:tc>
      </w:tr>
      <w:tr w:rsidR="000417BE" w:rsidRPr="00F76B3F" w:rsidTr="00E77969">
        <w:tc>
          <w:tcPr>
            <w:tcW w:w="8472" w:type="dxa"/>
          </w:tcPr>
          <w:p w:rsidR="000417BE" w:rsidRPr="00F76B3F" w:rsidRDefault="000417BE" w:rsidP="007C7E13">
            <w:pPr>
              <w:widowControl w:val="0"/>
              <w:jc w:val="center"/>
            </w:pPr>
            <w:r w:rsidRPr="007C7E13">
              <w:rPr>
                <w:position w:val="-38"/>
                <w:lang w:val="en-US"/>
              </w:rPr>
              <w:object w:dxaOrig="4360" w:dyaOrig="880">
                <v:shape id="_x0000_i1137" type="#_x0000_t75" style="width:216.7pt;height:43.45pt" o:ole="">
                  <v:imagedata r:id="rId255" o:title=""/>
                </v:shape>
                <o:OLEObject Type="Embed" ProgID="Equation.3" ShapeID="_x0000_i1137" DrawAspect="Content" ObjectID="_1443603941" r:id="rId256"/>
              </w:object>
            </w:r>
            <w:r w:rsidRPr="00F76B3F">
              <w:t>,</w:t>
            </w:r>
          </w:p>
        </w:tc>
        <w:tc>
          <w:tcPr>
            <w:tcW w:w="815" w:type="dxa"/>
            <w:vAlign w:val="center"/>
          </w:tcPr>
          <w:p w:rsidR="000417BE" w:rsidRPr="00F76B3F" w:rsidRDefault="000417BE" w:rsidP="007C7E13">
            <w:pPr>
              <w:widowControl w:val="0"/>
              <w:jc w:val="right"/>
            </w:pPr>
            <w:r w:rsidRPr="00F76B3F">
              <w:t>(</w:t>
            </w:r>
            <w:r w:rsidRPr="007C7E13">
              <w:rPr>
                <w:lang w:val="en-US"/>
              </w:rPr>
              <w:t>50</w:t>
            </w:r>
            <w:r w:rsidRPr="00F76B3F">
              <w:t>)</w:t>
            </w:r>
          </w:p>
        </w:tc>
      </w:tr>
    </w:tbl>
    <w:p w:rsidR="000417BE" w:rsidRPr="00FF1DFB" w:rsidRDefault="000417BE" w:rsidP="0042267C">
      <w:pPr>
        <w:widowControl w:val="0"/>
        <w:ind w:firstLine="702"/>
        <w:jc w:val="both"/>
        <w:rPr>
          <w:sz w:val="12"/>
          <w:szCs w:val="12"/>
        </w:rPr>
      </w:pPr>
    </w:p>
    <w:tbl>
      <w:tblPr>
        <w:tblW w:w="0" w:type="auto"/>
        <w:tblLook w:val="01E0"/>
      </w:tblPr>
      <w:tblGrid>
        <w:gridCol w:w="8472"/>
        <w:gridCol w:w="815"/>
      </w:tblGrid>
      <w:tr w:rsidR="000417BE" w:rsidRPr="00F76B3F" w:rsidTr="00E77969">
        <w:tc>
          <w:tcPr>
            <w:tcW w:w="8472" w:type="dxa"/>
          </w:tcPr>
          <w:p w:rsidR="000417BE" w:rsidRPr="00F76B3F" w:rsidRDefault="00AE2B1E" w:rsidP="007C7E13">
            <w:pPr>
              <w:widowControl w:val="0"/>
              <w:jc w:val="center"/>
            </w:pPr>
            <w:r w:rsidRPr="007C7E13">
              <w:rPr>
                <w:position w:val="-30"/>
              </w:rPr>
              <w:object w:dxaOrig="1640" w:dyaOrig="680">
                <v:shape id="_x0000_i1138" type="#_x0000_t75" style="width:96.45pt;height:40.1pt" o:ole="">
                  <v:imagedata r:id="rId257" o:title=""/>
                </v:shape>
                <o:OLEObject Type="Embed" ProgID="Equation.3" ShapeID="_x0000_i1138" DrawAspect="Content" ObjectID="_1443603942" r:id="rId258"/>
              </w:object>
            </w:r>
            <w:r w:rsidR="000417BE" w:rsidRPr="00F76B3F">
              <w:t>,</w:t>
            </w:r>
          </w:p>
        </w:tc>
        <w:tc>
          <w:tcPr>
            <w:tcW w:w="815" w:type="dxa"/>
            <w:vAlign w:val="center"/>
          </w:tcPr>
          <w:p w:rsidR="000417BE" w:rsidRPr="00F76B3F" w:rsidRDefault="000417BE" w:rsidP="007C7E13">
            <w:pPr>
              <w:widowControl w:val="0"/>
              <w:jc w:val="right"/>
            </w:pPr>
            <w:r w:rsidRPr="00F76B3F">
              <w:t>(</w:t>
            </w:r>
            <w:r w:rsidRPr="007C7E13">
              <w:rPr>
                <w:lang w:val="en-US"/>
              </w:rPr>
              <w:t>51</w:t>
            </w:r>
            <w:r w:rsidRPr="00F76B3F">
              <w:t>)</w:t>
            </w:r>
          </w:p>
        </w:tc>
      </w:tr>
    </w:tbl>
    <w:p w:rsidR="000417BE" w:rsidRPr="00FF1DFB" w:rsidRDefault="000417BE" w:rsidP="0042267C">
      <w:pPr>
        <w:widowControl w:val="0"/>
        <w:ind w:firstLine="702"/>
        <w:jc w:val="both"/>
        <w:rPr>
          <w:sz w:val="12"/>
          <w:szCs w:val="12"/>
        </w:rPr>
      </w:pPr>
    </w:p>
    <w:tbl>
      <w:tblPr>
        <w:tblW w:w="0" w:type="auto"/>
        <w:tblLook w:val="01E0"/>
      </w:tblPr>
      <w:tblGrid>
        <w:gridCol w:w="8472"/>
        <w:gridCol w:w="815"/>
      </w:tblGrid>
      <w:tr w:rsidR="000417BE" w:rsidRPr="00F76B3F" w:rsidTr="00E77969">
        <w:tc>
          <w:tcPr>
            <w:tcW w:w="8472" w:type="dxa"/>
          </w:tcPr>
          <w:p w:rsidR="000417BE" w:rsidRPr="00F76B3F" w:rsidRDefault="00AE2B1E" w:rsidP="007C7E13">
            <w:pPr>
              <w:widowControl w:val="0"/>
              <w:jc w:val="center"/>
            </w:pPr>
            <w:r w:rsidRPr="007C7E13">
              <w:rPr>
                <w:position w:val="-30"/>
              </w:rPr>
              <w:object w:dxaOrig="2140" w:dyaOrig="680">
                <v:shape id="_x0000_i1139" type="#_x0000_t75" style="width:129.05pt;height:41.45pt" o:ole="">
                  <v:imagedata r:id="rId259" o:title=""/>
                </v:shape>
                <o:OLEObject Type="Embed" ProgID="Equation.3" ShapeID="_x0000_i1139" DrawAspect="Content" ObjectID="_1443603943" r:id="rId260"/>
              </w:object>
            </w:r>
            <w:r w:rsidR="000417BE" w:rsidRPr="00F76B3F">
              <w:t>,</w:t>
            </w:r>
          </w:p>
        </w:tc>
        <w:tc>
          <w:tcPr>
            <w:tcW w:w="815" w:type="dxa"/>
            <w:vAlign w:val="center"/>
          </w:tcPr>
          <w:p w:rsidR="000417BE" w:rsidRPr="00F76B3F" w:rsidRDefault="000417BE" w:rsidP="007C7E13">
            <w:pPr>
              <w:widowControl w:val="0"/>
              <w:jc w:val="right"/>
            </w:pPr>
            <w:r w:rsidRPr="00F76B3F">
              <w:t>(</w:t>
            </w:r>
            <w:r w:rsidRPr="007C7E13">
              <w:rPr>
                <w:lang w:val="en-US"/>
              </w:rPr>
              <w:t>52</w:t>
            </w:r>
            <w:r w:rsidRPr="00F76B3F">
              <w:t>)</w:t>
            </w:r>
          </w:p>
        </w:tc>
      </w:tr>
      <w:tr w:rsidR="000417BE" w:rsidRPr="00F76B3F" w:rsidTr="00E77969">
        <w:tc>
          <w:tcPr>
            <w:tcW w:w="8472" w:type="dxa"/>
          </w:tcPr>
          <w:p w:rsidR="000417BE" w:rsidRPr="00F76B3F" w:rsidRDefault="000417BE" w:rsidP="00FF1DFB">
            <w:pPr>
              <w:widowControl w:val="0"/>
              <w:jc w:val="center"/>
            </w:pPr>
            <w:r w:rsidRPr="007C7E13">
              <w:rPr>
                <w:position w:val="-68"/>
              </w:rPr>
              <w:object w:dxaOrig="2439" w:dyaOrig="1500">
                <v:shape id="_x0000_i1140" type="#_x0000_t75" style="width:122.25pt;height:74.7pt" o:ole="">
                  <v:imagedata r:id="rId261" o:title=""/>
                </v:shape>
                <o:OLEObject Type="Embed" ProgID="Equation.3" ShapeID="_x0000_i1140" DrawAspect="Content" ObjectID="_1443603944" r:id="rId262"/>
              </w:object>
            </w:r>
            <w:r w:rsidRPr="00F76B3F">
              <w:t>,</w:t>
            </w:r>
          </w:p>
        </w:tc>
        <w:tc>
          <w:tcPr>
            <w:tcW w:w="815" w:type="dxa"/>
            <w:vAlign w:val="center"/>
          </w:tcPr>
          <w:p w:rsidR="000417BE" w:rsidRPr="00F76B3F" w:rsidRDefault="000417BE" w:rsidP="00FF1DFB">
            <w:pPr>
              <w:widowControl w:val="0"/>
              <w:jc w:val="right"/>
            </w:pPr>
            <w:r w:rsidRPr="00F76B3F">
              <w:t>(</w:t>
            </w:r>
            <w:r w:rsidRPr="007C7E13">
              <w:rPr>
                <w:lang w:val="en-US"/>
              </w:rPr>
              <w:t>53</w:t>
            </w:r>
            <w:r w:rsidRPr="00F76B3F">
              <w:t>)</w:t>
            </w:r>
          </w:p>
        </w:tc>
      </w:tr>
    </w:tbl>
    <w:p w:rsidR="000417BE" w:rsidRPr="0093267B" w:rsidRDefault="000417BE" w:rsidP="00FF1DFB">
      <w:pPr>
        <w:widowControl w:val="0"/>
        <w:ind w:firstLine="702"/>
        <w:jc w:val="both"/>
        <w:rPr>
          <w:sz w:val="16"/>
          <w:szCs w:val="16"/>
        </w:rPr>
      </w:pPr>
    </w:p>
    <w:tbl>
      <w:tblPr>
        <w:tblW w:w="0" w:type="auto"/>
        <w:tblLook w:val="01E0"/>
      </w:tblPr>
      <w:tblGrid>
        <w:gridCol w:w="8472"/>
        <w:gridCol w:w="815"/>
      </w:tblGrid>
      <w:tr w:rsidR="000417BE" w:rsidRPr="00F76B3F" w:rsidTr="00E77969">
        <w:tc>
          <w:tcPr>
            <w:tcW w:w="8472" w:type="dxa"/>
          </w:tcPr>
          <w:p w:rsidR="000417BE" w:rsidRPr="00F76B3F" w:rsidRDefault="000417BE" w:rsidP="00FF1DFB">
            <w:pPr>
              <w:widowControl w:val="0"/>
              <w:jc w:val="center"/>
            </w:pPr>
            <w:r w:rsidRPr="007C7E13">
              <w:rPr>
                <w:position w:val="-68"/>
              </w:rPr>
              <w:object w:dxaOrig="2700" w:dyaOrig="1500">
                <v:shape id="_x0000_i1141" type="#_x0000_t75" style="width:135.15pt;height:74.7pt" o:ole="">
                  <v:imagedata r:id="rId263" o:title=""/>
                </v:shape>
                <o:OLEObject Type="Embed" ProgID="Equation.3" ShapeID="_x0000_i1141" DrawAspect="Content" ObjectID="_1443603945" r:id="rId264"/>
              </w:object>
            </w:r>
            <w:r w:rsidRPr="00F76B3F">
              <w:t>.</w:t>
            </w:r>
          </w:p>
        </w:tc>
        <w:tc>
          <w:tcPr>
            <w:tcW w:w="815" w:type="dxa"/>
            <w:vAlign w:val="center"/>
          </w:tcPr>
          <w:p w:rsidR="000417BE" w:rsidRPr="00F76B3F" w:rsidRDefault="000417BE" w:rsidP="00FF1DFB">
            <w:pPr>
              <w:widowControl w:val="0"/>
              <w:jc w:val="right"/>
            </w:pPr>
            <w:r w:rsidRPr="00F76B3F">
              <w:t>(</w:t>
            </w:r>
            <w:r w:rsidRPr="007C7E13">
              <w:rPr>
                <w:lang w:val="en-US"/>
              </w:rPr>
              <w:t>54</w:t>
            </w:r>
            <w:r w:rsidRPr="00F76B3F">
              <w:t>)</w:t>
            </w:r>
          </w:p>
        </w:tc>
      </w:tr>
    </w:tbl>
    <w:p w:rsidR="00E77969" w:rsidRPr="00A6057C" w:rsidRDefault="00E77969" w:rsidP="00FF1DFB">
      <w:pPr>
        <w:widowControl w:val="0"/>
        <w:ind w:firstLine="702"/>
        <w:jc w:val="both"/>
        <w:rPr>
          <w:sz w:val="16"/>
          <w:szCs w:val="16"/>
        </w:rPr>
      </w:pPr>
    </w:p>
    <w:p w:rsidR="000417BE" w:rsidRDefault="000417BE" w:rsidP="00FF1DFB">
      <w:pPr>
        <w:widowControl w:val="0"/>
        <w:ind w:firstLine="702"/>
        <w:jc w:val="both"/>
      </w:pPr>
      <w:r>
        <w:t>Для упрощения расчетов осуществим</w:t>
      </w:r>
      <w:r w:rsidRPr="005C4BE4">
        <w:t xml:space="preserve"> переход к безразмерному вр</w:t>
      </w:r>
      <w:r w:rsidRPr="005C4BE4">
        <w:t>е</w:t>
      </w:r>
      <w:r w:rsidRPr="005C4BE4">
        <w:t>мени по следующим фор</w:t>
      </w:r>
      <w:r>
        <w:t>мулам:</w:t>
      </w:r>
    </w:p>
    <w:p w:rsidR="001E3F39" w:rsidRPr="0093267B" w:rsidRDefault="001E3F39" w:rsidP="00FF1DFB">
      <w:pPr>
        <w:widowControl w:val="0"/>
        <w:ind w:firstLine="702"/>
        <w:jc w:val="both"/>
        <w:rPr>
          <w:sz w:val="16"/>
          <w:szCs w:val="16"/>
        </w:rPr>
      </w:pPr>
    </w:p>
    <w:tbl>
      <w:tblPr>
        <w:tblW w:w="0" w:type="auto"/>
        <w:tblLook w:val="01E0"/>
      </w:tblPr>
      <w:tblGrid>
        <w:gridCol w:w="8472"/>
        <w:gridCol w:w="815"/>
      </w:tblGrid>
      <w:tr w:rsidR="000417BE" w:rsidRPr="003528CE" w:rsidTr="00E77969">
        <w:tc>
          <w:tcPr>
            <w:tcW w:w="8472" w:type="dxa"/>
          </w:tcPr>
          <w:p w:rsidR="000417BE" w:rsidRPr="003528CE" w:rsidRDefault="000417BE" w:rsidP="00FF1DFB">
            <w:pPr>
              <w:widowControl w:val="0"/>
              <w:jc w:val="center"/>
            </w:pPr>
            <w:r w:rsidRPr="007C7E13">
              <w:rPr>
                <w:position w:val="-12"/>
              </w:rPr>
              <w:object w:dxaOrig="1020" w:dyaOrig="380">
                <v:shape id="_x0000_i1142" type="#_x0000_t75" style="width:50.95pt;height:19pt" o:ole="">
                  <v:imagedata r:id="rId265" o:title=""/>
                </v:shape>
                <o:OLEObject Type="Embed" ProgID="Equation.3" ShapeID="_x0000_i1142" DrawAspect="Content" ObjectID="_1443603946" r:id="rId266"/>
              </w:object>
            </w:r>
            <w:r w:rsidRPr="003528CE">
              <w:t xml:space="preserve">, </w:t>
            </w:r>
            <w:r w:rsidRPr="007C7E13">
              <w:rPr>
                <w:position w:val="-34"/>
              </w:rPr>
              <w:object w:dxaOrig="960" w:dyaOrig="780">
                <v:shape id="_x0000_i1143" type="#_x0000_t75" style="width:48.25pt;height:38.7pt" o:ole="">
                  <v:imagedata r:id="rId267" o:title=""/>
                </v:shape>
                <o:OLEObject Type="Embed" ProgID="Equation.3" ShapeID="_x0000_i1143" DrawAspect="Content" ObjectID="_1443603947" r:id="rId268"/>
              </w:object>
            </w:r>
            <w:r w:rsidRPr="003528CE">
              <w:t>.</w:t>
            </w:r>
          </w:p>
        </w:tc>
        <w:tc>
          <w:tcPr>
            <w:tcW w:w="815" w:type="dxa"/>
            <w:vAlign w:val="center"/>
          </w:tcPr>
          <w:p w:rsidR="000417BE" w:rsidRPr="003528CE" w:rsidRDefault="000417BE" w:rsidP="00FF1DFB">
            <w:pPr>
              <w:widowControl w:val="0"/>
              <w:jc w:val="right"/>
            </w:pPr>
            <w:r w:rsidRPr="003528CE">
              <w:t>(</w:t>
            </w:r>
            <w:r w:rsidRPr="007C7E13">
              <w:rPr>
                <w:lang w:val="en-US"/>
              </w:rPr>
              <w:t>55</w:t>
            </w:r>
            <w:r w:rsidRPr="003528CE">
              <w:t>)</w:t>
            </w:r>
          </w:p>
        </w:tc>
      </w:tr>
    </w:tbl>
    <w:p w:rsidR="000417BE" w:rsidRDefault="000417BE" w:rsidP="00FF1DFB">
      <w:pPr>
        <w:widowControl w:val="0"/>
        <w:ind w:firstLine="703"/>
        <w:jc w:val="both"/>
      </w:pPr>
      <w:r w:rsidRPr="003528CE">
        <w:t>После преобразования (</w:t>
      </w:r>
      <w:r w:rsidRPr="003528CE">
        <w:rPr>
          <w:lang w:val="en-US"/>
        </w:rPr>
        <w:t>49</w:t>
      </w:r>
      <w:r>
        <w:t>–</w:t>
      </w:r>
      <w:r w:rsidRPr="003528CE">
        <w:rPr>
          <w:lang w:val="en-US"/>
        </w:rPr>
        <w:t>54</w:t>
      </w:r>
      <w:r w:rsidRPr="003528CE">
        <w:t>) имеем</w:t>
      </w:r>
    </w:p>
    <w:tbl>
      <w:tblPr>
        <w:tblW w:w="0" w:type="auto"/>
        <w:tblLook w:val="01E0"/>
      </w:tblPr>
      <w:tblGrid>
        <w:gridCol w:w="8604"/>
        <w:gridCol w:w="683"/>
      </w:tblGrid>
      <w:tr w:rsidR="000417BE" w:rsidRPr="003528CE" w:rsidTr="007C7E13">
        <w:tc>
          <w:tcPr>
            <w:tcW w:w="8604" w:type="dxa"/>
          </w:tcPr>
          <w:p w:rsidR="000417BE" w:rsidRPr="003528CE" w:rsidRDefault="000417BE" w:rsidP="00FF1DFB">
            <w:pPr>
              <w:widowControl w:val="0"/>
              <w:jc w:val="center"/>
            </w:pPr>
            <w:r w:rsidRPr="007C7E13">
              <w:rPr>
                <w:position w:val="-34"/>
                <w:lang w:val="en-US"/>
              </w:rPr>
              <w:object w:dxaOrig="1300" w:dyaOrig="780">
                <v:shape id="_x0000_i1144" type="#_x0000_t75" style="width:64.55pt;height:38.7pt" o:ole="">
                  <v:imagedata r:id="rId269" o:title=""/>
                </v:shape>
                <o:OLEObject Type="Embed" ProgID="Equation.3" ShapeID="_x0000_i1144" DrawAspect="Content" ObjectID="_1443603948" r:id="rId270"/>
              </w:object>
            </w:r>
            <w:r w:rsidRPr="003528CE">
              <w:t>,</w:t>
            </w:r>
          </w:p>
        </w:tc>
        <w:tc>
          <w:tcPr>
            <w:tcW w:w="683" w:type="dxa"/>
            <w:vAlign w:val="center"/>
          </w:tcPr>
          <w:p w:rsidR="000417BE" w:rsidRPr="003528CE" w:rsidRDefault="000417BE" w:rsidP="00FF1DFB">
            <w:pPr>
              <w:widowControl w:val="0"/>
              <w:jc w:val="right"/>
            </w:pPr>
            <w:r w:rsidRPr="003528CE">
              <w:t>(</w:t>
            </w:r>
            <w:r w:rsidRPr="007C7E13">
              <w:rPr>
                <w:lang w:val="en-US"/>
              </w:rPr>
              <w:t>56</w:t>
            </w:r>
            <w:r w:rsidRPr="003528CE">
              <w:t>)</w:t>
            </w:r>
          </w:p>
        </w:tc>
      </w:tr>
      <w:tr w:rsidR="000417BE" w:rsidRPr="003528CE" w:rsidTr="007C7E13">
        <w:tc>
          <w:tcPr>
            <w:tcW w:w="8604" w:type="dxa"/>
          </w:tcPr>
          <w:p w:rsidR="000417BE" w:rsidRPr="003528CE" w:rsidRDefault="000417BE" w:rsidP="00FF1DFB">
            <w:pPr>
              <w:widowControl w:val="0"/>
              <w:jc w:val="center"/>
            </w:pPr>
            <w:r w:rsidRPr="007C7E13">
              <w:rPr>
                <w:position w:val="-38"/>
                <w:lang w:val="en-US"/>
              </w:rPr>
              <w:object w:dxaOrig="4860" w:dyaOrig="880">
                <v:shape id="_x0000_i1145" type="#_x0000_t75" style="width:241.8pt;height:43.45pt" o:ole="">
                  <v:imagedata r:id="rId271" o:title=""/>
                </v:shape>
                <o:OLEObject Type="Embed" ProgID="Equation.3" ShapeID="_x0000_i1145" DrawAspect="Content" ObjectID="_1443603949" r:id="rId272"/>
              </w:object>
            </w:r>
            <w:r w:rsidRPr="003528CE">
              <w:t>,</w:t>
            </w:r>
          </w:p>
        </w:tc>
        <w:tc>
          <w:tcPr>
            <w:tcW w:w="683" w:type="dxa"/>
            <w:vAlign w:val="center"/>
          </w:tcPr>
          <w:p w:rsidR="000417BE" w:rsidRPr="003528CE" w:rsidRDefault="000417BE" w:rsidP="00FF1DFB">
            <w:pPr>
              <w:widowControl w:val="0"/>
              <w:jc w:val="right"/>
            </w:pPr>
            <w:r w:rsidRPr="003528CE">
              <w:t>(</w:t>
            </w:r>
            <w:r w:rsidRPr="007C7E13">
              <w:rPr>
                <w:lang w:val="en-US"/>
              </w:rPr>
              <w:t>57</w:t>
            </w:r>
            <w:r w:rsidRPr="003528CE">
              <w:t>)</w:t>
            </w:r>
          </w:p>
        </w:tc>
      </w:tr>
    </w:tbl>
    <w:p w:rsidR="000417BE" w:rsidRPr="0093267B" w:rsidRDefault="000417BE" w:rsidP="00FF1DFB">
      <w:pPr>
        <w:widowControl w:val="0"/>
        <w:jc w:val="both"/>
        <w:rPr>
          <w:sz w:val="16"/>
          <w:szCs w:val="16"/>
        </w:rPr>
      </w:pPr>
    </w:p>
    <w:tbl>
      <w:tblPr>
        <w:tblW w:w="0" w:type="auto"/>
        <w:tblLook w:val="01E0"/>
      </w:tblPr>
      <w:tblGrid>
        <w:gridCol w:w="8604"/>
        <w:gridCol w:w="683"/>
      </w:tblGrid>
      <w:tr w:rsidR="000417BE" w:rsidRPr="003528CE" w:rsidTr="007C7E13">
        <w:tc>
          <w:tcPr>
            <w:tcW w:w="8604" w:type="dxa"/>
          </w:tcPr>
          <w:p w:rsidR="000417BE" w:rsidRPr="003528CE" w:rsidRDefault="00EC7977" w:rsidP="00FF1DFB">
            <w:pPr>
              <w:widowControl w:val="0"/>
              <w:jc w:val="center"/>
            </w:pPr>
            <w:r w:rsidRPr="007C7E13">
              <w:rPr>
                <w:position w:val="-30"/>
              </w:rPr>
              <w:object w:dxaOrig="2040" w:dyaOrig="680">
                <v:shape id="_x0000_i1146" type="#_x0000_t75" style="width:127.7pt;height:42.8pt" o:ole="">
                  <v:imagedata r:id="rId273" o:title=""/>
                </v:shape>
                <o:OLEObject Type="Embed" ProgID="Equation.3" ShapeID="_x0000_i1146" DrawAspect="Content" ObjectID="_1443603950" r:id="rId274"/>
              </w:object>
            </w:r>
            <w:r w:rsidR="000417BE" w:rsidRPr="003528CE">
              <w:t>,</w:t>
            </w:r>
          </w:p>
        </w:tc>
        <w:tc>
          <w:tcPr>
            <w:tcW w:w="683" w:type="dxa"/>
            <w:vAlign w:val="center"/>
          </w:tcPr>
          <w:p w:rsidR="000417BE" w:rsidRPr="003528CE" w:rsidRDefault="000417BE" w:rsidP="00FF1DFB">
            <w:pPr>
              <w:widowControl w:val="0"/>
              <w:jc w:val="right"/>
            </w:pPr>
            <w:r w:rsidRPr="003528CE">
              <w:t>(</w:t>
            </w:r>
            <w:r w:rsidRPr="007C7E13">
              <w:rPr>
                <w:lang w:val="en-US"/>
              </w:rPr>
              <w:t>58</w:t>
            </w:r>
            <w:r w:rsidRPr="003528CE">
              <w:t>)</w:t>
            </w:r>
          </w:p>
        </w:tc>
      </w:tr>
    </w:tbl>
    <w:p w:rsidR="000417BE" w:rsidRPr="0093267B" w:rsidRDefault="000417BE" w:rsidP="00FF1DFB">
      <w:pPr>
        <w:widowControl w:val="0"/>
        <w:jc w:val="both"/>
        <w:rPr>
          <w:sz w:val="16"/>
          <w:szCs w:val="16"/>
        </w:rPr>
      </w:pPr>
    </w:p>
    <w:tbl>
      <w:tblPr>
        <w:tblW w:w="0" w:type="auto"/>
        <w:tblLook w:val="01E0"/>
      </w:tblPr>
      <w:tblGrid>
        <w:gridCol w:w="8604"/>
        <w:gridCol w:w="683"/>
      </w:tblGrid>
      <w:tr w:rsidR="000417BE" w:rsidRPr="003528CE" w:rsidTr="007C7E13">
        <w:tc>
          <w:tcPr>
            <w:tcW w:w="8604" w:type="dxa"/>
          </w:tcPr>
          <w:p w:rsidR="000417BE" w:rsidRPr="003528CE" w:rsidRDefault="00EC7977" w:rsidP="00FF1DFB">
            <w:pPr>
              <w:widowControl w:val="0"/>
              <w:jc w:val="center"/>
            </w:pPr>
            <w:r w:rsidRPr="007C7E13">
              <w:rPr>
                <w:position w:val="-30"/>
              </w:rPr>
              <w:object w:dxaOrig="2540" w:dyaOrig="680">
                <v:shape id="_x0000_i1147" type="#_x0000_t75" style="width:160.3pt;height:42.8pt" o:ole="">
                  <v:imagedata r:id="rId275" o:title=""/>
                </v:shape>
                <o:OLEObject Type="Embed" ProgID="Equation.3" ShapeID="_x0000_i1147" DrawAspect="Content" ObjectID="_1443603951" r:id="rId276"/>
              </w:object>
            </w:r>
            <w:r w:rsidR="000417BE" w:rsidRPr="003528CE">
              <w:t>,</w:t>
            </w:r>
          </w:p>
        </w:tc>
        <w:tc>
          <w:tcPr>
            <w:tcW w:w="683" w:type="dxa"/>
            <w:vAlign w:val="center"/>
          </w:tcPr>
          <w:p w:rsidR="000417BE" w:rsidRPr="003528CE" w:rsidRDefault="000417BE" w:rsidP="00FF1DFB">
            <w:pPr>
              <w:widowControl w:val="0"/>
              <w:jc w:val="right"/>
            </w:pPr>
            <w:r w:rsidRPr="003528CE">
              <w:t>(</w:t>
            </w:r>
            <w:r w:rsidRPr="007C7E13">
              <w:rPr>
                <w:lang w:val="en-US"/>
              </w:rPr>
              <w:t>59</w:t>
            </w:r>
            <w:r w:rsidRPr="003528CE">
              <w:t>)</w:t>
            </w:r>
          </w:p>
        </w:tc>
      </w:tr>
      <w:tr w:rsidR="000417BE" w:rsidRPr="003528CE" w:rsidTr="007C7E13">
        <w:tc>
          <w:tcPr>
            <w:tcW w:w="8604" w:type="dxa"/>
          </w:tcPr>
          <w:p w:rsidR="000417BE" w:rsidRPr="003528CE" w:rsidRDefault="00EC7977" w:rsidP="00FF1DFB">
            <w:pPr>
              <w:widowControl w:val="0"/>
              <w:jc w:val="center"/>
            </w:pPr>
            <w:r w:rsidRPr="007C7E13">
              <w:rPr>
                <w:position w:val="-60"/>
              </w:rPr>
              <w:object w:dxaOrig="2620" w:dyaOrig="1320">
                <v:shape id="_x0000_i1148" type="#_x0000_t75" style="width:141.3pt;height:71.3pt" o:ole="">
                  <v:imagedata r:id="rId277" o:title=""/>
                </v:shape>
                <o:OLEObject Type="Embed" ProgID="Equation.3" ShapeID="_x0000_i1148" DrawAspect="Content" ObjectID="_1443603952" r:id="rId278"/>
              </w:object>
            </w:r>
            <w:r w:rsidR="000417BE" w:rsidRPr="003528CE">
              <w:t>,</w:t>
            </w:r>
          </w:p>
        </w:tc>
        <w:tc>
          <w:tcPr>
            <w:tcW w:w="683" w:type="dxa"/>
            <w:vAlign w:val="center"/>
          </w:tcPr>
          <w:p w:rsidR="000417BE" w:rsidRPr="003528CE" w:rsidRDefault="000417BE" w:rsidP="00FF1DFB">
            <w:pPr>
              <w:widowControl w:val="0"/>
              <w:jc w:val="right"/>
            </w:pPr>
            <w:r w:rsidRPr="003528CE">
              <w:t>(</w:t>
            </w:r>
            <w:r w:rsidRPr="007C7E13">
              <w:rPr>
                <w:lang w:val="en-US"/>
              </w:rPr>
              <w:t>60</w:t>
            </w:r>
            <w:r w:rsidRPr="003528CE">
              <w:t>)</w:t>
            </w:r>
          </w:p>
        </w:tc>
      </w:tr>
    </w:tbl>
    <w:p w:rsidR="000417BE" w:rsidRPr="0093267B" w:rsidRDefault="000417BE" w:rsidP="00FF1DFB">
      <w:pPr>
        <w:widowControl w:val="0"/>
        <w:jc w:val="both"/>
        <w:rPr>
          <w:sz w:val="16"/>
          <w:szCs w:val="16"/>
        </w:rPr>
      </w:pPr>
    </w:p>
    <w:tbl>
      <w:tblPr>
        <w:tblW w:w="0" w:type="auto"/>
        <w:tblLook w:val="01E0"/>
      </w:tblPr>
      <w:tblGrid>
        <w:gridCol w:w="8604"/>
        <w:gridCol w:w="683"/>
      </w:tblGrid>
      <w:tr w:rsidR="000417BE" w:rsidRPr="003528CE" w:rsidTr="007C7E13">
        <w:tc>
          <w:tcPr>
            <w:tcW w:w="8604" w:type="dxa"/>
          </w:tcPr>
          <w:p w:rsidR="000417BE" w:rsidRPr="003528CE" w:rsidRDefault="00EC7977" w:rsidP="00FF1DFB">
            <w:pPr>
              <w:widowControl w:val="0"/>
              <w:jc w:val="center"/>
            </w:pPr>
            <w:r w:rsidRPr="007C7E13">
              <w:rPr>
                <w:position w:val="-60"/>
              </w:rPr>
              <w:object w:dxaOrig="2840" w:dyaOrig="1320">
                <v:shape id="_x0000_i1149" type="#_x0000_t75" style="width:151.45pt;height:70.65pt" o:ole="">
                  <v:imagedata r:id="rId279" o:title=""/>
                </v:shape>
                <o:OLEObject Type="Embed" ProgID="Equation.3" ShapeID="_x0000_i1149" DrawAspect="Content" ObjectID="_1443603953" r:id="rId280"/>
              </w:object>
            </w:r>
            <w:r w:rsidR="000417BE" w:rsidRPr="003528CE">
              <w:t>.</w:t>
            </w:r>
          </w:p>
        </w:tc>
        <w:tc>
          <w:tcPr>
            <w:tcW w:w="683" w:type="dxa"/>
            <w:vAlign w:val="center"/>
          </w:tcPr>
          <w:p w:rsidR="000417BE" w:rsidRPr="003528CE" w:rsidRDefault="000417BE" w:rsidP="00FF1DFB">
            <w:pPr>
              <w:widowControl w:val="0"/>
              <w:jc w:val="right"/>
            </w:pPr>
            <w:r w:rsidRPr="003528CE">
              <w:t>(</w:t>
            </w:r>
            <w:r w:rsidRPr="007C7E13">
              <w:rPr>
                <w:lang w:val="en-US"/>
              </w:rPr>
              <w:t>61</w:t>
            </w:r>
            <w:r w:rsidRPr="003528CE">
              <w:t>)</w:t>
            </w:r>
          </w:p>
        </w:tc>
      </w:tr>
    </w:tbl>
    <w:p w:rsidR="00A6057C" w:rsidRPr="00A6057C" w:rsidRDefault="00A6057C" w:rsidP="00FF1DFB">
      <w:pPr>
        <w:widowControl w:val="0"/>
        <w:ind w:firstLine="702"/>
        <w:jc w:val="both"/>
        <w:rPr>
          <w:sz w:val="16"/>
          <w:szCs w:val="16"/>
        </w:rPr>
      </w:pPr>
    </w:p>
    <w:p w:rsidR="000417BE" w:rsidRPr="005C4BE4" w:rsidRDefault="000417BE" w:rsidP="00FF1DFB">
      <w:pPr>
        <w:widowControl w:val="0"/>
        <w:ind w:firstLine="702"/>
        <w:jc w:val="both"/>
      </w:pPr>
      <w:r w:rsidRPr="005C4BE4">
        <w:t xml:space="preserve">Величина </w:t>
      </w:r>
      <w:r w:rsidRPr="00034BC1">
        <w:t>ω</w:t>
      </w:r>
      <w:r w:rsidRPr="006D4EBE">
        <w:rPr>
          <w:vertAlign w:val="subscript"/>
        </w:rPr>
        <w:t>0</w:t>
      </w:r>
      <w:r w:rsidRPr="005C4BE4">
        <w:t xml:space="preserve"> подбиралась таким образом, чтобы пра</w:t>
      </w:r>
      <w:r w:rsidRPr="003528CE">
        <w:t xml:space="preserve">вые </w:t>
      </w:r>
      <w:r>
        <w:t>части бó</w:t>
      </w:r>
      <w:r w:rsidRPr="003528CE">
        <w:t>льшего числа уравнений системы (57</w:t>
      </w:r>
      <w:r>
        <w:t>–</w:t>
      </w:r>
      <w:r w:rsidRPr="003528CE">
        <w:t>61) имели</w:t>
      </w:r>
      <w:r w:rsidRPr="005C4BE4">
        <w:t xml:space="preserve"> значение порядка ед</w:t>
      </w:r>
      <w:r w:rsidRPr="005C4BE4">
        <w:t>и</w:t>
      </w:r>
      <w:r w:rsidRPr="005C4BE4">
        <w:t>ницы. Это позволяет улучшить сходимость алгоритма численного инте</w:t>
      </w:r>
      <w:r w:rsidRPr="005C4BE4">
        <w:t>г</w:t>
      </w:r>
      <w:r w:rsidRPr="005C4BE4">
        <w:t>рирова</w:t>
      </w:r>
      <w:r>
        <w:t>ния и уменьшить время расчета</w:t>
      </w:r>
      <w:r w:rsidRPr="005C4BE4">
        <w:t>.</w:t>
      </w:r>
    </w:p>
    <w:p w:rsidR="000417BE" w:rsidRPr="005C4BE4" w:rsidRDefault="000417BE" w:rsidP="00FF1DFB">
      <w:pPr>
        <w:widowControl w:val="0"/>
        <w:ind w:left="-6" w:firstLine="708"/>
        <w:jc w:val="both"/>
      </w:pPr>
      <w:r>
        <w:t>Ниже представлены зависимости</w:t>
      </w:r>
      <w:r w:rsidRPr="005C4BE4">
        <w:t xml:space="preserve"> относительного объема доменов и меридиональных углов от величины постоянного внешнего поля </w:t>
      </w:r>
      <w:r w:rsidRPr="003C1F28">
        <w:rPr>
          <w:i/>
          <w:lang w:val="en-US"/>
        </w:rPr>
        <w:t>H</w:t>
      </w:r>
      <w:r>
        <w:rPr>
          <w:vertAlign w:val="subscript"/>
        </w:rPr>
        <w:t>0</w:t>
      </w:r>
      <w:r w:rsidRPr="005C4BE4">
        <w:t xml:space="preserve"> при различных его направлениях.</w:t>
      </w:r>
    </w:p>
    <w:p w:rsidR="000417BE" w:rsidRPr="003528CE" w:rsidRDefault="000417BE" w:rsidP="00FF1DFB">
      <w:pPr>
        <w:widowControl w:val="0"/>
        <w:ind w:left="-6" w:firstLine="708"/>
        <w:jc w:val="both"/>
      </w:pPr>
      <w:r w:rsidRPr="005C4BE4">
        <w:t>Для получения численного значения параметров стационарного р</w:t>
      </w:r>
      <w:r w:rsidRPr="005C4BE4">
        <w:t>е</w:t>
      </w:r>
      <w:r w:rsidRPr="003528CE">
        <w:t>жима подставим в (43</w:t>
      </w:r>
      <w:r>
        <w:t>) числовые значения</w:t>
      </w:r>
      <w:r w:rsidRPr="003528CE">
        <w:t xml:space="preserve"> из [2]</w:t>
      </w:r>
    </w:p>
    <w:tbl>
      <w:tblPr>
        <w:tblW w:w="0" w:type="auto"/>
        <w:tblCellMar>
          <w:left w:w="0" w:type="dxa"/>
          <w:right w:w="0" w:type="dxa"/>
        </w:tblCellMar>
        <w:tblLook w:val="01E0"/>
      </w:tblPr>
      <w:tblGrid>
        <w:gridCol w:w="8405"/>
        <w:gridCol w:w="677"/>
      </w:tblGrid>
      <w:tr w:rsidR="000417BE" w:rsidRPr="00772393" w:rsidTr="00FF1DFB">
        <w:tc>
          <w:tcPr>
            <w:tcW w:w="8405" w:type="dxa"/>
          </w:tcPr>
          <w:p w:rsidR="000417BE" w:rsidRPr="00772393" w:rsidRDefault="000417BE" w:rsidP="007C7E13">
            <w:pPr>
              <w:widowControl w:val="0"/>
              <w:tabs>
                <w:tab w:val="left" w:pos="1740"/>
              </w:tabs>
              <w:jc w:val="center"/>
            </w:pPr>
            <w:r w:rsidRPr="007C7E13">
              <w:rPr>
                <w:i/>
                <w:lang w:val="en-US"/>
              </w:rPr>
              <w:t>M</w:t>
            </w:r>
            <w:r w:rsidRPr="007C7E13">
              <w:rPr>
                <w:i/>
                <w:vertAlign w:val="subscript"/>
                <w:lang w:val="en-US"/>
              </w:rPr>
              <w:t>s</w:t>
            </w:r>
            <w:r w:rsidRPr="007C7E13">
              <w:rPr>
                <w:i/>
              </w:rPr>
              <w:t xml:space="preserve"> = </w:t>
            </w:r>
            <w:r w:rsidRPr="009433D2">
              <w:t xml:space="preserve">140 </w:t>
            </w:r>
            <w:r w:rsidRPr="00470CF7">
              <w:t>Гс</w:t>
            </w:r>
            <w:r w:rsidRPr="006D4EBE">
              <w:t>,</w:t>
            </w:r>
            <w:r w:rsidRPr="007C7E13">
              <w:rPr>
                <w:i/>
              </w:rPr>
              <w:t xml:space="preserve"> </w:t>
            </w:r>
            <w:r w:rsidRPr="007C7E13">
              <w:rPr>
                <w:i/>
                <w:lang w:val="en-US"/>
              </w:rPr>
              <w:t>K</w:t>
            </w:r>
            <w:r w:rsidRPr="006D4EBE">
              <w:rPr>
                <w:vertAlign w:val="subscript"/>
              </w:rPr>
              <w:t>1</w:t>
            </w:r>
            <w:r w:rsidRPr="007C7E13">
              <w:rPr>
                <w:i/>
              </w:rPr>
              <w:t xml:space="preserve"> = </w:t>
            </w:r>
            <w:r w:rsidRPr="009433D2">
              <w:t xml:space="preserve">5600 </w:t>
            </w:r>
            <w:r w:rsidR="006D4EBE">
              <w:t>Э</w:t>
            </w:r>
            <w:r w:rsidRPr="00470CF7">
              <w:t>Гс</w:t>
            </w:r>
            <w:r w:rsidRPr="006D4EBE">
              <w:t>,</w:t>
            </w:r>
            <w:r w:rsidRPr="007C7E13">
              <w:rPr>
                <w:i/>
              </w:rPr>
              <w:t xml:space="preserve"> </w:t>
            </w:r>
            <w:r w:rsidRPr="007C7E13">
              <w:rPr>
                <w:i/>
                <w:lang w:val="en-US"/>
              </w:rPr>
              <w:t>H</w:t>
            </w:r>
            <w:r w:rsidRPr="007C7E13">
              <w:rPr>
                <w:i/>
                <w:vertAlign w:val="subscript"/>
                <w:lang w:val="en-US"/>
              </w:rPr>
              <w:t>A</w:t>
            </w:r>
            <w:r w:rsidRPr="007C7E13">
              <w:rPr>
                <w:i/>
              </w:rPr>
              <w:t xml:space="preserve"> = </w:t>
            </w:r>
            <w:r w:rsidRPr="009433D2">
              <w:t>2</w:t>
            </w:r>
            <w:r w:rsidRPr="007C7E13">
              <w:rPr>
                <w:i/>
                <w:lang w:val="en-US"/>
              </w:rPr>
              <w:t>K</w:t>
            </w:r>
            <w:r w:rsidRPr="006D4EBE">
              <w:rPr>
                <w:vertAlign w:val="subscript"/>
              </w:rPr>
              <w:t>1</w:t>
            </w:r>
            <w:r w:rsidRPr="007C7E13">
              <w:rPr>
                <w:i/>
              </w:rPr>
              <w:t>/</w:t>
            </w:r>
            <w:r w:rsidRPr="007C7E13">
              <w:rPr>
                <w:i/>
                <w:lang w:val="en-US"/>
              </w:rPr>
              <w:t>M</w:t>
            </w:r>
            <w:r w:rsidRPr="007C7E13">
              <w:rPr>
                <w:i/>
                <w:vertAlign w:val="subscript"/>
                <w:lang w:val="en-US"/>
              </w:rPr>
              <w:t>s</w:t>
            </w:r>
            <w:r w:rsidRPr="007C7E13">
              <w:rPr>
                <w:i/>
              </w:rPr>
              <w:t xml:space="preserve"> = </w:t>
            </w:r>
            <w:r w:rsidRPr="009433D2">
              <w:t>80</w:t>
            </w:r>
            <w:r w:rsidRPr="007C7E13">
              <w:rPr>
                <w:i/>
              </w:rPr>
              <w:t xml:space="preserve"> </w:t>
            </w:r>
            <w:r w:rsidRPr="00470CF7">
              <w:t>Э</w:t>
            </w:r>
            <w:r w:rsidRPr="00772393">
              <w:t>.</w:t>
            </w:r>
          </w:p>
        </w:tc>
        <w:tc>
          <w:tcPr>
            <w:tcW w:w="677" w:type="dxa"/>
            <w:vAlign w:val="center"/>
          </w:tcPr>
          <w:p w:rsidR="000417BE" w:rsidRPr="00772393" w:rsidRDefault="000417BE" w:rsidP="007C7E13">
            <w:pPr>
              <w:widowControl w:val="0"/>
              <w:jc w:val="right"/>
            </w:pPr>
            <w:r w:rsidRPr="007C7E13">
              <w:rPr>
                <w:lang w:val="en-US"/>
              </w:rPr>
              <w:t>(62)</w:t>
            </w:r>
          </w:p>
        </w:tc>
      </w:tr>
    </w:tbl>
    <w:p w:rsidR="000417BE" w:rsidRPr="00C33D02" w:rsidRDefault="000417BE" w:rsidP="0042267C">
      <w:pPr>
        <w:widowControl w:val="0"/>
        <w:ind w:firstLine="702"/>
        <w:jc w:val="both"/>
        <w:rPr>
          <w:sz w:val="16"/>
          <w:szCs w:val="16"/>
        </w:rPr>
      </w:pPr>
    </w:p>
    <w:p w:rsidR="000417BE" w:rsidRPr="0093011D" w:rsidRDefault="000417BE" w:rsidP="0042267C">
      <w:pPr>
        <w:widowControl w:val="0"/>
        <w:ind w:firstLine="702"/>
        <w:jc w:val="both"/>
      </w:pPr>
      <w:r>
        <w:t>П</w:t>
      </w:r>
      <w:r w:rsidRPr="003528CE">
        <w:t xml:space="preserve">ри заданном значении угла </w:t>
      </w:r>
      <w:r w:rsidRPr="00470CF7">
        <w:t>ψ</w:t>
      </w:r>
      <w:r>
        <w:t xml:space="preserve"> определим</w:t>
      </w:r>
      <w:r w:rsidRPr="003528CE">
        <w:t xml:space="preserve"> величину поля </w:t>
      </w:r>
      <w:r w:rsidRPr="003528CE">
        <w:rPr>
          <w:i/>
          <w:lang w:val="en-US"/>
        </w:rPr>
        <w:t>H</w:t>
      </w:r>
      <w:r w:rsidRPr="003528CE">
        <w:rPr>
          <w:i/>
          <w:vertAlign w:val="subscript"/>
          <w:lang w:val="en-US"/>
        </w:rPr>
        <w:t>s</w:t>
      </w:r>
      <w:r w:rsidRPr="003528CE">
        <w:t>, при к</w:t>
      </w:r>
      <w:r w:rsidRPr="003528CE">
        <w:t>о</w:t>
      </w:r>
      <w:r w:rsidRPr="003528CE">
        <w:t>тором исчезает д</w:t>
      </w:r>
      <w:r>
        <w:t>оменная структура. Согласно [7]</w:t>
      </w:r>
      <w:r w:rsidRPr="003528CE">
        <w:t xml:space="preserve"> оно равно</w:t>
      </w:r>
    </w:p>
    <w:p w:rsidR="000417BE" w:rsidRPr="00C33D02" w:rsidRDefault="000417BE" w:rsidP="0042267C">
      <w:pPr>
        <w:widowControl w:val="0"/>
        <w:ind w:firstLine="702"/>
        <w:jc w:val="both"/>
        <w:rPr>
          <w:sz w:val="16"/>
          <w:szCs w:val="16"/>
        </w:rPr>
      </w:pPr>
    </w:p>
    <w:tbl>
      <w:tblPr>
        <w:tblW w:w="9099" w:type="dxa"/>
        <w:tblLayout w:type="fixed"/>
        <w:tblCellMar>
          <w:left w:w="0" w:type="dxa"/>
          <w:right w:w="0" w:type="dxa"/>
        </w:tblCellMar>
        <w:tblLook w:val="01E0"/>
      </w:tblPr>
      <w:tblGrid>
        <w:gridCol w:w="8399"/>
        <w:gridCol w:w="700"/>
      </w:tblGrid>
      <w:tr w:rsidR="000417BE" w:rsidRPr="003528CE" w:rsidTr="007C7E13">
        <w:tc>
          <w:tcPr>
            <w:tcW w:w="8399" w:type="dxa"/>
          </w:tcPr>
          <w:p w:rsidR="000417BE" w:rsidRPr="003528CE" w:rsidRDefault="000417BE" w:rsidP="007C7E13">
            <w:pPr>
              <w:widowControl w:val="0"/>
              <w:jc w:val="center"/>
            </w:pPr>
            <w:r w:rsidRPr="007C7E13">
              <w:rPr>
                <w:position w:val="-44"/>
              </w:rPr>
              <w:object w:dxaOrig="4500" w:dyaOrig="1140">
                <v:shape id="_x0000_i1150" type="#_x0000_t75" style="width:224.85pt;height:57.05pt" o:ole="">
                  <v:imagedata r:id="rId281" o:title=""/>
                </v:shape>
                <o:OLEObject Type="Embed" ProgID="Equation.3" ShapeID="_x0000_i1150" DrawAspect="Content" ObjectID="_1443603954" r:id="rId282"/>
              </w:object>
            </w:r>
            <w:r w:rsidRPr="003528CE">
              <w:t>.</w:t>
            </w:r>
          </w:p>
        </w:tc>
        <w:tc>
          <w:tcPr>
            <w:tcW w:w="700" w:type="dxa"/>
            <w:vAlign w:val="center"/>
          </w:tcPr>
          <w:p w:rsidR="000417BE" w:rsidRPr="003528CE" w:rsidRDefault="000417BE" w:rsidP="007C7E13">
            <w:pPr>
              <w:widowControl w:val="0"/>
              <w:jc w:val="right"/>
            </w:pPr>
            <w:r w:rsidRPr="003528CE">
              <w:t>(</w:t>
            </w:r>
            <w:r w:rsidRPr="007C7E13">
              <w:rPr>
                <w:lang w:val="en-US"/>
              </w:rPr>
              <w:t>63</w:t>
            </w:r>
            <w:r w:rsidRPr="003528CE">
              <w:t>)</w:t>
            </w:r>
          </w:p>
        </w:tc>
      </w:tr>
    </w:tbl>
    <w:p w:rsidR="000417BE" w:rsidRPr="00C33D02" w:rsidRDefault="000417BE" w:rsidP="0042267C">
      <w:pPr>
        <w:widowControl w:val="0"/>
        <w:ind w:left="-6" w:firstLine="708"/>
        <w:jc w:val="both"/>
        <w:rPr>
          <w:sz w:val="16"/>
          <w:szCs w:val="16"/>
        </w:rPr>
      </w:pPr>
    </w:p>
    <w:p w:rsidR="000417BE" w:rsidRPr="003528CE" w:rsidRDefault="000417BE" w:rsidP="0042267C">
      <w:pPr>
        <w:widowControl w:val="0"/>
        <w:ind w:left="-6" w:firstLine="708"/>
        <w:jc w:val="both"/>
      </w:pPr>
      <w:r w:rsidRPr="003528CE">
        <w:t>Значения размагничивающих факторов берутся из (20).</w:t>
      </w:r>
    </w:p>
    <w:p w:rsidR="000417BE" w:rsidRPr="005C4BE4" w:rsidRDefault="000417BE" w:rsidP="0042267C">
      <w:pPr>
        <w:widowControl w:val="0"/>
        <w:ind w:left="-6" w:firstLine="708"/>
        <w:jc w:val="both"/>
      </w:pPr>
      <w:r w:rsidRPr="005C4BE4">
        <w:t>Отметим, что согласно [4</w:t>
      </w:r>
      <w:r>
        <w:t>–</w:t>
      </w:r>
      <w:r w:rsidRPr="005C4BE4">
        <w:t xml:space="preserve">5] и полученным соотношениям, величина угла </w:t>
      </w:r>
      <w:r w:rsidRPr="00470CF7">
        <w:t>ψ</w:t>
      </w:r>
      <w:r w:rsidRPr="005C4BE4">
        <w:t xml:space="preserve"> должна быть отлична от нуля. </w:t>
      </w:r>
    </w:p>
    <w:p w:rsidR="000417BE" w:rsidRDefault="000417BE" w:rsidP="0042267C">
      <w:pPr>
        <w:ind w:left="-6" w:firstLine="709"/>
        <w:jc w:val="both"/>
      </w:pPr>
      <w:proofErr w:type="gramStart"/>
      <w:r w:rsidRPr="009459E8">
        <w:rPr>
          <w:spacing w:val="-2"/>
        </w:rPr>
        <w:t xml:space="preserve">На рис. 3 приведены графики зависимостей </w:t>
      </w:r>
      <w:r w:rsidRPr="009459E8">
        <w:rPr>
          <w:spacing w:val="-2"/>
          <w:position w:val="-12"/>
        </w:rPr>
        <w:object w:dxaOrig="1420" w:dyaOrig="380">
          <v:shape id="_x0000_i1151" type="#_x0000_t75" style="width:71.3pt;height:19pt" o:ole="">
            <v:imagedata r:id="rId283" o:title=""/>
          </v:shape>
          <o:OLEObject Type="Embed" ProgID="Equation.3" ShapeID="_x0000_i1151" DrawAspect="Content" ObjectID="_1443603955" r:id="rId284"/>
        </w:object>
      </w:r>
      <w:r w:rsidRPr="009459E8">
        <w:rPr>
          <w:spacing w:val="-2"/>
        </w:rPr>
        <w:t xml:space="preserve"> при разли</w:t>
      </w:r>
      <w:r w:rsidRPr="009459E8">
        <w:rPr>
          <w:spacing w:val="-2"/>
        </w:rPr>
        <w:t>ч</w:t>
      </w:r>
      <w:r w:rsidRPr="009459E8">
        <w:rPr>
          <w:spacing w:val="-2"/>
        </w:rPr>
        <w:t xml:space="preserve">ных значений угла ψ, построенные с использованием </w:t>
      </w:r>
      <w:r w:rsidR="00203BEE" w:rsidRPr="009459E8">
        <w:rPr>
          <w:spacing w:val="-2"/>
        </w:rPr>
        <w:t>компьютерной САПР</w:t>
      </w:r>
      <w:r w:rsidR="00203BEE">
        <w:t>.</w:t>
      </w:r>
      <w:r w:rsidRPr="00AB242A">
        <w:t xml:space="preserve"> </w:t>
      </w:r>
      <w:proofErr w:type="gramEnd"/>
    </w:p>
    <w:p w:rsidR="000417BE" w:rsidRDefault="007F0ACD" w:rsidP="0042267C">
      <w:pPr>
        <w:widowControl w:val="0"/>
        <w:ind w:hanging="6"/>
        <w:jc w:val="center"/>
      </w:pPr>
      <w:r>
        <w:pict>
          <v:group id="_x0000_s6177" editas="canvas" style="width:452.55pt;height:210.7pt;mso-position-horizontal-relative:char;mso-position-vertical-relative:line" coordorigin="1561,1652" coordsize="9051,4214">
            <o:lock v:ext="edit" aspectratio="t"/>
            <v:shape id="_x0000_s6178" type="#_x0000_t75" style="position:absolute;left:1561;top:1652;width:9051;height:4214" o:preferrelative="f">
              <v:fill o:detectmouseclick="t"/>
              <v:path o:extrusionok="t" o:connecttype="none"/>
              <o:lock v:ext="edit" text="t"/>
            </v:shape>
            <v:shape id="_x0000_s6179" type="#_x0000_t202" style="position:absolute;left:3361;top:5229;width:405;height:405" filled="f" stroked="f">
              <v:imagedata gain="364089f" blacklevel="-22938f" grayscale="t" bilevel="t"/>
              <v:textbox style="mso-next-textbox:#_x0000_s6179">
                <w:txbxContent>
                  <w:p w:rsidR="00084E32" w:rsidRPr="008B5157" w:rsidRDefault="00084E32" w:rsidP="00595942">
                    <w:pPr>
                      <w:rPr>
                        <w:sz w:val="24"/>
                        <w:szCs w:val="24"/>
                        <w:lang w:val="en-US"/>
                      </w:rPr>
                    </w:pPr>
                    <w:r w:rsidRPr="008B5157">
                      <w:rPr>
                        <w:i/>
                        <w:sz w:val="24"/>
                        <w:szCs w:val="24"/>
                      </w:rPr>
                      <w:t>а</w:t>
                    </w:r>
                  </w:p>
                </w:txbxContent>
              </v:textbox>
            </v:shape>
            <v:shape id="_x0000_s6180" type="#_x0000_t202" style="position:absolute;left:5076;top:5034;width:901;height:540" filled="f" stroked="f">
              <v:imagedata gain="364089f" blacklevel="-22938f" grayscale="t" bilevel="t"/>
              <v:textbox style="mso-next-textbox:#_x0000_s6180">
                <w:txbxContent>
                  <w:p w:rsidR="00084E32" w:rsidRPr="008B5157" w:rsidRDefault="00084E32" w:rsidP="00595942">
                    <w:pPr>
                      <w:rPr>
                        <w:sz w:val="24"/>
                        <w:szCs w:val="24"/>
                        <w:vertAlign w:val="subscript"/>
                        <w:lang w:val="en-US"/>
                      </w:rPr>
                    </w:pPr>
                    <w:r w:rsidRPr="008B5157">
                      <w:rPr>
                        <w:i/>
                        <w:sz w:val="24"/>
                        <w:szCs w:val="24"/>
                      </w:rPr>
                      <w:t>Н</w:t>
                    </w:r>
                    <w:proofErr w:type="gramStart"/>
                    <w:r w:rsidRPr="008B5157">
                      <w:rPr>
                        <w:sz w:val="24"/>
                        <w:szCs w:val="24"/>
                        <w:vertAlign w:val="subscript"/>
                      </w:rPr>
                      <w:t>0</w:t>
                    </w:r>
                    <w:proofErr w:type="gramEnd"/>
                    <w:r w:rsidRPr="008B5157">
                      <w:rPr>
                        <w:sz w:val="24"/>
                        <w:szCs w:val="24"/>
                      </w:rPr>
                      <w:t>/</w:t>
                    </w:r>
                    <w:r w:rsidRPr="008B5157">
                      <w:rPr>
                        <w:i/>
                        <w:sz w:val="24"/>
                        <w:szCs w:val="24"/>
                      </w:rPr>
                      <w:t>Н</w:t>
                    </w:r>
                    <w:r w:rsidRPr="008B5157">
                      <w:rPr>
                        <w:i/>
                        <w:sz w:val="24"/>
                        <w:szCs w:val="24"/>
                        <w:vertAlign w:val="subscript"/>
                        <w:lang w:val="en-US"/>
                      </w:rPr>
                      <w:t>s</w:t>
                    </w:r>
                  </w:p>
                </w:txbxContent>
              </v:textbox>
            </v:shape>
            <v:shape id="_x0000_s6181" type="#_x0000_t202" style="position:absolute;left:2120;top:4825;width:376;height:464" filled="f" stroked="f">
              <v:imagedata gain="364089f" blacklevel="-22938f" grayscale="t" bilevel="t"/>
              <v:textbox style="mso-next-textbox:#_x0000_s6181">
                <w:txbxContent>
                  <w:p w:rsidR="00084E32" w:rsidRPr="00595942" w:rsidRDefault="00084E32" w:rsidP="00595942">
                    <w:pPr>
                      <w:rPr>
                        <w:sz w:val="24"/>
                        <w:szCs w:val="24"/>
                        <w:lang w:val="en-US"/>
                      </w:rPr>
                    </w:pPr>
                    <w:r w:rsidRPr="00595942">
                      <w:rPr>
                        <w:sz w:val="24"/>
                        <w:szCs w:val="24"/>
                      </w:rPr>
                      <w:t>0</w:t>
                    </w:r>
                  </w:p>
                </w:txbxContent>
              </v:textbox>
            </v:shape>
            <v:shape id="_x0000_s6182" type="#_x0000_t202" style="position:absolute;left:2653;top:4825;width:668;height:464" filled="f" stroked="f">
              <v:imagedata gain="364089f" blacklevel="-22938f" grayscale="t" bilevel="t"/>
              <v:textbox style="mso-next-textbox:#_x0000_s6182">
                <w:txbxContent>
                  <w:p w:rsidR="00084E32" w:rsidRPr="00595942" w:rsidRDefault="00084E32" w:rsidP="00595942">
                    <w:pPr>
                      <w:rPr>
                        <w:sz w:val="24"/>
                        <w:szCs w:val="24"/>
                      </w:rPr>
                    </w:pPr>
                    <w:r>
                      <w:rPr>
                        <w:sz w:val="24"/>
                        <w:szCs w:val="24"/>
                      </w:rPr>
                      <w:t>0,</w:t>
                    </w:r>
                    <w:r w:rsidRPr="00595942">
                      <w:rPr>
                        <w:sz w:val="24"/>
                        <w:szCs w:val="24"/>
                      </w:rPr>
                      <w:t>2</w:t>
                    </w:r>
                  </w:p>
                </w:txbxContent>
              </v:textbox>
            </v:shape>
            <v:shape id="_x0000_s6183" type="#_x0000_t202" style="position:absolute;left:3342;top:4825;width:622;height:464" filled="f" stroked="f">
              <v:imagedata gain="364089f" blacklevel="-22938f" grayscale="t" bilevel="t"/>
              <v:textbox style="mso-next-textbox:#_x0000_s6183">
                <w:txbxContent>
                  <w:p w:rsidR="00084E32" w:rsidRPr="00595942" w:rsidRDefault="00084E32" w:rsidP="00595942">
                    <w:pPr>
                      <w:rPr>
                        <w:sz w:val="24"/>
                        <w:szCs w:val="24"/>
                      </w:rPr>
                    </w:pPr>
                    <w:r>
                      <w:rPr>
                        <w:sz w:val="24"/>
                        <w:szCs w:val="24"/>
                      </w:rPr>
                      <w:t>0,</w:t>
                    </w:r>
                    <w:r w:rsidRPr="00595942">
                      <w:rPr>
                        <w:sz w:val="24"/>
                        <w:szCs w:val="24"/>
                      </w:rPr>
                      <w:t>4</w:t>
                    </w:r>
                  </w:p>
                </w:txbxContent>
              </v:textbox>
            </v:shape>
            <v:shape id="_x0000_s6184" type="#_x0000_t202" style="position:absolute;left:4000;top:4825;width:624;height:464" filled="f" stroked="f">
              <v:imagedata gain="364089f" blacklevel="-22938f" grayscale="t" bilevel="t"/>
              <v:textbox style="mso-next-textbox:#_x0000_s6184">
                <w:txbxContent>
                  <w:p w:rsidR="00084E32" w:rsidRPr="00595942" w:rsidRDefault="00084E32" w:rsidP="00595942">
                    <w:pPr>
                      <w:rPr>
                        <w:sz w:val="24"/>
                        <w:szCs w:val="24"/>
                      </w:rPr>
                    </w:pPr>
                    <w:r>
                      <w:rPr>
                        <w:sz w:val="24"/>
                        <w:szCs w:val="24"/>
                      </w:rPr>
                      <w:t>0,</w:t>
                    </w:r>
                    <w:r w:rsidRPr="00595942">
                      <w:rPr>
                        <w:sz w:val="24"/>
                        <w:szCs w:val="24"/>
                      </w:rPr>
                      <w:t>6</w:t>
                    </w:r>
                  </w:p>
                </w:txbxContent>
              </v:textbox>
            </v:shape>
            <v:shape id="_x0000_s6185" type="#_x0000_t202" style="position:absolute;left:4675;top:4825;width:622;height:464" filled="f" stroked="f">
              <v:imagedata gain="364089f" blacklevel="-22938f" grayscale="t" bilevel="t"/>
              <v:textbox style="mso-next-textbox:#_x0000_s6185">
                <w:txbxContent>
                  <w:p w:rsidR="00084E32" w:rsidRPr="00595942" w:rsidRDefault="00084E32" w:rsidP="00595942">
                    <w:pPr>
                      <w:rPr>
                        <w:sz w:val="24"/>
                        <w:szCs w:val="24"/>
                      </w:rPr>
                    </w:pPr>
                    <w:r>
                      <w:rPr>
                        <w:sz w:val="24"/>
                        <w:szCs w:val="24"/>
                      </w:rPr>
                      <w:t>0,</w:t>
                    </w:r>
                    <w:r w:rsidRPr="00595942">
                      <w:rPr>
                        <w:sz w:val="24"/>
                        <w:szCs w:val="24"/>
                      </w:rPr>
                      <w:t>8</w:t>
                    </w:r>
                  </w:p>
                </w:txbxContent>
              </v:textbox>
            </v:shape>
            <v:shape id="_x0000_s6186" type="#_x0000_t202" style="position:absolute;left:5311;top:4825;width:621;height:464" filled="f" stroked="f">
              <v:imagedata gain="364089f" blacklevel="-22938f" grayscale="t" bilevel="t"/>
              <v:textbox style="mso-next-textbox:#_x0000_s6186">
                <w:txbxContent>
                  <w:p w:rsidR="00084E32" w:rsidRPr="00595942" w:rsidRDefault="00084E32" w:rsidP="00595942">
                    <w:pPr>
                      <w:rPr>
                        <w:sz w:val="24"/>
                        <w:szCs w:val="24"/>
                      </w:rPr>
                    </w:pPr>
                    <w:r w:rsidRPr="00595942">
                      <w:rPr>
                        <w:sz w:val="24"/>
                        <w:szCs w:val="24"/>
                        <w:lang w:val="en-US"/>
                      </w:rPr>
                      <w:t>1</w:t>
                    </w:r>
                    <w:proofErr w:type="gramStart"/>
                    <w:r>
                      <w:rPr>
                        <w:sz w:val="24"/>
                        <w:szCs w:val="24"/>
                      </w:rPr>
                      <w:t>,</w:t>
                    </w:r>
                    <w:r w:rsidRPr="00595942">
                      <w:rPr>
                        <w:sz w:val="24"/>
                        <w:szCs w:val="24"/>
                      </w:rPr>
                      <w:t>0</w:t>
                    </w:r>
                    <w:proofErr w:type="gramEnd"/>
                  </w:p>
                </w:txbxContent>
              </v:textbox>
            </v:shape>
            <v:shape id="_x0000_s6187" type="#_x0000_t202" style="position:absolute;left:1876;top:1718;width:375;height:406" filled="f" stroked="f">
              <v:imagedata gain="364089f" blacklevel="-22938f" grayscale="t" bilevel="t"/>
              <v:textbox style="mso-next-textbox:#_x0000_s6187">
                <w:txbxContent>
                  <w:p w:rsidR="00084E32" w:rsidRPr="00595942" w:rsidRDefault="00084E32" w:rsidP="00595942">
                    <w:pPr>
                      <w:rPr>
                        <w:sz w:val="24"/>
                        <w:szCs w:val="24"/>
                        <w:vertAlign w:val="subscript"/>
                        <w:lang w:val="en-US"/>
                      </w:rPr>
                    </w:pPr>
                    <w:r w:rsidRPr="00595942">
                      <w:rPr>
                        <w:sz w:val="24"/>
                        <w:szCs w:val="24"/>
                        <w:lang w:val="en-US"/>
                      </w:rPr>
                      <w:t>ν</w:t>
                    </w:r>
                    <w:r w:rsidRPr="00595942">
                      <w:rPr>
                        <w:sz w:val="24"/>
                        <w:szCs w:val="24"/>
                        <w:vertAlign w:val="subscript"/>
                        <w:lang w:val="en-US"/>
                      </w:rPr>
                      <w:t>0</w:t>
                    </w:r>
                  </w:p>
                </w:txbxContent>
              </v:textbox>
            </v:shape>
            <v:shape id="_x0000_s6188" type="#_x0000_t75" style="position:absolute;left:2251;top:2124;width:3427;height:2741">
              <v:imagedata r:id="rId285" o:title="" gain="364089f" blacklevel="-22938f" grayscale="t" bilevel="t"/>
            </v:shape>
            <v:shape id="_x0000_s6189" type="#_x0000_t202" style="position:absolute;left:1701;top:4622;width:720;height:367" filled="f" stroked="f">
              <v:imagedata gain="364089f" blacklevel="-22938f" grayscale="t" bilevel="t"/>
              <v:textbox style="mso-next-textbox:#_x0000_s6189">
                <w:txbxContent>
                  <w:p w:rsidR="00084E32" w:rsidRPr="00595942" w:rsidRDefault="00084E32" w:rsidP="00595942">
                    <w:pPr>
                      <w:rPr>
                        <w:sz w:val="24"/>
                        <w:szCs w:val="24"/>
                      </w:rPr>
                    </w:pPr>
                    <w:r>
                      <w:rPr>
                        <w:sz w:val="24"/>
                        <w:szCs w:val="24"/>
                      </w:rPr>
                      <w:t>0,</w:t>
                    </w:r>
                    <w:r w:rsidRPr="00595942">
                      <w:rPr>
                        <w:sz w:val="24"/>
                        <w:szCs w:val="24"/>
                      </w:rPr>
                      <w:t>5</w:t>
                    </w:r>
                  </w:p>
                </w:txbxContent>
              </v:textbox>
            </v:shape>
            <v:shape id="_x0000_s6190" type="#_x0000_t202" style="position:absolute;left:1701;top:2994;width:720;height:435" filled="f" stroked="f">
              <v:imagedata gain="364089f" blacklevel="-22938f" grayscale="t" bilevel="t"/>
              <v:textbox style="mso-next-textbox:#_x0000_s6190">
                <w:txbxContent>
                  <w:p w:rsidR="00084E32" w:rsidRPr="00595942" w:rsidRDefault="00084E32" w:rsidP="00595942">
                    <w:pPr>
                      <w:rPr>
                        <w:sz w:val="24"/>
                        <w:szCs w:val="24"/>
                      </w:rPr>
                    </w:pPr>
                    <w:r>
                      <w:rPr>
                        <w:sz w:val="24"/>
                        <w:szCs w:val="24"/>
                      </w:rPr>
                      <w:t>0,</w:t>
                    </w:r>
                    <w:r w:rsidRPr="00595942">
                      <w:rPr>
                        <w:sz w:val="24"/>
                        <w:szCs w:val="24"/>
                      </w:rPr>
                      <w:t>8</w:t>
                    </w:r>
                  </w:p>
                </w:txbxContent>
              </v:textbox>
            </v:shape>
            <v:shape id="_x0000_s6191" type="#_x0000_t202" style="position:absolute;left:1701;top:3549;width:795;height:510" filled="f" stroked="f">
              <v:imagedata gain="364089f" blacklevel="-22938f" grayscale="t" bilevel="t"/>
              <v:textbox style="mso-next-textbox:#_x0000_s6191">
                <w:txbxContent>
                  <w:p w:rsidR="00084E32" w:rsidRPr="00595942" w:rsidRDefault="00084E32" w:rsidP="00595942">
                    <w:pPr>
                      <w:rPr>
                        <w:sz w:val="24"/>
                        <w:szCs w:val="24"/>
                      </w:rPr>
                    </w:pPr>
                    <w:r>
                      <w:rPr>
                        <w:sz w:val="24"/>
                        <w:szCs w:val="24"/>
                      </w:rPr>
                      <w:t>0,</w:t>
                    </w:r>
                    <w:r w:rsidRPr="00595942">
                      <w:rPr>
                        <w:sz w:val="24"/>
                        <w:szCs w:val="24"/>
                      </w:rPr>
                      <w:t>7</w:t>
                    </w:r>
                  </w:p>
                </w:txbxContent>
              </v:textbox>
            </v:shape>
            <v:shape id="_x0000_s6192" type="#_x0000_t202" style="position:absolute;left:1686;top:4074;width:720;height:500" filled="f" stroked="f">
              <v:imagedata gain="364089f" blacklevel="-22938f" grayscale="t" bilevel="t"/>
              <v:textbox style="mso-next-textbox:#_x0000_s6192">
                <w:txbxContent>
                  <w:p w:rsidR="00084E32" w:rsidRPr="00595942" w:rsidRDefault="00084E32" w:rsidP="00595942">
                    <w:pPr>
                      <w:rPr>
                        <w:sz w:val="24"/>
                        <w:szCs w:val="24"/>
                      </w:rPr>
                    </w:pPr>
                    <w:r>
                      <w:rPr>
                        <w:sz w:val="24"/>
                        <w:szCs w:val="24"/>
                      </w:rPr>
                      <w:t>0,</w:t>
                    </w:r>
                    <w:r w:rsidRPr="00595942">
                      <w:rPr>
                        <w:sz w:val="24"/>
                        <w:szCs w:val="24"/>
                      </w:rPr>
                      <w:t>6</w:t>
                    </w:r>
                  </w:p>
                </w:txbxContent>
              </v:textbox>
            </v:shape>
            <v:shape id="_x0000_s6193" type="#_x0000_t202" style="position:absolute;left:1561;top:2229;width:870;height:395" filled="f" stroked="f">
              <v:imagedata gain="364089f" blacklevel="-22938f" grayscale="t" bilevel="t"/>
              <v:textbox style="mso-next-textbox:#_x0000_s6193">
                <w:txbxContent>
                  <w:p w:rsidR="00084E32" w:rsidRPr="00595942" w:rsidRDefault="00084E32" w:rsidP="00595942">
                    <w:pPr>
                      <w:rPr>
                        <w:sz w:val="24"/>
                        <w:szCs w:val="24"/>
                        <w:lang w:val="en-US"/>
                      </w:rPr>
                    </w:pPr>
                    <w:r>
                      <w:rPr>
                        <w:sz w:val="24"/>
                        <w:szCs w:val="24"/>
                      </w:rPr>
                      <w:t>0,</w:t>
                    </w:r>
                    <w:r w:rsidRPr="00595942">
                      <w:rPr>
                        <w:sz w:val="24"/>
                        <w:szCs w:val="24"/>
                      </w:rPr>
                      <w:t>9</w:t>
                    </w:r>
                    <w:r w:rsidRPr="00595942">
                      <w:rPr>
                        <w:sz w:val="24"/>
                        <w:szCs w:val="24"/>
                        <w:lang w:val="en-US"/>
                      </w:rPr>
                      <w:t>5</w:t>
                    </w:r>
                  </w:p>
                </w:txbxContent>
              </v:textbox>
            </v:shape>
            <v:shape id="_x0000_s6194" type="#_x0000_t202" style="position:absolute;left:1576;top:2764;width:806;height:395" filled="f" stroked="f">
              <v:imagedata gain="364089f" blacklevel="-22938f" grayscale="t" bilevel="t"/>
              <v:textbox style="mso-next-textbox:#_x0000_s6194">
                <w:txbxContent>
                  <w:p w:rsidR="00084E32" w:rsidRPr="00595942" w:rsidRDefault="00084E32" w:rsidP="00595942">
                    <w:pPr>
                      <w:rPr>
                        <w:sz w:val="24"/>
                        <w:szCs w:val="24"/>
                      </w:rPr>
                    </w:pPr>
                    <w:r w:rsidRPr="00595942">
                      <w:rPr>
                        <w:sz w:val="24"/>
                        <w:szCs w:val="24"/>
                      </w:rPr>
                      <w:t>0.</w:t>
                    </w:r>
                    <w:r w:rsidRPr="00595942">
                      <w:rPr>
                        <w:sz w:val="24"/>
                        <w:szCs w:val="24"/>
                        <w:lang w:val="en-US"/>
                      </w:rPr>
                      <w:t>8</w:t>
                    </w:r>
                    <w:r w:rsidRPr="00595942">
                      <w:rPr>
                        <w:sz w:val="24"/>
                        <w:szCs w:val="24"/>
                      </w:rPr>
                      <w:t>5</w:t>
                    </w:r>
                  </w:p>
                </w:txbxContent>
              </v:textbox>
            </v:shape>
            <v:shape id="_x0000_s6195" type="#_x0000_t202" style="position:absolute;left:1576;top:3274;width:801;height:455" filled="f" stroked="f">
              <v:imagedata gain="364089f" blacklevel="-22938f" grayscale="t" bilevel="t"/>
              <v:textbox style="mso-next-textbox:#_x0000_s6195">
                <w:txbxContent>
                  <w:p w:rsidR="00084E32" w:rsidRPr="00595942" w:rsidRDefault="00084E32" w:rsidP="00595942">
                    <w:pPr>
                      <w:rPr>
                        <w:sz w:val="24"/>
                        <w:szCs w:val="24"/>
                      </w:rPr>
                    </w:pPr>
                    <w:r>
                      <w:rPr>
                        <w:sz w:val="24"/>
                        <w:szCs w:val="24"/>
                      </w:rPr>
                      <w:t>0,</w:t>
                    </w:r>
                    <w:r w:rsidRPr="00595942">
                      <w:rPr>
                        <w:sz w:val="24"/>
                        <w:szCs w:val="24"/>
                      </w:rPr>
                      <w:t>75</w:t>
                    </w:r>
                  </w:p>
                </w:txbxContent>
              </v:textbox>
            </v:shape>
            <v:shape id="_x0000_s6196" type="#_x0000_t202" style="position:absolute;left:1561;top:3814;width:801;height:500" filled="f" stroked="f">
              <v:imagedata gain="364089f" blacklevel="-22938f" grayscale="t" bilevel="t"/>
              <v:textbox style="mso-next-textbox:#_x0000_s6196">
                <w:txbxContent>
                  <w:p w:rsidR="00084E32" w:rsidRPr="00595942" w:rsidRDefault="00084E32" w:rsidP="00595942">
                    <w:pPr>
                      <w:rPr>
                        <w:sz w:val="24"/>
                        <w:szCs w:val="24"/>
                      </w:rPr>
                    </w:pPr>
                    <w:r>
                      <w:rPr>
                        <w:sz w:val="24"/>
                        <w:szCs w:val="24"/>
                      </w:rPr>
                      <w:t>0,</w:t>
                    </w:r>
                    <w:r w:rsidRPr="00595942">
                      <w:rPr>
                        <w:sz w:val="24"/>
                        <w:szCs w:val="24"/>
                      </w:rPr>
                      <w:t>65</w:t>
                    </w:r>
                  </w:p>
                </w:txbxContent>
              </v:textbox>
            </v:shape>
            <v:shape id="_x0000_s6197" type="#_x0000_t202" style="position:absolute;left:1576;top:4359;width:801;height:367" filled="f" stroked="f">
              <v:imagedata gain="364089f" blacklevel="-22938f" grayscale="t" bilevel="t"/>
              <v:textbox style="mso-next-textbox:#_x0000_s6197">
                <w:txbxContent>
                  <w:p w:rsidR="00084E32" w:rsidRPr="00595942" w:rsidRDefault="00084E32" w:rsidP="00595942">
                    <w:pPr>
                      <w:rPr>
                        <w:sz w:val="24"/>
                        <w:szCs w:val="24"/>
                      </w:rPr>
                    </w:pPr>
                    <w:r>
                      <w:rPr>
                        <w:sz w:val="24"/>
                        <w:szCs w:val="24"/>
                      </w:rPr>
                      <w:t>0,</w:t>
                    </w:r>
                    <w:r w:rsidRPr="00595942">
                      <w:rPr>
                        <w:sz w:val="24"/>
                        <w:szCs w:val="24"/>
                      </w:rPr>
                      <w:t>55</w:t>
                    </w:r>
                  </w:p>
                </w:txbxContent>
              </v:textbox>
            </v:shape>
            <v:shape id="_x0000_s6198" type="#_x0000_t202" style="position:absolute;left:1701;top:2499;width:621;height:395" filled="f" stroked="f">
              <v:imagedata gain="364089f" blacklevel="-22938f" grayscale="t" bilevel="t"/>
              <v:textbox style="mso-next-textbox:#_x0000_s6198">
                <w:txbxContent>
                  <w:p w:rsidR="00084E32" w:rsidRPr="00595942" w:rsidRDefault="00084E32" w:rsidP="00595942">
                    <w:pPr>
                      <w:rPr>
                        <w:sz w:val="24"/>
                        <w:szCs w:val="24"/>
                      </w:rPr>
                    </w:pPr>
                    <w:r>
                      <w:rPr>
                        <w:sz w:val="24"/>
                        <w:szCs w:val="24"/>
                      </w:rPr>
                      <w:t>0,</w:t>
                    </w:r>
                    <w:r w:rsidRPr="00595942">
                      <w:rPr>
                        <w:sz w:val="24"/>
                        <w:szCs w:val="24"/>
                      </w:rPr>
                      <w:t>9</w:t>
                    </w:r>
                  </w:p>
                </w:txbxContent>
              </v:textbox>
            </v:shape>
            <v:shape id="_x0000_s6199" type="#_x0000_t202" style="position:absolute;left:1861;top:1959;width:495;height:395" filled="f" stroked="f">
              <v:imagedata gain="364089f" blacklevel="-22938f" grayscale="t" bilevel="t"/>
              <v:textbox style="mso-next-textbox:#_x0000_s6199">
                <w:txbxContent>
                  <w:p w:rsidR="00084E32" w:rsidRPr="00595942" w:rsidRDefault="00084E32" w:rsidP="00595942">
                    <w:pPr>
                      <w:rPr>
                        <w:sz w:val="24"/>
                        <w:szCs w:val="24"/>
                      </w:rPr>
                    </w:pPr>
                    <w:r w:rsidRPr="00595942">
                      <w:rPr>
                        <w:sz w:val="24"/>
                        <w:szCs w:val="24"/>
                      </w:rPr>
                      <w:t>1</w:t>
                    </w:r>
                  </w:p>
                </w:txbxContent>
              </v:textbox>
            </v:shape>
            <v:shape id="_x0000_s6200" type="#_x0000_t202" style="position:absolute;left:9608;top:5034;width:939;height:540" filled="f" stroked="f">
              <v:textbox style="mso-next-textbox:#_x0000_s6200">
                <w:txbxContent>
                  <w:p w:rsidR="00084E32" w:rsidRPr="008B5157" w:rsidRDefault="00084E32" w:rsidP="00595942">
                    <w:pPr>
                      <w:rPr>
                        <w:sz w:val="24"/>
                        <w:szCs w:val="24"/>
                        <w:vertAlign w:val="subscript"/>
                        <w:lang w:val="en-US"/>
                      </w:rPr>
                    </w:pPr>
                    <w:r w:rsidRPr="008B5157">
                      <w:rPr>
                        <w:i/>
                        <w:sz w:val="24"/>
                        <w:szCs w:val="24"/>
                      </w:rPr>
                      <w:t>Н</w:t>
                    </w:r>
                    <w:proofErr w:type="gramStart"/>
                    <w:r w:rsidRPr="008B5157">
                      <w:rPr>
                        <w:sz w:val="24"/>
                        <w:szCs w:val="24"/>
                        <w:vertAlign w:val="subscript"/>
                      </w:rPr>
                      <w:t>0</w:t>
                    </w:r>
                    <w:proofErr w:type="gramEnd"/>
                    <w:r w:rsidRPr="008B5157">
                      <w:rPr>
                        <w:sz w:val="24"/>
                        <w:szCs w:val="24"/>
                      </w:rPr>
                      <w:t>/</w:t>
                    </w:r>
                    <w:r w:rsidRPr="008B5157">
                      <w:rPr>
                        <w:i/>
                        <w:sz w:val="24"/>
                        <w:szCs w:val="24"/>
                      </w:rPr>
                      <w:t>Н</w:t>
                    </w:r>
                    <w:r w:rsidRPr="008B5157">
                      <w:rPr>
                        <w:i/>
                        <w:sz w:val="24"/>
                        <w:szCs w:val="24"/>
                        <w:vertAlign w:val="subscript"/>
                        <w:lang w:val="en-US"/>
                      </w:rPr>
                      <w:t>s</w:t>
                    </w:r>
                  </w:p>
                </w:txbxContent>
              </v:textbox>
            </v:shape>
            <v:shape id="_x0000_s6201" type="#_x0000_t202" style="position:absolute;left:6556;top:1718;width:360;height:406" filled="f" stroked="f">
              <v:textbox style="mso-next-textbox:#_x0000_s6201">
                <w:txbxContent>
                  <w:p w:rsidR="00084E32" w:rsidRPr="00595942" w:rsidRDefault="00084E32" w:rsidP="00595942">
                    <w:pPr>
                      <w:rPr>
                        <w:sz w:val="24"/>
                        <w:szCs w:val="24"/>
                        <w:vertAlign w:val="subscript"/>
                        <w:lang w:val="en-US"/>
                      </w:rPr>
                    </w:pPr>
                    <w:r w:rsidRPr="00595942">
                      <w:rPr>
                        <w:sz w:val="24"/>
                        <w:szCs w:val="24"/>
                        <w:lang w:val="en-US"/>
                      </w:rPr>
                      <w:t>ν</w:t>
                    </w:r>
                    <w:r w:rsidRPr="00595942">
                      <w:rPr>
                        <w:sz w:val="24"/>
                        <w:szCs w:val="24"/>
                        <w:vertAlign w:val="subscript"/>
                        <w:lang w:val="en-US"/>
                      </w:rPr>
                      <w:t>0</w:t>
                    </w:r>
                  </w:p>
                </w:txbxContent>
              </v:textbox>
            </v:shape>
            <v:shape id="_x0000_s6202" type="#_x0000_t202" style="position:absolute;left:8406;top:5229;width:388;height:345" filled="f" stroked="f">
              <v:textbox style="mso-next-textbox:#_x0000_s6202">
                <w:txbxContent>
                  <w:p w:rsidR="00084E32" w:rsidRPr="008B5157" w:rsidRDefault="00084E32" w:rsidP="00595942">
                    <w:pPr>
                      <w:rPr>
                        <w:i/>
                        <w:sz w:val="24"/>
                        <w:szCs w:val="24"/>
                        <w:lang w:val="en-US"/>
                      </w:rPr>
                    </w:pPr>
                    <w:r w:rsidRPr="008B5157">
                      <w:rPr>
                        <w:i/>
                        <w:sz w:val="24"/>
                        <w:szCs w:val="24"/>
                      </w:rPr>
                      <w:t>б</w:t>
                    </w:r>
                  </w:p>
                </w:txbxContent>
              </v:textbox>
            </v:shape>
            <v:shape id="_x0000_s6203" type="#_x0000_t202" style="position:absolute;left:6755;top:4825;width:376;height:464" filled="f" stroked="f">
              <v:textbox style="mso-next-textbox:#_x0000_s6203">
                <w:txbxContent>
                  <w:p w:rsidR="00084E32" w:rsidRPr="008B5157" w:rsidRDefault="00084E32" w:rsidP="00595942">
                    <w:pPr>
                      <w:rPr>
                        <w:sz w:val="24"/>
                        <w:szCs w:val="24"/>
                        <w:lang w:val="en-US"/>
                      </w:rPr>
                    </w:pPr>
                    <w:r w:rsidRPr="008B5157">
                      <w:rPr>
                        <w:sz w:val="24"/>
                        <w:szCs w:val="24"/>
                      </w:rPr>
                      <w:t>0</w:t>
                    </w:r>
                  </w:p>
                </w:txbxContent>
              </v:textbox>
            </v:shape>
            <v:shape id="_x0000_s6204" type="#_x0000_t202" style="position:absolute;left:7288;top:4825;width:668;height:464" filled="f" stroked="f">
              <v:textbox style="mso-next-textbox:#_x0000_s6204">
                <w:txbxContent>
                  <w:p w:rsidR="00084E32" w:rsidRPr="008B5157" w:rsidRDefault="00084E32" w:rsidP="00595942">
                    <w:pPr>
                      <w:rPr>
                        <w:sz w:val="24"/>
                        <w:szCs w:val="24"/>
                      </w:rPr>
                    </w:pPr>
                    <w:r>
                      <w:rPr>
                        <w:sz w:val="24"/>
                        <w:szCs w:val="24"/>
                      </w:rPr>
                      <w:t>0,</w:t>
                    </w:r>
                    <w:r w:rsidRPr="008B5157">
                      <w:rPr>
                        <w:sz w:val="24"/>
                        <w:szCs w:val="24"/>
                      </w:rPr>
                      <w:t>2</w:t>
                    </w:r>
                  </w:p>
                </w:txbxContent>
              </v:textbox>
            </v:shape>
            <v:shape id="_x0000_s6205" type="#_x0000_t202" style="position:absolute;left:7977;top:4825;width:622;height:464" filled="f" stroked="f">
              <v:textbox style="mso-next-textbox:#_x0000_s6205">
                <w:txbxContent>
                  <w:p w:rsidR="00084E32" w:rsidRPr="008B5157" w:rsidRDefault="00084E32" w:rsidP="00595942">
                    <w:pPr>
                      <w:rPr>
                        <w:sz w:val="24"/>
                        <w:szCs w:val="24"/>
                      </w:rPr>
                    </w:pPr>
                    <w:r>
                      <w:rPr>
                        <w:sz w:val="24"/>
                        <w:szCs w:val="24"/>
                      </w:rPr>
                      <w:t>0,</w:t>
                    </w:r>
                    <w:r w:rsidRPr="008B5157">
                      <w:rPr>
                        <w:sz w:val="24"/>
                        <w:szCs w:val="24"/>
                      </w:rPr>
                      <w:t>4</w:t>
                    </w:r>
                  </w:p>
                </w:txbxContent>
              </v:textbox>
            </v:shape>
            <v:shape id="_x0000_s6206" type="#_x0000_t202" style="position:absolute;left:8635;top:4825;width:624;height:464" filled="f" stroked="f">
              <v:textbox style="mso-next-textbox:#_x0000_s6206">
                <w:txbxContent>
                  <w:p w:rsidR="00084E32" w:rsidRPr="008B5157" w:rsidRDefault="00084E32" w:rsidP="00595942">
                    <w:pPr>
                      <w:rPr>
                        <w:sz w:val="24"/>
                        <w:szCs w:val="24"/>
                      </w:rPr>
                    </w:pPr>
                    <w:r>
                      <w:rPr>
                        <w:sz w:val="24"/>
                        <w:szCs w:val="24"/>
                      </w:rPr>
                      <w:t>0,</w:t>
                    </w:r>
                    <w:r w:rsidRPr="008B5157">
                      <w:rPr>
                        <w:sz w:val="24"/>
                        <w:szCs w:val="24"/>
                      </w:rPr>
                      <w:t>6</w:t>
                    </w:r>
                  </w:p>
                </w:txbxContent>
              </v:textbox>
            </v:shape>
            <v:shape id="_x0000_s6207" type="#_x0000_t202" style="position:absolute;left:9310;top:4825;width:622;height:464" filled="f" stroked="f">
              <v:textbox style="mso-next-textbox:#_x0000_s6207">
                <w:txbxContent>
                  <w:p w:rsidR="00084E32" w:rsidRPr="008B5157" w:rsidRDefault="00084E32" w:rsidP="00595942">
                    <w:pPr>
                      <w:rPr>
                        <w:sz w:val="24"/>
                        <w:szCs w:val="24"/>
                      </w:rPr>
                    </w:pPr>
                    <w:r>
                      <w:rPr>
                        <w:sz w:val="24"/>
                        <w:szCs w:val="24"/>
                      </w:rPr>
                      <w:t>0,</w:t>
                    </w:r>
                    <w:r w:rsidRPr="008B5157">
                      <w:rPr>
                        <w:sz w:val="24"/>
                        <w:szCs w:val="24"/>
                      </w:rPr>
                      <w:t>8</w:t>
                    </w:r>
                  </w:p>
                </w:txbxContent>
              </v:textbox>
            </v:shape>
            <v:shape id="_x0000_s6208" type="#_x0000_t202" style="position:absolute;left:9971;top:4825;width:596;height:464" filled="f" stroked="f">
              <v:textbox style="mso-next-textbox:#_x0000_s6208">
                <w:txbxContent>
                  <w:p w:rsidR="00084E32" w:rsidRPr="008B5157" w:rsidRDefault="00084E32" w:rsidP="00595942">
                    <w:pPr>
                      <w:rPr>
                        <w:sz w:val="24"/>
                        <w:szCs w:val="24"/>
                      </w:rPr>
                    </w:pPr>
                    <w:r w:rsidRPr="008B5157">
                      <w:rPr>
                        <w:sz w:val="24"/>
                        <w:szCs w:val="24"/>
                        <w:lang w:val="en-US"/>
                      </w:rPr>
                      <w:t>1</w:t>
                    </w:r>
                    <w:proofErr w:type="gramStart"/>
                    <w:r>
                      <w:rPr>
                        <w:sz w:val="24"/>
                        <w:szCs w:val="24"/>
                      </w:rPr>
                      <w:t>,</w:t>
                    </w:r>
                    <w:r w:rsidRPr="008B5157">
                      <w:rPr>
                        <w:sz w:val="24"/>
                        <w:szCs w:val="24"/>
                      </w:rPr>
                      <w:t>0</w:t>
                    </w:r>
                    <w:proofErr w:type="gramEnd"/>
                  </w:p>
                </w:txbxContent>
              </v:textbox>
            </v:shape>
            <v:shape id="_x0000_s6209" type="#_x0000_t202" style="position:absolute;left:6336;top:4622;width:720;height:367" filled="f" stroked="f">
              <v:textbox style="mso-next-textbox:#_x0000_s6209">
                <w:txbxContent>
                  <w:p w:rsidR="00084E32" w:rsidRPr="008B5157" w:rsidRDefault="00084E32" w:rsidP="00595942">
                    <w:pPr>
                      <w:rPr>
                        <w:sz w:val="24"/>
                        <w:szCs w:val="24"/>
                      </w:rPr>
                    </w:pPr>
                    <w:r>
                      <w:rPr>
                        <w:sz w:val="24"/>
                        <w:szCs w:val="24"/>
                      </w:rPr>
                      <w:t>0,</w:t>
                    </w:r>
                    <w:r w:rsidRPr="008B5157">
                      <w:rPr>
                        <w:sz w:val="24"/>
                        <w:szCs w:val="24"/>
                      </w:rPr>
                      <w:t>5</w:t>
                    </w:r>
                  </w:p>
                </w:txbxContent>
              </v:textbox>
            </v:shape>
            <v:shape id="_x0000_s6210" type="#_x0000_t202" style="position:absolute;left:6336;top:2994;width:720;height:435" filled="f" stroked="f">
              <v:textbox style="mso-next-textbox:#_x0000_s6210">
                <w:txbxContent>
                  <w:p w:rsidR="00084E32" w:rsidRPr="008B5157" w:rsidRDefault="00084E32" w:rsidP="00595942">
                    <w:pPr>
                      <w:rPr>
                        <w:sz w:val="24"/>
                        <w:szCs w:val="24"/>
                      </w:rPr>
                    </w:pPr>
                    <w:r>
                      <w:rPr>
                        <w:sz w:val="24"/>
                        <w:szCs w:val="24"/>
                      </w:rPr>
                      <w:t>0,</w:t>
                    </w:r>
                    <w:r w:rsidRPr="008B5157">
                      <w:rPr>
                        <w:sz w:val="24"/>
                        <w:szCs w:val="24"/>
                      </w:rPr>
                      <w:t>8</w:t>
                    </w:r>
                  </w:p>
                </w:txbxContent>
              </v:textbox>
            </v:shape>
            <v:shape id="_x0000_s6211" type="#_x0000_t202" style="position:absolute;left:6336;top:3549;width:795;height:510" filled="f" stroked="f">
              <v:textbox style="mso-next-textbox:#_x0000_s6211">
                <w:txbxContent>
                  <w:p w:rsidR="00084E32" w:rsidRPr="008B5157" w:rsidRDefault="00084E32" w:rsidP="00595942">
                    <w:pPr>
                      <w:rPr>
                        <w:sz w:val="24"/>
                        <w:szCs w:val="24"/>
                      </w:rPr>
                    </w:pPr>
                    <w:r>
                      <w:rPr>
                        <w:sz w:val="24"/>
                        <w:szCs w:val="24"/>
                      </w:rPr>
                      <w:t>0,</w:t>
                    </w:r>
                    <w:r w:rsidRPr="008B5157">
                      <w:rPr>
                        <w:sz w:val="24"/>
                        <w:szCs w:val="24"/>
                      </w:rPr>
                      <w:t>7</w:t>
                    </w:r>
                  </w:p>
                </w:txbxContent>
              </v:textbox>
            </v:shape>
            <v:shape id="_x0000_s6212" type="#_x0000_t202" style="position:absolute;left:6321;top:4074;width:720;height:500" filled="f" stroked="f">
              <v:textbox style="mso-next-textbox:#_x0000_s6212">
                <w:txbxContent>
                  <w:p w:rsidR="00084E32" w:rsidRPr="008B5157" w:rsidRDefault="00084E32" w:rsidP="00595942">
                    <w:pPr>
                      <w:rPr>
                        <w:sz w:val="24"/>
                        <w:szCs w:val="24"/>
                      </w:rPr>
                    </w:pPr>
                    <w:r>
                      <w:rPr>
                        <w:sz w:val="24"/>
                        <w:szCs w:val="24"/>
                      </w:rPr>
                      <w:t>0,</w:t>
                    </w:r>
                    <w:r w:rsidRPr="008B5157">
                      <w:rPr>
                        <w:sz w:val="24"/>
                        <w:szCs w:val="24"/>
                      </w:rPr>
                      <w:t>6</w:t>
                    </w:r>
                  </w:p>
                </w:txbxContent>
              </v:textbox>
            </v:shape>
            <v:shape id="_x0000_s6213" type="#_x0000_t202" style="position:absolute;left:6196;top:2229;width:870;height:395" filled="f" stroked="f">
              <v:textbox style="mso-next-textbox:#_x0000_s6213">
                <w:txbxContent>
                  <w:p w:rsidR="00084E32" w:rsidRPr="008B5157" w:rsidRDefault="00084E32" w:rsidP="00595942">
                    <w:pPr>
                      <w:rPr>
                        <w:sz w:val="24"/>
                        <w:szCs w:val="24"/>
                        <w:lang w:val="en-US"/>
                      </w:rPr>
                    </w:pPr>
                    <w:r>
                      <w:rPr>
                        <w:sz w:val="24"/>
                        <w:szCs w:val="24"/>
                      </w:rPr>
                      <w:t>0,</w:t>
                    </w:r>
                    <w:r w:rsidRPr="008B5157">
                      <w:rPr>
                        <w:sz w:val="24"/>
                        <w:szCs w:val="24"/>
                      </w:rPr>
                      <w:t>9</w:t>
                    </w:r>
                    <w:r w:rsidRPr="008B5157">
                      <w:rPr>
                        <w:sz w:val="24"/>
                        <w:szCs w:val="24"/>
                        <w:lang w:val="en-US"/>
                      </w:rPr>
                      <w:t>5</w:t>
                    </w:r>
                  </w:p>
                </w:txbxContent>
              </v:textbox>
            </v:shape>
            <v:shape id="_x0000_s6214" type="#_x0000_t202" style="position:absolute;left:6211;top:2764;width:806;height:395" filled="f" stroked="f">
              <v:textbox style="mso-next-textbox:#_x0000_s6214">
                <w:txbxContent>
                  <w:p w:rsidR="00084E32" w:rsidRPr="008B5157" w:rsidRDefault="00084E32" w:rsidP="00595942">
                    <w:pPr>
                      <w:rPr>
                        <w:sz w:val="24"/>
                        <w:szCs w:val="24"/>
                      </w:rPr>
                    </w:pPr>
                    <w:r>
                      <w:rPr>
                        <w:sz w:val="24"/>
                        <w:szCs w:val="24"/>
                      </w:rPr>
                      <w:t>0,</w:t>
                    </w:r>
                    <w:r w:rsidRPr="008B5157">
                      <w:rPr>
                        <w:sz w:val="24"/>
                        <w:szCs w:val="24"/>
                        <w:lang w:val="en-US"/>
                      </w:rPr>
                      <w:t>8</w:t>
                    </w:r>
                    <w:r w:rsidRPr="008B5157">
                      <w:rPr>
                        <w:sz w:val="24"/>
                        <w:szCs w:val="24"/>
                      </w:rPr>
                      <w:t>5</w:t>
                    </w:r>
                  </w:p>
                </w:txbxContent>
              </v:textbox>
            </v:shape>
            <v:shape id="_x0000_s6215" type="#_x0000_t202" style="position:absolute;left:6211;top:3274;width:801;height:455" filled="f" stroked="f">
              <v:textbox style="mso-next-textbox:#_x0000_s6215">
                <w:txbxContent>
                  <w:p w:rsidR="00084E32" w:rsidRPr="008B5157" w:rsidRDefault="00084E32" w:rsidP="00595942">
                    <w:pPr>
                      <w:rPr>
                        <w:sz w:val="24"/>
                        <w:szCs w:val="24"/>
                      </w:rPr>
                    </w:pPr>
                    <w:r>
                      <w:rPr>
                        <w:sz w:val="24"/>
                        <w:szCs w:val="24"/>
                      </w:rPr>
                      <w:t>0,</w:t>
                    </w:r>
                    <w:r w:rsidRPr="008B5157">
                      <w:rPr>
                        <w:sz w:val="24"/>
                        <w:szCs w:val="24"/>
                      </w:rPr>
                      <w:t>75</w:t>
                    </w:r>
                  </w:p>
                </w:txbxContent>
              </v:textbox>
            </v:shape>
            <v:shape id="_x0000_s6216" type="#_x0000_t202" style="position:absolute;left:6196;top:3814;width:801;height:500" filled="f" stroked="f">
              <v:textbox style="mso-next-textbox:#_x0000_s6216">
                <w:txbxContent>
                  <w:p w:rsidR="00084E32" w:rsidRPr="008B5157" w:rsidRDefault="00084E32" w:rsidP="00595942">
                    <w:pPr>
                      <w:rPr>
                        <w:sz w:val="24"/>
                        <w:szCs w:val="24"/>
                      </w:rPr>
                    </w:pPr>
                    <w:r>
                      <w:rPr>
                        <w:sz w:val="24"/>
                        <w:szCs w:val="24"/>
                      </w:rPr>
                      <w:t>0,</w:t>
                    </w:r>
                    <w:r w:rsidRPr="008B5157">
                      <w:rPr>
                        <w:sz w:val="24"/>
                        <w:szCs w:val="24"/>
                      </w:rPr>
                      <w:t>65</w:t>
                    </w:r>
                  </w:p>
                </w:txbxContent>
              </v:textbox>
            </v:shape>
            <v:shape id="_x0000_s6217" type="#_x0000_t202" style="position:absolute;left:6211;top:4359;width:801;height:367" filled="f" stroked="f">
              <v:textbox style="mso-next-textbox:#_x0000_s6217">
                <w:txbxContent>
                  <w:p w:rsidR="00084E32" w:rsidRPr="008B5157" w:rsidRDefault="00084E32" w:rsidP="00595942">
                    <w:pPr>
                      <w:rPr>
                        <w:sz w:val="24"/>
                        <w:szCs w:val="24"/>
                      </w:rPr>
                    </w:pPr>
                    <w:r>
                      <w:rPr>
                        <w:sz w:val="24"/>
                        <w:szCs w:val="24"/>
                      </w:rPr>
                      <w:t>0,</w:t>
                    </w:r>
                    <w:r w:rsidRPr="008B5157">
                      <w:rPr>
                        <w:sz w:val="24"/>
                        <w:szCs w:val="24"/>
                      </w:rPr>
                      <w:t>55</w:t>
                    </w:r>
                  </w:p>
                </w:txbxContent>
              </v:textbox>
            </v:shape>
            <v:shape id="_x0000_s6218" type="#_x0000_t202" style="position:absolute;left:6336;top:2499;width:621;height:395" filled="f" stroked="f">
              <v:textbox style="mso-next-textbox:#_x0000_s6218">
                <w:txbxContent>
                  <w:p w:rsidR="00084E32" w:rsidRPr="008B5157" w:rsidRDefault="00084E32" w:rsidP="00595942">
                    <w:pPr>
                      <w:rPr>
                        <w:sz w:val="24"/>
                        <w:szCs w:val="24"/>
                      </w:rPr>
                    </w:pPr>
                    <w:r>
                      <w:rPr>
                        <w:sz w:val="24"/>
                        <w:szCs w:val="24"/>
                      </w:rPr>
                      <w:t>0,</w:t>
                    </w:r>
                    <w:r w:rsidRPr="008B5157">
                      <w:rPr>
                        <w:sz w:val="24"/>
                        <w:szCs w:val="24"/>
                      </w:rPr>
                      <w:t>9</w:t>
                    </w:r>
                  </w:p>
                </w:txbxContent>
              </v:textbox>
            </v:shape>
            <v:shape id="_x0000_s6219" type="#_x0000_t202" style="position:absolute;left:6496;top:1959;width:495;height:395" filled="f" stroked="f">
              <v:textbox style="mso-next-textbox:#_x0000_s6219">
                <w:txbxContent>
                  <w:p w:rsidR="00084E32" w:rsidRPr="00065CC4" w:rsidRDefault="00084E32" w:rsidP="00595942">
                    <w:r>
                      <w:t>1</w:t>
                    </w:r>
                  </w:p>
                </w:txbxContent>
              </v:textbox>
            </v:shape>
            <v:shape id="_x0000_s6220" type="#_x0000_t75" style="position:absolute;left:6916;top:2139;width:3420;height:2736">
              <v:imagedata r:id="rId286" o:title="" gain="364089f" blacklevel="-22938f" grayscale="t" bilevel="t"/>
            </v:shape>
            <w10:wrap type="none"/>
            <w10:anchorlock/>
          </v:group>
          <o:OLEObject Type="Embed" ProgID="Photoshop.Image.6" ShapeID="_x0000_s6188" DrawAspect="Content" ObjectID="_1443604155" r:id="rId287">
            <o:FieldCodes>\s</o:FieldCodes>
          </o:OLEObject>
          <o:OLEObject Type="Embed" ProgID="Photoshop.Image.6" ShapeID="_x0000_s6220" DrawAspect="Content" ObjectID="_1443604156" r:id="rId288">
            <o:FieldCodes>\s</o:FieldCodes>
          </o:OLEObject>
        </w:pict>
      </w:r>
    </w:p>
    <w:p w:rsidR="00595942" w:rsidRDefault="007F0ACD" w:rsidP="0042267C">
      <w:pPr>
        <w:widowControl w:val="0"/>
        <w:ind w:right="-18"/>
        <w:jc w:val="center"/>
        <w:rPr>
          <w:i/>
        </w:rPr>
      </w:pPr>
      <w:r>
        <w:rPr>
          <w:i/>
        </w:rPr>
      </w:r>
      <w:r>
        <w:rPr>
          <w:i/>
        </w:rPr>
        <w:pict>
          <v:group id="_x0000_s6221" editas="canvas" style="width:450.65pt;height:252.2pt;mso-position-horizontal-relative:char;mso-position-vertical-relative:line" coordorigin="1786,1644" coordsize="9013,5044">
            <o:lock v:ext="edit" aspectratio="t"/>
            <v:shape id="_x0000_s6222" type="#_x0000_t75" style="position:absolute;left:1786;top:1644;width:9013;height:5044" o:preferrelative="f">
              <v:fill o:detectmouseclick="t"/>
              <v:path o:extrusionok="t" o:connecttype="none"/>
              <o:lock v:ext="edit" text="t"/>
            </v:shape>
            <v:shape id="_x0000_s6223" type="#_x0000_t202" style="position:absolute;left:2101;top:1644;width:902;height:540" filled="f" stroked="f">
              <v:textbox style="mso-next-textbox:#_x0000_s6223">
                <w:txbxContent>
                  <w:p w:rsidR="00084E32" w:rsidRPr="000414CD" w:rsidRDefault="00084E32" w:rsidP="000414CD">
                    <w:pPr>
                      <w:rPr>
                        <w:sz w:val="24"/>
                        <w:szCs w:val="24"/>
                        <w:vertAlign w:val="subscript"/>
                        <w:lang w:val="en-US"/>
                      </w:rPr>
                    </w:pPr>
                    <w:r w:rsidRPr="000414CD">
                      <w:rPr>
                        <w:sz w:val="24"/>
                        <w:szCs w:val="24"/>
                        <w:lang w:val="en-US"/>
                      </w:rPr>
                      <w:t>ν</w:t>
                    </w:r>
                    <w:r w:rsidRPr="000414CD">
                      <w:rPr>
                        <w:sz w:val="24"/>
                        <w:szCs w:val="24"/>
                        <w:vertAlign w:val="subscript"/>
                        <w:lang w:val="en-US"/>
                      </w:rPr>
                      <w:t>0</w:t>
                    </w:r>
                  </w:p>
                </w:txbxContent>
              </v:textbox>
            </v:shape>
            <v:shape id="_x0000_s6224" type="#_x0000_t202" style="position:absolute;left:3816;top:5229;width:328;height:431" filled="f" stroked="f">
              <v:textbox style="mso-next-textbox:#_x0000_s6224">
                <w:txbxContent>
                  <w:p w:rsidR="00084E32" w:rsidRPr="000414CD" w:rsidRDefault="00084E32" w:rsidP="000414CD">
                    <w:pPr>
                      <w:rPr>
                        <w:i/>
                        <w:sz w:val="24"/>
                        <w:szCs w:val="24"/>
                        <w:lang w:val="en-US"/>
                      </w:rPr>
                    </w:pPr>
                    <w:r w:rsidRPr="000414CD">
                      <w:rPr>
                        <w:i/>
                        <w:sz w:val="24"/>
                        <w:szCs w:val="24"/>
                      </w:rPr>
                      <w:t>в</w:t>
                    </w:r>
                  </w:p>
                </w:txbxContent>
              </v:textbox>
            </v:shape>
            <v:shape id="_x0000_s6231" type="#_x0000_t202" style="position:absolute;left:5301;top:5034;width:901;height:540" filled="f" stroked="f">
              <v:textbox style="mso-next-textbox:#_x0000_s6231">
                <w:txbxContent>
                  <w:p w:rsidR="00084E32" w:rsidRPr="000414CD" w:rsidRDefault="00084E32" w:rsidP="000414CD">
                    <w:pPr>
                      <w:rPr>
                        <w:sz w:val="24"/>
                        <w:szCs w:val="24"/>
                        <w:vertAlign w:val="subscript"/>
                        <w:lang w:val="en-US"/>
                      </w:rPr>
                    </w:pPr>
                    <w:r w:rsidRPr="000414CD">
                      <w:rPr>
                        <w:i/>
                        <w:sz w:val="24"/>
                        <w:szCs w:val="24"/>
                      </w:rPr>
                      <w:t>Н</w:t>
                    </w:r>
                    <w:proofErr w:type="gramStart"/>
                    <w:r w:rsidRPr="000414CD">
                      <w:rPr>
                        <w:sz w:val="24"/>
                        <w:szCs w:val="24"/>
                        <w:vertAlign w:val="subscript"/>
                      </w:rPr>
                      <w:t>0</w:t>
                    </w:r>
                    <w:proofErr w:type="gramEnd"/>
                    <w:r w:rsidRPr="000414CD">
                      <w:rPr>
                        <w:sz w:val="24"/>
                        <w:szCs w:val="24"/>
                      </w:rPr>
                      <w:t>/</w:t>
                    </w:r>
                    <w:r w:rsidRPr="000414CD">
                      <w:rPr>
                        <w:i/>
                        <w:sz w:val="24"/>
                        <w:szCs w:val="24"/>
                      </w:rPr>
                      <w:t>Н</w:t>
                    </w:r>
                    <w:r w:rsidRPr="000414CD">
                      <w:rPr>
                        <w:i/>
                        <w:sz w:val="24"/>
                        <w:szCs w:val="24"/>
                        <w:vertAlign w:val="subscript"/>
                        <w:lang w:val="en-US"/>
                      </w:rPr>
                      <w:t>s</w:t>
                    </w:r>
                  </w:p>
                </w:txbxContent>
              </v:textbox>
            </v:shape>
            <v:shape id="_x0000_s6233" type="#_x0000_t202" style="position:absolute;left:2863;top:4829;width:668;height:464" filled="f" stroked="f">
              <v:textbox style="mso-next-textbox:#_x0000_s6233">
                <w:txbxContent>
                  <w:p w:rsidR="00084E32" w:rsidRPr="000414CD" w:rsidRDefault="00084E32" w:rsidP="000414CD">
                    <w:pPr>
                      <w:rPr>
                        <w:sz w:val="24"/>
                        <w:szCs w:val="24"/>
                      </w:rPr>
                    </w:pPr>
                    <w:r>
                      <w:rPr>
                        <w:sz w:val="24"/>
                        <w:szCs w:val="24"/>
                      </w:rPr>
                      <w:t>0,</w:t>
                    </w:r>
                    <w:r w:rsidRPr="000414CD">
                      <w:rPr>
                        <w:sz w:val="24"/>
                        <w:szCs w:val="24"/>
                      </w:rPr>
                      <w:t>2</w:t>
                    </w:r>
                  </w:p>
                </w:txbxContent>
              </v:textbox>
            </v:shape>
            <v:shape id="_x0000_s6234" type="#_x0000_t202" style="position:absolute;left:3522;top:4774;width:622;height:464" filled="f" stroked="f">
              <v:textbox style="mso-next-textbox:#_x0000_s6234">
                <w:txbxContent>
                  <w:p w:rsidR="00084E32" w:rsidRPr="000414CD" w:rsidRDefault="00084E32" w:rsidP="000414CD">
                    <w:pPr>
                      <w:rPr>
                        <w:sz w:val="24"/>
                        <w:szCs w:val="24"/>
                      </w:rPr>
                    </w:pPr>
                    <w:r>
                      <w:rPr>
                        <w:sz w:val="24"/>
                        <w:szCs w:val="24"/>
                      </w:rPr>
                      <w:t>0,</w:t>
                    </w:r>
                    <w:r w:rsidRPr="000414CD">
                      <w:rPr>
                        <w:sz w:val="24"/>
                        <w:szCs w:val="24"/>
                      </w:rPr>
                      <w:t>4</w:t>
                    </w:r>
                  </w:p>
                </w:txbxContent>
              </v:textbox>
            </v:shape>
            <v:shape id="_x0000_s6235" type="#_x0000_t202" style="position:absolute;left:4180;top:4773;width:624;height:464" filled="f" stroked="f">
              <v:textbox style="mso-next-textbox:#_x0000_s6235">
                <w:txbxContent>
                  <w:p w:rsidR="00084E32" w:rsidRPr="000414CD" w:rsidRDefault="00084E32" w:rsidP="000414CD">
                    <w:pPr>
                      <w:rPr>
                        <w:sz w:val="24"/>
                        <w:szCs w:val="24"/>
                      </w:rPr>
                    </w:pPr>
                    <w:r>
                      <w:rPr>
                        <w:sz w:val="24"/>
                        <w:szCs w:val="24"/>
                      </w:rPr>
                      <w:t>0,</w:t>
                    </w:r>
                    <w:r w:rsidRPr="000414CD">
                      <w:rPr>
                        <w:sz w:val="24"/>
                        <w:szCs w:val="24"/>
                      </w:rPr>
                      <w:t>6</w:t>
                    </w:r>
                  </w:p>
                </w:txbxContent>
              </v:textbox>
            </v:shape>
            <v:shape id="_x0000_s6236" type="#_x0000_t202" style="position:absolute;left:4825;top:4787;width:622;height:464" filled="f" stroked="f">
              <v:textbox style="mso-next-textbox:#_x0000_s6236">
                <w:txbxContent>
                  <w:p w:rsidR="00084E32" w:rsidRPr="000414CD" w:rsidRDefault="00084E32" w:rsidP="000414CD">
                    <w:pPr>
                      <w:rPr>
                        <w:sz w:val="24"/>
                        <w:szCs w:val="24"/>
                      </w:rPr>
                    </w:pPr>
                    <w:r>
                      <w:rPr>
                        <w:sz w:val="24"/>
                        <w:szCs w:val="24"/>
                      </w:rPr>
                      <w:t>0,</w:t>
                    </w:r>
                    <w:r w:rsidRPr="000414CD">
                      <w:rPr>
                        <w:sz w:val="24"/>
                        <w:szCs w:val="24"/>
                      </w:rPr>
                      <w:t>8</w:t>
                    </w:r>
                  </w:p>
                </w:txbxContent>
              </v:textbox>
            </v:shape>
            <v:shape id="_x0000_s6242" type="#_x0000_t75" style="position:absolute;left:2502;top:2148;width:3463;height:2670">
              <v:imagedata r:id="rId289" o:title="" gain="364089f" blacklevel="-22938f" grayscale="t" bilevel="t"/>
            </v:shape>
            <v:shape id="_x0000_s6248" type="#_x0000_t202" style="position:absolute;left:8451;top:5229;width:540;height:540" filled="f" stroked="f">
              <v:textbox style="mso-next-textbox:#_x0000_s6248">
                <w:txbxContent>
                  <w:p w:rsidR="00084E32" w:rsidRPr="000414CD" w:rsidRDefault="00084E32" w:rsidP="000414CD">
                    <w:pPr>
                      <w:rPr>
                        <w:i/>
                        <w:sz w:val="24"/>
                        <w:szCs w:val="24"/>
                      </w:rPr>
                    </w:pPr>
                    <w:r w:rsidRPr="000414CD">
                      <w:rPr>
                        <w:i/>
                        <w:sz w:val="24"/>
                        <w:szCs w:val="24"/>
                      </w:rPr>
                      <w:t>г</w:t>
                    </w:r>
                  </w:p>
                </w:txbxContent>
              </v:textbox>
            </v:shape>
            <v:shape id="_x0000_s6249" type="#_x0000_t202" style="position:absolute;left:9756;top:5034;width:901;height:540" filled="f" stroked="f">
              <v:textbox style="mso-next-textbox:#_x0000_s6249">
                <w:txbxContent>
                  <w:p w:rsidR="00084E32" w:rsidRPr="000414CD" w:rsidRDefault="00084E32" w:rsidP="000414CD">
                    <w:pPr>
                      <w:rPr>
                        <w:sz w:val="24"/>
                        <w:szCs w:val="24"/>
                        <w:vertAlign w:val="subscript"/>
                        <w:lang w:val="en-US"/>
                      </w:rPr>
                    </w:pPr>
                    <w:r w:rsidRPr="000414CD">
                      <w:rPr>
                        <w:i/>
                        <w:sz w:val="24"/>
                        <w:szCs w:val="24"/>
                      </w:rPr>
                      <w:t>Н</w:t>
                    </w:r>
                    <w:proofErr w:type="gramStart"/>
                    <w:r w:rsidRPr="000414CD">
                      <w:rPr>
                        <w:sz w:val="24"/>
                        <w:szCs w:val="24"/>
                        <w:vertAlign w:val="subscript"/>
                      </w:rPr>
                      <w:t>0</w:t>
                    </w:r>
                    <w:proofErr w:type="gramEnd"/>
                    <w:r w:rsidRPr="000414CD">
                      <w:rPr>
                        <w:sz w:val="24"/>
                        <w:szCs w:val="24"/>
                      </w:rPr>
                      <w:t>/</w:t>
                    </w:r>
                    <w:r w:rsidRPr="000414CD">
                      <w:rPr>
                        <w:i/>
                        <w:sz w:val="24"/>
                        <w:szCs w:val="24"/>
                      </w:rPr>
                      <w:t>Н</w:t>
                    </w:r>
                    <w:r w:rsidRPr="000414CD">
                      <w:rPr>
                        <w:i/>
                        <w:sz w:val="24"/>
                        <w:szCs w:val="24"/>
                        <w:vertAlign w:val="subscript"/>
                        <w:lang w:val="en-US"/>
                      </w:rPr>
                      <w:t>s</w:t>
                    </w:r>
                  </w:p>
                </w:txbxContent>
              </v:textbox>
            </v:shape>
            <v:shape id="_x0000_s6251" type="#_x0000_t202" style="position:absolute;left:7333;top:4825;width:668;height:464" filled="f" stroked="f">
              <v:textbox style="mso-next-textbox:#_x0000_s6251">
                <w:txbxContent>
                  <w:p w:rsidR="00084E32" w:rsidRPr="000414CD" w:rsidRDefault="00084E32" w:rsidP="000414CD">
                    <w:pPr>
                      <w:rPr>
                        <w:sz w:val="24"/>
                        <w:szCs w:val="24"/>
                      </w:rPr>
                    </w:pPr>
                    <w:r>
                      <w:rPr>
                        <w:sz w:val="24"/>
                        <w:szCs w:val="24"/>
                      </w:rPr>
                      <w:t>0,</w:t>
                    </w:r>
                    <w:r w:rsidRPr="000414CD">
                      <w:rPr>
                        <w:sz w:val="24"/>
                        <w:szCs w:val="24"/>
                      </w:rPr>
                      <w:t>2</w:t>
                    </w:r>
                  </w:p>
                </w:txbxContent>
              </v:textbox>
            </v:shape>
            <v:shape id="_x0000_s6252" type="#_x0000_t202" style="position:absolute;left:8022;top:4825;width:622;height:464" filled="f" stroked="f">
              <v:textbox style="mso-next-textbox:#_x0000_s6252">
                <w:txbxContent>
                  <w:p w:rsidR="00084E32" w:rsidRPr="000414CD" w:rsidRDefault="00084E32" w:rsidP="000414CD">
                    <w:pPr>
                      <w:rPr>
                        <w:sz w:val="24"/>
                        <w:szCs w:val="24"/>
                      </w:rPr>
                    </w:pPr>
                    <w:r>
                      <w:rPr>
                        <w:sz w:val="24"/>
                        <w:szCs w:val="24"/>
                      </w:rPr>
                      <w:t>0,</w:t>
                    </w:r>
                    <w:r w:rsidRPr="000414CD">
                      <w:rPr>
                        <w:sz w:val="24"/>
                        <w:szCs w:val="24"/>
                      </w:rPr>
                      <w:t>4</w:t>
                    </w:r>
                  </w:p>
                </w:txbxContent>
              </v:textbox>
            </v:shape>
            <v:shape id="_x0000_s6253" type="#_x0000_t202" style="position:absolute;left:8680;top:4825;width:624;height:464" filled="f" stroked="f">
              <v:textbox style="mso-next-textbox:#_x0000_s6253">
                <w:txbxContent>
                  <w:p w:rsidR="00084E32" w:rsidRPr="000414CD" w:rsidRDefault="00084E32" w:rsidP="000414CD">
                    <w:pPr>
                      <w:rPr>
                        <w:sz w:val="24"/>
                        <w:szCs w:val="24"/>
                      </w:rPr>
                    </w:pPr>
                    <w:r>
                      <w:rPr>
                        <w:sz w:val="24"/>
                        <w:szCs w:val="24"/>
                      </w:rPr>
                      <w:t>0,</w:t>
                    </w:r>
                    <w:r w:rsidRPr="000414CD">
                      <w:rPr>
                        <w:sz w:val="24"/>
                        <w:szCs w:val="24"/>
                      </w:rPr>
                      <w:t>6</w:t>
                    </w:r>
                  </w:p>
                </w:txbxContent>
              </v:textbox>
            </v:shape>
            <v:shape id="_x0000_s6254" type="#_x0000_t202" style="position:absolute;left:9355;top:4825;width:622;height:464" filled="f" stroked="f">
              <v:textbox style="mso-next-textbox:#_x0000_s6254">
                <w:txbxContent>
                  <w:p w:rsidR="00084E32" w:rsidRPr="000414CD" w:rsidRDefault="00084E32" w:rsidP="000414CD">
                    <w:pPr>
                      <w:rPr>
                        <w:sz w:val="24"/>
                        <w:szCs w:val="24"/>
                      </w:rPr>
                    </w:pPr>
                    <w:r>
                      <w:rPr>
                        <w:sz w:val="24"/>
                        <w:szCs w:val="24"/>
                      </w:rPr>
                      <w:t>0,</w:t>
                    </w:r>
                    <w:r w:rsidRPr="000414CD">
                      <w:rPr>
                        <w:sz w:val="24"/>
                        <w:szCs w:val="24"/>
                      </w:rPr>
                      <w:t>8</w:t>
                    </w:r>
                  </w:p>
                </w:txbxContent>
              </v:textbox>
            </v:shape>
            <v:shape id="_x0000_s6255" type="#_x0000_t202" style="position:absolute;left:6556;top:1644;width:902;height:540" filled="f" stroked="f">
              <v:textbox style="mso-next-textbox:#_x0000_s6255">
                <w:txbxContent>
                  <w:p w:rsidR="00084E32" w:rsidRPr="00065CC4" w:rsidRDefault="00084E32" w:rsidP="000414CD">
                    <w:pPr>
                      <w:rPr>
                        <w:vertAlign w:val="subscript"/>
                        <w:lang w:val="en-US"/>
                      </w:rPr>
                    </w:pPr>
                    <w:r>
                      <w:rPr>
                        <w:lang w:val="en-US"/>
                      </w:rPr>
                      <w:t>ν</w:t>
                    </w:r>
                    <w:r>
                      <w:rPr>
                        <w:vertAlign w:val="subscript"/>
                        <w:lang w:val="en-US"/>
                      </w:rPr>
                      <w:t>0</w:t>
                    </w:r>
                  </w:p>
                </w:txbxContent>
              </v:textbox>
            </v:shape>
            <v:shape id="_x0000_s6261" type="#_x0000_t202" style="position:absolute;left:6541;top:1959;width:495;height:395" filled="f" stroked="f">
              <v:textbox style="mso-next-textbox:#_x0000_s6261">
                <w:txbxContent>
                  <w:p w:rsidR="00084E32" w:rsidRPr="00065CC4" w:rsidRDefault="00084E32" w:rsidP="000414CD">
                    <w:r>
                      <w:t>1</w:t>
                    </w:r>
                  </w:p>
                </w:txbxContent>
              </v:textbox>
            </v:shape>
            <v:shape id="_x0000_s6262" type="#_x0000_t75" style="position:absolute;left:6967;top:2132;width:3594;height:2730">
              <v:imagedata r:id="rId290" o:title="" gain="364089f" blacklevel="-22938f" grayscale="t" bilevel="t"/>
            </v:shape>
            <v:shape id="_x0000_s6263" type="#_x0000_t202" style="position:absolute;left:5536;top:4788;width:621;height:464" filled="f" stroked="f">
              <v:imagedata gain="364089f" blacklevel="-22938f" grayscale="t" bilevel="t"/>
              <v:textbox style="mso-next-textbox:#_x0000_s6263">
                <w:txbxContent>
                  <w:p w:rsidR="00084E32" w:rsidRPr="000414CD" w:rsidRDefault="00084E32" w:rsidP="000414CD">
                    <w:pPr>
                      <w:rPr>
                        <w:sz w:val="24"/>
                        <w:szCs w:val="24"/>
                      </w:rPr>
                    </w:pPr>
                    <w:r w:rsidRPr="000414CD">
                      <w:rPr>
                        <w:sz w:val="24"/>
                        <w:szCs w:val="24"/>
                        <w:lang w:val="en-US"/>
                      </w:rPr>
                      <w:t>1</w:t>
                    </w:r>
                    <w:proofErr w:type="gramStart"/>
                    <w:r>
                      <w:rPr>
                        <w:sz w:val="24"/>
                        <w:szCs w:val="24"/>
                      </w:rPr>
                      <w:t>,</w:t>
                    </w:r>
                    <w:r w:rsidRPr="000414CD">
                      <w:rPr>
                        <w:sz w:val="24"/>
                        <w:szCs w:val="24"/>
                      </w:rPr>
                      <w:t>0</w:t>
                    </w:r>
                    <w:proofErr w:type="gramEnd"/>
                  </w:p>
                </w:txbxContent>
              </v:textbox>
            </v:shape>
            <v:shape id="_x0000_s6264" type="#_x0000_t202" style="position:absolute;left:10165;top:4801;width:621;height:464" filled="f" stroked="f">
              <v:imagedata gain="364089f" blacklevel="-22938f" grayscale="t" bilevel="t"/>
              <v:textbox style="mso-next-textbox:#_x0000_s6264">
                <w:txbxContent>
                  <w:p w:rsidR="00084E32" w:rsidRPr="000414CD" w:rsidRDefault="00084E32" w:rsidP="000414CD">
                    <w:pPr>
                      <w:rPr>
                        <w:sz w:val="24"/>
                        <w:szCs w:val="24"/>
                      </w:rPr>
                    </w:pPr>
                    <w:r w:rsidRPr="000414CD">
                      <w:rPr>
                        <w:sz w:val="24"/>
                        <w:szCs w:val="24"/>
                        <w:lang w:val="en-US"/>
                      </w:rPr>
                      <w:t>1</w:t>
                    </w:r>
                    <w:proofErr w:type="gramStart"/>
                    <w:r>
                      <w:rPr>
                        <w:sz w:val="24"/>
                        <w:szCs w:val="24"/>
                      </w:rPr>
                      <w:t>,</w:t>
                    </w:r>
                    <w:r w:rsidRPr="000414CD">
                      <w:rPr>
                        <w:sz w:val="24"/>
                        <w:szCs w:val="24"/>
                      </w:rPr>
                      <w:t>0</w:t>
                    </w:r>
                    <w:proofErr w:type="gramEnd"/>
                  </w:p>
                </w:txbxContent>
              </v:textbox>
            </v:shape>
            <v:shape id="_x0000_s6276" type="#_x0000_t202" style="position:absolute;left:2381;top:4836;width:385;height:464" o:regroupid="22" filled="f" stroked="f">
              <v:imagedata gain="364089f" blacklevel="-22938f" grayscale="t" bilevel="t"/>
              <v:textbox style="mso-next-textbox:#_x0000_s6276">
                <w:txbxContent>
                  <w:p w:rsidR="00084E32" w:rsidRPr="00595942" w:rsidRDefault="00084E32" w:rsidP="000414CD">
                    <w:pPr>
                      <w:rPr>
                        <w:sz w:val="24"/>
                        <w:szCs w:val="24"/>
                        <w:lang w:val="en-US"/>
                      </w:rPr>
                    </w:pPr>
                    <w:r w:rsidRPr="00595942">
                      <w:rPr>
                        <w:sz w:val="24"/>
                        <w:szCs w:val="24"/>
                      </w:rPr>
                      <w:t>0</w:t>
                    </w:r>
                  </w:p>
                </w:txbxContent>
              </v:textbox>
            </v:shape>
            <v:shape id="_x0000_s6277" type="#_x0000_t202" style="position:absolute;left:1951;top:4633;width:815;height:596" o:regroupid="22" filled="f" stroked="f">
              <v:imagedata gain="364089f" blacklevel="-22938f" grayscale="t" bilevel="t"/>
              <v:textbox style="mso-next-textbox:#_x0000_s6277">
                <w:txbxContent>
                  <w:p w:rsidR="00084E32" w:rsidRPr="00595942" w:rsidRDefault="00084E32" w:rsidP="000414CD">
                    <w:pPr>
                      <w:rPr>
                        <w:sz w:val="24"/>
                        <w:szCs w:val="24"/>
                      </w:rPr>
                    </w:pPr>
                    <w:r>
                      <w:rPr>
                        <w:sz w:val="24"/>
                        <w:szCs w:val="24"/>
                      </w:rPr>
                      <w:t>0,</w:t>
                    </w:r>
                    <w:r w:rsidRPr="00595942">
                      <w:rPr>
                        <w:sz w:val="24"/>
                        <w:szCs w:val="24"/>
                      </w:rPr>
                      <w:t>5</w:t>
                    </w:r>
                  </w:p>
                </w:txbxContent>
              </v:textbox>
            </v:shape>
            <v:shape id="_x0000_s6278" type="#_x0000_t202" style="position:absolute;left:1951;top:3005;width:738;height:435" o:regroupid="22" filled="f" stroked="f">
              <v:imagedata gain="364089f" blacklevel="-22938f" grayscale="t" bilevel="t"/>
              <v:textbox style="mso-next-textbox:#_x0000_s6278">
                <w:txbxContent>
                  <w:p w:rsidR="00084E32" w:rsidRPr="00595942" w:rsidRDefault="00084E32" w:rsidP="000414CD">
                    <w:pPr>
                      <w:rPr>
                        <w:sz w:val="24"/>
                        <w:szCs w:val="24"/>
                      </w:rPr>
                    </w:pPr>
                    <w:r>
                      <w:rPr>
                        <w:sz w:val="24"/>
                        <w:szCs w:val="24"/>
                      </w:rPr>
                      <w:t>0,</w:t>
                    </w:r>
                    <w:r w:rsidRPr="00595942">
                      <w:rPr>
                        <w:sz w:val="24"/>
                        <w:szCs w:val="24"/>
                      </w:rPr>
                      <w:t>8</w:t>
                    </w:r>
                  </w:p>
                </w:txbxContent>
              </v:textbox>
            </v:shape>
            <v:shape id="_x0000_s6279" type="#_x0000_t202" style="position:absolute;left:1951;top:3560;width:815;height:510" o:regroupid="22" filled="f" stroked="f">
              <v:imagedata gain="364089f" blacklevel="-22938f" grayscale="t" bilevel="t"/>
              <v:textbox style="mso-next-textbox:#_x0000_s6279">
                <w:txbxContent>
                  <w:p w:rsidR="00084E32" w:rsidRPr="00595942" w:rsidRDefault="00084E32" w:rsidP="000414CD">
                    <w:pPr>
                      <w:rPr>
                        <w:sz w:val="24"/>
                        <w:szCs w:val="24"/>
                      </w:rPr>
                    </w:pPr>
                    <w:r>
                      <w:rPr>
                        <w:sz w:val="24"/>
                        <w:szCs w:val="24"/>
                      </w:rPr>
                      <w:t>0,</w:t>
                    </w:r>
                    <w:r w:rsidRPr="00595942">
                      <w:rPr>
                        <w:sz w:val="24"/>
                        <w:szCs w:val="24"/>
                      </w:rPr>
                      <w:t>7</w:t>
                    </w:r>
                  </w:p>
                </w:txbxContent>
              </v:textbox>
            </v:shape>
            <v:shape id="_x0000_s6280" type="#_x0000_t202" style="position:absolute;left:1936;top:4085;width:738;height:500" o:regroupid="22" filled="f" stroked="f">
              <v:imagedata gain="364089f" blacklevel="-22938f" grayscale="t" bilevel="t"/>
              <v:textbox style="mso-next-textbox:#_x0000_s6280">
                <w:txbxContent>
                  <w:p w:rsidR="00084E32" w:rsidRPr="00595942" w:rsidRDefault="00084E32" w:rsidP="000414CD">
                    <w:pPr>
                      <w:rPr>
                        <w:sz w:val="24"/>
                        <w:szCs w:val="24"/>
                      </w:rPr>
                    </w:pPr>
                    <w:r>
                      <w:rPr>
                        <w:sz w:val="24"/>
                        <w:szCs w:val="24"/>
                      </w:rPr>
                      <w:t>0,</w:t>
                    </w:r>
                    <w:r w:rsidRPr="00595942">
                      <w:rPr>
                        <w:sz w:val="24"/>
                        <w:szCs w:val="24"/>
                      </w:rPr>
                      <w:t>6</w:t>
                    </w:r>
                  </w:p>
                </w:txbxContent>
              </v:textbox>
            </v:shape>
            <v:shape id="_x0000_s6281" type="#_x0000_t202" style="position:absolute;left:1808;top:2240;width:866;height:535" o:regroupid="22" filled="f" stroked="f">
              <v:imagedata gain="364089f" blacklevel="-22938f" grayscale="t" bilevel="t"/>
              <v:textbox style="mso-next-textbox:#_x0000_s6281">
                <w:txbxContent>
                  <w:p w:rsidR="00084E32" w:rsidRPr="00595942" w:rsidRDefault="00084E32" w:rsidP="000414CD">
                    <w:pPr>
                      <w:rPr>
                        <w:sz w:val="24"/>
                        <w:szCs w:val="24"/>
                        <w:lang w:val="en-US"/>
                      </w:rPr>
                    </w:pPr>
                    <w:r>
                      <w:rPr>
                        <w:sz w:val="24"/>
                        <w:szCs w:val="24"/>
                      </w:rPr>
                      <w:t>0,</w:t>
                    </w:r>
                    <w:r w:rsidRPr="00595942">
                      <w:rPr>
                        <w:sz w:val="24"/>
                        <w:szCs w:val="24"/>
                      </w:rPr>
                      <w:t>9</w:t>
                    </w:r>
                    <w:r w:rsidRPr="00595942">
                      <w:rPr>
                        <w:sz w:val="24"/>
                        <w:szCs w:val="24"/>
                        <w:lang w:val="en-US"/>
                      </w:rPr>
                      <w:t>5</w:t>
                    </w:r>
                  </w:p>
                </w:txbxContent>
              </v:textbox>
            </v:shape>
            <v:shape id="_x0000_s6282" type="#_x0000_t202" style="position:absolute;left:1823;top:2775;width:826;height:395" o:regroupid="22" filled="f" stroked="f">
              <v:imagedata gain="364089f" blacklevel="-22938f" grayscale="t" bilevel="t"/>
              <v:textbox style="mso-next-textbox:#_x0000_s6282">
                <w:txbxContent>
                  <w:p w:rsidR="00084E32" w:rsidRPr="00595942" w:rsidRDefault="00084E32" w:rsidP="000414CD">
                    <w:pPr>
                      <w:rPr>
                        <w:sz w:val="24"/>
                        <w:szCs w:val="24"/>
                      </w:rPr>
                    </w:pPr>
                    <w:r>
                      <w:rPr>
                        <w:sz w:val="24"/>
                        <w:szCs w:val="24"/>
                      </w:rPr>
                      <w:t>0,</w:t>
                    </w:r>
                    <w:r w:rsidRPr="00595942">
                      <w:rPr>
                        <w:sz w:val="24"/>
                        <w:szCs w:val="24"/>
                        <w:lang w:val="en-US"/>
                      </w:rPr>
                      <w:t>8</w:t>
                    </w:r>
                    <w:r w:rsidRPr="00595942">
                      <w:rPr>
                        <w:sz w:val="24"/>
                        <w:szCs w:val="24"/>
                      </w:rPr>
                      <w:t>5</w:t>
                    </w:r>
                  </w:p>
                </w:txbxContent>
              </v:textbox>
            </v:shape>
            <v:shape id="_x0000_s6283" type="#_x0000_t202" style="position:absolute;left:1823;top:3285;width:821;height:455" o:regroupid="22" filled="f" stroked="f">
              <v:imagedata gain="364089f" blacklevel="-22938f" grayscale="t" bilevel="t"/>
              <v:textbox style="mso-next-textbox:#_x0000_s6283">
                <w:txbxContent>
                  <w:p w:rsidR="00084E32" w:rsidRPr="00595942" w:rsidRDefault="00084E32" w:rsidP="000414CD">
                    <w:pPr>
                      <w:rPr>
                        <w:sz w:val="24"/>
                        <w:szCs w:val="24"/>
                      </w:rPr>
                    </w:pPr>
                    <w:r>
                      <w:rPr>
                        <w:sz w:val="24"/>
                        <w:szCs w:val="24"/>
                      </w:rPr>
                      <w:t>0,</w:t>
                    </w:r>
                    <w:r w:rsidRPr="00595942">
                      <w:rPr>
                        <w:sz w:val="24"/>
                        <w:szCs w:val="24"/>
                      </w:rPr>
                      <w:t>75</w:t>
                    </w:r>
                  </w:p>
                </w:txbxContent>
              </v:textbox>
            </v:shape>
            <v:shape id="_x0000_s6284" type="#_x0000_t202" style="position:absolute;left:1808;top:3825;width:821;height:500" o:regroupid="22" filled="f" stroked="f">
              <v:imagedata gain="364089f" blacklevel="-22938f" grayscale="t" bilevel="t"/>
              <v:textbox style="mso-next-textbox:#_x0000_s6284">
                <w:txbxContent>
                  <w:p w:rsidR="00084E32" w:rsidRPr="00595942" w:rsidRDefault="00084E32" w:rsidP="000414CD">
                    <w:pPr>
                      <w:rPr>
                        <w:sz w:val="24"/>
                        <w:szCs w:val="24"/>
                      </w:rPr>
                    </w:pPr>
                    <w:r>
                      <w:rPr>
                        <w:sz w:val="24"/>
                        <w:szCs w:val="24"/>
                      </w:rPr>
                      <w:t>0,</w:t>
                    </w:r>
                    <w:r w:rsidRPr="00595942">
                      <w:rPr>
                        <w:sz w:val="24"/>
                        <w:szCs w:val="24"/>
                      </w:rPr>
                      <w:t>65</w:t>
                    </w:r>
                  </w:p>
                </w:txbxContent>
              </v:textbox>
            </v:shape>
            <v:shape id="_x0000_s6285" type="#_x0000_t202" style="position:absolute;left:1823;top:4370;width:851;height:448" o:regroupid="22" filled="f" stroked="f">
              <v:imagedata gain="364089f" blacklevel="-22938f" grayscale="t" bilevel="t"/>
              <v:textbox style="mso-next-textbox:#_x0000_s6285">
                <w:txbxContent>
                  <w:p w:rsidR="00084E32" w:rsidRPr="00595942" w:rsidRDefault="00084E32" w:rsidP="000414CD">
                    <w:pPr>
                      <w:rPr>
                        <w:sz w:val="24"/>
                        <w:szCs w:val="24"/>
                      </w:rPr>
                    </w:pPr>
                    <w:r>
                      <w:rPr>
                        <w:sz w:val="24"/>
                        <w:szCs w:val="24"/>
                      </w:rPr>
                      <w:t>0,</w:t>
                    </w:r>
                    <w:r w:rsidRPr="00595942">
                      <w:rPr>
                        <w:sz w:val="24"/>
                        <w:szCs w:val="24"/>
                      </w:rPr>
                      <w:t>55</w:t>
                    </w:r>
                  </w:p>
                </w:txbxContent>
              </v:textbox>
            </v:shape>
            <v:shape id="_x0000_s6286" type="#_x0000_t202" style="position:absolute;left:1951;top:2510;width:637;height:395" o:regroupid="22" filled="f" stroked="f">
              <v:imagedata gain="364089f" blacklevel="-22938f" grayscale="t" bilevel="t"/>
              <v:textbox style="mso-next-textbox:#_x0000_s6286">
                <w:txbxContent>
                  <w:p w:rsidR="00084E32" w:rsidRPr="00595942" w:rsidRDefault="00084E32" w:rsidP="000414CD">
                    <w:pPr>
                      <w:rPr>
                        <w:sz w:val="24"/>
                        <w:szCs w:val="24"/>
                      </w:rPr>
                    </w:pPr>
                    <w:r>
                      <w:rPr>
                        <w:sz w:val="24"/>
                        <w:szCs w:val="24"/>
                      </w:rPr>
                      <w:t>0,</w:t>
                    </w:r>
                    <w:r w:rsidRPr="00595942">
                      <w:rPr>
                        <w:sz w:val="24"/>
                        <w:szCs w:val="24"/>
                      </w:rPr>
                      <w:t>9</w:t>
                    </w:r>
                  </w:p>
                </w:txbxContent>
              </v:textbox>
            </v:shape>
            <v:shape id="_x0000_s6288" type="#_x0000_t202" style="position:absolute;left:2120;top:1947;width:495;height:395" filled="f" stroked="f">
              <v:imagedata gain="364089f" blacklevel="-22938f" grayscale="t" bilevel="t"/>
              <v:textbox style="mso-next-textbox:#_x0000_s6288">
                <w:txbxContent>
                  <w:p w:rsidR="00084E32" w:rsidRPr="00595942" w:rsidRDefault="00084E32" w:rsidP="00595942">
                    <w:pPr>
                      <w:rPr>
                        <w:sz w:val="24"/>
                        <w:szCs w:val="24"/>
                      </w:rPr>
                    </w:pPr>
                    <w:r w:rsidRPr="00595942">
                      <w:rPr>
                        <w:sz w:val="24"/>
                        <w:szCs w:val="24"/>
                      </w:rPr>
                      <w:t>1</w:t>
                    </w:r>
                  </w:p>
                </w:txbxContent>
              </v:textbox>
            </v:shape>
            <v:shape id="_x0000_s6290" type="#_x0000_t202" style="position:absolute;left:6839;top:4825;width:385;height:464" o:regroupid="23" filled="f" stroked="f">
              <v:imagedata gain="364089f" blacklevel="-22938f" grayscale="t" bilevel="t"/>
              <v:textbox style="mso-next-textbox:#_x0000_s6290">
                <w:txbxContent>
                  <w:p w:rsidR="00084E32" w:rsidRPr="00595942" w:rsidRDefault="00084E32" w:rsidP="000414CD">
                    <w:pPr>
                      <w:rPr>
                        <w:sz w:val="24"/>
                        <w:szCs w:val="24"/>
                        <w:lang w:val="en-US"/>
                      </w:rPr>
                    </w:pPr>
                    <w:r w:rsidRPr="00595942">
                      <w:rPr>
                        <w:sz w:val="24"/>
                        <w:szCs w:val="24"/>
                      </w:rPr>
                      <w:t>0</w:t>
                    </w:r>
                  </w:p>
                </w:txbxContent>
              </v:textbox>
            </v:shape>
            <v:shape id="_x0000_s6291" type="#_x0000_t202" style="position:absolute;left:6409;top:4622;width:743;height:498" o:regroupid="23" filled="f" stroked="f">
              <v:imagedata gain="364089f" blacklevel="-22938f" grayscale="t" bilevel="t"/>
              <v:textbox style="mso-next-textbox:#_x0000_s6291">
                <w:txbxContent>
                  <w:p w:rsidR="00084E32" w:rsidRPr="00595942" w:rsidRDefault="00084E32" w:rsidP="000414CD">
                    <w:pPr>
                      <w:rPr>
                        <w:sz w:val="24"/>
                        <w:szCs w:val="24"/>
                      </w:rPr>
                    </w:pPr>
                    <w:r>
                      <w:rPr>
                        <w:sz w:val="24"/>
                        <w:szCs w:val="24"/>
                      </w:rPr>
                      <w:t>0,</w:t>
                    </w:r>
                    <w:r w:rsidRPr="00595942">
                      <w:rPr>
                        <w:sz w:val="24"/>
                        <w:szCs w:val="24"/>
                      </w:rPr>
                      <w:t>5</w:t>
                    </w:r>
                  </w:p>
                </w:txbxContent>
              </v:textbox>
            </v:shape>
            <v:shape id="_x0000_s6292" type="#_x0000_t202" style="position:absolute;left:6409;top:2994;width:738;height:435" o:regroupid="23" filled="f" stroked="f">
              <v:imagedata gain="364089f" blacklevel="-22938f" grayscale="t" bilevel="t"/>
              <v:textbox style="mso-next-textbox:#_x0000_s6292">
                <w:txbxContent>
                  <w:p w:rsidR="00084E32" w:rsidRPr="00595942" w:rsidRDefault="00084E32" w:rsidP="000414CD">
                    <w:pPr>
                      <w:rPr>
                        <w:sz w:val="24"/>
                        <w:szCs w:val="24"/>
                      </w:rPr>
                    </w:pPr>
                    <w:r>
                      <w:rPr>
                        <w:sz w:val="24"/>
                        <w:szCs w:val="24"/>
                      </w:rPr>
                      <w:t>0,</w:t>
                    </w:r>
                    <w:r w:rsidRPr="00595942">
                      <w:rPr>
                        <w:sz w:val="24"/>
                        <w:szCs w:val="24"/>
                      </w:rPr>
                      <w:t>8</w:t>
                    </w:r>
                  </w:p>
                </w:txbxContent>
              </v:textbox>
            </v:shape>
            <v:shape id="_x0000_s6293" type="#_x0000_t202" style="position:absolute;left:6409;top:3549;width:815;height:510" o:regroupid="23" filled="f" stroked="f">
              <v:imagedata gain="364089f" blacklevel="-22938f" grayscale="t" bilevel="t"/>
              <v:textbox style="mso-next-textbox:#_x0000_s6293">
                <w:txbxContent>
                  <w:p w:rsidR="00084E32" w:rsidRPr="00595942" w:rsidRDefault="00084E32" w:rsidP="000414CD">
                    <w:pPr>
                      <w:rPr>
                        <w:sz w:val="24"/>
                        <w:szCs w:val="24"/>
                      </w:rPr>
                    </w:pPr>
                    <w:r>
                      <w:rPr>
                        <w:sz w:val="24"/>
                        <w:szCs w:val="24"/>
                      </w:rPr>
                      <w:t>0,</w:t>
                    </w:r>
                    <w:r w:rsidRPr="00595942">
                      <w:rPr>
                        <w:sz w:val="24"/>
                        <w:szCs w:val="24"/>
                      </w:rPr>
                      <w:t>7</w:t>
                    </w:r>
                  </w:p>
                </w:txbxContent>
              </v:textbox>
            </v:shape>
            <v:shape id="_x0000_s6294" type="#_x0000_t202" style="position:absolute;left:6394;top:4074;width:738;height:500" o:regroupid="23" filled="f" stroked="f">
              <v:imagedata gain="364089f" blacklevel="-22938f" grayscale="t" bilevel="t"/>
              <v:textbox style="mso-next-textbox:#_x0000_s6294">
                <w:txbxContent>
                  <w:p w:rsidR="00084E32" w:rsidRPr="00595942" w:rsidRDefault="00084E32" w:rsidP="000414CD">
                    <w:pPr>
                      <w:rPr>
                        <w:sz w:val="24"/>
                        <w:szCs w:val="24"/>
                      </w:rPr>
                    </w:pPr>
                    <w:r>
                      <w:rPr>
                        <w:sz w:val="24"/>
                        <w:szCs w:val="24"/>
                      </w:rPr>
                      <w:t>0,</w:t>
                    </w:r>
                    <w:r w:rsidRPr="00595942">
                      <w:rPr>
                        <w:sz w:val="24"/>
                        <w:szCs w:val="24"/>
                      </w:rPr>
                      <w:t>6</w:t>
                    </w:r>
                  </w:p>
                </w:txbxContent>
              </v:textbox>
            </v:shape>
            <v:shape id="_x0000_s6295" type="#_x0000_t202" style="position:absolute;left:6266;top:2229;width:891;height:395" o:regroupid="23" filled="f" stroked="f">
              <v:imagedata gain="364089f" blacklevel="-22938f" grayscale="t" bilevel="t"/>
              <v:textbox style="mso-next-textbox:#_x0000_s6295">
                <w:txbxContent>
                  <w:p w:rsidR="00084E32" w:rsidRPr="00595942" w:rsidRDefault="00084E32" w:rsidP="000414CD">
                    <w:pPr>
                      <w:rPr>
                        <w:sz w:val="24"/>
                        <w:szCs w:val="24"/>
                        <w:lang w:val="en-US"/>
                      </w:rPr>
                    </w:pPr>
                    <w:r>
                      <w:rPr>
                        <w:sz w:val="24"/>
                        <w:szCs w:val="24"/>
                      </w:rPr>
                      <w:t>0,</w:t>
                    </w:r>
                    <w:r w:rsidRPr="00595942">
                      <w:rPr>
                        <w:sz w:val="24"/>
                        <w:szCs w:val="24"/>
                      </w:rPr>
                      <w:t>9</w:t>
                    </w:r>
                    <w:r w:rsidRPr="00595942">
                      <w:rPr>
                        <w:sz w:val="24"/>
                        <w:szCs w:val="24"/>
                        <w:lang w:val="en-US"/>
                      </w:rPr>
                      <w:t>5</w:t>
                    </w:r>
                  </w:p>
                </w:txbxContent>
              </v:textbox>
            </v:shape>
            <v:shape id="_x0000_s6296" type="#_x0000_t202" style="position:absolute;left:6281;top:2764;width:826;height:395" o:regroupid="23" filled="f" stroked="f">
              <v:imagedata gain="364089f" blacklevel="-22938f" grayscale="t" bilevel="t"/>
              <v:textbox style="mso-next-textbox:#_x0000_s6296">
                <w:txbxContent>
                  <w:p w:rsidR="00084E32" w:rsidRPr="00595942" w:rsidRDefault="00084E32" w:rsidP="000414CD">
                    <w:pPr>
                      <w:rPr>
                        <w:sz w:val="24"/>
                        <w:szCs w:val="24"/>
                      </w:rPr>
                    </w:pPr>
                    <w:r>
                      <w:rPr>
                        <w:sz w:val="24"/>
                        <w:szCs w:val="24"/>
                      </w:rPr>
                      <w:t>0,</w:t>
                    </w:r>
                    <w:r w:rsidRPr="00595942">
                      <w:rPr>
                        <w:sz w:val="24"/>
                        <w:szCs w:val="24"/>
                        <w:lang w:val="en-US"/>
                      </w:rPr>
                      <w:t>8</w:t>
                    </w:r>
                    <w:r w:rsidRPr="00595942">
                      <w:rPr>
                        <w:sz w:val="24"/>
                        <w:szCs w:val="24"/>
                      </w:rPr>
                      <w:t>5</w:t>
                    </w:r>
                  </w:p>
                </w:txbxContent>
              </v:textbox>
            </v:shape>
            <v:shape id="_x0000_s6297" type="#_x0000_t202" style="position:absolute;left:6281;top:3274;width:821;height:455" o:regroupid="23" filled="f" stroked="f">
              <v:imagedata gain="364089f" blacklevel="-22938f" grayscale="t" bilevel="t"/>
              <v:textbox style="mso-next-textbox:#_x0000_s6297">
                <w:txbxContent>
                  <w:p w:rsidR="00084E32" w:rsidRPr="00595942" w:rsidRDefault="00084E32" w:rsidP="000414CD">
                    <w:pPr>
                      <w:rPr>
                        <w:sz w:val="24"/>
                        <w:szCs w:val="24"/>
                      </w:rPr>
                    </w:pPr>
                    <w:r>
                      <w:rPr>
                        <w:sz w:val="24"/>
                        <w:szCs w:val="24"/>
                      </w:rPr>
                      <w:t>0,</w:t>
                    </w:r>
                    <w:r w:rsidRPr="00595942">
                      <w:rPr>
                        <w:sz w:val="24"/>
                        <w:szCs w:val="24"/>
                      </w:rPr>
                      <w:t>75</w:t>
                    </w:r>
                  </w:p>
                </w:txbxContent>
              </v:textbox>
            </v:shape>
            <v:shape id="_x0000_s6298" type="#_x0000_t202" style="position:absolute;left:6266;top:3814;width:821;height:500" o:regroupid="23" filled="f" stroked="f">
              <v:imagedata gain="364089f" blacklevel="-22938f" grayscale="t" bilevel="t"/>
              <v:textbox style="mso-next-textbox:#_x0000_s6298">
                <w:txbxContent>
                  <w:p w:rsidR="00084E32" w:rsidRPr="00595942" w:rsidRDefault="00084E32" w:rsidP="000414CD">
                    <w:pPr>
                      <w:rPr>
                        <w:sz w:val="24"/>
                        <w:szCs w:val="24"/>
                      </w:rPr>
                    </w:pPr>
                    <w:r>
                      <w:rPr>
                        <w:sz w:val="24"/>
                        <w:szCs w:val="24"/>
                      </w:rPr>
                      <w:t>0,</w:t>
                    </w:r>
                    <w:r w:rsidRPr="00595942">
                      <w:rPr>
                        <w:sz w:val="24"/>
                        <w:szCs w:val="24"/>
                      </w:rPr>
                      <w:t>65</w:t>
                    </w:r>
                  </w:p>
                </w:txbxContent>
              </v:textbox>
            </v:shape>
            <v:shape id="_x0000_s6299" type="#_x0000_t202" style="position:absolute;left:6281;top:4359;width:821;height:442" o:regroupid="23" filled="f" stroked="f">
              <v:imagedata gain="364089f" blacklevel="-22938f" grayscale="t" bilevel="t"/>
              <v:textbox style="mso-next-textbox:#_x0000_s6299">
                <w:txbxContent>
                  <w:p w:rsidR="00084E32" w:rsidRPr="00595942" w:rsidRDefault="00084E32" w:rsidP="000414CD">
                    <w:pPr>
                      <w:rPr>
                        <w:sz w:val="24"/>
                        <w:szCs w:val="24"/>
                      </w:rPr>
                    </w:pPr>
                    <w:r>
                      <w:rPr>
                        <w:sz w:val="24"/>
                        <w:szCs w:val="24"/>
                      </w:rPr>
                      <w:t>0,</w:t>
                    </w:r>
                    <w:r w:rsidRPr="00595942">
                      <w:rPr>
                        <w:sz w:val="24"/>
                        <w:szCs w:val="24"/>
                      </w:rPr>
                      <w:t>55</w:t>
                    </w:r>
                  </w:p>
                </w:txbxContent>
              </v:textbox>
            </v:shape>
            <v:shape id="_x0000_s6300" type="#_x0000_t202" style="position:absolute;left:6409;top:2499;width:637;height:395" o:regroupid="23" filled="f" stroked="f">
              <v:imagedata gain="364089f" blacklevel="-22938f" grayscale="t" bilevel="t"/>
              <v:textbox style="mso-next-textbox:#_x0000_s6300">
                <w:txbxContent>
                  <w:p w:rsidR="00084E32" w:rsidRPr="00595942" w:rsidRDefault="00084E32" w:rsidP="000414CD">
                    <w:pPr>
                      <w:rPr>
                        <w:sz w:val="24"/>
                        <w:szCs w:val="24"/>
                      </w:rPr>
                    </w:pPr>
                    <w:r>
                      <w:rPr>
                        <w:sz w:val="24"/>
                        <w:szCs w:val="24"/>
                      </w:rPr>
                      <w:t>0,</w:t>
                    </w:r>
                    <w:r w:rsidRPr="00595942">
                      <w:rPr>
                        <w:sz w:val="24"/>
                        <w:szCs w:val="24"/>
                      </w:rPr>
                      <w:t>9</w:t>
                    </w:r>
                  </w:p>
                </w:txbxContent>
              </v:textbox>
            </v:shape>
            <v:shape id="_x0000_s7659" type="#_x0000_t202" style="position:absolute;left:2040;top:5769;width:8617;height:822" filled="f" stroked="f">
              <v:textbox style="mso-next-textbox:#_x0000_s7659">
                <w:txbxContent>
                  <w:p w:rsidR="00084E32" w:rsidRDefault="00084E32" w:rsidP="000414CD">
                    <w:pPr>
                      <w:rPr>
                        <w:sz w:val="24"/>
                        <w:szCs w:val="24"/>
                      </w:rPr>
                    </w:pPr>
                    <w:r w:rsidRPr="006F4B92">
                      <w:rPr>
                        <w:sz w:val="24"/>
                        <w:szCs w:val="24"/>
                      </w:rPr>
                      <w:t xml:space="preserve">Рис. 3. Зависимость </w:t>
                    </w:r>
                    <w:r w:rsidRPr="006F4B92">
                      <w:rPr>
                        <w:i/>
                        <w:sz w:val="24"/>
                        <w:szCs w:val="24"/>
                        <w:lang w:val="en-US"/>
                      </w:rPr>
                      <w:t>ν</w:t>
                    </w:r>
                    <w:r w:rsidRPr="006D4EBE">
                      <w:rPr>
                        <w:sz w:val="24"/>
                        <w:szCs w:val="24"/>
                        <w:vertAlign w:val="subscript"/>
                      </w:rPr>
                      <w:t>0</w:t>
                    </w:r>
                    <w:r w:rsidRPr="009459E8">
                      <w:rPr>
                        <w:sz w:val="24"/>
                        <w:szCs w:val="24"/>
                      </w:rPr>
                      <w:t>(</w:t>
                    </w:r>
                    <w:r w:rsidRPr="006F4B92">
                      <w:rPr>
                        <w:i/>
                        <w:sz w:val="24"/>
                        <w:szCs w:val="24"/>
                        <w:lang w:val="en-US"/>
                      </w:rPr>
                      <w:t>H</w:t>
                    </w:r>
                    <w:r w:rsidRPr="006F4B92">
                      <w:rPr>
                        <w:sz w:val="24"/>
                        <w:szCs w:val="24"/>
                        <w:vertAlign w:val="subscript"/>
                      </w:rPr>
                      <w:t>0</w:t>
                    </w:r>
                    <w:r w:rsidRPr="006F4B92">
                      <w:rPr>
                        <w:i/>
                        <w:sz w:val="24"/>
                        <w:szCs w:val="24"/>
                        <w:vertAlign w:val="subscript"/>
                      </w:rPr>
                      <w:t xml:space="preserve"> </w:t>
                    </w:r>
                    <w:r w:rsidRPr="006F4B92">
                      <w:rPr>
                        <w:i/>
                        <w:sz w:val="24"/>
                        <w:szCs w:val="24"/>
                      </w:rPr>
                      <w:t>/</w:t>
                    </w:r>
                    <w:r w:rsidRPr="006F4B92">
                      <w:rPr>
                        <w:i/>
                        <w:sz w:val="24"/>
                        <w:szCs w:val="24"/>
                        <w:lang w:val="en-US"/>
                      </w:rPr>
                      <w:t>H</w:t>
                    </w:r>
                    <w:r w:rsidRPr="006F4B92">
                      <w:rPr>
                        <w:i/>
                        <w:sz w:val="24"/>
                        <w:szCs w:val="24"/>
                        <w:vertAlign w:val="subscript"/>
                        <w:lang w:val="en-US"/>
                      </w:rPr>
                      <w:t>s</w:t>
                    </w:r>
                    <w:r w:rsidRPr="009459E8">
                      <w:rPr>
                        <w:sz w:val="24"/>
                        <w:szCs w:val="24"/>
                      </w:rPr>
                      <w:t>)</w:t>
                    </w:r>
                    <w:r w:rsidRPr="006F4B92">
                      <w:rPr>
                        <w:sz w:val="24"/>
                        <w:szCs w:val="24"/>
                      </w:rPr>
                      <w:t xml:space="preserve"> для стационарного режима </w:t>
                    </w:r>
                    <w:proofErr w:type="gramStart"/>
                    <w:r w:rsidRPr="006F4B92">
                      <w:rPr>
                        <w:sz w:val="24"/>
                        <w:szCs w:val="24"/>
                      </w:rPr>
                      <w:t>при</w:t>
                    </w:r>
                    <w:proofErr w:type="gramEnd"/>
                    <w:r w:rsidRPr="006F4B92">
                      <w:rPr>
                        <w:sz w:val="24"/>
                        <w:szCs w:val="24"/>
                      </w:rPr>
                      <w:t xml:space="preserve">: </w:t>
                    </w:r>
                    <w:r w:rsidRPr="006F4B92">
                      <w:rPr>
                        <w:i/>
                        <w:sz w:val="24"/>
                        <w:szCs w:val="24"/>
                      </w:rPr>
                      <w:t>а</w:t>
                    </w:r>
                    <w:r w:rsidRPr="006F4B92">
                      <w:rPr>
                        <w:sz w:val="24"/>
                        <w:szCs w:val="24"/>
                      </w:rPr>
                      <w:t xml:space="preserve"> – ψ</w:t>
                    </w:r>
                    <w:r w:rsidRPr="006F4B92">
                      <w:rPr>
                        <w:i/>
                        <w:sz w:val="24"/>
                        <w:szCs w:val="24"/>
                      </w:rPr>
                      <w:t xml:space="preserve"> = </w:t>
                    </w:r>
                    <w:r w:rsidRPr="006F4B92">
                      <w:rPr>
                        <w:sz w:val="24"/>
                        <w:szCs w:val="24"/>
                      </w:rPr>
                      <w:t>10</w:t>
                    </w:r>
                    <w:r w:rsidRPr="006F4B92">
                      <w:rPr>
                        <w:sz w:val="24"/>
                        <w:szCs w:val="24"/>
                        <w:vertAlign w:val="superscript"/>
                      </w:rPr>
                      <w:t>–15</w:t>
                    </w:r>
                    <w:r w:rsidRPr="006D4EBE">
                      <w:rPr>
                        <w:sz w:val="24"/>
                        <w:szCs w:val="24"/>
                      </w:rPr>
                      <w:t xml:space="preserve">, </w:t>
                    </w:r>
                  </w:p>
                  <w:p w:rsidR="00084E32" w:rsidRPr="00050EF1" w:rsidRDefault="00084E32" w:rsidP="000414CD">
                    <w:pPr>
                      <w:rPr>
                        <w:i/>
                        <w:sz w:val="24"/>
                        <w:szCs w:val="24"/>
                      </w:rPr>
                    </w:pPr>
                    <w:r w:rsidRPr="006F4B92">
                      <w:rPr>
                        <w:i/>
                        <w:sz w:val="24"/>
                        <w:szCs w:val="24"/>
                        <w:lang w:val="en-US"/>
                      </w:rPr>
                      <w:t>H</w:t>
                    </w:r>
                    <w:r w:rsidRPr="006F4B92">
                      <w:rPr>
                        <w:i/>
                        <w:sz w:val="24"/>
                        <w:szCs w:val="24"/>
                        <w:vertAlign w:val="subscript"/>
                        <w:lang w:val="en-US"/>
                      </w:rPr>
                      <w:t>s</w:t>
                    </w:r>
                    <w:r w:rsidRPr="006F4B92">
                      <w:rPr>
                        <w:i/>
                        <w:sz w:val="24"/>
                        <w:szCs w:val="24"/>
                      </w:rPr>
                      <w:t xml:space="preserve"> = </w:t>
                    </w:r>
                    <w:r w:rsidRPr="006F4B92">
                      <w:rPr>
                        <w:sz w:val="24"/>
                        <w:szCs w:val="24"/>
                      </w:rPr>
                      <w:t>46</w:t>
                    </w:r>
                    <w:proofErr w:type="gramStart"/>
                    <w:r w:rsidRPr="006F4B92">
                      <w:rPr>
                        <w:sz w:val="24"/>
                        <w:szCs w:val="24"/>
                      </w:rPr>
                      <w:t>,67</w:t>
                    </w:r>
                    <w:proofErr w:type="gramEnd"/>
                    <w:r w:rsidRPr="006F4B92">
                      <w:rPr>
                        <w:sz w:val="24"/>
                        <w:szCs w:val="24"/>
                      </w:rPr>
                      <w:t xml:space="preserve"> Э</w:t>
                    </w:r>
                    <w:r>
                      <w:rPr>
                        <w:sz w:val="24"/>
                        <w:szCs w:val="24"/>
                      </w:rPr>
                      <w:t xml:space="preserve">; </w:t>
                    </w:r>
                    <w:r w:rsidRPr="009459E8">
                      <w:rPr>
                        <w:i/>
                        <w:spacing w:val="-2"/>
                        <w:sz w:val="24"/>
                        <w:szCs w:val="24"/>
                      </w:rPr>
                      <w:t xml:space="preserve">б </w:t>
                    </w:r>
                    <w:r w:rsidRPr="009459E8">
                      <w:rPr>
                        <w:spacing w:val="-2"/>
                        <w:sz w:val="24"/>
                        <w:szCs w:val="24"/>
                      </w:rPr>
                      <w:t>– ψ</w:t>
                    </w:r>
                    <w:r w:rsidRPr="009459E8">
                      <w:rPr>
                        <w:i/>
                        <w:spacing w:val="-2"/>
                        <w:sz w:val="24"/>
                        <w:szCs w:val="24"/>
                      </w:rPr>
                      <w:t>=</w:t>
                    </w:r>
                    <w:r w:rsidRPr="009459E8">
                      <w:rPr>
                        <w:spacing w:val="-2"/>
                        <w:sz w:val="24"/>
                        <w:szCs w:val="24"/>
                      </w:rPr>
                      <w:t>π/3</w:t>
                    </w:r>
                    <w:r w:rsidRPr="006D4EBE">
                      <w:rPr>
                        <w:sz w:val="24"/>
                        <w:szCs w:val="24"/>
                      </w:rPr>
                      <w:t xml:space="preserve">, </w:t>
                    </w:r>
                    <w:r w:rsidRPr="006F4B92">
                      <w:rPr>
                        <w:i/>
                        <w:sz w:val="24"/>
                        <w:szCs w:val="24"/>
                        <w:lang w:val="en-US"/>
                      </w:rPr>
                      <w:t>H</w:t>
                    </w:r>
                    <w:r w:rsidRPr="006F4B92">
                      <w:rPr>
                        <w:i/>
                        <w:sz w:val="24"/>
                        <w:szCs w:val="24"/>
                        <w:vertAlign w:val="subscript"/>
                        <w:lang w:val="en-US"/>
                      </w:rPr>
                      <w:t>s</w:t>
                    </w:r>
                    <w:r w:rsidRPr="006F4B92">
                      <w:rPr>
                        <w:i/>
                        <w:sz w:val="24"/>
                        <w:szCs w:val="24"/>
                      </w:rPr>
                      <w:t xml:space="preserve"> = </w:t>
                    </w:r>
                    <w:r w:rsidRPr="006F4B92">
                      <w:rPr>
                        <w:sz w:val="24"/>
                        <w:szCs w:val="24"/>
                      </w:rPr>
                      <w:t>78,68 Э;</w:t>
                    </w:r>
                    <w:r w:rsidRPr="006F4B92">
                      <w:rPr>
                        <w:i/>
                        <w:sz w:val="24"/>
                        <w:szCs w:val="24"/>
                      </w:rPr>
                      <w:t xml:space="preserve"> в</w:t>
                    </w:r>
                    <w:r w:rsidRPr="006F4B92">
                      <w:rPr>
                        <w:sz w:val="24"/>
                        <w:szCs w:val="24"/>
                      </w:rPr>
                      <w:t xml:space="preserve"> – ψ</w:t>
                    </w:r>
                    <w:r w:rsidRPr="006F4B92">
                      <w:rPr>
                        <w:i/>
                        <w:sz w:val="24"/>
                        <w:szCs w:val="24"/>
                      </w:rPr>
                      <w:t xml:space="preserve"> = </w:t>
                    </w:r>
                    <w:r w:rsidRPr="006F4B92">
                      <w:rPr>
                        <w:sz w:val="24"/>
                        <w:szCs w:val="24"/>
                      </w:rPr>
                      <w:t>π/2–0,1</w:t>
                    </w:r>
                    <w:r w:rsidRPr="006D4EBE">
                      <w:rPr>
                        <w:sz w:val="24"/>
                        <w:szCs w:val="24"/>
                      </w:rPr>
                      <w:t xml:space="preserve">, </w:t>
                    </w:r>
                    <w:r w:rsidRPr="006F4B92">
                      <w:rPr>
                        <w:i/>
                        <w:sz w:val="24"/>
                        <w:szCs w:val="24"/>
                        <w:lang w:val="en-US"/>
                      </w:rPr>
                      <w:t>H</w:t>
                    </w:r>
                    <w:r w:rsidRPr="006F4B92">
                      <w:rPr>
                        <w:i/>
                        <w:sz w:val="24"/>
                        <w:szCs w:val="24"/>
                        <w:vertAlign w:val="subscript"/>
                        <w:lang w:val="en-US"/>
                      </w:rPr>
                      <w:t>s</w:t>
                    </w:r>
                    <w:r w:rsidRPr="006F4B92">
                      <w:rPr>
                        <w:i/>
                        <w:sz w:val="24"/>
                        <w:szCs w:val="24"/>
                      </w:rPr>
                      <w:t xml:space="preserve"> = </w:t>
                    </w:r>
                    <w:r w:rsidRPr="006F4B92">
                      <w:rPr>
                        <w:sz w:val="24"/>
                        <w:szCs w:val="24"/>
                      </w:rPr>
                      <w:t>122,83Э</w:t>
                    </w:r>
                    <w:r>
                      <w:rPr>
                        <w:sz w:val="24"/>
                        <w:szCs w:val="24"/>
                      </w:rPr>
                      <w:t xml:space="preserve">; </w:t>
                    </w:r>
                    <w:r w:rsidRPr="00345786">
                      <w:rPr>
                        <w:i/>
                        <w:sz w:val="24"/>
                        <w:szCs w:val="24"/>
                      </w:rPr>
                      <w:t>г</w:t>
                    </w:r>
                    <w:r w:rsidRPr="009459E8">
                      <w:rPr>
                        <w:sz w:val="24"/>
                        <w:szCs w:val="24"/>
                      </w:rPr>
                      <w:t xml:space="preserve"> – ψ</w:t>
                    </w:r>
                    <w:r w:rsidRPr="009459E8">
                      <w:rPr>
                        <w:i/>
                        <w:sz w:val="24"/>
                        <w:szCs w:val="24"/>
                      </w:rPr>
                      <w:t xml:space="preserve"> = </w:t>
                    </w:r>
                    <w:r w:rsidRPr="009459E8">
                      <w:rPr>
                        <w:sz w:val="24"/>
                        <w:szCs w:val="24"/>
                      </w:rPr>
                      <w:t>π/2</w:t>
                    </w:r>
                  </w:p>
                </w:txbxContent>
              </v:textbox>
            </v:shape>
            <w10:wrap type="none"/>
            <w10:anchorlock/>
          </v:group>
          <o:OLEObject Type="Embed" ProgID="Photoshop.Image.6" ShapeID="_x0000_s6242" DrawAspect="Content" ObjectID="_1443604157" r:id="rId291">
            <o:FieldCodes>\s</o:FieldCodes>
          </o:OLEObject>
          <o:OLEObject Type="Embed" ProgID="Photoshop.Image.6" ShapeID="_x0000_s6262" DrawAspect="Content" ObjectID="_1443604158" r:id="rId292">
            <o:FieldCodes>\s</o:FieldCodes>
          </o:OLEObject>
        </w:pict>
      </w:r>
    </w:p>
    <w:p w:rsidR="000417BE" w:rsidRPr="00F644E5" w:rsidRDefault="000417BE" w:rsidP="00AA7CCA">
      <w:pPr>
        <w:widowControl w:val="0"/>
        <w:ind w:left="-6" w:firstLine="708"/>
        <w:jc w:val="both"/>
      </w:pPr>
      <w:r w:rsidRPr="00FA7D2D">
        <w:t xml:space="preserve">Для </w:t>
      </w:r>
      <w:r w:rsidRPr="00723665">
        <w:t>ψ</w:t>
      </w:r>
      <w:r w:rsidRPr="00FA7D2D">
        <w:rPr>
          <w:i/>
        </w:rPr>
        <w:t xml:space="preserve"> = </w:t>
      </w:r>
      <w:r w:rsidRPr="00723665">
        <w:t>π</w:t>
      </w:r>
      <w:r w:rsidRPr="00FA7D2D">
        <w:rPr>
          <w:i/>
        </w:rPr>
        <w:t>/</w:t>
      </w:r>
      <w:r w:rsidRPr="00345786">
        <w:t>2</w:t>
      </w:r>
      <w:r w:rsidRPr="00FA7D2D">
        <w:t xml:space="preserve"> формула (63) дает значение </w:t>
      </w:r>
      <w:r w:rsidRPr="00FA7D2D">
        <w:rPr>
          <w:i/>
          <w:lang w:val="en-US"/>
        </w:rPr>
        <w:t>H</w:t>
      </w:r>
      <w:r w:rsidRPr="00FA7D2D">
        <w:rPr>
          <w:i/>
          <w:vertAlign w:val="subscript"/>
          <w:lang w:val="en-US"/>
        </w:rPr>
        <w:t>s</w:t>
      </w:r>
      <w:r w:rsidRPr="00A6057C">
        <w:t xml:space="preserve"> </w:t>
      </w:r>
      <w:r w:rsidRPr="00FA7D2D">
        <w:rPr>
          <w:i/>
        </w:rPr>
        <w:t xml:space="preserve">= </w:t>
      </w:r>
      <w:r w:rsidR="006D4EBE">
        <w:t>126,</w:t>
      </w:r>
      <w:r w:rsidRPr="00723665">
        <w:t>67</w:t>
      </w:r>
      <w:proofErr w:type="gramStart"/>
      <w:r w:rsidRPr="00723665">
        <w:t xml:space="preserve"> Э</w:t>
      </w:r>
      <w:proofErr w:type="gramEnd"/>
      <w:r w:rsidRPr="00FA7D2D">
        <w:t>, на основании</w:t>
      </w:r>
      <w:r w:rsidRPr="005C4BE4">
        <w:t xml:space="preserve"> чего можно сделать вывод, что при значениях </w:t>
      </w:r>
      <w:r w:rsidRPr="00723665">
        <w:t>ψ</w:t>
      </w:r>
      <w:r w:rsidR="00A37E2A">
        <w:t xml:space="preserve"> </w:t>
      </w:r>
      <w:r>
        <w:t>≈</w:t>
      </w:r>
      <w:r w:rsidRPr="005C4BE4">
        <w:t xml:space="preserve"> </w:t>
      </w:r>
      <w:r w:rsidRPr="00723665">
        <w:t>π/2</w:t>
      </w:r>
      <w:r w:rsidRPr="005C4BE4">
        <w:t xml:space="preserve"> данная формула н</w:t>
      </w:r>
      <w:r w:rsidRPr="005C4BE4">
        <w:t>е</w:t>
      </w:r>
      <w:r w:rsidRPr="005C4BE4">
        <w:t xml:space="preserve">справедлива. </w:t>
      </w:r>
      <w:r>
        <w:t>Р</w:t>
      </w:r>
      <w:r w:rsidRPr="005C4BE4">
        <w:t>ежим</w:t>
      </w:r>
      <w:r>
        <w:t xml:space="preserve"> </w:t>
      </w:r>
      <w:r w:rsidRPr="003C1F28">
        <w:rPr>
          <w:i/>
          <w:lang w:val="en-US"/>
        </w:rPr>
        <w:t>H</w:t>
      </w:r>
      <w:r>
        <w:rPr>
          <w:vertAlign w:val="subscript"/>
        </w:rPr>
        <w:t>0</w:t>
      </w:r>
      <w:r w:rsidRPr="003C1F28">
        <w:rPr>
          <w:i/>
        </w:rPr>
        <w:t xml:space="preserve"> = </w:t>
      </w:r>
      <w:r w:rsidRPr="003C1F28">
        <w:rPr>
          <w:i/>
          <w:lang w:val="en-US"/>
        </w:rPr>
        <w:t>H</w:t>
      </w:r>
      <w:r w:rsidRPr="003C1F28">
        <w:rPr>
          <w:i/>
          <w:vertAlign w:val="subscript"/>
          <w:lang w:val="en-US"/>
        </w:rPr>
        <w:t>s</w:t>
      </w:r>
      <w:r w:rsidRPr="005C4BE4">
        <w:t xml:space="preserve"> </w:t>
      </w:r>
      <w:r>
        <w:t xml:space="preserve">приводит </w:t>
      </w:r>
      <w:r w:rsidRPr="00F644E5">
        <w:t>к исчезновению собственных кол</w:t>
      </w:r>
      <w:r w:rsidRPr="00F644E5">
        <w:t>е</w:t>
      </w:r>
      <w:r w:rsidRPr="00F644E5">
        <w:t xml:space="preserve">баний. Подобная картина наблюдается и при значениях угла </w:t>
      </w:r>
      <w:r w:rsidRPr="006D4EBE">
        <w:t>0</w:t>
      </w:r>
      <w:r w:rsidRPr="00F644E5">
        <w:rPr>
          <w:i/>
        </w:rPr>
        <w:t xml:space="preserve"> &lt; </w:t>
      </w:r>
      <w:r w:rsidRPr="00891FB4">
        <w:t xml:space="preserve">ψ &lt; π/2, </w:t>
      </w:r>
      <w:r w:rsidRPr="00F644E5">
        <w:t xml:space="preserve">когда увеличение внешнего магнитного поля приводит к исчезновению доменной структуры. </w:t>
      </w:r>
    </w:p>
    <w:p w:rsidR="000417BE" w:rsidRPr="008248B9" w:rsidRDefault="000417BE" w:rsidP="00AA7CCA">
      <w:pPr>
        <w:widowControl w:val="0"/>
        <w:ind w:left="-6" w:firstLine="708"/>
        <w:jc w:val="both"/>
      </w:pPr>
      <w:r>
        <w:t>Из</w:t>
      </w:r>
      <w:r w:rsidRPr="008248B9">
        <w:t xml:space="preserve"> зависимостей, приведенных на рис. 3, следует, что с ростом вел</w:t>
      </w:r>
      <w:r w:rsidRPr="008248B9">
        <w:t>и</w:t>
      </w:r>
      <w:r w:rsidRPr="008248B9">
        <w:t xml:space="preserve">чины угла </w:t>
      </w:r>
      <w:r w:rsidRPr="00891FB4">
        <w:t>ψ</w:t>
      </w:r>
      <w:r w:rsidRPr="008248B9">
        <w:t xml:space="preserve"> зависимость </w:t>
      </w:r>
      <w:r w:rsidR="001B1948">
        <w:t>ν</w:t>
      </w:r>
      <w:r w:rsidR="001B1948">
        <w:rPr>
          <w:vertAlign w:val="subscript"/>
        </w:rPr>
        <w:t>0</w:t>
      </w:r>
      <w:r w:rsidR="001B1948">
        <w:t>(</w:t>
      </w:r>
      <w:r w:rsidR="001B1948" w:rsidRPr="001B1948">
        <w:rPr>
          <w:i/>
          <w:lang w:val="en-US"/>
        </w:rPr>
        <w:t>H</w:t>
      </w:r>
      <w:r w:rsidR="001B1948" w:rsidRPr="001B1948">
        <w:rPr>
          <w:vertAlign w:val="subscript"/>
        </w:rPr>
        <w:t>0</w:t>
      </w:r>
      <w:r w:rsidR="001B1948" w:rsidRPr="001B1948">
        <w:t xml:space="preserve"> / </w:t>
      </w:r>
      <w:r w:rsidR="001B1948" w:rsidRPr="001B1948">
        <w:rPr>
          <w:i/>
          <w:lang w:val="en-US"/>
        </w:rPr>
        <w:t>H</w:t>
      </w:r>
      <w:r w:rsidR="001B1948" w:rsidRPr="001B1948">
        <w:rPr>
          <w:i/>
          <w:vertAlign w:val="subscript"/>
          <w:lang w:val="en-US"/>
        </w:rPr>
        <w:t>s</w:t>
      </w:r>
      <w:r w:rsidR="001B1948" w:rsidRPr="001B1948">
        <w:t>)</w:t>
      </w:r>
      <w:r w:rsidRPr="008248B9">
        <w:t xml:space="preserve"> приобретает </w:t>
      </w:r>
      <w:proofErr w:type="gramStart"/>
      <w:r w:rsidRPr="008248B9">
        <w:t>существенно нелинейный</w:t>
      </w:r>
      <w:proofErr w:type="gramEnd"/>
      <w:r w:rsidRPr="008248B9">
        <w:t xml:space="preserve"> характер.</w:t>
      </w:r>
    </w:p>
    <w:p w:rsidR="000417BE" w:rsidRPr="008248B9" w:rsidRDefault="000417BE" w:rsidP="00AA7CCA">
      <w:pPr>
        <w:widowControl w:val="0"/>
        <w:ind w:left="-6" w:firstLine="708"/>
        <w:jc w:val="both"/>
      </w:pPr>
      <w:r w:rsidRPr="008248B9">
        <w:t xml:space="preserve">На рис. </w:t>
      </w:r>
      <w:r>
        <w:t>4 приведены зависимости</w:t>
      </w:r>
      <w:r w:rsidRPr="008248B9">
        <w:t xml:space="preserve"> </w:t>
      </w:r>
      <w:r w:rsidRPr="00D679C8">
        <w:t>θ</w:t>
      </w:r>
      <w:r>
        <w:rPr>
          <w:vertAlign w:val="subscript"/>
        </w:rPr>
        <w:t>0</w:t>
      </w:r>
      <w:r w:rsidRPr="001B1948">
        <w:rPr>
          <w:i/>
        </w:rPr>
        <w:t xml:space="preserve"> </w:t>
      </w:r>
      <w:r>
        <w:rPr>
          <w:i/>
        </w:rPr>
        <w:t>/</w:t>
      </w:r>
      <w:r w:rsidR="001B1948" w:rsidRPr="001B1948">
        <w:rPr>
          <w:i/>
        </w:rPr>
        <w:t xml:space="preserve"> </w:t>
      </w:r>
      <w:r w:rsidRPr="00891FB4">
        <w:t>ψ</w:t>
      </w:r>
      <w:r>
        <w:rPr>
          <w:i/>
        </w:rPr>
        <w:t xml:space="preserve"> </w:t>
      </w:r>
      <w:r>
        <w:t xml:space="preserve">от </w:t>
      </w:r>
      <w:r>
        <w:rPr>
          <w:i/>
          <w:lang w:val="en-US"/>
        </w:rPr>
        <w:t>H</w:t>
      </w:r>
      <w:r w:rsidR="00345786" w:rsidRPr="00345786">
        <w:rPr>
          <w:vertAlign w:val="subscript"/>
        </w:rPr>
        <w:t>0</w:t>
      </w:r>
      <w:r w:rsidR="001B1948" w:rsidRPr="001B1948">
        <w:t xml:space="preserve"> </w:t>
      </w:r>
      <w:r w:rsidRPr="00AB242A">
        <w:rPr>
          <w:i/>
        </w:rPr>
        <w:t>/</w:t>
      </w:r>
      <w:r w:rsidR="001B1948" w:rsidRPr="001B1948">
        <w:rPr>
          <w:i/>
        </w:rPr>
        <w:t xml:space="preserve"> </w:t>
      </w:r>
      <w:r>
        <w:rPr>
          <w:i/>
          <w:lang w:val="en-US"/>
        </w:rPr>
        <w:t>H</w:t>
      </w:r>
      <w:r>
        <w:rPr>
          <w:i/>
          <w:vertAlign w:val="subscript"/>
          <w:lang w:val="en-US"/>
        </w:rPr>
        <w:t>s</w:t>
      </w:r>
      <w:r w:rsidRPr="008248B9">
        <w:t xml:space="preserve"> при различных зн</w:t>
      </w:r>
      <w:r w:rsidRPr="008248B9">
        <w:t>а</w:t>
      </w:r>
      <w:r w:rsidRPr="008248B9">
        <w:t xml:space="preserve">чениях угла </w:t>
      </w:r>
      <w:r w:rsidRPr="00891FB4">
        <w:t>ψ</w:t>
      </w:r>
      <w:r w:rsidRPr="008248B9">
        <w:t>.</w:t>
      </w:r>
    </w:p>
    <w:p w:rsidR="000417BE" w:rsidRPr="003A2B73" w:rsidRDefault="000417BE" w:rsidP="00AA7CCA">
      <w:pPr>
        <w:widowControl w:val="0"/>
        <w:ind w:left="-6" w:firstLine="708"/>
        <w:jc w:val="both"/>
      </w:pPr>
    </w:p>
    <w:p w:rsidR="00655736" w:rsidRPr="0066321E" w:rsidRDefault="007F0ACD" w:rsidP="00AA7CCA">
      <w:pPr>
        <w:widowControl w:val="0"/>
        <w:ind w:left="-6" w:firstLine="6"/>
        <w:jc w:val="center"/>
        <w:rPr>
          <w:sz w:val="24"/>
          <w:szCs w:val="24"/>
        </w:rPr>
      </w:pPr>
      <w:r>
        <w:rPr>
          <w:sz w:val="24"/>
          <w:szCs w:val="24"/>
        </w:rPr>
      </w:r>
      <w:r>
        <w:rPr>
          <w:sz w:val="24"/>
          <w:szCs w:val="24"/>
        </w:rPr>
        <w:pict>
          <v:group id="_x0000_s6301" editas="canvas" style="width:426.05pt;height:224.25pt;mso-position-horizontal-relative:char;mso-position-vertical-relative:line" coordorigin="2151,1644" coordsize="8521,4485">
            <o:lock v:ext="edit" aspectratio="t"/>
            <v:shape id="_x0000_s6302" type="#_x0000_t75" style="position:absolute;left:2151;top:1644;width:8521;height:4485" o:preferrelative="f">
              <v:fill o:detectmouseclick="t"/>
              <v:path o:extrusionok="t" o:connecttype="none"/>
              <o:lock v:ext="edit" text="t"/>
            </v:shape>
            <v:shape id="_x0000_s6303" type="#_x0000_t202" style="position:absolute;left:9645;top:5158;width:901;height:540" filled="f" stroked="f">
              <v:textbox style="mso-next-textbox:#_x0000_s6303">
                <w:txbxContent>
                  <w:p w:rsidR="00084E32" w:rsidRPr="0066321E" w:rsidRDefault="00084E32" w:rsidP="0013035D">
                    <w:pPr>
                      <w:rPr>
                        <w:sz w:val="24"/>
                        <w:szCs w:val="24"/>
                        <w:vertAlign w:val="subscript"/>
                        <w:lang w:val="en-US"/>
                      </w:rPr>
                    </w:pPr>
                    <w:r w:rsidRPr="0066321E">
                      <w:rPr>
                        <w:i/>
                        <w:sz w:val="24"/>
                        <w:szCs w:val="24"/>
                      </w:rPr>
                      <w:t>Н</w:t>
                    </w:r>
                    <w:proofErr w:type="gramStart"/>
                    <w:r w:rsidRPr="0066321E">
                      <w:rPr>
                        <w:sz w:val="24"/>
                        <w:szCs w:val="24"/>
                        <w:vertAlign w:val="subscript"/>
                      </w:rPr>
                      <w:t>0</w:t>
                    </w:r>
                    <w:proofErr w:type="gramEnd"/>
                    <w:r w:rsidRPr="0066321E">
                      <w:rPr>
                        <w:sz w:val="24"/>
                        <w:szCs w:val="24"/>
                      </w:rPr>
                      <w:t>/</w:t>
                    </w:r>
                    <w:r w:rsidRPr="0066321E">
                      <w:rPr>
                        <w:i/>
                        <w:sz w:val="24"/>
                        <w:szCs w:val="24"/>
                      </w:rPr>
                      <w:t>Н</w:t>
                    </w:r>
                    <w:r w:rsidRPr="0066321E">
                      <w:rPr>
                        <w:i/>
                        <w:sz w:val="24"/>
                        <w:szCs w:val="24"/>
                        <w:vertAlign w:val="subscript"/>
                        <w:lang w:val="en-US"/>
                      </w:rPr>
                      <w:t>s</w:t>
                    </w:r>
                  </w:p>
                </w:txbxContent>
              </v:textbox>
            </v:shape>
            <v:shape id="_x0000_s6304" type="#_x0000_t202" style="position:absolute;left:5535;top:5188;width:901;height:540" filled="f" stroked="f">
              <v:textbox style="mso-next-textbox:#_x0000_s6304">
                <w:txbxContent>
                  <w:p w:rsidR="00084E32" w:rsidRPr="0066321E" w:rsidRDefault="00084E32" w:rsidP="0013035D">
                    <w:pPr>
                      <w:rPr>
                        <w:sz w:val="24"/>
                        <w:szCs w:val="24"/>
                        <w:vertAlign w:val="subscript"/>
                        <w:lang w:val="en-US"/>
                      </w:rPr>
                    </w:pPr>
                    <w:r w:rsidRPr="0066321E">
                      <w:rPr>
                        <w:i/>
                        <w:sz w:val="24"/>
                        <w:szCs w:val="24"/>
                      </w:rPr>
                      <w:t>Н</w:t>
                    </w:r>
                    <w:proofErr w:type="gramStart"/>
                    <w:r w:rsidRPr="0066321E">
                      <w:rPr>
                        <w:sz w:val="24"/>
                        <w:szCs w:val="24"/>
                        <w:vertAlign w:val="subscript"/>
                      </w:rPr>
                      <w:t>0</w:t>
                    </w:r>
                    <w:proofErr w:type="gramEnd"/>
                    <w:r w:rsidRPr="0066321E">
                      <w:rPr>
                        <w:sz w:val="24"/>
                        <w:szCs w:val="24"/>
                      </w:rPr>
                      <w:t>/</w:t>
                    </w:r>
                    <w:r w:rsidRPr="0066321E">
                      <w:rPr>
                        <w:i/>
                        <w:sz w:val="24"/>
                        <w:szCs w:val="24"/>
                      </w:rPr>
                      <w:t>Н</w:t>
                    </w:r>
                    <w:r w:rsidRPr="0066321E">
                      <w:rPr>
                        <w:i/>
                        <w:sz w:val="24"/>
                        <w:szCs w:val="24"/>
                        <w:vertAlign w:val="subscript"/>
                        <w:lang w:val="en-US"/>
                      </w:rPr>
                      <w:t>s</w:t>
                    </w:r>
                  </w:p>
                </w:txbxContent>
              </v:textbox>
            </v:shape>
            <v:shape id="_x0000_s6305" type="#_x0000_t75" style="position:absolute;left:2753;top:2142;width:3427;height:2739">
              <v:imagedata r:id="rId293" o:title="" gain="364089f" blacklevel="-22938f" grayscale="t" bilevel="t"/>
            </v:shape>
            <v:shape id="_x0000_s6306" type="#_x0000_t202" style="position:absolute;left:2151;top:4307;width:721;height:503" filled="f" stroked="f">
              <v:textbox style="mso-next-textbox:#_x0000_s6306">
                <w:txbxContent>
                  <w:p w:rsidR="00084E32" w:rsidRPr="0013035D" w:rsidRDefault="00084E32" w:rsidP="0013035D">
                    <w:pPr>
                      <w:rPr>
                        <w:sz w:val="24"/>
                        <w:szCs w:val="24"/>
                      </w:rPr>
                    </w:pPr>
                    <w:r>
                      <w:rPr>
                        <w:sz w:val="24"/>
                        <w:szCs w:val="24"/>
                      </w:rPr>
                      <w:t>0,</w:t>
                    </w:r>
                    <w:r w:rsidRPr="0013035D">
                      <w:rPr>
                        <w:sz w:val="24"/>
                        <w:szCs w:val="24"/>
                      </w:rPr>
                      <w:t>05</w:t>
                    </w:r>
                  </w:p>
                </w:txbxContent>
              </v:textbox>
            </v:shape>
            <v:shape id="_x0000_s6307" type="#_x0000_t202" style="position:absolute;left:2151;top:2289;width:900;height:540" filled="f" stroked="f">
              <v:textbox style="mso-next-textbox:#_x0000_s6307">
                <w:txbxContent>
                  <w:p w:rsidR="00084E32" w:rsidRPr="0013035D" w:rsidRDefault="00084E32" w:rsidP="0013035D">
                    <w:pPr>
                      <w:rPr>
                        <w:sz w:val="24"/>
                        <w:szCs w:val="24"/>
                        <w:lang w:val="en-US"/>
                      </w:rPr>
                    </w:pPr>
                    <w:r>
                      <w:rPr>
                        <w:sz w:val="24"/>
                        <w:szCs w:val="24"/>
                      </w:rPr>
                      <w:t>0,</w:t>
                    </w:r>
                    <w:r w:rsidRPr="0013035D">
                      <w:rPr>
                        <w:sz w:val="24"/>
                        <w:szCs w:val="24"/>
                        <w:lang w:val="en-US"/>
                      </w:rPr>
                      <w:t>35</w:t>
                    </w:r>
                  </w:p>
                </w:txbxContent>
              </v:textbox>
            </v:shape>
            <v:shape id="_x0000_s6308" type="#_x0000_t202" style="position:absolute;left:2256;top:1984;width:621;height:395" filled="f" stroked="f">
              <v:textbox style="mso-next-textbox:#_x0000_s6308">
                <w:txbxContent>
                  <w:p w:rsidR="00084E32" w:rsidRPr="0013035D" w:rsidRDefault="00084E32" w:rsidP="0013035D">
                    <w:pPr>
                      <w:rPr>
                        <w:sz w:val="24"/>
                        <w:szCs w:val="24"/>
                        <w:lang w:val="en-US"/>
                      </w:rPr>
                    </w:pPr>
                    <w:r>
                      <w:rPr>
                        <w:sz w:val="24"/>
                        <w:szCs w:val="24"/>
                      </w:rPr>
                      <w:t>0,</w:t>
                    </w:r>
                    <w:r w:rsidRPr="0013035D">
                      <w:rPr>
                        <w:sz w:val="24"/>
                        <w:szCs w:val="24"/>
                        <w:lang w:val="en-US"/>
                      </w:rPr>
                      <w:t>4</w:t>
                    </w:r>
                  </w:p>
                </w:txbxContent>
              </v:textbox>
            </v:shape>
            <v:shape id="_x0000_s6309" type="#_x0000_t202" style="position:absolute;left:2251;top:2629;width:621;height:455" filled="f" stroked="f">
              <v:textbox style="mso-next-textbox:#_x0000_s6309">
                <w:txbxContent>
                  <w:p w:rsidR="00084E32" w:rsidRPr="0013035D" w:rsidRDefault="00084E32" w:rsidP="0013035D">
                    <w:pPr>
                      <w:rPr>
                        <w:sz w:val="24"/>
                        <w:szCs w:val="24"/>
                        <w:lang w:val="en-US"/>
                      </w:rPr>
                    </w:pPr>
                    <w:r>
                      <w:rPr>
                        <w:sz w:val="24"/>
                        <w:szCs w:val="24"/>
                      </w:rPr>
                      <w:t>0,</w:t>
                    </w:r>
                    <w:r w:rsidRPr="0013035D">
                      <w:rPr>
                        <w:sz w:val="24"/>
                        <w:szCs w:val="24"/>
                        <w:lang w:val="en-US"/>
                      </w:rPr>
                      <w:t>3</w:t>
                    </w:r>
                  </w:p>
                </w:txbxContent>
              </v:textbox>
            </v:shape>
            <v:shape id="_x0000_s6310" type="#_x0000_t202" style="position:absolute;left:2266;top:3319;width:621;height:500" filled="f" stroked="f">
              <v:textbox style="mso-next-textbox:#_x0000_s6310">
                <w:txbxContent>
                  <w:p w:rsidR="00084E32" w:rsidRPr="0013035D" w:rsidRDefault="00084E32" w:rsidP="0013035D">
                    <w:pPr>
                      <w:rPr>
                        <w:sz w:val="24"/>
                        <w:szCs w:val="24"/>
                      </w:rPr>
                    </w:pPr>
                    <w:r>
                      <w:rPr>
                        <w:sz w:val="24"/>
                        <w:szCs w:val="24"/>
                      </w:rPr>
                      <w:t>0,</w:t>
                    </w:r>
                    <w:r w:rsidRPr="0013035D">
                      <w:rPr>
                        <w:sz w:val="24"/>
                        <w:szCs w:val="24"/>
                      </w:rPr>
                      <w:t>2</w:t>
                    </w:r>
                  </w:p>
                </w:txbxContent>
              </v:textbox>
            </v:shape>
            <v:shape id="_x0000_s6311" type="#_x0000_t202" style="position:absolute;left:2166;top:2964;width:795;height:510" filled="f" stroked="f">
              <v:textbox style="mso-next-textbox:#_x0000_s6311">
                <w:txbxContent>
                  <w:p w:rsidR="00084E32" w:rsidRPr="0013035D" w:rsidRDefault="00084E32" w:rsidP="0013035D">
                    <w:pPr>
                      <w:rPr>
                        <w:sz w:val="24"/>
                        <w:szCs w:val="24"/>
                        <w:lang w:val="en-US"/>
                      </w:rPr>
                    </w:pPr>
                    <w:r>
                      <w:rPr>
                        <w:sz w:val="24"/>
                        <w:szCs w:val="24"/>
                      </w:rPr>
                      <w:t>0,</w:t>
                    </w:r>
                    <w:r w:rsidRPr="0013035D">
                      <w:rPr>
                        <w:sz w:val="24"/>
                        <w:szCs w:val="24"/>
                      </w:rPr>
                      <w:t>2</w:t>
                    </w:r>
                    <w:r w:rsidRPr="0013035D">
                      <w:rPr>
                        <w:sz w:val="24"/>
                        <w:szCs w:val="24"/>
                        <w:lang w:val="en-US"/>
                      </w:rPr>
                      <w:t>5</w:t>
                    </w:r>
                  </w:p>
                </w:txbxContent>
              </v:textbox>
            </v:shape>
            <v:shape id="_x0000_s6312" type="#_x0000_t202" style="position:absolute;left:2585;top:4810;width:376;height:464" filled="f" stroked="f">
              <v:textbox style="mso-next-textbox:#_x0000_s6312">
                <w:txbxContent>
                  <w:p w:rsidR="00084E32" w:rsidRPr="0013035D" w:rsidRDefault="00084E32" w:rsidP="0013035D">
                    <w:pPr>
                      <w:rPr>
                        <w:sz w:val="24"/>
                        <w:szCs w:val="24"/>
                        <w:lang w:val="en-US"/>
                      </w:rPr>
                    </w:pPr>
                    <w:r w:rsidRPr="0013035D">
                      <w:rPr>
                        <w:sz w:val="24"/>
                        <w:szCs w:val="24"/>
                      </w:rPr>
                      <w:t>0</w:t>
                    </w:r>
                  </w:p>
                </w:txbxContent>
              </v:textbox>
            </v:shape>
            <v:shape id="_x0000_s6313" type="#_x0000_t202" style="position:absolute;left:3193;top:4810;width:668;height:464" filled="f" stroked="f">
              <v:textbox style="mso-next-textbox:#_x0000_s6313">
                <w:txbxContent>
                  <w:p w:rsidR="00084E32" w:rsidRPr="0013035D" w:rsidRDefault="00084E32" w:rsidP="0013035D">
                    <w:pPr>
                      <w:rPr>
                        <w:sz w:val="24"/>
                        <w:szCs w:val="24"/>
                      </w:rPr>
                    </w:pPr>
                    <w:r>
                      <w:rPr>
                        <w:sz w:val="24"/>
                        <w:szCs w:val="24"/>
                      </w:rPr>
                      <w:t>0,</w:t>
                    </w:r>
                    <w:r w:rsidRPr="0013035D">
                      <w:rPr>
                        <w:sz w:val="24"/>
                        <w:szCs w:val="24"/>
                      </w:rPr>
                      <w:t>2</w:t>
                    </w:r>
                  </w:p>
                </w:txbxContent>
              </v:textbox>
            </v:shape>
            <v:shape id="_x0000_s6314" type="#_x0000_t202" style="position:absolute;left:3867;top:4810;width:622;height:464" filled="f" stroked="f">
              <v:textbox style="mso-next-textbox:#_x0000_s6314">
                <w:txbxContent>
                  <w:p w:rsidR="00084E32" w:rsidRPr="0013035D" w:rsidRDefault="00084E32" w:rsidP="0013035D">
                    <w:pPr>
                      <w:rPr>
                        <w:sz w:val="24"/>
                        <w:szCs w:val="24"/>
                      </w:rPr>
                    </w:pPr>
                    <w:r>
                      <w:rPr>
                        <w:sz w:val="24"/>
                        <w:szCs w:val="24"/>
                      </w:rPr>
                      <w:t>0,</w:t>
                    </w:r>
                    <w:r w:rsidRPr="0013035D">
                      <w:rPr>
                        <w:sz w:val="24"/>
                        <w:szCs w:val="24"/>
                      </w:rPr>
                      <w:t>4</w:t>
                    </w:r>
                  </w:p>
                </w:txbxContent>
              </v:textbox>
            </v:shape>
            <v:shape id="_x0000_s6315" type="#_x0000_t202" style="position:absolute;left:4525;top:4810;width:624;height:464" filled="f" stroked="f">
              <v:textbox style="mso-next-textbox:#_x0000_s6315">
                <w:txbxContent>
                  <w:p w:rsidR="00084E32" w:rsidRPr="0013035D" w:rsidRDefault="00084E32" w:rsidP="0013035D">
                    <w:pPr>
                      <w:rPr>
                        <w:sz w:val="24"/>
                        <w:szCs w:val="24"/>
                      </w:rPr>
                    </w:pPr>
                    <w:r>
                      <w:rPr>
                        <w:sz w:val="24"/>
                        <w:szCs w:val="24"/>
                      </w:rPr>
                      <w:t>0,</w:t>
                    </w:r>
                    <w:r w:rsidRPr="0013035D">
                      <w:rPr>
                        <w:sz w:val="24"/>
                        <w:szCs w:val="24"/>
                      </w:rPr>
                      <w:t>6</w:t>
                    </w:r>
                  </w:p>
                </w:txbxContent>
              </v:textbox>
            </v:shape>
            <v:shape id="_x0000_s6316" type="#_x0000_t202" style="position:absolute;left:5215;top:4810;width:622;height:464" filled="f" stroked="f">
              <v:textbox style="mso-next-textbox:#_x0000_s6316">
                <w:txbxContent>
                  <w:p w:rsidR="00084E32" w:rsidRPr="0013035D" w:rsidRDefault="00084E32" w:rsidP="0013035D">
                    <w:pPr>
                      <w:rPr>
                        <w:sz w:val="24"/>
                        <w:szCs w:val="24"/>
                      </w:rPr>
                    </w:pPr>
                    <w:r>
                      <w:rPr>
                        <w:sz w:val="24"/>
                        <w:szCs w:val="24"/>
                      </w:rPr>
                      <w:t>0,</w:t>
                    </w:r>
                    <w:r w:rsidRPr="0013035D">
                      <w:rPr>
                        <w:sz w:val="24"/>
                        <w:szCs w:val="24"/>
                      </w:rPr>
                      <w:t>8</w:t>
                    </w:r>
                  </w:p>
                </w:txbxContent>
              </v:textbox>
            </v:shape>
            <v:shape id="_x0000_s6317" type="#_x0000_t202" style="position:absolute;left:5761;top:4810;width:621;height:464" filled="f" stroked="f">
              <v:textbox style="mso-next-textbox:#_x0000_s6317">
                <w:txbxContent>
                  <w:p w:rsidR="00084E32" w:rsidRPr="0013035D" w:rsidRDefault="00084E32" w:rsidP="0013035D">
                    <w:pPr>
                      <w:rPr>
                        <w:sz w:val="24"/>
                        <w:szCs w:val="24"/>
                      </w:rPr>
                    </w:pPr>
                    <w:r w:rsidRPr="0013035D">
                      <w:rPr>
                        <w:sz w:val="24"/>
                        <w:szCs w:val="24"/>
                        <w:lang w:val="en-US"/>
                      </w:rPr>
                      <w:t>1</w:t>
                    </w:r>
                    <w:proofErr w:type="gramStart"/>
                    <w:r>
                      <w:rPr>
                        <w:sz w:val="24"/>
                        <w:szCs w:val="24"/>
                      </w:rPr>
                      <w:t>,</w:t>
                    </w:r>
                    <w:r w:rsidRPr="0013035D">
                      <w:rPr>
                        <w:sz w:val="24"/>
                        <w:szCs w:val="24"/>
                      </w:rPr>
                      <w:t>0</w:t>
                    </w:r>
                    <w:proofErr w:type="gramEnd"/>
                  </w:p>
                </w:txbxContent>
              </v:textbox>
            </v:shape>
            <v:shape id="_x0000_s6318" type="#_x0000_t202" style="position:absolute;left:2421;top:1674;width:902;height:540" filled="f" stroked="f">
              <v:textbox style="mso-next-textbox:#_x0000_s6318">
                <w:txbxContent>
                  <w:p w:rsidR="00084E32" w:rsidRPr="0013035D" w:rsidRDefault="00084E32" w:rsidP="0013035D">
                    <w:pPr>
                      <w:rPr>
                        <w:sz w:val="24"/>
                        <w:szCs w:val="24"/>
                        <w:vertAlign w:val="subscript"/>
                        <w:lang w:val="en-US"/>
                      </w:rPr>
                    </w:pPr>
                    <w:r w:rsidRPr="0013035D">
                      <w:rPr>
                        <w:sz w:val="24"/>
                        <w:szCs w:val="24"/>
                      </w:rPr>
                      <w:t>θ</w:t>
                    </w:r>
                    <w:r w:rsidRPr="0013035D">
                      <w:rPr>
                        <w:sz w:val="24"/>
                        <w:szCs w:val="24"/>
                        <w:vertAlign w:val="subscript"/>
                      </w:rPr>
                      <w:t>0</w:t>
                    </w:r>
                    <w:r w:rsidRPr="0013035D">
                      <w:rPr>
                        <w:sz w:val="24"/>
                        <w:szCs w:val="24"/>
                      </w:rPr>
                      <w:t>/ψ</w:t>
                    </w:r>
                  </w:p>
                </w:txbxContent>
              </v:textbox>
            </v:shape>
            <v:shape id="_x0000_s6319" type="#_x0000_t202" style="position:absolute;left:2251;top:3969;width:621;height:460" filled="f" stroked="f">
              <v:textbox style="mso-next-textbox:#_x0000_s6319">
                <w:txbxContent>
                  <w:p w:rsidR="00084E32" w:rsidRPr="0013035D" w:rsidRDefault="00084E32" w:rsidP="0013035D">
                    <w:pPr>
                      <w:rPr>
                        <w:sz w:val="24"/>
                        <w:szCs w:val="24"/>
                      </w:rPr>
                    </w:pPr>
                    <w:r>
                      <w:rPr>
                        <w:sz w:val="24"/>
                        <w:szCs w:val="24"/>
                      </w:rPr>
                      <w:t>0,</w:t>
                    </w:r>
                    <w:r w:rsidRPr="0013035D">
                      <w:rPr>
                        <w:sz w:val="24"/>
                        <w:szCs w:val="24"/>
                      </w:rPr>
                      <w:t>1</w:t>
                    </w:r>
                  </w:p>
                </w:txbxContent>
              </v:textbox>
            </v:shape>
            <v:shape id="_x0000_s6320" type="#_x0000_t202" style="position:absolute;left:2151;top:3639;width:720;height:500" filled="f" stroked="f">
              <v:textbox style="mso-next-textbox:#_x0000_s6320">
                <w:txbxContent>
                  <w:p w:rsidR="00084E32" w:rsidRPr="0013035D" w:rsidRDefault="00084E32" w:rsidP="0013035D">
                    <w:pPr>
                      <w:rPr>
                        <w:sz w:val="24"/>
                        <w:szCs w:val="24"/>
                      </w:rPr>
                    </w:pPr>
                    <w:r>
                      <w:rPr>
                        <w:sz w:val="24"/>
                        <w:szCs w:val="24"/>
                      </w:rPr>
                      <w:t>0,</w:t>
                    </w:r>
                    <w:r w:rsidRPr="0013035D">
                      <w:rPr>
                        <w:sz w:val="24"/>
                        <w:szCs w:val="24"/>
                      </w:rPr>
                      <w:t>15</w:t>
                    </w:r>
                  </w:p>
                </w:txbxContent>
              </v:textbox>
            </v:shape>
            <v:shape id="_x0000_s6321" type="#_x0000_t202" style="position:absolute;left:4176;top:5537;width:540;height:540" filled="f" stroked="f">
              <v:textbox style="mso-next-textbox:#_x0000_s6321">
                <w:txbxContent>
                  <w:p w:rsidR="00084E32" w:rsidRPr="0066321E" w:rsidRDefault="00084E32" w:rsidP="0013035D">
                    <w:pPr>
                      <w:rPr>
                        <w:i/>
                        <w:sz w:val="24"/>
                        <w:szCs w:val="24"/>
                        <w:lang w:val="en-US"/>
                      </w:rPr>
                    </w:pPr>
                    <w:r w:rsidRPr="0066321E">
                      <w:rPr>
                        <w:i/>
                        <w:sz w:val="24"/>
                        <w:szCs w:val="24"/>
                      </w:rPr>
                      <w:t>а</w:t>
                    </w:r>
                  </w:p>
                </w:txbxContent>
              </v:textbox>
            </v:shape>
            <v:shape id="_x0000_s6322" type="#_x0000_t202" style="position:absolute;left:8451;top:5537;width:540;height:540" filled="f" stroked="f">
              <v:textbox style="mso-next-textbox:#_x0000_s6322">
                <w:txbxContent>
                  <w:p w:rsidR="00084E32" w:rsidRPr="0066321E" w:rsidRDefault="00084E32" w:rsidP="0013035D">
                    <w:pPr>
                      <w:rPr>
                        <w:i/>
                        <w:sz w:val="24"/>
                        <w:szCs w:val="24"/>
                        <w:lang w:val="en-US"/>
                      </w:rPr>
                    </w:pPr>
                    <w:r w:rsidRPr="0066321E">
                      <w:rPr>
                        <w:i/>
                        <w:sz w:val="24"/>
                        <w:szCs w:val="24"/>
                      </w:rPr>
                      <w:t>б</w:t>
                    </w:r>
                  </w:p>
                </w:txbxContent>
              </v:textbox>
            </v:shape>
            <v:shape id="_x0000_s6323" type="#_x0000_t202" style="position:absolute;left:6389;top:4277;width:712;height:503" filled="f" stroked="f">
              <v:textbox style="mso-next-textbox:#_x0000_s6323">
                <w:txbxContent>
                  <w:p w:rsidR="00084E32" w:rsidRPr="0066321E" w:rsidRDefault="00084E32" w:rsidP="0013035D">
                    <w:pPr>
                      <w:rPr>
                        <w:sz w:val="24"/>
                        <w:szCs w:val="24"/>
                      </w:rPr>
                    </w:pPr>
                    <w:r>
                      <w:rPr>
                        <w:sz w:val="24"/>
                        <w:szCs w:val="24"/>
                      </w:rPr>
                      <w:t>0,</w:t>
                    </w:r>
                    <w:r w:rsidRPr="0066321E">
                      <w:rPr>
                        <w:sz w:val="24"/>
                        <w:szCs w:val="24"/>
                      </w:rPr>
                      <w:t>1</w:t>
                    </w:r>
                  </w:p>
                </w:txbxContent>
              </v:textbox>
            </v:shape>
            <v:shape id="_x0000_s6324" type="#_x0000_t202" style="position:absolute;left:6381;top:2334;width:720;height:465" filled="f" stroked="f">
              <v:textbox style="mso-next-textbox:#_x0000_s6324">
                <w:txbxContent>
                  <w:p w:rsidR="00084E32" w:rsidRPr="0013035D" w:rsidRDefault="00084E32" w:rsidP="0013035D">
                    <w:pPr>
                      <w:rPr>
                        <w:sz w:val="24"/>
                        <w:szCs w:val="24"/>
                      </w:rPr>
                    </w:pPr>
                    <w:r>
                      <w:rPr>
                        <w:sz w:val="24"/>
                        <w:szCs w:val="24"/>
                      </w:rPr>
                      <w:t>0,</w:t>
                    </w:r>
                    <w:r w:rsidRPr="0013035D">
                      <w:rPr>
                        <w:sz w:val="24"/>
                        <w:szCs w:val="24"/>
                      </w:rPr>
                      <w:t>6</w:t>
                    </w:r>
                  </w:p>
                </w:txbxContent>
              </v:textbox>
            </v:shape>
            <v:shape id="_x0000_s6325" type="#_x0000_t202" style="position:absolute;left:6396;top:1984;width:621;height:395" filled="f" stroked="f">
              <v:textbox style="mso-next-textbox:#_x0000_s6325">
                <w:txbxContent>
                  <w:p w:rsidR="00084E32" w:rsidRPr="0013035D" w:rsidRDefault="00084E32" w:rsidP="0013035D">
                    <w:pPr>
                      <w:rPr>
                        <w:sz w:val="24"/>
                        <w:szCs w:val="24"/>
                      </w:rPr>
                    </w:pPr>
                    <w:r>
                      <w:rPr>
                        <w:sz w:val="24"/>
                        <w:szCs w:val="24"/>
                      </w:rPr>
                      <w:t>0,</w:t>
                    </w:r>
                    <w:r w:rsidRPr="0013035D">
                      <w:rPr>
                        <w:sz w:val="24"/>
                        <w:szCs w:val="24"/>
                      </w:rPr>
                      <w:t>7</w:t>
                    </w:r>
                  </w:p>
                </w:txbxContent>
              </v:textbox>
            </v:shape>
            <v:shape id="_x0000_s6326" type="#_x0000_t202" style="position:absolute;left:6391;top:2734;width:621;height:455" filled="f" stroked="f">
              <v:textbox style="mso-next-textbox:#_x0000_s6326">
                <w:txbxContent>
                  <w:p w:rsidR="00084E32" w:rsidRPr="0013035D" w:rsidRDefault="00084E32" w:rsidP="0013035D">
                    <w:pPr>
                      <w:rPr>
                        <w:sz w:val="24"/>
                        <w:szCs w:val="24"/>
                      </w:rPr>
                    </w:pPr>
                    <w:r>
                      <w:rPr>
                        <w:sz w:val="24"/>
                        <w:szCs w:val="24"/>
                      </w:rPr>
                      <w:t>0,</w:t>
                    </w:r>
                    <w:r w:rsidRPr="0013035D">
                      <w:rPr>
                        <w:sz w:val="24"/>
                        <w:szCs w:val="24"/>
                      </w:rPr>
                      <w:t>5</w:t>
                    </w:r>
                  </w:p>
                </w:txbxContent>
              </v:textbox>
            </v:shape>
            <v:shape id="_x0000_s6327" type="#_x0000_t202" style="position:absolute;left:6391;top:3079;width:621;height:515" filled="f" stroked="f">
              <v:textbox style="mso-next-textbox:#_x0000_s6327">
                <w:txbxContent>
                  <w:p w:rsidR="00084E32" w:rsidRPr="0066321E" w:rsidRDefault="00084E32" w:rsidP="0013035D">
                    <w:pPr>
                      <w:rPr>
                        <w:sz w:val="24"/>
                        <w:szCs w:val="24"/>
                      </w:rPr>
                    </w:pPr>
                    <w:r>
                      <w:rPr>
                        <w:sz w:val="24"/>
                        <w:szCs w:val="24"/>
                      </w:rPr>
                      <w:t>0,</w:t>
                    </w:r>
                    <w:r w:rsidRPr="0066321E">
                      <w:rPr>
                        <w:sz w:val="24"/>
                        <w:szCs w:val="24"/>
                      </w:rPr>
                      <w:t>4</w:t>
                    </w:r>
                  </w:p>
                </w:txbxContent>
              </v:textbox>
            </v:shape>
            <v:shape id="_x0000_s6328" type="#_x0000_t202" style="position:absolute;left:6695;top:4780;width:376;height:464" filled="f" stroked="f">
              <v:textbox style="mso-next-textbox:#_x0000_s6328">
                <w:txbxContent>
                  <w:p w:rsidR="00084E32" w:rsidRPr="0066321E" w:rsidRDefault="00084E32" w:rsidP="0013035D">
                    <w:pPr>
                      <w:rPr>
                        <w:sz w:val="24"/>
                        <w:szCs w:val="24"/>
                        <w:lang w:val="en-US"/>
                      </w:rPr>
                    </w:pPr>
                    <w:r w:rsidRPr="0066321E">
                      <w:rPr>
                        <w:sz w:val="24"/>
                        <w:szCs w:val="24"/>
                      </w:rPr>
                      <w:t>0</w:t>
                    </w:r>
                  </w:p>
                </w:txbxContent>
              </v:textbox>
            </v:shape>
            <v:shape id="_x0000_s6329" type="#_x0000_t202" style="position:absolute;left:7303;top:4780;width:668;height:464" filled="f" stroked="f">
              <v:textbox style="mso-next-textbox:#_x0000_s6329">
                <w:txbxContent>
                  <w:p w:rsidR="00084E32" w:rsidRPr="0066321E" w:rsidRDefault="00084E32" w:rsidP="0013035D">
                    <w:pPr>
                      <w:rPr>
                        <w:sz w:val="24"/>
                        <w:szCs w:val="24"/>
                      </w:rPr>
                    </w:pPr>
                    <w:r>
                      <w:rPr>
                        <w:sz w:val="24"/>
                        <w:szCs w:val="24"/>
                      </w:rPr>
                      <w:t>0,</w:t>
                    </w:r>
                    <w:r w:rsidRPr="0066321E">
                      <w:rPr>
                        <w:sz w:val="24"/>
                        <w:szCs w:val="24"/>
                      </w:rPr>
                      <w:t>2</w:t>
                    </w:r>
                  </w:p>
                </w:txbxContent>
              </v:textbox>
            </v:shape>
            <v:shape id="_x0000_s6330" type="#_x0000_t202" style="position:absolute;left:7977;top:4780;width:622;height:464" filled="f" stroked="f">
              <v:textbox style="mso-next-textbox:#_x0000_s6330">
                <w:txbxContent>
                  <w:p w:rsidR="00084E32" w:rsidRPr="0066321E" w:rsidRDefault="00084E32" w:rsidP="0013035D">
                    <w:pPr>
                      <w:rPr>
                        <w:sz w:val="24"/>
                        <w:szCs w:val="24"/>
                      </w:rPr>
                    </w:pPr>
                    <w:r>
                      <w:rPr>
                        <w:sz w:val="24"/>
                        <w:szCs w:val="24"/>
                      </w:rPr>
                      <w:t>0,</w:t>
                    </w:r>
                    <w:r w:rsidRPr="0066321E">
                      <w:rPr>
                        <w:sz w:val="24"/>
                        <w:szCs w:val="24"/>
                      </w:rPr>
                      <w:t>4</w:t>
                    </w:r>
                  </w:p>
                </w:txbxContent>
              </v:textbox>
            </v:shape>
            <v:shape id="_x0000_s6331" type="#_x0000_t202" style="position:absolute;left:8635;top:4780;width:624;height:464" filled="f" stroked="f">
              <v:textbox style="mso-next-textbox:#_x0000_s6331">
                <w:txbxContent>
                  <w:p w:rsidR="00084E32" w:rsidRPr="0066321E" w:rsidRDefault="00084E32" w:rsidP="0013035D">
                    <w:pPr>
                      <w:rPr>
                        <w:sz w:val="24"/>
                        <w:szCs w:val="24"/>
                      </w:rPr>
                    </w:pPr>
                    <w:r>
                      <w:rPr>
                        <w:sz w:val="24"/>
                        <w:szCs w:val="24"/>
                      </w:rPr>
                      <w:t>0,</w:t>
                    </w:r>
                    <w:r w:rsidRPr="0066321E">
                      <w:rPr>
                        <w:sz w:val="24"/>
                        <w:szCs w:val="24"/>
                      </w:rPr>
                      <w:t>6</w:t>
                    </w:r>
                  </w:p>
                </w:txbxContent>
              </v:textbox>
            </v:shape>
            <v:shape id="_x0000_s6332" type="#_x0000_t202" style="position:absolute;left:9325;top:4780;width:622;height:464" filled="f" stroked="f">
              <v:textbox style="mso-next-textbox:#_x0000_s6332">
                <w:txbxContent>
                  <w:p w:rsidR="00084E32" w:rsidRPr="0066321E" w:rsidRDefault="00084E32" w:rsidP="0013035D">
                    <w:pPr>
                      <w:rPr>
                        <w:sz w:val="24"/>
                        <w:szCs w:val="24"/>
                      </w:rPr>
                    </w:pPr>
                    <w:r>
                      <w:rPr>
                        <w:sz w:val="24"/>
                        <w:szCs w:val="24"/>
                      </w:rPr>
                      <w:t>0,</w:t>
                    </w:r>
                    <w:r w:rsidRPr="0066321E">
                      <w:rPr>
                        <w:sz w:val="24"/>
                        <w:szCs w:val="24"/>
                      </w:rPr>
                      <w:t>8</w:t>
                    </w:r>
                  </w:p>
                </w:txbxContent>
              </v:textbox>
            </v:shape>
            <v:shape id="_x0000_s6333" type="#_x0000_t202" style="position:absolute;left:9884;top:4780;width:608;height:464" filled="f" stroked="f">
              <v:textbox style="mso-next-textbox:#_x0000_s6333">
                <w:txbxContent>
                  <w:p w:rsidR="00084E32" w:rsidRPr="0066321E" w:rsidRDefault="00084E32" w:rsidP="0013035D">
                    <w:pPr>
                      <w:rPr>
                        <w:sz w:val="24"/>
                        <w:szCs w:val="24"/>
                      </w:rPr>
                    </w:pPr>
                    <w:r w:rsidRPr="0066321E">
                      <w:rPr>
                        <w:sz w:val="24"/>
                        <w:szCs w:val="24"/>
                        <w:lang w:val="en-US"/>
                      </w:rPr>
                      <w:t>1</w:t>
                    </w:r>
                    <w:proofErr w:type="gramStart"/>
                    <w:r>
                      <w:rPr>
                        <w:sz w:val="24"/>
                        <w:szCs w:val="24"/>
                      </w:rPr>
                      <w:t>,</w:t>
                    </w:r>
                    <w:r w:rsidRPr="0066321E">
                      <w:rPr>
                        <w:sz w:val="24"/>
                        <w:szCs w:val="24"/>
                      </w:rPr>
                      <w:t>0</w:t>
                    </w:r>
                    <w:proofErr w:type="gramEnd"/>
                  </w:p>
                </w:txbxContent>
              </v:textbox>
            </v:shape>
            <v:shape id="_x0000_s6334" type="#_x0000_t202" style="position:absolute;left:6531;top:1644;width:902;height:540" filled="f" stroked="f">
              <v:textbox style="mso-next-textbox:#_x0000_s6334">
                <w:txbxContent>
                  <w:p w:rsidR="00084E32" w:rsidRPr="006335BD" w:rsidRDefault="00084E32" w:rsidP="0013035D">
                    <w:pPr>
                      <w:rPr>
                        <w:vertAlign w:val="subscript"/>
                        <w:lang w:val="en-US"/>
                      </w:rPr>
                    </w:pPr>
                    <w:r>
                      <w:t>θ</w:t>
                    </w:r>
                    <w:r>
                      <w:rPr>
                        <w:vertAlign w:val="subscript"/>
                      </w:rPr>
                      <w:t>0</w:t>
                    </w:r>
                    <w:r>
                      <w:t>/ψ</w:t>
                    </w:r>
                  </w:p>
                </w:txbxContent>
              </v:textbox>
            </v:shape>
            <v:shape id="_x0000_s6335" type="#_x0000_t202" style="position:absolute;left:6391;top:3894;width:621;height:442" filled="f" stroked="f">
              <v:textbox style="mso-next-textbox:#_x0000_s6335">
                <w:txbxContent>
                  <w:p w:rsidR="00084E32" w:rsidRPr="0066321E" w:rsidRDefault="00084E32" w:rsidP="0013035D">
                    <w:pPr>
                      <w:rPr>
                        <w:sz w:val="24"/>
                        <w:szCs w:val="24"/>
                      </w:rPr>
                    </w:pPr>
                    <w:r>
                      <w:rPr>
                        <w:sz w:val="24"/>
                        <w:szCs w:val="24"/>
                      </w:rPr>
                      <w:t>0,</w:t>
                    </w:r>
                    <w:r w:rsidRPr="0066321E">
                      <w:rPr>
                        <w:sz w:val="24"/>
                        <w:szCs w:val="24"/>
                      </w:rPr>
                      <w:t>2</w:t>
                    </w:r>
                  </w:p>
                </w:txbxContent>
              </v:textbox>
            </v:shape>
            <v:shape id="_x0000_s6336" type="#_x0000_t202" style="position:absolute;left:6381;top:3534;width:720;height:375" filled="f" stroked="f">
              <v:textbox style="mso-next-textbox:#_x0000_s6336">
                <w:txbxContent>
                  <w:p w:rsidR="00084E32" w:rsidRPr="0066321E" w:rsidRDefault="00084E32" w:rsidP="0013035D">
                    <w:pPr>
                      <w:rPr>
                        <w:sz w:val="24"/>
                        <w:szCs w:val="24"/>
                      </w:rPr>
                    </w:pPr>
                    <w:r>
                      <w:rPr>
                        <w:sz w:val="24"/>
                        <w:szCs w:val="24"/>
                      </w:rPr>
                      <w:t>0,</w:t>
                    </w:r>
                    <w:r w:rsidRPr="0066321E">
                      <w:rPr>
                        <w:sz w:val="24"/>
                        <w:szCs w:val="24"/>
                      </w:rPr>
                      <w:t>3</w:t>
                    </w:r>
                  </w:p>
                </w:txbxContent>
              </v:textbox>
            </v:shape>
            <v:shape id="_x0000_s6337" type="#_x0000_t75" style="position:absolute;left:6876;top:2154;width:3420;height:2735">
              <v:imagedata r:id="rId294" o:title="" gain="364089f" blacklevel="-22938f" grayscale="t" bilevel="t"/>
            </v:shape>
            <w10:wrap type="none"/>
            <w10:anchorlock/>
          </v:group>
          <o:OLEObject Type="Embed" ProgID="Photoshop.Image.6" ShapeID="_x0000_s6305" DrawAspect="Content" ObjectID="_1443604159" r:id="rId295">
            <o:FieldCodes>\s</o:FieldCodes>
          </o:OLEObject>
          <o:OLEObject Type="Embed" ProgID="Photoshop.Image.6" ShapeID="_x0000_s6337" DrawAspect="Content" ObjectID="_1443604160" r:id="rId296">
            <o:FieldCodes>\s</o:FieldCodes>
          </o:OLEObject>
        </w:pict>
      </w:r>
      <w:r>
        <w:rPr>
          <w:sz w:val="24"/>
          <w:szCs w:val="24"/>
        </w:rPr>
      </w:r>
      <w:r>
        <w:rPr>
          <w:sz w:val="24"/>
          <w:szCs w:val="24"/>
        </w:rPr>
        <w:pict>
          <v:group id="_x0000_s6338" editas="canvas" style="width:427.25pt;height:232.3pt;mso-position-horizontal-relative:char;mso-position-vertical-relative:line" coordorigin="2127,1644" coordsize="8545,4646">
            <o:lock v:ext="edit" aspectratio="t"/>
            <v:shape id="_x0000_s6339" type="#_x0000_t75" style="position:absolute;left:2127;top:1644;width:8545;height:4646" o:preferrelative="f">
              <v:fill o:detectmouseclick="t"/>
              <v:path o:extrusionok="t" o:connecttype="none"/>
              <o:lock v:ext="edit" text="t"/>
            </v:shape>
            <v:shape id="_x0000_s6340" type="#_x0000_t202" style="position:absolute;left:5577;top:5230;width:901;height:540" filled="f" stroked="f">
              <v:textbox style="mso-next-textbox:#_x0000_s6340">
                <w:txbxContent>
                  <w:p w:rsidR="00084E32" w:rsidRPr="0066321E" w:rsidRDefault="00084E32" w:rsidP="0066321E">
                    <w:pPr>
                      <w:rPr>
                        <w:sz w:val="24"/>
                        <w:szCs w:val="24"/>
                        <w:vertAlign w:val="subscript"/>
                        <w:lang w:val="en-US"/>
                      </w:rPr>
                    </w:pPr>
                    <w:r w:rsidRPr="0066321E">
                      <w:rPr>
                        <w:i/>
                        <w:sz w:val="24"/>
                        <w:szCs w:val="24"/>
                      </w:rPr>
                      <w:t>Н</w:t>
                    </w:r>
                    <w:proofErr w:type="gramStart"/>
                    <w:r w:rsidRPr="0066321E">
                      <w:rPr>
                        <w:sz w:val="24"/>
                        <w:szCs w:val="24"/>
                        <w:vertAlign w:val="subscript"/>
                      </w:rPr>
                      <w:t>0</w:t>
                    </w:r>
                    <w:proofErr w:type="gramEnd"/>
                    <w:r w:rsidRPr="0066321E">
                      <w:rPr>
                        <w:sz w:val="24"/>
                        <w:szCs w:val="24"/>
                      </w:rPr>
                      <w:t>/</w:t>
                    </w:r>
                    <w:r w:rsidRPr="0066321E">
                      <w:rPr>
                        <w:i/>
                        <w:sz w:val="24"/>
                        <w:szCs w:val="24"/>
                      </w:rPr>
                      <w:t>Н</w:t>
                    </w:r>
                    <w:r w:rsidRPr="0066321E">
                      <w:rPr>
                        <w:i/>
                        <w:sz w:val="24"/>
                        <w:szCs w:val="24"/>
                        <w:vertAlign w:val="subscript"/>
                        <w:lang w:val="en-US"/>
                      </w:rPr>
                      <w:t>s</w:t>
                    </w:r>
                  </w:p>
                </w:txbxContent>
              </v:textbox>
            </v:shape>
            <v:shape id="_x0000_s6341" type="#_x0000_t202" style="position:absolute;left:6411;top:4352;width:720;height:500" filled="f" stroked="f">
              <v:textbox style="mso-next-textbox:#_x0000_s6341">
                <w:txbxContent>
                  <w:p w:rsidR="00084E32" w:rsidRPr="0066321E" w:rsidRDefault="00084E32" w:rsidP="0066321E">
                    <w:pPr>
                      <w:rPr>
                        <w:sz w:val="24"/>
                        <w:szCs w:val="24"/>
                      </w:rPr>
                    </w:pPr>
                    <w:r>
                      <w:rPr>
                        <w:sz w:val="24"/>
                        <w:szCs w:val="24"/>
                      </w:rPr>
                      <w:t>0,</w:t>
                    </w:r>
                    <w:r w:rsidRPr="0066321E">
                      <w:rPr>
                        <w:sz w:val="24"/>
                        <w:szCs w:val="24"/>
                      </w:rPr>
                      <w:t>1</w:t>
                    </w:r>
                  </w:p>
                </w:txbxContent>
              </v:textbox>
            </v:shape>
            <v:shape id="_x0000_s6342" type="#_x0000_t202" style="position:absolute;left:6381;top:2979;width:720;height:465" filled="f" stroked="f">
              <v:textbox style="mso-next-textbox:#_x0000_s6342">
                <w:txbxContent>
                  <w:p w:rsidR="00084E32" w:rsidRPr="0066321E" w:rsidRDefault="00084E32" w:rsidP="0066321E">
                    <w:pPr>
                      <w:rPr>
                        <w:sz w:val="24"/>
                        <w:szCs w:val="24"/>
                      </w:rPr>
                    </w:pPr>
                    <w:r>
                      <w:rPr>
                        <w:sz w:val="24"/>
                        <w:szCs w:val="24"/>
                      </w:rPr>
                      <w:t>0,</w:t>
                    </w:r>
                    <w:r w:rsidRPr="0066321E">
                      <w:rPr>
                        <w:sz w:val="24"/>
                        <w:szCs w:val="24"/>
                      </w:rPr>
                      <w:t>6</w:t>
                    </w:r>
                  </w:p>
                </w:txbxContent>
              </v:textbox>
            </v:shape>
            <v:shape id="_x0000_s6343" type="#_x0000_t202" style="position:absolute;left:6391;top:3259;width:621;height:455" filled="f" stroked="f">
              <v:textbox style="mso-next-textbox:#_x0000_s6343">
                <w:txbxContent>
                  <w:p w:rsidR="00084E32" w:rsidRPr="0066321E" w:rsidRDefault="00084E32" w:rsidP="0066321E">
                    <w:pPr>
                      <w:rPr>
                        <w:sz w:val="24"/>
                        <w:szCs w:val="24"/>
                      </w:rPr>
                    </w:pPr>
                    <w:r>
                      <w:rPr>
                        <w:sz w:val="24"/>
                        <w:szCs w:val="24"/>
                      </w:rPr>
                      <w:t>0,</w:t>
                    </w:r>
                    <w:r w:rsidRPr="0066321E">
                      <w:rPr>
                        <w:sz w:val="24"/>
                        <w:szCs w:val="24"/>
                      </w:rPr>
                      <w:t>5</w:t>
                    </w:r>
                  </w:p>
                </w:txbxContent>
              </v:textbox>
            </v:shape>
            <v:shape id="_x0000_s6344" type="#_x0000_t202" style="position:absolute;left:6391;top:3544;width:621;height:485" filled="f" stroked="f">
              <v:textbox style="mso-next-textbox:#_x0000_s6344">
                <w:txbxContent>
                  <w:p w:rsidR="00084E32" w:rsidRPr="0066321E" w:rsidRDefault="00084E32" w:rsidP="0066321E">
                    <w:pPr>
                      <w:rPr>
                        <w:sz w:val="24"/>
                        <w:szCs w:val="24"/>
                      </w:rPr>
                    </w:pPr>
                    <w:r>
                      <w:rPr>
                        <w:sz w:val="24"/>
                        <w:szCs w:val="24"/>
                      </w:rPr>
                      <w:t>0,</w:t>
                    </w:r>
                    <w:r w:rsidRPr="0066321E">
                      <w:rPr>
                        <w:sz w:val="24"/>
                        <w:szCs w:val="24"/>
                      </w:rPr>
                      <w:t>4</w:t>
                    </w:r>
                  </w:p>
                </w:txbxContent>
              </v:textbox>
            </v:shape>
            <v:shape id="_x0000_s6345" type="#_x0000_t202" style="position:absolute;left:6391;top:4097;width:710;height:492" filled="f" stroked="f">
              <v:textbox style="mso-next-textbox:#_x0000_s6345">
                <w:txbxContent>
                  <w:p w:rsidR="00084E32" w:rsidRPr="0066321E" w:rsidRDefault="00084E32" w:rsidP="0066321E">
                    <w:pPr>
                      <w:rPr>
                        <w:sz w:val="24"/>
                        <w:szCs w:val="24"/>
                      </w:rPr>
                    </w:pPr>
                    <w:r>
                      <w:rPr>
                        <w:sz w:val="24"/>
                        <w:szCs w:val="24"/>
                      </w:rPr>
                      <w:t>0,</w:t>
                    </w:r>
                    <w:r w:rsidRPr="0066321E">
                      <w:rPr>
                        <w:sz w:val="24"/>
                        <w:szCs w:val="24"/>
                      </w:rPr>
                      <w:t>2</w:t>
                    </w:r>
                  </w:p>
                </w:txbxContent>
              </v:textbox>
            </v:shape>
            <v:shape id="_x0000_s6346" type="#_x0000_t202" style="position:absolute;left:6381;top:3819;width:720;height:375" filled="f" stroked="f">
              <v:textbox style="mso-next-textbox:#_x0000_s6346">
                <w:txbxContent>
                  <w:p w:rsidR="00084E32" w:rsidRPr="0066321E" w:rsidRDefault="00084E32" w:rsidP="0066321E">
                    <w:pPr>
                      <w:rPr>
                        <w:sz w:val="24"/>
                        <w:szCs w:val="24"/>
                      </w:rPr>
                    </w:pPr>
                    <w:r>
                      <w:rPr>
                        <w:sz w:val="24"/>
                        <w:szCs w:val="24"/>
                      </w:rPr>
                      <w:t>0,</w:t>
                    </w:r>
                    <w:r w:rsidRPr="0066321E">
                      <w:rPr>
                        <w:sz w:val="24"/>
                        <w:szCs w:val="24"/>
                      </w:rPr>
                      <w:t>3</w:t>
                    </w:r>
                  </w:p>
                </w:txbxContent>
              </v:textbox>
            </v:shape>
            <v:shape id="_x0000_s6347" type="#_x0000_t202" style="position:absolute;left:8451;top:5705;width:540;height:540" filled="f" stroked="f">
              <v:textbox style="mso-next-textbox:#_x0000_s6347">
                <w:txbxContent>
                  <w:p w:rsidR="00084E32" w:rsidRPr="0066321E" w:rsidRDefault="00084E32" w:rsidP="0066321E">
                    <w:pPr>
                      <w:rPr>
                        <w:i/>
                        <w:sz w:val="24"/>
                        <w:szCs w:val="24"/>
                        <w:lang w:val="en-US"/>
                      </w:rPr>
                    </w:pPr>
                    <w:r w:rsidRPr="0066321E">
                      <w:rPr>
                        <w:i/>
                        <w:sz w:val="24"/>
                        <w:szCs w:val="24"/>
                      </w:rPr>
                      <w:t>г</w:t>
                    </w:r>
                  </w:p>
                </w:txbxContent>
              </v:textbox>
            </v:shape>
            <v:shape id="_x0000_s6348" type="#_x0000_t202" style="position:absolute;left:6576;top:1969;width:621;height:395" filled="f" stroked="f">
              <v:textbox style="mso-next-textbox:#_x0000_s6348">
                <w:txbxContent>
                  <w:p w:rsidR="00084E32" w:rsidRPr="0066321E" w:rsidRDefault="00084E32" w:rsidP="0066321E">
                    <w:pPr>
                      <w:rPr>
                        <w:sz w:val="24"/>
                        <w:szCs w:val="24"/>
                        <w:lang w:val="en-US"/>
                      </w:rPr>
                    </w:pPr>
                    <w:r w:rsidRPr="0066321E">
                      <w:rPr>
                        <w:sz w:val="24"/>
                        <w:szCs w:val="24"/>
                        <w:lang w:val="en-US"/>
                      </w:rPr>
                      <w:t>1</w:t>
                    </w:r>
                  </w:p>
                </w:txbxContent>
              </v:textbox>
            </v:shape>
            <v:shape id="_x0000_s6349" type="#_x0000_t202" style="position:absolute;left:6695;top:4780;width:376;height:464" filled="f" stroked="f">
              <v:textbox style="mso-next-textbox:#_x0000_s6349">
                <w:txbxContent>
                  <w:p w:rsidR="00084E32" w:rsidRPr="0066321E" w:rsidRDefault="00084E32" w:rsidP="0066321E">
                    <w:pPr>
                      <w:rPr>
                        <w:sz w:val="24"/>
                        <w:szCs w:val="24"/>
                        <w:lang w:val="en-US"/>
                      </w:rPr>
                    </w:pPr>
                    <w:r w:rsidRPr="0066321E">
                      <w:rPr>
                        <w:sz w:val="24"/>
                        <w:szCs w:val="24"/>
                      </w:rPr>
                      <w:t>0</w:t>
                    </w:r>
                  </w:p>
                </w:txbxContent>
              </v:textbox>
            </v:shape>
            <v:shape id="_x0000_s6350" type="#_x0000_t202" style="position:absolute;left:7303;top:4780;width:668;height:464" filled="f" stroked="f">
              <v:textbox style="mso-next-textbox:#_x0000_s6350">
                <w:txbxContent>
                  <w:p w:rsidR="00084E32" w:rsidRPr="0066321E" w:rsidRDefault="00084E32" w:rsidP="0066321E">
                    <w:pPr>
                      <w:rPr>
                        <w:sz w:val="24"/>
                        <w:szCs w:val="24"/>
                      </w:rPr>
                    </w:pPr>
                    <w:r>
                      <w:rPr>
                        <w:sz w:val="24"/>
                        <w:szCs w:val="24"/>
                      </w:rPr>
                      <w:t>0,</w:t>
                    </w:r>
                    <w:r w:rsidRPr="0066321E">
                      <w:rPr>
                        <w:sz w:val="24"/>
                        <w:szCs w:val="24"/>
                      </w:rPr>
                      <w:t>2</w:t>
                    </w:r>
                  </w:p>
                </w:txbxContent>
              </v:textbox>
            </v:shape>
            <v:shape id="_x0000_s6351" type="#_x0000_t202" style="position:absolute;left:7977;top:4780;width:622;height:464" filled="f" stroked="f">
              <v:textbox style="mso-next-textbox:#_x0000_s6351">
                <w:txbxContent>
                  <w:p w:rsidR="00084E32" w:rsidRPr="0066321E" w:rsidRDefault="00084E32" w:rsidP="0066321E">
                    <w:pPr>
                      <w:rPr>
                        <w:sz w:val="24"/>
                        <w:szCs w:val="24"/>
                      </w:rPr>
                    </w:pPr>
                    <w:r>
                      <w:rPr>
                        <w:sz w:val="24"/>
                        <w:szCs w:val="24"/>
                      </w:rPr>
                      <w:t>0,</w:t>
                    </w:r>
                    <w:r w:rsidRPr="0066321E">
                      <w:rPr>
                        <w:sz w:val="24"/>
                        <w:szCs w:val="24"/>
                      </w:rPr>
                      <w:t>4</w:t>
                    </w:r>
                  </w:p>
                </w:txbxContent>
              </v:textbox>
            </v:shape>
            <v:shape id="_x0000_s6352" type="#_x0000_t202" style="position:absolute;left:8635;top:4780;width:624;height:464" filled="f" stroked="f">
              <v:textbox style="mso-next-textbox:#_x0000_s6352">
                <w:txbxContent>
                  <w:p w:rsidR="00084E32" w:rsidRPr="0066321E" w:rsidRDefault="00084E32" w:rsidP="0066321E">
                    <w:pPr>
                      <w:rPr>
                        <w:sz w:val="24"/>
                        <w:szCs w:val="24"/>
                      </w:rPr>
                    </w:pPr>
                    <w:r>
                      <w:rPr>
                        <w:sz w:val="24"/>
                        <w:szCs w:val="24"/>
                      </w:rPr>
                      <w:t>0,</w:t>
                    </w:r>
                    <w:r w:rsidRPr="0066321E">
                      <w:rPr>
                        <w:sz w:val="24"/>
                        <w:szCs w:val="24"/>
                      </w:rPr>
                      <w:t>6</w:t>
                    </w:r>
                  </w:p>
                </w:txbxContent>
              </v:textbox>
            </v:shape>
            <v:shape id="_x0000_s6353" type="#_x0000_t202" style="position:absolute;left:9325;top:4780;width:622;height:464" filled="f" stroked="f">
              <v:textbox style="mso-next-textbox:#_x0000_s6353">
                <w:txbxContent>
                  <w:p w:rsidR="00084E32" w:rsidRPr="0066321E" w:rsidRDefault="00084E32" w:rsidP="0066321E">
                    <w:pPr>
                      <w:rPr>
                        <w:sz w:val="24"/>
                        <w:szCs w:val="24"/>
                      </w:rPr>
                    </w:pPr>
                    <w:r>
                      <w:rPr>
                        <w:sz w:val="24"/>
                        <w:szCs w:val="24"/>
                      </w:rPr>
                      <w:t>0,</w:t>
                    </w:r>
                    <w:r w:rsidRPr="0066321E">
                      <w:rPr>
                        <w:sz w:val="24"/>
                        <w:szCs w:val="24"/>
                      </w:rPr>
                      <w:t>8</w:t>
                    </w:r>
                  </w:p>
                </w:txbxContent>
              </v:textbox>
            </v:shape>
            <v:shape id="_x0000_s6354" type="#_x0000_t202" style="position:absolute;left:9922;top:4780;width:634;height:464" filled="f" stroked="f">
              <v:textbox style="mso-next-textbox:#_x0000_s6354">
                <w:txbxContent>
                  <w:p w:rsidR="00084E32" w:rsidRPr="0066321E" w:rsidRDefault="00084E32" w:rsidP="0066321E">
                    <w:pPr>
                      <w:rPr>
                        <w:sz w:val="24"/>
                        <w:szCs w:val="24"/>
                      </w:rPr>
                    </w:pPr>
                    <w:r w:rsidRPr="0066321E">
                      <w:rPr>
                        <w:sz w:val="24"/>
                        <w:szCs w:val="24"/>
                        <w:lang w:val="en-US"/>
                      </w:rPr>
                      <w:t>1</w:t>
                    </w:r>
                    <w:proofErr w:type="gramStart"/>
                    <w:r>
                      <w:rPr>
                        <w:sz w:val="24"/>
                        <w:szCs w:val="24"/>
                      </w:rPr>
                      <w:t>,</w:t>
                    </w:r>
                    <w:r w:rsidRPr="0066321E">
                      <w:rPr>
                        <w:sz w:val="24"/>
                        <w:szCs w:val="24"/>
                      </w:rPr>
                      <w:t>0</w:t>
                    </w:r>
                    <w:proofErr w:type="gramEnd"/>
                  </w:p>
                </w:txbxContent>
              </v:textbox>
            </v:shape>
            <v:shape id="_x0000_s6355" type="#_x0000_t202" style="position:absolute;left:9687;top:5200;width:901;height:540" filled="f" stroked="f">
              <v:textbox style="mso-next-textbox:#_x0000_s6355">
                <w:txbxContent>
                  <w:p w:rsidR="00084E32" w:rsidRPr="0066321E" w:rsidRDefault="00084E32" w:rsidP="0066321E">
                    <w:pPr>
                      <w:rPr>
                        <w:sz w:val="24"/>
                        <w:szCs w:val="24"/>
                        <w:vertAlign w:val="subscript"/>
                        <w:lang w:val="en-US"/>
                      </w:rPr>
                    </w:pPr>
                    <w:r w:rsidRPr="0066321E">
                      <w:rPr>
                        <w:i/>
                        <w:sz w:val="24"/>
                        <w:szCs w:val="24"/>
                      </w:rPr>
                      <w:t>Н</w:t>
                    </w:r>
                    <w:proofErr w:type="gramStart"/>
                    <w:r w:rsidRPr="0066321E">
                      <w:rPr>
                        <w:sz w:val="24"/>
                        <w:szCs w:val="24"/>
                        <w:vertAlign w:val="subscript"/>
                      </w:rPr>
                      <w:t>0</w:t>
                    </w:r>
                    <w:proofErr w:type="gramEnd"/>
                    <w:r w:rsidRPr="0066321E">
                      <w:rPr>
                        <w:sz w:val="24"/>
                        <w:szCs w:val="24"/>
                      </w:rPr>
                      <w:t>/</w:t>
                    </w:r>
                    <w:r w:rsidRPr="0066321E">
                      <w:rPr>
                        <w:i/>
                        <w:sz w:val="24"/>
                        <w:szCs w:val="24"/>
                      </w:rPr>
                      <w:t>Н</w:t>
                    </w:r>
                    <w:r w:rsidRPr="0066321E">
                      <w:rPr>
                        <w:i/>
                        <w:sz w:val="24"/>
                        <w:szCs w:val="24"/>
                        <w:vertAlign w:val="subscript"/>
                        <w:lang w:val="en-US"/>
                      </w:rPr>
                      <w:t>s</w:t>
                    </w:r>
                  </w:p>
                </w:txbxContent>
              </v:textbox>
            </v:shape>
            <v:shape id="_x0000_s6356" type="#_x0000_t202" style="position:absolute;left:6531;top:1644;width:902;height:540" filled="f" stroked="f">
              <v:textbox style="mso-next-textbox:#_x0000_s6356">
                <w:txbxContent>
                  <w:p w:rsidR="00084E32" w:rsidRPr="0066321E" w:rsidRDefault="00084E32" w:rsidP="0066321E">
                    <w:pPr>
                      <w:rPr>
                        <w:sz w:val="24"/>
                        <w:szCs w:val="24"/>
                        <w:vertAlign w:val="subscript"/>
                        <w:lang w:val="en-US"/>
                      </w:rPr>
                    </w:pPr>
                    <w:r w:rsidRPr="0066321E">
                      <w:rPr>
                        <w:sz w:val="24"/>
                        <w:szCs w:val="24"/>
                      </w:rPr>
                      <w:t>θ</w:t>
                    </w:r>
                    <w:r w:rsidRPr="0066321E">
                      <w:rPr>
                        <w:sz w:val="24"/>
                        <w:szCs w:val="24"/>
                        <w:vertAlign w:val="subscript"/>
                      </w:rPr>
                      <w:t>0</w:t>
                    </w:r>
                    <w:r w:rsidRPr="0066321E">
                      <w:rPr>
                        <w:sz w:val="24"/>
                        <w:szCs w:val="24"/>
                      </w:rPr>
                      <w:t>/ψ</w:t>
                    </w:r>
                  </w:p>
                </w:txbxContent>
              </v:textbox>
            </v:shape>
            <v:shape id="_x0000_s6357" type="#_x0000_t75" style="position:absolute;left:6891;top:2134;width:3420;height:2740">
              <v:imagedata r:id="rId297" o:title="" gain="364089f" blacklevel="-22938f" grayscale="t" bilevel="t"/>
            </v:shape>
            <v:shape id="_x0000_s6358" type="#_x0000_t202" style="position:absolute;left:6396;top:2724;width:621;height:395" filled="f" stroked="f">
              <v:textbox style="mso-next-textbox:#_x0000_s6358">
                <w:txbxContent>
                  <w:p w:rsidR="00084E32" w:rsidRPr="0066321E" w:rsidRDefault="00084E32" w:rsidP="0066321E">
                    <w:pPr>
                      <w:rPr>
                        <w:sz w:val="24"/>
                        <w:szCs w:val="24"/>
                      </w:rPr>
                    </w:pPr>
                    <w:r>
                      <w:rPr>
                        <w:sz w:val="24"/>
                        <w:szCs w:val="24"/>
                      </w:rPr>
                      <w:t>0,</w:t>
                    </w:r>
                    <w:r w:rsidRPr="0066321E">
                      <w:rPr>
                        <w:sz w:val="24"/>
                        <w:szCs w:val="24"/>
                      </w:rPr>
                      <w:t>7</w:t>
                    </w:r>
                  </w:p>
                </w:txbxContent>
              </v:textbox>
            </v:shape>
            <v:shape id="_x0000_s6359" type="#_x0000_t202" style="position:absolute;left:6396;top:2484;width:621;height:395" filled="f" stroked="f">
              <v:textbox style="mso-next-textbox:#_x0000_s6359">
                <w:txbxContent>
                  <w:p w:rsidR="00084E32" w:rsidRPr="0066321E" w:rsidRDefault="00084E32" w:rsidP="0066321E">
                    <w:pPr>
                      <w:rPr>
                        <w:sz w:val="24"/>
                        <w:szCs w:val="24"/>
                        <w:lang w:val="en-US"/>
                      </w:rPr>
                    </w:pPr>
                    <w:r>
                      <w:rPr>
                        <w:sz w:val="24"/>
                        <w:szCs w:val="24"/>
                      </w:rPr>
                      <w:t>0,</w:t>
                    </w:r>
                    <w:r w:rsidRPr="0066321E">
                      <w:rPr>
                        <w:sz w:val="24"/>
                        <w:szCs w:val="24"/>
                        <w:lang w:val="en-US"/>
                      </w:rPr>
                      <w:t>8</w:t>
                    </w:r>
                  </w:p>
                </w:txbxContent>
              </v:textbox>
            </v:shape>
            <v:shape id="_x0000_s6360" type="#_x0000_t202" style="position:absolute;left:6396;top:2214;width:621;height:395" filled="f" stroked="f">
              <v:textbox style="mso-next-textbox:#_x0000_s6360">
                <w:txbxContent>
                  <w:p w:rsidR="00084E32" w:rsidRPr="0066321E" w:rsidRDefault="00084E32" w:rsidP="0066321E">
                    <w:pPr>
                      <w:rPr>
                        <w:sz w:val="24"/>
                        <w:szCs w:val="24"/>
                        <w:lang w:val="en-US"/>
                      </w:rPr>
                    </w:pPr>
                    <w:r>
                      <w:rPr>
                        <w:sz w:val="24"/>
                        <w:szCs w:val="24"/>
                      </w:rPr>
                      <w:t>0,</w:t>
                    </w:r>
                    <w:r w:rsidRPr="0066321E">
                      <w:rPr>
                        <w:sz w:val="24"/>
                        <w:szCs w:val="24"/>
                        <w:lang w:val="en-US"/>
                      </w:rPr>
                      <w:t>9</w:t>
                    </w:r>
                  </w:p>
                </w:txbxContent>
              </v:textbox>
            </v:shape>
            <v:shape id="_x0000_s6361" type="#_x0000_t202" style="position:absolute;left:2301;top:4322;width:732;height:552" filled="f" stroked="f">
              <v:textbox style="mso-next-textbox:#_x0000_s6361">
                <w:txbxContent>
                  <w:p w:rsidR="00084E32" w:rsidRPr="0066321E" w:rsidRDefault="00084E32" w:rsidP="0066321E">
                    <w:pPr>
                      <w:rPr>
                        <w:sz w:val="24"/>
                        <w:szCs w:val="24"/>
                        <w:lang w:val="en-US"/>
                      </w:rPr>
                    </w:pPr>
                    <w:r>
                      <w:rPr>
                        <w:sz w:val="24"/>
                        <w:szCs w:val="24"/>
                      </w:rPr>
                      <w:t>0,</w:t>
                    </w:r>
                    <w:r w:rsidRPr="0066321E">
                      <w:rPr>
                        <w:sz w:val="24"/>
                        <w:szCs w:val="24"/>
                        <w:lang w:val="en-US"/>
                      </w:rPr>
                      <w:t>1</w:t>
                    </w:r>
                  </w:p>
                </w:txbxContent>
              </v:textbox>
            </v:shape>
            <v:shape id="_x0000_s6362" type="#_x0000_t202" style="position:absolute;left:2286;top:2559;width:720;height:435" filled="f" stroked="f">
              <v:textbox style="mso-next-textbox:#_x0000_s6362">
                <w:txbxContent>
                  <w:p w:rsidR="00084E32" w:rsidRPr="0066321E" w:rsidRDefault="00084E32" w:rsidP="0066321E">
                    <w:pPr>
                      <w:rPr>
                        <w:sz w:val="24"/>
                        <w:szCs w:val="24"/>
                        <w:lang w:val="en-US"/>
                      </w:rPr>
                    </w:pPr>
                    <w:r>
                      <w:rPr>
                        <w:sz w:val="24"/>
                        <w:szCs w:val="24"/>
                      </w:rPr>
                      <w:t>0,</w:t>
                    </w:r>
                    <w:r w:rsidRPr="0066321E">
                      <w:rPr>
                        <w:sz w:val="24"/>
                        <w:szCs w:val="24"/>
                        <w:lang w:val="en-US"/>
                      </w:rPr>
                      <w:t>7</w:t>
                    </w:r>
                  </w:p>
                </w:txbxContent>
              </v:textbox>
            </v:shape>
            <v:shape id="_x0000_s6363" type="#_x0000_t202" style="position:absolute;left:2286;top:2299;width:621;height:395" filled="f" stroked="f">
              <v:textbox style="mso-next-textbox:#_x0000_s6363">
                <w:txbxContent>
                  <w:p w:rsidR="00084E32" w:rsidRPr="0066321E" w:rsidRDefault="00084E32" w:rsidP="0066321E">
                    <w:pPr>
                      <w:rPr>
                        <w:sz w:val="24"/>
                        <w:szCs w:val="24"/>
                        <w:lang w:val="en-US"/>
                      </w:rPr>
                    </w:pPr>
                    <w:r>
                      <w:rPr>
                        <w:sz w:val="24"/>
                        <w:szCs w:val="24"/>
                      </w:rPr>
                      <w:t>0,</w:t>
                    </w:r>
                    <w:r w:rsidRPr="0066321E">
                      <w:rPr>
                        <w:sz w:val="24"/>
                        <w:szCs w:val="24"/>
                        <w:lang w:val="en-US"/>
                      </w:rPr>
                      <w:t>8</w:t>
                    </w:r>
                  </w:p>
                </w:txbxContent>
              </v:textbox>
            </v:shape>
            <v:shape id="_x0000_s6364" type="#_x0000_t202" style="position:absolute;left:2281;top:2839;width:621;height:455" filled="f" stroked="f">
              <v:textbox style="mso-next-textbox:#_x0000_s6364">
                <w:txbxContent>
                  <w:p w:rsidR="00084E32" w:rsidRPr="0066321E" w:rsidRDefault="00084E32" w:rsidP="0066321E">
                    <w:pPr>
                      <w:rPr>
                        <w:sz w:val="24"/>
                        <w:szCs w:val="24"/>
                        <w:lang w:val="en-US"/>
                      </w:rPr>
                    </w:pPr>
                    <w:r>
                      <w:rPr>
                        <w:sz w:val="24"/>
                        <w:szCs w:val="24"/>
                      </w:rPr>
                      <w:t>0,</w:t>
                    </w:r>
                    <w:r w:rsidRPr="0066321E">
                      <w:rPr>
                        <w:sz w:val="24"/>
                        <w:szCs w:val="24"/>
                        <w:lang w:val="en-US"/>
                      </w:rPr>
                      <w:t>6</w:t>
                    </w:r>
                  </w:p>
                </w:txbxContent>
              </v:textbox>
            </v:shape>
            <v:shape id="_x0000_s6365" type="#_x0000_t202" style="position:absolute;left:2281;top:3454;width:621;height:500" filled="f" stroked="f">
              <v:textbox style="mso-next-textbox:#_x0000_s6365">
                <w:txbxContent>
                  <w:p w:rsidR="00084E32" w:rsidRPr="0066321E" w:rsidRDefault="00084E32" w:rsidP="0066321E">
                    <w:pPr>
                      <w:rPr>
                        <w:sz w:val="24"/>
                        <w:szCs w:val="24"/>
                        <w:lang w:val="en-US"/>
                      </w:rPr>
                    </w:pPr>
                    <w:r>
                      <w:rPr>
                        <w:sz w:val="24"/>
                        <w:szCs w:val="24"/>
                      </w:rPr>
                      <w:t>0,</w:t>
                    </w:r>
                    <w:r w:rsidRPr="0066321E">
                      <w:rPr>
                        <w:sz w:val="24"/>
                        <w:szCs w:val="24"/>
                        <w:lang w:val="en-US"/>
                      </w:rPr>
                      <w:t>4</w:t>
                    </w:r>
                  </w:p>
                </w:txbxContent>
              </v:textbox>
            </v:shape>
            <v:shape id="_x0000_s6366" type="#_x0000_t202" style="position:absolute;left:2286;top:3144;width:795;height:510" filled="f" stroked="f">
              <v:textbox style="mso-next-textbox:#_x0000_s6366">
                <w:txbxContent>
                  <w:p w:rsidR="00084E32" w:rsidRPr="0066321E" w:rsidRDefault="00084E32" w:rsidP="0066321E">
                    <w:pPr>
                      <w:rPr>
                        <w:sz w:val="24"/>
                        <w:szCs w:val="24"/>
                        <w:lang w:val="en-US"/>
                      </w:rPr>
                    </w:pPr>
                    <w:r>
                      <w:rPr>
                        <w:sz w:val="24"/>
                        <w:szCs w:val="24"/>
                      </w:rPr>
                      <w:t>0,</w:t>
                    </w:r>
                    <w:r w:rsidRPr="0066321E">
                      <w:rPr>
                        <w:sz w:val="24"/>
                        <w:szCs w:val="24"/>
                        <w:lang w:val="en-US"/>
                      </w:rPr>
                      <w:t>5</w:t>
                    </w:r>
                  </w:p>
                </w:txbxContent>
              </v:textbox>
            </v:shape>
            <v:shape id="_x0000_s6367" type="#_x0000_t202" style="position:absolute;left:2585;top:4810;width:376;height:464" filled="f" stroked="f">
              <v:textbox style="mso-next-textbox:#_x0000_s6367">
                <w:txbxContent>
                  <w:p w:rsidR="00084E32" w:rsidRPr="0066321E" w:rsidRDefault="00084E32" w:rsidP="0066321E">
                    <w:pPr>
                      <w:rPr>
                        <w:sz w:val="24"/>
                        <w:szCs w:val="24"/>
                        <w:lang w:val="en-US"/>
                      </w:rPr>
                    </w:pPr>
                    <w:r w:rsidRPr="0066321E">
                      <w:rPr>
                        <w:sz w:val="24"/>
                        <w:szCs w:val="24"/>
                      </w:rPr>
                      <w:t>0</w:t>
                    </w:r>
                  </w:p>
                </w:txbxContent>
              </v:textbox>
            </v:shape>
            <v:shape id="_x0000_s6368" type="#_x0000_t202" style="position:absolute;left:3193;top:4810;width:668;height:464" filled="f" stroked="f">
              <v:textbox style="mso-next-textbox:#_x0000_s6368">
                <w:txbxContent>
                  <w:p w:rsidR="00084E32" w:rsidRPr="0066321E" w:rsidRDefault="00084E32" w:rsidP="0066321E">
                    <w:pPr>
                      <w:rPr>
                        <w:sz w:val="24"/>
                        <w:szCs w:val="24"/>
                      </w:rPr>
                    </w:pPr>
                    <w:r>
                      <w:rPr>
                        <w:sz w:val="24"/>
                        <w:szCs w:val="24"/>
                      </w:rPr>
                      <w:t>0,</w:t>
                    </w:r>
                    <w:r w:rsidRPr="0066321E">
                      <w:rPr>
                        <w:sz w:val="24"/>
                        <w:szCs w:val="24"/>
                      </w:rPr>
                      <w:t>2</w:t>
                    </w:r>
                  </w:p>
                </w:txbxContent>
              </v:textbox>
            </v:shape>
            <v:shape id="_x0000_s6369" type="#_x0000_t202" style="position:absolute;left:3867;top:4810;width:622;height:464" filled="f" stroked="f">
              <v:textbox style="mso-next-textbox:#_x0000_s6369">
                <w:txbxContent>
                  <w:p w:rsidR="00084E32" w:rsidRPr="0066321E" w:rsidRDefault="00084E32" w:rsidP="0066321E">
                    <w:pPr>
                      <w:rPr>
                        <w:sz w:val="24"/>
                        <w:szCs w:val="24"/>
                      </w:rPr>
                    </w:pPr>
                    <w:r>
                      <w:rPr>
                        <w:sz w:val="24"/>
                        <w:szCs w:val="24"/>
                      </w:rPr>
                      <w:t>0,</w:t>
                    </w:r>
                    <w:r w:rsidRPr="0066321E">
                      <w:rPr>
                        <w:sz w:val="24"/>
                        <w:szCs w:val="24"/>
                      </w:rPr>
                      <w:t>4</w:t>
                    </w:r>
                  </w:p>
                </w:txbxContent>
              </v:textbox>
            </v:shape>
            <v:shape id="_x0000_s6370" type="#_x0000_t202" style="position:absolute;left:4525;top:4810;width:624;height:464" filled="f" stroked="f">
              <v:textbox style="mso-next-textbox:#_x0000_s6370">
                <w:txbxContent>
                  <w:p w:rsidR="00084E32" w:rsidRPr="0066321E" w:rsidRDefault="00084E32" w:rsidP="0066321E">
                    <w:pPr>
                      <w:rPr>
                        <w:sz w:val="24"/>
                        <w:szCs w:val="24"/>
                      </w:rPr>
                    </w:pPr>
                    <w:r>
                      <w:rPr>
                        <w:sz w:val="24"/>
                        <w:szCs w:val="24"/>
                      </w:rPr>
                      <w:t>0,</w:t>
                    </w:r>
                    <w:r w:rsidRPr="0066321E">
                      <w:rPr>
                        <w:sz w:val="24"/>
                        <w:szCs w:val="24"/>
                      </w:rPr>
                      <w:t>6</w:t>
                    </w:r>
                  </w:p>
                </w:txbxContent>
              </v:textbox>
            </v:shape>
            <v:shape id="_x0000_s6371" type="#_x0000_t202" style="position:absolute;left:5215;top:4810;width:622;height:464" filled="f" stroked="f">
              <v:textbox style="mso-next-textbox:#_x0000_s6371">
                <w:txbxContent>
                  <w:p w:rsidR="00084E32" w:rsidRPr="0066321E" w:rsidRDefault="00084E32" w:rsidP="0066321E">
                    <w:pPr>
                      <w:rPr>
                        <w:sz w:val="24"/>
                        <w:szCs w:val="24"/>
                      </w:rPr>
                    </w:pPr>
                    <w:r>
                      <w:rPr>
                        <w:sz w:val="24"/>
                        <w:szCs w:val="24"/>
                      </w:rPr>
                      <w:t>0,</w:t>
                    </w:r>
                    <w:r w:rsidRPr="0066321E">
                      <w:rPr>
                        <w:sz w:val="24"/>
                        <w:szCs w:val="24"/>
                      </w:rPr>
                      <w:t>8</w:t>
                    </w:r>
                  </w:p>
                </w:txbxContent>
              </v:textbox>
            </v:shape>
            <v:shape id="_x0000_s6372" type="#_x0000_t202" style="position:absolute;left:5760;top:4810;width:622;height:464" filled="f" stroked="f">
              <v:textbox style="mso-next-textbox:#_x0000_s6372">
                <w:txbxContent>
                  <w:p w:rsidR="00084E32" w:rsidRPr="0066321E" w:rsidRDefault="00084E32" w:rsidP="0066321E">
                    <w:pPr>
                      <w:rPr>
                        <w:sz w:val="24"/>
                        <w:szCs w:val="24"/>
                      </w:rPr>
                    </w:pPr>
                    <w:r w:rsidRPr="0066321E">
                      <w:rPr>
                        <w:sz w:val="24"/>
                        <w:szCs w:val="24"/>
                        <w:lang w:val="en-US"/>
                      </w:rPr>
                      <w:t>1</w:t>
                    </w:r>
                    <w:proofErr w:type="gramStart"/>
                    <w:r>
                      <w:rPr>
                        <w:sz w:val="24"/>
                        <w:szCs w:val="24"/>
                      </w:rPr>
                      <w:t>,</w:t>
                    </w:r>
                    <w:r w:rsidRPr="0066321E">
                      <w:rPr>
                        <w:sz w:val="24"/>
                        <w:szCs w:val="24"/>
                      </w:rPr>
                      <w:t>0</w:t>
                    </w:r>
                    <w:proofErr w:type="gramEnd"/>
                  </w:p>
                </w:txbxContent>
              </v:textbox>
            </v:shape>
            <v:shape id="_x0000_s6373" type="#_x0000_t202" style="position:absolute;left:2421;top:1674;width:902;height:540" filled="f" stroked="f">
              <v:textbox style="mso-next-textbox:#_x0000_s6373">
                <w:txbxContent>
                  <w:p w:rsidR="00084E32" w:rsidRPr="0066321E" w:rsidRDefault="00084E32" w:rsidP="0066321E">
                    <w:pPr>
                      <w:rPr>
                        <w:sz w:val="24"/>
                        <w:szCs w:val="24"/>
                        <w:vertAlign w:val="subscript"/>
                        <w:lang w:val="en-US"/>
                      </w:rPr>
                    </w:pPr>
                    <w:r w:rsidRPr="0066321E">
                      <w:rPr>
                        <w:sz w:val="24"/>
                        <w:szCs w:val="24"/>
                      </w:rPr>
                      <w:t>θ</w:t>
                    </w:r>
                    <w:r w:rsidRPr="0066321E">
                      <w:rPr>
                        <w:sz w:val="24"/>
                        <w:szCs w:val="24"/>
                        <w:vertAlign w:val="subscript"/>
                      </w:rPr>
                      <w:t>0</w:t>
                    </w:r>
                    <w:r w:rsidRPr="0066321E">
                      <w:rPr>
                        <w:sz w:val="24"/>
                        <w:szCs w:val="24"/>
                      </w:rPr>
                      <w:t>/ψ</w:t>
                    </w:r>
                  </w:p>
                </w:txbxContent>
              </v:textbox>
            </v:shape>
            <v:shape id="_x0000_s6374" type="#_x0000_t202" style="position:absolute;left:2281;top:4029;width:626;height:560" filled="f" stroked="f">
              <v:textbox style="mso-next-textbox:#_x0000_s6374">
                <w:txbxContent>
                  <w:p w:rsidR="00084E32" w:rsidRPr="0066321E" w:rsidRDefault="00084E32" w:rsidP="0066321E">
                    <w:pPr>
                      <w:rPr>
                        <w:sz w:val="24"/>
                        <w:szCs w:val="24"/>
                        <w:lang w:val="en-US"/>
                      </w:rPr>
                    </w:pPr>
                    <w:r>
                      <w:rPr>
                        <w:sz w:val="24"/>
                        <w:szCs w:val="24"/>
                      </w:rPr>
                      <w:t>0,</w:t>
                    </w:r>
                    <w:r w:rsidRPr="0066321E">
                      <w:rPr>
                        <w:sz w:val="24"/>
                        <w:szCs w:val="24"/>
                        <w:lang w:val="en-US"/>
                      </w:rPr>
                      <w:t>2</w:t>
                    </w:r>
                  </w:p>
                </w:txbxContent>
              </v:textbox>
            </v:shape>
            <v:shape id="_x0000_s6375" type="#_x0000_t202" style="position:absolute;left:2286;top:3729;width:720;height:500" filled="f" stroked="f">
              <v:textbox style="mso-next-textbox:#_x0000_s6375">
                <w:txbxContent>
                  <w:p w:rsidR="00084E32" w:rsidRPr="0066321E" w:rsidRDefault="00084E32" w:rsidP="0066321E">
                    <w:pPr>
                      <w:rPr>
                        <w:sz w:val="24"/>
                        <w:szCs w:val="24"/>
                        <w:lang w:val="en-US"/>
                      </w:rPr>
                    </w:pPr>
                    <w:r>
                      <w:rPr>
                        <w:sz w:val="24"/>
                        <w:szCs w:val="24"/>
                      </w:rPr>
                      <w:t>0,</w:t>
                    </w:r>
                    <w:r w:rsidRPr="0066321E">
                      <w:rPr>
                        <w:sz w:val="24"/>
                        <w:szCs w:val="24"/>
                        <w:lang w:val="en-US"/>
                      </w:rPr>
                      <w:t>3</w:t>
                    </w:r>
                  </w:p>
                </w:txbxContent>
              </v:textbox>
            </v:shape>
            <v:shape id="_x0000_s6376" type="#_x0000_t202" style="position:absolute;left:4176;top:5705;width:540;height:540" filled="f" stroked="f">
              <v:textbox style="mso-next-textbox:#_x0000_s6376">
                <w:txbxContent>
                  <w:p w:rsidR="00084E32" w:rsidRPr="0066321E" w:rsidRDefault="00084E32" w:rsidP="0066321E">
                    <w:pPr>
                      <w:rPr>
                        <w:i/>
                        <w:sz w:val="24"/>
                        <w:szCs w:val="24"/>
                        <w:lang w:val="en-US"/>
                      </w:rPr>
                    </w:pPr>
                    <w:r w:rsidRPr="0066321E">
                      <w:rPr>
                        <w:i/>
                        <w:sz w:val="24"/>
                        <w:szCs w:val="24"/>
                      </w:rPr>
                      <w:t>в</w:t>
                    </w:r>
                  </w:p>
                </w:txbxContent>
              </v:textbox>
            </v:shape>
            <v:shape id="_x0000_s6377" type="#_x0000_t75" style="position:absolute;left:2751;top:2197;width:3426;height:2655">
              <v:imagedata r:id="rId298" o:title="" gain="364089f" blacklevel="-22938f" grayscale="t" bilevel="t"/>
            </v:shape>
            <v:shape id="_x0000_s6378" type="#_x0000_t202" style="position:absolute;left:2286;top:2004;width:621;height:395" filled="f" stroked="f">
              <v:textbox style="mso-next-textbox:#_x0000_s6378">
                <w:txbxContent>
                  <w:p w:rsidR="00084E32" w:rsidRPr="0066321E" w:rsidRDefault="00084E32" w:rsidP="0066321E">
                    <w:pPr>
                      <w:rPr>
                        <w:sz w:val="24"/>
                        <w:szCs w:val="24"/>
                      </w:rPr>
                    </w:pPr>
                    <w:r>
                      <w:rPr>
                        <w:sz w:val="24"/>
                        <w:szCs w:val="24"/>
                      </w:rPr>
                      <w:t>0,</w:t>
                    </w:r>
                    <w:r w:rsidRPr="0066321E">
                      <w:rPr>
                        <w:sz w:val="24"/>
                        <w:szCs w:val="24"/>
                      </w:rPr>
                      <w:t>9</w:t>
                    </w:r>
                  </w:p>
                </w:txbxContent>
              </v:textbox>
            </v:shape>
            <w10:wrap type="none"/>
            <w10:anchorlock/>
          </v:group>
          <o:OLEObject Type="Embed" ProgID="Photoshop.Image.6" ShapeID="_x0000_s6357" DrawAspect="Content" ObjectID="_1443604161" r:id="rId299">
            <o:FieldCodes>\s</o:FieldCodes>
          </o:OLEObject>
          <o:OLEObject Type="Embed" ProgID="Photoshop.Image.6" ShapeID="_x0000_s6377" DrawAspect="Content" ObjectID="_1443604162" r:id="rId300">
            <o:FieldCodes>\s</o:FieldCodes>
          </o:OLEObject>
        </w:pict>
      </w:r>
    </w:p>
    <w:p w:rsidR="00AA7CCA" w:rsidRDefault="00AA7CCA" w:rsidP="00AA7CCA">
      <w:pPr>
        <w:widowControl w:val="0"/>
        <w:ind w:left="294" w:right="515"/>
        <w:jc w:val="both"/>
        <w:rPr>
          <w:spacing w:val="-2"/>
          <w:sz w:val="24"/>
          <w:szCs w:val="24"/>
        </w:rPr>
      </w:pPr>
    </w:p>
    <w:p w:rsidR="000417BE" w:rsidRPr="0054450C" w:rsidRDefault="000417BE" w:rsidP="00AA7CCA">
      <w:pPr>
        <w:widowControl w:val="0"/>
        <w:ind w:left="294" w:right="515"/>
        <w:jc w:val="both"/>
        <w:rPr>
          <w:i/>
          <w:sz w:val="24"/>
          <w:szCs w:val="24"/>
        </w:rPr>
      </w:pPr>
      <w:r w:rsidRPr="00345786">
        <w:rPr>
          <w:spacing w:val="-2"/>
          <w:sz w:val="24"/>
          <w:szCs w:val="24"/>
        </w:rPr>
        <w:t>Рис. 4. Зависимость θ</w:t>
      </w:r>
      <w:r w:rsidRPr="00345786">
        <w:rPr>
          <w:spacing w:val="-2"/>
          <w:sz w:val="24"/>
          <w:szCs w:val="24"/>
          <w:vertAlign w:val="subscript"/>
        </w:rPr>
        <w:t>0</w:t>
      </w:r>
      <w:r w:rsidRPr="00345786">
        <w:rPr>
          <w:i/>
          <w:spacing w:val="-2"/>
          <w:sz w:val="24"/>
          <w:szCs w:val="24"/>
          <w:vertAlign w:val="subscript"/>
        </w:rPr>
        <w:t xml:space="preserve"> </w:t>
      </w:r>
      <w:r w:rsidRPr="00345786">
        <w:rPr>
          <w:i/>
          <w:spacing w:val="-2"/>
          <w:sz w:val="24"/>
          <w:szCs w:val="24"/>
        </w:rPr>
        <w:t>/</w:t>
      </w:r>
      <w:r w:rsidRPr="00345786">
        <w:rPr>
          <w:spacing w:val="-2"/>
          <w:sz w:val="24"/>
          <w:szCs w:val="24"/>
        </w:rPr>
        <w:t>ψ</w:t>
      </w:r>
      <w:r w:rsidRPr="00345786">
        <w:rPr>
          <w:i/>
          <w:spacing w:val="-2"/>
          <w:sz w:val="24"/>
          <w:szCs w:val="24"/>
        </w:rPr>
        <w:t xml:space="preserve"> </w:t>
      </w:r>
      <w:r w:rsidRPr="00345786">
        <w:rPr>
          <w:spacing w:val="-2"/>
          <w:sz w:val="24"/>
          <w:szCs w:val="24"/>
        </w:rPr>
        <w:t>от</w:t>
      </w:r>
      <w:r w:rsidRPr="00345786">
        <w:rPr>
          <w:i/>
          <w:spacing w:val="-2"/>
          <w:sz w:val="24"/>
          <w:szCs w:val="24"/>
        </w:rPr>
        <w:t xml:space="preserve"> </w:t>
      </w:r>
      <w:r w:rsidRPr="00345786">
        <w:rPr>
          <w:i/>
          <w:spacing w:val="-2"/>
          <w:sz w:val="24"/>
          <w:szCs w:val="24"/>
          <w:lang w:val="en-US"/>
        </w:rPr>
        <w:t>H</w:t>
      </w:r>
      <w:r w:rsidRPr="00345786">
        <w:rPr>
          <w:spacing w:val="-2"/>
          <w:sz w:val="24"/>
          <w:szCs w:val="24"/>
          <w:vertAlign w:val="subscript"/>
        </w:rPr>
        <w:t>0</w:t>
      </w:r>
      <w:r w:rsidRPr="00345786">
        <w:rPr>
          <w:i/>
          <w:spacing w:val="-2"/>
          <w:sz w:val="24"/>
          <w:szCs w:val="24"/>
          <w:vertAlign w:val="subscript"/>
        </w:rPr>
        <w:t xml:space="preserve"> </w:t>
      </w:r>
      <w:r w:rsidRPr="00345786">
        <w:rPr>
          <w:i/>
          <w:spacing w:val="-2"/>
          <w:sz w:val="24"/>
          <w:szCs w:val="24"/>
        </w:rPr>
        <w:t>/</w:t>
      </w:r>
      <w:r w:rsidRPr="00345786">
        <w:rPr>
          <w:i/>
          <w:spacing w:val="-2"/>
          <w:sz w:val="24"/>
          <w:szCs w:val="24"/>
          <w:lang w:val="en-US"/>
        </w:rPr>
        <w:t>H</w:t>
      </w:r>
      <w:r w:rsidRPr="00345786">
        <w:rPr>
          <w:i/>
          <w:spacing w:val="-2"/>
          <w:sz w:val="24"/>
          <w:szCs w:val="24"/>
          <w:vertAlign w:val="subscript"/>
          <w:lang w:val="en-US"/>
        </w:rPr>
        <w:t>s</w:t>
      </w:r>
      <w:r w:rsidRPr="00345786">
        <w:rPr>
          <w:spacing w:val="-2"/>
          <w:sz w:val="24"/>
          <w:szCs w:val="24"/>
        </w:rPr>
        <w:t xml:space="preserve"> для стационарного режима при: </w:t>
      </w:r>
      <w:r w:rsidRPr="00345786">
        <w:rPr>
          <w:i/>
          <w:spacing w:val="-2"/>
          <w:sz w:val="24"/>
          <w:szCs w:val="24"/>
        </w:rPr>
        <w:t xml:space="preserve">а – </w:t>
      </w:r>
      <w:r w:rsidRPr="00345786">
        <w:rPr>
          <w:spacing w:val="-2"/>
          <w:sz w:val="24"/>
          <w:szCs w:val="24"/>
        </w:rPr>
        <w:t>ψ</w:t>
      </w:r>
      <w:r w:rsidRPr="00345786">
        <w:rPr>
          <w:i/>
          <w:spacing w:val="-2"/>
          <w:sz w:val="24"/>
          <w:szCs w:val="24"/>
        </w:rPr>
        <w:t xml:space="preserve"> = </w:t>
      </w:r>
      <w:r w:rsidRPr="00345786">
        <w:rPr>
          <w:spacing w:val="-2"/>
          <w:sz w:val="24"/>
          <w:szCs w:val="24"/>
        </w:rPr>
        <w:t>10</w:t>
      </w:r>
      <w:r w:rsidRPr="00345786">
        <w:rPr>
          <w:spacing w:val="-2"/>
          <w:sz w:val="24"/>
          <w:szCs w:val="24"/>
          <w:vertAlign w:val="superscript"/>
        </w:rPr>
        <w:t>–15</w:t>
      </w:r>
      <w:r w:rsidRPr="00345786">
        <w:rPr>
          <w:i/>
          <w:spacing w:val="-2"/>
          <w:sz w:val="24"/>
          <w:szCs w:val="24"/>
        </w:rPr>
        <w:t xml:space="preserve">, </w:t>
      </w:r>
      <w:r w:rsidRPr="00345786">
        <w:rPr>
          <w:i/>
          <w:spacing w:val="-2"/>
          <w:sz w:val="24"/>
          <w:szCs w:val="24"/>
          <w:lang w:val="en-US"/>
        </w:rPr>
        <w:t>H</w:t>
      </w:r>
      <w:r w:rsidRPr="00345786">
        <w:rPr>
          <w:i/>
          <w:spacing w:val="-2"/>
          <w:sz w:val="24"/>
          <w:szCs w:val="24"/>
          <w:vertAlign w:val="subscript"/>
          <w:lang w:val="en-US"/>
        </w:rPr>
        <w:t>s</w:t>
      </w:r>
      <w:r w:rsidRPr="00345786">
        <w:rPr>
          <w:i/>
          <w:spacing w:val="-2"/>
          <w:sz w:val="24"/>
          <w:szCs w:val="24"/>
        </w:rPr>
        <w:t xml:space="preserve"> = </w:t>
      </w:r>
      <w:r w:rsidRPr="00345786">
        <w:rPr>
          <w:spacing w:val="-2"/>
          <w:sz w:val="24"/>
          <w:szCs w:val="24"/>
        </w:rPr>
        <w:t>46,67</w:t>
      </w:r>
      <w:proofErr w:type="gramStart"/>
      <w:r w:rsidRPr="00345786">
        <w:rPr>
          <w:spacing w:val="-2"/>
          <w:sz w:val="24"/>
          <w:szCs w:val="24"/>
        </w:rPr>
        <w:t xml:space="preserve"> Э</w:t>
      </w:r>
      <w:proofErr w:type="gramEnd"/>
      <w:r w:rsidRPr="00345786">
        <w:rPr>
          <w:spacing w:val="-2"/>
          <w:sz w:val="24"/>
          <w:szCs w:val="24"/>
        </w:rPr>
        <w:t>;</w:t>
      </w:r>
      <w:r w:rsidRPr="00345786">
        <w:rPr>
          <w:i/>
          <w:spacing w:val="-2"/>
          <w:sz w:val="24"/>
          <w:szCs w:val="24"/>
        </w:rPr>
        <w:t xml:space="preserve"> б – </w:t>
      </w:r>
      <w:r w:rsidRPr="00345786">
        <w:rPr>
          <w:spacing w:val="-2"/>
          <w:sz w:val="24"/>
          <w:szCs w:val="24"/>
        </w:rPr>
        <w:t>ψ</w:t>
      </w:r>
      <w:r w:rsidRPr="00345786">
        <w:rPr>
          <w:i/>
          <w:spacing w:val="-2"/>
          <w:sz w:val="24"/>
          <w:szCs w:val="24"/>
        </w:rPr>
        <w:t xml:space="preserve"> = </w:t>
      </w:r>
      <w:r w:rsidRPr="00345786">
        <w:rPr>
          <w:spacing w:val="-2"/>
          <w:sz w:val="24"/>
          <w:szCs w:val="24"/>
        </w:rPr>
        <w:t>π/3</w:t>
      </w:r>
      <w:r w:rsidRPr="00D81038">
        <w:rPr>
          <w:spacing w:val="-2"/>
          <w:sz w:val="24"/>
          <w:szCs w:val="24"/>
        </w:rPr>
        <w:t xml:space="preserve">, </w:t>
      </w:r>
      <w:r w:rsidRPr="00345786">
        <w:rPr>
          <w:i/>
          <w:spacing w:val="-2"/>
          <w:sz w:val="24"/>
          <w:szCs w:val="24"/>
          <w:lang w:val="en-US"/>
        </w:rPr>
        <w:t>H</w:t>
      </w:r>
      <w:r w:rsidRPr="00345786">
        <w:rPr>
          <w:i/>
          <w:spacing w:val="-2"/>
          <w:sz w:val="24"/>
          <w:szCs w:val="24"/>
          <w:vertAlign w:val="subscript"/>
          <w:lang w:val="en-US"/>
        </w:rPr>
        <w:t>s</w:t>
      </w:r>
      <w:r w:rsidRPr="00345786">
        <w:rPr>
          <w:i/>
          <w:spacing w:val="-2"/>
          <w:sz w:val="24"/>
          <w:szCs w:val="24"/>
        </w:rPr>
        <w:t xml:space="preserve"> = </w:t>
      </w:r>
      <w:r w:rsidRPr="00345786">
        <w:rPr>
          <w:spacing w:val="-2"/>
          <w:sz w:val="24"/>
          <w:szCs w:val="24"/>
        </w:rPr>
        <w:t>78,68 Э</w:t>
      </w:r>
      <w:r w:rsidR="00AE280B">
        <w:rPr>
          <w:spacing w:val="-2"/>
          <w:sz w:val="24"/>
          <w:szCs w:val="24"/>
        </w:rPr>
        <w:t>;</w:t>
      </w:r>
      <w:r w:rsidRPr="0054450C">
        <w:rPr>
          <w:sz w:val="24"/>
          <w:szCs w:val="24"/>
        </w:rPr>
        <w:t xml:space="preserve"> </w:t>
      </w:r>
      <w:r w:rsidRPr="0054450C">
        <w:rPr>
          <w:i/>
          <w:sz w:val="24"/>
          <w:szCs w:val="24"/>
        </w:rPr>
        <w:t xml:space="preserve">в – </w:t>
      </w:r>
      <w:r w:rsidRPr="0054450C">
        <w:rPr>
          <w:sz w:val="24"/>
          <w:szCs w:val="24"/>
        </w:rPr>
        <w:t>ψ</w:t>
      </w:r>
      <w:r w:rsidRPr="0054450C">
        <w:rPr>
          <w:i/>
          <w:sz w:val="24"/>
          <w:szCs w:val="24"/>
        </w:rPr>
        <w:t xml:space="preserve"> = </w:t>
      </w:r>
      <w:r w:rsidRPr="0054450C">
        <w:rPr>
          <w:sz w:val="24"/>
          <w:szCs w:val="24"/>
        </w:rPr>
        <w:t>π/2–0,1</w:t>
      </w:r>
      <w:r w:rsidRPr="0054450C">
        <w:rPr>
          <w:i/>
          <w:sz w:val="24"/>
          <w:szCs w:val="24"/>
        </w:rPr>
        <w:t xml:space="preserve">, </w:t>
      </w:r>
      <w:r w:rsidRPr="0054450C">
        <w:rPr>
          <w:i/>
          <w:sz w:val="24"/>
          <w:szCs w:val="24"/>
          <w:lang w:val="en-US"/>
        </w:rPr>
        <w:t>H</w:t>
      </w:r>
      <w:r w:rsidRPr="0054450C">
        <w:rPr>
          <w:i/>
          <w:sz w:val="24"/>
          <w:szCs w:val="24"/>
          <w:vertAlign w:val="subscript"/>
          <w:lang w:val="en-US"/>
        </w:rPr>
        <w:t>s</w:t>
      </w:r>
      <w:r w:rsidRPr="0054450C">
        <w:rPr>
          <w:i/>
          <w:sz w:val="24"/>
          <w:szCs w:val="24"/>
        </w:rPr>
        <w:t xml:space="preserve"> = </w:t>
      </w:r>
      <w:r w:rsidRPr="0054450C">
        <w:rPr>
          <w:sz w:val="24"/>
          <w:szCs w:val="24"/>
        </w:rPr>
        <w:t>122,83</w:t>
      </w:r>
      <w:r w:rsidR="00D81038">
        <w:rPr>
          <w:sz w:val="24"/>
          <w:szCs w:val="24"/>
        </w:rPr>
        <w:t xml:space="preserve"> </w:t>
      </w:r>
      <w:r w:rsidRPr="0054450C">
        <w:rPr>
          <w:sz w:val="24"/>
          <w:szCs w:val="24"/>
        </w:rPr>
        <w:t>Э;</w:t>
      </w:r>
      <w:r w:rsidRPr="0054450C">
        <w:rPr>
          <w:i/>
          <w:sz w:val="24"/>
          <w:szCs w:val="24"/>
        </w:rPr>
        <w:t xml:space="preserve"> г – </w:t>
      </w:r>
      <w:r w:rsidRPr="0054450C">
        <w:rPr>
          <w:sz w:val="24"/>
          <w:szCs w:val="24"/>
        </w:rPr>
        <w:t>ψ</w:t>
      </w:r>
      <w:r w:rsidRPr="0054450C">
        <w:rPr>
          <w:i/>
          <w:sz w:val="24"/>
          <w:szCs w:val="24"/>
        </w:rPr>
        <w:t xml:space="preserve"> </w:t>
      </w:r>
      <w:r w:rsidRPr="0054450C">
        <w:rPr>
          <w:sz w:val="24"/>
          <w:szCs w:val="24"/>
        </w:rPr>
        <w:t>= π/2</w:t>
      </w:r>
    </w:p>
    <w:p w:rsidR="000417BE" w:rsidRPr="003A2B73" w:rsidRDefault="000417BE" w:rsidP="00AA7CCA">
      <w:pPr>
        <w:widowControl w:val="0"/>
        <w:ind w:firstLine="1422"/>
        <w:jc w:val="both"/>
      </w:pPr>
    </w:p>
    <w:p w:rsidR="000417BE" w:rsidRDefault="000417BE" w:rsidP="00AA7CCA">
      <w:pPr>
        <w:widowControl w:val="0"/>
        <w:ind w:firstLine="702"/>
        <w:jc w:val="both"/>
      </w:pPr>
      <w:r w:rsidRPr="005C4BE4">
        <w:rPr>
          <w:color w:val="000000"/>
        </w:rPr>
        <w:t>Эффективность взаимодействия внешнего поля с намагниченностью в доме</w:t>
      </w:r>
      <w:r>
        <w:rPr>
          <w:color w:val="000000"/>
        </w:rPr>
        <w:t>нах зависит от минимума</w:t>
      </w:r>
      <w:r w:rsidRPr="005C4BE4">
        <w:rPr>
          <w:color w:val="000000"/>
        </w:rPr>
        <w:t xml:space="preserve"> угла между направлением внешнего поля и направлением намагниченности. В этом случае эффективность </w:t>
      </w:r>
      <w:r w:rsidRPr="004E3A98">
        <w:t>взаим</w:t>
      </w:r>
      <w:r w:rsidRPr="004E3A98">
        <w:t>о</w:t>
      </w:r>
      <w:r w:rsidRPr="004E3A98">
        <w:t xml:space="preserve">действия растет с ростом угла </w:t>
      </w:r>
      <w:r w:rsidRPr="005E3A96">
        <w:t>ψ</w:t>
      </w:r>
      <w:r w:rsidRPr="004E3A98">
        <w:rPr>
          <w:i/>
        </w:rPr>
        <w:t xml:space="preserve"> </w:t>
      </w:r>
      <w:r w:rsidRPr="004E3A98">
        <w:t xml:space="preserve">(рис. </w:t>
      </w:r>
      <w:r>
        <w:t>4</w:t>
      </w:r>
      <w:r w:rsidRPr="004E3A98">
        <w:t>).</w:t>
      </w:r>
    </w:p>
    <w:p w:rsidR="00EC28FD" w:rsidRPr="00A6057C" w:rsidRDefault="00EC28FD" w:rsidP="00AA7CCA">
      <w:pPr>
        <w:widowControl w:val="0"/>
        <w:jc w:val="center"/>
        <w:rPr>
          <w:sz w:val="16"/>
          <w:szCs w:val="16"/>
        </w:rPr>
      </w:pPr>
    </w:p>
    <w:p w:rsidR="000417BE" w:rsidRPr="00AE280B" w:rsidRDefault="000417BE" w:rsidP="00AA7CCA">
      <w:pPr>
        <w:pageBreakBefore/>
        <w:widowControl w:val="0"/>
        <w:jc w:val="center"/>
        <w:rPr>
          <w:b/>
        </w:rPr>
      </w:pPr>
      <w:r w:rsidRPr="00AE280B">
        <w:rPr>
          <w:b/>
        </w:rPr>
        <w:lastRenderedPageBreak/>
        <w:t>Исследование динамического режима</w:t>
      </w:r>
    </w:p>
    <w:p w:rsidR="000417BE" w:rsidRPr="00617ED1" w:rsidRDefault="000417BE" w:rsidP="00A6057C">
      <w:pPr>
        <w:widowControl w:val="0"/>
        <w:spacing w:line="235" w:lineRule="auto"/>
        <w:jc w:val="center"/>
        <w:rPr>
          <w:b/>
          <w:i/>
          <w:sz w:val="16"/>
          <w:szCs w:val="16"/>
        </w:rPr>
      </w:pPr>
    </w:p>
    <w:p w:rsidR="000417BE" w:rsidRPr="004E3A98" w:rsidRDefault="000417BE" w:rsidP="00A6057C">
      <w:pPr>
        <w:widowControl w:val="0"/>
        <w:spacing w:line="235" w:lineRule="auto"/>
        <w:ind w:firstLine="702"/>
        <w:jc w:val="both"/>
      </w:pPr>
      <w:r w:rsidRPr="004E3A98">
        <w:t>Исследовались зависимости собственных частот от величины пост</w:t>
      </w:r>
      <w:r w:rsidRPr="004E3A98">
        <w:t>о</w:t>
      </w:r>
      <w:r w:rsidRPr="004E3A98">
        <w:t xml:space="preserve">янного внешнего поля </w:t>
      </w:r>
      <w:r w:rsidRPr="004E3A98">
        <w:rPr>
          <w:i/>
          <w:lang w:val="en-US"/>
        </w:rPr>
        <w:t>H</w:t>
      </w:r>
      <w:r>
        <w:rPr>
          <w:vertAlign w:val="subscript"/>
        </w:rPr>
        <w:t>0</w:t>
      </w:r>
      <w:r w:rsidRPr="004E3A98">
        <w:t xml:space="preserve"> п</w:t>
      </w:r>
      <w:r>
        <w:t>ри различных его направлениях, п</w:t>
      </w:r>
      <w:r w:rsidRPr="004E3A98">
        <w:t xml:space="preserve">роводилось сравнение </w:t>
      </w:r>
      <w:r>
        <w:t>с данными</w:t>
      </w:r>
      <w:r w:rsidRPr="004E3A98">
        <w:t>, при</w:t>
      </w:r>
      <w:r>
        <w:t>веденными в</w:t>
      </w:r>
      <w:r w:rsidRPr="004E3A98">
        <w:t xml:space="preserve"> [7].</w:t>
      </w:r>
    </w:p>
    <w:p w:rsidR="000417BE" w:rsidRPr="005C4BE4" w:rsidRDefault="000417BE" w:rsidP="00A6057C">
      <w:pPr>
        <w:widowControl w:val="0"/>
        <w:spacing w:line="235" w:lineRule="auto"/>
        <w:ind w:firstLine="702"/>
        <w:jc w:val="both"/>
      </w:pPr>
      <w:r w:rsidRPr="004E3A98">
        <w:t>Для численного интегрирования системы (56</w:t>
      </w:r>
      <w:r>
        <w:t>–</w:t>
      </w:r>
      <w:r w:rsidRPr="004E3A98">
        <w:t>61) использовался м</w:t>
      </w:r>
      <w:r w:rsidRPr="004E3A98">
        <w:t>е</w:t>
      </w:r>
      <w:r w:rsidRPr="005C4BE4">
        <w:t>тод Рунге</w:t>
      </w:r>
      <w:r>
        <w:t>–</w:t>
      </w:r>
      <w:r w:rsidRPr="005C4BE4">
        <w:t xml:space="preserve">Кутта и его реализация в </w:t>
      </w:r>
      <w:r w:rsidR="0090660D">
        <w:t>САПР</w:t>
      </w:r>
      <w:r w:rsidRPr="005C4BE4">
        <w:t xml:space="preserve"> для систем умеренной жестк</w:t>
      </w:r>
      <w:r w:rsidRPr="005C4BE4">
        <w:t>о</w:t>
      </w:r>
      <w:r w:rsidRPr="005C4BE4">
        <w:t>сти (</w:t>
      </w:r>
      <w:r w:rsidRPr="005C4BE4">
        <w:rPr>
          <w:lang w:val="en-US"/>
        </w:rPr>
        <w:t>moderately</w:t>
      </w:r>
      <w:r w:rsidRPr="005C4BE4">
        <w:t xml:space="preserve"> </w:t>
      </w:r>
      <w:r w:rsidRPr="005C4BE4">
        <w:rPr>
          <w:lang w:val="en-US"/>
        </w:rPr>
        <w:t>stiff</w:t>
      </w:r>
      <w:r w:rsidRPr="005C4BE4">
        <w:t>), основанная на методе Рунге</w:t>
      </w:r>
      <w:r w:rsidR="0090660D">
        <w:t>–</w:t>
      </w:r>
      <w:r w:rsidRPr="005C4BE4">
        <w:t xml:space="preserve">Кутта </w:t>
      </w:r>
      <w:r w:rsidR="0090660D" w:rsidRPr="00F93A91">
        <w:rPr>
          <w:lang w:val="en-US"/>
        </w:rPr>
        <w:t>ode</w:t>
      </w:r>
      <w:r w:rsidR="0090660D" w:rsidRPr="00F93A91">
        <w:t>23</w:t>
      </w:r>
      <w:r w:rsidR="0090660D" w:rsidRPr="00F93A91">
        <w:rPr>
          <w:lang w:val="en-US"/>
        </w:rPr>
        <w:t>t</w:t>
      </w:r>
      <w:r w:rsidR="0090660D" w:rsidRPr="005C4BE4">
        <w:t xml:space="preserve"> </w:t>
      </w:r>
      <w:r w:rsidRPr="005C4BE4">
        <w:t xml:space="preserve">порядка 2/3 с переменным шагом [8]. </w:t>
      </w:r>
    </w:p>
    <w:p w:rsidR="000417BE" w:rsidRPr="00AE280B" w:rsidRDefault="000417BE" w:rsidP="00A6057C">
      <w:pPr>
        <w:spacing w:line="235" w:lineRule="auto"/>
        <w:ind w:firstLine="703"/>
        <w:jc w:val="both"/>
        <w:rPr>
          <w:spacing w:val="-2"/>
        </w:rPr>
      </w:pPr>
      <w:r w:rsidRPr="00AE280B">
        <w:rPr>
          <w:spacing w:val="-2"/>
        </w:rPr>
        <w:t xml:space="preserve">Как показали расчеты, использование метода </w:t>
      </w:r>
      <w:r w:rsidRPr="00AE280B">
        <w:rPr>
          <w:spacing w:val="-2"/>
          <w:lang w:val="en-US"/>
        </w:rPr>
        <w:t>ode</w:t>
      </w:r>
      <w:r w:rsidRPr="00AE280B">
        <w:rPr>
          <w:spacing w:val="-2"/>
        </w:rPr>
        <w:t>23, предназначенного для решения нежестких (</w:t>
      </w:r>
      <w:r w:rsidRPr="00AE280B">
        <w:rPr>
          <w:spacing w:val="-2"/>
          <w:lang w:val="en-US"/>
        </w:rPr>
        <w:t>non</w:t>
      </w:r>
      <w:r w:rsidRPr="00AE280B">
        <w:rPr>
          <w:spacing w:val="-2"/>
        </w:rPr>
        <w:t>-</w:t>
      </w:r>
      <w:r w:rsidRPr="00AE280B">
        <w:rPr>
          <w:spacing w:val="-2"/>
          <w:lang w:val="en-US"/>
        </w:rPr>
        <w:t>stiff</w:t>
      </w:r>
      <w:r w:rsidRPr="00AE280B">
        <w:rPr>
          <w:spacing w:val="-2"/>
        </w:rPr>
        <w:t>) систем дифференциальных уравнений [8], хотя и дает выигрыш по времени примерно в полтора раза, но приводит к менее точному результату. В частности, уровень одной из собственных ча</w:t>
      </w:r>
      <w:r w:rsidRPr="00AE280B">
        <w:rPr>
          <w:spacing w:val="-2"/>
        </w:rPr>
        <w:t>с</w:t>
      </w:r>
      <w:r w:rsidRPr="00AE280B">
        <w:rPr>
          <w:spacing w:val="-2"/>
        </w:rPr>
        <w:t>тот становится столь малым, что ее сложно идентифицировать при спе</w:t>
      </w:r>
      <w:r w:rsidRPr="00AE280B">
        <w:rPr>
          <w:spacing w:val="-2"/>
        </w:rPr>
        <w:t>к</w:t>
      </w:r>
      <w:r w:rsidRPr="00AE280B">
        <w:rPr>
          <w:spacing w:val="-2"/>
        </w:rPr>
        <w:t xml:space="preserve">тральном анализе временной последовательности той же длительности, что и при применении метода </w:t>
      </w:r>
      <w:r w:rsidRPr="00AE280B">
        <w:rPr>
          <w:spacing w:val="-2"/>
          <w:lang w:val="en-US"/>
        </w:rPr>
        <w:t>ode</w:t>
      </w:r>
      <w:r w:rsidRPr="00AE280B">
        <w:rPr>
          <w:spacing w:val="-2"/>
        </w:rPr>
        <w:t>23</w:t>
      </w:r>
      <w:r w:rsidRPr="00AE280B">
        <w:rPr>
          <w:spacing w:val="-2"/>
          <w:lang w:val="en-US"/>
        </w:rPr>
        <w:t>t</w:t>
      </w:r>
      <w:r w:rsidRPr="00AE280B">
        <w:rPr>
          <w:spacing w:val="-2"/>
        </w:rPr>
        <w:t>. В различных режимах системы и при ра</w:t>
      </w:r>
      <w:r w:rsidRPr="00AE280B">
        <w:rPr>
          <w:spacing w:val="-2"/>
        </w:rPr>
        <w:t>з</w:t>
      </w:r>
      <w:r w:rsidRPr="00AE280B">
        <w:rPr>
          <w:spacing w:val="-2"/>
        </w:rPr>
        <w:t xml:space="preserve">личных интервалах времени анализа расчет модели занимал от 2 до 7 минут на компьютере класса </w:t>
      </w:r>
      <w:r w:rsidRPr="00AE280B">
        <w:rPr>
          <w:spacing w:val="-2"/>
          <w:lang w:val="en-US"/>
        </w:rPr>
        <w:t>Athlon</w:t>
      </w:r>
      <w:r w:rsidRPr="00AE280B">
        <w:rPr>
          <w:spacing w:val="-2"/>
        </w:rPr>
        <w:t xml:space="preserve"> </w:t>
      </w:r>
      <w:r w:rsidRPr="00AE280B">
        <w:rPr>
          <w:spacing w:val="-2"/>
          <w:lang w:val="en-US"/>
        </w:rPr>
        <w:t>XP</w:t>
      </w:r>
      <w:r w:rsidRPr="00AE280B">
        <w:rPr>
          <w:spacing w:val="-2"/>
        </w:rPr>
        <w:t xml:space="preserve"> 2500+ (р</w:t>
      </w:r>
      <w:r w:rsidR="008509DA">
        <w:rPr>
          <w:spacing w:val="-2"/>
        </w:rPr>
        <w:t>еальная тактовая частота – 1833 </w:t>
      </w:r>
      <w:r w:rsidRPr="00AE280B">
        <w:rPr>
          <w:spacing w:val="-2"/>
        </w:rPr>
        <w:t>МГц, объем КЭШа – 512 кБ), 256 Мб оперативной памяти (</w:t>
      </w:r>
      <w:r w:rsidRPr="00AE280B">
        <w:rPr>
          <w:spacing w:val="-2"/>
          <w:lang w:val="en-US"/>
        </w:rPr>
        <w:t>DDR</w:t>
      </w:r>
      <w:r w:rsidRPr="00AE280B">
        <w:rPr>
          <w:spacing w:val="-2"/>
        </w:rPr>
        <w:t xml:space="preserve"> 2700).</w:t>
      </w:r>
    </w:p>
    <w:p w:rsidR="000417BE" w:rsidRDefault="000417BE" w:rsidP="0042267C">
      <w:pPr>
        <w:widowControl w:val="0"/>
        <w:ind w:firstLine="720"/>
        <w:jc w:val="both"/>
      </w:pPr>
      <w:r w:rsidRPr="004E3A98">
        <w:t>Решение системы (56</w:t>
      </w:r>
      <w:r>
        <w:t>–</w:t>
      </w:r>
      <w:r w:rsidRPr="004E3A98">
        <w:t>61) представляется в виде временных завис</w:t>
      </w:r>
      <w:r w:rsidRPr="004E3A98">
        <w:t>и</w:t>
      </w:r>
      <w:r w:rsidRPr="004E3A98">
        <w:t xml:space="preserve">мостей для следующих переменных: </w:t>
      </w:r>
      <w:r w:rsidR="000D45B0" w:rsidRPr="004E3A98">
        <w:rPr>
          <w:position w:val="-12"/>
        </w:rPr>
        <w:object w:dxaOrig="2240" w:dyaOrig="360">
          <v:shape id="_x0000_i1152" type="#_x0000_t75" style="width:144.7pt;height:23.75pt" o:ole="">
            <v:imagedata r:id="rId301" o:title=""/>
          </v:shape>
          <o:OLEObject Type="Embed" ProgID="Equation.3" ShapeID="_x0000_i1152" DrawAspect="Content" ObjectID="_1443603956" r:id="rId302"/>
        </w:object>
      </w:r>
      <w:r w:rsidRPr="004E3A98">
        <w:t xml:space="preserve">. Критерием сходимости является значение погрешности вычисления функции </w:t>
      </w:r>
      <w:r w:rsidRPr="004E3A98">
        <w:rPr>
          <w:i/>
          <w:lang w:val="en-US"/>
        </w:rPr>
        <w:t>y</w:t>
      </w:r>
      <w:r w:rsidRPr="004E3A98">
        <w:rPr>
          <w:i/>
        </w:rPr>
        <w:t>(</w:t>
      </w:r>
      <w:r w:rsidRPr="004E3A98">
        <w:rPr>
          <w:i/>
          <w:lang w:val="en-US"/>
        </w:rPr>
        <w:t>i</w:t>
      </w:r>
      <w:r w:rsidRPr="004E3A98">
        <w:rPr>
          <w:i/>
        </w:rPr>
        <w:t>)</w:t>
      </w:r>
      <w:r w:rsidRPr="004E3A98">
        <w:t xml:space="preserve"> на </w:t>
      </w:r>
      <w:r w:rsidRPr="004E3A98">
        <w:rPr>
          <w:i/>
          <w:lang w:val="en-US"/>
        </w:rPr>
        <w:t>i</w:t>
      </w:r>
      <w:r w:rsidRPr="004E3A98">
        <w:noBreakHyphen/>
        <w:t>м шаге, к</w:t>
      </w:r>
      <w:r>
        <w:t>оторое определяется по</w:t>
      </w:r>
      <w:r w:rsidRPr="004E3A98">
        <w:t xml:space="preserve"> формуле</w:t>
      </w:r>
    </w:p>
    <w:p w:rsidR="008969B0" w:rsidRPr="00C00044" w:rsidRDefault="008969B0" w:rsidP="0042267C">
      <w:pPr>
        <w:widowControl w:val="0"/>
        <w:ind w:firstLine="720"/>
        <w:jc w:val="both"/>
        <w:rPr>
          <w:sz w:val="12"/>
          <w:szCs w:val="12"/>
        </w:rPr>
      </w:pPr>
    </w:p>
    <w:tbl>
      <w:tblPr>
        <w:tblW w:w="0" w:type="auto"/>
        <w:tblCellMar>
          <w:left w:w="0" w:type="dxa"/>
          <w:right w:w="0" w:type="dxa"/>
        </w:tblCellMar>
        <w:tblLook w:val="01E0"/>
      </w:tblPr>
      <w:tblGrid>
        <w:gridCol w:w="8553"/>
        <w:gridCol w:w="529"/>
      </w:tblGrid>
      <w:tr w:rsidR="000417BE" w:rsidRPr="004E3A98" w:rsidTr="007C7E13">
        <w:tc>
          <w:tcPr>
            <w:tcW w:w="8553" w:type="dxa"/>
          </w:tcPr>
          <w:p w:rsidR="000417BE" w:rsidRPr="004E3A98" w:rsidRDefault="000417BE" w:rsidP="007C7E13">
            <w:pPr>
              <w:widowControl w:val="0"/>
              <w:jc w:val="center"/>
            </w:pPr>
            <w:r w:rsidRPr="007C7E13">
              <w:rPr>
                <w:position w:val="-14"/>
              </w:rPr>
              <w:object w:dxaOrig="4180" w:dyaOrig="420">
                <v:shape id="_x0000_i1153" type="#_x0000_t75" style="width:209.2pt;height:21.05pt" o:ole="">
                  <v:imagedata r:id="rId303" o:title=""/>
                </v:shape>
                <o:OLEObject Type="Embed" ProgID="Equation.3" ShapeID="_x0000_i1153" DrawAspect="Content" ObjectID="_1443603957" r:id="rId304"/>
              </w:object>
            </w:r>
            <w:r w:rsidRPr="004E3A98">
              <w:t>,</w:t>
            </w:r>
          </w:p>
        </w:tc>
        <w:tc>
          <w:tcPr>
            <w:tcW w:w="529" w:type="dxa"/>
            <w:vAlign w:val="center"/>
          </w:tcPr>
          <w:p w:rsidR="000417BE" w:rsidRPr="004E3A98" w:rsidRDefault="000417BE" w:rsidP="007C7E13">
            <w:pPr>
              <w:widowControl w:val="0"/>
              <w:jc w:val="right"/>
            </w:pPr>
            <w:r w:rsidRPr="004E3A98">
              <w:t>(</w:t>
            </w:r>
            <w:r w:rsidRPr="007C7E13">
              <w:rPr>
                <w:lang w:val="en-US"/>
              </w:rPr>
              <w:t>64</w:t>
            </w:r>
            <w:r w:rsidRPr="004E3A98">
              <w:t>)</w:t>
            </w:r>
          </w:p>
        </w:tc>
      </w:tr>
    </w:tbl>
    <w:p w:rsidR="001E3F39" w:rsidRPr="00C00044" w:rsidRDefault="001E3F39" w:rsidP="0042267C">
      <w:pPr>
        <w:widowControl w:val="0"/>
        <w:jc w:val="both"/>
        <w:rPr>
          <w:sz w:val="12"/>
          <w:szCs w:val="12"/>
        </w:rPr>
      </w:pPr>
    </w:p>
    <w:p w:rsidR="000417BE" w:rsidRPr="005C4BE4" w:rsidRDefault="000417BE" w:rsidP="0042267C">
      <w:pPr>
        <w:widowControl w:val="0"/>
        <w:jc w:val="both"/>
      </w:pPr>
      <w:r w:rsidRPr="005C4BE4">
        <w:t xml:space="preserve">где </w:t>
      </w:r>
      <w:r w:rsidRPr="005C4BE4">
        <w:rPr>
          <w:lang w:val="en-US"/>
        </w:rPr>
        <w:t>Re</w:t>
      </w:r>
      <w:r w:rsidRPr="00F47B9E">
        <w:rPr>
          <w:i/>
          <w:lang w:val="en-US"/>
        </w:rPr>
        <w:t>lTol</w:t>
      </w:r>
      <w:r w:rsidRPr="005C4BE4">
        <w:t xml:space="preserve"> – относительная погрешность (по умолчанию 10</w:t>
      </w:r>
      <w:r w:rsidRPr="005C4BE4">
        <w:rPr>
          <w:vertAlign w:val="superscript"/>
        </w:rPr>
        <w:t>-3</w:t>
      </w:r>
      <w:r>
        <w:t>);</w:t>
      </w:r>
      <w:r w:rsidRPr="005C4BE4">
        <w:t xml:space="preserve"> </w:t>
      </w:r>
      <w:r w:rsidRPr="00F47B9E">
        <w:rPr>
          <w:i/>
          <w:lang w:val="en-US"/>
        </w:rPr>
        <w:t>AbsTol</w:t>
      </w:r>
      <w:r w:rsidRPr="005C4BE4">
        <w:t xml:space="preserve"> – а</w:t>
      </w:r>
      <w:r w:rsidRPr="005C4BE4">
        <w:t>б</w:t>
      </w:r>
      <w:r w:rsidRPr="005C4BE4">
        <w:t>солютная погрешность (по умолчанию 10</w:t>
      </w:r>
      <w:r w:rsidR="008127AE">
        <w:rPr>
          <w:vertAlign w:val="superscript"/>
        </w:rPr>
        <w:t>-</w:t>
      </w:r>
      <w:r w:rsidRPr="005C4BE4">
        <w:rPr>
          <w:vertAlign w:val="superscript"/>
        </w:rPr>
        <w:t>6</w:t>
      </w:r>
      <w:r w:rsidRPr="005C4BE4">
        <w:t xml:space="preserve">). В ходе расчетов значения по умолчанию </w:t>
      </w:r>
      <w:r w:rsidRPr="005C4BE4">
        <w:rPr>
          <w:lang w:val="en-US"/>
        </w:rPr>
        <w:t>Re</w:t>
      </w:r>
      <w:r w:rsidRPr="00F47B9E">
        <w:rPr>
          <w:i/>
          <w:lang w:val="en-US"/>
        </w:rPr>
        <w:t>lTol</w:t>
      </w:r>
      <w:r w:rsidRPr="005C4BE4">
        <w:t xml:space="preserve"> и </w:t>
      </w:r>
      <w:r w:rsidRPr="00F47B9E">
        <w:rPr>
          <w:i/>
          <w:lang w:val="en-US"/>
        </w:rPr>
        <w:t>AbsTol</w:t>
      </w:r>
      <w:r w:rsidRPr="005C4BE4">
        <w:t xml:space="preserve"> не изменялись.</w:t>
      </w:r>
    </w:p>
    <w:p w:rsidR="000417BE" w:rsidRPr="005C4BE4" w:rsidRDefault="000417BE" w:rsidP="0042267C">
      <w:pPr>
        <w:widowControl w:val="0"/>
        <w:ind w:firstLine="720"/>
        <w:jc w:val="both"/>
      </w:pPr>
      <w:r>
        <w:t>С</w:t>
      </w:r>
      <w:r w:rsidRPr="005C4BE4">
        <w:t xml:space="preserve"> учетом исходного времени, согласно [</w:t>
      </w:r>
      <w:r w:rsidR="00657D9A">
        <w:t>8</w:t>
      </w:r>
      <w:r w:rsidRPr="005C4BE4">
        <w:t>]</w:t>
      </w:r>
      <w:r>
        <w:t>, определяются</w:t>
      </w:r>
      <w:r w:rsidR="00657D9A" w:rsidRPr="00657D9A">
        <w:t xml:space="preserve"> </w:t>
      </w:r>
      <w:r w:rsidR="00657D9A">
        <w:t>п</w:t>
      </w:r>
      <w:r w:rsidR="00657D9A" w:rsidRPr="005C4BE4">
        <w:t>араметры спектра</w:t>
      </w:r>
      <w:r w:rsidRPr="005C4BE4">
        <w:t>:</w:t>
      </w:r>
    </w:p>
    <w:p w:rsidR="000417BE" w:rsidRPr="005C4BE4" w:rsidRDefault="000417BE" w:rsidP="007C7E13">
      <w:pPr>
        <w:widowControl w:val="0"/>
        <w:numPr>
          <w:ilvl w:val="0"/>
          <w:numId w:val="16"/>
        </w:numPr>
        <w:tabs>
          <w:tab w:val="clear" w:pos="1440"/>
          <w:tab w:val="left" w:pos="1134"/>
        </w:tabs>
        <w:ind w:left="12" w:firstLine="690"/>
        <w:jc w:val="both"/>
      </w:pPr>
      <w:r w:rsidRPr="005C4BE4">
        <w:t>верхняя граница диапазона частот</w:t>
      </w:r>
      <w:r>
        <w:t>, равная частоте дискретизации</w:t>
      </w:r>
      <w:r w:rsidRPr="005C4BE4">
        <w:t xml:space="preserve"> </w:t>
      </w:r>
      <w:r w:rsidR="000D45B0" w:rsidRPr="000D45B0">
        <w:rPr>
          <w:i/>
          <w:lang w:val="en-US"/>
        </w:rPr>
        <w:t>f</w:t>
      </w:r>
      <w:r w:rsidR="000D45B0">
        <w:rPr>
          <w:vertAlign w:val="subscript"/>
        </w:rPr>
        <w:t>верхн</w:t>
      </w:r>
      <w:r w:rsidR="000D45B0">
        <w:t xml:space="preserve"> = 1</w:t>
      </w:r>
      <w:proofErr w:type="gramStart"/>
      <w:r w:rsidR="000D45B0">
        <w:t>/</w:t>
      </w:r>
      <w:r w:rsidR="000D45B0" w:rsidRPr="000D45B0">
        <w:rPr>
          <w:i/>
        </w:rPr>
        <w:t>Т</w:t>
      </w:r>
      <w:proofErr w:type="gramEnd"/>
      <w:r w:rsidRPr="005C4BE4">
        <w:t xml:space="preserve">, где </w:t>
      </w:r>
      <w:r w:rsidRPr="00F93A91">
        <w:rPr>
          <w:i/>
          <w:lang w:val="en-US"/>
        </w:rPr>
        <w:t>T</w:t>
      </w:r>
      <w:r w:rsidRPr="005C4BE4">
        <w:t xml:space="preserve"> – интервал времени между отсчетами;</w:t>
      </w:r>
    </w:p>
    <w:p w:rsidR="000417BE" w:rsidRPr="005C4BE4" w:rsidRDefault="000417BE" w:rsidP="007C7E13">
      <w:pPr>
        <w:widowControl w:val="0"/>
        <w:numPr>
          <w:ilvl w:val="0"/>
          <w:numId w:val="16"/>
        </w:numPr>
        <w:tabs>
          <w:tab w:val="clear" w:pos="1440"/>
          <w:tab w:val="left" w:pos="1134"/>
        </w:tabs>
        <w:ind w:left="0" w:firstLine="702"/>
        <w:jc w:val="both"/>
      </w:pPr>
      <w:r w:rsidRPr="005C4BE4">
        <w:t xml:space="preserve">разрешение по частоте </w:t>
      </w:r>
      <w:r w:rsidR="000D45B0" w:rsidRPr="000D45B0">
        <w:rPr>
          <w:i/>
          <w:lang w:val="en-US"/>
        </w:rPr>
        <w:t>r</w:t>
      </w:r>
      <w:r w:rsidR="000D45B0" w:rsidRPr="000D45B0">
        <w:t xml:space="preserve"> = </w:t>
      </w:r>
      <w:r w:rsidR="000D45B0">
        <w:t>1/</w:t>
      </w:r>
      <w:r w:rsidR="000D45B0" w:rsidRPr="000D45B0">
        <w:rPr>
          <w:i/>
        </w:rPr>
        <w:t>Т</w:t>
      </w:r>
      <w:r w:rsidRPr="005C4BE4">
        <w:t>.</w:t>
      </w:r>
    </w:p>
    <w:p w:rsidR="000417BE" w:rsidRPr="005C4BE4" w:rsidRDefault="000417BE" w:rsidP="0042267C">
      <w:pPr>
        <w:widowControl w:val="0"/>
        <w:ind w:left="-6" w:firstLine="708"/>
        <w:jc w:val="both"/>
      </w:pPr>
      <w:r w:rsidRPr="005C4BE4">
        <w:t>Поскольку одной из особенностей спектрального анализа дискретн</w:t>
      </w:r>
      <w:r w:rsidRPr="005C4BE4">
        <w:t>о</w:t>
      </w:r>
      <w:r w:rsidRPr="005C4BE4">
        <w:t xml:space="preserve">го по времени сигнала является </w:t>
      </w:r>
      <w:r>
        <w:t>наличие</w:t>
      </w:r>
      <w:r w:rsidRPr="005C4BE4">
        <w:t xml:space="preserve"> частоты Найквиста (</w:t>
      </w:r>
      <w:r w:rsidRPr="005C4BE4">
        <w:rPr>
          <w:lang w:val="en-US"/>
        </w:rPr>
        <w:t>Nyquist</w:t>
      </w:r>
      <w:r w:rsidRPr="005C4BE4">
        <w:t>) [</w:t>
      </w:r>
      <w:r w:rsidR="00AF2D44">
        <w:t>8</w:t>
      </w:r>
      <w:r w:rsidRPr="005C4BE4">
        <w:t>], равной половине частоты дискретизации (относительно нее происходит зеркальное отражение сигнала), то на всех спектрах в данной работе пр</w:t>
      </w:r>
      <w:r w:rsidRPr="005C4BE4">
        <w:t>и</w:t>
      </w:r>
      <w:r w:rsidRPr="005C4BE4">
        <w:t>ведена лишь нижняя (по частоте) половина.</w:t>
      </w:r>
    </w:p>
    <w:p w:rsidR="000417BE" w:rsidRDefault="000417BE" w:rsidP="0042267C">
      <w:pPr>
        <w:widowControl w:val="0"/>
        <w:ind w:left="-6" w:firstLine="708"/>
        <w:jc w:val="both"/>
      </w:pPr>
      <w:r w:rsidRPr="005C4BE4">
        <w:t xml:space="preserve">При численном моделировании использовались значения параметров </w:t>
      </w:r>
      <w:r w:rsidRPr="00BF4EEA">
        <w:t>(62) и следующие зна</w:t>
      </w:r>
      <w:r>
        <w:t>чения</w:t>
      </w:r>
      <w:r w:rsidRPr="00BF4EEA">
        <w:t xml:space="preserve"> из [5]</w:t>
      </w:r>
      <w:r>
        <w:t>:</w:t>
      </w:r>
    </w:p>
    <w:p w:rsidR="001E3F39" w:rsidRPr="003A2B73" w:rsidRDefault="001E3F39" w:rsidP="0042267C">
      <w:pPr>
        <w:widowControl w:val="0"/>
        <w:ind w:left="-6" w:firstLine="708"/>
        <w:jc w:val="both"/>
        <w:rPr>
          <w:sz w:val="24"/>
          <w:szCs w:val="24"/>
        </w:rPr>
      </w:pPr>
    </w:p>
    <w:tbl>
      <w:tblPr>
        <w:tblW w:w="0" w:type="auto"/>
        <w:tblLook w:val="01E0"/>
      </w:tblPr>
      <w:tblGrid>
        <w:gridCol w:w="9287"/>
      </w:tblGrid>
      <w:tr w:rsidR="00AF2D44" w:rsidRPr="00BF4EEA" w:rsidTr="007C7E13">
        <w:tc>
          <w:tcPr>
            <w:tcW w:w="9287" w:type="dxa"/>
          </w:tcPr>
          <w:p w:rsidR="00AF2D44" w:rsidRPr="007C7E13" w:rsidRDefault="00AF2D44" w:rsidP="007C7E13">
            <w:pPr>
              <w:widowControl w:val="0"/>
              <w:jc w:val="center"/>
              <w:rPr>
                <w:sz w:val="24"/>
                <w:szCs w:val="24"/>
              </w:rPr>
            </w:pPr>
            <w:r w:rsidRPr="007C7E13">
              <w:rPr>
                <w:sz w:val="24"/>
                <w:szCs w:val="24"/>
                <w:lang w:val="en-US"/>
              </w:rPr>
              <w:t>γ</w:t>
            </w:r>
            <w:r w:rsidRPr="007C7E13">
              <w:rPr>
                <w:sz w:val="24"/>
                <w:szCs w:val="24"/>
              </w:rPr>
              <w:t xml:space="preserve"> = 1,76086·10</w:t>
            </w:r>
            <w:r w:rsidRPr="007C7E13">
              <w:rPr>
                <w:sz w:val="24"/>
                <w:szCs w:val="24"/>
                <w:vertAlign w:val="superscript"/>
              </w:rPr>
              <w:t>7</w:t>
            </w:r>
            <w:r w:rsidRPr="007C7E13">
              <w:rPr>
                <w:sz w:val="24"/>
                <w:szCs w:val="24"/>
              </w:rPr>
              <w:t xml:space="preserve"> Гц/(А/м),</w:t>
            </w:r>
          </w:p>
          <w:p w:rsidR="00AF2D44" w:rsidRPr="007C7E13" w:rsidRDefault="00AF2D44" w:rsidP="007C7E13">
            <w:pPr>
              <w:widowControl w:val="0"/>
              <w:jc w:val="center"/>
              <w:rPr>
                <w:i/>
                <w:sz w:val="24"/>
                <w:szCs w:val="24"/>
              </w:rPr>
            </w:pPr>
            <w:r w:rsidRPr="007C7E13">
              <w:rPr>
                <w:i/>
                <w:sz w:val="24"/>
                <w:szCs w:val="24"/>
                <w:lang w:val="en-US"/>
              </w:rPr>
              <w:t>d</w:t>
            </w:r>
            <w:r w:rsidRPr="007C7E13">
              <w:rPr>
                <w:i/>
                <w:sz w:val="24"/>
                <w:szCs w:val="24"/>
              </w:rPr>
              <w:t xml:space="preserve"> = </w:t>
            </w:r>
            <w:r w:rsidRPr="007C7E13">
              <w:rPr>
                <w:sz w:val="24"/>
                <w:szCs w:val="24"/>
              </w:rPr>
              <w:t>10</w:t>
            </w:r>
            <w:r w:rsidRPr="007C7E13">
              <w:rPr>
                <w:sz w:val="24"/>
                <w:szCs w:val="24"/>
                <w:vertAlign w:val="superscript"/>
              </w:rPr>
              <w:t>-4</w:t>
            </w:r>
            <w:r w:rsidRPr="007C7E13">
              <w:rPr>
                <w:sz w:val="24"/>
                <w:szCs w:val="24"/>
              </w:rPr>
              <w:t xml:space="preserve"> см,</w:t>
            </w:r>
          </w:p>
          <w:p w:rsidR="00AF2D44" w:rsidRPr="00BF4EEA" w:rsidRDefault="00AF2D44" w:rsidP="007C7E13">
            <w:pPr>
              <w:widowControl w:val="0"/>
              <w:jc w:val="center"/>
            </w:pPr>
            <w:r w:rsidRPr="007C7E13">
              <w:rPr>
                <w:i/>
                <w:sz w:val="24"/>
                <w:szCs w:val="24"/>
                <w:lang w:val="en-US"/>
              </w:rPr>
              <w:t>h</w:t>
            </w:r>
            <w:r w:rsidRPr="007C7E13">
              <w:rPr>
                <w:i/>
                <w:sz w:val="24"/>
                <w:szCs w:val="24"/>
              </w:rPr>
              <w:t xml:space="preserve"> = </w:t>
            </w:r>
            <w:r w:rsidRPr="007C7E13">
              <w:rPr>
                <w:sz w:val="24"/>
                <w:szCs w:val="24"/>
              </w:rPr>
              <w:t>0,01</w:t>
            </w:r>
            <w:r w:rsidRPr="000D45B0">
              <w:rPr>
                <w:sz w:val="24"/>
                <w:szCs w:val="24"/>
              </w:rPr>
              <w:t>·</w:t>
            </w:r>
            <w:r w:rsidRPr="007C7E13">
              <w:rPr>
                <w:i/>
                <w:sz w:val="24"/>
                <w:szCs w:val="24"/>
                <w:lang w:val="en-US"/>
              </w:rPr>
              <w:t>H</w:t>
            </w:r>
            <w:r w:rsidRPr="007C7E13">
              <w:rPr>
                <w:sz w:val="24"/>
                <w:szCs w:val="24"/>
                <w:vertAlign w:val="subscript"/>
              </w:rPr>
              <w:t xml:space="preserve">0 </w:t>
            </w:r>
            <w:r w:rsidRPr="007C7E13">
              <w:rPr>
                <w:sz w:val="24"/>
                <w:szCs w:val="24"/>
              </w:rPr>
              <w:t>А/м.</w:t>
            </w:r>
          </w:p>
        </w:tc>
      </w:tr>
    </w:tbl>
    <w:p w:rsidR="000417BE" w:rsidRPr="00BF4EEA" w:rsidRDefault="000417BE" w:rsidP="0042267C">
      <w:pPr>
        <w:widowControl w:val="0"/>
        <w:ind w:left="-6" w:firstLine="708"/>
        <w:jc w:val="both"/>
      </w:pPr>
      <w:proofErr w:type="gramStart"/>
      <w:r w:rsidRPr="00BF4EEA">
        <w:lastRenderedPageBreak/>
        <w:t xml:space="preserve">Частота </w:t>
      </w:r>
      <w:r>
        <w:t>СВЧ-</w:t>
      </w:r>
      <w:r w:rsidRPr="00BF4EEA">
        <w:t xml:space="preserve">поля </w:t>
      </w:r>
      <w:r w:rsidRPr="00BF4EEA">
        <w:rPr>
          <w:i/>
          <w:lang w:val="en-US"/>
        </w:rPr>
        <w:t>h</w:t>
      </w:r>
      <w:r w:rsidRPr="00BF4EEA">
        <w:t xml:space="preserve"> была выбрана равной 750 МГц.</w:t>
      </w:r>
      <w:proofErr w:type="gramEnd"/>
    </w:p>
    <w:p w:rsidR="000417BE" w:rsidRPr="005C4BE4" w:rsidRDefault="000417BE" w:rsidP="0042267C">
      <w:pPr>
        <w:widowControl w:val="0"/>
        <w:ind w:left="-6" w:firstLine="708"/>
        <w:jc w:val="both"/>
      </w:pPr>
      <w:r>
        <w:t xml:space="preserve">Начальное значение </w:t>
      </w:r>
      <w:r w:rsidRPr="00BF4EEA">
        <w:t>скорости движения доменной стенки</w:t>
      </w:r>
      <w:r w:rsidRPr="00577EC3">
        <w:rPr>
          <w:i/>
        </w:rPr>
        <w:t xml:space="preserve"> </w:t>
      </w:r>
      <w:r w:rsidRPr="00BF4EEA">
        <w:rPr>
          <w:i/>
          <w:lang w:val="en-US"/>
        </w:rPr>
        <w:t>a</w:t>
      </w:r>
      <w:r w:rsidRPr="00BF4EEA">
        <w:t>, норм</w:t>
      </w:r>
      <w:r w:rsidRPr="00BF4EEA">
        <w:t>и</w:t>
      </w:r>
      <w:r w:rsidRPr="00BF4EEA">
        <w:t xml:space="preserve">рованной на объем феррита </w:t>
      </w:r>
      <w:r w:rsidRPr="00BF4EEA">
        <w:rPr>
          <w:i/>
          <w:lang w:val="en-US"/>
        </w:rPr>
        <w:t>V</w:t>
      </w:r>
      <w:r w:rsidRPr="000D45B0">
        <w:t xml:space="preserve">, </w:t>
      </w:r>
      <w:r>
        <w:t>было взято равным 1. К</w:t>
      </w:r>
      <w:r w:rsidRPr="00BF4EEA">
        <w:t>ак показали дал</w:t>
      </w:r>
      <w:r w:rsidRPr="00BF4EEA">
        <w:t>ь</w:t>
      </w:r>
      <w:r w:rsidRPr="00BF4EEA">
        <w:t>нейшие вычисления, этот параметр уже после первого шага Рунге</w:t>
      </w:r>
      <w:r>
        <w:t>–</w:t>
      </w:r>
      <w:r w:rsidRPr="00BF4EEA">
        <w:t xml:space="preserve">Кутта </w:t>
      </w:r>
      <w:r>
        <w:t>приближался к 1</w:t>
      </w:r>
      <w:r w:rsidRPr="00BF4EEA">
        <w:t>, и система в целом оказалась устой</w:t>
      </w:r>
      <w:r w:rsidRPr="005C4BE4">
        <w:t>чивой относительно этого начального условия.</w:t>
      </w:r>
    </w:p>
    <w:p w:rsidR="000417BE" w:rsidRPr="006872C2" w:rsidRDefault="000417BE" w:rsidP="00D81038">
      <w:pPr>
        <w:spacing w:line="235" w:lineRule="auto"/>
        <w:ind w:left="-6" w:firstLine="709"/>
        <w:jc w:val="both"/>
      </w:pPr>
      <w:r w:rsidRPr="005C4BE4">
        <w:t xml:space="preserve">Значение поверхностной плотности эффективной массы доменной </w:t>
      </w:r>
      <w:r w:rsidRPr="00BF4EEA">
        <w:t>стенки, согласно [5]</w:t>
      </w:r>
      <w:r>
        <w:t>,</w:t>
      </w:r>
      <w:r w:rsidRPr="00BF4EEA">
        <w:t xml:space="preserve"> </w:t>
      </w:r>
      <w:r w:rsidRPr="00BF4EEA">
        <w:rPr>
          <w:i/>
          <w:lang w:val="en-US"/>
        </w:rPr>
        <w:t>m</w:t>
      </w:r>
      <w:r w:rsidRPr="00BF4EEA">
        <w:rPr>
          <w:i/>
          <w:vertAlign w:val="subscript"/>
          <w:lang w:val="en-US"/>
        </w:rPr>
        <w:t>γ</w:t>
      </w:r>
      <w:r>
        <w:rPr>
          <w:i/>
        </w:rPr>
        <w:t xml:space="preserve"> = </w:t>
      </w:r>
      <w:r w:rsidRPr="001E3C50">
        <w:t>0,5·10</w:t>
      </w:r>
      <w:r>
        <w:rPr>
          <w:vertAlign w:val="superscript"/>
        </w:rPr>
        <w:t>–</w:t>
      </w:r>
      <w:r w:rsidRPr="001E3C50">
        <w:rPr>
          <w:vertAlign w:val="superscript"/>
        </w:rPr>
        <w:t>10</w:t>
      </w:r>
      <w:r w:rsidRPr="001E3C50">
        <w:t xml:space="preserve"> г/см</w:t>
      </w:r>
      <w:proofErr w:type="gramStart"/>
      <w:r w:rsidRPr="001E3C50">
        <w:rPr>
          <w:vertAlign w:val="superscript"/>
        </w:rPr>
        <w:t>2</w:t>
      </w:r>
      <w:proofErr w:type="gramEnd"/>
      <w:r w:rsidRPr="001E3C50">
        <w:t>.</w:t>
      </w:r>
      <w:r>
        <w:t xml:space="preserve"> Однако в</w:t>
      </w:r>
      <w:r w:rsidRPr="005C4BE4">
        <w:t>озможны и другие знач</w:t>
      </w:r>
      <w:r w:rsidRPr="005C4BE4">
        <w:t>е</w:t>
      </w:r>
      <w:r w:rsidRPr="005C4BE4">
        <w:t>ния этого параметра.</w:t>
      </w:r>
    </w:p>
    <w:p w:rsidR="000417BE" w:rsidRPr="005C4BE4" w:rsidRDefault="000417BE" w:rsidP="00D81038">
      <w:pPr>
        <w:widowControl w:val="0"/>
        <w:spacing w:line="235" w:lineRule="auto"/>
        <w:ind w:left="-6" w:firstLine="708"/>
        <w:jc w:val="both"/>
      </w:pPr>
      <w:r w:rsidRPr="00BF4EEA">
        <w:t xml:space="preserve">Как отмечалось </w:t>
      </w:r>
      <w:r>
        <w:t xml:space="preserve">ранее </w:t>
      </w:r>
      <w:r w:rsidRPr="00BF4EEA">
        <w:t>[7]</w:t>
      </w:r>
      <w:r>
        <w:t>,</w:t>
      </w:r>
      <w:r w:rsidRPr="00BF4EEA">
        <w:t xml:space="preserve"> </w:t>
      </w:r>
      <w:r>
        <w:t>и при выводе выражений</w:t>
      </w:r>
      <w:r w:rsidRPr="00BF4EEA">
        <w:t xml:space="preserve"> для </w:t>
      </w:r>
      <w:r w:rsidRPr="00BF4EEA">
        <w:rPr>
          <w:position w:val="-24"/>
        </w:rPr>
        <w:object w:dxaOrig="620" w:dyaOrig="499">
          <v:shape id="_x0000_i1154" type="#_x0000_t75" style="width:30.55pt;height:24.45pt" o:ole="">
            <v:imagedata r:id="rId158" o:title=""/>
          </v:shape>
          <o:OLEObject Type="Embed" ProgID="Equation.3" ShapeID="_x0000_i1154" DrawAspect="Content" ObjectID="_1443603958" r:id="rId305"/>
        </w:object>
      </w:r>
      <w:r w:rsidRPr="00BF4EEA">
        <w:t xml:space="preserve"> (12</w:t>
      </w:r>
      <w:r>
        <w:t>–</w:t>
      </w:r>
      <w:r w:rsidRPr="00BF4EEA">
        <w:t xml:space="preserve">14), </w:t>
      </w:r>
      <w:r>
        <w:t>пре</w:t>
      </w:r>
      <w:r w:rsidRPr="005C4BE4">
        <w:t>небрегли затуханием. Вследствие этого время переходных процессов в анализируемой системе равно бесконечно</w:t>
      </w:r>
      <w:r>
        <w:t>сти и</w:t>
      </w:r>
      <w:r w:rsidRPr="005C4BE4">
        <w:t xml:space="preserve"> ее нельзя назвать в пол</w:t>
      </w:r>
      <w:r>
        <w:t>ной мере динамической</w:t>
      </w:r>
      <w:r w:rsidRPr="005C4BE4">
        <w:t>.</w:t>
      </w:r>
    </w:p>
    <w:p w:rsidR="000417BE" w:rsidRPr="005C4BE4" w:rsidRDefault="000417BE" w:rsidP="00D81038">
      <w:pPr>
        <w:widowControl w:val="0"/>
        <w:spacing w:line="235" w:lineRule="auto"/>
        <w:ind w:left="-6" w:firstLine="708"/>
        <w:jc w:val="both"/>
      </w:pPr>
      <w:r>
        <w:t>Пренебрежение затуханием</w:t>
      </w:r>
      <w:r w:rsidRPr="005C4BE4">
        <w:t xml:space="preserve"> приводит к тому, что в получен</w:t>
      </w:r>
      <w:r w:rsidRPr="00BF4EEA">
        <w:t>ном р</w:t>
      </w:r>
      <w:r w:rsidRPr="00BF4EEA">
        <w:t>е</w:t>
      </w:r>
      <w:r w:rsidRPr="00BF4EEA">
        <w:t>шении для системы дифференциальных уравнений (56</w:t>
      </w:r>
      <w:r>
        <w:t>–</w:t>
      </w:r>
      <w:r w:rsidRPr="00BF4EEA">
        <w:t>61) собст</w:t>
      </w:r>
      <w:r w:rsidRPr="005C4BE4">
        <w:t xml:space="preserve">венные частоты присутствуют </w:t>
      </w:r>
      <w:r w:rsidRPr="005321C1">
        <w:t>при анализе любого интервала времени.</w:t>
      </w:r>
      <w:r w:rsidRPr="005C4BE4">
        <w:t xml:space="preserve"> Это позв</w:t>
      </w:r>
      <w:r w:rsidRPr="005C4BE4">
        <w:t>о</w:t>
      </w:r>
      <w:r w:rsidRPr="005C4BE4">
        <w:t>ляет оценить их величину напрямую, а не по резонансу. В то же время мы не имеем возможности оценить энергетический уровень различных ча</w:t>
      </w:r>
      <w:r w:rsidRPr="005C4BE4">
        <w:t>с</w:t>
      </w:r>
      <w:r w:rsidRPr="005C4BE4">
        <w:t>тотных составляющих.</w:t>
      </w:r>
    </w:p>
    <w:p w:rsidR="000417BE" w:rsidRPr="005C4BE4" w:rsidRDefault="000417BE" w:rsidP="00D81038">
      <w:pPr>
        <w:widowControl w:val="0"/>
        <w:spacing w:line="235" w:lineRule="auto"/>
        <w:ind w:left="-6" w:firstLine="708"/>
        <w:jc w:val="both"/>
      </w:pPr>
      <w:r w:rsidRPr="005C4BE4">
        <w:t xml:space="preserve">Согласно [7] в решении присутствуют три частотных составляющих: две высокочастотных </w:t>
      </w:r>
      <w:r w:rsidRPr="008A7BDE">
        <w:t>ω</w:t>
      </w:r>
      <w:r w:rsidRPr="00F93A91">
        <w:rPr>
          <w:i/>
          <w:vertAlign w:val="superscript"/>
        </w:rPr>
        <w:t>+</w:t>
      </w:r>
      <w:r w:rsidRPr="00F93A91">
        <w:rPr>
          <w:i/>
        </w:rPr>
        <w:t xml:space="preserve">, </w:t>
      </w:r>
      <w:r w:rsidRPr="008A7BDE">
        <w:t>ω</w:t>
      </w:r>
      <w:r w:rsidRPr="00363924">
        <w:rPr>
          <w:vertAlign w:val="superscript"/>
        </w:rPr>
        <w:t>–</w:t>
      </w:r>
      <w:r w:rsidRPr="005C4BE4">
        <w:t xml:space="preserve"> и относительно низкочастотное колебание д</w:t>
      </w:r>
      <w:r w:rsidRPr="005C4BE4">
        <w:t>о</w:t>
      </w:r>
      <w:r w:rsidRPr="005C4BE4">
        <w:t xml:space="preserve">менной стенки </w:t>
      </w:r>
      <w:r w:rsidRPr="008A7BDE">
        <w:t>ω</w:t>
      </w:r>
      <w:r w:rsidRPr="00F93A91">
        <w:rPr>
          <w:i/>
          <w:vertAlign w:val="subscript"/>
        </w:rPr>
        <w:t>γ</w:t>
      </w:r>
      <w:r w:rsidRPr="005C4BE4">
        <w:t>.</w:t>
      </w:r>
    </w:p>
    <w:p w:rsidR="000417BE" w:rsidRPr="005C4BE4" w:rsidRDefault="000417BE" w:rsidP="00D81038">
      <w:pPr>
        <w:widowControl w:val="0"/>
        <w:spacing w:line="235" w:lineRule="auto"/>
        <w:ind w:firstLine="702"/>
        <w:jc w:val="both"/>
      </w:pPr>
      <w:r w:rsidRPr="005C4BE4">
        <w:t>Как следует из [5]</w:t>
      </w:r>
      <w:r>
        <w:t>,</w:t>
      </w:r>
      <w:r w:rsidRPr="005C4BE4">
        <w:t xml:space="preserve"> </w:t>
      </w:r>
      <w:r>
        <w:t>в феррите</w:t>
      </w:r>
      <w:r w:rsidRPr="008A7BDE">
        <w:t xml:space="preserve"> </w:t>
      </w:r>
      <w:r w:rsidRPr="005C4BE4">
        <w:t>возбуждаются</w:t>
      </w:r>
      <w:r w:rsidRPr="008A7BDE">
        <w:t xml:space="preserve"> </w:t>
      </w:r>
      <w:r w:rsidRPr="005C4BE4">
        <w:t>высокочастотные кол</w:t>
      </w:r>
      <w:r w:rsidRPr="005C4BE4">
        <w:t>е</w:t>
      </w:r>
      <w:r w:rsidRPr="005C4BE4">
        <w:t>бания:</w:t>
      </w:r>
    </w:p>
    <w:p w:rsidR="000417BE" w:rsidRPr="005C4BE4" w:rsidRDefault="000417BE" w:rsidP="00D81038">
      <w:pPr>
        <w:widowControl w:val="0"/>
        <w:numPr>
          <w:ilvl w:val="0"/>
          <w:numId w:val="15"/>
        </w:numPr>
        <w:tabs>
          <w:tab w:val="clear" w:pos="2142"/>
        </w:tabs>
        <w:spacing w:line="235" w:lineRule="auto"/>
        <w:ind w:left="1062"/>
        <w:jc w:val="both"/>
      </w:pPr>
      <w:r w:rsidRPr="008A7BDE">
        <w:t>ω</w:t>
      </w:r>
      <w:r w:rsidRPr="00F93A91">
        <w:rPr>
          <w:i/>
          <w:vertAlign w:val="superscript"/>
        </w:rPr>
        <w:t>+</w:t>
      </w:r>
      <w:r w:rsidRPr="005C4BE4">
        <w:t xml:space="preserve"> – составляющ</w:t>
      </w:r>
      <w:r>
        <w:t>ая</w:t>
      </w:r>
      <w:r w:rsidRPr="005C4BE4">
        <w:t xml:space="preserve"> переменного поля </w:t>
      </w:r>
      <w:r w:rsidRPr="00F93A91">
        <w:rPr>
          <w:i/>
          <w:lang w:val="en-US"/>
        </w:rPr>
        <w:t>h</w:t>
      </w:r>
      <w:r w:rsidRPr="005C4BE4">
        <w:t>, перпендикулярн</w:t>
      </w:r>
      <w:r>
        <w:t>ая</w:t>
      </w:r>
      <w:r w:rsidRPr="005C4BE4">
        <w:t xml:space="preserve"> пост</w:t>
      </w:r>
      <w:r w:rsidRPr="005C4BE4">
        <w:t>о</w:t>
      </w:r>
      <w:r w:rsidRPr="005C4BE4">
        <w:t xml:space="preserve">янному полю </w:t>
      </w:r>
      <w:r w:rsidRPr="00F93A91">
        <w:rPr>
          <w:i/>
          <w:lang w:val="en-US"/>
        </w:rPr>
        <w:t>H</w:t>
      </w:r>
      <w:r>
        <w:rPr>
          <w:vertAlign w:val="subscript"/>
        </w:rPr>
        <w:t>0</w:t>
      </w:r>
      <w:r>
        <w:t xml:space="preserve">, которая </w:t>
      </w:r>
      <w:r w:rsidRPr="005C4BE4">
        <w:t xml:space="preserve">при </w:t>
      </w:r>
      <w:r>
        <w:t>любых</w:t>
      </w:r>
      <w:r w:rsidRPr="005C4BE4">
        <w:t xml:space="preserve"> значениях поля </w:t>
      </w:r>
      <w:r w:rsidRPr="00F93A91">
        <w:rPr>
          <w:i/>
          <w:lang w:val="en-US"/>
        </w:rPr>
        <w:t>H</w:t>
      </w:r>
      <w:r>
        <w:rPr>
          <w:vertAlign w:val="subscript"/>
        </w:rPr>
        <w:t>0</w:t>
      </w:r>
      <w:r w:rsidRPr="005C4BE4">
        <w:t xml:space="preserve"> не обр</w:t>
      </w:r>
      <w:r w:rsidRPr="005C4BE4">
        <w:t>а</w:t>
      </w:r>
      <w:r w:rsidRPr="005C4BE4">
        <w:t>щается в нуль</w:t>
      </w:r>
      <w:r w:rsidRPr="005321C1">
        <w:t>;</w:t>
      </w:r>
    </w:p>
    <w:p w:rsidR="000417BE" w:rsidRPr="00421EF0" w:rsidRDefault="000417BE" w:rsidP="00D81038">
      <w:pPr>
        <w:widowControl w:val="0"/>
        <w:numPr>
          <w:ilvl w:val="0"/>
          <w:numId w:val="15"/>
        </w:numPr>
        <w:tabs>
          <w:tab w:val="clear" w:pos="2142"/>
        </w:tabs>
        <w:spacing w:line="235" w:lineRule="auto"/>
        <w:ind w:left="1062"/>
        <w:jc w:val="both"/>
      </w:pPr>
      <w:r w:rsidRPr="008A7BDE">
        <w:t>ω</w:t>
      </w:r>
      <w:r>
        <w:rPr>
          <w:i/>
          <w:vertAlign w:val="superscript"/>
        </w:rPr>
        <w:t>–</w:t>
      </w:r>
      <w:r w:rsidRPr="005C4BE4">
        <w:t xml:space="preserve"> – составляющ</w:t>
      </w:r>
      <w:r>
        <w:t>ая</w:t>
      </w:r>
      <w:r w:rsidRPr="005C4BE4">
        <w:t xml:space="preserve"> переменного поля, параллельн</w:t>
      </w:r>
      <w:r>
        <w:t>ая</w:t>
      </w:r>
      <w:r w:rsidRPr="005C4BE4">
        <w:t xml:space="preserve"> постоянному </w:t>
      </w:r>
      <w:r w:rsidRPr="00421EF0">
        <w:t>полю.</w:t>
      </w:r>
    </w:p>
    <w:p w:rsidR="000417BE" w:rsidRDefault="000417BE" w:rsidP="00D81038">
      <w:pPr>
        <w:spacing w:line="235" w:lineRule="auto"/>
        <w:ind w:firstLine="703"/>
      </w:pPr>
      <w:r w:rsidRPr="00421EF0">
        <w:t xml:space="preserve">На рис. </w:t>
      </w:r>
      <w:r>
        <w:t>5</w:t>
      </w:r>
      <w:r w:rsidRPr="00421EF0">
        <w:t xml:space="preserve"> приведен спектр </w:t>
      </w:r>
      <w:r>
        <w:t>(</w:t>
      </w:r>
      <w:proofErr w:type="gramStart"/>
      <w:r w:rsidRPr="00421EF0">
        <w:rPr>
          <w:i/>
        </w:rPr>
        <w:t>Р</w:t>
      </w:r>
      <w:proofErr w:type="gramEnd"/>
      <w:r w:rsidRPr="00D81038">
        <w:t xml:space="preserve">, </w:t>
      </w:r>
      <w:r w:rsidRPr="00363924">
        <w:t>дБ</w:t>
      </w:r>
      <w:r>
        <w:t>)</w:t>
      </w:r>
      <w:r w:rsidRPr="00421EF0">
        <w:rPr>
          <w:i/>
        </w:rPr>
        <w:t xml:space="preserve"> </w:t>
      </w:r>
      <w:r w:rsidRPr="00421EF0">
        <w:t xml:space="preserve">величины </w:t>
      </w:r>
      <w:r w:rsidRPr="00421EF0">
        <w:rPr>
          <w:i/>
          <w:lang w:val="en-US"/>
        </w:rPr>
        <w:t>dυ</w:t>
      </w:r>
      <w:r>
        <w:rPr>
          <w:vertAlign w:val="subscript"/>
        </w:rPr>
        <w:t>0</w:t>
      </w:r>
      <w:r w:rsidR="00AF55F7">
        <w:rPr>
          <w:vertAlign w:val="subscript"/>
        </w:rPr>
        <w:t xml:space="preserve"> </w:t>
      </w:r>
      <w:r w:rsidRPr="00421EF0">
        <w:rPr>
          <w:i/>
        </w:rPr>
        <w:t>/</w:t>
      </w:r>
      <w:r w:rsidRPr="00421EF0">
        <w:rPr>
          <w:i/>
          <w:lang w:val="en-US"/>
        </w:rPr>
        <w:t>dt</w:t>
      </w:r>
      <w:r>
        <w:t>. С</w:t>
      </w:r>
      <w:r w:rsidRPr="00421EF0">
        <w:t xml:space="preserve">оставляющая </w:t>
      </w:r>
      <w:r w:rsidRPr="00421EF0">
        <w:rPr>
          <w:i/>
          <w:lang w:val="en-US"/>
        </w:rPr>
        <w:t>f</w:t>
      </w:r>
      <w:r w:rsidRPr="00421EF0">
        <w:rPr>
          <w:i/>
          <w:vertAlign w:val="subscript"/>
        </w:rPr>
        <w:t>х</w:t>
      </w:r>
      <w:r w:rsidRPr="00421EF0">
        <w:rPr>
          <w:i/>
        </w:rPr>
        <w:t xml:space="preserve"> </w:t>
      </w:r>
      <w:r w:rsidRPr="00421EF0">
        <w:t>соот</w:t>
      </w:r>
      <w:r w:rsidR="000D45B0">
        <w:t xml:space="preserve">ветствует частоте </w:t>
      </w:r>
      <w:proofErr w:type="gramStart"/>
      <w:r w:rsidR="000D45B0">
        <w:t>внешнего</w:t>
      </w:r>
      <w:proofErr w:type="gramEnd"/>
      <w:r w:rsidR="000D45B0">
        <w:t xml:space="preserve"> СВЧ-</w:t>
      </w:r>
      <w:r w:rsidRPr="00421EF0">
        <w:t>воздействия.</w:t>
      </w:r>
    </w:p>
    <w:p w:rsidR="00FF1DFB" w:rsidRPr="00F96D33" w:rsidRDefault="00FF1DFB" w:rsidP="00FF1DFB">
      <w:pPr>
        <w:widowControl w:val="0"/>
        <w:ind w:firstLine="709"/>
        <w:jc w:val="both"/>
      </w:pPr>
      <w:r w:rsidRPr="00F96D33">
        <w:t xml:space="preserve">Параметры БПФ (быстрое преобразование Фурье): число отсчетов </w:t>
      </w:r>
      <w:r w:rsidRPr="00F96D33">
        <w:rPr>
          <w:i/>
          <w:lang w:val="en-US"/>
        </w:rPr>
        <w:t>N</w:t>
      </w:r>
      <w:r w:rsidRPr="00F96D33">
        <w:rPr>
          <w:i/>
        </w:rPr>
        <w:t> </w:t>
      </w:r>
      <w:r w:rsidRPr="0089705C">
        <w:t>= 8192</w:t>
      </w:r>
      <w:r w:rsidRPr="00F96D33">
        <w:t xml:space="preserve">, частота дискретизации </w:t>
      </w:r>
      <w:proofErr w:type="gramStart"/>
      <w:r w:rsidRPr="00F96D33">
        <w:rPr>
          <w:i/>
          <w:lang w:val="en-US"/>
        </w:rPr>
        <w:t>f</w:t>
      </w:r>
      <w:proofErr w:type="gramEnd"/>
      <w:r w:rsidRPr="00D00E6D">
        <w:rPr>
          <w:vertAlign w:val="subscript"/>
        </w:rPr>
        <w:t>верхн</w:t>
      </w:r>
      <w:r w:rsidRPr="0089705C">
        <w:t xml:space="preserve"> </w:t>
      </w:r>
      <w:r w:rsidRPr="00F96D33">
        <w:rPr>
          <w:i/>
        </w:rPr>
        <w:t>=</w:t>
      </w:r>
      <w:r w:rsidRPr="0089705C">
        <w:t xml:space="preserve"> </w:t>
      </w:r>
      <w:r w:rsidRPr="00491545">
        <w:t>5147,19</w:t>
      </w:r>
      <w:r w:rsidRPr="0089705C">
        <w:t xml:space="preserve"> </w:t>
      </w:r>
      <w:r w:rsidRPr="00491545">
        <w:t>МГц</w:t>
      </w:r>
      <w:r w:rsidRPr="00F96D33">
        <w:t>, разрешение по ча</w:t>
      </w:r>
      <w:r w:rsidRPr="00F96D33">
        <w:t>с</w:t>
      </w:r>
      <w:r w:rsidRPr="00F96D33">
        <w:t xml:space="preserve">тоте </w:t>
      </w:r>
      <w:r w:rsidRPr="00F96D33">
        <w:rPr>
          <w:i/>
          <w:lang w:val="en-US"/>
        </w:rPr>
        <w:t>r</w:t>
      </w:r>
      <w:r w:rsidRPr="0089705C">
        <w:t xml:space="preserve"> </w:t>
      </w:r>
      <w:r w:rsidRPr="00F96D33">
        <w:rPr>
          <w:i/>
        </w:rPr>
        <w:t>=</w:t>
      </w:r>
      <w:r w:rsidRPr="0089705C">
        <w:t xml:space="preserve"> </w:t>
      </w:r>
      <w:r w:rsidRPr="00491545">
        <w:t>1,26 МГц</w:t>
      </w:r>
      <w:r w:rsidRPr="00F96D33">
        <w:rPr>
          <w:i/>
        </w:rPr>
        <w:t>.</w:t>
      </w:r>
    </w:p>
    <w:p w:rsidR="00FF1DFB" w:rsidRDefault="00FF1DFB" w:rsidP="00FF1DFB">
      <w:pPr>
        <w:widowControl w:val="0"/>
        <w:ind w:left="-6" w:firstLine="708"/>
        <w:jc w:val="both"/>
      </w:pPr>
      <w:r w:rsidRPr="005C4BE4">
        <w:t xml:space="preserve">В </w:t>
      </w:r>
      <w:r w:rsidRPr="00BF4EEA">
        <w:t xml:space="preserve">[7] </w:t>
      </w:r>
      <w:r w:rsidRPr="005C4BE4">
        <w:t>при рассмотрении аналитического решения для линеаризова</w:t>
      </w:r>
      <w:r w:rsidRPr="005C4BE4">
        <w:t>н</w:t>
      </w:r>
      <w:r w:rsidRPr="00C76472">
        <w:t>ного уравнения Эйлера приводятся выражения для собственных частот в</w:t>
      </w:r>
      <w:r w:rsidRPr="005C4BE4">
        <w:t xml:space="preserve"> частном случае слабой свя</w:t>
      </w:r>
      <w:r>
        <w:t>зи для</w:t>
      </w:r>
      <w:r w:rsidRPr="005C4BE4">
        <w:t xml:space="preserve"> </w:t>
      </w:r>
      <w:r w:rsidRPr="00825D15">
        <w:t>ψ</w:t>
      </w:r>
      <w:r>
        <w:t xml:space="preserve"> </w:t>
      </w:r>
      <w:r w:rsidRPr="00825D15">
        <w:t>=</w:t>
      </w:r>
      <w:r>
        <w:t xml:space="preserve"> </w:t>
      </w:r>
      <w:r w:rsidRPr="00825D15">
        <w:t>π/2</w:t>
      </w:r>
      <w:r w:rsidRPr="005C4BE4">
        <w:t>.</w:t>
      </w:r>
    </w:p>
    <w:p w:rsidR="00C00044" w:rsidRPr="00C00044" w:rsidRDefault="00C00044" w:rsidP="00FF1DFB">
      <w:pPr>
        <w:widowControl w:val="0"/>
        <w:ind w:left="-6" w:firstLine="708"/>
        <w:jc w:val="both"/>
        <w:rPr>
          <w:sz w:val="16"/>
          <w:szCs w:val="16"/>
        </w:rPr>
      </w:pPr>
    </w:p>
    <w:p w:rsidR="001B1948" w:rsidRPr="001B1948" w:rsidRDefault="007F0ACD" w:rsidP="0048590E">
      <w:pPr>
        <w:spacing w:line="235" w:lineRule="auto"/>
        <w:jc w:val="center"/>
        <w:rPr>
          <w:lang w:val="en-US"/>
        </w:rPr>
      </w:pPr>
      <w:r w:rsidRPr="007F0ACD">
        <w:rPr>
          <w:lang w:val="en-US"/>
        </w:rPr>
      </w:r>
      <w:r>
        <w:rPr>
          <w:lang w:val="en-US"/>
        </w:rPr>
        <w:pict>
          <v:group id="_x0000_s7589" editas="canvas" style="width:327.5pt;height:272.25pt;mso-position-horizontal-relative:char;mso-position-vertical-relative:line" coordorigin="1538,1502" coordsize="6550,5445">
            <o:lock v:ext="edit" aspectratio="t"/>
            <v:shape id="_x0000_s7588" type="#_x0000_t75" style="position:absolute;left:1538;top:1502;width:6550;height:5445" o:preferrelative="f">
              <v:fill o:detectmouseclick="t"/>
              <v:path o:extrusionok="t" o:connecttype="none"/>
              <o:lock v:ext="edit" text="t"/>
            </v:shape>
            <v:shape id="_x0000_s7590" type="#_x0000_t75" style="position:absolute;left:2365;top:1916;width:5426;height:4227" o:regroupid="79">
              <v:imagedata r:id="rId306" o:title=""/>
            </v:shape>
            <v:shape id="_x0000_s7591" type="#_x0000_t32" style="position:absolute;left:2371;top:1909;width:5369;height:1" o:connectortype="straight" o:regroupid="79"/>
            <v:shape id="_x0000_s7592" type="#_x0000_t202" style="position:absolute;left:2188;top:1502;width:853;height:472" o:regroupid="79" stroked="f">
              <v:fill opacity="0"/>
              <v:textbox>
                <w:txbxContent>
                  <w:p w:rsidR="00084E32" w:rsidRPr="002B762F" w:rsidRDefault="00084E32" w:rsidP="002B762F">
                    <w:pPr>
                      <w:rPr>
                        <w:sz w:val="24"/>
                        <w:szCs w:val="24"/>
                      </w:rPr>
                    </w:pPr>
                    <w:r w:rsidRPr="002B762F">
                      <w:rPr>
                        <w:i/>
                        <w:sz w:val="24"/>
                        <w:szCs w:val="24"/>
                        <w:lang w:val="en-US"/>
                      </w:rPr>
                      <w:t>P</w:t>
                    </w:r>
                    <w:r>
                      <w:rPr>
                        <w:sz w:val="24"/>
                        <w:szCs w:val="24"/>
                      </w:rPr>
                      <w:t>, дБ</w:t>
                    </w:r>
                  </w:p>
                </w:txbxContent>
              </v:textbox>
            </v:shape>
            <v:shape id="_x0000_s7593" type="#_x0000_t202" style="position:absolute;left:1538;top:5889;width:828;height:472" o:regroupid="79" stroked="f">
              <v:fill opacity="0"/>
              <v:textbox>
                <w:txbxContent>
                  <w:p w:rsidR="00084E32" w:rsidRPr="002B762F" w:rsidRDefault="00084E32" w:rsidP="002B762F">
                    <w:pPr>
                      <w:rPr>
                        <w:sz w:val="24"/>
                        <w:szCs w:val="24"/>
                        <w:vertAlign w:val="superscript"/>
                      </w:rPr>
                    </w:pPr>
                    <w:r w:rsidRPr="002B762F">
                      <w:rPr>
                        <w:sz w:val="24"/>
                        <w:szCs w:val="24"/>
                      </w:rPr>
                      <w:t>10</w:t>
                    </w:r>
                    <w:r w:rsidRPr="002B762F">
                      <w:rPr>
                        <w:sz w:val="24"/>
                        <w:szCs w:val="24"/>
                        <w:vertAlign w:val="superscript"/>
                      </w:rPr>
                      <w:t>–10</w:t>
                    </w:r>
                  </w:p>
                </w:txbxContent>
              </v:textbox>
            </v:shape>
            <v:shape id="_x0000_s7594" type="#_x0000_t202" style="position:absolute;left:1538;top:5080;width:828;height:472" o:regroupid="79" stroked="f">
              <v:fill opacity="0"/>
              <v:textbox>
                <w:txbxContent>
                  <w:p w:rsidR="00084E32" w:rsidRPr="002B762F" w:rsidRDefault="00084E32" w:rsidP="002B762F">
                    <w:pPr>
                      <w:rPr>
                        <w:sz w:val="24"/>
                        <w:szCs w:val="24"/>
                        <w:vertAlign w:val="superscript"/>
                      </w:rPr>
                    </w:pPr>
                    <w:r w:rsidRPr="002B762F">
                      <w:rPr>
                        <w:sz w:val="24"/>
                        <w:szCs w:val="24"/>
                      </w:rPr>
                      <w:t>10</w:t>
                    </w:r>
                    <w:r w:rsidRPr="002B762F">
                      <w:rPr>
                        <w:sz w:val="24"/>
                        <w:szCs w:val="24"/>
                        <w:vertAlign w:val="superscript"/>
                      </w:rPr>
                      <w:t>–</w:t>
                    </w:r>
                    <w:r>
                      <w:rPr>
                        <w:sz w:val="24"/>
                        <w:szCs w:val="24"/>
                        <w:vertAlign w:val="superscript"/>
                      </w:rPr>
                      <w:t>8</w:t>
                    </w:r>
                  </w:p>
                </w:txbxContent>
              </v:textbox>
            </v:shape>
            <v:shape id="_x0000_s7595" type="#_x0000_t202" style="position:absolute;left:1538;top:3410;width:828;height:472" o:regroupid="79" stroked="f">
              <v:fill opacity="0"/>
              <v:textbox>
                <w:txbxContent>
                  <w:p w:rsidR="00084E32" w:rsidRPr="002B762F" w:rsidRDefault="00084E32" w:rsidP="002B762F">
                    <w:pPr>
                      <w:rPr>
                        <w:sz w:val="24"/>
                        <w:szCs w:val="24"/>
                        <w:vertAlign w:val="superscript"/>
                      </w:rPr>
                    </w:pPr>
                    <w:r w:rsidRPr="002B762F">
                      <w:rPr>
                        <w:sz w:val="24"/>
                        <w:szCs w:val="24"/>
                      </w:rPr>
                      <w:t>10</w:t>
                    </w:r>
                    <w:r w:rsidRPr="002B762F">
                      <w:rPr>
                        <w:sz w:val="24"/>
                        <w:szCs w:val="24"/>
                        <w:vertAlign w:val="superscript"/>
                      </w:rPr>
                      <w:t>–</w:t>
                    </w:r>
                    <w:r>
                      <w:rPr>
                        <w:sz w:val="24"/>
                        <w:szCs w:val="24"/>
                        <w:vertAlign w:val="superscript"/>
                      </w:rPr>
                      <w:t>4</w:t>
                    </w:r>
                  </w:p>
                </w:txbxContent>
              </v:textbox>
            </v:shape>
            <v:shape id="_x0000_s7596" type="#_x0000_t202" style="position:absolute;left:1538;top:2500;width:828;height:472" o:regroupid="79" stroked="f">
              <v:fill opacity="0"/>
              <v:textbox>
                <w:txbxContent>
                  <w:p w:rsidR="00084E32" w:rsidRPr="002B762F" w:rsidRDefault="00084E32" w:rsidP="002B762F">
                    <w:pPr>
                      <w:rPr>
                        <w:sz w:val="24"/>
                        <w:szCs w:val="24"/>
                        <w:vertAlign w:val="superscript"/>
                      </w:rPr>
                    </w:pPr>
                    <w:r w:rsidRPr="002B762F">
                      <w:rPr>
                        <w:sz w:val="24"/>
                        <w:szCs w:val="24"/>
                      </w:rPr>
                      <w:t>10</w:t>
                    </w:r>
                    <w:r w:rsidRPr="002B762F">
                      <w:rPr>
                        <w:sz w:val="24"/>
                        <w:szCs w:val="24"/>
                        <w:vertAlign w:val="superscript"/>
                      </w:rPr>
                      <w:t>–</w:t>
                    </w:r>
                    <w:r>
                      <w:rPr>
                        <w:sz w:val="24"/>
                        <w:szCs w:val="24"/>
                        <w:vertAlign w:val="superscript"/>
                      </w:rPr>
                      <w:t>2</w:t>
                    </w:r>
                  </w:p>
                </w:txbxContent>
              </v:textbox>
            </v:shape>
            <v:shape id="_x0000_s7597" type="#_x0000_t202" style="position:absolute;left:1538;top:1693;width:828;height:472" o:regroupid="79" stroked="f">
              <v:fill opacity="0"/>
              <v:textbox>
                <w:txbxContent>
                  <w:p w:rsidR="00084E32" w:rsidRPr="002B762F" w:rsidRDefault="00084E32" w:rsidP="002B762F">
                    <w:pPr>
                      <w:rPr>
                        <w:sz w:val="24"/>
                        <w:szCs w:val="24"/>
                        <w:vertAlign w:val="superscript"/>
                      </w:rPr>
                    </w:pPr>
                    <w:r w:rsidRPr="002B762F">
                      <w:rPr>
                        <w:sz w:val="24"/>
                        <w:szCs w:val="24"/>
                      </w:rPr>
                      <w:t>10</w:t>
                    </w:r>
                    <w:r>
                      <w:rPr>
                        <w:sz w:val="24"/>
                        <w:szCs w:val="24"/>
                        <w:vertAlign w:val="superscript"/>
                      </w:rPr>
                      <w:t>0</w:t>
                    </w:r>
                  </w:p>
                </w:txbxContent>
              </v:textbox>
            </v:shape>
            <v:shape id="_x0000_s7598" type="#_x0000_t202" style="position:absolute;left:2155;top:6119;width:443;height:472" o:regroupid="79" stroked="f">
              <v:fill opacity="0"/>
              <v:textbox>
                <w:txbxContent>
                  <w:p w:rsidR="00084E32" w:rsidRPr="002B762F" w:rsidRDefault="00084E32" w:rsidP="002B762F">
                    <w:pPr>
                      <w:rPr>
                        <w:sz w:val="24"/>
                        <w:szCs w:val="24"/>
                      </w:rPr>
                    </w:pPr>
                    <w:r w:rsidRPr="002B762F">
                      <w:rPr>
                        <w:sz w:val="24"/>
                        <w:szCs w:val="24"/>
                      </w:rPr>
                      <w:t>0</w:t>
                    </w:r>
                  </w:p>
                </w:txbxContent>
              </v:textbox>
            </v:shape>
            <v:shape id="_x0000_s7599" type="#_x0000_t202" style="position:absolute;left:2981;top:6119;width:635;height:472" o:regroupid="79" stroked="f">
              <v:fill opacity="0"/>
              <v:textbox>
                <w:txbxContent>
                  <w:p w:rsidR="00084E32" w:rsidRPr="002B762F" w:rsidRDefault="00084E32" w:rsidP="002B762F">
                    <w:pPr>
                      <w:rPr>
                        <w:sz w:val="24"/>
                        <w:szCs w:val="24"/>
                      </w:rPr>
                    </w:pPr>
                    <w:r w:rsidRPr="002B762F">
                      <w:rPr>
                        <w:sz w:val="24"/>
                        <w:szCs w:val="24"/>
                      </w:rPr>
                      <w:t>0</w:t>
                    </w:r>
                    <w:r>
                      <w:rPr>
                        <w:sz w:val="24"/>
                        <w:szCs w:val="24"/>
                      </w:rPr>
                      <w:t>,5</w:t>
                    </w:r>
                  </w:p>
                </w:txbxContent>
              </v:textbox>
            </v:shape>
            <v:shape id="_x0000_s7600" type="#_x0000_t202" style="position:absolute;left:3881;top:6119;width:635;height:472" o:regroupid="79" stroked="f">
              <v:fill opacity="0"/>
              <v:textbox>
                <w:txbxContent>
                  <w:p w:rsidR="00084E32" w:rsidRPr="002B762F" w:rsidRDefault="00084E32" w:rsidP="002B762F">
                    <w:pPr>
                      <w:rPr>
                        <w:sz w:val="24"/>
                        <w:szCs w:val="24"/>
                      </w:rPr>
                    </w:pPr>
                    <w:r>
                      <w:rPr>
                        <w:sz w:val="24"/>
                        <w:szCs w:val="24"/>
                      </w:rPr>
                      <w:t>1,0</w:t>
                    </w:r>
                  </w:p>
                </w:txbxContent>
              </v:textbox>
            </v:shape>
            <v:shape id="_x0000_s7601" type="#_x0000_t202" style="position:absolute;left:4802;top:6119;width:635;height:472" o:regroupid="79" stroked="f">
              <v:fill opacity="0"/>
              <v:textbox>
                <w:txbxContent>
                  <w:p w:rsidR="00084E32" w:rsidRPr="002B762F" w:rsidRDefault="00084E32" w:rsidP="002B762F">
                    <w:pPr>
                      <w:rPr>
                        <w:sz w:val="24"/>
                        <w:szCs w:val="24"/>
                      </w:rPr>
                    </w:pPr>
                    <w:r>
                      <w:rPr>
                        <w:sz w:val="24"/>
                        <w:szCs w:val="24"/>
                      </w:rPr>
                      <w:t>1,5</w:t>
                    </w:r>
                  </w:p>
                </w:txbxContent>
              </v:textbox>
            </v:shape>
            <v:shape id="_x0000_s7602" type="#_x0000_t202" style="position:absolute;left:5661;top:6119;width:635;height:472" o:regroupid="79" stroked="f">
              <v:fill opacity="0"/>
              <v:textbox>
                <w:txbxContent>
                  <w:p w:rsidR="00084E32" w:rsidRPr="002B762F" w:rsidRDefault="00084E32" w:rsidP="002B762F">
                    <w:pPr>
                      <w:rPr>
                        <w:sz w:val="24"/>
                        <w:szCs w:val="24"/>
                      </w:rPr>
                    </w:pPr>
                    <w:r>
                      <w:rPr>
                        <w:sz w:val="24"/>
                        <w:szCs w:val="24"/>
                      </w:rPr>
                      <w:t>2,0</w:t>
                    </w:r>
                  </w:p>
                </w:txbxContent>
              </v:textbox>
            </v:shape>
            <v:shape id="_x0000_s7603" type="#_x0000_t202" style="position:absolute;left:6564;top:6119;width:635;height:472" o:regroupid="79" stroked="f">
              <v:fill opacity="0"/>
              <v:textbox>
                <w:txbxContent>
                  <w:p w:rsidR="00084E32" w:rsidRPr="002B762F" w:rsidRDefault="00084E32" w:rsidP="002B762F">
                    <w:pPr>
                      <w:rPr>
                        <w:sz w:val="24"/>
                        <w:szCs w:val="24"/>
                      </w:rPr>
                    </w:pPr>
                    <w:r>
                      <w:rPr>
                        <w:sz w:val="24"/>
                        <w:szCs w:val="24"/>
                      </w:rPr>
                      <w:t>2,5</w:t>
                    </w:r>
                  </w:p>
                </w:txbxContent>
              </v:textbox>
            </v:shape>
            <v:shape id="_x0000_s7604" type="#_x0000_t202" style="position:absolute;left:7453;top:6119;width:635;height:472" o:regroupid="79" stroked="f">
              <v:fill opacity="0"/>
              <v:textbox>
                <w:txbxContent>
                  <w:p w:rsidR="00084E32" w:rsidRPr="002B762F" w:rsidRDefault="00084E32" w:rsidP="002B762F">
                    <w:pPr>
                      <w:rPr>
                        <w:sz w:val="24"/>
                        <w:szCs w:val="24"/>
                      </w:rPr>
                    </w:pPr>
                    <w:r>
                      <w:rPr>
                        <w:sz w:val="24"/>
                        <w:szCs w:val="24"/>
                      </w:rPr>
                      <w:t>3,0</w:t>
                    </w:r>
                  </w:p>
                </w:txbxContent>
              </v:textbox>
            </v:shape>
            <v:shape id="_x0000_s7605" type="#_x0000_t202" style="position:absolute;left:6442;top:6475;width:1567;height:472" o:regroupid="79" stroked="f">
              <v:fill opacity="0"/>
              <v:textbox>
                <w:txbxContent>
                  <w:p w:rsidR="00084E32" w:rsidRPr="002B762F" w:rsidRDefault="00084E32" w:rsidP="002B762F">
                    <w:pPr>
                      <w:rPr>
                        <w:sz w:val="24"/>
                        <w:szCs w:val="24"/>
                        <w:lang w:val="en-US"/>
                      </w:rPr>
                    </w:pPr>
                    <w:proofErr w:type="gramStart"/>
                    <w:r>
                      <w:rPr>
                        <w:i/>
                        <w:sz w:val="24"/>
                        <w:szCs w:val="24"/>
                        <w:lang w:val="en-US"/>
                      </w:rPr>
                      <w:t>f</w:t>
                    </w:r>
                    <w:proofErr w:type="gramEnd"/>
                    <w:r>
                      <w:rPr>
                        <w:i/>
                        <w:sz w:val="24"/>
                        <w:szCs w:val="24"/>
                        <w:lang w:val="en-US"/>
                      </w:rPr>
                      <w:t xml:space="preserve"> </w:t>
                    </w:r>
                    <w:r>
                      <w:rPr>
                        <w:sz w:val="24"/>
                        <w:szCs w:val="24"/>
                      </w:rPr>
                      <w:t>×</w:t>
                    </w:r>
                    <w:r>
                      <w:rPr>
                        <w:sz w:val="24"/>
                        <w:szCs w:val="24"/>
                        <w:lang w:val="en-US"/>
                      </w:rPr>
                      <w:t xml:space="preserve"> </w:t>
                    </w:r>
                    <w:r>
                      <w:rPr>
                        <w:sz w:val="24"/>
                        <w:szCs w:val="24"/>
                      </w:rPr>
                      <w:t>10, ГГц</w:t>
                    </w:r>
                  </w:p>
                </w:txbxContent>
              </v:textbox>
            </v:shape>
            <v:group id="_x0000_s7607" style="position:absolute;left:4579;top:2426;width:973;height:527" coordorigin="5813,2076" coordsize="973,527" o:regroupid="79">
              <v:shape id="_x0000_s7608" type="#_x0000_t202" style="position:absolute;left:6134;top:2076;width:652;height:454">
                <v:textbox style="mso-next-textbox:#_x0000_s7608">
                  <w:txbxContent>
                    <w:p w:rsidR="00084E32" w:rsidRPr="00AE280B" w:rsidRDefault="00084E32" w:rsidP="002B762F">
                      <w:pPr>
                        <w:jc w:val="center"/>
                        <w:rPr>
                          <w:b/>
                          <w:sz w:val="24"/>
                          <w:szCs w:val="24"/>
                        </w:rPr>
                      </w:pPr>
                      <w:proofErr w:type="gramStart"/>
                      <w:r w:rsidRPr="00AE280B">
                        <w:rPr>
                          <w:b/>
                          <w:i/>
                          <w:sz w:val="24"/>
                          <w:szCs w:val="24"/>
                          <w:lang w:val="en-US"/>
                        </w:rPr>
                        <w:t>f</w:t>
                      </w:r>
                      <w:r w:rsidRPr="00AE280B">
                        <w:rPr>
                          <w:b/>
                          <w:i/>
                          <w:sz w:val="24"/>
                          <w:szCs w:val="24"/>
                          <w:vertAlign w:val="superscript"/>
                        </w:rPr>
                        <w:t xml:space="preserve">  </w:t>
                      </w:r>
                      <w:r w:rsidRPr="00AE280B">
                        <w:rPr>
                          <w:b/>
                          <w:sz w:val="24"/>
                          <w:szCs w:val="24"/>
                          <w:vertAlign w:val="superscript"/>
                          <w:lang w:val="en-US"/>
                        </w:rPr>
                        <w:t>+</w:t>
                      </w:r>
                      <w:proofErr w:type="gramEnd"/>
                    </w:p>
                  </w:txbxContent>
                </v:textbox>
              </v:shape>
              <v:line id="_x0000_s7609" style="position:absolute;flip:x" from="5813,2378" to="6143,2603">
                <v:stroke endarrow="block" endarrowwidth="narrow" endarrowlength="long"/>
              </v:line>
            </v:group>
            <v:shape id="_x0000_s7611" type="#_x0000_t202" style="position:absolute;left:3980;top:1974;width:510;height:454" o:regroupid="79">
              <v:textbox style="mso-next-textbox:#_x0000_s7611" inset="0,0,0,0">
                <w:txbxContent>
                  <w:p w:rsidR="00084E32" w:rsidRPr="00AE280B" w:rsidRDefault="00084E32" w:rsidP="002B762F">
                    <w:pPr>
                      <w:jc w:val="center"/>
                      <w:rPr>
                        <w:b/>
                        <w:i/>
                        <w:sz w:val="24"/>
                        <w:szCs w:val="24"/>
                      </w:rPr>
                    </w:pPr>
                    <w:proofErr w:type="gramStart"/>
                    <w:r w:rsidRPr="00AE280B">
                      <w:rPr>
                        <w:b/>
                        <w:i/>
                        <w:sz w:val="24"/>
                        <w:szCs w:val="24"/>
                        <w:lang w:val="en-US"/>
                      </w:rPr>
                      <w:t>f</w:t>
                    </w:r>
                    <w:proofErr w:type="gramEnd"/>
                  </w:p>
                </w:txbxContent>
              </v:textbox>
            </v:shape>
            <v:line id="_x0000_s7612" style="position:absolute;flip:y" from="3758,2165" to="3973,2335" o:regroupid="79">
              <v:stroke startarrow="classic" startarrowwidth="narrow" startarrowlength="long"/>
            </v:line>
            <v:shape id="_x0000_s7614" type="#_x0000_t202" style="position:absolute;left:2985;top:1972;width:527;height:492" o:regroupid="79">
              <v:textbox style="mso-next-textbox:#_x0000_s7614">
                <w:txbxContent>
                  <w:p w:rsidR="00084E32" w:rsidRPr="00AE280B" w:rsidRDefault="00084E32" w:rsidP="00577C5C">
                    <w:pPr>
                      <w:jc w:val="center"/>
                      <w:rPr>
                        <w:b/>
                        <w:sz w:val="24"/>
                        <w:szCs w:val="24"/>
                      </w:rPr>
                    </w:pPr>
                    <w:proofErr w:type="gramStart"/>
                    <w:r w:rsidRPr="00AE280B">
                      <w:rPr>
                        <w:b/>
                        <w:i/>
                        <w:sz w:val="24"/>
                        <w:szCs w:val="24"/>
                        <w:lang w:val="en-US"/>
                      </w:rPr>
                      <w:t>f</w:t>
                    </w:r>
                    <w:r w:rsidRPr="00AE280B">
                      <w:rPr>
                        <w:b/>
                        <w:sz w:val="24"/>
                        <w:szCs w:val="24"/>
                        <w:vertAlign w:val="superscript"/>
                      </w:rPr>
                      <w:t>-</w:t>
                    </w:r>
                    <w:proofErr w:type="gramEnd"/>
                    <w:r w:rsidRPr="00AE280B">
                      <w:rPr>
                        <w:b/>
                        <w:sz w:val="24"/>
                        <w:szCs w:val="24"/>
                        <w:vertAlign w:val="superscript"/>
                      </w:rPr>
                      <w:t>–</w:t>
                    </w:r>
                  </w:p>
                </w:txbxContent>
              </v:textbox>
            </v:shape>
            <v:line id="_x0000_s7615" style="position:absolute;flip:y" from="2736,2118" to="2981,2258" o:regroupid="79">
              <v:stroke startarrow="classic" startarrowwidth="narrow" startarrowlength="long"/>
            </v:line>
            <v:group id="_x0000_s7617" style="position:absolute;left:2573;top:2800;width:846;height:454" coordorigin="3335,2646" coordsize="846,454" o:regroupid="79">
              <v:shape id="_x0000_s7618" type="#_x0000_t202" style="position:absolute;left:3671;top:2646;width:510;height:454">
                <v:textbox style="mso-next-textbox:#_x0000_s7618">
                  <w:txbxContent>
                    <w:p w:rsidR="00084E32" w:rsidRPr="00AE280B" w:rsidRDefault="00084E32" w:rsidP="00577C5C">
                      <w:pPr>
                        <w:jc w:val="center"/>
                        <w:rPr>
                          <w:b/>
                          <w:sz w:val="24"/>
                          <w:szCs w:val="24"/>
                        </w:rPr>
                      </w:pPr>
                      <w:proofErr w:type="gramStart"/>
                      <w:r w:rsidRPr="00AE280B">
                        <w:rPr>
                          <w:b/>
                          <w:i/>
                          <w:sz w:val="24"/>
                          <w:szCs w:val="24"/>
                          <w:lang w:val="en-US"/>
                        </w:rPr>
                        <w:t>f</w:t>
                      </w:r>
                      <w:r w:rsidRPr="00AE280B">
                        <w:rPr>
                          <w:b/>
                          <w:sz w:val="24"/>
                          <w:szCs w:val="24"/>
                          <w:vertAlign w:val="subscript"/>
                        </w:rPr>
                        <w:t>х</w:t>
                      </w:r>
                      <w:proofErr w:type="gramEnd"/>
                    </w:p>
                  </w:txbxContent>
                </v:textbox>
              </v:shape>
              <v:line id="_x0000_s7619" style="position:absolute;flip:y" from="3335,2931" to="3671,3057">
                <v:stroke startarrow="classic" startarrowwidth="narrow" startarrowlength="long"/>
              </v:line>
            </v:group>
            <w10:wrap type="none"/>
            <w10:anchorlock/>
          </v:group>
        </w:pict>
      </w:r>
    </w:p>
    <w:p w:rsidR="000417BE" w:rsidRPr="00AE280B" w:rsidRDefault="000417BE" w:rsidP="000D45B0">
      <w:pPr>
        <w:widowControl w:val="0"/>
        <w:spacing w:line="235" w:lineRule="auto"/>
        <w:ind w:left="1418" w:right="1285"/>
        <w:jc w:val="both"/>
        <w:rPr>
          <w:spacing w:val="-2"/>
          <w:sz w:val="24"/>
          <w:szCs w:val="24"/>
        </w:rPr>
      </w:pPr>
      <w:r w:rsidRPr="00AE280B">
        <w:rPr>
          <w:spacing w:val="-2"/>
          <w:sz w:val="24"/>
          <w:szCs w:val="24"/>
        </w:rPr>
        <w:t xml:space="preserve">Рис. 5. Спектр </w:t>
      </w:r>
      <w:r w:rsidRPr="00AE280B">
        <w:rPr>
          <w:i/>
          <w:spacing w:val="-2"/>
          <w:sz w:val="24"/>
          <w:szCs w:val="24"/>
          <w:lang w:val="en-US"/>
        </w:rPr>
        <w:t>dυ</w:t>
      </w:r>
      <w:r w:rsidRPr="00AE280B">
        <w:rPr>
          <w:spacing w:val="-2"/>
          <w:sz w:val="24"/>
          <w:szCs w:val="24"/>
          <w:vertAlign w:val="subscript"/>
        </w:rPr>
        <w:t>0</w:t>
      </w:r>
      <w:r w:rsidR="00AF55F7" w:rsidRPr="00AE280B">
        <w:rPr>
          <w:i/>
          <w:spacing w:val="-2"/>
          <w:sz w:val="24"/>
          <w:szCs w:val="24"/>
          <w:vertAlign w:val="subscript"/>
        </w:rPr>
        <w:t xml:space="preserve"> </w:t>
      </w:r>
      <w:r w:rsidRPr="00AE280B">
        <w:rPr>
          <w:i/>
          <w:spacing w:val="-2"/>
          <w:sz w:val="24"/>
          <w:szCs w:val="24"/>
        </w:rPr>
        <w:t>/</w:t>
      </w:r>
      <w:r w:rsidRPr="00AE280B">
        <w:rPr>
          <w:i/>
          <w:spacing w:val="-2"/>
          <w:sz w:val="24"/>
          <w:szCs w:val="24"/>
          <w:lang w:val="en-US"/>
        </w:rPr>
        <w:t>dt</w:t>
      </w:r>
      <w:r w:rsidRPr="00AE280B">
        <w:rPr>
          <w:i/>
          <w:spacing w:val="-2"/>
          <w:sz w:val="24"/>
          <w:szCs w:val="24"/>
        </w:rPr>
        <w:t xml:space="preserve"> </w:t>
      </w:r>
      <w:r w:rsidRPr="00AE280B">
        <w:rPr>
          <w:spacing w:val="-2"/>
          <w:sz w:val="24"/>
          <w:szCs w:val="24"/>
        </w:rPr>
        <w:t>при</w:t>
      </w:r>
      <w:r w:rsidRPr="00AE280B">
        <w:rPr>
          <w:i/>
          <w:spacing w:val="-2"/>
          <w:sz w:val="24"/>
          <w:szCs w:val="24"/>
        </w:rPr>
        <w:t xml:space="preserve"> </w:t>
      </w:r>
      <w:r w:rsidRPr="00AE280B">
        <w:rPr>
          <w:i/>
          <w:spacing w:val="-2"/>
          <w:sz w:val="24"/>
          <w:szCs w:val="24"/>
          <w:lang w:val="en-US"/>
        </w:rPr>
        <w:t>H</w:t>
      </w:r>
      <w:r w:rsidRPr="00AE280B">
        <w:rPr>
          <w:spacing w:val="-2"/>
          <w:sz w:val="24"/>
          <w:szCs w:val="24"/>
          <w:vertAlign w:val="subscript"/>
        </w:rPr>
        <w:t>0</w:t>
      </w:r>
      <w:r w:rsidRPr="00AE280B">
        <w:rPr>
          <w:i/>
          <w:spacing w:val="-2"/>
          <w:sz w:val="24"/>
          <w:szCs w:val="24"/>
        </w:rPr>
        <w:t xml:space="preserve"> = </w:t>
      </w:r>
      <w:r w:rsidRPr="00AE280B">
        <w:rPr>
          <w:spacing w:val="-2"/>
          <w:sz w:val="24"/>
          <w:szCs w:val="24"/>
        </w:rPr>
        <w:t>105</w:t>
      </w:r>
      <w:proofErr w:type="gramStart"/>
      <w:r w:rsidRPr="00AE280B">
        <w:rPr>
          <w:i/>
          <w:spacing w:val="-2"/>
          <w:sz w:val="24"/>
          <w:szCs w:val="24"/>
        </w:rPr>
        <w:t xml:space="preserve"> </w:t>
      </w:r>
      <w:r w:rsidRPr="00AE280B">
        <w:rPr>
          <w:spacing w:val="-2"/>
          <w:sz w:val="24"/>
          <w:szCs w:val="24"/>
        </w:rPr>
        <w:t>Э</w:t>
      </w:r>
      <w:proofErr w:type="gramEnd"/>
      <w:r w:rsidRPr="00AE280B">
        <w:rPr>
          <w:i/>
          <w:spacing w:val="-2"/>
          <w:sz w:val="24"/>
          <w:szCs w:val="24"/>
        </w:rPr>
        <w:t xml:space="preserve">, </w:t>
      </w:r>
      <w:r w:rsidRPr="00AE280B">
        <w:rPr>
          <w:spacing w:val="-2"/>
          <w:sz w:val="24"/>
          <w:szCs w:val="24"/>
        </w:rPr>
        <w:t xml:space="preserve">ψ </w:t>
      </w:r>
      <w:r w:rsidRPr="00AE280B">
        <w:rPr>
          <w:i/>
          <w:spacing w:val="-2"/>
          <w:sz w:val="24"/>
          <w:szCs w:val="24"/>
        </w:rPr>
        <w:t xml:space="preserve">= </w:t>
      </w:r>
      <w:r w:rsidRPr="00AE280B">
        <w:rPr>
          <w:spacing w:val="-2"/>
          <w:sz w:val="24"/>
          <w:szCs w:val="24"/>
        </w:rPr>
        <w:t>π</w:t>
      </w:r>
      <w:r w:rsidRPr="00AE280B">
        <w:rPr>
          <w:i/>
          <w:spacing w:val="-2"/>
          <w:sz w:val="24"/>
          <w:szCs w:val="24"/>
        </w:rPr>
        <w:t>/</w:t>
      </w:r>
      <w:r w:rsidRPr="00AE280B">
        <w:rPr>
          <w:spacing w:val="-2"/>
          <w:sz w:val="24"/>
          <w:szCs w:val="24"/>
        </w:rPr>
        <w:t>2–0,1. Время ан</w:t>
      </w:r>
      <w:r w:rsidRPr="00AE280B">
        <w:rPr>
          <w:spacing w:val="-2"/>
          <w:sz w:val="24"/>
          <w:szCs w:val="24"/>
        </w:rPr>
        <w:t>а</w:t>
      </w:r>
      <w:r w:rsidRPr="00AE280B">
        <w:rPr>
          <w:spacing w:val="-2"/>
          <w:sz w:val="24"/>
          <w:szCs w:val="24"/>
        </w:rPr>
        <w:t xml:space="preserve">лиза τ </w:t>
      </w:r>
      <w:r w:rsidRPr="00AE280B">
        <w:rPr>
          <w:i/>
          <w:spacing w:val="-2"/>
          <w:sz w:val="24"/>
          <w:szCs w:val="24"/>
        </w:rPr>
        <w:t>=</w:t>
      </w:r>
      <w:r w:rsidRPr="00AE280B">
        <w:rPr>
          <w:spacing w:val="-2"/>
          <w:sz w:val="24"/>
          <w:szCs w:val="24"/>
        </w:rPr>
        <w:t xml:space="preserve"> 1591,55 нс</w:t>
      </w:r>
    </w:p>
    <w:p w:rsidR="00AA7CCA" w:rsidRDefault="00AA7CCA" w:rsidP="0042267C">
      <w:pPr>
        <w:widowControl w:val="0"/>
        <w:ind w:left="-6" w:firstLine="708"/>
        <w:jc w:val="both"/>
      </w:pPr>
    </w:p>
    <w:p w:rsidR="000417BE" w:rsidRDefault="000417BE" w:rsidP="0042267C">
      <w:pPr>
        <w:widowControl w:val="0"/>
        <w:ind w:left="-6" w:firstLine="708"/>
        <w:jc w:val="both"/>
      </w:pPr>
      <w:r>
        <w:t>Используя обозначения</w:t>
      </w:r>
    </w:p>
    <w:tbl>
      <w:tblPr>
        <w:tblW w:w="0" w:type="auto"/>
        <w:tblLook w:val="01E0"/>
      </w:tblPr>
      <w:tblGrid>
        <w:gridCol w:w="8472"/>
        <w:gridCol w:w="815"/>
      </w:tblGrid>
      <w:tr w:rsidR="000417BE" w:rsidTr="007C7E13">
        <w:tc>
          <w:tcPr>
            <w:tcW w:w="8472" w:type="dxa"/>
          </w:tcPr>
          <w:p w:rsidR="000417BE" w:rsidRDefault="00AC5174" w:rsidP="007C7E13">
            <w:pPr>
              <w:widowControl w:val="0"/>
              <w:ind w:firstLine="709"/>
            </w:pPr>
            <w:r w:rsidRPr="007C7E13">
              <w:rPr>
                <w:position w:val="-14"/>
              </w:rPr>
              <w:object w:dxaOrig="4360" w:dyaOrig="460">
                <v:shape id="_x0000_i1155" type="#_x0000_t75" style="width:218.05pt;height:23.1pt" o:ole="">
                  <v:imagedata r:id="rId307" o:title=""/>
                </v:shape>
                <o:OLEObject Type="Embed" ProgID="Equation.3" ShapeID="_x0000_i1155" DrawAspect="Content" ObjectID="_1443603959" r:id="rId308"/>
              </w:object>
            </w:r>
            <w:r w:rsidR="000417BE">
              <w:t>,</w:t>
            </w:r>
          </w:p>
          <w:p w:rsidR="000417BE" w:rsidRDefault="00AC5174" w:rsidP="007C7E13">
            <w:pPr>
              <w:widowControl w:val="0"/>
              <w:ind w:firstLine="709"/>
            </w:pPr>
            <w:r w:rsidRPr="00AC5174">
              <w:rPr>
                <w:position w:val="-14"/>
              </w:rPr>
              <w:object w:dxaOrig="2760" w:dyaOrig="400">
                <v:shape id="_x0000_i1156" type="#_x0000_t75" style="width:137.9pt;height:20.4pt" o:ole="">
                  <v:imagedata r:id="rId309" o:title=""/>
                </v:shape>
                <o:OLEObject Type="Embed" ProgID="Equation.3" ShapeID="_x0000_i1156" DrawAspect="Content" ObjectID="_1443603960" r:id="rId310"/>
              </w:object>
            </w:r>
            <w:r w:rsidR="000417BE">
              <w:t>,</w:t>
            </w:r>
          </w:p>
          <w:p w:rsidR="000417BE" w:rsidRDefault="00AC5174" w:rsidP="007C7E13">
            <w:pPr>
              <w:widowControl w:val="0"/>
              <w:ind w:firstLine="709"/>
            </w:pPr>
            <w:r w:rsidRPr="007C7E13">
              <w:rPr>
                <w:position w:val="-12"/>
              </w:rPr>
              <w:object w:dxaOrig="2740" w:dyaOrig="380">
                <v:shape id="_x0000_i1157" type="#_x0000_t75" style="width:137.2pt;height:19pt" o:ole="">
                  <v:imagedata r:id="rId311" o:title=""/>
                </v:shape>
                <o:OLEObject Type="Embed" ProgID="Equation.3" ShapeID="_x0000_i1157" DrawAspect="Content" ObjectID="_1443603961" r:id="rId312"/>
              </w:object>
            </w:r>
            <w:r w:rsidR="000417BE">
              <w:t>,</w:t>
            </w:r>
          </w:p>
          <w:p w:rsidR="000417BE" w:rsidRDefault="00AC5174" w:rsidP="007C7E13">
            <w:pPr>
              <w:widowControl w:val="0"/>
              <w:ind w:firstLine="709"/>
            </w:pPr>
            <w:r w:rsidRPr="007C7E13">
              <w:rPr>
                <w:position w:val="-12"/>
              </w:rPr>
              <w:object w:dxaOrig="1800" w:dyaOrig="380">
                <v:shape id="_x0000_i1158" type="#_x0000_t75" style="width:90.35pt;height:19pt" o:ole="">
                  <v:imagedata r:id="rId313" o:title=""/>
                </v:shape>
                <o:OLEObject Type="Embed" ProgID="Equation.3" ShapeID="_x0000_i1158" DrawAspect="Content" ObjectID="_1443603962" r:id="rId314"/>
              </w:object>
            </w:r>
            <w:r w:rsidR="000417BE">
              <w:t>,</w:t>
            </w:r>
          </w:p>
          <w:p w:rsidR="000417BE" w:rsidRDefault="00AC5174" w:rsidP="007C7E13">
            <w:pPr>
              <w:widowControl w:val="0"/>
              <w:ind w:firstLine="709"/>
            </w:pPr>
            <w:r w:rsidRPr="00AC5174">
              <w:rPr>
                <w:position w:val="-14"/>
              </w:rPr>
              <w:object w:dxaOrig="3240" w:dyaOrig="400">
                <v:shape id="_x0000_i1159" type="#_x0000_t75" style="width:162.35pt;height:20.4pt" o:ole="">
                  <v:imagedata r:id="rId315" o:title=""/>
                </v:shape>
                <o:OLEObject Type="Embed" ProgID="Equation.3" ShapeID="_x0000_i1159" DrawAspect="Content" ObjectID="_1443603963" r:id="rId316"/>
              </w:object>
            </w:r>
            <w:r w:rsidR="000417BE">
              <w:t>,</w:t>
            </w:r>
          </w:p>
          <w:p w:rsidR="008A3994" w:rsidRPr="000D45B0" w:rsidRDefault="00AC5174" w:rsidP="000D45B0">
            <w:pPr>
              <w:widowControl w:val="0"/>
              <w:ind w:firstLine="709"/>
              <w:rPr>
                <w:lang w:val="en-US"/>
              </w:rPr>
            </w:pPr>
            <w:r w:rsidRPr="00AC5174">
              <w:rPr>
                <w:position w:val="-24"/>
              </w:rPr>
              <w:object w:dxaOrig="1840" w:dyaOrig="620">
                <v:shape id="_x0000_i1160" type="#_x0000_t75" style="width:92.4pt;height:30.55pt" o:ole="">
                  <v:imagedata r:id="rId317" o:title=""/>
                </v:shape>
                <o:OLEObject Type="Embed" ProgID="Equation.3" ShapeID="_x0000_i1160" DrawAspect="Content" ObjectID="_1443603964" r:id="rId318"/>
              </w:object>
            </w:r>
            <w:r w:rsidR="000417BE">
              <w:t>,</w:t>
            </w:r>
          </w:p>
        </w:tc>
        <w:tc>
          <w:tcPr>
            <w:tcW w:w="815" w:type="dxa"/>
            <w:vAlign w:val="center"/>
          </w:tcPr>
          <w:p w:rsidR="000417BE" w:rsidRDefault="000417BE" w:rsidP="007C7E13">
            <w:pPr>
              <w:widowControl w:val="0"/>
              <w:jc w:val="right"/>
            </w:pPr>
          </w:p>
        </w:tc>
      </w:tr>
      <w:tr w:rsidR="000417BE" w:rsidTr="007C7E13">
        <w:tc>
          <w:tcPr>
            <w:tcW w:w="8472" w:type="dxa"/>
          </w:tcPr>
          <w:p w:rsidR="000417BE" w:rsidRDefault="00AC5174" w:rsidP="007C7E13">
            <w:pPr>
              <w:widowControl w:val="0"/>
              <w:ind w:firstLine="709"/>
            </w:pPr>
            <w:r w:rsidRPr="007C7E13">
              <w:rPr>
                <w:position w:val="-12"/>
              </w:rPr>
              <w:object w:dxaOrig="1920" w:dyaOrig="380">
                <v:shape id="_x0000_i1161" type="#_x0000_t75" style="width:95.75pt;height:19pt" o:ole="">
                  <v:imagedata r:id="rId319" o:title=""/>
                </v:shape>
                <o:OLEObject Type="Embed" ProgID="Equation.3" ShapeID="_x0000_i1161" DrawAspect="Content" ObjectID="_1443603965" r:id="rId320"/>
              </w:object>
            </w:r>
            <w:r w:rsidR="000417BE">
              <w:t>,</w:t>
            </w:r>
          </w:p>
          <w:p w:rsidR="000417BE" w:rsidRDefault="000417BE" w:rsidP="007C7E13">
            <w:pPr>
              <w:widowControl w:val="0"/>
              <w:ind w:firstLine="709"/>
            </w:pPr>
            <w:r w:rsidRPr="007C7E13">
              <w:rPr>
                <w:position w:val="-12"/>
              </w:rPr>
              <w:object w:dxaOrig="2560" w:dyaOrig="440">
                <v:shape id="_x0000_i1162" type="#_x0000_t75" style="width:128.4pt;height:21.75pt" o:ole="">
                  <v:imagedata r:id="rId321" o:title=""/>
                </v:shape>
                <o:OLEObject Type="Embed" ProgID="Equation.3" ShapeID="_x0000_i1162" DrawAspect="Content" ObjectID="_1443603966" r:id="rId322"/>
              </w:object>
            </w:r>
            <w:r>
              <w:t>,</w:t>
            </w:r>
          </w:p>
          <w:p w:rsidR="000417BE" w:rsidRDefault="000417BE" w:rsidP="007C7E13">
            <w:pPr>
              <w:widowControl w:val="0"/>
              <w:ind w:firstLine="709"/>
            </w:pPr>
            <w:r w:rsidRPr="007C7E13">
              <w:rPr>
                <w:position w:val="-14"/>
              </w:rPr>
              <w:object w:dxaOrig="2820" w:dyaOrig="460">
                <v:shape id="_x0000_i1163" type="#_x0000_t75" style="width:141.3pt;height:23.1pt" o:ole="">
                  <v:imagedata r:id="rId323" o:title=""/>
                </v:shape>
                <o:OLEObject Type="Embed" ProgID="Equation.3" ShapeID="_x0000_i1163" DrawAspect="Content" ObjectID="_1443603967" r:id="rId324"/>
              </w:object>
            </w:r>
            <w:r>
              <w:t>,</w:t>
            </w:r>
          </w:p>
          <w:p w:rsidR="000417BE" w:rsidRDefault="00AC5174" w:rsidP="007C7E13">
            <w:pPr>
              <w:widowControl w:val="0"/>
              <w:ind w:firstLine="709"/>
            </w:pPr>
            <w:r w:rsidRPr="007C7E13">
              <w:rPr>
                <w:position w:val="-16"/>
              </w:rPr>
              <w:object w:dxaOrig="3840" w:dyaOrig="499">
                <v:shape id="_x0000_i1164" type="#_x0000_t75" style="width:219.4pt;height:27.85pt" o:ole="">
                  <v:imagedata r:id="rId325" o:title=""/>
                </v:shape>
                <o:OLEObject Type="Embed" ProgID="Equation.3" ShapeID="_x0000_i1164" DrawAspect="Content" ObjectID="_1443603968" r:id="rId326"/>
              </w:object>
            </w:r>
            <w:r w:rsidR="000417BE">
              <w:t>,</w:t>
            </w:r>
          </w:p>
          <w:p w:rsidR="00330D59" w:rsidRPr="00617ED1" w:rsidRDefault="00AC5174" w:rsidP="00617ED1">
            <w:pPr>
              <w:widowControl w:val="0"/>
              <w:ind w:firstLine="709"/>
            </w:pPr>
            <w:r w:rsidRPr="007C7E13">
              <w:rPr>
                <w:position w:val="-14"/>
              </w:rPr>
              <w:object w:dxaOrig="4239" w:dyaOrig="400">
                <v:shape id="_x0000_i1165" type="#_x0000_t75" style="width:235.7pt;height:21.75pt" o:ole="">
                  <v:imagedata r:id="rId327" o:title=""/>
                </v:shape>
                <o:OLEObject Type="Embed" ProgID="Equation.3" ShapeID="_x0000_i1165" DrawAspect="Content" ObjectID="_1443603969" r:id="rId328"/>
              </w:object>
            </w:r>
            <w:r w:rsidR="000417BE">
              <w:t>,</w:t>
            </w:r>
          </w:p>
        </w:tc>
        <w:tc>
          <w:tcPr>
            <w:tcW w:w="815" w:type="dxa"/>
            <w:vAlign w:val="center"/>
          </w:tcPr>
          <w:p w:rsidR="000417BE" w:rsidRDefault="000417BE" w:rsidP="007C7E13">
            <w:pPr>
              <w:widowControl w:val="0"/>
              <w:jc w:val="right"/>
            </w:pPr>
          </w:p>
        </w:tc>
      </w:tr>
      <w:tr w:rsidR="000417BE" w:rsidTr="007C7E13">
        <w:tc>
          <w:tcPr>
            <w:tcW w:w="8472" w:type="dxa"/>
          </w:tcPr>
          <w:p w:rsidR="000417BE" w:rsidRDefault="00AC5174" w:rsidP="007C7E13">
            <w:pPr>
              <w:widowControl w:val="0"/>
              <w:ind w:firstLine="709"/>
            </w:pPr>
            <w:r w:rsidRPr="00AC5174">
              <w:rPr>
                <w:position w:val="-32"/>
              </w:rPr>
              <w:object w:dxaOrig="2500" w:dyaOrig="800">
                <v:shape id="_x0000_i1166" type="#_x0000_t75" style="width:125pt;height:40.1pt" o:ole="">
                  <v:imagedata r:id="rId329" o:title=""/>
                </v:shape>
                <o:OLEObject Type="Embed" ProgID="Equation.3" ShapeID="_x0000_i1166" DrawAspect="Content" ObjectID="_1443603970" r:id="rId330"/>
              </w:object>
            </w:r>
            <w:r w:rsidR="000417BE">
              <w:t>,</w:t>
            </w:r>
          </w:p>
          <w:p w:rsidR="000417BE" w:rsidRDefault="00402DF1" w:rsidP="007C7E13">
            <w:pPr>
              <w:widowControl w:val="0"/>
              <w:ind w:firstLine="709"/>
            </w:pPr>
            <w:r w:rsidRPr="007C7E13">
              <w:rPr>
                <w:position w:val="-28"/>
              </w:rPr>
              <w:object w:dxaOrig="4860" w:dyaOrig="880">
                <v:shape id="_x0000_i1167" type="#_x0000_t75" style="width:264.25pt;height:48.25pt" o:ole="">
                  <v:imagedata r:id="rId331" o:title=""/>
                </v:shape>
                <o:OLEObject Type="Embed" ProgID="Equation.3" ShapeID="_x0000_i1167" DrawAspect="Content" ObjectID="_1443603971" r:id="rId332"/>
              </w:object>
            </w:r>
            <w:r w:rsidR="000417BE">
              <w:t>,</w:t>
            </w:r>
          </w:p>
          <w:p w:rsidR="000417BE" w:rsidRDefault="00AC5174" w:rsidP="007C7E13">
            <w:pPr>
              <w:widowControl w:val="0"/>
              <w:ind w:firstLine="709"/>
            </w:pPr>
            <w:r w:rsidRPr="00AC5174">
              <w:rPr>
                <w:position w:val="-34"/>
              </w:rPr>
              <w:object w:dxaOrig="2180" w:dyaOrig="780">
                <v:shape id="_x0000_i1168" type="#_x0000_t75" style="width:108.7pt;height:38.7pt" o:ole="">
                  <v:imagedata r:id="rId333" o:title=""/>
                </v:shape>
                <o:OLEObject Type="Embed" ProgID="Equation.3" ShapeID="_x0000_i1168" DrawAspect="Content" ObjectID="_1443603972" r:id="rId334"/>
              </w:object>
            </w:r>
            <w:r w:rsidR="000417BE">
              <w:t>,</w:t>
            </w:r>
          </w:p>
        </w:tc>
        <w:tc>
          <w:tcPr>
            <w:tcW w:w="815" w:type="dxa"/>
            <w:vAlign w:val="center"/>
          </w:tcPr>
          <w:p w:rsidR="000417BE" w:rsidRDefault="001E3F39" w:rsidP="007C7E13">
            <w:pPr>
              <w:widowControl w:val="0"/>
              <w:jc w:val="right"/>
            </w:pPr>
            <w:r>
              <w:t xml:space="preserve"> </w:t>
            </w:r>
            <w:r w:rsidR="00330D59">
              <w:t>(65)</w:t>
            </w:r>
          </w:p>
        </w:tc>
      </w:tr>
    </w:tbl>
    <w:p w:rsidR="000417BE" w:rsidRDefault="000417BE" w:rsidP="0042267C">
      <w:pPr>
        <w:widowControl w:val="0"/>
        <w:ind w:left="-6"/>
        <w:jc w:val="both"/>
      </w:pPr>
      <w:r w:rsidRPr="005C4BE4">
        <w:lastRenderedPageBreak/>
        <w:t>оп</w:t>
      </w:r>
      <w:r>
        <w:t>ределим собственные частоты феррита</w:t>
      </w:r>
    </w:p>
    <w:p w:rsidR="008A3994" w:rsidRDefault="008A3994" w:rsidP="0042267C">
      <w:pPr>
        <w:widowControl w:val="0"/>
        <w:ind w:left="-6"/>
        <w:jc w:val="both"/>
      </w:pPr>
    </w:p>
    <w:tbl>
      <w:tblPr>
        <w:tblW w:w="0" w:type="auto"/>
        <w:tblLook w:val="01E0"/>
      </w:tblPr>
      <w:tblGrid>
        <w:gridCol w:w="8472"/>
        <w:gridCol w:w="815"/>
      </w:tblGrid>
      <w:tr w:rsidR="000417BE" w:rsidRPr="00C76472" w:rsidTr="007C7E13">
        <w:tc>
          <w:tcPr>
            <w:tcW w:w="8472" w:type="dxa"/>
          </w:tcPr>
          <w:p w:rsidR="000417BE" w:rsidRDefault="00AC5174" w:rsidP="007C7E13">
            <w:pPr>
              <w:widowControl w:val="0"/>
              <w:jc w:val="center"/>
            </w:pPr>
            <w:r w:rsidRPr="00AC5174">
              <w:rPr>
                <w:position w:val="-38"/>
              </w:rPr>
              <w:object w:dxaOrig="3640" w:dyaOrig="840">
                <v:shape id="_x0000_i1169" type="#_x0000_t75" style="width:182.05pt;height:41.45pt" o:ole="">
                  <v:imagedata r:id="rId335" o:title=""/>
                </v:shape>
                <o:OLEObject Type="Embed" ProgID="Equation.3" ShapeID="_x0000_i1169" DrawAspect="Content" ObjectID="_1443603973" r:id="rId336"/>
              </w:object>
            </w:r>
            <w:r w:rsidR="000417BE" w:rsidRPr="00C76472">
              <w:t>,</w:t>
            </w:r>
          </w:p>
          <w:p w:rsidR="008A3994" w:rsidRPr="00C76472" w:rsidRDefault="008A3994" w:rsidP="007C7E13">
            <w:pPr>
              <w:widowControl w:val="0"/>
              <w:jc w:val="center"/>
            </w:pPr>
          </w:p>
        </w:tc>
        <w:tc>
          <w:tcPr>
            <w:tcW w:w="815" w:type="dxa"/>
            <w:vAlign w:val="center"/>
          </w:tcPr>
          <w:p w:rsidR="000417BE" w:rsidRPr="00C76472" w:rsidRDefault="000417BE" w:rsidP="007C7E13">
            <w:pPr>
              <w:widowControl w:val="0"/>
              <w:jc w:val="right"/>
            </w:pPr>
            <w:r w:rsidRPr="00C76472">
              <w:t>(</w:t>
            </w:r>
            <w:r w:rsidRPr="007C7E13">
              <w:rPr>
                <w:lang w:val="en-US"/>
              </w:rPr>
              <w:t>66</w:t>
            </w:r>
            <w:r w:rsidRPr="00C76472">
              <w:t>)</w:t>
            </w:r>
          </w:p>
        </w:tc>
      </w:tr>
      <w:tr w:rsidR="000417BE" w:rsidRPr="00C76472" w:rsidTr="007C7E13">
        <w:tc>
          <w:tcPr>
            <w:tcW w:w="8472" w:type="dxa"/>
          </w:tcPr>
          <w:p w:rsidR="000417BE" w:rsidRDefault="00AC5174" w:rsidP="007C7E13">
            <w:pPr>
              <w:widowControl w:val="0"/>
              <w:ind w:firstLine="1843"/>
              <w:jc w:val="both"/>
            </w:pPr>
            <w:r w:rsidRPr="00AC5174">
              <w:rPr>
                <w:position w:val="-30"/>
              </w:rPr>
              <w:object w:dxaOrig="1500" w:dyaOrig="720">
                <v:shape id="_x0000_i1170" type="#_x0000_t75" style="width:74.7pt;height:36pt" o:ole="">
                  <v:imagedata r:id="rId337" o:title=""/>
                </v:shape>
                <o:OLEObject Type="Embed" ProgID="Equation.3" ShapeID="_x0000_i1170" DrawAspect="Content" ObjectID="_1443603974" r:id="rId338"/>
              </w:object>
            </w:r>
            <w:r w:rsidR="000417BE" w:rsidRPr="00C76472">
              <w:t>,</w:t>
            </w:r>
          </w:p>
          <w:p w:rsidR="008A3994" w:rsidRPr="00C76472" w:rsidRDefault="008A3994" w:rsidP="007C7E13">
            <w:pPr>
              <w:widowControl w:val="0"/>
              <w:ind w:firstLine="1843"/>
              <w:jc w:val="both"/>
            </w:pPr>
          </w:p>
        </w:tc>
        <w:tc>
          <w:tcPr>
            <w:tcW w:w="815" w:type="dxa"/>
            <w:vAlign w:val="center"/>
          </w:tcPr>
          <w:p w:rsidR="000417BE" w:rsidRPr="00C76472" w:rsidRDefault="000417BE" w:rsidP="007C7E13">
            <w:pPr>
              <w:widowControl w:val="0"/>
              <w:jc w:val="right"/>
            </w:pPr>
            <w:r w:rsidRPr="00C76472">
              <w:t>(</w:t>
            </w:r>
            <w:r w:rsidRPr="007C7E13">
              <w:rPr>
                <w:lang w:val="en-US"/>
              </w:rPr>
              <w:t>67</w:t>
            </w:r>
            <w:r w:rsidRPr="00C76472">
              <w:t>)</w:t>
            </w:r>
          </w:p>
        </w:tc>
      </w:tr>
      <w:tr w:rsidR="000417BE" w:rsidRPr="00C76472" w:rsidTr="007C7E13">
        <w:tc>
          <w:tcPr>
            <w:tcW w:w="8472" w:type="dxa"/>
          </w:tcPr>
          <w:p w:rsidR="00AB485E" w:rsidRDefault="00AC5174" w:rsidP="00C01345">
            <w:pPr>
              <w:widowControl w:val="0"/>
              <w:jc w:val="center"/>
            </w:pPr>
            <w:r w:rsidRPr="00AC5174">
              <w:rPr>
                <w:position w:val="-38"/>
              </w:rPr>
              <w:object w:dxaOrig="3620" w:dyaOrig="840">
                <v:shape id="_x0000_i1171" type="#_x0000_t75" style="width:180.7pt;height:41.45pt" o:ole="">
                  <v:imagedata r:id="rId339" o:title=""/>
                </v:shape>
                <o:OLEObject Type="Embed" ProgID="Equation.3" ShapeID="_x0000_i1171" DrawAspect="Content" ObjectID="_1443603975" r:id="rId340"/>
              </w:object>
            </w:r>
            <w:r w:rsidR="000417BE" w:rsidRPr="00C76472">
              <w:t>.</w:t>
            </w:r>
          </w:p>
          <w:p w:rsidR="008A3994" w:rsidRPr="00C76472" w:rsidRDefault="008A3994" w:rsidP="00C01345">
            <w:pPr>
              <w:widowControl w:val="0"/>
              <w:jc w:val="center"/>
            </w:pPr>
          </w:p>
        </w:tc>
        <w:tc>
          <w:tcPr>
            <w:tcW w:w="815" w:type="dxa"/>
            <w:vAlign w:val="center"/>
          </w:tcPr>
          <w:p w:rsidR="000417BE" w:rsidRPr="00C76472" w:rsidRDefault="000417BE" w:rsidP="007C7E13">
            <w:pPr>
              <w:widowControl w:val="0"/>
              <w:jc w:val="right"/>
            </w:pPr>
            <w:r w:rsidRPr="00C76472">
              <w:t>(</w:t>
            </w:r>
            <w:r w:rsidRPr="007C7E13">
              <w:rPr>
                <w:lang w:val="en-US"/>
              </w:rPr>
              <w:t>68</w:t>
            </w:r>
            <w:r w:rsidRPr="00C76472">
              <w:t>)</w:t>
            </w:r>
          </w:p>
        </w:tc>
      </w:tr>
    </w:tbl>
    <w:p w:rsidR="008A3994" w:rsidRDefault="008A3994" w:rsidP="00C01345">
      <w:pPr>
        <w:widowControl w:val="0"/>
        <w:ind w:left="-6" w:firstLine="708"/>
        <w:jc w:val="both"/>
      </w:pPr>
    </w:p>
    <w:p w:rsidR="00AB485E" w:rsidRDefault="000417BE" w:rsidP="00C01345">
      <w:pPr>
        <w:widowControl w:val="0"/>
        <w:ind w:left="-6" w:firstLine="708"/>
        <w:jc w:val="both"/>
      </w:pPr>
      <w:r w:rsidRPr="00C76472">
        <w:t xml:space="preserve">Для случая независимых собственных частот имеем </w:t>
      </w:r>
    </w:p>
    <w:p w:rsidR="008A3994" w:rsidRPr="00C01345" w:rsidRDefault="008A3994" w:rsidP="00C01345">
      <w:pPr>
        <w:widowControl w:val="0"/>
        <w:ind w:left="-6" w:firstLine="708"/>
        <w:jc w:val="both"/>
      </w:pPr>
    </w:p>
    <w:tbl>
      <w:tblPr>
        <w:tblW w:w="0" w:type="auto"/>
        <w:tblLook w:val="01E0"/>
      </w:tblPr>
      <w:tblGrid>
        <w:gridCol w:w="8472"/>
        <w:gridCol w:w="815"/>
      </w:tblGrid>
      <w:tr w:rsidR="000417BE" w:rsidRPr="00C76472" w:rsidTr="00617ED1">
        <w:tc>
          <w:tcPr>
            <w:tcW w:w="8472" w:type="dxa"/>
          </w:tcPr>
          <w:p w:rsidR="000417BE" w:rsidRDefault="00AC5174" w:rsidP="00617ED1">
            <w:pPr>
              <w:widowControl w:val="0"/>
              <w:jc w:val="center"/>
            </w:pPr>
            <w:r w:rsidRPr="00AC5174">
              <w:rPr>
                <w:position w:val="-30"/>
              </w:rPr>
              <w:object w:dxaOrig="1540" w:dyaOrig="720">
                <v:shape id="_x0000_i1172" type="#_x0000_t75" style="width:77.45pt;height:36pt" o:ole="">
                  <v:imagedata r:id="rId341" o:title=""/>
                </v:shape>
                <o:OLEObject Type="Embed" ProgID="Equation.3" ShapeID="_x0000_i1172" DrawAspect="Content" ObjectID="_1443603976" r:id="rId342"/>
              </w:object>
            </w:r>
            <w:r w:rsidR="000417BE" w:rsidRPr="00C76472">
              <w:t>,</w:t>
            </w:r>
          </w:p>
          <w:p w:rsidR="008A3994" w:rsidRPr="00C76472" w:rsidRDefault="008A3994" w:rsidP="00617ED1">
            <w:pPr>
              <w:widowControl w:val="0"/>
              <w:jc w:val="center"/>
            </w:pPr>
          </w:p>
        </w:tc>
        <w:tc>
          <w:tcPr>
            <w:tcW w:w="815" w:type="dxa"/>
            <w:vAlign w:val="center"/>
          </w:tcPr>
          <w:p w:rsidR="000417BE" w:rsidRPr="00C76472" w:rsidRDefault="000417BE" w:rsidP="007C7E13">
            <w:pPr>
              <w:widowControl w:val="0"/>
              <w:jc w:val="right"/>
            </w:pPr>
            <w:r w:rsidRPr="00C76472">
              <w:t>(</w:t>
            </w:r>
            <w:r w:rsidRPr="007C7E13">
              <w:rPr>
                <w:lang w:val="en-US"/>
              </w:rPr>
              <w:t>69</w:t>
            </w:r>
            <w:r w:rsidRPr="00C76472">
              <w:t>)</w:t>
            </w:r>
          </w:p>
        </w:tc>
      </w:tr>
      <w:tr w:rsidR="000417BE" w:rsidRPr="00C76472" w:rsidTr="00617ED1">
        <w:tc>
          <w:tcPr>
            <w:tcW w:w="8472" w:type="dxa"/>
          </w:tcPr>
          <w:p w:rsidR="000417BE" w:rsidRDefault="00AC5174" w:rsidP="007C7E13">
            <w:pPr>
              <w:widowControl w:val="0"/>
              <w:jc w:val="center"/>
            </w:pPr>
            <w:r w:rsidRPr="00AC5174">
              <w:rPr>
                <w:position w:val="-30"/>
              </w:rPr>
              <w:object w:dxaOrig="1500" w:dyaOrig="720">
                <v:shape id="_x0000_i1173" type="#_x0000_t75" style="width:74.7pt;height:36pt" o:ole="">
                  <v:imagedata r:id="rId343" o:title=""/>
                </v:shape>
                <o:OLEObject Type="Embed" ProgID="Equation.3" ShapeID="_x0000_i1173" DrawAspect="Content" ObjectID="_1443603977" r:id="rId344"/>
              </w:object>
            </w:r>
            <w:r w:rsidR="000417BE" w:rsidRPr="00C76472">
              <w:t>,</w:t>
            </w:r>
          </w:p>
          <w:p w:rsidR="008A3994" w:rsidRPr="00C76472" w:rsidRDefault="008A3994" w:rsidP="007C7E13">
            <w:pPr>
              <w:widowControl w:val="0"/>
              <w:jc w:val="center"/>
            </w:pPr>
          </w:p>
        </w:tc>
        <w:tc>
          <w:tcPr>
            <w:tcW w:w="815" w:type="dxa"/>
            <w:vAlign w:val="center"/>
          </w:tcPr>
          <w:p w:rsidR="000417BE" w:rsidRPr="00C76472" w:rsidRDefault="000417BE" w:rsidP="007C7E13">
            <w:pPr>
              <w:widowControl w:val="0"/>
              <w:jc w:val="right"/>
            </w:pPr>
            <w:r w:rsidRPr="00C76472">
              <w:t>(</w:t>
            </w:r>
            <w:r w:rsidRPr="007C7E13">
              <w:rPr>
                <w:lang w:val="en-US"/>
              </w:rPr>
              <w:t>70</w:t>
            </w:r>
            <w:r w:rsidRPr="00C76472">
              <w:t>)</w:t>
            </w:r>
          </w:p>
        </w:tc>
      </w:tr>
      <w:tr w:rsidR="000417BE" w:rsidRPr="00994B60" w:rsidTr="007C7E13">
        <w:tc>
          <w:tcPr>
            <w:tcW w:w="8472" w:type="dxa"/>
          </w:tcPr>
          <w:p w:rsidR="000417BE" w:rsidRDefault="00DA36EC" w:rsidP="007C7E13">
            <w:pPr>
              <w:widowControl w:val="0"/>
              <w:jc w:val="center"/>
            </w:pPr>
            <w:r w:rsidRPr="007C7E13">
              <w:rPr>
                <w:position w:val="-30"/>
              </w:rPr>
              <w:object w:dxaOrig="1540" w:dyaOrig="740">
                <v:shape id="_x0000_i1174" type="#_x0000_t75" style="width:91.7pt;height:43.45pt" o:ole="">
                  <v:imagedata r:id="rId345" o:title=""/>
                </v:shape>
                <o:OLEObject Type="Embed" ProgID="Equation.3" ShapeID="_x0000_i1174" DrawAspect="Content" ObjectID="_1443603978" r:id="rId346"/>
              </w:object>
            </w:r>
            <w:r w:rsidR="000417BE" w:rsidRPr="00994B60">
              <w:t>.</w:t>
            </w:r>
          </w:p>
          <w:p w:rsidR="008A3994" w:rsidRPr="00994B60" w:rsidRDefault="008A3994" w:rsidP="007C7E13">
            <w:pPr>
              <w:widowControl w:val="0"/>
              <w:jc w:val="center"/>
            </w:pPr>
          </w:p>
        </w:tc>
        <w:tc>
          <w:tcPr>
            <w:tcW w:w="815" w:type="dxa"/>
            <w:vAlign w:val="center"/>
          </w:tcPr>
          <w:p w:rsidR="000417BE" w:rsidRPr="00994B60" w:rsidRDefault="000417BE" w:rsidP="007C7E13">
            <w:pPr>
              <w:widowControl w:val="0"/>
              <w:jc w:val="right"/>
            </w:pPr>
            <w:r w:rsidRPr="00994B60">
              <w:t>(</w:t>
            </w:r>
            <w:r w:rsidRPr="007C7E13">
              <w:rPr>
                <w:lang w:val="en-US"/>
              </w:rPr>
              <w:t>71</w:t>
            </w:r>
            <w:r w:rsidRPr="00994B60">
              <w:t>)</w:t>
            </w:r>
          </w:p>
        </w:tc>
      </w:tr>
    </w:tbl>
    <w:p w:rsidR="008A3994" w:rsidRDefault="008A3994" w:rsidP="0042267C">
      <w:pPr>
        <w:widowControl w:val="0"/>
        <w:ind w:left="-6" w:firstLine="708"/>
        <w:jc w:val="both"/>
      </w:pPr>
    </w:p>
    <w:p w:rsidR="000417BE" w:rsidRDefault="000417BE" w:rsidP="0042267C">
      <w:pPr>
        <w:widowControl w:val="0"/>
        <w:ind w:left="-6" w:firstLine="708"/>
        <w:jc w:val="both"/>
      </w:pPr>
      <w:r>
        <w:t>Собственная</w:t>
      </w:r>
      <w:r w:rsidRPr="005C4BE4">
        <w:t xml:space="preserve"> часто</w:t>
      </w:r>
      <w:r>
        <w:t>та</w:t>
      </w:r>
      <w:r w:rsidRPr="005C4BE4">
        <w:t xml:space="preserve"> колебания домен</w:t>
      </w:r>
      <w:r>
        <w:t>ной стенки,</w:t>
      </w:r>
      <w:r w:rsidRPr="005C4BE4">
        <w:t xml:space="preserve"> совпадаю</w:t>
      </w:r>
      <w:r>
        <w:t>щая</w:t>
      </w:r>
      <w:r w:rsidRPr="005C4BE4">
        <w:t xml:space="preserve"> с рас</w:t>
      </w:r>
      <w:r>
        <w:t>считанной по</w:t>
      </w:r>
      <w:r w:rsidRPr="005C4BE4">
        <w:t xml:space="preserve"> </w:t>
      </w:r>
      <w:r w:rsidRPr="00180F5D">
        <w:t>(7</w:t>
      </w:r>
      <w:r>
        <w:t>1),</w:t>
      </w:r>
      <w:r w:rsidRPr="00180F5D">
        <w:t xml:space="preserve"> через параметры стенки и доменов</w:t>
      </w:r>
      <w:r>
        <w:t xml:space="preserve"> будет опред</w:t>
      </w:r>
      <w:r>
        <w:t>е</w:t>
      </w:r>
      <w:r>
        <w:t>ляться выражением</w:t>
      </w:r>
    </w:p>
    <w:p w:rsidR="008A3994" w:rsidRPr="00180F5D" w:rsidRDefault="008A3994" w:rsidP="0042267C">
      <w:pPr>
        <w:widowControl w:val="0"/>
        <w:ind w:left="-6" w:firstLine="708"/>
        <w:jc w:val="both"/>
      </w:pPr>
    </w:p>
    <w:tbl>
      <w:tblPr>
        <w:tblW w:w="0" w:type="auto"/>
        <w:tblLook w:val="01E0"/>
      </w:tblPr>
      <w:tblGrid>
        <w:gridCol w:w="8472"/>
        <w:gridCol w:w="815"/>
      </w:tblGrid>
      <w:tr w:rsidR="000417BE" w:rsidRPr="00180F5D" w:rsidTr="007C7E13">
        <w:tc>
          <w:tcPr>
            <w:tcW w:w="8472" w:type="dxa"/>
          </w:tcPr>
          <w:p w:rsidR="000417BE" w:rsidRPr="00180F5D" w:rsidRDefault="00AC5174" w:rsidP="007C7E13">
            <w:pPr>
              <w:widowControl w:val="0"/>
              <w:jc w:val="center"/>
            </w:pPr>
            <w:r w:rsidRPr="00AC5174">
              <w:rPr>
                <w:position w:val="-34"/>
              </w:rPr>
              <w:object w:dxaOrig="2220" w:dyaOrig="780">
                <v:shape id="_x0000_i1175" type="#_x0000_t75" style="width:110.7pt;height:40.1pt" o:ole="">
                  <v:imagedata r:id="rId347" o:title=""/>
                </v:shape>
                <o:OLEObject Type="Embed" ProgID="Equation.3" ShapeID="_x0000_i1175" DrawAspect="Content" ObjectID="_1443603979" r:id="rId348"/>
              </w:object>
            </w:r>
            <w:r w:rsidR="000417BE" w:rsidRPr="00180F5D">
              <w:t>.</w:t>
            </w:r>
          </w:p>
        </w:tc>
        <w:tc>
          <w:tcPr>
            <w:tcW w:w="815" w:type="dxa"/>
            <w:vAlign w:val="center"/>
          </w:tcPr>
          <w:p w:rsidR="000417BE" w:rsidRPr="00180F5D" w:rsidRDefault="000417BE" w:rsidP="007C7E13">
            <w:pPr>
              <w:widowControl w:val="0"/>
              <w:jc w:val="right"/>
            </w:pPr>
            <w:r w:rsidRPr="00180F5D">
              <w:t>(</w:t>
            </w:r>
            <w:r w:rsidRPr="007C7E13">
              <w:rPr>
                <w:lang w:val="en-US"/>
              </w:rPr>
              <w:t>72</w:t>
            </w:r>
            <w:r w:rsidRPr="00180F5D">
              <w:t>)</w:t>
            </w:r>
          </w:p>
        </w:tc>
      </w:tr>
    </w:tbl>
    <w:p w:rsidR="008A3994" w:rsidRDefault="008A3994" w:rsidP="0042267C">
      <w:pPr>
        <w:widowControl w:val="0"/>
        <w:ind w:left="-6" w:firstLine="708"/>
        <w:jc w:val="both"/>
      </w:pPr>
    </w:p>
    <w:p w:rsidR="00AB485E" w:rsidRDefault="000417BE" w:rsidP="0042267C">
      <w:pPr>
        <w:widowControl w:val="0"/>
        <w:ind w:left="-6" w:firstLine="708"/>
        <w:jc w:val="both"/>
      </w:pPr>
      <w:r w:rsidRPr="008513F4">
        <w:t xml:space="preserve">На рис. </w:t>
      </w:r>
      <w:r>
        <w:t>6</w:t>
      </w:r>
      <w:r w:rsidRPr="008513F4">
        <w:t xml:space="preserve"> приведены зависимости нормированных собственных ча</w:t>
      </w:r>
      <w:r w:rsidRPr="008513F4">
        <w:t>с</w:t>
      </w:r>
      <w:r w:rsidRPr="008513F4">
        <w:t xml:space="preserve">тот </w:t>
      </w:r>
      <w:r w:rsidRPr="0099262C">
        <w:rPr>
          <w:position w:val="-16"/>
        </w:rPr>
        <w:object w:dxaOrig="3240" w:dyaOrig="480">
          <v:shape id="_x0000_i1176" type="#_x0000_t75" style="width:162.35pt;height:26.5pt" o:ole="">
            <v:imagedata r:id="rId349" o:title=""/>
          </v:shape>
          <o:OLEObject Type="Embed" ProgID="Equation.3" ShapeID="_x0000_i1176" DrawAspect="Content" ObjectID="_1443603980" r:id="rId350"/>
        </w:object>
      </w:r>
      <w:r w:rsidRPr="008513F4">
        <w:t xml:space="preserve"> от величины постоянного поля </w:t>
      </w:r>
      <w:r w:rsidRPr="008513F4">
        <w:rPr>
          <w:i/>
          <w:lang w:val="en-US"/>
        </w:rPr>
        <w:t>H</w:t>
      </w:r>
      <w:r>
        <w:rPr>
          <w:vertAlign w:val="subscript"/>
        </w:rPr>
        <w:t>0</w:t>
      </w:r>
      <w:r w:rsidRPr="008513F4">
        <w:rPr>
          <w:i/>
        </w:rPr>
        <w:t>/</w:t>
      </w:r>
      <w:r w:rsidRPr="008513F4">
        <w:rPr>
          <w:i/>
          <w:lang w:val="en-US"/>
        </w:rPr>
        <w:t>H</w:t>
      </w:r>
      <w:r w:rsidRPr="008513F4">
        <w:rPr>
          <w:i/>
          <w:vertAlign w:val="subscript"/>
          <w:lang w:val="en-US"/>
        </w:rPr>
        <w:t>s</w:t>
      </w:r>
      <w:r w:rsidRPr="008513F4">
        <w:t>, пр</w:t>
      </w:r>
      <w:r w:rsidRPr="008513F4">
        <w:t>и</w:t>
      </w:r>
      <w:r w:rsidRPr="008513F4">
        <w:t xml:space="preserve">ложенного под различными углами </w:t>
      </w:r>
      <w:r w:rsidRPr="00491545">
        <w:t>ψ</w:t>
      </w:r>
      <w:r w:rsidRPr="008513F4">
        <w:t xml:space="preserve">. </w:t>
      </w:r>
    </w:p>
    <w:p w:rsidR="00C00044" w:rsidRDefault="00C00044" w:rsidP="0042267C">
      <w:pPr>
        <w:widowControl w:val="0"/>
        <w:ind w:left="-6" w:firstLine="708"/>
        <w:jc w:val="both"/>
      </w:pPr>
    </w:p>
    <w:p w:rsidR="00AB485E" w:rsidRDefault="007F0ACD" w:rsidP="00AB485E">
      <w:pPr>
        <w:jc w:val="center"/>
      </w:pPr>
      <w:r>
        <w:pict>
          <v:group id="_x0000_s10994" editas="canvas" style="width:453.55pt;height:353.25pt;mso-position-horizontal-relative:char;mso-position-vertical-relative:line" coordorigin="1418,464" coordsize="9071,7065">
            <o:lock v:ext="edit" aspectratio="t"/>
            <v:shape id="_x0000_s10995" type="#_x0000_t75" style="position:absolute;left:1418;top:464;width:9071;height:7065" o:preferrelative="f">
              <v:fill o:detectmouseclick="t"/>
              <v:path o:extrusionok="t" o:connecttype="none"/>
              <o:lock v:ext="edit" text="t"/>
            </v:shape>
            <v:group id="_x0000_s10996" style="position:absolute;left:1556;top:496;width:4406;height:3505" coordorigin="1556,550" coordsize="4427,3631">
              <v:shape id="_x0000_s10997" type="#_x0000_t75" style="position:absolute;left:1834;top:851;width:3979;height:2735">
                <v:imagedata r:id="rId351" o:title=""/>
              </v:shape>
              <v:shape id="_x0000_s10998" type="#_x0000_t202" style="position:absolute;left:1779;top:3516;width:320;height:300" filled="f" stroked="f" strokecolor="white">
                <v:textbox style="mso-next-textbox:#_x0000_s10998" inset="0,0,0,0">
                  <w:txbxContent>
                    <w:p w:rsidR="00084E32" w:rsidRPr="009F37B0" w:rsidRDefault="00084E32" w:rsidP="00AB485E">
                      <w:pPr>
                        <w:jc w:val="center"/>
                        <w:rPr>
                          <w:sz w:val="24"/>
                          <w:szCs w:val="24"/>
                        </w:rPr>
                      </w:pPr>
                      <w:r>
                        <w:rPr>
                          <w:sz w:val="24"/>
                          <w:szCs w:val="24"/>
                        </w:rPr>
                        <w:t>0</w:t>
                      </w:r>
                    </w:p>
                  </w:txbxContent>
                </v:textbox>
              </v:shape>
              <v:shape id="_x0000_s10999" type="#_x0000_t202" style="position:absolute;left:2446;top:3516;width:443;height:300" filled="f" stroked="f" strokecolor="white">
                <v:textbox style="mso-next-textbox:#_x0000_s10999" inset="0,0,0,0">
                  <w:txbxContent>
                    <w:p w:rsidR="00084E32" w:rsidRPr="009F37B0" w:rsidRDefault="00084E32" w:rsidP="00AB485E">
                      <w:pPr>
                        <w:jc w:val="center"/>
                        <w:rPr>
                          <w:sz w:val="24"/>
                          <w:szCs w:val="24"/>
                        </w:rPr>
                      </w:pPr>
                      <w:r>
                        <w:rPr>
                          <w:sz w:val="24"/>
                          <w:szCs w:val="24"/>
                        </w:rPr>
                        <w:t>0,2</w:t>
                      </w:r>
                    </w:p>
                  </w:txbxContent>
                </v:textbox>
              </v:shape>
              <v:shape id="_x0000_s11000" type="#_x0000_t202" style="position:absolute;left:3210;top:3516;width:444;height:300" filled="f" stroked="f" strokecolor="white">
                <v:textbox style="mso-next-textbox:#_x0000_s11000" inset="0,0,0,0">
                  <w:txbxContent>
                    <w:p w:rsidR="00084E32" w:rsidRPr="009F37B0" w:rsidRDefault="00084E32" w:rsidP="00AB485E">
                      <w:pPr>
                        <w:jc w:val="center"/>
                        <w:rPr>
                          <w:sz w:val="24"/>
                          <w:szCs w:val="24"/>
                        </w:rPr>
                      </w:pPr>
                      <w:r>
                        <w:rPr>
                          <w:sz w:val="24"/>
                          <w:szCs w:val="24"/>
                        </w:rPr>
                        <w:t>0,4</w:t>
                      </w:r>
                    </w:p>
                  </w:txbxContent>
                </v:textbox>
              </v:shape>
              <v:shape id="_x0000_s11001" type="#_x0000_t202" style="position:absolute;left:3980;top:3516;width:445;height:300" filled="f" stroked="f" strokecolor="white">
                <v:textbox style="mso-next-textbox:#_x0000_s11001" inset="0,0,0,0">
                  <w:txbxContent>
                    <w:p w:rsidR="00084E32" w:rsidRPr="009F37B0" w:rsidRDefault="00084E32" w:rsidP="00AB485E">
                      <w:pPr>
                        <w:jc w:val="center"/>
                        <w:rPr>
                          <w:sz w:val="24"/>
                          <w:szCs w:val="24"/>
                        </w:rPr>
                      </w:pPr>
                      <w:r>
                        <w:rPr>
                          <w:sz w:val="24"/>
                          <w:szCs w:val="24"/>
                        </w:rPr>
                        <w:t>0,6</w:t>
                      </w:r>
                    </w:p>
                  </w:txbxContent>
                </v:textbox>
              </v:shape>
              <v:shape id="_x0000_s11002" type="#_x0000_t202" style="position:absolute;left:4713;top:3516;width:445;height:300" filled="f" stroked="f" strokecolor="white">
                <v:textbox style="mso-next-textbox:#_x0000_s11002" inset="0,0,0,0">
                  <w:txbxContent>
                    <w:p w:rsidR="00084E32" w:rsidRPr="009F37B0" w:rsidRDefault="00084E32" w:rsidP="00AB485E">
                      <w:pPr>
                        <w:jc w:val="center"/>
                        <w:rPr>
                          <w:sz w:val="24"/>
                          <w:szCs w:val="24"/>
                        </w:rPr>
                      </w:pPr>
                      <w:r>
                        <w:rPr>
                          <w:sz w:val="24"/>
                          <w:szCs w:val="24"/>
                        </w:rPr>
                        <w:t>0,8</w:t>
                      </w:r>
                    </w:p>
                  </w:txbxContent>
                </v:textbox>
              </v:shape>
              <v:shape id="_x0000_s11003" type="#_x0000_t202" style="position:absolute;left:5224;top:3516;width:759;height:300" stroked="f" strokecolor="white">
                <v:fill opacity="0"/>
                <v:textbox style="mso-next-textbox:#_x0000_s11003" inset="0,0,0,0">
                  <w:txbxContent>
                    <w:p w:rsidR="00084E32" w:rsidRPr="009F37B0" w:rsidRDefault="00084E32" w:rsidP="00AB485E">
                      <w:pPr>
                        <w:rPr>
                          <w:sz w:val="24"/>
                          <w:szCs w:val="24"/>
                          <w:lang w:val="en-US"/>
                        </w:rPr>
                      </w:pPr>
                      <w:r w:rsidRPr="009F37B0">
                        <w:rPr>
                          <w:i/>
                          <w:sz w:val="24"/>
                          <w:szCs w:val="24"/>
                        </w:rPr>
                        <w:t>Н</w:t>
                      </w:r>
                      <w:proofErr w:type="gramStart"/>
                      <w:r w:rsidRPr="009F37B0">
                        <w:rPr>
                          <w:sz w:val="24"/>
                          <w:szCs w:val="24"/>
                          <w:vertAlign w:val="subscript"/>
                        </w:rPr>
                        <w:t>0</w:t>
                      </w:r>
                      <w:proofErr w:type="gramEnd"/>
                      <w:r w:rsidRPr="009F37B0">
                        <w:rPr>
                          <w:sz w:val="24"/>
                          <w:szCs w:val="24"/>
                        </w:rPr>
                        <w:t>/</w:t>
                      </w:r>
                      <w:r w:rsidRPr="009F37B0">
                        <w:rPr>
                          <w:i/>
                          <w:sz w:val="24"/>
                          <w:szCs w:val="24"/>
                        </w:rPr>
                        <w:t>Н</w:t>
                      </w:r>
                      <w:r w:rsidRPr="009F37B0">
                        <w:rPr>
                          <w:i/>
                          <w:sz w:val="24"/>
                          <w:szCs w:val="24"/>
                          <w:vertAlign w:val="subscript"/>
                          <w:lang w:val="en-US"/>
                        </w:rPr>
                        <w:t>s</w:t>
                      </w:r>
                    </w:p>
                  </w:txbxContent>
                </v:textbox>
              </v:shape>
              <v:shape id="_x0000_s11004" type="#_x0000_t202" style="position:absolute;left:1675;top:550;width:2134;height:263" stroked="f">
                <v:fill opacity="0"/>
                <v:textbox style="mso-next-textbox:#_x0000_s11004" inset="0,0,0,0">
                  <w:txbxContent>
                    <w:p w:rsidR="00084E32" w:rsidRPr="008D6B80" w:rsidRDefault="00084E32" w:rsidP="00AB485E">
                      <w:pPr>
                        <w:rPr>
                          <w:sz w:val="24"/>
                          <w:szCs w:val="24"/>
                        </w:rPr>
                      </w:pPr>
                      <w:r w:rsidRPr="008D6B80">
                        <w:rPr>
                          <w:sz w:val="24"/>
                          <w:szCs w:val="24"/>
                        </w:rPr>
                        <w:t>ω</w:t>
                      </w:r>
                      <w:r w:rsidRPr="008D6B80">
                        <w:rPr>
                          <w:sz w:val="24"/>
                          <w:szCs w:val="24"/>
                          <w:vertAlign w:val="superscript"/>
                        </w:rPr>
                        <w:t>+</w:t>
                      </w:r>
                      <w:r w:rsidRPr="008D6B80">
                        <w:rPr>
                          <w:sz w:val="24"/>
                          <w:szCs w:val="24"/>
                        </w:rPr>
                        <w:t>/ω</w:t>
                      </w:r>
                      <w:r w:rsidRPr="008D6B80">
                        <w:rPr>
                          <w:sz w:val="24"/>
                          <w:szCs w:val="24"/>
                          <w:vertAlign w:val="subscript"/>
                        </w:rPr>
                        <w:t>А</w:t>
                      </w:r>
                      <w:r w:rsidRPr="008D6B80">
                        <w:rPr>
                          <w:sz w:val="24"/>
                          <w:szCs w:val="24"/>
                        </w:rPr>
                        <w:t>, ω</w:t>
                      </w:r>
                      <w:r w:rsidRPr="008D6B80">
                        <w:rPr>
                          <w:sz w:val="24"/>
                          <w:szCs w:val="24"/>
                          <w:vertAlign w:val="superscript"/>
                        </w:rPr>
                        <w:t>–</w:t>
                      </w:r>
                      <w:r w:rsidRPr="008D6B80">
                        <w:rPr>
                          <w:sz w:val="24"/>
                          <w:szCs w:val="24"/>
                        </w:rPr>
                        <w:t>/ω</w:t>
                      </w:r>
                      <w:r w:rsidRPr="008D6B80">
                        <w:rPr>
                          <w:sz w:val="24"/>
                          <w:szCs w:val="24"/>
                          <w:vertAlign w:val="subscript"/>
                        </w:rPr>
                        <w:t>А</w:t>
                      </w:r>
                      <w:r w:rsidRPr="008D6B80">
                        <w:rPr>
                          <w:sz w:val="24"/>
                          <w:szCs w:val="24"/>
                        </w:rPr>
                        <w:t>, ω</w:t>
                      </w:r>
                      <w:r w:rsidRPr="008D6B80">
                        <w:rPr>
                          <w:sz w:val="24"/>
                          <w:szCs w:val="24"/>
                          <w:vertAlign w:val="subscript"/>
                        </w:rPr>
                        <w:t>γ</w:t>
                      </w:r>
                      <w:r w:rsidRPr="008D6B80">
                        <w:rPr>
                          <w:sz w:val="24"/>
                          <w:szCs w:val="24"/>
                        </w:rPr>
                        <w:t>/ω</w:t>
                      </w:r>
                      <w:r w:rsidRPr="008D6B80">
                        <w:rPr>
                          <w:sz w:val="24"/>
                          <w:szCs w:val="24"/>
                          <w:vertAlign w:val="subscript"/>
                        </w:rPr>
                        <w:t>А</w:t>
                      </w:r>
                    </w:p>
                  </w:txbxContent>
                </v:textbox>
              </v:shape>
              <v:shape id="_x0000_s11005" type="#_x0000_t202" style="position:absolute;left:3527;top:1643;width:1021;height:257" stroked="f">
                <v:fill opacity="0"/>
                <v:textbox style="mso-next-textbox:#_x0000_s11005" inset="0,0,0,0">
                  <w:txbxContent>
                    <w:p w:rsidR="00084E32" w:rsidRPr="008D6B80" w:rsidRDefault="00084E32" w:rsidP="00AB485E">
                      <w:pPr>
                        <w:jc w:val="center"/>
                        <w:rPr>
                          <w:sz w:val="24"/>
                          <w:szCs w:val="24"/>
                        </w:rPr>
                      </w:pPr>
                      <w:r>
                        <w:rPr>
                          <w:sz w:val="24"/>
                          <w:szCs w:val="24"/>
                        </w:rPr>
                        <w:t>0,2</w:t>
                      </w:r>
                      <w:proofErr w:type="gramStart"/>
                      <w:r w:rsidRPr="008D6B80">
                        <w:rPr>
                          <w:sz w:val="24"/>
                          <w:szCs w:val="24"/>
                        </w:rPr>
                        <w:t>ω</w:t>
                      </w:r>
                      <w:r w:rsidRPr="008D6B80">
                        <w:rPr>
                          <w:sz w:val="24"/>
                          <w:szCs w:val="24"/>
                          <w:vertAlign w:val="superscript"/>
                        </w:rPr>
                        <w:t>+</w:t>
                      </w:r>
                      <w:r w:rsidRPr="008D6B80">
                        <w:rPr>
                          <w:sz w:val="24"/>
                          <w:szCs w:val="24"/>
                        </w:rPr>
                        <w:t>/ω</w:t>
                      </w:r>
                      <w:r w:rsidRPr="008D6B80">
                        <w:rPr>
                          <w:sz w:val="24"/>
                          <w:szCs w:val="24"/>
                          <w:vertAlign w:val="subscript"/>
                        </w:rPr>
                        <w:t>А</w:t>
                      </w:r>
                      <w:proofErr w:type="gramEnd"/>
                    </w:p>
                  </w:txbxContent>
                </v:textbox>
              </v:shape>
              <v:shape id="_x0000_s11006" type="#_x0000_t202" style="position:absolute;left:2760;top:2942;width:731;height:282" stroked="f">
                <v:fill opacity="0"/>
                <v:textbox style="mso-next-textbox:#_x0000_s11006" inset="0,0,0,0">
                  <w:txbxContent>
                    <w:p w:rsidR="00084E32" w:rsidRPr="008D6B80" w:rsidRDefault="00084E32" w:rsidP="00AB485E">
                      <w:pPr>
                        <w:rPr>
                          <w:sz w:val="24"/>
                          <w:szCs w:val="24"/>
                        </w:rPr>
                      </w:pPr>
                      <w:r w:rsidRPr="008D6B80">
                        <w:rPr>
                          <w:sz w:val="24"/>
                          <w:szCs w:val="24"/>
                        </w:rPr>
                        <w:t>ω</w:t>
                      </w:r>
                      <w:r w:rsidRPr="008D6B80">
                        <w:rPr>
                          <w:sz w:val="24"/>
                          <w:szCs w:val="24"/>
                          <w:vertAlign w:val="superscript"/>
                        </w:rPr>
                        <w:t>–</w:t>
                      </w:r>
                      <w:r w:rsidRPr="008D6B80">
                        <w:rPr>
                          <w:sz w:val="24"/>
                          <w:szCs w:val="24"/>
                        </w:rPr>
                        <w:t>/ω</w:t>
                      </w:r>
                      <w:r w:rsidRPr="008D6B80">
                        <w:rPr>
                          <w:sz w:val="24"/>
                          <w:szCs w:val="24"/>
                          <w:vertAlign w:val="subscript"/>
                        </w:rPr>
                        <w:t>А</w:t>
                      </w:r>
                    </w:p>
                  </w:txbxContent>
                </v:textbox>
              </v:shape>
              <v:shape id="_x0000_s11007" type="#_x0000_t202" style="position:absolute;left:1878;top:3167;width:849;height:349" fillcolor="white [3212]" stroked="f">
                <v:fill opacity="0"/>
                <v:textbox style="mso-next-textbox:#_x0000_s11007" inset="0,0,0,0">
                  <w:txbxContent>
                    <w:p w:rsidR="00084E32" w:rsidRPr="008D6B80" w:rsidRDefault="00084E32" w:rsidP="00AB485E">
                      <w:pPr>
                        <w:jc w:val="center"/>
                        <w:rPr>
                          <w:sz w:val="24"/>
                          <w:szCs w:val="24"/>
                        </w:rPr>
                      </w:pPr>
                      <w:r>
                        <w:rPr>
                          <w:sz w:val="24"/>
                          <w:szCs w:val="24"/>
                        </w:rPr>
                        <w:t>5</w:t>
                      </w:r>
                      <w:proofErr w:type="gramStart"/>
                      <w:r w:rsidRPr="008D6B80">
                        <w:rPr>
                          <w:sz w:val="24"/>
                          <w:szCs w:val="24"/>
                        </w:rPr>
                        <w:t>ω</w:t>
                      </w:r>
                      <w:r w:rsidRPr="008D6B80">
                        <w:rPr>
                          <w:sz w:val="24"/>
                          <w:szCs w:val="24"/>
                          <w:vertAlign w:val="subscript"/>
                        </w:rPr>
                        <w:t>γ</w:t>
                      </w:r>
                      <w:r w:rsidRPr="008D6B80">
                        <w:rPr>
                          <w:sz w:val="24"/>
                          <w:szCs w:val="24"/>
                        </w:rPr>
                        <w:t>/ω</w:t>
                      </w:r>
                      <w:r w:rsidRPr="008D6B80">
                        <w:rPr>
                          <w:sz w:val="24"/>
                          <w:szCs w:val="24"/>
                          <w:vertAlign w:val="subscript"/>
                        </w:rPr>
                        <w:t>А</w:t>
                      </w:r>
                      <w:proofErr w:type="gramEnd"/>
                    </w:p>
                  </w:txbxContent>
                </v:textbox>
              </v:shape>
              <v:shape id="_x0000_s11008" type="#_x0000_t202" style="position:absolute;left:3654;top:3881;width:320;height:300" filled="f" stroked="f" strokecolor="white">
                <v:textbox style="mso-next-textbox:#_x0000_s11008" inset="0,0,0,0">
                  <w:txbxContent>
                    <w:p w:rsidR="00084E32" w:rsidRPr="00274DA0" w:rsidRDefault="00084E32" w:rsidP="00AB485E">
                      <w:pPr>
                        <w:jc w:val="center"/>
                        <w:rPr>
                          <w:i/>
                          <w:sz w:val="24"/>
                          <w:szCs w:val="24"/>
                        </w:rPr>
                      </w:pPr>
                      <w:r>
                        <w:rPr>
                          <w:i/>
                          <w:sz w:val="24"/>
                          <w:szCs w:val="24"/>
                        </w:rPr>
                        <w:t>а</w:t>
                      </w:r>
                    </w:p>
                  </w:txbxContent>
                </v:textbox>
              </v:shape>
              <v:shape id="_x0000_s11009" type="#_x0000_t202" style="position:absolute;left:1556;top:1554;width:320;height:300" filled="f" stroked="f" strokecolor="white">
                <v:textbox style="mso-next-textbox:#_x0000_s11009" inset="0,0,0,0">
                  <w:txbxContent>
                    <w:p w:rsidR="00084E32" w:rsidRPr="009F37B0" w:rsidRDefault="00084E32" w:rsidP="00AB485E">
                      <w:pPr>
                        <w:jc w:val="right"/>
                        <w:rPr>
                          <w:sz w:val="24"/>
                          <w:szCs w:val="24"/>
                        </w:rPr>
                      </w:pPr>
                      <w:r>
                        <w:rPr>
                          <w:sz w:val="24"/>
                          <w:szCs w:val="24"/>
                        </w:rPr>
                        <w:t>10</w:t>
                      </w:r>
                    </w:p>
                  </w:txbxContent>
                </v:textbox>
              </v:shape>
              <v:shape id="_x0000_s11010" type="#_x0000_t202" style="position:absolute;left:1558;top:2986;width:320;height:300" filled="f" stroked="f" strokecolor="white">
                <v:textbox style="mso-next-textbox:#_x0000_s11010" inset="0,0,0,0">
                  <w:txbxContent>
                    <w:p w:rsidR="00084E32" w:rsidRPr="000548AE" w:rsidRDefault="00084E32" w:rsidP="00AB485E">
                      <w:pPr>
                        <w:jc w:val="right"/>
                        <w:rPr>
                          <w:sz w:val="24"/>
                          <w:szCs w:val="24"/>
                          <w:lang w:val="en-US"/>
                        </w:rPr>
                      </w:pPr>
                      <w:r w:rsidRPr="000548AE">
                        <w:rPr>
                          <w:sz w:val="24"/>
                          <w:szCs w:val="24"/>
                          <w:lang w:val="en-US"/>
                        </w:rPr>
                        <w:t>2</w:t>
                      </w:r>
                    </w:p>
                  </w:txbxContent>
                </v:textbox>
              </v:shape>
              <v:shape id="_x0000_s11011" type="#_x0000_t202" style="position:absolute;left:1556;top:2263;width:320;height:300" filled="f" stroked="f" strokecolor="white">
                <v:textbox style="mso-next-textbox:#_x0000_s11011" inset="0,0,0,0">
                  <w:txbxContent>
                    <w:p w:rsidR="00084E32" w:rsidRPr="009F37B0" w:rsidRDefault="00084E32" w:rsidP="00AB485E">
                      <w:pPr>
                        <w:jc w:val="right"/>
                        <w:rPr>
                          <w:sz w:val="24"/>
                          <w:szCs w:val="24"/>
                        </w:rPr>
                      </w:pPr>
                      <w:r>
                        <w:rPr>
                          <w:sz w:val="24"/>
                          <w:szCs w:val="24"/>
                        </w:rPr>
                        <w:t>6</w:t>
                      </w:r>
                    </w:p>
                  </w:txbxContent>
                </v:textbox>
              </v:shape>
              <v:shape id="_x0000_s11012" type="#_x0000_t202" style="position:absolute;left:1558;top:2620;width:320;height:299" filled="f" stroked="f" strokecolor="white">
                <v:textbox style="mso-next-textbox:#_x0000_s11012" inset="0,0,0,0">
                  <w:txbxContent>
                    <w:p w:rsidR="00084E32" w:rsidRPr="009F37B0" w:rsidRDefault="00084E32" w:rsidP="00AB485E">
                      <w:pPr>
                        <w:jc w:val="right"/>
                        <w:rPr>
                          <w:sz w:val="24"/>
                          <w:szCs w:val="24"/>
                        </w:rPr>
                      </w:pPr>
                      <w:r>
                        <w:rPr>
                          <w:sz w:val="24"/>
                          <w:szCs w:val="24"/>
                        </w:rPr>
                        <w:t>4</w:t>
                      </w:r>
                    </w:p>
                  </w:txbxContent>
                </v:textbox>
              </v:shape>
              <v:shape id="_x0000_s11013" type="#_x0000_t202" style="position:absolute;left:1557;top:1898;width:320;height:299" filled="f" stroked="f" strokecolor="white">
                <v:textbox style="mso-next-textbox:#_x0000_s11013" inset="0,0,0,0">
                  <w:txbxContent>
                    <w:p w:rsidR="00084E32" w:rsidRPr="009F37B0" w:rsidRDefault="00084E32" w:rsidP="00AB485E">
                      <w:pPr>
                        <w:jc w:val="right"/>
                        <w:rPr>
                          <w:sz w:val="24"/>
                          <w:szCs w:val="24"/>
                        </w:rPr>
                      </w:pPr>
                      <w:r>
                        <w:rPr>
                          <w:sz w:val="24"/>
                          <w:szCs w:val="24"/>
                        </w:rPr>
                        <w:t>8</w:t>
                      </w:r>
                    </w:p>
                  </w:txbxContent>
                </v:textbox>
              </v:shape>
              <v:shape id="_x0000_s11014" type="#_x0000_t202" style="position:absolute;left:1556;top:1188;width:320;height:300" filled="f" stroked="f" strokecolor="white">
                <v:textbox style="mso-next-textbox:#_x0000_s11014" inset="0,0,0,0">
                  <w:txbxContent>
                    <w:p w:rsidR="00084E32" w:rsidRPr="009F37B0" w:rsidRDefault="00084E32" w:rsidP="00AB485E">
                      <w:pPr>
                        <w:jc w:val="right"/>
                        <w:rPr>
                          <w:sz w:val="24"/>
                          <w:szCs w:val="24"/>
                        </w:rPr>
                      </w:pPr>
                      <w:r>
                        <w:rPr>
                          <w:sz w:val="24"/>
                          <w:szCs w:val="24"/>
                        </w:rPr>
                        <w:t>12</w:t>
                      </w:r>
                    </w:p>
                  </w:txbxContent>
                </v:textbox>
              </v:shape>
              <v:shape id="_x0000_s11015" type="#_x0000_t202" style="position:absolute;left:1556;top:844;width:320;height:300" filled="f" stroked="f" strokecolor="white">
                <v:textbox style="mso-next-textbox:#_x0000_s11015" inset="0,0,0,0">
                  <w:txbxContent>
                    <w:p w:rsidR="00084E32" w:rsidRPr="009F37B0" w:rsidRDefault="00084E32" w:rsidP="00AB485E">
                      <w:pPr>
                        <w:jc w:val="right"/>
                        <w:rPr>
                          <w:sz w:val="24"/>
                          <w:szCs w:val="24"/>
                        </w:rPr>
                      </w:pPr>
                      <w:r>
                        <w:rPr>
                          <w:sz w:val="24"/>
                          <w:szCs w:val="24"/>
                        </w:rPr>
                        <w:t>14</w:t>
                      </w:r>
                    </w:p>
                  </w:txbxContent>
                </v:textbox>
              </v:shape>
            </v:group>
            <v:group id="_x0000_s11016" style="position:absolute;left:5952;top:496;width:4458;height:3405" coordorigin="5952,550" coordsize="4458,3631">
              <v:shape id="_x0000_s11017" type="#_x0000_t75" style="position:absolute;left:6237;top:877;width:3980;height:2733">
                <v:imagedata r:id="rId352" o:title=""/>
                <o:lock v:ext="edit" aspectratio="f"/>
              </v:shape>
              <v:shape id="_x0000_s11018" type="#_x0000_t202" style="position:absolute;left:6206;top:3516;width:320;height:300" filled="f" stroked="f" strokecolor="white">
                <v:textbox style="mso-next-textbox:#_x0000_s11018" inset="0,0,0,0">
                  <w:txbxContent>
                    <w:p w:rsidR="00084E32" w:rsidRPr="009F37B0" w:rsidRDefault="00084E32" w:rsidP="00AB485E">
                      <w:pPr>
                        <w:jc w:val="center"/>
                        <w:rPr>
                          <w:sz w:val="24"/>
                          <w:szCs w:val="24"/>
                        </w:rPr>
                      </w:pPr>
                      <w:r>
                        <w:rPr>
                          <w:sz w:val="24"/>
                          <w:szCs w:val="24"/>
                        </w:rPr>
                        <w:t>0</w:t>
                      </w:r>
                    </w:p>
                  </w:txbxContent>
                </v:textbox>
              </v:shape>
              <v:shape id="_x0000_s11019" type="#_x0000_t202" style="position:absolute;left:6873;top:3516;width:443;height:300" filled="f" stroked="f" strokecolor="white">
                <v:textbox style="mso-next-textbox:#_x0000_s11019" inset="0,0,0,0">
                  <w:txbxContent>
                    <w:p w:rsidR="00084E32" w:rsidRPr="009F37B0" w:rsidRDefault="00084E32" w:rsidP="00AB485E">
                      <w:pPr>
                        <w:jc w:val="center"/>
                        <w:rPr>
                          <w:sz w:val="24"/>
                          <w:szCs w:val="24"/>
                        </w:rPr>
                      </w:pPr>
                      <w:r>
                        <w:rPr>
                          <w:sz w:val="24"/>
                          <w:szCs w:val="24"/>
                        </w:rPr>
                        <w:t>0,2</w:t>
                      </w:r>
                    </w:p>
                  </w:txbxContent>
                </v:textbox>
              </v:shape>
              <v:shape id="_x0000_s11020" type="#_x0000_t202" style="position:absolute;left:7637;top:3516;width:444;height:300" filled="f" stroked="f" strokecolor="white">
                <v:textbox style="mso-next-textbox:#_x0000_s11020" inset="0,0,0,0">
                  <w:txbxContent>
                    <w:p w:rsidR="00084E32" w:rsidRPr="009F37B0" w:rsidRDefault="00084E32" w:rsidP="00AB485E">
                      <w:pPr>
                        <w:jc w:val="center"/>
                        <w:rPr>
                          <w:sz w:val="24"/>
                          <w:szCs w:val="24"/>
                        </w:rPr>
                      </w:pPr>
                      <w:r>
                        <w:rPr>
                          <w:sz w:val="24"/>
                          <w:szCs w:val="24"/>
                        </w:rPr>
                        <w:t>0,4</w:t>
                      </w:r>
                    </w:p>
                  </w:txbxContent>
                </v:textbox>
              </v:shape>
              <v:shape id="_x0000_s11021" type="#_x0000_t202" style="position:absolute;left:8407;top:3516;width:445;height:300" filled="f" stroked="f" strokecolor="white">
                <v:textbox style="mso-next-textbox:#_x0000_s11021" inset="0,0,0,0">
                  <w:txbxContent>
                    <w:p w:rsidR="00084E32" w:rsidRPr="009F37B0" w:rsidRDefault="00084E32" w:rsidP="00AB485E">
                      <w:pPr>
                        <w:jc w:val="center"/>
                        <w:rPr>
                          <w:sz w:val="24"/>
                          <w:szCs w:val="24"/>
                        </w:rPr>
                      </w:pPr>
                      <w:r>
                        <w:rPr>
                          <w:sz w:val="24"/>
                          <w:szCs w:val="24"/>
                        </w:rPr>
                        <w:t>0,6</w:t>
                      </w:r>
                    </w:p>
                  </w:txbxContent>
                </v:textbox>
              </v:shape>
              <v:shape id="_x0000_s11022" type="#_x0000_t202" style="position:absolute;left:9140;top:3516;width:445;height:300" filled="f" stroked="f" strokecolor="white">
                <v:textbox style="mso-next-textbox:#_x0000_s11022" inset="0,0,0,0">
                  <w:txbxContent>
                    <w:p w:rsidR="00084E32" w:rsidRPr="009F37B0" w:rsidRDefault="00084E32" w:rsidP="00AB485E">
                      <w:pPr>
                        <w:jc w:val="center"/>
                        <w:rPr>
                          <w:sz w:val="24"/>
                          <w:szCs w:val="24"/>
                        </w:rPr>
                      </w:pPr>
                      <w:r>
                        <w:rPr>
                          <w:sz w:val="24"/>
                          <w:szCs w:val="24"/>
                        </w:rPr>
                        <w:t>0,8</w:t>
                      </w:r>
                    </w:p>
                  </w:txbxContent>
                </v:textbox>
              </v:shape>
              <v:shape id="_x0000_s11023" type="#_x0000_t202" style="position:absolute;left:9651;top:3516;width:759;height:300" stroked="f" strokecolor="white">
                <v:fill opacity="0"/>
                <v:textbox style="mso-next-textbox:#_x0000_s11023" inset="0,0,0,0">
                  <w:txbxContent>
                    <w:p w:rsidR="00084E32" w:rsidRPr="009F37B0" w:rsidRDefault="00084E32" w:rsidP="00AB485E">
                      <w:pPr>
                        <w:rPr>
                          <w:sz w:val="24"/>
                          <w:szCs w:val="24"/>
                          <w:lang w:val="en-US"/>
                        </w:rPr>
                      </w:pPr>
                      <w:r w:rsidRPr="009F37B0">
                        <w:rPr>
                          <w:i/>
                          <w:sz w:val="24"/>
                          <w:szCs w:val="24"/>
                        </w:rPr>
                        <w:t>Н</w:t>
                      </w:r>
                      <w:proofErr w:type="gramStart"/>
                      <w:r w:rsidRPr="009F37B0">
                        <w:rPr>
                          <w:sz w:val="24"/>
                          <w:szCs w:val="24"/>
                          <w:vertAlign w:val="subscript"/>
                        </w:rPr>
                        <w:t>0</w:t>
                      </w:r>
                      <w:proofErr w:type="gramEnd"/>
                      <w:r w:rsidRPr="009F37B0">
                        <w:rPr>
                          <w:sz w:val="24"/>
                          <w:szCs w:val="24"/>
                        </w:rPr>
                        <w:t>/</w:t>
                      </w:r>
                      <w:r w:rsidRPr="009F37B0">
                        <w:rPr>
                          <w:i/>
                          <w:sz w:val="24"/>
                          <w:szCs w:val="24"/>
                        </w:rPr>
                        <w:t>Н</w:t>
                      </w:r>
                      <w:r w:rsidRPr="009F37B0">
                        <w:rPr>
                          <w:i/>
                          <w:sz w:val="24"/>
                          <w:szCs w:val="24"/>
                          <w:vertAlign w:val="subscript"/>
                          <w:lang w:val="en-US"/>
                        </w:rPr>
                        <w:t>s</w:t>
                      </w:r>
                    </w:p>
                  </w:txbxContent>
                </v:textbox>
              </v:shape>
              <v:shape id="_x0000_s11024" type="#_x0000_t202" style="position:absolute;left:6102;top:550;width:2134;height:263" stroked="f">
                <v:fill opacity="0"/>
                <v:textbox style="mso-next-textbox:#_x0000_s11024" inset="0,0,0,0">
                  <w:txbxContent>
                    <w:p w:rsidR="00084E32" w:rsidRPr="008D6B80" w:rsidRDefault="00084E32" w:rsidP="00AB485E">
                      <w:pPr>
                        <w:rPr>
                          <w:sz w:val="24"/>
                          <w:szCs w:val="24"/>
                        </w:rPr>
                      </w:pPr>
                      <w:r w:rsidRPr="008D6B80">
                        <w:rPr>
                          <w:sz w:val="24"/>
                          <w:szCs w:val="24"/>
                        </w:rPr>
                        <w:t>ω</w:t>
                      </w:r>
                      <w:r w:rsidRPr="008D6B80">
                        <w:rPr>
                          <w:sz w:val="24"/>
                          <w:szCs w:val="24"/>
                          <w:vertAlign w:val="superscript"/>
                        </w:rPr>
                        <w:t>+</w:t>
                      </w:r>
                      <w:r w:rsidRPr="008D6B80">
                        <w:rPr>
                          <w:sz w:val="24"/>
                          <w:szCs w:val="24"/>
                        </w:rPr>
                        <w:t>/ω</w:t>
                      </w:r>
                      <w:r w:rsidRPr="008D6B80">
                        <w:rPr>
                          <w:sz w:val="24"/>
                          <w:szCs w:val="24"/>
                          <w:vertAlign w:val="subscript"/>
                        </w:rPr>
                        <w:t>А</w:t>
                      </w:r>
                      <w:r w:rsidRPr="008D6B80">
                        <w:rPr>
                          <w:sz w:val="24"/>
                          <w:szCs w:val="24"/>
                        </w:rPr>
                        <w:t>, ω</w:t>
                      </w:r>
                      <w:r w:rsidRPr="008D6B80">
                        <w:rPr>
                          <w:sz w:val="24"/>
                          <w:szCs w:val="24"/>
                          <w:vertAlign w:val="superscript"/>
                        </w:rPr>
                        <w:t>–</w:t>
                      </w:r>
                      <w:r w:rsidRPr="008D6B80">
                        <w:rPr>
                          <w:sz w:val="24"/>
                          <w:szCs w:val="24"/>
                        </w:rPr>
                        <w:t>/ω</w:t>
                      </w:r>
                      <w:r w:rsidRPr="008D6B80">
                        <w:rPr>
                          <w:sz w:val="24"/>
                          <w:szCs w:val="24"/>
                          <w:vertAlign w:val="subscript"/>
                        </w:rPr>
                        <w:t>А</w:t>
                      </w:r>
                      <w:r w:rsidRPr="008D6B80">
                        <w:rPr>
                          <w:sz w:val="24"/>
                          <w:szCs w:val="24"/>
                        </w:rPr>
                        <w:t>, ω</w:t>
                      </w:r>
                      <w:r w:rsidRPr="008D6B80">
                        <w:rPr>
                          <w:sz w:val="24"/>
                          <w:szCs w:val="24"/>
                          <w:vertAlign w:val="subscript"/>
                        </w:rPr>
                        <w:t>γ</w:t>
                      </w:r>
                      <w:r w:rsidRPr="008D6B80">
                        <w:rPr>
                          <w:sz w:val="24"/>
                          <w:szCs w:val="24"/>
                        </w:rPr>
                        <w:t>/ω</w:t>
                      </w:r>
                      <w:r w:rsidRPr="008D6B80">
                        <w:rPr>
                          <w:sz w:val="24"/>
                          <w:szCs w:val="24"/>
                          <w:vertAlign w:val="subscript"/>
                        </w:rPr>
                        <w:t>А</w:t>
                      </w:r>
                    </w:p>
                  </w:txbxContent>
                </v:textbox>
              </v:shape>
              <v:shape id="_x0000_s11025" type="#_x0000_t202" style="position:absolute;left:7470;top:1676;width:1021;height:257" stroked="f">
                <v:fill opacity="0"/>
                <v:textbox style="mso-next-textbox:#_x0000_s11025" inset="0,0,0,0">
                  <w:txbxContent>
                    <w:p w:rsidR="00084E32" w:rsidRPr="008D6B80" w:rsidRDefault="00084E32" w:rsidP="00AB485E">
                      <w:pPr>
                        <w:jc w:val="center"/>
                        <w:rPr>
                          <w:sz w:val="24"/>
                          <w:szCs w:val="24"/>
                        </w:rPr>
                      </w:pPr>
                      <w:r>
                        <w:rPr>
                          <w:sz w:val="24"/>
                          <w:szCs w:val="24"/>
                        </w:rPr>
                        <w:t>0,2</w:t>
                      </w:r>
                      <w:proofErr w:type="gramStart"/>
                      <w:r w:rsidRPr="008D6B80">
                        <w:rPr>
                          <w:sz w:val="24"/>
                          <w:szCs w:val="24"/>
                        </w:rPr>
                        <w:t>ω</w:t>
                      </w:r>
                      <w:r w:rsidRPr="008D6B80">
                        <w:rPr>
                          <w:sz w:val="24"/>
                          <w:szCs w:val="24"/>
                          <w:vertAlign w:val="superscript"/>
                        </w:rPr>
                        <w:t>+</w:t>
                      </w:r>
                      <w:r w:rsidRPr="008D6B80">
                        <w:rPr>
                          <w:sz w:val="24"/>
                          <w:szCs w:val="24"/>
                        </w:rPr>
                        <w:t>/ω</w:t>
                      </w:r>
                      <w:r w:rsidRPr="008D6B80">
                        <w:rPr>
                          <w:sz w:val="24"/>
                          <w:szCs w:val="24"/>
                          <w:vertAlign w:val="subscript"/>
                        </w:rPr>
                        <w:t>А</w:t>
                      </w:r>
                      <w:proofErr w:type="gramEnd"/>
                    </w:p>
                  </w:txbxContent>
                </v:textbox>
              </v:shape>
              <v:shape id="_x0000_s11026" type="#_x0000_t202" style="position:absolute;left:7187;top:2942;width:731;height:282" stroked="f">
                <v:fill opacity="0"/>
                <v:textbox style="mso-next-textbox:#_x0000_s11026" inset="0,0,0,0">
                  <w:txbxContent>
                    <w:p w:rsidR="00084E32" w:rsidRPr="008D6B80" w:rsidRDefault="00084E32" w:rsidP="00AB485E">
                      <w:pPr>
                        <w:rPr>
                          <w:sz w:val="24"/>
                          <w:szCs w:val="24"/>
                        </w:rPr>
                      </w:pPr>
                      <w:r w:rsidRPr="008D6B80">
                        <w:rPr>
                          <w:sz w:val="24"/>
                          <w:szCs w:val="24"/>
                        </w:rPr>
                        <w:t>ω</w:t>
                      </w:r>
                      <w:r w:rsidRPr="008D6B80">
                        <w:rPr>
                          <w:sz w:val="24"/>
                          <w:szCs w:val="24"/>
                          <w:vertAlign w:val="superscript"/>
                        </w:rPr>
                        <w:t>–</w:t>
                      </w:r>
                      <w:r w:rsidRPr="008D6B80">
                        <w:rPr>
                          <w:sz w:val="24"/>
                          <w:szCs w:val="24"/>
                        </w:rPr>
                        <w:t>/ω</w:t>
                      </w:r>
                      <w:r w:rsidRPr="008D6B80">
                        <w:rPr>
                          <w:sz w:val="24"/>
                          <w:szCs w:val="24"/>
                          <w:vertAlign w:val="subscript"/>
                        </w:rPr>
                        <w:t>А</w:t>
                      </w:r>
                    </w:p>
                  </w:txbxContent>
                </v:textbox>
              </v:shape>
              <v:shape id="_x0000_s11027" type="#_x0000_t202" style="position:absolute;left:6305;top:3167;width:849;height:349" fillcolor="white [3212]" stroked="f">
                <v:fill opacity="0"/>
                <v:textbox style="mso-next-textbox:#_x0000_s11027" inset="0,0,0,0">
                  <w:txbxContent>
                    <w:p w:rsidR="00084E32" w:rsidRPr="008D6B80" w:rsidRDefault="00084E32" w:rsidP="00AB485E">
                      <w:pPr>
                        <w:jc w:val="center"/>
                        <w:rPr>
                          <w:sz w:val="24"/>
                          <w:szCs w:val="24"/>
                        </w:rPr>
                      </w:pPr>
                      <w:r>
                        <w:rPr>
                          <w:sz w:val="24"/>
                          <w:szCs w:val="24"/>
                        </w:rPr>
                        <w:t>5</w:t>
                      </w:r>
                      <w:proofErr w:type="gramStart"/>
                      <w:r w:rsidRPr="008D6B80">
                        <w:rPr>
                          <w:sz w:val="24"/>
                          <w:szCs w:val="24"/>
                        </w:rPr>
                        <w:t>ω</w:t>
                      </w:r>
                      <w:r w:rsidRPr="008D6B80">
                        <w:rPr>
                          <w:sz w:val="24"/>
                          <w:szCs w:val="24"/>
                          <w:vertAlign w:val="subscript"/>
                        </w:rPr>
                        <w:t>γ</w:t>
                      </w:r>
                      <w:r w:rsidRPr="008D6B80">
                        <w:rPr>
                          <w:sz w:val="24"/>
                          <w:szCs w:val="24"/>
                        </w:rPr>
                        <w:t>/ω</w:t>
                      </w:r>
                      <w:r w:rsidRPr="008D6B80">
                        <w:rPr>
                          <w:sz w:val="24"/>
                          <w:szCs w:val="24"/>
                          <w:vertAlign w:val="subscript"/>
                        </w:rPr>
                        <w:t>А</w:t>
                      </w:r>
                      <w:proofErr w:type="gramEnd"/>
                    </w:p>
                  </w:txbxContent>
                </v:textbox>
              </v:shape>
              <v:shape id="_x0000_s11028" type="#_x0000_t202" style="position:absolute;left:8081;top:3881;width:320;height:300" filled="f" stroked="f" strokecolor="white">
                <v:textbox style="mso-next-textbox:#_x0000_s11028" inset="0,0,0,0">
                  <w:txbxContent>
                    <w:p w:rsidR="00084E32" w:rsidRPr="00274DA0" w:rsidRDefault="00084E32" w:rsidP="00AB485E">
                      <w:pPr>
                        <w:jc w:val="center"/>
                        <w:rPr>
                          <w:i/>
                          <w:sz w:val="24"/>
                          <w:szCs w:val="24"/>
                        </w:rPr>
                      </w:pPr>
                      <w:r>
                        <w:rPr>
                          <w:i/>
                          <w:sz w:val="24"/>
                          <w:szCs w:val="24"/>
                        </w:rPr>
                        <w:t>б</w:t>
                      </w:r>
                    </w:p>
                  </w:txbxContent>
                </v:textbox>
              </v:shape>
              <v:shape id="_x0000_s11029" type="#_x0000_t202" style="position:absolute;left:5961;top:1499;width:320;height:300" filled="f" stroked="f" strokecolor="white">
                <v:textbox style="mso-next-textbox:#_x0000_s11029" inset="0,0,0,0">
                  <w:txbxContent>
                    <w:p w:rsidR="00084E32" w:rsidRPr="009F37B0" w:rsidRDefault="00084E32" w:rsidP="00AB485E">
                      <w:pPr>
                        <w:jc w:val="right"/>
                        <w:rPr>
                          <w:sz w:val="24"/>
                          <w:szCs w:val="24"/>
                        </w:rPr>
                      </w:pPr>
                      <w:r>
                        <w:rPr>
                          <w:sz w:val="24"/>
                          <w:szCs w:val="24"/>
                        </w:rPr>
                        <w:t>10</w:t>
                      </w:r>
                    </w:p>
                  </w:txbxContent>
                </v:textbox>
              </v:shape>
              <v:shape id="_x0000_s11030" type="#_x0000_t202" style="position:absolute;left:5952;top:2986;width:320;height:300" filled="f" stroked="f" strokecolor="white">
                <v:textbox style="mso-next-textbox:#_x0000_s11030" inset="0,0,0,0">
                  <w:txbxContent>
                    <w:p w:rsidR="00084E32" w:rsidRPr="000548AE" w:rsidRDefault="00084E32" w:rsidP="00AB485E">
                      <w:pPr>
                        <w:jc w:val="right"/>
                        <w:rPr>
                          <w:sz w:val="24"/>
                          <w:szCs w:val="24"/>
                          <w:lang w:val="en-US"/>
                        </w:rPr>
                      </w:pPr>
                      <w:r w:rsidRPr="000548AE">
                        <w:rPr>
                          <w:sz w:val="24"/>
                          <w:szCs w:val="24"/>
                          <w:lang w:val="en-US"/>
                        </w:rPr>
                        <w:t>2</w:t>
                      </w:r>
                    </w:p>
                  </w:txbxContent>
                </v:textbox>
              </v:shape>
              <v:shape id="_x0000_s11031" type="#_x0000_t202" style="position:absolute;left:5961;top:2263;width:320;height:300" filled="f" stroked="f" strokecolor="white">
                <v:textbox style="mso-next-textbox:#_x0000_s11031" inset="0,0,0,0">
                  <w:txbxContent>
                    <w:p w:rsidR="00084E32" w:rsidRPr="009F37B0" w:rsidRDefault="00084E32" w:rsidP="00AB485E">
                      <w:pPr>
                        <w:jc w:val="right"/>
                        <w:rPr>
                          <w:sz w:val="24"/>
                          <w:szCs w:val="24"/>
                        </w:rPr>
                      </w:pPr>
                      <w:r>
                        <w:rPr>
                          <w:sz w:val="24"/>
                          <w:szCs w:val="24"/>
                        </w:rPr>
                        <w:t>6</w:t>
                      </w:r>
                    </w:p>
                  </w:txbxContent>
                </v:textbox>
              </v:shape>
              <v:shape id="_x0000_s11032" type="#_x0000_t202" style="position:absolute;left:5952;top:2620;width:320;height:299" filled="f" stroked="f" strokecolor="white">
                <v:textbox style="mso-next-textbox:#_x0000_s11032" inset="0,0,0,0">
                  <w:txbxContent>
                    <w:p w:rsidR="00084E32" w:rsidRPr="009F37B0" w:rsidRDefault="00084E32" w:rsidP="00AB485E">
                      <w:pPr>
                        <w:jc w:val="right"/>
                        <w:rPr>
                          <w:sz w:val="24"/>
                          <w:szCs w:val="24"/>
                        </w:rPr>
                      </w:pPr>
                      <w:r>
                        <w:rPr>
                          <w:sz w:val="24"/>
                          <w:szCs w:val="24"/>
                        </w:rPr>
                        <w:t>4</w:t>
                      </w:r>
                    </w:p>
                  </w:txbxContent>
                </v:textbox>
              </v:shape>
              <v:shape id="_x0000_s11033" type="#_x0000_t202" style="position:absolute;left:5962;top:1865;width:320;height:299" filled="f" stroked="f" strokecolor="white">
                <v:textbox style="mso-next-textbox:#_x0000_s11033" inset="0,0,0,0">
                  <w:txbxContent>
                    <w:p w:rsidR="00084E32" w:rsidRPr="009F37B0" w:rsidRDefault="00084E32" w:rsidP="00AB485E">
                      <w:pPr>
                        <w:jc w:val="right"/>
                        <w:rPr>
                          <w:sz w:val="24"/>
                          <w:szCs w:val="24"/>
                        </w:rPr>
                      </w:pPr>
                      <w:r>
                        <w:rPr>
                          <w:sz w:val="24"/>
                          <w:szCs w:val="24"/>
                        </w:rPr>
                        <w:t>8</w:t>
                      </w:r>
                    </w:p>
                  </w:txbxContent>
                </v:textbox>
              </v:shape>
              <v:shape id="_x0000_s11034" type="#_x0000_t202" style="position:absolute;left:5961;top:1078;width:320;height:300" filled="f" stroked="f" strokecolor="white">
                <v:textbox style="mso-next-textbox:#_x0000_s11034" inset="0,0,0,0">
                  <w:txbxContent>
                    <w:p w:rsidR="00084E32" w:rsidRPr="009F37B0" w:rsidRDefault="00084E32" w:rsidP="00AB485E">
                      <w:pPr>
                        <w:jc w:val="right"/>
                        <w:rPr>
                          <w:sz w:val="24"/>
                          <w:szCs w:val="24"/>
                        </w:rPr>
                      </w:pPr>
                      <w:r>
                        <w:rPr>
                          <w:sz w:val="24"/>
                          <w:szCs w:val="24"/>
                        </w:rPr>
                        <w:t>12</w:t>
                      </w:r>
                    </w:p>
                  </w:txbxContent>
                </v:textbox>
              </v:shape>
            </v:group>
            <v:group id="_x0000_s11035" style="position:absolute;left:1480;top:3986;width:4427;height:3543" coordorigin="1480,4118" coordsize="4427,3631">
              <v:shape id="_x0000_s11036" type="#_x0000_t75" style="position:absolute;left:1771;top:4404;width:3980;height:2733">
                <v:imagedata r:id="rId353" o:title=""/>
                <o:lock v:ext="edit" aspectratio="f"/>
              </v:shape>
              <v:shape id="_x0000_s11037" type="#_x0000_t202" style="position:absolute;left:1703;top:7084;width:320;height:300" filled="f" stroked="f" strokecolor="white">
                <v:textbox style="mso-next-textbox:#_x0000_s11037" inset="0,0,0,0">
                  <w:txbxContent>
                    <w:p w:rsidR="00084E32" w:rsidRPr="009F37B0" w:rsidRDefault="00084E32" w:rsidP="00AB485E">
                      <w:pPr>
                        <w:jc w:val="center"/>
                        <w:rPr>
                          <w:sz w:val="24"/>
                          <w:szCs w:val="24"/>
                        </w:rPr>
                      </w:pPr>
                      <w:r>
                        <w:rPr>
                          <w:sz w:val="24"/>
                          <w:szCs w:val="24"/>
                        </w:rPr>
                        <w:t>0</w:t>
                      </w:r>
                    </w:p>
                  </w:txbxContent>
                </v:textbox>
              </v:shape>
              <v:shape id="_x0000_s11038" type="#_x0000_t202" style="position:absolute;left:2370;top:7084;width:443;height:300" filled="f" stroked="f" strokecolor="white">
                <v:textbox style="mso-next-textbox:#_x0000_s11038" inset="0,0,0,0">
                  <w:txbxContent>
                    <w:p w:rsidR="00084E32" w:rsidRPr="009F37B0" w:rsidRDefault="00084E32" w:rsidP="00AB485E">
                      <w:pPr>
                        <w:jc w:val="center"/>
                        <w:rPr>
                          <w:sz w:val="24"/>
                          <w:szCs w:val="24"/>
                        </w:rPr>
                      </w:pPr>
                      <w:r>
                        <w:rPr>
                          <w:sz w:val="24"/>
                          <w:szCs w:val="24"/>
                        </w:rPr>
                        <w:t>0,2</w:t>
                      </w:r>
                    </w:p>
                  </w:txbxContent>
                </v:textbox>
              </v:shape>
              <v:shape id="_x0000_s11039" type="#_x0000_t202" style="position:absolute;left:3134;top:7084;width:444;height:300" filled="f" stroked="f" strokecolor="white">
                <v:textbox style="mso-next-textbox:#_x0000_s11039" inset="0,0,0,0">
                  <w:txbxContent>
                    <w:p w:rsidR="00084E32" w:rsidRPr="009F37B0" w:rsidRDefault="00084E32" w:rsidP="00AB485E">
                      <w:pPr>
                        <w:jc w:val="center"/>
                        <w:rPr>
                          <w:sz w:val="24"/>
                          <w:szCs w:val="24"/>
                        </w:rPr>
                      </w:pPr>
                      <w:r>
                        <w:rPr>
                          <w:sz w:val="24"/>
                          <w:szCs w:val="24"/>
                        </w:rPr>
                        <w:t>0,4</w:t>
                      </w:r>
                    </w:p>
                  </w:txbxContent>
                </v:textbox>
              </v:shape>
              <v:shape id="_x0000_s11040" type="#_x0000_t202" style="position:absolute;left:3904;top:7084;width:445;height:300" filled="f" stroked="f" strokecolor="white">
                <v:textbox style="mso-next-textbox:#_x0000_s11040" inset="0,0,0,0">
                  <w:txbxContent>
                    <w:p w:rsidR="00084E32" w:rsidRPr="009F37B0" w:rsidRDefault="00084E32" w:rsidP="00AB485E">
                      <w:pPr>
                        <w:jc w:val="center"/>
                        <w:rPr>
                          <w:sz w:val="24"/>
                          <w:szCs w:val="24"/>
                        </w:rPr>
                      </w:pPr>
                      <w:r>
                        <w:rPr>
                          <w:sz w:val="24"/>
                          <w:szCs w:val="24"/>
                        </w:rPr>
                        <w:t>0,6</w:t>
                      </w:r>
                    </w:p>
                  </w:txbxContent>
                </v:textbox>
              </v:shape>
              <v:shape id="_x0000_s11041" type="#_x0000_t202" style="position:absolute;left:4637;top:7084;width:445;height:300" filled="f" stroked="f" strokecolor="white">
                <v:textbox style="mso-next-textbox:#_x0000_s11041" inset="0,0,0,0">
                  <w:txbxContent>
                    <w:p w:rsidR="00084E32" w:rsidRPr="009F37B0" w:rsidRDefault="00084E32" w:rsidP="00AB485E">
                      <w:pPr>
                        <w:jc w:val="center"/>
                        <w:rPr>
                          <w:sz w:val="24"/>
                          <w:szCs w:val="24"/>
                        </w:rPr>
                      </w:pPr>
                      <w:r>
                        <w:rPr>
                          <w:sz w:val="24"/>
                          <w:szCs w:val="24"/>
                        </w:rPr>
                        <w:t>0,8</w:t>
                      </w:r>
                    </w:p>
                  </w:txbxContent>
                </v:textbox>
              </v:shape>
              <v:shape id="_x0000_s11042" type="#_x0000_t202" style="position:absolute;left:5148;top:7084;width:759;height:300" stroked="f" strokecolor="white">
                <v:fill opacity="0"/>
                <v:textbox style="mso-next-textbox:#_x0000_s11042" inset="0,0,0,0">
                  <w:txbxContent>
                    <w:p w:rsidR="00084E32" w:rsidRPr="009F37B0" w:rsidRDefault="00084E32" w:rsidP="00AB485E">
                      <w:pPr>
                        <w:rPr>
                          <w:sz w:val="24"/>
                          <w:szCs w:val="24"/>
                          <w:lang w:val="en-US"/>
                        </w:rPr>
                      </w:pPr>
                      <w:r w:rsidRPr="009F37B0">
                        <w:rPr>
                          <w:i/>
                          <w:sz w:val="24"/>
                          <w:szCs w:val="24"/>
                        </w:rPr>
                        <w:t>Н</w:t>
                      </w:r>
                      <w:proofErr w:type="gramStart"/>
                      <w:r w:rsidRPr="009F37B0">
                        <w:rPr>
                          <w:sz w:val="24"/>
                          <w:szCs w:val="24"/>
                          <w:vertAlign w:val="subscript"/>
                        </w:rPr>
                        <w:t>0</w:t>
                      </w:r>
                      <w:proofErr w:type="gramEnd"/>
                      <w:r w:rsidRPr="009F37B0">
                        <w:rPr>
                          <w:sz w:val="24"/>
                          <w:szCs w:val="24"/>
                        </w:rPr>
                        <w:t>/</w:t>
                      </w:r>
                      <w:r w:rsidRPr="009F37B0">
                        <w:rPr>
                          <w:i/>
                          <w:sz w:val="24"/>
                          <w:szCs w:val="24"/>
                        </w:rPr>
                        <w:t>Н</w:t>
                      </w:r>
                      <w:r w:rsidRPr="009F37B0">
                        <w:rPr>
                          <w:i/>
                          <w:sz w:val="24"/>
                          <w:szCs w:val="24"/>
                          <w:vertAlign w:val="subscript"/>
                          <w:lang w:val="en-US"/>
                        </w:rPr>
                        <w:t>s</w:t>
                      </w:r>
                    </w:p>
                  </w:txbxContent>
                </v:textbox>
              </v:shape>
              <v:shape id="_x0000_s11043" type="#_x0000_t202" style="position:absolute;left:1599;top:4118;width:2134;height:263" stroked="f">
                <v:fill opacity="0"/>
                <v:textbox style="mso-next-textbox:#_x0000_s11043" inset="0,0,0,0">
                  <w:txbxContent>
                    <w:p w:rsidR="00084E32" w:rsidRPr="008D6B80" w:rsidRDefault="00084E32" w:rsidP="00AB485E">
                      <w:pPr>
                        <w:rPr>
                          <w:sz w:val="24"/>
                          <w:szCs w:val="24"/>
                        </w:rPr>
                      </w:pPr>
                      <w:r w:rsidRPr="008D6B80">
                        <w:rPr>
                          <w:sz w:val="24"/>
                          <w:szCs w:val="24"/>
                        </w:rPr>
                        <w:t>ω</w:t>
                      </w:r>
                      <w:r w:rsidRPr="008D6B80">
                        <w:rPr>
                          <w:sz w:val="24"/>
                          <w:szCs w:val="24"/>
                          <w:vertAlign w:val="superscript"/>
                        </w:rPr>
                        <w:t>+</w:t>
                      </w:r>
                      <w:r w:rsidRPr="008D6B80">
                        <w:rPr>
                          <w:sz w:val="24"/>
                          <w:szCs w:val="24"/>
                        </w:rPr>
                        <w:t>/ω</w:t>
                      </w:r>
                      <w:r w:rsidRPr="008D6B80">
                        <w:rPr>
                          <w:sz w:val="24"/>
                          <w:szCs w:val="24"/>
                          <w:vertAlign w:val="subscript"/>
                        </w:rPr>
                        <w:t>А</w:t>
                      </w:r>
                      <w:r w:rsidRPr="008D6B80">
                        <w:rPr>
                          <w:sz w:val="24"/>
                          <w:szCs w:val="24"/>
                        </w:rPr>
                        <w:t>, ω</w:t>
                      </w:r>
                      <w:r w:rsidRPr="008D6B80">
                        <w:rPr>
                          <w:sz w:val="24"/>
                          <w:szCs w:val="24"/>
                          <w:vertAlign w:val="superscript"/>
                        </w:rPr>
                        <w:t>–</w:t>
                      </w:r>
                      <w:r w:rsidRPr="008D6B80">
                        <w:rPr>
                          <w:sz w:val="24"/>
                          <w:szCs w:val="24"/>
                        </w:rPr>
                        <w:t>/ω</w:t>
                      </w:r>
                      <w:r w:rsidRPr="008D6B80">
                        <w:rPr>
                          <w:sz w:val="24"/>
                          <w:szCs w:val="24"/>
                          <w:vertAlign w:val="subscript"/>
                        </w:rPr>
                        <w:t>А</w:t>
                      </w:r>
                      <w:r w:rsidRPr="008D6B80">
                        <w:rPr>
                          <w:sz w:val="24"/>
                          <w:szCs w:val="24"/>
                        </w:rPr>
                        <w:t>, ω</w:t>
                      </w:r>
                      <w:r w:rsidRPr="008D6B80">
                        <w:rPr>
                          <w:sz w:val="24"/>
                          <w:szCs w:val="24"/>
                          <w:vertAlign w:val="subscript"/>
                        </w:rPr>
                        <w:t>γ</w:t>
                      </w:r>
                      <w:r w:rsidRPr="008D6B80">
                        <w:rPr>
                          <w:sz w:val="24"/>
                          <w:szCs w:val="24"/>
                        </w:rPr>
                        <w:t>/ω</w:t>
                      </w:r>
                      <w:r w:rsidRPr="008D6B80">
                        <w:rPr>
                          <w:sz w:val="24"/>
                          <w:szCs w:val="24"/>
                          <w:vertAlign w:val="subscript"/>
                        </w:rPr>
                        <w:t>А</w:t>
                      </w:r>
                    </w:p>
                  </w:txbxContent>
                </v:textbox>
              </v:shape>
              <v:shape id="_x0000_s11044" type="#_x0000_t202" style="position:absolute;left:3451;top:5211;width:1021;height:257" stroked="f">
                <v:fill opacity="0"/>
                <v:textbox style="mso-next-textbox:#_x0000_s11044" inset="0,0,0,0">
                  <w:txbxContent>
                    <w:p w:rsidR="00084E32" w:rsidRPr="008D6B80" w:rsidRDefault="00084E32" w:rsidP="00AB485E">
                      <w:pPr>
                        <w:jc w:val="center"/>
                        <w:rPr>
                          <w:sz w:val="24"/>
                          <w:szCs w:val="24"/>
                        </w:rPr>
                      </w:pPr>
                      <w:r>
                        <w:rPr>
                          <w:sz w:val="24"/>
                          <w:szCs w:val="24"/>
                        </w:rPr>
                        <w:t>0,2</w:t>
                      </w:r>
                      <w:proofErr w:type="gramStart"/>
                      <w:r w:rsidRPr="008D6B80">
                        <w:rPr>
                          <w:sz w:val="24"/>
                          <w:szCs w:val="24"/>
                        </w:rPr>
                        <w:t>ω</w:t>
                      </w:r>
                      <w:r w:rsidRPr="008D6B80">
                        <w:rPr>
                          <w:sz w:val="24"/>
                          <w:szCs w:val="24"/>
                          <w:vertAlign w:val="superscript"/>
                        </w:rPr>
                        <w:t>+</w:t>
                      </w:r>
                      <w:r w:rsidRPr="008D6B80">
                        <w:rPr>
                          <w:sz w:val="24"/>
                          <w:szCs w:val="24"/>
                        </w:rPr>
                        <w:t>/ω</w:t>
                      </w:r>
                      <w:r w:rsidRPr="008D6B80">
                        <w:rPr>
                          <w:sz w:val="24"/>
                          <w:szCs w:val="24"/>
                          <w:vertAlign w:val="subscript"/>
                        </w:rPr>
                        <w:t>А</w:t>
                      </w:r>
                      <w:proofErr w:type="gramEnd"/>
                    </w:p>
                  </w:txbxContent>
                </v:textbox>
              </v:shape>
              <v:shape id="_x0000_s11045" type="#_x0000_t202" style="position:absolute;left:2684;top:6312;width:731;height:282" stroked="f">
                <v:fill opacity="0"/>
                <v:textbox style="mso-next-textbox:#_x0000_s11045" inset="0,0,0,0">
                  <w:txbxContent>
                    <w:p w:rsidR="00084E32" w:rsidRPr="008D6B80" w:rsidRDefault="00084E32" w:rsidP="00AB485E">
                      <w:pPr>
                        <w:rPr>
                          <w:sz w:val="24"/>
                          <w:szCs w:val="24"/>
                        </w:rPr>
                      </w:pPr>
                      <w:r w:rsidRPr="008D6B80">
                        <w:rPr>
                          <w:sz w:val="24"/>
                          <w:szCs w:val="24"/>
                        </w:rPr>
                        <w:t>ω</w:t>
                      </w:r>
                      <w:r w:rsidRPr="008D6B80">
                        <w:rPr>
                          <w:sz w:val="24"/>
                          <w:szCs w:val="24"/>
                          <w:vertAlign w:val="superscript"/>
                        </w:rPr>
                        <w:t>–</w:t>
                      </w:r>
                      <w:r w:rsidRPr="008D6B80">
                        <w:rPr>
                          <w:sz w:val="24"/>
                          <w:szCs w:val="24"/>
                        </w:rPr>
                        <w:t>/ω</w:t>
                      </w:r>
                      <w:r w:rsidRPr="008D6B80">
                        <w:rPr>
                          <w:sz w:val="24"/>
                          <w:szCs w:val="24"/>
                          <w:vertAlign w:val="subscript"/>
                        </w:rPr>
                        <w:t>А</w:t>
                      </w:r>
                    </w:p>
                  </w:txbxContent>
                </v:textbox>
              </v:shape>
              <v:shape id="_x0000_s11046" type="#_x0000_t202" style="position:absolute;left:1802;top:6735;width:849;height:349" fillcolor="white [3212]" stroked="f">
                <v:fill opacity="0"/>
                <v:textbox style="mso-next-textbox:#_x0000_s11046" inset="0,0,0,0">
                  <w:txbxContent>
                    <w:p w:rsidR="00084E32" w:rsidRPr="008D6B80" w:rsidRDefault="00084E32" w:rsidP="00AB485E">
                      <w:pPr>
                        <w:jc w:val="center"/>
                        <w:rPr>
                          <w:sz w:val="24"/>
                          <w:szCs w:val="24"/>
                        </w:rPr>
                      </w:pPr>
                      <w:r>
                        <w:rPr>
                          <w:sz w:val="24"/>
                          <w:szCs w:val="24"/>
                        </w:rPr>
                        <w:t>5</w:t>
                      </w:r>
                      <w:proofErr w:type="gramStart"/>
                      <w:r w:rsidRPr="008D6B80">
                        <w:rPr>
                          <w:sz w:val="24"/>
                          <w:szCs w:val="24"/>
                        </w:rPr>
                        <w:t>ω</w:t>
                      </w:r>
                      <w:r w:rsidRPr="008D6B80">
                        <w:rPr>
                          <w:sz w:val="24"/>
                          <w:szCs w:val="24"/>
                          <w:vertAlign w:val="subscript"/>
                        </w:rPr>
                        <w:t>γ</w:t>
                      </w:r>
                      <w:r w:rsidRPr="008D6B80">
                        <w:rPr>
                          <w:sz w:val="24"/>
                          <w:szCs w:val="24"/>
                        </w:rPr>
                        <w:t>/ω</w:t>
                      </w:r>
                      <w:r w:rsidRPr="008D6B80">
                        <w:rPr>
                          <w:sz w:val="24"/>
                          <w:szCs w:val="24"/>
                          <w:vertAlign w:val="subscript"/>
                        </w:rPr>
                        <w:t>А</w:t>
                      </w:r>
                      <w:proofErr w:type="gramEnd"/>
                    </w:p>
                  </w:txbxContent>
                </v:textbox>
              </v:shape>
              <v:shape id="_x0000_s11047" type="#_x0000_t202" style="position:absolute;left:3578;top:7449;width:320;height:300" filled="f" stroked="f" strokecolor="white">
                <v:textbox style="mso-next-textbox:#_x0000_s11047" inset="0,0,0,0">
                  <w:txbxContent>
                    <w:p w:rsidR="00084E32" w:rsidRPr="00274DA0" w:rsidRDefault="00084E32" w:rsidP="00AB485E">
                      <w:pPr>
                        <w:jc w:val="center"/>
                        <w:rPr>
                          <w:i/>
                          <w:sz w:val="24"/>
                          <w:szCs w:val="24"/>
                        </w:rPr>
                      </w:pPr>
                      <w:r>
                        <w:rPr>
                          <w:i/>
                          <w:sz w:val="24"/>
                          <w:szCs w:val="24"/>
                        </w:rPr>
                        <w:t>в</w:t>
                      </w:r>
                    </w:p>
                  </w:txbxContent>
                </v:textbox>
              </v:shape>
              <v:shape id="_x0000_s11048" type="#_x0000_t202" style="position:absolute;left:1480;top:5100;width:320;height:300" filled="f" stroked="f" strokecolor="white">
                <v:textbox style="mso-next-textbox:#_x0000_s11048" inset="0,0,0,0">
                  <w:txbxContent>
                    <w:p w:rsidR="00084E32" w:rsidRPr="009F37B0" w:rsidRDefault="00084E32" w:rsidP="00AB485E">
                      <w:pPr>
                        <w:jc w:val="right"/>
                        <w:rPr>
                          <w:sz w:val="24"/>
                          <w:szCs w:val="24"/>
                        </w:rPr>
                      </w:pPr>
                      <w:r>
                        <w:rPr>
                          <w:sz w:val="24"/>
                          <w:szCs w:val="24"/>
                        </w:rPr>
                        <w:t>10</w:t>
                      </w:r>
                    </w:p>
                  </w:txbxContent>
                </v:textbox>
              </v:shape>
              <v:shape id="_x0000_s11049" type="#_x0000_t202" style="position:absolute;left:1482;top:6554;width:320;height:300" filled="f" stroked="f" strokecolor="white">
                <v:textbox style="mso-next-textbox:#_x0000_s11049" inset="0,0,0,0">
                  <w:txbxContent>
                    <w:p w:rsidR="00084E32" w:rsidRPr="000548AE" w:rsidRDefault="00084E32" w:rsidP="00AB485E">
                      <w:pPr>
                        <w:jc w:val="right"/>
                        <w:rPr>
                          <w:sz w:val="24"/>
                          <w:szCs w:val="24"/>
                          <w:lang w:val="en-US"/>
                        </w:rPr>
                      </w:pPr>
                      <w:r w:rsidRPr="000548AE">
                        <w:rPr>
                          <w:sz w:val="24"/>
                          <w:szCs w:val="24"/>
                          <w:lang w:val="en-US"/>
                        </w:rPr>
                        <w:t>2</w:t>
                      </w:r>
                    </w:p>
                  </w:txbxContent>
                </v:textbox>
              </v:shape>
              <v:shape id="_x0000_s11050" type="#_x0000_t202" style="position:absolute;left:1480;top:5831;width:320;height:300" filled="f" stroked="f" strokecolor="white">
                <v:textbox style="mso-next-textbox:#_x0000_s11050" inset="0,0,0,0">
                  <w:txbxContent>
                    <w:p w:rsidR="00084E32" w:rsidRPr="009F37B0" w:rsidRDefault="00084E32" w:rsidP="00AB485E">
                      <w:pPr>
                        <w:jc w:val="right"/>
                        <w:rPr>
                          <w:sz w:val="24"/>
                          <w:szCs w:val="24"/>
                        </w:rPr>
                      </w:pPr>
                      <w:r>
                        <w:rPr>
                          <w:sz w:val="24"/>
                          <w:szCs w:val="24"/>
                        </w:rPr>
                        <w:t>6</w:t>
                      </w:r>
                    </w:p>
                  </w:txbxContent>
                </v:textbox>
              </v:shape>
              <v:shape id="_x0000_s11051" type="#_x0000_t202" style="position:absolute;left:1482;top:6188;width:320;height:299" filled="f" stroked="f" strokecolor="white">
                <v:textbox style="mso-next-textbox:#_x0000_s11051" inset="0,0,0,0">
                  <w:txbxContent>
                    <w:p w:rsidR="00084E32" w:rsidRPr="009F37B0" w:rsidRDefault="00084E32" w:rsidP="00AB485E">
                      <w:pPr>
                        <w:jc w:val="right"/>
                        <w:rPr>
                          <w:sz w:val="24"/>
                          <w:szCs w:val="24"/>
                        </w:rPr>
                      </w:pPr>
                      <w:r>
                        <w:rPr>
                          <w:sz w:val="24"/>
                          <w:szCs w:val="24"/>
                        </w:rPr>
                        <w:t>4</w:t>
                      </w:r>
                    </w:p>
                  </w:txbxContent>
                </v:textbox>
              </v:shape>
              <v:shape id="_x0000_s11052" type="#_x0000_t202" style="position:absolute;left:1481;top:5466;width:320;height:299" filled="f" stroked="f" strokecolor="white">
                <v:textbox style="mso-next-textbox:#_x0000_s11052" inset="0,0,0,0">
                  <w:txbxContent>
                    <w:p w:rsidR="00084E32" w:rsidRPr="009F37B0" w:rsidRDefault="00084E32" w:rsidP="00AB485E">
                      <w:pPr>
                        <w:jc w:val="right"/>
                        <w:rPr>
                          <w:sz w:val="24"/>
                          <w:szCs w:val="24"/>
                        </w:rPr>
                      </w:pPr>
                      <w:r>
                        <w:rPr>
                          <w:sz w:val="24"/>
                          <w:szCs w:val="24"/>
                        </w:rPr>
                        <w:t>8</w:t>
                      </w:r>
                    </w:p>
                  </w:txbxContent>
                </v:textbox>
              </v:shape>
              <v:shape id="_x0000_s11053" type="#_x0000_t202" style="position:absolute;left:1480;top:4734;width:320;height:300" filled="f" stroked="f" strokecolor="white">
                <v:textbox style="mso-next-textbox:#_x0000_s11053" inset="0,0,0,0">
                  <w:txbxContent>
                    <w:p w:rsidR="00084E32" w:rsidRPr="009F37B0" w:rsidRDefault="00084E32" w:rsidP="00AB485E">
                      <w:pPr>
                        <w:jc w:val="right"/>
                        <w:rPr>
                          <w:sz w:val="24"/>
                          <w:szCs w:val="24"/>
                        </w:rPr>
                      </w:pPr>
                      <w:r>
                        <w:rPr>
                          <w:sz w:val="24"/>
                          <w:szCs w:val="24"/>
                        </w:rPr>
                        <w:t>12</w:t>
                      </w:r>
                    </w:p>
                  </w:txbxContent>
                </v:textbox>
              </v:shape>
              <v:shape id="_x0000_s11054" type="#_x0000_t202" style="position:absolute;left:1480;top:4346;width:320;height:300" filled="f" stroked="f" strokecolor="white">
                <v:textbox style="mso-next-textbox:#_x0000_s11054" inset="0,0,0,0">
                  <w:txbxContent>
                    <w:p w:rsidR="00084E32" w:rsidRPr="009F37B0" w:rsidRDefault="00084E32" w:rsidP="00AB485E">
                      <w:pPr>
                        <w:jc w:val="right"/>
                        <w:rPr>
                          <w:sz w:val="24"/>
                          <w:szCs w:val="24"/>
                        </w:rPr>
                      </w:pPr>
                      <w:r>
                        <w:rPr>
                          <w:sz w:val="24"/>
                          <w:szCs w:val="24"/>
                        </w:rPr>
                        <w:t>14</w:t>
                      </w:r>
                    </w:p>
                  </w:txbxContent>
                </v:textbox>
              </v:shape>
            </v:group>
            <v:shape id="_x0000_s11055" type="#_x0000_t202" style="position:absolute;left:6102;top:4683;width:4109;height:2292" strokecolor="white">
              <v:textbox style="mso-next-textbox:#_x0000_s11055" inset="0,0,0,0">
                <w:txbxContent>
                  <w:p w:rsidR="00084E32" w:rsidRPr="005B6626" w:rsidRDefault="00084E32" w:rsidP="00AB485E">
                    <w:pPr>
                      <w:widowControl w:val="0"/>
                      <w:ind w:right="29"/>
                      <w:jc w:val="both"/>
                      <w:rPr>
                        <w:sz w:val="24"/>
                        <w:szCs w:val="24"/>
                      </w:rPr>
                    </w:pPr>
                    <w:r w:rsidRPr="005B6626">
                      <w:rPr>
                        <w:sz w:val="24"/>
                        <w:szCs w:val="24"/>
                      </w:rPr>
                      <w:t>Рис. 6. Зависимости собственных ча</w:t>
                    </w:r>
                    <w:r w:rsidRPr="005B6626">
                      <w:rPr>
                        <w:sz w:val="24"/>
                        <w:szCs w:val="24"/>
                      </w:rPr>
                      <w:t>с</w:t>
                    </w:r>
                    <w:r w:rsidRPr="005B6626">
                      <w:rPr>
                        <w:sz w:val="24"/>
                        <w:szCs w:val="24"/>
                      </w:rPr>
                      <w:t xml:space="preserve">тот от величины отношения </w:t>
                    </w:r>
                    <w:r w:rsidRPr="005B6626">
                      <w:rPr>
                        <w:i/>
                        <w:sz w:val="24"/>
                        <w:szCs w:val="24"/>
                        <w:lang w:val="en-US"/>
                      </w:rPr>
                      <w:t>H</w:t>
                    </w:r>
                    <w:r w:rsidRPr="005B6626">
                      <w:rPr>
                        <w:sz w:val="24"/>
                        <w:szCs w:val="24"/>
                        <w:vertAlign w:val="subscript"/>
                      </w:rPr>
                      <w:t>0</w:t>
                    </w:r>
                    <w:r w:rsidRPr="005B6626">
                      <w:rPr>
                        <w:sz w:val="24"/>
                        <w:szCs w:val="24"/>
                      </w:rPr>
                      <w:t xml:space="preserve"> </w:t>
                    </w:r>
                    <w:r w:rsidRPr="005B6626">
                      <w:rPr>
                        <w:i/>
                        <w:sz w:val="24"/>
                        <w:szCs w:val="24"/>
                      </w:rPr>
                      <w:t>/</w:t>
                    </w:r>
                    <w:r w:rsidRPr="005B6626">
                      <w:rPr>
                        <w:i/>
                        <w:sz w:val="24"/>
                        <w:szCs w:val="24"/>
                        <w:lang w:val="en-US"/>
                      </w:rPr>
                      <w:t>H</w:t>
                    </w:r>
                    <w:r w:rsidRPr="005B6626">
                      <w:rPr>
                        <w:i/>
                        <w:sz w:val="24"/>
                        <w:szCs w:val="24"/>
                        <w:vertAlign w:val="subscript"/>
                        <w:lang w:val="en-US"/>
                      </w:rPr>
                      <w:t>s</w:t>
                    </w:r>
                    <w:r w:rsidRPr="005B6626">
                      <w:rPr>
                        <w:sz w:val="24"/>
                        <w:szCs w:val="24"/>
                      </w:rPr>
                      <w:t xml:space="preserve"> при</w:t>
                    </w:r>
                    <w:r w:rsidRPr="005B6626">
                      <w:rPr>
                        <w:i/>
                        <w:sz w:val="24"/>
                        <w:szCs w:val="24"/>
                      </w:rPr>
                      <w:t xml:space="preserve"> </w:t>
                    </w:r>
                    <w:r w:rsidRPr="005B6626">
                      <w:rPr>
                        <w:i/>
                        <w:sz w:val="24"/>
                        <w:szCs w:val="24"/>
                        <w:lang w:val="en-US"/>
                      </w:rPr>
                      <w:t>m</w:t>
                    </w:r>
                    <w:r w:rsidRPr="005B6626">
                      <w:rPr>
                        <w:sz w:val="24"/>
                        <w:szCs w:val="24"/>
                        <w:vertAlign w:val="subscript"/>
                        <w:lang w:val="en-US"/>
                      </w:rPr>
                      <w:t>γ</w:t>
                    </w:r>
                    <w:r w:rsidRPr="005B6626">
                      <w:rPr>
                        <w:i/>
                        <w:sz w:val="24"/>
                        <w:szCs w:val="24"/>
                      </w:rPr>
                      <w:t xml:space="preserve"> = </w:t>
                    </w:r>
                    <w:r w:rsidRPr="005B6626">
                      <w:rPr>
                        <w:sz w:val="24"/>
                        <w:szCs w:val="24"/>
                      </w:rPr>
                      <w:t>0,5·10</w:t>
                    </w:r>
                    <w:r w:rsidRPr="005B6626">
                      <w:rPr>
                        <w:sz w:val="24"/>
                        <w:szCs w:val="24"/>
                        <w:vertAlign w:val="superscript"/>
                      </w:rPr>
                      <w:t>–10</w:t>
                    </w:r>
                    <w:r w:rsidRPr="005B6626">
                      <w:rPr>
                        <w:sz w:val="24"/>
                        <w:szCs w:val="24"/>
                      </w:rPr>
                      <w:t>г/см</w:t>
                    </w:r>
                    <w:proofErr w:type="gramStart"/>
                    <w:r w:rsidRPr="005B6626">
                      <w:rPr>
                        <w:sz w:val="24"/>
                        <w:szCs w:val="24"/>
                        <w:vertAlign w:val="superscript"/>
                      </w:rPr>
                      <w:t>2</w:t>
                    </w:r>
                    <w:proofErr w:type="gramEnd"/>
                    <w:r w:rsidRPr="005B6626">
                      <w:rPr>
                        <w:sz w:val="24"/>
                        <w:szCs w:val="24"/>
                      </w:rPr>
                      <w:t xml:space="preserve">: </w:t>
                    </w:r>
                    <w:r w:rsidRPr="005B6626">
                      <w:rPr>
                        <w:i/>
                        <w:sz w:val="24"/>
                        <w:szCs w:val="24"/>
                      </w:rPr>
                      <w:t xml:space="preserve">а </w:t>
                    </w:r>
                    <w:r w:rsidRPr="005B6626">
                      <w:rPr>
                        <w:sz w:val="24"/>
                        <w:szCs w:val="24"/>
                      </w:rPr>
                      <w:t>–</w:t>
                    </w:r>
                    <w:r w:rsidRPr="005B6626">
                      <w:rPr>
                        <w:i/>
                        <w:sz w:val="24"/>
                        <w:szCs w:val="24"/>
                      </w:rPr>
                      <w:t xml:space="preserve"> </w:t>
                    </w:r>
                    <w:r w:rsidRPr="005B6626">
                      <w:rPr>
                        <w:sz w:val="24"/>
                        <w:szCs w:val="24"/>
                      </w:rPr>
                      <w:t>ψ</w:t>
                    </w:r>
                    <w:r w:rsidRPr="005B6626">
                      <w:rPr>
                        <w:i/>
                        <w:sz w:val="24"/>
                        <w:szCs w:val="24"/>
                      </w:rPr>
                      <w:t xml:space="preserve"> = </w:t>
                    </w:r>
                    <w:r w:rsidRPr="005B6626">
                      <w:rPr>
                        <w:sz w:val="24"/>
                        <w:szCs w:val="24"/>
                      </w:rPr>
                      <w:t>π/3;</w:t>
                    </w:r>
                    <w:r w:rsidRPr="005B6626">
                      <w:rPr>
                        <w:i/>
                        <w:sz w:val="24"/>
                        <w:szCs w:val="24"/>
                      </w:rPr>
                      <w:t xml:space="preserve"> б –</w:t>
                    </w:r>
                    <w:r w:rsidRPr="005B6626">
                      <w:rPr>
                        <w:sz w:val="24"/>
                        <w:szCs w:val="24"/>
                      </w:rPr>
                      <w:t xml:space="preserve"> ψ</w:t>
                    </w:r>
                    <w:r w:rsidRPr="005B6626">
                      <w:rPr>
                        <w:i/>
                        <w:sz w:val="24"/>
                        <w:szCs w:val="24"/>
                      </w:rPr>
                      <w:t xml:space="preserve"> = </w:t>
                    </w:r>
                    <w:r w:rsidRPr="005B6626">
                      <w:rPr>
                        <w:sz w:val="24"/>
                        <w:szCs w:val="24"/>
                      </w:rPr>
                      <w:t>π/2–0,1.</w:t>
                    </w:r>
                    <w:r w:rsidRPr="005B6626">
                      <w:rPr>
                        <w:i/>
                        <w:sz w:val="24"/>
                        <w:szCs w:val="24"/>
                      </w:rPr>
                      <w:t xml:space="preserve"> </w:t>
                    </w:r>
                    <w:r w:rsidRPr="005B6626">
                      <w:rPr>
                        <w:sz w:val="24"/>
                        <w:szCs w:val="24"/>
                      </w:rPr>
                      <w:t xml:space="preserve">Время анализа </w:t>
                    </w:r>
                    <w:r w:rsidRPr="005B6626">
                      <w:rPr>
                        <w:i/>
                        <w:sz w:val="24"/>
                        <w:szCs w:val="24"/>
                      </w:rPr>
                      <w:t xml:space="preserve">τ = </w:t>
                    </w:r>
                    <w:r w:rsidRPr="005B6626">
                      <w:rPr>
                        <w:sz w:val="24"/>
                        <w:szCs w:val="24"/>
                      </w:rPr>
                      <w:t xml:space="preserve">1592 нс, разрешение по частоте </w:t>
                    </w:r>
                    <w:r w:rsidRPr="005B6626">
                      <w:rPr>
                        <w:i/>
                        <w:sz w:val="24"/>
                        <w:szCs w:val="24"/>
                        <w:lang w:val="en-US"/>
                      </w:rPr>
                      <w:t>r</w:t>
                    </w:r>
                    <w:r w:rsidRPr="005B6626">
                      <w:rPr>
                        <w:i/>
                        <w:sz w:val="24"/>
                        <w:szCs w:val="24"/>
                      </w:rPr>
                      <w:t xml:space="preserve"> = </w:t>
                    </w:r>
                    <w:r w:rsidRPr="005B6626">
                      <w:rPr>
                        <w:sz w:val="24"/>
                        <w:szCs w:val="24"/>
                      </w:rPr>
                      <w:t xml:space="preserve">1,26 МГц; </w:t>
                    </w:r>
                    <w:r w:rsidRPr="005B6626">
                      <w:rPr>
                        <w:i/>
                        <w:sz w:val="24"/>
                        <w:szCs w:val="24"/>
                      </w:rPr>
                      <w:t>в</w:t>
                    </w:r>
                    <w:r w:rsidRPr="005B6626">
                      <w:rPr>
                        <w:sz w:val="24"/>
                        <w:szCs w:val="24"/>
                      </w:rPr>
                      <w:t xml:space="preserve"> –</w:t>
                    </w:r>
                    <w:r w:rsidRPr="005B6626">
                      <w:rPr>
                        <w:i/>
                        <w:sz w:val="24"/>
                        <w:szCs w:val="24"/>
                      </w:rPr>
                      <w:t xml:space="preserve"> </w:t>
                    </w:r>
                    <w:r w:rsidRPr="005B6626">
                      <w:rPr>
                        <w:sz w:val="24"/>
                        <w:szCs w:val="24"/>
                      </w:rPr>
                      <w:t xml:space="preserve">ψ </w:t>
                    </w:r>
                    <w:r w:rsidRPr="005B6626">
                      <w:rPr>
                        <w:i/>
                        <w:sz w:val="24"/>
                        <w:szCs w:val="24"/>
                      </w:rPr>
                      <w:t xml:space="preserve">= π/2. </w:t>
                    </w:r>
                    <w:r w:rsidRPr="005B6626">
                      <w:rPr>
                        <w:sz w:val="24"/>
                        <w:szCs w:val="24"/>
                      </w:rPr>
                      <w:t xml:space="preserve">Время анализа </w:t>
                    </w:r>
                    <w:r w:rsidRPr="005B6626">
                      <w:rPr>
                        <w:i/>
                        <w:sz w:val="24"/>
                        <w:szCs w:val="24"/>
                      </w:rPr>
                      <w:t xml:space="preserve">τ = </w:t>
                    </w:r>
                    <w:r w:rsidRPr="005B6626">
                      <w:rPr>
                        <w:sz w:val="24"/>
                        <w:szCs w:val="24"/>
                      </w:rPr>
                      <w:t>637 нс,</w:t>
                    </w:r>
                    <w:r w:rsidRPr="00772AEE">
                      <w:rPr>
                        <w:sz w:val="24"/>
                        <w:szCs w:val="24"/>
                      </w:rPr>
                      <w:t xml:space="preserve"> </w:t>
                    </w:r>
                    <w:r w:rsidRPr="005B6626">
                      <w:rPr>
                        <w:sz w:val="24"/>
                        <w:szCs w:val="24"/>
                      </w:rPr>
                      <w:t xml:space="preserve">разрешение по частоте </w:t>
                    </w:r>
                    <w:r w:rsidRPr="005B6626">
                      <w:rPr>
                        <w:i/>
                        <w:sz w:val="24"/>
                        <w:szCs w:val="24"/>
                        <w:lang w:val="en-US"/>
                      </w:rPr>
                      <w:t>r</w:t>
                    </w:r>
                    <w:r w:rsidRPr="005B6626">
                      <w:rPr>
                        <w:i/>
                        <w:sz w:val="24"/>
                        <w:szCs w:val="24"/>
                      </w:rPr>
                      <w:t xml:space="preserve"> = </w:t>
                    </w:r>
                    <w:r w:rsidRPr="005B6626">
                      <w:rPr>
                        <w:sz w:val="24"/>
                        <w:szCs w:val="24"/>
                      </w:rPr>
                      <w:t>3,14 МГц</w:t>
                    </w:r>
                  </w:p>
                </w:txbxContent>
              </v:textbox>
            </v:shape>
            <w10:wrap type="none"/>
            <w10:anchorlock/>
          </v:group>
        </w:pict>
      </w:r>
    </w:p>
    <w:p w:rsidR="00AB485E" w:rsidRPr="00AC5174" w:rsidRDefault="00AB485E" w:rsidP="0042267C">
      <w:pPr>
        <w:widowControl w:val="0"/>
        <w:ind w:left="-6" w:firstLine="708"/>
        <w:jc w:val="both"/>
        <w:rPr>
          <w:sz w:val="24"/>
          <w:szCs w:val="24"/>
        </w:rPr>
      </w:pPr>
    </w:p>
    <w:p w:rsidR="000417BE" w:rsidRDefault="000417BE" w:rsidP="0042267C">
      <w:pPr>
        <w:widowControl w:val="0"/>
        <w:ind w:left="-6" w:firstLine="708"/>
        <w:jc w:val="both"/>
      </w:pPr>
      <w:r w:rsidRPr="008513F4">
        <w:t xml:space="preserve">Собственные частоты нормировались на частоту </w:t>
      </w:r>
    </w:p>
    <w:p w:rsidR="009E1ED4" w:rsidRPr="009E1ED4" w:rsidRDefault="009E1ED4" w:rsidP="0042267C">
      <w:pPr>
        <w:widowControl w:val="0"/>
        <w:ind w:left="-6" w:firstLine="708"/>
        <w:jc w:val="both"/>
        <w:rPr>
          <w:sz w:val="16"/>
          <w:szCs w:val="16"/>
        </w:rPr>
      </w:pPr>
    </w:p>
    <w:tbl>
      <w:tblPr>
        <w:tblW w:w="0" w:type="auto"/>
        <w:tblLook w:val="01E0"/>
      </w:tblPr>
      <w:tblGrid>
        <w:gridCol w:w="8472"/>
        <w:gridCol w:w="815"/>
      </w:tblGrid>
      <w:tr w:rsidR="000417BE" w:rsidTr="007C7E13">
        <w:tc>
          <w:tcPr>
            <w:tcW w:w="8472" w:type="dxa"/>
          </w:tcPr>
          <w:p w:rsidR="000417BE" w:rsidRDefault="000417BE" w:rsidP="007C7E13">
            <w:pPr>
              <w:widowControl w:val="0"/>
              <w:jc w:val="center"/>
            </w:pPr>
            <w:r w:rsidRPr="00491545">
              <w:t>ω</w:t>
            </w:r>
            <w:r w:rsidRPr="007C7E13">
              <w:rPr>
                <w:i/>
                <w:vertAlign w:val="subscript"/>
              </w:rPr>
              <w:t>А</w:t>
            </w:r>
            <w:r>
              <w:t> </w:t>
            </w:r>
            <w:r w:rsidRPr="005C4BE4">
              <w:t>=</w:t>
            </w:r>
            <w:r>
              <w:t xml:space="preserve"> </w:t>
            </w:r>
            <w:r w:rsidRPr="00491545">
              <w:t>γ</w:t>
            </w:r>
            <w:r w:rsidRPr="007C7E13">
              <w:rPr>
                <w:i/>
              </w:rPr>
              <w:t>·</w:t>
            </w:r>
            <w:r w:rsidRPr="007C7E13">
              <w:rPr>
                <w:i/>
                <w:lang w:val="en-US"/>
              </w:rPr>
              <w:t>H</w:t>
            </w:r>
            <w:r w:rsidRPr="007C7E13">
              <w:rPr>
                <w:i/>
                <w:vertAlign w:val="subscript"/>
                <w:lang w:val="en-US"/>
              </w:rPr>
              <w:t>A</w:t>
            </w:r>
            <w:r w:rsidRPr="007C7E13">
              <w:rPr>
                <w:i/>
              </w:rPr>
              <w:t xml:space="preserve"> = </w:t>
            </w:r>
            <w:r w:rsidRPr="00DA36EC">
              <w:t>2</w:t>
            </w:r>
            <w:r w:rsidRPr="00491545">
              <w:t>π</w:t>
            </w:r>
            <w:r w:rsidRPr="007C7E13">
              <w:rPr>
                <w:i/>
              </w:rPr>
              <w:t>·</w:t>
            </w:r>
            <w:r w:rsidR="002D3C14">
              <w:t>224,</w:t>
            </w:r>
            <w:r w:rsidRPr="00491545">
              <w:t>2·10</w:t>
            </w:r>
            <w:r w:rsidRPr="007C7E13">
              <w:rPr>
                <w:vertAlign w:val="superscript"/>
              </w:rPr>
              <w:t>6</w:t>
            </w:r>
            <w:r w:rsidRPr="00491545">
              <w:t xml:space="preserve"> рад/</w:t>
            </w:r>
            <w:proofErr w:type="gramStart"/>
            <w:r w:rsidRPr="00491545">
              <w:t>с</w:t>
            </w:r>
            <w:proofErr w:type="gramEnd"/>
            <w:r w:rsidRPr="005C4BE4">
              <w:t>,</w:t>
            </w:r>
          </w:p>
        </w:tc>
        <w:tc>
          <w:tcPr>
            <w:tcW w:w="815" w:type="dxa"/>
            <w:vAlign w:val="center"/>
          </w:tcPr>
          <w:p w:rsidR="000417BE" w:rsidRDefault="000417BE" w:rsidP="007C7E13">
            <w:pPr>
              <w:widowControl w:val="0"/>
              <w:jc w:val="right"/>
            </w:pPr>
          </w:p>
        </w:tc>
      </w:tr>
    </w:tbl>
    <w:p w:rsidR="009E1ED4" w:rsidRPr="009E1ED4" w:rsidRDefault="009E1ED4" w:rsidP="0042267C">
      <w:pPr>
        <w:widowControl w:val="0"/>
        <w:ind w:left="-6"/>
        <w:jc w:val="both"/>
        <w:rPr>
          <w:spacing w:val="-2"/>
          <w:sz w:val="16"/>
          <w:szCs w:val="16"/>
        </w:rPr>
      </w:pPr>
    </w:p>
    <w:p w:rsidR="000417BE" w:rsidRPr="00617ED1" w:rsidRDefault="000417BE" w:rsidP="0042267C">
      <w:pPr>
        <w:widowControl w:val="0"/>
        <w:ind w:left="-6"/>
        <w:jc w:val="both"/>
        <w:rPr>
          <w:spacing w:val="-2"/>
        </w:rPr>
      </w:pPr>
      <w:r w:rsidRPr="00617ED1">
        <w:rPr>
          <w:spacing w:val="-2"/>
        </w:rPr>
        <w:t xml:space="preserve">по аналогии с собственной частотой (частотой ФМР) для однодоменного случая. По оси абсцисс откладывалась величина поля </w:t>
      </w:r>
      <w:r w:rsidRPr="00617ED1">
        <w:rPr>
          <w:i/>
          <w:spacing w:val="-2"/>
          <w:lang w:val="en-US"/>
        </w:rPr>
        <w:t>H</w:t>
      </w:r>
      <w:r w:rsidRPr="00617ED1">
        <w:rPr>
          <w:spacing w:val="-2"/>
          <w:vertAlign w:val="subscript"/>
        </w:rPr>
        <w:t>0</w:t>
      </w:r>
      <w:r w:rsidRPr="00617ED1">
        <w:rPr>
          <w:spacing w:val="-2"/>
        </w:rPr>
        <w:t xml:space="preserve">, нормированная на </w:t>
      </w:r>
      <w:r w:rsidRPr="00617ED1">
        <w:rPr>
          <w:i/>
          <w:spacing w:val="-2"/>
          <w:lang w:val="en-US"/>
        </w:rPr>
        <w:t>H</w:t>
      </w:r>
      <w:r w:rsidRPr="00617ED1">
        <w:rPr>
          <w:i/>
          <w:spacing w:val="-2"/>
          <w:vertAlign w:val="subscript"/>
          <w:lang w:val="en-US"/>
        </w:rPr>
        <w:t>s</w:t>
      </w:r>
      <w:r w:rsidRPr="00617ED1">
        <w:rPr>
          <w:spacing w:val="-2"/>
        </w:rPr>
        <w:t>. Здесь и далее под временем анализа подразумевается временной инте</w:t>
      </w:r>
      <w:r w:rsidRPr="00617ED1">
        <w:rPr>
          <w:spacing w:val="-2"/>
        </w:rPr>
        <w:t>р</w:t>
      </w:r>
      <w:r w:rsidRPr="00617ED1">
        <w:rPr>
          <w:spacing w:val="-2"/>
        </w:rPr>
        <w:t>вал, на котором производилось интегрирование уравнений системы (56–61).</w:t>
      </w:r>
    </w:p>
    <w:p w:rsidR="000417BE" w:rsidRDefault="000417BE" w:rsidP="0042267C">
      <w:pPr>
        <w:widowControl w:val="0"/>
        <w:ind w:left="-6" w:firstLine="708"/>
        <w:jc w:val="both"/>
      </w:pPr>
      <w:r w:rsidRPr="005C4BE4">
        <w:t xml:space="preserve">Следует отметить, что решение указанной системы расходится при </w:t>
      </w:r>
      <w:r w:rsidRPr="00F93A91">
        <w:rPr>
          <w:i/>
          <w:lang w:val="en-US"/>
        </w:rPr>
        <w:t>H</w:t>
      </w:r>
      <w:r>
        <w:rPr>
          <w:vertAlign w:val="subscript"/>
        </w:rPr>
        <w:t>0</w:t>
      </w:r>
      <w:r w:rsidRPr="00F93A91">
        <w:rPr>
          <w:i/>
        </w:rPr>
        <w:t xml:space="preserve"> → </w:t>
      </w:r>
      <w:r w:rsidRPr="00617ED1">
        <w:t>0</w:t>
      </w:r>
      <w:r w:rsidRPr="00F93A91">
        <w:rPr>
          <w:i/>
        </w:rPr>
        <w:t xml:space="preserve"> и </w:t>
      </w:r>
      <w:r w:rsidRPr="00F93A91">
        <w:rPr>
          <w:i/>
          <w:lang w:val="en-US"/>
        </w:rPr>
        <w:t>H</w:t>
      </w:r>
      <w:r>
        <w:rPr>
          <w:vertAlign w:val="subscript"/>
        </w:rPr>
        <w:t>0</w:t>
      </w:r>
      <w:r w:rsidRPr="00F93A91">
        <w:rPr>
          <w:i/>
        </w:rPr>
        <w:t xml:space="preserve"> → </w:t>
      </w:r>
      <w:r w:rsidRPr="00F93A91">
        <w:rPr>
          <w:i/>
          <w:lang w:val="en-US"/>
        </w:rPr>
        <w:t>H</w:t>
      </w:r>
      <w:r w:rsidRPr="00F93A91">
        <w:rPr>
          <w:i/>
          <w:vertAlign w:val="subscript"/>
          <w:lang w:val="en-US"/>
        </w:rPr>
        <w:t>s</w:t>
      </w:r>
      <w:r w:rsidRPr="005C4BE4">
        <w:t xml:space="preserve">, поэтому </w:t>
      </w:r>
      <w:r w:rsidRPr="00180F5D">
        <w:t xml:space="preserve">для этих значений </w:t>
      </w:r>
      <w:r w:rsidRPr="00180F5D">
        <w:rPr>
          <w:i/>
          <w:lang w:val="en-US"/>
        </w:rPr>
        <w:t>H</w:t>
      </w:r>
      <w:r>
        <w:rPr>
          <w:vertAlign w:val="subscript"/>
        </w:rPr>
        <w:t>0</w:t>
      </w:r>
      <w:r w:rsidRPr="00101385">
        <w:rPr>
          <w:i/>
        </w:rPr>
        <w:t xml:space="preserve"> </w:t>
      </w:r>
      <w:r w:rsidRPr="005C4BE4">
        <w:t>зависимости не при</w:t>
      </w:r>
      <w:r>
        <w:t>во</w:t>
      </w:r>
      <w:r w:rsidR="00D523B0">
        <w:softHyphen/>
      </w:r>
      <w:r>
        <w:t xml:space="preserve">дятся. </w:t>
      </w:r>
    </w:p>
    <w:p w:rsidR="000417BE" w:rsidRPr="005C4BE4" w:rsidRDefault="000417BE" w:rsidP="0042267C">
      <w:pPr>
        <w:widowControl w:val="0"/>
        <w:ind w:firstLine="702"/>
        <w:jc w:val="both"/>
      </w:pPr>
      <w:r>
        <w:t>Из приведенных данных</w:t>
      </w:r>
      <w:r w:rsidRPr="005C4BE4">
        <w:t xml:space="preserve"> следует, что с увеличением угла </w:t>
      </w:r>
      <w:r w:rsidRPr="00BF0578">
        <w:t>ψ</w:t>
      </w:r>
      <w:r w:rsidRPr="005C4BE4">
        <w:t xml:space="preserve"> растет частота колебаний доменной стенки </w:t>
      </w:r>
      <w:r w:rsidRPr="00BF0578">
        <w:t>ω</w:t>
      </w:r>
      <w:r w:rsidRPr="004920A1">
        <w:rPr>
          <w:i/>
          <w:vertAlign w:val="subscript"/>
        </w:rPr>
        <w:t>γ</w:t>
      </w:r>
      <w:r w:rsidRPr="005C4BE4">
        <w:t xml:space="preserve"> и характер зависимости </w:t>
      </w:r>
      <w:proofErr w:type="gramStart"/>
      <w:r w:rsidRPr="005C4BE4">
        <w:t>для</w:t>
      </w:r>
      <w:proofErr w:type="gramEnd"/>
      <w:r w:rsidRPr="005C4BE4">
        <w:t xml:space="preserve"> </w:t>
      </w:r>
      <w:r w:rsidRPr="00BF0578">
        <w:t>ω</w:t>
      </w:r>
      <w:r w:rsidRPr="00BF0578">
        <w:rPr>
          <w:vertAlign w:val="superscript"/>
        </w:rPr>
        <w:t>-</w:t>
      </w:r>
      <w:r w:rsidRPr="005C4BE4">
        <w:t xml:space="preserve"> м</w:t>
      </w:r>
      <w:r w:rsidRPr="005C4BE4">
        <w:t>е</w:t>
      </w:r>
      <w:r w:rsidRPr="005C4BE4">
        <w:t xml:space="preserve">няется с возрастающего на убывающий. Зависимость </w:t>
      </w:r>
      <w:proofErr w:type="gramStart"/>
      <w:r w:rsidRPr="005C4BE4">
        <w:t>для</w:t>
      </w:r>
      <w:proofErr w:type="gramEnd"/>
      <w:r w:rsidRPr="005C4BE4">
        <w:t xml:space="preserve"> </w:t>
      </w:r>
      <w:r w:rsidRPr="00BF0578">
        <w:t>ω</w:t>
      </w:r>
      <w:r w:rsidRPr="00BF0578">
        <w:rPr>
          <w:vertAlign w:val="superscript"/>
        </w:rPr>
        <w:t>+</w:t>
      </w:r>
      <w:r w:rsidRPr="00BF0578">
        <w:t xml:space="preserve"> </w:t>
      </w:r>
      <w:proofErr w:type="gramStart"/>
      <w:r w:rsidRPr="005C4BE4">
        <w:t>во</w:t>
      </w:r>
      <w:proofErr w:type="gramEnd"/>
      <w:r w:rsidRPr="005C4BE4">
        <w:t xml:space="preserve"> всех случ</w:t>
      </w:r>
      <w:r w:rsidRPr="005C4BE4">
        <w:t>а</w:t>
      </w:r>
      <w:r w:rsidRPr="005C4BE4">
        <w:t xml:space="preserve">ях имеет убывающий характер, и с ростом угла </w:t>
      </w:r>
      <w:r w:rsidRPr="00BF0578">
        <w:t>ψ</w:t>
      </w:r>
      <w:r w:rsidRPr="005C4BE4">
        <w:t xml:space="preserve"> </w:t>
      </w:r>
      <w:r>
        <w:t xml:space="preserve">ее абсолютные значения </w:t>
      </w:r>
      <w:r w:rsidRPr="005C4BE4">
        <w:t>уменьшаются.</w:t>
      </w:r>
    </w:p>
    <w:p w:rsidR="000417BE" w:rsidRDefault="000417BE" w:rsidP="0042267C">
      <w:pPr>
        <w:widowControl w:val="0"/>
        <w:ind w:left="-6" w:firstLine="708"/>
        <w:jc w:val="both"/>
      </w:pPr>
      <w:r w:rsidRPr="005C4BE4">
        <w:t xml:space="preserve">При значении поверхностной плотности эффективной массы </w:t>
      </w:r>
      <w:r w:rsidRPr="004920A1">
        <w:rPr>
          <w:i/>
          <w:lang w:val="en-US"/>
        </w:rPr>
        <w:t>m</w:t>
      </w:r>
      <w:r w:rsidRPr="005B1D4E">
        <w:rPr>
          <w:vertAlign w:val="subscript"/>
          <w:lang w:val="en-US"/>
        </w:rPr>
        <w:t>γ</w:t>
      </w:r>
      <w:r>
        <w:rPr>
          <w:i/>
        </w:rPr>
        <w:t> = </w:t>
      </w:r>
      <w:r w:rsidRPr="005B1D4E">
        <w:t>0,5·10</w:t>
      </w:r>
      <w:r>
        <w:rPr>
          <w:vertAlign w:val="superscript"/>
        </w:rPr>
        <w:t>–</w:t>
      </w:r>
      <w:r w:rsidRPr="005B1D4E">
        <w:rPr>
          <w:vertAlign w:val="superscript"/>
        </w:rPr>
        <w:t>10</w:t>
      </w:r>
      <w:r w:rsidRPr="005B1D4E">
        <w:t xml:space="preserve"> г/см</w:t>
      </w:r>
      <w:proofErr w:type="gramStart"/>
      <w:r w:rsidRPr="004920A1">
        <w:rPr>
          <w:i/>
          <w:vertAlign w:val="superscript"/>
        </w:rPr>
        <w:t>2</w:t>
      </w:r>
      <w:proofErr w:type="gramEnd"/>
      <w:r w:rsidRPr="004920A1">
        <w:rPr>
          <w:i/>
        </w:rPr>
        <w:t xml:space="preserve"> </w:t>
      </w:r>
      <w:r w:rsidRPr="005C4BE4">
        <w:t xml:space="preserve">метод расчета не сходится для углов </w:t>
      </w:r>
      <w:r w:rsidRPr="005B1D4E">
        <w:t>ψ</w:t>
      </w:r>
      <w:r>
        <w:rPr>
          <w:i/>
          <w:lang w:val="en-US"/>
        </w:rPr>
        <w:t> </w:t>
      </w:r>
      <w:r w:rsidRPr="00D14F81">
        <w:rPr>
          <w:i/>
        </w:rPr>
        <w:t>&lt;</w:t>
      </w:r>
      <w:r>
        <w:rPr>
          <w:lang w:val="en-US"/>
        </w:rPr>
        <w:t> </w:t>
      </w:r>
      <w:r w:rsidRPr="005B1D4E">
        <w:t>π</w:t>
      </w:r>
      <w:r w:rsidRPr="004920A1">
        <w:rPr>
          <w:i/>
        </w:rPr>
        <w:t>/</w:t>
      </w:r>
      <w:r w:rsidRPr="0008225A">
        <w:t>3</w:t>
      </w:r>
      <w:r>
        <w:t>, а</w:t>
      </w:r>
      <w:r w:rsidRPr="005C4BE4">
        <w:t xml:space="preserve"> значение собственной частоты </w:t>
      </w:r>
      <w:r w:rsidRPr="0008225A">
        <w:t>ω</w:t>
      </w:r>
      <w:r w:rsidRPr="004F5A5F">
        <w:rPr>
          <w:i/>
          <w:vertAlign w:val="superscript"/>
        </w:rPr>
        <w:t>+</w:t>
      </w:r>
      <w:r w:rsidRPr="005C4BE4">
        <w:t xml:space="preserve"> становится чрезвычайно большим (более </w:t>
      </w:r>
      <w:r w:rsidRPr="005B1D4E">
        <w:t>10 ГГц</w:t>
      </w:r>
      <w:r w:rsidRPr="005C4BE4">
        <w:t xml:space="preserve">). </w:t>
      </w:r>
    </w:p>
    <w:p w:rsidR="000417BE" w:rsidRDefault="000417BE" w:rsidP="0042267C">
      <w:pPr>
        <w:widowControl w:val="0"/>
        <w:ind w:left="-6" w:firstLine="708"/>
        <w:jc w:val="both"/>
      </w:pPr>
      <w:r w:rsidRPr="006E0799">
        <w:t>На рис.</w:t>
      </w:r>
      <w:r w:rsidR="0008225A">
        <w:t> </w:t>
      </w:r>
      <w:r>
        <w:t xml:space="preserve">7 </w:t>
      </w:r>
      <w:r w:rsidRPr="006E0799">
        <w:t>приведены зависимости нормированных собственных</w:t>
      </w:r>
      <w:r w:rsidRPr="004F5A5F">
        <w:t xml:space="preserve"> ча</w:t>
      </w:r>
      <w:r w:rsidRPr="004F5A5F">
        <w:t>с</w:t>
      </w:r>
      <w:r w:rsidRPr="004F5A5F">
        <w:t xml:space="preserve">тот </w:t>
      </w:r>
      <w:r w:rsidR="00767C90" w:rsidRPr="0099262C">
        <w:rPr>
          <w:position w:val="-16"/>
        </w:rPr>
        <w:object w:dxaOrig="1880" w:dyaOrig="480">
          <v:shape id="_x0000_i1177" type="#_x0000_t75" style="width:91pt;height:24.45pt" o:ole="">
            <v:imagedata r:id="rId354" o:title=""/>
          </v:shape>
          <o:OLEObject Type="Embed" ProgID="Equation.3" ShapeID="_x0000_i1177" DrawAspect="Content" ObjectID="_1443603981" r:id="rId355"/>
        </w:object>
      </w:r>
      <w:r w:rsidRPr="007441F5">
        <w:t xml:space="preserve"> </w:t>
      </w:r>
      <w:r w:rsidRPr="001C1ECB">
        <w:t xml:space="preserve">от величины отношения </w:t>
      </w:r>
      <w:r w:rsidRPr="001C1ECB">
        <w:rPr>
          <w:i/>
          <w:lang w:val="en-US"/>
        </w:rPr>
        <w:t>H</w:t>
      </w:r>
      <w:r>
        <w:rPr>
          <w:vertAlign w:val="subscript"/>
        </w:rPr>
        <w:t>0</w:t>
      </w:r>
      <w:r w:rsidR="00767C90">
        <w:rPr>
          <w:vertAlign w:val="subscript"/>
        </w:rPr>
        <w:t xml:space="preserve"> </w:t>
      </w:r>
      <w:r w:rsidRPr="001C1ECB">
        <w:rPr>
          <w:i/>
        </w:rPr>
        <w:t>/</w:t>
      </w:r>
      <w:r w:rsidRPr="001C1ECB">
        <w:rPr>
          <w:i/>
          <w:lang w:val="en-US"/>
        </w:rPr>
        <w:t>H</w:t>
      </w:r>
      <w:r w:rsidRPr="001C1ECB">
        <w:rPr>
          <w:i/>
          <w:vertAlign w:val="subscript"/>
          <w:lang w:val="en-US"/>
        </w:rPr>
        <w:t>s</w:t>
      </w:r>
      <w:r w:rsidRPr="001C1ECB">
        <w:t xml:space="preserve"> </w:t>
      </w:r>
      <w:proofErr w:type="gramStart"/>
      <w:r w:rsidRPr="001C1ECB">
        <w:t>при</w:t>
      </w:r>
      <w:proofErr w:type="gramEnd"/>
      <w:r w:rsidRPr="001C1ECB">
        <w:t xml:space="preserve"> различных </w:t>
      </w:r>
      <w:r w:rsidRPr="005B1D4E">
        <w:t>ψ</w:t>
      </w:r>
      <w:r w:rsidRPr="001C1ECB">
        <w:rPr>
          <w:i/>
        </w:rPr>
        <w:t>.</w:t>
      </w:r>
      <w:r w:rsidRPr="001C1ECB">
        <w:t xml:space="preserve"> </w:t>
      </w:r>
    </w:p>
    <w:p w:rsidR="00C01345" w:rsidRDefault="007F0ACD" w:rsidP="00C01345">
      <w:r>
        <w:pict>
          <v:group id="_x0000_s11264" editas="canvas" style="width:458.9pt;height:503.75pt;mso-position-horizontal-relative:char;mso-position-vertical-relative:line" coordorigin="1042,947" coordsize="9178,10075">
            <o:lock v:ext="edit" aspectratio="t"/>
            <v:shape id="_x0000_s11265" type="#_x0000_t75" style="position:absolute;left:1042;top:947;width:9178;height:10075" o:preferrelative="f">
              <v:fill o:detectmouseclick="t"/>
              <v:path o:extrusionok="t" o:connecttype="none"/>
              <o:lock v:ext="edit" text="t"/>
            </v:shape>
            <v:shape id="_x0000_s11266" type="#_x0000_t75" style="position:absolute;left:1811;top:1375;width:3515;height:2381">
              <v:imagedata r:id="rId356" o:title="" gain="2.5" blacklevel="-6554f" grayscale="t"/>
              <o:lock v:ext="edit" aspectratio="f"/>
            </v:shape>
            <v:shape id="_x0000_s11267" type="#_x0000_t75" style="position:absolute;left:6092;top:1389;width:3515;height:2381">
              <v:imagedata r:id="rId357" o:title="" gain="2.5" blacklevel="-6554f" grayscale="t"/>
              <o:lock v:ext="edit" aspectratio="f"/>
            </v:shape>
            <v:shape id="_x0000_s11268" type="#_x0000_t202" style="position:absolute;left:5786;top:3026;width:320;height:300" filled="f" stroked="f" strokecolor="white">
              <v:textbox style="mso-next-textbox:#_x0000_s11268" inset="0,0,0,0">
                <w:txbxContent>
                  <w:p w:rsidR="00084E32" w:rsidRPr="000548AE" w:rsidRDefault="00084E32" w:rsidP="00C01345">
                    <w:pPr>
                      <w:jc w:val="right"/>
                      <w:rPr>
                        <w:sz w:val="24"/>
                        <w:szCs w:val="24"/>
                        <w:lang w:val="en-US"/>
                      </w:rPr>
                    </w:pPr>
                    <w:r w:rsidRPr="000548AE">
                      <w:rPr>
                        <w:sz w:val="24"/>
                        <w:szCs w:val="24"/>
                        <w:lang w:val="en-US"/>
                      </w:rPr>
                      <w:t>2</w:t>
                    </w:r>
                  </w:p>
                </w:txbxContent>
              </v:textbox>
            </v:shape>
            <v:shape id="_x0000_s11269" type="#_x0000_t202" style="position:absolute;left:5786;top:3284;width:320;height:300" filled="f" stroked="f" strokecolor="white">
              <v:textbox style="mso-next-textbox:#_x0000_s11269" inset="0,0,0,0">
                <w:txbxContent>
                  <w:p w:rsidR="00084E32" w:rsidRPr="009F37B0" w:rsidRDefault="00084E32" w:rsidP="00C01345">
                    <w:pPr>
                      <w:jc w:val="right"/>
                      <w:rPr>
                        <w:sz w:val="24"/>
                        <w:szCs w:val="24"/>
                      </w:rPr>
                    </w:pPr>
                    <w:r>
                      <w:rPr>
                        <w:sz w:val="24"/>
                        <w:szCs w:val="24"/>
                      </w:rPr>
                      <w:t>1</w:t>
                    </w:r>
                  </w:p>
                </w:txbxContent>
              </v:textbox>
            </v:shape>
            <v:shape id="_x0000_s11270" type="#_x0000_t202" style="position:absolute;left:5789;top:2759;width:320;height:300" filled="f" stroked="f" strokecolor="white">
              <v:textbox style="mso-next-textbox:#_x0000_s11270" inset="0,0,0,0">
                <w:txbxContent>
                  <w:p w:rsidR="00084E32" w:rsidRPr="009F37B0" w:rsidRDefault="00084E32" w:rsidP="00C01345">
                    <w:pPr>
                      <w:jc w:val="right"/>
                      <w:rPr>
                        <w:sz w:val="24"/>
                        <w:szCs w:val="24"/>
                      </w:rPr>
                    </w:pPr>
                    <w:r>
                      <w:rPr>
                        <w:sz w:val="24"/>
                        <w:szCs w:val="24"/>
                      </w:rPr>
                      <w:t>3</w:t>
                    </w:r>
                  </w:p>
                </w:txbxContent>
              </v:textbox>
            </v:shape>
            <v:shape id="_x0000_s11271" type="#_x0000_t202" style="position:absolute;left:5786;top:2262;width:320;height:300" filled="f" stroked="f" strokecolor="white">
              <v:textbox style="mso-next-textbox:#_x0000_s11271" inset="0,0,0,0">
                <w:txbxContent>
                  <w:p w:rsidR="00084E32" w:rsidRPr="009F37B0" w:rsidRDefault="00084E32" w:rsidP="00C01345">
                    <w:pPr>
                      <w:jc w:val="right"/>
                      <w:rPr>
                        <w:sz w:val="24"/>
                        <w:szCs w:val="24"/>
                      </w:rPr>
                    </w:pPr>
                    <w:r>
                      <w:rPr>
                        <w:sz w:val="24"/>
                        <w:szCs w:val="24"/>
                      </w:rPr>
                      <w:t>5</w:t>
                    </w:r>
                  </w:p>
                </w:txbxContent>
              </v:textbox>
            </v:shape>
            <v:shape id="_x0000_s11272" type="#_x0000_t202" style="position:absolute;left:5786;top:2509;width:320;height:300" filled="f" stroked="f" strokecolor="white">
              <v:textbox style="mso-next-textbox:#_x0000_s11272" inset="0,0,0,0">
                <w:txbxContent>
                  <w:p w:rsidR="00084E32" w:rsidRPr="009F37B0" w:rsidRDefault="00084E32" w:rsidP="00C01345">
                    <w:pPr>
                      <w:jc w:val="right"/>
                      <w:rPr>
                        <w:sz w:val="24"/>
                        <w:szCs w:val="24"/>
                      </w:rPr>
                    </w:pPr>
                    <w:r>
                      <w:rPr>
                        <w:sz w:val="24"/>
                        <w:szCs w:val="24"/>
                      </w:rPr>
                      <w:t>4</w:t>
                    </w:r>
                  </w:p>
                </w:txbxContent>
              </v:textbox>
            </v:shape>
            <v:shape id="_x0000_s11273" type="#_x0000_t202" style="position:absolute;left:5789;top:1984;width:320;height:300" filled="f" stroked="f" strokecolor="white">
              <v:textbox style="mso-next-textbox:#_x0000_s11273" inset="0,0,0,0">
                <w:txbxContent>
                  <w:p w:rsidR="00084E32" w:rsidRPr="009F37B0" w:rsidRDefault="00084E32" w:rsidP="00C01345">
                    <w:pPr>
                      <w:jc w:val="right"/>
                      <w:rPr>
                        <w:sz w:val="24"/>
                        <w:szCs w:val="24"/>
                      </w:rPr>
                    </w:pPr>
                    <w:r>
                      <w:rPr>
                        <w:sz w:val="24"/>
                        <w:szCs w:val="24"/>
                      </w:rPr>
                      <w:t>6</w:t>
                    </w:r>
                  </w:p>
                </w:txbxContent>
              </v:textbox>
            </v:shape>
            <v:shape id="_x0000_s11274" type="#_x0000_t202" style="position:absolute;left:5786;top:1465;width:320;height:300" filled="f" stroked="f" strokecolor="white">
              <v:textbox style="mso-next-textbox:#_x0000_s11274" inset="0,0,0,0">
                <w:txbxContent>
                  <w:p w:rsidR="00084E32" w:rsidRPr="009F37B0" w:rsidRDefault="00084E32" w:rsidP="00C01345">
                    <w:pPr>
                      <w:jc w:val="right"/>
                      <w:rPr>
                        <w:sz w:val="24"/>
                        <w:szCs w:val="24"/>
                      </w:rPr>
                    </w:pPr>
                    <w:r>
                      <w:rPr>
                        <w:sz w:val="24"/>
                        <w:szCs w:val="24"/>
                      </w:rPr>
                      <w:t>8</w:t>
                    </w:r>
                  </w:p>
                </w:txbxContent>
              </v:textbox>
            </v:shape>
            <v:shape id="_x0000_s11275" type="#_x0000_t202" style="position:absolute;left:5786;top:1723;width:320;height:300" filled="f" stroked="f" strokecolor="white">
              <v:textbox style="mso-next-textbox:#_x0000_s11275" inset="0,0,0,0">
                <w:txbxContent>
                  <w:p w:rsidR="00084E32" w:rsidRPr="009F37B0" w:rsidRDefault="00084E32" w:rsidP="00C01345">
                    <w:pPr>
                      <w:jc w:val="right"/>
                      <w:rPr>
                        <w:sz w:val="24"/>
                        <w:szCs w:val="24"/>
                      </w:rPr>
                    </w:pPr>
                    <w:r>
                      <w:rPr>
                        <w:sz w:val="24"/>
                        <w:szCs w:val="24"/>
                      </w:rPr>
                      <w:t>7</w:t>
                    </w:r>
                  </w:p>
                </w:txbxContent>
              </v:textbox>
            </v:shape>
            <v:shape id="_x0000_s11276" type="#_x0000_t202" style="position:absolute;left:5914;top:3692;width:320;height:300" filled="f" stroked="f" strokecolor="white">
              <v:textbox style="mso-next-textbox:#_x0000_s11276" inset="0,0,0,0">
                <w:txbxContent>
                  <w:p w:rsidR="00084E32" w:rsidRPr="009F37B0" w:rsidRDefault="00084E32" w:rsidP="00C01345">
                    <w:pPr>
                      <w:jc w:val="right"/>
                      <w:rPr>
                        <w:sz w:val="24"/>
                        <w:szCs w:val="24"/>
                      </w:rPr>
                    </w:pPr>
                    <w:r>
                      <w:rPr>
                        <w:sz w:val="24"/>
                        <w:szCs w:val="24"/>
                      </w:rPr>
                      <w:t>0</w:t>
                    </w:r>
                  </w:p>
                </w:txbxContent>
              </v:textbox>
            </v:shape>
            <v:shape id="_x0000_s11277" type="#_x0000_t202" style="position:absolute;left:6608;top:3692;width:444;height:300" filled="f" stroked="f" strokecolor="white">
              <v:textbox style="mso-next-textbox:#_x0000_s11277" inset="0,0,0,0">
                <w:txbxContent>
                  <w:p w:rsidR="00084E32" w:rsidRPr="009F37B0" w:rsidRDefault="00084E32" w:rsidP="00C01345">
                    <w:pPr>
                      <w:jc w:val="center"/>
                      <w:rPr>
                        <w:sz w:val="24"/>
                        <w:szCs w:val="24"/>
                      </w:rPr>
                    </w:pPr>
                    <w:r>
                      <w:rPr>
                        <w:sz w:val="24"/>
                        <w:szCs w:val="24"/>
                      </w:rPr>
                      <w:t>0,2</w:t>
                    </w:r>
                  </w:p>
                </w:txbxContent>
              </v:textbox>
            </v:shape>
            <v:shape id="_x0000_s11278" type="#_x0000_t202" style="position:absolute;left:7264;top:3692;width:444;height:300" filled="f" stroked="f" strokecolor="white">
              <v:textbox style="mso-next-textbox:#_x0000_s11278" inset="0,0,0,0">
                <w:txbxContent>
                  <w:p w:rsidR="00084E32" w:rsidRPr="009F37B0" w:rsidRDefault="00084E32" w:rsidP="00C01345">
                    <w:pPr>
                      <w:jc w:val="center"/>
                      <w:rPr>
                        <w:sz w:val="24"/>
                        <w:szCs w:val="24"/>
                      </w:rPr>
                    </w:pPr>
                    <w:r>
                      <w:rPr>
                        <w:sz w:val="24"/>
                        <w:szCs w:val="24"/>
                      </w:rPr>
                      <w:t>0,4</w:t>
                    </w:r>
                  </w:p>
                </w:txbxContent>
              </v:textbox>
            </v:shape>
            <v:shape id="_x0000_s11279" type="#_x0000_t202" style="position:absolute;left:7929;top:3692;width:444;height:300" filled="f" stroked="f" strokecolor="white">
              <v:textbox style="mso-next-textbox:#_x0000_s11279" inset="0,0,0,0">
                <w:txbxContent>
                  <w:p w:rsidR="00084E32" w:rsidRPr="009F37B0" w:rsidRDefault="00084E32" w:rsidP="00C01345">
                    <w:pPr>
                      <w:jc w:val="center"/>
                      <w:rPr>
                        <w:sz w:val="24"/>
                        <w:szCs w:val="24"/>
                      </w:rPr>
                    </w:pPr>
                    <w:r>
                      <w:rPr>
                        <w:sz w:val="24"/>
                        <w:szCs w:val="24"/>
                      </w:rPr>
                      <w:t>0,6</w:t>
                    </w:r>
                  </w:p>
                </w:txbxContent>
              </v:textbox>
            </v:shape>
            <v:shape id="_x0000_s11280" type="#_x0000_t202" style="position:absolute;left:8627;top:3692;width:444;height:300" filled="f" stroked="f" strokecolor="white">
              <v:textbox style="mso-next-textbox:#_x0000_s11280" inset="0,0,0,0">
                <w:txbxContent>
                  <w:p w:rsidR="00084E32" w:rsidRPr="009F37B0" w:rsidRDefault="00084E32" w:rsidP="00C01345">
                    <w:pPr>
                      <w:jc w:val="center"/>
                      <w:rPr>
                        <w:sz w:val="24"/>
                        <w:szCs w:val="24"/>
                      </w:rPr>
                    </w:pPr>
                    <w:r>
                      <w:rPr>
                        <w:sz w:val="24"/>
                        <w:szCs w:val="24"/>
                      </w:rPr>
                      <w:t>0,8</w:t>
                    </w:r>
                  </w:p>
                </w:txbxContent>
              </v:textbox>
            </v:shape>
            <v:shape id="_x0000_s11281" type="#_x0000_t202" style="position:absolute;left:9145;top:3693;width:759;height:299" stroked="f" strokecolor="white">
              <v:fill opacity="0"/>
              <v:textbox style="mso-next-textbox:#_x0000_s11281" inset="0,0,0,0">
                <w:txbxContent>
                  <w:p w:rsidR="00084E32" w:rsidRPr="009F37B0" w:rsidRDefault="00084E32" w:rsidP="00C01345">
                    <w:pPr>
                      <w:rPr>
                        <w:sz w:val="24"/>
                        <w:szCs w:val="24"/>
                        <w:lang w:val="en-US"/>
                      </w:rPr>
                    </w:pPr>
                    <w:r w:rsidRPr="009F37B0">
                      <w:rPr>
                        <w:i/>
                        <w:sz w:val="24"/>
                        <w:szCs w:val="24"/>
                      </w:rPr>
                      <w:t>Н</w:t>
                    </w:r>
                    <w:proofErr w:type="gramStart"/>
                    <w:r w:rsidRPr="009F37B0">
                      <w:rPr>
                        <w:sz w:val="24"/>
                        <w:szCs w:val="24"/>
                        <w:vertAlign w:val="subscript"/>
                      </w:rPr>
                      <w:t>0</w:t>
                    </w:r>
                    <w:proofErr w:type="gramEnd"/>
                    <w:r w:rsidRPr="009F37B0">
                      <w:rPr>
                        <w:sz w:val="24"/>
                        <w:szCs w:val="24"/>
                      </w:rPr>
                      <w:t>/</w:t>
                    </w:r>
                    <w:r w:rsidRPr="009F37B0">
                      <w:rPr>
                        <w:i/>
                        <w:sz w:val="24"/>
                        <w:szCs w:val="24"/>
                      </w:rPr>
                      <w:t>Н</w:t>
                    </w:r>
                    <w:r w:rsidRPr="009F37B0">
                      <w:rPr>
                        <w:i/>
                        <w:sz w:val="24"/>
                        <w:szCs w:val="24"/>
                        <w:vertAlign w:val="subscript"/>
                        <w:lang w:val="en-US"/>
                      </w:rPr>
                      <w:t>s</w:t>
                    </w:r>
                  </w:p>
                </w:txbxContent>
              </v:textbox>
            </v:shape>
            <v:shape id="_x0000_s11282" type="#_x0000_t202" style="position:absolute;left:5795;top:1087;width:2134;height:263" stroked="f">
              <v:fill opacity="0"/>
              <v:textbox style="mso-next-textbox:#_x0000_s11282" inset="0,0,0,0">
                <w:txbxContent>
                  <w:p w:rsidR="00084E32" w:rsidRPr="008D6B80" w:rsidRDefault="00084E32" w:rsidP="00C01345">
                    <w:pPr>
                      <w:rPr>
                        <w:sz w:val="24"/>
                        <w:szCs w:val="24"/>
                      </w:rPr>
                    </w:pPr>
                    <w:r w:rsidRPr="008D6B80">
                      <w:rPr>
                        <w:sz w:val="24"/>
                        <w:szCs w:val="24"/>
                      </w:rPr>
                      <w:t>ω</w:t>
                    </w:r>
                    <w:r w:rsidRPr="008D6B80">
                      <w:rPr>
                        <w:sz w:val="24"/>
                        <w:szCs w:val="24"/>
                        <w:vertAlign w:val="superscript"/>
                      </w:rPr>
                      <w:t>+</w:t>
                    </w:r>
                    <w:r w:rsidRPr="008D6B80">
                      <w:rPr>
                        <w:sz w:val="24"/>
                        <w:szCs w:val="24"/>
                      </w:rPr>
                      <w:t>/ω</w:t>
                    </w:r>
                    <w:r w:rsidRPr="008D6B80">
                      <w:rPr>
                        <w:sz w:val="24"/>
                        <w:szCs w:val="24"/>
                        <w:vertAlign w:val="subscript"/>
                      </w:rPr>
                      <w:t>А</w:t>
                    </w:r>
                    <w:r w:rsidRPr="008D6B80">
                      <w:rPr>
                        <w:sz w:val="24"/>
                        <w:szCs w:val="24"/>
                      </w:rPr>
                      <w:t>, ω</w:t>
                    </w:r>
                    <w:r w:rsidRPr="008D6B80">
                      <w:rPr>
                        <w:sz w:val="24"/>
                        <w:szCs w:val="24"/>
                        <w:vertAlign w:val="superscript"/>
                      </w:rPr>
                      <w:t>–</w:t>
                    </w:r>
                    <w:r w:rsidRPr="008D6B80">
                      <w:rPr>
                        <w:sz w:val="24"/>
                        <w:szCs w:val="24"/>
                      </w:rPr>
                      <w:t>/ω</w:t>
                    </w:r>
                    <w:r w:rsidRPr="008D6B80">
                      <w:rPr>
                        <w:sz w:val="24"/>
                        <w:szCs w:val="24"/>
                        <w:vertAlign w:val="subscript"/>
                      </w:rPr>
                      <w:t>А</w:t>
                    </w:r>
                    <w:r w:rsidRPr="008D6B80">
                      <w:rPr>
                        <w:sz w:val="24"/>
                        <w:szCs w:val="24"/>
                      </w:rPr>
                      <w:t>, ω</w:t>
                    </w:r>
                    <w:r w:rsidRPr="008D6B80">
                      <w:rPr>
                        <w:sz w:val="24"/>
                        <w:szCs w:val="24"/>
                        <w:vertAlign w:val="subscript"/>
                      </w:rPr>
                      <w:t>γ</w:t>
                    </w:r>
                    <w:r w:rsidRPr="008D6B80">
                      <w:rPr>
                        <w:sz w:val="24"/>
                        <w:szCs w:val="24"/>
                      </w:rPr>
                      <w:t>/ω</w:t>
                    </w:r>
                    <w:r w:rsidRPr="008D6B80">
                      <w:rPr>
                        <w:sz w:val="24"/>
                        <w:szCs w:val="24"/>
                        <w:vertAlign w:val="subscript"/>
                      </w:rPr>
                      <w:t>А</w:t>
                    </w:r>
                  </w:p>
                </w:txbxContent>
              </v:textbox>
            </v:shape>
            <v:shape id="_x0000_s11283" type="#_x0000_t202" style="position:absolute;left:8169;top:2630;width:1119;height:257" stroked="f">
              <v:fill opacity="0"/>
              <v:textbox style="mso-next-textbox:#_x0000_s11283" inset="0,0,0,0">
                <w:txbxContent>
                  <w:p w:rsidR="00084E32" w:rsidRPr="008D6B80" w:rsidRDefault="00084E32" w:rsidP="00C01345">
                    <w:pPr>
                      <w:rPr>
                        <w:sz w:val="24"/>
                        <w:szCs w:val="24"/>
                      </w:rPr>
                    </w:pPr>
                    <w:r w:rsidRPr="008D6B80">
                      <w:rPr>
                        <w:sz w:val="24"/>
                        <w:szCs w:val="24"/>
                      </w:rPr>
                      <w:t>0,25</w:t>
                    </w:r>
                    <w:proofErr w:type="gramStart"/>
                    <w:r w:rsidRPr="008D6B80">
                      <w:rPr>
                        <w:sz w:val="24"/>
                        <w:szCs w:val="24"/>
                      </w:rPr>
                      <w:t>ω</w:t>
                    </w:r>
                    <w:r w:rsidRPr="008D6B80">
                      <w:rPr>
                        <w:sz w:val="24"/>
                        <w:szCs w:val="24"/>
                        <w:vertAlign w:val="superscript"/>
                      </w:rPr>
                      <w:t>+</w:t>
                    </w:r>
                    <w:r w:rsidRPr="008D6B80">
                      <w:rPr>
                        <w:sz w:val="24"/>
                        <w:szCs w:val="24"/>
                      </w:rPr>
                      <w:t>/ω</w:t>
                    </w:r>
                    <w:r w:rsidRPr="008D6B80">
                      <w:rPr>
                        <w:sz w:val="24"/>
                        <w:szCs w:val="24"/>
                        <w:vertAlign w:val="subscript"/>
                      </w:rPr>
                      <w:t>А</w:t>
                    </w:r>
                    <w:proofErr w:type="gramEnd"/>
                  </w:p>
                </w:txbxContent>
              </v:textbox>
            </v:shape>
            <v:shape id="_x0000_s11284" type="#_x0000_t202" style="position:absolute;left:8279;top:3013;width:731;height:283" stroked="f">
              <v:fill opacity="0"/>
              <v:textbox style="mso-next-textbox:#_x0000_s11284" inset="0,0,0,0">
                <w:txbxContent>
                  <w:p w:rsidR="00084E32" w:rsidRPr="008D6B80" w:rsidRDefault="00084E32" w:rsidP="00C01345">
                    <w:pPr>
                      <w:rPr>
                        <w:sz w:val="24"/>
                        <w:szCs w:val="24"/>
                      </w:rPr>
                    </w:pPr>
                    <w:r w:rsidRPr="008D6B80">
                      <w:rPr>
                        <w:sz w:val="24"/>
                        <w:szCs w:val="24"/>
                      </w:rPr>
                      <w:t>ω</w:t>
                    </w:r>
                    <w:r w:rsidRPr="008D6B80">
                      <w:rPr>
                        <w:sz w:val="24"/>
                        <w:szCs w:val="24"/>
                        <w:vertAlign w:val="superscript"/>
                      </w:rPr>
                      <w:t>–</w:t>
                    </w:r>
                    <w:r w:rsidRPr="008D6B80">
                      <w:rPr>
                        <w:sz w:val="24"/>
                        <w:szCs w:val="24"/>
                      </w:rPr>
                      <w:t>/ω</w:t>
                    </w:r>
                    <w:r w:rsidRPr="008D6B80">
                      <w:rPr>
                        <w:sz w:val="24"/>
                        <w:szCs w:val="24"/>
                        <w:vertAlign w:val="subscript"/>
                      </w:rPr>
                      <w:t>А</w:t>
                    </w:r>
                  </w:p>
                </w:txbxContent>
              </v:textbox>
            </v:shape>
            <v:shape id="_x0000_s11285" type="#_x0000_t202" style="position:absolute;left:6158;top:3393;width:984;height:283" fillcolor="white [3212]" stroked="f">
              <v:fill opacity="0"/>
              <v:textbox style="mso-next-textbox:#_x0000_s11285" inset="0,0,0,0">
                <w:txbxContent>
                  <w:p w:rsidR="00084E32" w:rsidRPr="008D6B80" w:rsidRDefault="00084E32" w:rsidP="00C01345">
                    <w:pPr>
                      <w:rPr>
                        <w:sz w:val="24"/>
                        <w:szCs w:val="24"/>
                      </w:rPr>
                    </w:pPr>
                    <w:r w:rsidRPr="008D6B80">
                      <w:rPr>
                        <w:sz w:val="24"/>
                        <w:szCs w:val="24"/>
                      </w:rPr>
                      <w:t>10</w:t>
                    </w:r>
                    <w:proofErr w:type="gramStart"/>
                    <w:r w:rsidRPr="008D6B80">
                      <w:rPr>
                        <w:sz w:val="24"/>
                        <w:szCs w:val="24"/>
                      </w:rPr>
                      <w:t>ω</w:t>
                    </w:r>
                    <w:r w:rsidRPr="008D6B80">
                      <w:rPr>
                        <w:sz w:val="24"/>
                        <w:szCs w:val="24"/>
                        <w:vertAlign w:val="subscript"/>
                      </w:rPr>
                      <w:t>γ</w:t>
                    </w:r>
                    <w:r w:rsidRPr="008D6B80">
                      <w:rPr>
                        <w:sz w:val="24"/>
                        <w:szCs w:val="24"/>
                      </w:rPr>
                      <w:t>/ω</w:t>
                    </w:r>
                    <w:r w:rsidRPr="008D6B80">
                      <w:rPr>
                        <w:sz w:val="24"/>
                        <w:szCs w:val="24"/>
                        <w:vertAlign w:val="subscript"/>
                      </w:rPr>
                      <w:t>А</w:t>
                    </w:r>
                    <w:proofErr w:type="gramEnd"/>
                  </w:p>
                </w:txbxContent>
              </v:textbox>
            </v:shape>
            <v:shape id="_x0000_s11286" type="#_x0000_t202" style="position:absolute;left:7708;top:3983;width:320;height:300" filled="f" stroked="f" strokecolor="white">
              <v:textbox style="mso-next-textbox:#_x0000_s11286" inset="0,0,0,0">
                <w:txbxContent>
                  <w:p w:rsidR="00084E32" w:rsidRPr="00274DA0" w:rsidRDefault="00084E32" w:rsidP="00C01345">
                    <w:pPr>
                      <w:jc w:val="center"/>
                      <w:rPr>
                        <w:i/>
                        <w:sz w:val="24"/>
                        <w:szCs w:val="24"/>
                      </w:rPr>
                    </w:pPr>
                    <w:r>
                      <w:rPr>
                        <w:i/>
                        <w:sz w:val="24"/>
                        <w:szCs w:val="24"/>
                      </w:rPr>
                      <w:t>б</w:t>
                    </w:r>
                  </w:p>
                </w:txbxContent>
              </v:textbox>
            </v:shape>
            <v:group id="_x0000_s11287" style="position:absolute;left:1448;top:7556;width:4118;height:3262" coordorigin="1448,7556" coordsize="4118,3262">
              <v:shape id="_x0000_s11288" type="#_x0000_t75" style="position:absolute;left:1739;top:7871;width:3515;height:2381">
                <v:imagedata r:id="rId358" o:title=""/>
                <o:lock v:ext="edit" aspectratio="f"/>
              </v:shape>
              <v:shape id="_x0000_s11289" type="#_x0000_t202" style="position:absolute;left:1448;top:9462;width:320;height:300" filled="f" stroked="f" strokecolor="white">
                <v:textbox style="mso-next-textbox:#_x0000_s11289" inset="0,0,0,0">
                  <w:txbxContent>
                    <w:p w:rsidR="00084E32" w:rsidRPr="000548AE" w:rsidRDefault="00084E32" w:rsidP="00C01345">
                      <w:pPr>
                        <w:jc w:val="right"/>
                        <w:rPr>
                          <w:sz w:val="24"/>
                          <w:szCs w:val="24"/>
                          <w:lang w:val="en-US"/>
                        </w:rPr>
                      </w:pPr>
                      <w:r w:rsidRPr="000548AE">
                        <w:rPr>
                          <w:sz w:val="24"/>
                          <w:szCs w:val="24"/>
                          <w:lang w:val="en-US"/>
                        </w:rPr>
                        <w:t>2</w:t>
                      </w:r>
                    </w:p>
                  </w:txbxContent>
                </v:textbox>
              </v:shape>
              <v:shape id="_x0000_s11290" type="#_x0000_t202" style="position:absolute;left:1448;top:9753;width:320;height:300" filled="f" stroked="f" strokecolor="white">
                <v:textbox style="mso-next-textbox:#_x0000_s11290" inset="0,0,0,0">
                  <w:txbxContent>
                    <w:p w:rsidR="00084E32" w:rsidRPr="009F37B0" w:rsidRDefault="00084E32" w:rsidP="00C01345">
                      <w:pPr>
                        <w:jc w:val="right"/>
                        <w:rPr>
                          <w:sz w:val="24"/>
                          <w:szCs w:val="24"/>
                        </w:rPr>
                      </w:pPr>
                      <w:r>
                        <w:rPr>
                          <w:sz w:val="24"/>
                          <w:szCs w:val="24"/>
                        </w:rPr>
                        <w:t>1</w:t>
                      </w:r>
                    </w:p>
                  </w:txbxContent>
                </v:textbox>
              </v:shape>
              <v:shape id="_x0000_s11291" type="#_x0000_t202" style="position:absolute;left:1451;top:9151;width:320;height:300" filled="f" stroked="f" strokecolor="white">
                <v:textbox style="mso-next-textbox:#_x0000_s11291" inset="0,0,0,0">
                  <w:txbxContent>
                    <w:p w:rsidR="00084E32" w:rsidRPr="009F37B0" w:rsidRDefault="00084E32" w:rsidP="00C01345">
                      <w:pPr>
                        <w:jc w:val="right"/>
                        <w:rPr>
                          <w:sz w:val="24"/>
                          <w:szCs w:val="24"/>
                        </w:rPr>
                      </w:pPr>
                      <w:r>
                        <w:rPr>
                          <w:sz w:val="24"/>
                          <w:szCs w:val="24"/>
                        </w:rPr>
                        <w:t>3</w:t>
                      </w:r>
                    </w:p>
                  </w:txbxContent>
                </v:textbox>
              </v:shape>
              <v:shape id="_x0000_s11292" type="#_x0000_t202" style="position:absolute;left:1448;top:8522;width:320;height:300" filled="f" stroked="f" strokecolor="white">
                <v:textbox style="mso-next-textbox:#_x0000_s11292" inset="0,0,0,0">
                  <w:txbxContent>
                    <w:p w:rsidR="00084E32" w:rsidRPr="009F37B0" w:rsidRDefault="00084E32" w:rsidP="00C01345">
                      <w:pPr>
                        <w:jc w:val="right"/>
                        <w:rPr>
                          <w:sz w:val="24"/>
                          <w:szCs w:val="24"/>
                        </w:rPr>
                      </w:pPr>
                      <w:r>
                        <w:rPr>
                          <w:sz w:val="24"/>
                          <w:szCs w:val="24"/>
                        </w:rPr>
                        <w:t>5</w:t>
                      </w:r>
                    </w:p>
                  </w:txbxContent>
                </v:textbox>
              </v:shape>
              <v:shape id="_x0000_s11293" type="#_x0000_t202" style="position:absolute;left:1448;top:8835;width:320;height:300" filled="f" stroked="f" strokecolor="white">
                <v:textbox style="mso-next-textbox:#_x0000_s11293" inset="0,0,0,0">
                  <w:txbxContent>
                    <w:p w:rsidR="00084E32" w:rsidRPr="009F37B0" w:rsidRDefault="00084E32" w:rsidP="00C01345">
                      <w:pPr>
                        <w:jc w:val="right"/>
                        <w:rPr>
                          <w:sz w:val="24"/>
                          <w:szCs w:val="24"/>
                        </w:rPr>
                      </w:pPr>
                      <w:r>
                        <w:rPr>
                          <w:sz w:val="24"/>
                          <w:szCs w:val="24"/>
                        </w:rPr>
                        <w:t>4</w:t>
                      </w:r>
                    </w:p>
                  </w:txbxContent>
                </v:textbox>
              </v:shape>
              <v:shape id="_x0000_s11294" type="#_x0000_t202" style="position:absolute;left:1451;top:8244;width:320;height:300" filled="f" stroked="f" strokecolor="white">
                <v:textbox style="mso-next-textbox:#_x0000_s11294" inset="0,0,0,0">
                  <w:txbxContent>
                    <w:p w:rsidR="00084E32" w:rsidRPr="009F37B0" w:rsidRDefault="00084E32" w:rsidP="00C01345">
                      <w:pPr>
                        <w:jc w:val="right"/>
                        <w:rPr>
                          <w:sz w:val="24"/>
                          <w:szCs w:val="24"/>
                        </w:rPr>
                      </w:pPr>
                      <w:r>
                        <w:rPr>
                          <w:sz w:val="24"/>
                          <w:szCs w:val="24"/>
                        </w:rPr>
                        <w:t>6</w:t>
                      </w:r>
                    </w:p>
                  </w:txbxContent>
                </v:textbox>
              </v:shape>
              <v:shape id="_x0000_s11295" type="#_x0000_t202" style="position:absolute;left:1448;top:7950;width:320;height:300" filled="f" stroked="f" strokecolor="white">
                <v:textbox style="mso-next-textbox:#_x0000_s11295" inset="0,0,0,0">
                  <w:txbxContent>
                    <w:p w:rsidR="00084E32" w:rsidRPr="009F37B0" w:rsidRDefault="00084E32" w:rsidP="00C01345">
                      <w:pPr>
                        <w:jc w:val="right"/>
                        <w:rPr>
                          <w:sz w:val="24"/>
                          <w:szCs w:val="24"/>
                        </w:rPr>
                      </w:pPr>
                      <w:r>
                        <w:rPr>
                          <w:sz w:val="24"/>
                          <w:szCs w:val="24"/>
                        </w:rPr>
                        <w:t>7</w:t>
                      </w:r>
                    </w:p>
                  </w:txbxContent>
                </v:textbox>
              </v:shape>
              <v:shape id="_x0000_s11296" type="#_x0000_t202" style="position:absolute;left:1576;top:10161;width:320;height:300" filled="f" stroked="f" strokecolor="white">
                <v:textbox style="mso-next-textbox:#_x0000_s11296" inset="0,0,0,0">
                  <w:txbxContent>
                    <w:p w:rsidR="00084E32" w:rsidRPr="009F37B0" w:rsidRDefault="00084E32" w:rsidP="00C01345">
                      <w:pPr>
                        <w:jc w:val="right"/>
                        <w:rPr>
                          <w:sz w:val="24"/>
                          <w:szCs w:val="24"/>
                        </w:rPr>
                      </w:pPr>
                      <w:r>
                        <w:rPr>
                          <w:sz w:val="24"/>
                          <w:szCs w:val="24"/>
                        </w:rPr>
                        <w:t>0</w:t>
                      </w:r>
                    </w:p>
                  </w:txbxContent>
                </v:textbox>
              </v:shape>
              <v:shape id="_x0000_s11297" type="#_x0000_t202" style="position:absolute;left:2270;top:10161;width:444;height:300" filled="f" stroked="f" strokecolor="white">
                <v:textbox style="mso-next-textbox:#_x0000_s11297" inset="0,0,0,0">
                  <w:txbxContent>
                    <w:p w:rsidR="00084E32" w:rsidRPr="009F37B0" w:rsidRDefault="00084E32" w:rsidP="00C01345">
                      <w:pPr>
                        <w:jc w:val="center"/>
                        <w:rPr>
                          <w:sz w:val="24"/>
                          <w:szCs w:val="24"/>
                        </w:rPr>
                      </w:pPr>
                      <w:r>
                        <w:rPr>
                          <w:sz w:val="24"/>
                          <w:szCs w:val="24"/>
                        </w:rPr>
                        <w:t>0,2</w:t>
                      </w:r>
                    </w:p>
                  </w:txbxContent>
                </v:textbox>
              </v:shape>
              <v:shape id="_x0000_s11298" type="#_x0000_t202" style="position:absolute;left:2926;top:10161;width:444;height:300" filled="f" stroked="f" strokecolor="white">
                <v:textbox style="mso-next-textbox:#_x0000_s11298" inset="0,0,0,0">
                  <w:txbxContent>
                    <w:p w:rsidR="00084E32" w:rsidRPr="009F37B0" w:rsidRDefault="00084E32" w:rsidP="00C01345">
                      <w:pPr>
                        <w:jc w:val="center"/>
                        <w:rPr>
                          <w:sz w:val="24"/>
                          <w:szCs w:val="24"/>
                        </w:rPr>
                      </w:pPr>
                      <w:r>
                        <w:rPr>
                          <w:sz w:val="24"/>
                          <w:szCs w:val="24"/>
                        </w:rPr>
                        <w:t>0,4</w:t>
                      </w:r>
                    </w:p>
                  </w:txbxContent>
                </v:textbox>
              </v:shape>
              <v:shape id="_x0000_s11299" type="#_x0000_t202" style="position:absolute;left:3591;top:10161;width:444;height:300" filled="f" stroked="f" strokecolor="white">
                <v:textbox style="mso-next-textbox:#_x0000_s11299" inset="0,0,0,0">
                  <w:txbxContent>
                    <w:p w:rsidR="00084E32" w:rsidRPr="009F37B0" w:rsidRDefault="00084E32" w:rsidP="00C01345">
                      <w:pPr>
                        <w:jc w:val="center"/>
                        <w:rPr>
                          <w:sz w:val="24"/>
                          <w:szCs w:val="24"/>
                        </w:rPr>
                      </w:pPr>
                      <w:r>
                        <w:rPr>
                          <w:sz w:val="24"/>
                          <w:szCs w:val="24"/>
                        </w:rPr>
                        <w:t>0,6</w:t>
                      </w:r>
                    </w:p>
                  </w:txbxContent>
                </v:textbox>
              </v:shape>
              <v:shape id="_x0000_s11300" type="#_x0000_t202" style="position:absolute;left:4289;top:10161;width:444;height:300" filled="f" stroked="f" strokecolor="white">
                <v:textbox style="mso-next-textbox:#_x0000_s11300" inset="0,0,0,0">
                  <w:txbxContent>
                    <w:p w:rsidR="00084E32" w:rsidRPr="009F37B0" w:rsidRDefault="00084E32" w:rsidP="00C01345">
                      <w:pPr>
                        <w:jc w:val="center"/>
                        <w:rPr>
                          <w:sz w:val="24"/>
                          <w:szCs w:val="24"/>
                        </w:rPr>
                      </w:pPr>
                      <w:r>
                        <w:rPr>
                          <w:sz w:val="24"/>
                          <w:szCs w:val="24"/>
                        </w:rPr>
                        <w:t>0,8</w:t>
                      </w:r>
                    </w:p>
                  </w:txbxContent>
                </v:textbox>
              </v:shape>
              <v:shape id="_x0000_s11301" type="#_x0000_t202" style="position:absolute;left:4807;top:10162;width:759;height:299" stroked="f" strokecolor="white">
                <v:fill opacity="0"/>
                <v:textbox style="mso-next-textbox:#_x0000_s11301" inset="0,0,0,0">
                  <w:txbxContent>
                    <w:p w:rsidR="00084E32" w:rsidRPr="009F37B0" w:rsidRDefault="00084E32" w:rsidP="00C01345">
                      <w:pPr>
                        <w:rPr>
                          <w:sz w:val="24"/>
                          <w:szCs w:val="24"/>
                          <w:lang w:val="en-US"/>
                        </w:rPr>
                      </w:pPr>
                      <w:r w:rsidRPr="009F37B0">
                        <w:rPr>
                          <w:i/>
                          <w:sz w:val="24"/>
                          <w:szCs w:val="24"/>
                        </w:rPr>
                        <w:t>Н</w:t>
                      </w:r>
                      <w:proofErr w:type="gramStart"/>
                      <w:r w:rsidRPr="009F37B0">
                        <w:rPr>
                          <w:sz w:val="24"/>
                          <w:szCs w:val="24"/>
                          <w:vertAlign w:val="subscript"/>
                        </w:rPr>
                        <w:t>0</w:t>
                      </w:r>
                      <w:proofErr w:type="gramEnd"/>
                      <w:r w:rsidRPr="009F37B0">
                        <w:rPr>
                          <w:sz w:val="24"/>
                          <w:szCs w:val="24"/>
                        </w:rPr>
                        <w:t>/</w:t>
                      </w:r>
                      <w:r w:rsidRPr="009F37B0">
                        <w:rPr>
                          <w:i/>
                          <w:sz w:val="24"/>
                          <w:szCs w:val="24"/>
                        </w:rPr>
                        <w:t>Н</w:t>
                      </w:r>
                      <w:r w:rsidRPr="009F37B0">
                        <w:rPr>
                          <w:i/>
                          <w:sz w:val="24"/>
                          <w:szCs w:val="24"/>
                          <w:vertAlign w:val="subscript"/>
                          <w:lang w:val="en-US"/>
                        </w:rPr>
                        <w:t>s</w:t>
                      </w:r>
                    </w:p>
                  </w:txbxContent>
                </v:textbox>
              </v:shape>
              <v:shape id="_x0000_s11302" type="#_x0000_t202" style="position:absolute;left:1457;top:7556;width:2134;height:263" stroked="f">
                <v:fill opacity="0"/>
                <v:textbox style="mso-next-textbox:#_x0000_s11302" inset="0,0,0,0">
                  <w:txbxContent>
                    <w:p w:rsidR="00084E32" w:rsidRPr="008D6B80" w:rsidRDefault="00084E32" w:rsidP="00C01345">
                      <w:pPr>
                        <w:rPr>
                          <w:sz w:val="24"/>
                          <w:szCs w:val="24"/>
                        </w:rPr>
                      </w:pPr>
                      <w:r w:rsidRPr="008D6B80">
                        <w:rPr>
                          <w:sz w:val="24"/>
                          <w:szCs w:val="24"/>
                        </w:rPr>
                        <w:t>ω</w:t>
                      </w:r>
                      <w:r w:rsidRPr="008D6B80">
                        <w:rPr>
                          <w:sz w:val="24"/>
                          <w:szCs w:val="24"/>
                          <w:vertAlign w:val="superscript"/>
                        </w:rPr>
                        <w:t>+</w:t>
                      </w:r>
                      <w:r w:rsidRPr="008D6B80">
                        <w:rPr>
                          <w:sz w:val="24"/>
                          <w:szCs w:val="24"/>
                        </w:rPr>
                        <w:t>/ω</w:t>
                      </w:r>
                      <w:r w:rsidRPr="008D6B80">
                        <w:rPr>
                          <w:sz w:val="24"/>
                          <w:szCs w:val="24"/>
                          <w:vertAlign w:val="subscript"/>
                        </w:rPr>
                        <w:t>А</w:t>
                      </w:r>
                      <w:r w:rsidRPr="008D6B80">
                        <w:rPr>
                          <w:sz w:val="24"/>
                          <w:szCs w:val="24"/>
                        </w:rPr>
                        <w:t>, ω</w:t>
                      </w:r>
                      <w:r w:rsidRPr="008D6B80">
                        <w:rPr>
                          <w:sz w:val="24"/>
                          <w:szCs w:val="24"/>
                          <w:vertAlign w:val="superscript"/>
                        </w:rPr>
                        <w:t>–</w:t>
                      </w:r>
                      <w:r w:rsidRPr="008D6B80">
                        <w:rPr>
                          <w:sz w:val="24"/>
                          <w:szCs w:val="24"/>
                        </w:rPr>
                        <w:t>/ω</w:t>
                      </w:r>
                      <w:r w:rsidRPr="008D6B80">
                        <w:rPr>
                          <w:sz w:val="24"/>
                          <w:szCs w:val="24"/>
                          <w:vertAlign w:val="subscript"/>
                        </w:rPr>
                        <w:t>А</w:t>
                      </w:r>
                      <w:r w:rsidRPr="008D6B80">
                        <w:rPr>
                          <w:sz w:val="24"/>
                          <w:szCs w:val="24"/>
                        </w:rPr>
                        <w:t>, ω</w:t>
                      </w:r>
                      <w:r w:rsidRPr="008D6B80">
                        <w:rPr>
                          <w:sz w:val="24"/>
                          <w:szCs w:val="24"/>
                          <w:vertAlign w:val="subscript"/>
                        </w:rPr>
                        <w:t>γ</w:t>
                      </w:r>
                      <w:r w:rsidRPr="008D6B80">
                        <w:rPr>
                          <w:sz w:val="24"/>
                          <w:szCs w:val="24"/>
                        </w:rPr>
                        <w:t>/ω</w:t>
                      </w:r>
                      <w:r w:rsidRPr="008D6B80">
                        <w:rPr>
                          <w:sz w:val="24"/>
                          <w:szCs w:val="24"/>
                          <w:vertAlign w:val="subscript"/>
                        </w:rPr>
                        <w:t>А</w:t>
                      </w:r>
                    </w:p>
                  </w:txbxContent>
                </v:textbox>
              </v:shape>
              <v:shape id="_x0000_s11303" type="#_x0000_t202" style="position:absolute;left:2881;top:8957;width:1119;height:257" stroked="f">
                <v:fill opacity="0"/>
                <v:textbox style="mso-next-textbox:#_x0000_s11303" inset="0,0,0,0">
                  <w:txbxContent>
                    <w:p w:rsidR="00084E32" w:rsidRPr="008D6B80" w:rsidRDefault="00084E32" w:rsidP="00C01345">
                      <w:pPr>
                        <w:rPr>
                          <w:sz w:val="24"/>
                          <w:szCs w:val="24"/>
                        </w:rPr>
                      </w:pPr>
                      <w:r>
                        <w:rPr>
                          <w:sz w:val="24"/>
                          <w:szCs w:val="24"/>
                        </w:rPr>
                        <w:t>0,</w:t>
                      </w:r>
                      <w:r w:rsidRPr="008D6B80">
                        <w:rPr>
                          <w:sz w:val="24"/>
                          <w:szCs w:val="24"/>
                        </w:rPr>
                        <w:t>5</w:t>
                      </w:r>
                      <w:proofErr w:type="gramStart"/>
                      <w:r w:rsidRPr="008D6B80">
                        <w:rPr>
                          <w:sz w:val="24"/>
                          <w:szCs w:val="24"/>
                        </w:rPr>
                        <w:t>ω</w:t>
                      </w:r>
                      <w:r w:rsidRPr="008D6B80">
                        <w:rPr>
                          <w:sz w:val="24"/>
                          <w:szCs w:val="24"/>
                          <w:vertAlign w:val="superscript"/>
                        </w:rPr>
                        <w:t>+</w:t>
                      </w:r>
                      <w:r w:rsidRPr="008D6B80">
                        <w:rPr>
                          <w:sz w:val="24"/>
                          <w:szCs w:val="24"/>
                        </w:rPr>
                        <w:t>/ω</w:t>
                      </w:r>
                      <w:r w:rsidRPr="008D6B80">
                        <w:rPr>
                          <w:sz w:val="24"/>
                          <w:szCs w:val="24"/>
                          <w:vertAlign w:val="subscript"/>
                        </w:rPr>
                        <w:t>А</w:t>
                      </w:r>
                      <w:proofErr w:type="gramEnd"/>
                    </w:p>
                  </w:txbxContent>
                </v:textbox>
              </v:shape>
              <v:shape id="_x0000_s11304" type="#_x0000_t202" style="position:absolute;left:2804;top:9482;width:731;height:283" stroked="f">
                <v:fill opacity="0"/>
                <v:textbox style="mso-next-textbox:#_x0000_s11304" inset="0,0,0,0">
                  <w:txbxContent>
                    <w:p w:rsidR="00084E32" w:rsidRPr="008D6B80" w:rsidRDefault="00084E32" w:rsidP="00C01345">
                      <w:pPr>
                        <w:rPr>
                          <w:sz w:val="24"/>
                          <w:szCs w:val="24"/>
                        </w:rPr>
                      </w:pPr>
                      <w:r w:rsidRPr="008D6B80">
                        <w:rPr>
                          <w:sz w:val="24"/>
                          <w:szCs w:val="24"/>
                        </w:rPr>
                        <w:t>ω</w:t>
                      </w:r>
                      <w:r w:rsidRPr="008D6B80">
                        <w:rPr>
                          <w:sz w:val="24"/>
                          <w:szCs w:val="24"/>
                          <w:vertAlign w:val="superscript"/>
                        </w:rPr>
                        <w:t>–</w:t>
                      </w:r>
                      <w:r w:rsidRPr="008D6B80">
                        <w:rPr>
                          <w:sz w:val="24"/>
                          <w:szCs w:val="24"/>
                        </w:rPr>
                        <w:t>/ω</w:t>
                      </w:r>
                      <w:r w:rsidRPr="008D6B80">
                        <w:rPr>
                          <w:sz w:val="24"/>
                          <w:szCs w:val="24"/>
                          <w:vertAlign w:val="subscript"/>
                        </w:rPr>
                        <w:t>А</w:t>
                      </w:r>
                    </w:p>
                  </w:txbxContent>
                </v:textbox>
              </v:shape>
              <v:shape id="_x0000_s11305" type="#_x0000_t202" style="position:absolute;left:1820;top:9862;width:984;height:283" fillcolor="white [3212]" stroked="f">
                <v:fill opacity="0"/>
                <v:textbox style="mso-next-textbox:#_x0000_s11305" inset="0,0,0,0">
                  <w:txbxContent>
                    <w:p w:rsidR="00084E32" w:rsidRPr="008D6B80" w:rsidRDefault="00084E32" w:rsidP="00C01345">
                      <w:pPr>
                        <w:rPr>
                          <w:sz w:val="24"/>
                          <w:szCs w:val="24"/>
                        </w:rPr>
                      </w:pPr>
                      <w:r>
                        <w:rPr>
                          <w:sz w:val="24"/>
                          <w:szCs w:val="24"/>
                        </w:rPr>
                        <w:t>5</w:t>
                      </w:r>
                      <w:proofErr w:type="gramStart"/>
                      <w:r w:rsidRPr="008D6B80">
                        <w:rPr>
                          <w:sz w:val="24"/>
                          <w:szCs w:val="24"/>
                        </w:rPr>
                        <w:t>ω</w:t>
                      </w:r>
                      <w:r w:rsidRPr="008D6B80">
                        <w:rPr>
                          <w:sz w:val="24"/>
                          <w:szCs w:val="24"/>
                          <w:vertAlign w:val="subscript"/>
                        </w:rPr>
                        <w:t>γ</w:t>
                      </w:r>
                      <w:r w:rsidRPr="008D6B80">
                        <w:rPr>
                          <w:sz w:val="24"/>
                          <w:szCs w:val="24"/>
                        </w:rPr>
                        <w:t>/ω</w:t>
                      </w:r>
                      <w:r w:rsidRPr="008D6B80">
                        <w:rPr>
                          <w:sz w:val="24"/>
                          <w:szCs w:val="24"/>
                          <w:vertAlign w:val="subscript"/>
                        </w:rPr>
                        <w:t>А</w:t>
                      </w:r>
                      <w:proofErr w:type="gramEnd"/>
                    </w:p>
                  </w:txbxContent>
                </v:textbox>
              </v:shape>
              <v:shape id="_x0000_s11306" type="#_x0000_t202" style="position:absolute;left:3370;top:10518;width:320;height:300" filled="f" stroked="f" strokecolor="white">
                <v:textbox style="mso-next-textbox:#_x0000_s11306" inset="0,0,0,0">
                  <w:txbxContent>
                    <w:p w:rsidR="00084E32" w:rsidRPr="00274DA0" w:rsidRDefault="00084E32" w:rsidP="00C01345">
                      <w:pPr>
                        <w:jc w:val="center"/>
                        <w:rPr>
                          <w:i/>
                          <w:sz w:val="24"/>
                          <w:szCs w:val="24"/>
                        </w:rPr>
                      </w:pPr>
                      <w:r>
                        <w:rPr>
                          <w:i/>
                          <w:sz w:val="24"/>
                          <w:szCs w:val="24"/>
                        </w:rPr>
                        <w:t>д</w:t>
                      </w:r>
                    </w:p>
                  </w:txbxContent>
                </v:textbox>
              </v:shape>
            </v:group>
            <v:group id="_x0000_s11307" style="position:absolute;left:5940;top:7760;width:4118;height:3262" coordorigin="5940,7760" coordsize="4118,3262">
              <v:shape id="_x0000_s11308" type="#_x0000_t75" style="position:absolute;left:6269;top:8071;width:3515;height:2381">
                <v:imagedata r:id="rId359" o:title=""/>
                <o:lock v:ext="edit" aspectratio="f"/>
              </v:shape>
              <v:shape id="_x0000_s11309" type="#_x0000_t202" style="position:absolute;left:5940;top:9677;width:320;height:300" filled="f" stroked="f" strokecolor="white">
                <v:textbox style="mso-next-textbox:#_x0000_s11309" inset="0,0,0,0">
                  <w:txbxContent>
                    <w:p w:rsidR="00084E32" w:rsidRPr="000548AE" w:rsidRDefault="00084E32" w:rsidP="00C01345">
                      <w:pPr>
                        <w:jc w:val="right"/>
                        <w:rPr>
                          <w:sz w:val="24"/>
                          <w:szCs w:val="24"/>
                          <w:lang w:val="en-US"/>
                        </w:rPr>
                      </w:pPr>
                      <w:r w:rsidRPr="000548AE">
                        <w:rPr>
                          <w:sz w:val="24"/>
                          <w:szCs w:val="24"/>
                          <w:lang w:val="en-US"/>
                        </w:rPr>
                        <w:t>2</w:t>
                      </w:r>
                    </w:p>
                  </w:txbxContent>
                </v:textbox>
              </v:shape>
              <v:shape id="_x0000_s11310" type="#_x0000_t202" style="position:absolute;left:5940;top:9957;width:320;height:300" filled="f" stroked="f" strokecolor="white">
                <v:textbox style="mso-next-textbox:#_x0000_s11310" inset="0,0,0,0">
                  <w:txbxContent>
                    <w:p w:rsidR="00084E32" w:rsidRPr="009F37B0" w:rsidRDefault="00084E32" w:rsidP="00C01345">
                      <w:pPr>
                        <w:jc w:val="right"/>
                        <w:rPr>
                          <w:sz w:val="24"/>
                          <w:szCs w:val="24"/>
                        </w:rPr>
                      </w:pPr>
                      <w:r>
                        <w:rPr>
                          <w:sz w:val="24"/>
                          <w:szCs w:val="24"/>
                        </w:rPr>
                        <w:t>1</w:t>
                      </w:r>
                    </w:p>
                  </w:txbxContent>
                </v:textbox>
              </v:shape>
              <v:shape id="_x0000_s11311" type="#_x0000_t202" style="position:absolute;left:5943;top:9377;width:320;height:300" filled="f" stroked="f" strokecolor="white">
                <v:textbox style="mso-next-textbox:#_x0000_s11311" inset="0,0,0,0">
                  <w:txbxContent>
                    <w:p w:rsidR="00084E32" w:rsidRPr="009F37B0" w:rsidRDefault="00084E32" w:rsidP="00C01345">
                      <w:pPr>
                        <w:jc w:val="right"/>
                        <w:rPr>
                          <w:sz w:val="24"/>
                          <w:szCs w:val="24"/>
                        </w:rPr>
                      </w:pPr>
                      <w:r>
                        <w:rPr>
                          <w:sz w:val="24"/>
                          <w:szCs w:val="24"/>
                        </w:rPr>
                        <w:t>3</w:t>
                      </w:r>
                    </w:p>
                  </w:txbxContent>
                </v:textbox>
              </v:shape>
              <v:shape id="_x0000_s11312" type="#_x0000_t202" style="position:absolute;left:5940;top:8759;width:320;height:300" filled="f" stroked="f" strokecolor="white">
                <v:textbox style="mso-next-textbox:#_x0000_s11312" inset="0,0,0,0">
                  <w:txbxContent>
                    <w:p w:rsidR="00084E32" w:rsidRPr="009F37B0" w:rsidRDefault="00084E32" w:rsidP="00C01345">
                      <w:pPr>
                        <w:jc w:val="right"/>
                        <w:rPr>
                          <w:sz w:val="24"/>
                          <w:szCs w:val="24"/>
                        </w:rPr>
                      </w:pPr>
                      <w:r>
                        <w:rPr>
                          <w:sz w:val="24"/>
                          <w:szCs w:val="24"/>
                        </w:rPr>
                        <w:t>5</w:t>
                      </w:r>
                    </w:p>
                  </w:txbxContent>
                </v:textbox>
              </v:shape>
              <v:shape id="_x0000_s11313" type="#_x0000_t202" style="position:absolute;left:5940;top:9072;width:320;height:300" filled="f" stroked="f" strokecolor="white">
                <v:textbox style="mso-next-textbox:#_x0000_s11313" inset="0,0,0,0">
                  <w:txbxContent>
                    <w:p w:rsidR="00084E32" w:rsidRPr="009F37B0" w:rsidRDefault="00084E32" w:rsidP="00C01345">
                      <w:pPr>
                        <w:jc w:val="right"/>
                        <w:rPr>
                          <w:sz w:val="24"/>
                          <w:szCs w:val="24"/>
                        </w:rPr>
                      </w:pPr>
                      <w:r>
                        <w:rPr>
                          <w:sz w:val="24"/>
                          <w:szCs w:val="24"/>
                        </w:rPr>
                        <w:t>4</w:t>
                      </w:r>
                    </w:p>
                  </w:txbxContent>
                </v:textbox>
              </v:shape>
              <v:shape id="_x0000_s11314" type="#_x0000_t202" style="position:absolute;left:5943;top:8437;width:320;height:300" filled="f" stroked="f" strokecolor="white">
                <v:textbox style="mso-next-textbox:#_x0000_s11314" inset="0,0,0,0">
                  <w:txbxContent>
                    <w:p w:rsidR="00084E32" w:rsidRPr="009F37B0" w:rsidRDefault="00084E32" w:rsidP="00C01345">
                      <w:pPr>
                        <w:jc w:val="right"/>
                        <w:rPr>
                          <w:sz w:val="24"/>
                          <w:szCs w:val="24"/>
                        </w:rPr>
                      </w:pPr>
                      <w:r>
                        <w:rPr>
                          <w:sz w:val="24"/>
                          <w:szCs w:val="24"/>
                        </w:rPr>
                        <w:t>6</w:t>
                      </w:r>
                    </w:p>
                  </w:txbxContent>
                </v:textbox>
              </v:shape>
              <v:shape id="_x0000_s11315" type="#_x0000_t202" style="position:absolute;left:5940;top:8154;width:320;height:300" filled="f" stroked="f" strokecolor="white">
                <v:textbox style="mso-next-textbox:#_x0000_s11315" inset="0,0,0,0">
                  <w:txbxContent>
                    <w:p w:rsidR="00084E32" w:rsidRPr="009F37B0" w:rsidRDefault="00084E32" w:rsidP="00C01345">
                      <w:pPr>
                        <w:jc w:val="right"/>
                        <w:rPr>
                          <w:sz w:val="24"/>
                          <w:szCs w:val="24"/>
                        </w:rPr>
                      </w:pPr>
                      <w:r>
                        <w:rPr>
                          <w:sz w:val="24"/>
                          <w:szCs w:val="24"/>
                        </w:rPr>
                        <w:t>7</w:t>
                      </w:r>
                    </w:p>
                  </w:txbxContent>
                </v:textbox>
              </v:shape>
              <v:shape id="_x0000_s11316" type="#_x0000_t202" style="position:absolute;left:6068;top:10365;width:320;height:300" filled="f" stroked="f" strokecolor="white">
                <v:textbox style="mso-next-textbox:#_x0000_s11316" inset="0,0,0,0">
                  <w:txbxContent>
                    <w:p w:rsidR="00084E32" w:rsidRPr="009F37B0" w:rsidRDefault="00084E32" w:rsidP="00C01345">
                      <w:pPr>
                        <w:jc w:val="right"/>
                        <w:rPr>
                          <w:sz w:val="24"/>
                          <w:szCs w:val="24"/>
                        </w:rPr>
                      </w:pPr>
                      <w:r>
                        <w:rPr>
                          <w:sz w:val="24"/>
                          <w:szCs w:val="24"/>
                        </w:rPr>
                        <w:t>0</w:t>
                      </w:r>
                    </w:p>
                  </w:txbxContent>
                </v:textbox>
              </v:shape>
              <v:shape id="_x0000_s11317" type="#_x0000_t202" style="position:absolute;left:6795;top:10365;width:444;height:300" filled="f" stroked="f" strokecolor="white">
                <v:textbox style="mso-next-textbox:#_x0000_s11317" inset="0,0,0,0">
                  <w:txbxContent>
                    <w:p w:rsidR="00084E32" w:rsidRPr="009F37B0" w:rsidRDefault="00084E32" w:rsidP="00C01345">
                      <w:pPr>
                        <w:jc w:val="center"/>
                        <w:rPr>
                          <w:sz w:val="24"/>
                          <w:szCs w:val="24"/>
                        </w:rPr>
                      </w:pPr>
                      <w:r>
                        <w:rPr>
                          <w:sz w:val="24"/>
                          <w:szCs w:val="24"/>
                        </w:rPr>
                        <w:t>0,2</w:t>
                      </w:r>
                    </w:p>
                  </w:txbxContent>
                </v:textbox>
              </v:shape>
              <v:shape id="_x0000_s11318" type="#_x0000_t202" style="position:absolute;left:7451;top:10365;width:444;height:300" filled="f" stroked="f" strokecolor="white">
                <v:textbox style="mso-next-textbox:#_x0000_s11318" inset="0,0,0,0">
                  <w:txbxContent>
                    <w:p w:rsidR="00084E32" w:rsidRPr="009F37B0" w:rsidRDefault="00084E32" w:rsidP="00C01345">
                      <w:pPr>
                        <w:jc w:val="center"/>
                        <w:rPr>
                          <w:sz w:val="24"/>
                          <w:szCs w:val="24"/>
                        </w:rPr>
                      </w:pPr>
                      <w:r>
                        <w:rPr>
                          <w:sz w:val="24"/>
                          <w:szCs w:val="24"/>
                        </w:rPr>
                        <w:t>0,4</w:t>
                      </w:r>
                    </w:p>
                  </w:txbxContent>
                </v:textbox>
              </v:shape>
              <v:shape id="_x0000_s11319" type="#_x0000_t202" style="position:absolute;left:8127;top:10365;width:444;height:300" filled="f" stroked="f" strokecolor="white">
                <v:textbox style="mso-next-textbox:#_x0000_s11319" inset="0,0,0,0">
                  <w:txbxContent>
                    <w:p w:rsidR="00084E32" w:rsidRPr="009F37B0" w:rsidRDefault="00084E32" w:rsidP="00C01345">
                      <w:pPr>
                        <w:jc w:val="center"/>
                        <w:rPr>
                          <w:sz w:val="24"/>
                          <w:szCs w:val="24"/>
                        </w:rPr>
                      </w:pPr>
                      <w:r>
                        <w:rPr>
                          <w:sz w:val="24"/>
                          <w:szCs w:val="24"/>
                        </w:rPr>
                        <w:t>0,6</w:t>
                      </w:r>
                    </w:p>
                  </w:txbxContent>
                </v:textbox>
              </v:shape>
              <v:shape id="_x0000_s11320" type="#_x0000_t202" style="position:absolute;left:8825;top:10365;width:444;height:300" filled="f" stroked="f" strokecolor="white">
                <v:textbox style="mso-next-textbox:#_x0000_s11320" inset="0,0,0,0">
                  <w:txbxContent>
                    <w:p w:rsidR="00084E32" w:rsidRPr="009F37B0" w:rsidRDefault="00084E32" w:rsidP="00C01345">
                      <w:pPr>
                        <w:jc w:val="center"/>
                        <w:rPr>
                          <w:sz w:val="24"/>
                          <w:szCs w:val="24"/>
                        </w:rPr>
                      </w:pPr>
                      <w:r>
                        <w:rPr>
                          <w:sz w:val="24"/>
                          <w:szCs w:val="24"/>
                        </w:rPr>
                        <w:t>0,8</w:t>
                      </w:r>
                    </w:p>
                  </w:txbxContent>
                </v:textbox>
              </v:shape>
              <v:shape id="_x0000_s11321" type="#_x0000_t202" style="position:absolute;left:9299;top:10366;width:759;height:299" stroked="f" strokecolor="white">
                <v:fill opacity="0"/>
                <v:textbox style="mso-next-textbox:#_x0000_s11321" inset="0,0,0,0">
                  <w:txbxContent>
                    <w:p w:rsidR="00084E32" w:rsidRPr="009F37B0" w:rsidRDefault="00084E32" w:rsidP="00C01345">
                      <w:pPr>
                        <w:rPr>
                          <w:sz w:val="24"/>
                          <w:szCs w:val="24"/>
                          <w:lang w:val="en-US"/>
                        </w:rPr>
                      </w:pPr>
                      <w:r w:rsidRPr="009F37B0">
                        <w:rPr>
                          <w:i/>
                          <w:sz w:val="24"/>
                          <w:szCs w:val="24"/>
                        </w:rPr>
                        <w:t>Н</w:t>
                      </w:r>
                      <w:proofErr w:type="gramStart"/>
                      <w:r w:rsidRPr="009F37B0">
                        <w:rPr>
                          <w:sz w:val="24"/>
                          <w:szCs w:val="24"/>
                          <w:vertAlign w:val="subscript"/>
                        </w:rPr>
                        <w:t>0</w:t>
                      </w:r>
                      <w:proofErr w:type="gramEnd"/>
                      <w:r w:rsidRPr="009F37B0">
                        <w:rPr>
                          <w:sz w:val="24"/>
                          <w:szCs w:val="24"/>
                        </w:rPr>
                        <w:t>/</w:t>
                      </w:r>
                      <w:r w:rsidRPr="009F37B0">
                        <w:rPr>
                          <w:i/>
                          <w:sz w:val="24"/>
                          <w:szCs w:val="24"/>
                        </w:rPr>
                        <w:t>Н</w:t>
                      </w:r>
                      <w:r w:rsidRPr="009F37B0">
                        <w:rPr>
                          <w:i/>
                          <w:sz w:val="24"/>
                          <w:szCs w:val="24"/>
                          <w:vertAlign w:val="subscript"/>
                          <w:lang w:val="en-US"/>
                        </w:rPr>
                        <w:t>s</w:t>
                      </w:r>
                    </w:p>
                  </w:txbxContent>
                </v:textbox>
              </v:shape>
              <v:shape id="_x0000_s11322" type="#_x0000_t202" style="position:absolute;left:5949;top:7760;width:2134;height:263" stroked="f">
                <v:fill opacity="0"/>
                <v:textbox style="mso-next-textbox:#_x0000_s11322" inset="0,0,0,0">
                  <w:txbxContent>
                    <w:p w:rsidR="00084E32" w:rsidRPr="008D6B80" w:rsidRDefault="00084E32" w:rsidP="00C01345">
                      <w:pPr>
                        <w:rPr>
                          <w:sz w:val="24"/>
                          <w:szCs w:val="24"/>
                        </w:rPr>
                      </w:pPr>
                      <w:r w:rsidRPr="008D6B80">
                        <w:rPr>
                          <w:sz w:val="24"/>
                          <w:szCs w:val="24"/>
                        </w:rPr>
                        <w:t>ω</w:t>
                      </w:r>
                      <w:r w:rsidRPr="008D6B80">
                        <w:rPr>
                          <w:sz w:val="24"/>
                          <w:szCs w:val="24"/>
                          <w:vertAlign w:val="superscript"/>
                        </w:rPr>
                        <w:t>+</w:t>
                      </w:r>
                      <w:r w:rsidRPr="008D6B80">
                        <w:rPr>
                          <w:sz w:val="24"/>
                          <w:szCs w:val="24"/>
                        </w:rPr>
                        <w:t>/ω</w:t>
                      </w:r>
                      <w:r w:rsidRPr="008D6B80">
                        <w:rPr>
                          <w:sz w:val="24"/>
                          <w:szCs w:val="24"/>
                          <w:vertAlign w:val="subscript"/>
                        </w:rPr>
                        <w:t>А</w:t>
                      </w:r>
                      <w:r w:rsidRPr="008D6B80">
                        <w:rPr>
                          <w:sz w:val="24"/>
                          <w:szCs w:val="24"/>
                        </w:rPr>
                        <w:t>, ω</w:t>
                      </w:r>
                      <w:r w:rsidRPr="008D6B80">
                        <w:rPr>
                          <w:sz w:val="24"/>
                          <w:szCs w:val="24"/>
                          <w:vertAlign w:val="superscript"/>
                        </w:rPr>
                        <w:t>–</w:t>
                      </w:r>
                      <w:r w:rsidRPr="008D6B80">
                        <w:rPr>
                          <w:sz w:val="24"/>
                          <w:szCs w:val="24"/>
                        </w:rPr>
                        <w:t>/ω</w:t>
                      </w:r>
                      <w:r w:rsidRPr="008D6B80">
                        <w:rPr>
                          <w:sz w:val="24"/>
                          <w:szCs w:val="24"/>
                          <w:vertAlign w:val="subscript"/>
                        </w:rPr>
                        <w:t>А</w:t>
                      </w:r>
                      <w:r w:rsidRPr="008D6B80">
                        <w:rPr>
                          <w:sz w:val="24"/>
                          <w:szCs w:val="24"/>
                        </w:rPr>
                        <w:t>, ω</w:t>
                      </w:r>
                      <w:r w:rsidRPr="008D6B80">
                        <w:rPr>
                          <w:sz w:val="24"/>
                          <w:szCs w:val="24"/>
                          <w:vertAlign w:val="subscript"/>
                        </w:rPr>
                        <w:t>γ</w:t>
                      </w:r>
                      <w:r w:rsidRPr="008D6B80">
                        <w:rPr>
                          <w:sz w:val="24"/>
                          <w:szCs w:val="24"/>
                        </w:rPr>
                        <w:t>/ω</w:t>
                      </w:r>
                      <w:r w:rsidRPr="008D6B80">
                        <w:rPr>
                          <w:sz w:val="24"/>
                          <w:szCs w:val="24"/>
                          <w:vertAlign w:val="subscript"/>
                        </w:rPr>
                        <w:t>А</w:t>
                      </w:r>
                    </w:p>
                  </w:txbxContent>
                </v:textbox>
              </v:shape>
              <v:shape id="_x0000_s11323" type="#_x0000_t202" style="position:absolute;left:8323;top:9303;width:1119;height:257" stroked="f">
                <v:fill opacity="0"/>
                <v:textbox style="mso-next-textbox:#_x0000_s11323" inset="0,0,0,0">
                  <w:txbxContent>
                    <w:p w:rsidR="00084E32" w:rsidRPr="008D6B80" w:rsidRDefault="00084E32" w:rsidP="00C01345">
                      <w:pPr>
                        <w:rPr>
                          <w:sz w:val="24"/>
                          <w:szCs w:val="24"/>
                        </w:rPr>
                      </w:pPr>
                      <w:r>
                        <w:rPr>
                          <w:sz w:val="24"/>
                          <w:szCs w:val="24"/>
                        </w:rPr>
                        <w:t>0,</w:t>
                      </w:r>
                      <w:r w:rsidRPr="008D6B80">
                        <w:rPr>
                          <w:sz w:val="24"/>
                          <w:szCs w:val="24"/>
                        </w:rPr>
                        <w:t>5</w:t>
                      </w:r>
                      <w:proofErr w:type="gramStart"/>
                      <w:r w:rsidRPr="008D6B80">
                        <w:rPr>
                          <w:sz w:val="24"/>
                          <w:szCs w:val="24"/>
                        </w:rPr>
                        <w:t>ω</w:t>
                      </w:r>
                      <w:r w:rsidRPr="008D6B80">
                        <w:rPr>
                          <w:sz w:val="24"/>
                          <w:szCs w:val="24"/>
                          <w:vertAlign w:val="superscript"/>
                        </w:rPr>
                        <w:t>+</w:t>
                      </w:r>
                      <w:r w:rsidRPr="008D6B80">
                        <w:rPr>
                          <w:sz w:val="24"/>
                          <w:szCs w:val="24"/>
                        </w:rPr>
                        <w:t>/ω</w:t>
                      </w:r>
                      <w:r w:rsidRPr="008D6B80">
                        <w:rPr>
                          <w:sz w:val="24"/>
                          <w:szCs w:val="24"/>
                          <w:vertAlign w:val="subscript"/>
                        </w:rPr>
                        <w:t>А</w:t>
                      </w:r>
                      <w:proofErr w:type="gramEnd"/>
                    </w:p>
                  </w:txbxContent>
                </v:textbox>
              </v:shape>
              <v:shape id="_x0000_s11324" type="#_x0000_t202" style="position:absolute;left:7702;top:9699;width:731;height:283" stroked="f">
                <v:fill opacity="0"/>
                <v:textbox style="mso-next-textbox:#_x0000_s11324" inset="0,0,0,0">
                  <w:txbxContent>
                    <w:p w:rsidR="00084E32" w:rsidRPr="008D6B80" w:rsidRDefault="00084E32" w:rsidP="00C01345">
                      <w:pPr>
                        <w:rPr>
                          <w:sz w:val="24"/>
                          <w:szCs w:val="24"/>
                        </w:rPr>
                      </w:pPr>
                      <w:r w:rsidRPr="008D6B80">
                        <w:rPr>
                          <w:sz w:val="24"/>
                          <w:szCs w:val="24"/>
                        </w:rPr>
                        <w:t>ω</w:t>
                      </w:r>
                      <w:r w:rsidRPr="008D6B80">
                        <w:rPr>
                          <w:sz w:val="24"/>
                          <w:szCs w:val="24"/>
                          <w:vertAlign w:val="superscript"/>
                        </w:rPr>
                        <w:t>–</w:t>
                      </w:r>
                      <w:r w:rsidRPr="008D6B80">
                        <w:rPr>
                          <w:sz w:val="24"/>
                          <w:szCs w:val="24"/>
                        </w:rPr>
                        <w:t>/ω</w:t>
                      </w:r>
                      <w:r w:rsidRPr="008D6B80">
                        <w:rPr>
                          <w:sz w:val="24"/>
                          <w:szCs w:val="24"/>
                          <w:vertAlign w:val="subscript"/>
                        </w:rPr>
                        <w:t>А</w:t>
                      </w:r>
                    </w:p>
                  </w:txbxContent>
                </v:textbox>
              </v:shape>
              <v:shape id="_x0000_s11325" type="#_x0000_t202" style="position:absolute;left:6312;top:10066;width:984;height:283" fillcolor="white [3212]" stroked="f">
                <v:fill opacity="0"/>
                <v:textbox style="mso-next-textbox:#_x0000_s11325" inset="0,0,0,0">
                  <w:txbxContent>
                    <w:p w:rsidR="00084E32" w:rsidRPr="008D6B80" w:rsidRDefault="00084E32" w:rsidP="00C01345">
                      <w:pPr>
                        <w:rPr>
                          <w:sz w:val="24"/>
                          <w:szCs w:val="24"/>
                        </w:rPr>
                      </w:pPr>
                      <w:r>
                        <w:rPr>
                          <w:sz w:val="24"/>
                          <w:szCs w:val="24"/>
                        </w:rPr>
                        <w:t>5</w:t>
                      </w:r>
                      <w:proofErr w:type="gramStart"/>
                      <w:r w:rsidRPr="008D6B80">
                        <w:rPr>
                          <w:sz w:val="24"/>
                          <w:szCs w:val="24"/>
                        </w:rPr>
                        <w:t>ω</w:t>
                      </w:r>
                      <w:r w:rsidRPr="008D6B80">
                        <w:rPr>
                          <w:sz w:val="24"/>
                          <w:szCs w:val="24"/>
                          <w:vertAlign w:val="subscript"/>
                        </w:rPr>
                        <w:t>γ</w:t>
                      </w:r>
                      <w:r w:rsidRPr="008D6B80">
                        <w:rPr>
                          <w:sz w:val="24"/>
                          <w:szCs w:val="24"/>
                        </w:rPr>
                        <w:t>/ω</w:t>
                      </w:r>
                      <w:r w:rsidRPr="008D6B80">
                        <w:rPr>
                          <w:sz w:val="24"/>
                          <w:szCs w:val="24"/>
                          <w:vertAlign w:val="subscript"/>
                        </w:rPr>
                        <w:t>А</w:t>
                      </w:r>
                      <w:proofErr w:type="gramEnd"/>
                    </w:p>
                  </w:txbxContent>
                </v:textbox>
              </v:shape>
              <v:shape id="_x0000_s11326" type="#_x0000_t202" style="position:absolute;left:7862;top:10722;width:320;height:300" filled="f" stroked="f" strokecolor="white">
                <v:textbox style="mso-next-textbox:#_x0000_s11326" inset="0,0,0,0">
                  <w:txbxContent>
                    <w:p w:rsidR="00084E32" w:rsidRPr="00274DA0" w:rsidRDefault="00084E32" w:rsidP="00C01345">
                      <w:pPr>
                        <w:jc w:val="center"/>
                        <w:rPr>
                          <w:i/>
                          <w:sz w:val="24"/>
                          <w:szCs w:val="24"/>
                        </w:rPr>
                      </w:pPr>
                      <w:r>
                        <w:rPr>
                          <w:i/>
                          <w:sz w:val="24"/>
                          <w:szCs w:val="24"/>
                        </w:rPr>
                        <w:t>е</w:t>
                      </w:r>
                    </w:p>
                  </w:txbxContent>
                </v:textbox>
              </v:shape>
            </v:group>
            <v:shape id="_x0000_s11327" type="#_x0000_t202" style="position:absolute;left:1517;top:3188;width:320;height:300" filled="f" stroked="f" strokecolor="white">
              <v:textbox style="mso-next-textbox:#_x0000_s11327" inset="0,0,0,0">
                <w:txbxContent>
                  <w:p w:rsidR="00084E32" w:rsidRPr="000548AE" w:rsidRDefault="00084E32" w:rsidP="00C01345">
                    <w:pPr>
                      <w:jc w:val="right"/>
                      <w:rPr>
                        <w:sz w:val="24"/>
                        <w:szCs w:val="24"/>
                        <w:lang w:val="en-US"/>
                      </w:rPr>
                    </w:pPr>
                    <w:r w:rsidRPr="000548AE">
                      <w:rPr>
                        <w:sz w:val="24"/>
                        <w:szCs w:val="24"/>
                        <w:lang w:val="en-US"/>
                      </w:rPr>
                      <w:t>2</w:t>
                    </w:r>
                  </w:p>
                </w:txbxContent>
              </v:textbox>
            </v:shape>
            <v:shape id="_x0000_s11328" type="#_x0000_t202" style="position:absolute;left:1517;top:2792;width:320;height:300" filled="f" stroked="f" strokecolor="white">
              <v:textbox style="mso-next-textbox:#_x0000_s11328" inset="0,0,0,0">
                <w:txbxContent>
                  <w:p w:rsidR="00084E32" w:rsidRPr="009F37B0" w:rsidRDefault="00084E32" w:rsidP="00C01345">
                    <w:pPr>
                      <w:jc w:val="right"/>
                      <w:rPr>
                        <w:sz w:val="24"/>
                        <w:szCs w:val="24"/>
                      </w:rPr>
                    </w:pPr>
                    <w:r>
                      <w:rPr>
                        <w:sz w:val="24"/>
                        <w:szCs w:val="24"/>
                      </w:rPr>
                      <w:t>4</w:t>
                    </w:r>
                  </w:p>
                </w:txbxContent>
              </v:textbox>
            </v:shape>
            <v:shape id="_x0000_s11329" type="#_x0000_t202" style="position:absolute;left:1520;top:2421;width:320;height:300" filled="f" stroked="f" strokecolor="white">
              <v:textbox style="mso-next-textbox:#_x0000_s11329" inset="0,0,0,0">
                <w:txbxContent>
                  <w:p w:rsidR="00084E32" w:rsidRPr="009F37B0" w:rsidRDefault="00084E32" w:rsidP="00C01345">
                    <w:pPr>
                      <w:jc w:val="right"/>
                      <w:rPr>
                        <w:sz w:val="24"/>
                        <w:szCs w:val="24"/>
                      </w:rPr>
                    </w:pPr>
                    <w:r>
                      <w:rPr>
                        <w:sz w:val="24"/>
                        <w:szCs w:val="24"/>
                      </w:rPr>
                      <w:t>6</w:t>
                    </w:r>
                  </w:p>
                </w:txbxContent>
              </v:textbox>
            </v:shape>
            <v:shape id="_x0000_s11330" type="#_x0000_t202" style="position:absolute;left:1517;top:2056;width:320;height:300" filled="f" stroked="f" strokecolor="white">
              <v:textbox style="mso-next-textbox:#_x0000_s11330" inset="0,0,0,0">
                <w:txbxContent>
                  <w:p w:rsidR="00084E32" w:rsidRPr="009F37B0" w:rsidRDefault="00084E32" w:rsidP="00C01345">
                    <w:pPr>
                      <w:jc w:val="right"/>
                      <w:rPr>
                        <w:sz w:val="24"/>
                        <w:szCs w:val="24"/>
                      </w:rPr>
                    </w:pPr>
                    <w:r>
                      <w:rPr>
                        <w:sz w:val="24"/>
                        <w:szCs w:val="24"/>
                      </w:rPr>
                      <w:t>8</w:t>
                    </w:r>
                  </w:p>
                </w:txbxContent>
              </v:textbox>
            </v:shape>
            <v:shape id="_x0000_s11331" type="#_x0000_t202" style="position:absolute;left:1491;top:3678;width:320;height:300" filled="f" stroked="f" strokecolor="white">
              <v:textbox style="mso-next-textbox:#_x0000_s11331" inset="0,0,0,0">
                <w:txbxContent>
                  <w:p w:rsidR="00084E32" w:rsidRPr="009F37B0" w:rsidRDefault="00084E32" w:rsidP="00C01345">
                    <w:pPr>
                      <w:jc w:val="right"/>
                      <w:rPr>
                        <w:sz w:val="24"/>
                        <w:szCs w:val="24"/>
                      </w:rPr>
                    </w:pPr>
                    <w:r>
                      <w:rPr>
                        <w:sz w:val="24"/>
                        <w:szCs w:val="24"/>
                      </w:rPr>
                      <w:t>0</w:t>
                    </w:r>
                  </w:p>
                </w:txbxContent>
              </v:textbox>
            </v:shape>
            <v:shape id="_x0000_s11332" type="#_x0000_t202" style="position:absolute;left:2509;top:3691;width:444;height:300" filled="f" stroked="f" strokecolor="white">
              <v:textbox style="mso-next-textbox:#_x0000_s11332" inset="0,0,0,0">
                <w:txbxContent>
                  <w:p w:rsidR="00084E32" w:rsidRPr="009F37B0" w:rsidRDefault="00084E32" w:rsidP="00C01345">
                    <w:pPr>
                      <w:jc w:val="center"/>
                      <w:rPr>
                        <w:sz w:val="24"/>
                        <w:szCs w:val="24"/>
                      </w:rPr>
                    </w:pPr>
                    <w:r>
                      <w:rPr>
                        <w:sz w:val="24"/>
                        <w:szCs w:val="24"/>
                      </w:rPr>
                      <w:t>0,2</w:t>
                    </w:r>
                  </w:p>
                </w:txbxContent>
              </v:textbox>
            </v:shape>
            <v:shape id="_x0000_s11333" type="#_x0000_t202" style="position:absolute;left:3330;top:3680;width:444;height:300" filled="f" stroked="f" strokecolor="white">
              <v:textbox style="mso-next-textbox:#_x0000_s11333" inset="0,0,0,0">
                <w:txbxContent>
                  <w:p w:rsidR="00084E32" w:rsidRPr="009F37B0" w:rsidRDefault="00084E32" w:rsidP="00C01345">
                    <w:pPr>
                      <w:jc w:val="center"/>
                      <w:rPr>
                        <w:sz w:val="24"/>
                        <w:szCs w:val="24"/>
                      </w:rPr>
                    </w:pPr>
                    <w:r>
                      <w:rPr>
                        <w:sz w:val="24"/>
                        <w:szCs w:val="24"/>
                      </w:rPr>
                      <w:t>0,4</w:t>
                    </w:r>
                  </w:p>
                </w:txbxContent>
              </v:textbox>
            </v:shape>
            <v:shape id="_x0000_s11334" type="#_x0000_t202" style="position:absolute;left:4182;top:3680;width:444;height:300" filled="f" stroked="f" strokecolor="white">
              <v:textbox style="mso-next-textbox:#_x0000_s11334" inset="0,0,0,0">
                <w:txbxContent>
                  <w:p w:rsidR="00084E32" w:rsidRPr="009F37B0" w:rsidRDefault="00084E32" w:rsidP="00C01345">
                    <w:pPr>
                      <w:jc w:val="center"/>
                      <w:rPr>
                        <w:sz w:val="24"/>
                        <w:szCs w:val="24"/>
                      </w:rPr>
                    </w:pPr>
                    <w:r>
                      <w:rPr>
                        <w:sz w:val="24"/>
                        <w:szCs w:val="24"/>
                      </w:rPr>
                      <w:t>0,6</w:t>
                    </w:r>
                  </w:p>
                </w:txbxContent>
              </v:textbox>
            </v:shape>
            <v:shape id="_x0000_s11335" type="#_x0000_t202" style="position:absolute;left:4749;top:3714;width:759;height:299" stroked="f" strokecolor="white">
              <v:fill opacity="0"/>
              <v:textbox style="mso-next-textbox:#_x0000_s11335" inset="0,0,0,0">
                <w:txbxContent>
                  <w:p w:rsidR="00084E32" w:rsidRPr="009F37B0" w:rsidRDefault="00084E32" w:rsidP="00C01345">
                    <w:pPr>
                      <w:rPr>
                        <w:sz w:val="24"/>
                        <w:szCs w:val="24"/>
                        <w:lang w:val="en-US"/>
                      </w:rPr>
                    </w:pPr>
                    <w:r w:rsidRPr="009F37B0">
                      <w:rPr>
                        <w:i/>
                        <w:sz w:val="24"/>
                        <w:szCs w:val="24"/>
                      </w:rPr>
                      <w:t>Н</w:t>
                    </w:r>
                    <w:proofErr w:type="gramStart"/>
                    <w:r w:rsidRPr="009F37B0">
                      <w:rPr>
                        <w:sz w:val="24"/>
                        <w:szCs w:val="24"/>
                        <w:vertAlign w:val="subscript"/>
                      </w:rPr>
                      <w:t>0</w:t>
                    </w:r>
                    <w:proofErr w:type="gramEnd"/>
                    <w:r w:rsidRPr="009F37B0">
                      <w:rPr>
                        <w:sz w:val="24"/>
                        <w:szCs w:val="24"/>
                      </w:rPr>
                      <w:t>/</w:t>
                    </w:r>
                    <w:r w:rsidRPr="009F37B0">
                      <w:rPr>
                        <w:i/>
                        <w:sz w:val="24"/>
                        <w:szCs w:val="24"/>
                      </w:rPr>
                      <w:t>Н</w:t>
                    </w:r>
                    <w:r w:rsidRPr="009F37B0">
                      <w:rPr>
                        <w:i/>
                        <w:sz w:val="24"/>
                        <w:szCs w:val="24"/>
                        <w:vertAlign w:val="subscript"/>
                        <w:lang w:val="en-US"/>
                      </w:rPr>
                      <w:t>s</w:t>
                    </w:r>
                  </w:p>
                </w:txbxContent>
              </v:textbox>
            </v:shape>
            <v:shape id="_x0000_s11336" type="#_x0000_t202" style="position:absolute;left:1517;top:1670;width:320;height:300" filled="f" stroked="f" strokecolor="white">
              <v:textbox style="mso-next-textbox:#_x0000_s11336" inset="0,0,0,0">
                <w:txbxContent>
                  <w:p w:rsidR="00084E32" w:rsidRPr="009F37B0" w:rsidRDefault="00084E32" w:rsidP="00C01345">
                    <w:pPr>
                      <w:jc w:val="right"/>
                      <w:rPr>
                        <w:sz w:val="24"/>
                        <w:szCs w:val="24"/>
                      </w:rPr>
                    </w:pPr>
                    <w:r>
                      <w:rPr>
                        <w:sz w:val="24"/>
                        <w:szCs w:val="24"/>
                      </w:rPr>
                      <w:t>10</w:t>
                    </w:r>
                  </w:p>
                </w:txbxContent>
              </v:textbox>
            </v:shape>
            <v:shape id="_x0000_s11337" type="#_x0000_t202" style="position:absolute;left:1517;top:1292;width:320;height:300" filled="f" stroked="f" strokecolor="white">
              <v:textbox style="mso-next-textbox:#_x0000_s11337" inset="0,0,0,0">
                <w:txbxContent>
                  <w:p w:rsidR="00084E32" w:rsidRPr="009F37B0" w:rsidRDefault="00084E32" w:rsidP="00C01345">
                    <w:pPr>
                      <w:jc w:val="right"/>
                      <w:rPr>
                        <w:sz w:val="24"/>
                        <w:szCs w:val="24"/>
                      </w:rPr>
                    </w:pPr>
                    <w:r>
                      <w:rPr>
                        <w:sz w:val="24"/>
                        <w:szCs w:val="24"/>
                      </w:rPr>
                      <w:t>12</w:t>
                    </w:r>
                  </w:p>
                </w:txbxContent>
              </v:textbox>
            </v:shape>
            <v:shape id="_x0000_s11338" type="#_x0000_t202" style="position:absolute;left:1640;top:1029;width:2134;height:263" stroked="f">
              <v:fill opacity="0"/>
              <v:textbox style="mso-next-textbox:#_x0000_s11338" inset="0,0,0,0">
                <w:txbxContent>
                  <w:p w:rsidR="00084E32" w:rsidRPr="008D6B80" w:rsidRDefault="00084E32" w:rsidP="00C01345">
                    <w:pPr>
                      <w:rPr>
                        <w:sz w:val="24"/>
                        <w:szCs w:val="24"/>
                      </w:rPr>
                    </w:pPr>
                    <w:r w:rsidRPr="008D6B80">
                      <w:rPr>
                        <w:sz w:val="24"/>
                        <w:szCs w:val="24"/>
                      </w:rPr>
                      <w:t>ω</w:t>
                    </w:r>
                    <w:r w:rsidRPr="008D6B80">
                      <w:rPr>
                        <w:sz w:val="24"/>
                        <w:szCs w:val="24"/>
                        <w:vertAlign w:val="superscript"/>
                      </w:rPr>
                      <w:t>+</w:t>
                    </w:r>
                    <w:r w:rsidRPr="008D6B80">
                      <w:rPr>
                        <w:sz w:val="24"/>
                        <w:szCs w:val="24"/>
                      </w:rPr>
                      <w:t>/ω</w:t>
                    </w:r>
                    <w:r w:rsidRPr="008D6B80">
                      <w:rPr>
                        <w:sz w:val="24"/>
                        <w:szCs w:val="24"/>
                        <w:vertAlign w:val="subscript"/>
                      </w:rPr>
                      <w:t>А</w:t>
                    </w:r>
                    <w:r w:rsidRPr="008D6B80">
                      <w:rPr>
                        <w:sz w:val="24"/>
                        <w:szCs w:val="24"/>
                      </w:rPr>
                      <w:t>, ω</w:t>
                    </w:r>
                    <w:r w:rsidRPr="008D6B80">
                      <w:rPr>
                        <w:sz w:val="24"/>
                        <w:szCs w:val="24"/>
                        <w:vertAlign w:val="superscript"/>
                      </w:rPr>
                      <w:t>–</w:t>
                    </w:r>
                    <w:r w:rsidRPr="008D6B80">
                      <w:rPr>
                        <w:sz w:val="24"/>
                        <w:szCs w:val="24"/>
                      </w:rPr>
                      <w:t>/ω</w:t>
                    </w:r>
                    <w:r w:rsidRPr="008D6B80">
                      <w:rPr>
                        <w:sz w:val="24"/>
                        <w:szCs w:val="24"/>
                        <w:vertAlign w:val="subscript"/>
                      </w:rPr>
                      <w:t>А</w:t>
                    </w:r>
                    <w:r w:rsidRPr="008D6B80">
                      <w:rPr>
                        <w:sz w:val="24"/>
                        <w:szCs w:val="24"/>
                      </w:rPr>
                      <w:t>, ω</w:t>
                    </w:r>
                    <w:r w:rsidRPr="008D6B80">
                      <w:rPr>
                        <w:sz w:val="24"/>
                        <w:szCs w:val="24"/>
                        <w:vertAlign w:val="subscript"/>
                      </w:rPr>
                      <w:t>γ</w:t>
                    </w:r>
                    <w:r w:rsidRPr="008D6B80">
                      <w:rPr>
                        <w:sz w:val="24"/>
                        <w:szCs w:val="24"/>
                      </w:rPr>
                      <w:t>/ω</w:t>
                    </w:r>
                    <w:r w:rsidRPr="008D6B80">
                      <w:rPr>
                        <w:sz w:val="24"/>
                        <w:szCs w:val="24"/>
                        <w:vertAlign w:val="subscript"/>
                      </w:rPr>
                      <w:t>А</w:t>
                    </w:r>
                  </w:p>
                </w:txbxContent>
              </v:textbox>
            </v:shape>
            <v:group id="_x0000_s11339" style="position:absolute;left:1892;top:2511;width:3405;height:1134" coordorigin="2120,2756" coordsize="3405,1134">
              <v:shape id="_x0000_s11340" type="#_x0000_t202" style="position:absolute;left:4406;top:2756;width:1119;height:257" stroked="f">
                <v:fill opacity="0"/>
                <v:textbox style="mso-next-textbox:#_x0000_s11340" inset="0,0,0,0">
                  <w:txbxContent>
                    <w:p w:rsidR="00084E32" w:rsidRPr="008D6B80" w:rsidRDefault="00084E32" w:rsidP="00C01345">
                      <w:pPr>
                        <w:rPr>
                          <w:sz w:val="24"/>
                          <w:szCs w:val="24"/>
                        </w:rPr>
                      </w:pPr>
                      <w:r w:rsidRPr="008D6B80">
                        <w:rPr>
                          <w:sz w:val="24"/>
                          <w:szCs w:val="24"/>
                        </w:rPr>
                        <w:t>0,25</w:t>
                      </w:r>
                      <w:proofErr w:type="gramStart"/>
                      <w:r w:rsidRPr="008D6B80">
                        <w:rPr>
                          <w:sz w:val="24"/>
                          <w:szCs w:val="24"/>
                        </w:rPr>
                        <w:t>ω</w:t>
                      </w:r>
                      <w:r w:rsidRPr="008D6B80">
                        <w:rPr>
                          <w:sz w:val="24"/>
                          <w:szCs w:val="24"/>
                          <w:vertAlign w:val="superscript"/>
                        </w:rPr>
                        <w:t>+</w:t>
                      </w:r>
                      <w:r w:rsidRPr="008D6B80">
                        <w:rPr>
                          <w:sz w:val="24"/>
                          <w:szCs w:val="24"/>
                        </w:rPr>
                        <w:t>/ω</w:t>
                      </w:r>
                      <w:r w:rsidRPr="008D6B80">
                        <w:rPr>
                          <w:sz w:val="24"/>
                          <w:szCs w:val="24"/>
                          <w:vertAlign w:val="subscript"/>
                        </w:rPr>
                        <w:t>А</w:t>
                      </w:r>
                      <w:proofErr w:type="gramEnd"/>
                    </w:p>
                  </w:txbxContent>
                </v:textbox>
              </v:shape>
              <v:shape id="_x0000_s11341" type="#_x0000_t202" style="position:absolute;left:4362;top:3348;width:731;height:283" stroked="f">
                <v:fill opacity="0"/>
                <v:textbox style="mso-next-textbox:#_x0000_s11341" inset="0,0,0,0">
                  <w:txbxContent>
                    <w:p w:rsidR="00084E32" w:rsidRPr="008D6B80" w:rsidRDefault="00084E32" w:rsidP="00C01345">
                      <w:pPr>
                        <w:rPr>
                          <w:sz w:val="24"/>
                          <w:szCs w:val="24"/>
                        </w:rPr>
                      </w:pPr>
                      <w:r w:rsidRPr="008D6B80">
                        <w:rPr>
                          <w:sz w:val="24"/>
                          <w:szCs w:val="24"/>
                        </w:rPr>
                        <w:t>ω</w:t>
                      </w:r>
                      <w:r w:rsidRPr="008D6B80">
                        <w:rPr>
                          <w:sz w:val="24"/>
                          <w:szCs w:val="24"/>
                          <w:vertAlign w:val="superscript"/>
                        </w:rPr>
                        <w:t>–</w:t>
                      </w:r>
                      <w:r w:rsidRPr="008D6B80">
                        <w:rPr>
                          <w:sz w:val="24"/>
                          <w:szCs w:val="24"/>
                        </w:rPr>
                        <w:t>/ω</w:t>
                      </w:r>
                      <w:r w:rsidRPr="008D6B80">
                        <w:rPr>
                          <w:sz w:val="24"/>
                          <w:szCs w:val="24"/>
                          <w:vertAlign w:val="subscript"/>
                        </w:rPr>
                        <w:t>А</w:t>
                      </w:r>
                    </w:p>
                  </w:txbxContent>
                </v:textbox>
              </v:shape>
              <v:shape id="_x0000_s11342" type="#_x0000_t202" style="position:absolute;left:2120;top:3607;width:984;height:283" fillcolor="white [3212]" stroked="f">
                <v:fill opacity="0"/>
                <v:textbox style="mso-next-textbox:#_x0000_s11342" inset="0,0,0,0">
                  <w:txbxContent>
                    <w:p w:rsidR="00084E32" w:rsidRPr="008D6B80" w:rsidRDefault="00084E32" w:rsidP="00C01345">
                      <w:pPr>
                        <w:rPr>
                          <w:sz w:val="24"/>
                          <w:szCs w:val="24"/>
                        </w:rPr>
                      </w:pPr>
                      <w:r w:rsidRPr="008D6B80">
                        <w:rPr>
                          <w:sz w:val="24"/>
                          <w:szCs w:val="24"/>
                        </w:rPr>
                        <w:t>10</w:t>
                      </w:r>
                      <w:proofErr w:type="gramStart"/>
                      <w:r w:rsidRPr="008D6B80">
                        <w:rPr>
                          <w:sz w:val="24"/>
                          <w:szCs w:val="24"/>
                        </w:rPr>
                        <w:t>ω</w:t>
                      </w:r>
                      <w:r w:rsidRPr="008D6B80">
                        <w:rPr>
                          <w:sz w:val="24"/>
                          <w:szCs w:val="24"/>
                          <w:vertAlign w:val="subscript"/>
                        </w:rPr>
                        <w:t>γ</w:t>
                      </w:r>
                      <w:r w:rsidRPr="008D6B80">
                        <w:rPr>
                          <w:sz w:val="24"/>
                          <w:szCs w:val="24"/>
                        </w:rPr>
                        <w:t>/ω</w:t>
                      </w:r>
                      <w:r w:rsidRPr="008D6B80">
                        <w:rPr>
                          <w:sz w:val="24"/>
                          <w:szCs w:val="24"/>
                          <w:vertAlign w:val="subscript"/>
                        </w:rPr>
                        <w:t>А</w:t>
                      </w:r>
                      <w:proofErr w:type="gramEnd"/>
                    </w:p>
                  </w:txbxContent>
                </v:textbox>
              </v:shape>
            </v:group>
            <v:shape id="_x0000_s11343" type="#_x0000_t202" style="position:absolute;left:3010;top:3925;width:320;height:300" filled="f" stroked="f" strokecolor="white">
              <v:textbox style="mso-next-textbox:#_x0000_s11343" inset="0,0,0,0">
                <w:txbxContent>
                  <w:p w:rsidR="00084E32" w:rsidRPr="00274DA0" w:rsidRDefault="00084E32" w:rsidP="00C01345">
                    <w:pPr>
                      <w:jc w:val="center"/>
                      <w:rPr>
                        <w:i/>
                        <w:sz w:val="24"/>
                        <w:szCs w:val="24"/>
                      </w:rPr>
                    </w:pPr>
                    <w:r w:rsidRPr="00274DA0">
                      <w:rPr>
                        <w:i/>
                        <w:sz w:val="24"/>
                        <w:szCs w:val="24"/>
                      </w:rPr>
                      <w:t>а</w:t>
                    </w:r>
                  </w:p>
                </w:txbxContent>
              </v:textbox>
            </v:shape>
            <v:group id="_x0000_s11344" style="position:absolute;left:1503;top:4333;width:4118;height:3095" coordorigin="1503,4333" coordsize="4118,3095">
              <v:shape id="_x0000_s11345" type="#_x0000_t75" style="position:absolute;left:1831;top:4602;width:3437;height:2279">
                <v:imagedata r:id="rId360" o:title=""/>
              </v:shape>
              <v:shape id="_x0000_s11346" type="#_x0000_t202" style="position:absolute;left:1503;top:6272;width:320;height:300" filled="f" stroked="f" strokecolor="white">
                <v:textbox style="mso-next-textbox:#_x0000_s11346" inset="0,0,0,0">
                  <w:txbxContent>
                    <w:p w:rsidR="00084E32" w:rsidRPr="000548AE" w:rsidRDefault="00084E32" w:rsidP="00C01345">
                      <w:pPr>
                        <w:jc w:val="right"/>
                        <w:rPr>
                          <w:sz w:val="24"/>
                          <w:szCs w:val="24"/>
                          <w:lang w:val="en-US"/>
                        </w:rPr>
                      </w:pPr>
                      <w:r w:rsidRPr="000548AE">
                        <w:rPr>
                          <w:sz w:val="24"/>
                          <w:szCs w:val="24"/>
                          <w:lang w:val="en-US"/>
                        </w:rPr>
                        <w:t>2</w:t>
                      </w:r>
                    </w:p>
                  </w:txbxContent>
                </v:textbox>
              </v:shape>
              <v:shape id="_x0000_s11347" type="#_x0000_t202" style="position:absolute;left:1503;top:6530;width:320;height:300" filled="f" stroked="f" strokecolor="white">
                <v:textbox style="mso-next-textbox:#_x0000_s11347" inset="0,0,0,0">
                  <w:txbxContent>
                    <w:p w:rsidR="00084E32" w:rsidRPr="009F37B0" w:rsidRDefault="00084E32" w:rsidP="00C01345">
                      <w:pPr>
                        <w:jc w:val="right"/>
                        <w:rPr>
                          <w:sz w:val="24"/>
                          <w:szCs w:val="24"/>
                        </w:rPr>
                      </w:pPr>
                      <w:r>
                        <w:rPr>
                          <w:sz w:val="24"/>
                          <w:szCs w:val="24"/>
                        </w:rPr>
                        <w:t>1</w:t>
                      </w:r>
                    </w:p>
                  </w:txbxContent>
                </v:textbox>
              </v:shape>
              <v:shape id="_x0000_s11348" type="#_x0000_t202" style="position:absolute;left:1506;top:6005;width:320;height:300" filled="f" stroked="f" strokecolor="white">
                <v:textbox style="mso-next-textbox:#_x0000_s11348" inset="0,0,0,0">
                  <w:txbxContent>
                    <w:p w:rsidR="00084E32" w:rsidRPr="009F37B0" w:rsidRDefault="00084E32" w:rsidP="00C01345">
                      <w:pPr>
                        <w:jc w:val="right"/>
                        <w:rPr>
                          <w:sz w:val="24"/>
                          <w:szCs w:val="24"/>
                        </w:rPr>
                      </w:pPr>
                      <w:r>
                        <w:rPr>
                          <w:sz w:val="24"/>
                          <w:szCs w:val="24"/>
                        </w:rPr>
                        <w:t>3</w:t>
                      </w:r>
                    </w:p>
                  </w:txbxContent>
                </v:textbox>
              </v:shape>
              <v:shape id="_x0000_s11349" type="#_x0000_t202" style="position:absolute;left:1503;top:5508;width:320;height:300" filled="f" stroked="f" strokecolor="white">
                <v:textbox style="mso-next-textbox:#_x0000_s11349" inset="0,0,0,0">
                  <w:txbxContent>
                    <w:p w:rsidR="00084E32" w:rsidRPr="009F37B0" w:rsidRDefault="00084E32" w:rsidP="00C01345">
                      <w:pPr>
                        <w:jc w:val="right"/>
                        <w:rPr>
                          <w:sz w:val="24"/>
                          <w:szCs w:val="24"/>
                        </w:rPr>
                      </w:pPr>
                      <w:r>
                        <w:rPr>
                          <w:sz w:val="24"/>
                          <w:szCs w:val="24"/>
                        </w:rPr>
                        <w:t>5</w:t>
                      </w:r>
                    </w:p>
                  </w:txbxContent>
                </v:textbox>
              </v:shape>
              <v:shape id="_x0000_s11350" type="#_x0000_t202" style="position:absolute;left:1503;top:5755;width:320;height:300" filled="f" stroked="f" strokecolor="white">
                <v:textbox style="mso-next-textbox:#_x0000_s11350" inset="0,0,0,0">
                  <w:txbxContent>
                    <w:p w:rsidR="00084E32" w:rsidRPr="009F37B0" w:rsidRDefault="00084E32" w:rsidP="00C01345">
                      <w:pPr>
                        <w:jc w:val="right"/>
                        <w:rPr>
                          <w:sz w:val="24"/>
                          <w:szCs w:val="24"/>
                        </w:rPr>
                      </w:pPr>
                      <w:r>
                        <w:rPr>
                          <w:sz w:val="24"/>
                          <w:szCs w:val="24"/>
                        </w:rPr>
                        <w:t>4</w:t>
                      </w:r>
                    </w:p>
                  </w:txbxContent>
                </v:textbox>
              </v:shape>
              <v:shape id="_x0000_s11351" type="#_x0000_t202" style="position:absolute;left:1506;top:5230;width:320;height:300" filled="f" stroked="f" strokecolor="white">
                <v:textbox style="mso-next-textbox:#_x0000_s11351" inset="0,0,0,0">
                  <w:txbxContent>
                    <w:p w:rsidR="00084E32" w:rsidRPr="009F37B0" w:rsidRDefault="00084E32" w:rsidP="00C01345">
                      <w:pPr>
                        <w:jc w:val="right"/>
                        <w:rPr>
                          <w:sz w:val="24"/>
                          <w:szCs w:val="24"/>
                        </w:rPr>
                      </w:pPr>
                      <w:r>
                        <w:rPr>
                          <w:sz w:val="24"/>
                          <w:szCs w:val="24"/>
                        </w:rPr>
                        <w:t>6</w:t>
                      </w:r>
                    </w:p>
                  </w:txbxContent>
                </v:textbox>
              </v:shape>
              <v:shape id="_x0000_s11352" type="#_x0000_t202" style="position:absolute;left:1503;top:4711;width:320;height:300" filled="f" stroked="f" strokecolor="white">
                <v:textbox style="mso-next-textbox:#_x0000_s11352" inset="0,0,0,0">
                  <w:txbxContent>
                    <w:p w:rsidR="00084E32" w:rsidRPr="009F37B0" w:rsidRDefault="00084E32" w:rsidP="00C01345">
                      <w:pPr>
                        <w:jc w:val="right"/>
                        <w:rPr>
                          <w:sz w:val="24"/>
                          <w:szCs w:val="24"/>
                        </w:rPr>
                      </w:pPr>
                      <w:r>
                        <w:rPr>
                          <w:sz w:val="24"/>
                          <w:szCs w:val="24"/>
                        </w:rPr>
                        <w:t>8</w:t>
                      </w:r>
                    </w:p>
                  </w:txbxContent>
                </v:textbox>
              </v:shape>
              <v:shape id="_x0000_s11353" type="#_x0000_t202" style="position:absolute;left:1503;top:4969;width:320;height:300" filled="f" stroked="f" strokecolor="white">
                <v:textbox style="mso-next-textbox:#_x0000_s11353" inset="0,0,0,0">
                  <w:txbxContent>
                    <w:p w:rsidR="00084E32" w:rsidRPr="009F37B0" w:rsidRDefault="00084E32" w:rsidP="00C01345">
                      <w:pPr>
                        <w:jc w:val="right"/>
                        <w:rPr>
                          <w:sz w:val="24"/>
                          <w:szCs w:val="24"/>
                        </w:rPr>
                      </w:pPr>
                      <w:r>
                        <w:rPr>
                          <w:sz w:val="24"/>
                          <w:szCs w:val="24"/>
                        </w:rPr>
                        <w:t>7</w:t>
                      </w:r>
                    </w:p>
                  </w:txbxContent>
                </v:textbox>
              </v:shape>
              <v:shape id="_x0000_s11354" type="#_x0000_t202" style="position:absolute;left:1730;top:6839;width:320;height:300" filled="f" stroked="f" strokecolor="white">
                <v:textbox style="mso-next-textbox:#_x0000_s11354" inset="0,0,0,0">
                  <w:txbxContent>
                    <w:p w:rsidR="00084E32" w:rsidRPr="009F37B0" w:rsidRDefault="00084E32" w:rsidP="00C01345">
                      <w:pPr>
                        <w:jc w:val="center"/>
                        <w:rPr>
                          <w:sz w:val="24"/>
                          <w:szCs w:val="24"/>
                        </w:rPr>
                      </w:pPr>
                      <w:r>
                        <w:rPr>
                          <w:sz w:val="24"/>
                          <w:szCs w:val="24"/>
                        </w:rPr>
                        <w:t>0</w:t>
                      </w:r>
                    </w:p>
                  </w:txbxContent>
                </v:textbox>
              </v:shape>
              <v:shape id="_x0000_s11355" type="#_x0000_t202" style="position:absolute;left:2347;top:6839;width:444;height:300" filled="f" stroked="f" strokecolor="white">
                <v:textbox style="mso-next-textbox:#_x0000_s11355" inset="0,0,0,0">
                  <w:txbxContent>
                    <w:p w:rsidR="00084E32" w:rsidRPr="009F37B0" w:rsidRDefault="00084E32" w:rsidP="00C01345">
                      <w:pPr>
                        <w:jc w:val="center"/>
                        <w:rPr>
                          <w:sz w:val="24"/>
                          <w:szCs w:val="24"/>
                        </w:rPr>
                      </w:pPr>
                      <w:r>
                        <w:rPr>
                          <w:sz w:val="24"/>
                          <w:szCs w:val="24"/>
                        </w:rPr>
                        <w:t>0,2</w:t>
                      </w:r>
                    </w:p>
                  </w:txbxContent>
                </v:textbox>
              </v:shape>
              <v:shape id="_x0000_s11356" type="#_x0000_t202" style="position:absolute;left:3014;top:6850;width:444;height:300" filled="f" stroked="f" strokecolor="white">
                <v:textbox style="mso-next-textbox:#_x0000_s11356" inset="0,0,0,0">
                  <w:txbxContent>
                    <w:p w:rsidR="00084E32" w:rsidRPr="009F37B0" w:rsidRDefault="00084E32" w:rsidP="00C01345">
                      <w:pPr>
                        <w:jc w:val="center"/>
                        <w:rPr>
                          <w:sz w:val="24"/>
                          <w:szCs w:val="24"/>
                        </w:rPr>
                      </w:pPr>
                      <w:r>
                        <w:rPr>
                          <w:sz w:val="24"/>
                          <w:szCs w:val="24"/>
                        </w:rPr>
                        <w:t>0,4</w:t>
                      </w:r>
                    </w:p>
                  </w:txbxContent>
                </v:textbox>
              </v:shape>
              <v:shape id="_x0000_s11357" type="#_x0000_t202" style="position:absolute;left:3657;top:6850;width:444;height:300" filled="f" stroked="f" strokecolor="white">
                <v:textbox style="mso-next-textbox:#_x0000_s11357" inset="0,0,0,0">
                  <w:txbxContent>
                    <w:p w:rsidR="00084E32" w:rsidRPr="009F37B0" w:rsidRDefault="00084E32" w:rsidP="00C01345">
                      <w:pPr>
                        <w:jc w:val="center"/>
                        <w:rPr>
                          <w:sz w:val="24"/>
                          <w:szCs w:val="24"/>
                        </w:rPr>
                      </w:pPr>
                      <w:r>
                        <w:rPr>
                          <w:sz w:val="24"/>
                          <w:szCs w:val="24"/>
                        </w:rPr>
                        <w:t>0,6</w:t>
                      </w:r>
                    </w:p>
                  </w:txbxContent>
                </v:textbox>
              </v:shape>
              <v:shape id="_x0000_s11358" type="#_x0000_t202" style="position:absolute;left:4344;top:6828;width:444;height:300" filled="f" stroked="f" strokecolor="white">
                <v:textbox style="mso-next-textbox:#_x0000_s11358" inset="0,0,0,0">
                  <w:txbxContent>
                    <w:p w:rsidR="00084E32" w:rsidRPr="009F37B0" w:rsidRDefault="00084E32" w:rsidP="00C01345">
                      <w:pPr>
                        <w:jc w:val="center"/>
                        <w:rPr>
                          <w:sz w:val="24"/>
                          <w:szCs w:val="24"/>
                        </w:rPr>
                      </w:pPr>
                      <w:r>
                        <w:rPr>
                          <w:sz w:val="24"/>
                          <w:szCs w:val="24"/>
                        </w:rPr>
                        <w:t>0,8</w:t>
                      </w:r>
                    </w:p>
                  </w:txbxContent>
                </v:textbox>
              </v:shape>
              <v:shape id="_x0000_s11359" type="#_x0000_t202" style="position:absolute;left:4862;top:6840;width:759;height:299" stroked="f" strokecolor="white">
                <v:fill opacity="0"/>
                <v:textbox style="mso-next-textbox:#_x0000_s11359" inset="0,0,0,0">
                  <w:txbxContent>
                    <w:p w:rsidR="00084E32" w:rsidRPr="009F37B0" w:rsidRDefault="00084E32" w:rsidP="00C01345">
                      <w:pPr>
                        <w:rPr>
                          <w:sz w:val="24"/>
                          <w:szCs w:val="24"/>
                          <w:lang w:val="en-US"/>
                        </w:rPr>
                      </w:pPr>
                      <w:r w:rsidRPr="009F37B0">
                        <w:rPr>
                          <w:i/>
                          <w:sz w:val="24"/>
                          <w:szCs w:val="24"/>
                        </w:rPr>
                        <w:t>Н</w:t>
                      </w:r>
                      <w:proofErr w:type="gramStart"/>
                      <w:r w:rsidRPr="009F37B0">
                        <w:rPr>
                          <w:sz w:val="24"/>
                          <w:szCs w:val="24"/>
                          <w:vertAlign w:val="subscript"/>
                        </w:rPr>
                        <w:t>0</w:t>
                      </w:r>
                      <w:proofErr w:type="gramEnd"/>
                      <w:r w:rsidRPr="009F37B0">
                        <w:rPr>
                          <w:sz w:val="24"/>
                          <w:szCs w:val="24"/>
                        </w:rPr>
                        <w:t>/</w:t>
                      </w:r>
                      <w:r w:rsidRPr="009F37B0">
                        <w:rPr>
                          <w:i/>
                          <w:sz w:val="24"/>
                          <w:szCs w:val="24"/>
                        </w:rPr>
                        <w:t>Н</w:t>
                      </w:r>
                      <w:r w:rsidRPr="009F37B0">
                        <w:rPr>
                          <w:i/>
                          <w:sz w:val="24"/>
                          <w:szCs w:val="24"/>
                          <w:vertAlign w:val="subscript"/>
                          <w:lang w:val="en-US"/>
                        </w:rPr>
                        <w:t>s</w:t>
                      </w:r>
                    </w:p>
                  </w:txbxContent>
                </v:textbox>
              </v:shape>
              <v:shape id="_x0000_s11360" type="#_x0000_t202" style="position:absolute;left:1512;top:4333;width:2134;height:263" stroked="f">
                <v:fill opacity="0"/>
                <v:textbox style="mso-next-textbox:#_x0000_s11360" inset="0,0,0,0">
                  <w:txbxContent>
                    <w:p w:rsidR="00084E32" w:rsidRPr="008D6B80" w:rsidRDefault="00084E32" w:rsidP="00C01345">
                      <w:pPr>
                        <w:rPr>
                          <w:sz w:val="24"/>
                          <w:szCs w:val="24"/>
                        </w:rPr>
                      </w:pPr>
                      <w:r w:rsidRPr="008D6B80">
                        <w:rPr>
                          <w:sz w:val="24"/>
                          <w:szCs w:val="24"/>
                        </w:rPr>
                        <w:t>ω</w:t>
                      </w:r>
                      <w:r w:rsidRPr="008D6B80">
                        <w:rPr>
                          <w:sz w:val="24"/>
                          <w:szCs w:val="24"/>
                          <w:vertAlign w:val="superscript"/>
                        </w:rPr>
                        <w:t>+</w:t>
                      </w:r>
                      <w:r w:rsidRPr="008D6B80">
                        <w:rPr>
                          <w:sz w:val="24"/>
                          <w:szCs w:val="24"/>
                        </w:rPr>
                        <w:t>/ω</w:t>
                      </w:r>
                      <w:r w:rsidRPr="008D6B80">
                        <w:rPr>
                          <w:sz w:val="24"/>
                          <w:szCs w:val="24"/>
                          <w:vertAlign w:val="subscript"/>
                        </w:rPr>
                        <w:t>А</w:t>
                      </w:r>
                      <w:r w:rsidRPr="008D6B80">
                        <w:rPr>
                          <w:sz w:val="24"/>
                          <w:szCs w:val="24"/>
                        </w:rPr>
                        <w:t>, ω</w:t>
                      </w:r>
                      <w:r w:rsidRPr="008D6B80">
                        <w:rPr>
                          <w:sz w:val="24"/>
                          <w:szCs w:val="24"/>
                          <w:vertAlign w:val="superscript"/>
                        </w:rPr>
                        <w:t>–</w:t>
                      </w:r>
                      <w:r w:rsidRPr="008D6B80">
                        <w:rPr>
                          <w:sz w:val="24"/>
                          <w:szCs w:val="24"/>
                        </w:rPr>
                        <w:t>/ω</w:t>
                      </w:r>
                      <w:r w:rsidRPr="008D6B80">
                        <w:rPr>
                          <w:sz w:val="24"/>
                          <w:szCs w:val="24"/>
                          <w:vertAlign w:val="subscript"/>
                        </w:rPr>
                        <w:t>А</w:t>
                      </w:r>
                      <w:r w:rsidRPr="008D6B80">
                        <w:rPr>
                          <w:sz w:val="24"/>
                          <w:szCs w:val="24"/>
                        </w:rPr>
                        <w:t>, ω</w:t>
                      </w:r>
                      <w:r w:rsidRPr="008D6B80">
                        <w:rPr>
                          <w:sz w:val="24"/>
                          <w:szCs w:val="24"/>
                          <w:vertAlign w:val="subscript"/>
                        </w:rPr>
                        <w:t>γ</w:t>
                      </w:r>
                      <w:r w:rsidRPr="008D6B80">
                        <w:rPr>
                          <w:sz w:val="24"/>
                          <w:szCs w:val="24"/>
                        </w:rPr>
                        <w:t>/ω</w:t>
                      </w:r>
                      <w:r w:rsidRPr="008D6B80">
                        <w:rPr>
                          <w:sz w:val="24"/>
                          <w:szCs w:val="24"/>
                          <w:vertAlign w:val="subscript"/>
                        </w:rPr>
                        <w:t>А</w:t>
                      </w:r>
                    </w:p>
                  </w:txbxContent>
                </v:textbox>
              </v:shape>
              <v:shape id="_x0000_s11361" type="#_x0000_t202" style="position:absolute;left:3225;top:5619;width:1119;height:257" stroked="f">
                <v:fill opacity="0"/>
                <v:textbox style="mso-next-textbox:#_x0000_s11361" inset="0,0,0,0">
                  <w:txbxContent>
                    <w:p w:rsidR="00084E32" w:rsidRPr="008D6B80" w:rsidRDefault="00084E32" w:rsidP="00C01345">
                      <w:pPr>
                        <w:rPr>
                          <w:sz w:val="24"/>
                          <w:szCs w:val="24"/>
                        </w:rPr>
                      </w:pPr>
                      <w:r w:rsidRPr="008D6B80">
                        <w:rPr>
                          <w:sz w:val="24"/>
                          <w:szCs w:val="24"/>
                        </w:rPr>
                        <w:t>0,25</w:t>
                      </w:r>
                      <w:proofErr w:type="gramStart"/>
                      <w:r w:rsidRPr="008D6B80">
                        <w:rPr>
                          <w:sz w:val="24"/>
                          <w:szCs w:val="24"/>
                        </w:rPr>
                        <w:t>ω</w:t>
                      </w:r>
                      <w:r w:rsidRPr="008D6B80">
                        <w:rPr>
                          <w:sz w:val="24"/>
                          <w:szCs w:val="24"/>
                          <w:vertAlign w:val="superscript"/>
                        </w:rPr>
                        <w:t>+</w:t>
                      </w:r>
                      <w:r w:rsidRPr="008D6B80">
                        <w:rPr>
                          <w:sz w:val="24"/>
                          <w:szCs w:val="24"/>
                        </w:rPr>
                        <w:t>/ω</w:t>
                      </w:r>
                      <w:r w:rsidRPr="008D6B80">
                        <w:rPr>
                          <w:sz w:val="24"/>
                          <w:szCs w:val="24"/>
                          <w:vertAlign w:val="subscript"/>
                        </w:rPr>
                        <w:t>А</w:t>
                      </w:r>
                      <w:proofErr w:type="gramEnd"/>
                    </w:p>
                  </w:txbxContent>
                </v:textbox>
              </v:shape>
              <v:shape id="_x0000_s11362" type="#_x0000_t202" style="position:absolute;left:2915;top:6147;width:731;height:283" stroked="f">
                <v:fill opacity="0"/>
                <v:textbox style="mso-next-textbox:#_x0000_s11362" inset="0,0,0,0">
                  <w:txbxContent>
                    <w:p w:rsidR="00084E32" w:rsidRPr="008D6B80" w:rsidRDefault="00084E32" w:rsidP="00C01345">
                      <w:pPr>
                        <w:rPr>
                          <w:sz w:val="24"/>
                          <w:szCs w:val="24"/>
                        </w:rPr>
                      </w:pPr>
                      <w:r w:rsidRPr="008D6B80">
                        <w:rPr>
                          <w:sz w:val="24"/>
                          <w:szCs w:val="24"/>
                        </w:rPr>
                        <w:t>ω</w:t>
                      </w:r>
                      <w:r w:rsidRPr="008D6B80">
                        <w:rPr>
                          <w:sz w:val="24"/>
                          <w:szCs w:val="24"/>
                          <w:vertAlign w:val="superscript"/>
                        </w:rPr>
                        <w:t>–</w:t>
                      </w:r>
                      <w:r w:rsidRPr="008D6B80">
                        <w:rPr>
                          <w:sz w:val="24"/>
                          <w:szCs w:val="24"/>
                        </w:rPr>
                        <w:t>/ω</w:t>
                      </w:r>
                      <w:r w:rsidRPr="008D6B80">
                        <w:rPr>
                          <w:sz w:val="24"/>
                          <w:szCs w:val="24"/>
                          <w:vertAlign w:val="subscript"/>
                        </w:rPr>
                        <w:t>А</w:t>
                      </w:r>
                    </w:p>
                  </w:txbxContent>
                </v:textbox>
              </v:shape>
              <v:shape id="_x0000_s11363" type="#_x0000_t202" style="position:absolute;left:1897;top:6419;width:984;height:283" fillcolor="white [3212]" stroked="f">
                <v:fill opacity="0"/>
                <v:textbox style="mso-next-textbox:#_x0000_s11363" inset="0,0,0,0">
                  <w:txbxContent>
                    <w:p w:rsidR="00084E32" w:rsidRPr="008D6B80" w:rsidRDefault="00084E32" w:rsidP="00C01345">
                      <w:pPr>
                        <w:rPr>
                          <w:sz w:val="24"/>
                          <w:szCs w:val="24"/>
                        </w:rPr>
                      </w:pPr>
                      <w:r w:rsidRPr="008D6B80">
                        <w:rPr>
                          <w:sz w:val="24"/>
                          <w:szCs w:val="24"/>
                        </w:rPr>
                        <w:t>10</w:t>
                      </w:r>
                      <w:proofErr w:type="gramStart"/>
                      <w:r w:rsidRPr="008D6B80">
                        <w:rPr>
                          <w:sz w:val="24"/>
                          <w:szCs w:val="24"/>
                        </w:rPr>
                        <w:t>ω</w:t>
                      </w:r>
                      <w:r w:rsidRPr="008D6B80">
                        <w:rPr>
                          <w:sz w:val="24"/>
                          <w:szCs w:val="24"/>
                          <w:vertAlign w:val="subscript"/>
                        </w:rPr>
                        <w:t>γ</w:t>
                      </w:r>
                      <w:r w:rsidRPr="008D6B80">
                        <w:rPr>
                          <w:sz w:val="24"/>
                          <w:szCs w:val="24"/>
                        </w:rPr>
                        <w:t>/ω</w:t>
                      </w:r>
                      <w:r w:rsidRPr="008D6B80">
                        <w:rPr>
                          <w:sz w:val="24"/>
                          <w:szCs w:val="24"/>
                          <w:vertAlign w:val="subscript"/>
                        </w:rPr>
                        <w:t>А</w:t>
                      </w:r>
                      <w:proofErr w:type="gramEnd"/>
                    </w:p>
                  </w:txbxContent>
                </v:textbox>
              </v:shape>
              <v:shape id="_x0000_s11364" type="#_x0000_t202" style="position:absolute;left:3010;top:7128;width:320;height:300" filled="f" stroked="f" strokecolor="white">
                <v:textbox style="mso-next-textbox:#_x0000_s11364" inset="0,0,0,0">
                  <w:txbxContent>
                    <w:p w:rsidR="00084E32" w:rsidRPr="00274DA0" w:rsidRDefault="00084E32" w:rsidP="00C01345">
                      <w:pPr>
                        <w:jc w:val="center"/>
                        <w:rPr>
                          <w:i/>
                          <w:sz w:val="24"/>
                          <w:szCs w:val="24"/>
                        </w:rPr>
                      </w:pPr>
                      <w:r>
                        <w:rPr>
                          <w:i/>
                          <w:sz w:val="24"/>
                          <w:szCs w:val="24"/>
                        </w:rPr>
                        <w:t>в</w:t>
                      </w:r>
                    </w:p>
                  </w:txbxContent>
                </v:textbox>
              </v:shape>
            </v:group>
            <v:group id="_x0000_s11365" style="position:absolute;left:5786;top:4313;width:4129;height:3124" coordorigin="5786,4313" coordsize="4129,3124">
              <v:shape id="_x0000_s11366" type="#_x0000_t75" style="position:absolute;left:6114;top:4629;width:3436;height:2279">
                <v:imagedata r:id="rId361" o:title=""/>
                <o:lock v:ext="edit" aspectratio="f"/>
              </v:shape>
              <v:shape id="_x0000_s11367" type="#_x0000_t202" style="position:absolute;left:5786;top:6259;width:320;height:300" filled="f" stroked="f" strokecolor="white">
                <v:textbox style="mso-next-textbox:#_x0000_s11367" inset="0,0,0,0">
                  <w:txbxContent>
                    <w:p w:rsidR="00084E32" w:rsidRPr="000548AE" w:rsidRDefault="00084E32" w:rsidP="00C01345">
                      <w:pPr>
                        <w:jc w:val="right"/>
                        <w:rPr>
                          <w:sz w:val="24"/>
                          <w:szCs w:val="24"/>
                          <w:lang w:val="en-US"/>
                        </w:rPr>
                      </w:pPr>
                      <w:r w:rsidRPr="000548AE">
                        <w:rPr>
                          <w:sz w:val="24"/>
                          <w:szCs w:val="24"/>
                          <w:lang w:val="en-US"/>
                        </w:rPr>
                        <w:t>2</w:t>
                      </w:r>
                    </w:p>
                  </w:txbxContent>
                </v:textbox>
              </v:shape>
              <v:shape id="_x0000_s11368" type="#_x0000_t202" style="position:absolute;left:5786;top:6484;width:320;height:300" filled="f" stroked="f" strokecolor="white">
                <v:textbox style="mso-next-textbox:#_x0000_s11368" inset="0,0,0,0">
                  <w:txbxContent>
                    <w:p w:rsidR="00084E32" w:rsidRPr="009F37B0" w:rsidRDefault="00084E32" w:rsidP="00C01345">
                      <w:pPr>
                        <w:jc w:val="right"/>
                        <w:rPr>
                          <w:sz w:val="24"/>
                          <w:szCs w:val="24"/>
                        </w:rPr>
                      </w:pPr>
                      <w:r>
                        <w:rPr>
                          <w:sz w:val="24"/>
                          <w:szCs w:val="24"/>
                        </w:rPr>
                        <w:t>1</w:t>
                      </w:r>
                    </w:p>
                  </w:txbxContent>
                </v:textbox>
              </v:shape>
              <v:shape id="_x0000_s11369" type="#_x0000_t202" style="position:absolute;left:5789;top:6047;width:320;height:300" filled="f" stroked="f" strokecolor="white">
                <v:textbox style="mso-next-textbox:#_x0000_s11369" inset="0,0,0,0">
                  <w:txbxContent>
                    <w:p w:rsidR="00084E32" w:rsidRPr="009F37B0" w:rsidRDefault="00084E32" w:rsidP="00C01345">
                      <w:pPr>
                        <w:jc w:val="right"/>
                        <w:rPr>
                          <w:sz w:val="24"/>
                          <w:szCs w:val="24"/>
                        </w:rPr>
                      </w:pPr>
                      <w:r>
                        <w:rPr>
                          <w:sz w:val="24"/>
                          <w:szCs w:val="24"/>
                        </w:rPr>
                        <w:t>3</w:t>
                      </w:r>
                    </w:p>
                  </w:txbxContent>
                </v:textbox>
              </v:shape>
              <v:shape id="_x0000_s11370" type="#_x0000_t202" style="position:absolute;left:5786;top:5594;width:320;height:300" filled="f" stroked="f" strokecolor="white">
                <v:textbox style="mso-next-textbox:#_x0000_s11370" inset="0,0,0,0">
                  <w:txbxContent>
                    <w:p w:rsidR="00084E32" w:rsidRPr="009F37B0" w:rsidRDefault="00084E32" w:rsidP="00C01345">
                      <w:pPr>
                        <w:jc w:val="right"/>
                        <w:rPr>
                          <w:sz w:val="24"/>
                          <w:szCs w:val="24"/>
                        </w:rPr>
                      </w:pPr>
                      <w:r>
                        <w:rPr>
                          <w:sz w:val="24"/>
                          <w:szCs w:val="24"/>
                        </w:rPr>
                        <w:t>5</w:t>
                      </w:r>
                    </w:p>
                  </w:txbxContent>
                </v:textbox>
              </v:shape>
              <v:shape id="_x0000_s11371" type="#_x0000_t202" style="position:absolute;left:5786;top:5819;width:320;height:300" filled="f" stroked="f" strokecolor="white">
                <v:textbox style="mso-next-textbox:#_x0000_s11371" inset="0,0,0,0">
                  <w:txbxContent>
                    <w:p w:rsidR="00084E32" w:rsidRPr="009F37B0" w:rsidRDefault="00084E32" w:rsidP="00C01345">
                      <w:pPr>
                        <w:jc w:val="right"/>
                        <w:rPr>
                          <w:sz w:val="24"/>
                          <w:szCs w:val="24"/>
                        </w:rPr>
                      </w:pPr>
                      <w:r>
                        <w:rPr>
                          <w:sz w:val="24"/>
                          <w:szCs w:val="24"/>
                        </w:rPr>
                        <w:t>4</w:t>
                      </w:r>
                    </w:p>
                  </w:txbxContent>
                </v:textbox>
              </v:shape>
              <v:shape id="_x0000_s11372" type="#_x0000_t202" style="position:absolute;left:5789;top:5382;width:320;height:300" filled="f" stroked="f" strokecolor="white">
                <v:textbox style="mso-next-textbox:#_x0000_s11372" inset="0,0,0,0">
                  <w:txbxContent>
                    <w:p w:rsidR="00084E32" w:rsidRPr="009F37B0" w:rsidRDefault="00084E32" w:rsidP="00C01345">
                      <w:pPr>
                        <w:jc w:val="right"/>
                        <w:rPr>
                          <w:sz w:val="24"/>
                          <w:szCs w:val="24"/>
                        </w:rPr>
                      </w:pPr>
                      <w:r>
                        <w:rPr>
                          <w:sz w:val="24"/>
                          <w:szCs w:val="24"/>
                        </w:rPr>
                        <w:t>6</w:t>
                      </w:r>
                    </w:p>
                  </w:txbxContent>
                </v:textbox>
              </v:shape>
              <v:shape id="_x0000_s11373" type="#_x0000_t202" style="position:absolute;left:5786;top:4940;width:320;height:300" filled="f" stroked="f" strokecolor="white">
                <v:textbox style="mso-next-textbox:#_x0000_s11373" inset="0,0,0,0">
                  <w:txbxContent>
                    <w:p w:rsidR="00084E32" w:rsidRPr="009F37B0" w:rsidRDefault="00084E32" w:rsidP="00C01345">
                      <w:pPr>
                        <w:jc w:val="right"/>
                        <w:rPr>
                          <w:sz w:val="24"/>
                          <w:szCs w:val="24"/>
                        </w:rPr>
                      </w:pPr>
                      <w:r>
                        <w:rPr>
                          <w:sz w:val="24"/>
                          <w:szCs w:val="24"/>
                        </w:rPr>
                        <w:t>8</w:t>
                      </w:r>
                    </w:p>
                  </w:txbxContent>
                </v:textbox>
              </v:shape>
              <v:shape id="_x0000_s11374" type="#_x0000_t202" style="position:absolute;left:5786;top:5165;width:320;height:300" filled="f" stroked="f" strokecolor="white">
                <v:textbox style="mso-next-textbox:#_x0000_s11374" inset="0,0,0,0">
                  <w:txbxContent>
                    <w:p w:rsidR="00084E32" w:rsidRPr="009F37B0" w:rsidRDefault="00084E32" w:rsidP="00C01345">
                      <w:pPr>
                        <w:jc w:val="right"/>
                        <w:rPr>
                          <w:sz w:val="24"/>
                          <w:szCs w:val="24"/>
                        </w:rPr>
                      </w:pPr>
                      <w:r>
                        <w:rPr>
                          <w:sz w:val="24"/>
                          <w:szCs w:val="24"/>
                        </w:rPr>
                        <w:t>7</w:t>
                      </w:r>
                    </w:p>
                  </w:txbxContent>
                </v:textbox>
              </v:shape>
              <v:shape id="_x0000_s11375" type="#_x0000_t202" style="position:absolute;left:5925;top:6837;width:320;height:300" filled="f" stroked="f" strokecolor="white">
                <v:textbox style="mso-next-textbox:#_x0000_s11375" inset="0,0,0,0">
                  <w:txbxContent>
                    <w:p w:rsidR="00084E32" w:rsidRPr="009F37B0" w:rsidRDefault="00084E32" w:rsidP="00C01345">
                      <w:pPr>
                        <w:jc w:val="right"/>
                        <w:rPr>
                          <w:sz w:val="24"/>
                          <w:szCs w:val="24"/>
                        </w:rPr>
                      </w:pPr>
                      <w:r>
                        <w:rPr>
                          <w:sz w:val="24"/>
                          <w:szCs w:val="24"/>
                        </w:rPr>
                        <w:t>0</w:t>
                      </w:r>
                    </w:p>
                  </w:txbxContent>
                </v:textbox>
              </v:shape>
              <v:shape id="_x0000_s11376" type="#_x0000_t202" style="position:absolute;left:6619;top:6837;width:444;height:300" filled="f" stroked="f" strokecolor="white">
                <v:textbox style="mso-next-textbox:#_x0000_s11376" inset="0,0,0,0">
                  <w:txbxContent>
                    <w:p w:rsidR="00084E32" w:rsidRPr="009F37B0" w:rsidRDefault="00084E32" w:rsidP="00C01345">
                      <w:pPr>
                        <w:jc w:val="center"/>
                        <w:rPr>
                          <w:sz w:val="24"/>
                          <w:szCs w:val="24"/>
                        </w:rPr>
                      </w:pPr>
                      <w:r>
                        <w:rPr>
                          <w:sz w:val="24"/>
                          <w:szCs w:val="24"/>
                        </w:rPr>
                        <w:t>0,2</w:t>
                      </w:r>
                    </w:p>
                  </w:txbxContent>
                </v:textbox>
              </v:shape>
              <v:shape id="_x0000_s11377" type="#_x0000_t202" style="position:absolute;left:7275;top:6859;width:444;height:300" filled="f" stroked="f" strokecolor="white">
                <v:textbox style="mso-next-textbox:#_x0000_s11377" inset="0,0,0,0">
                  <w:txbxContent>
                    <w:p w:rsidR="00084E32" w:rsidRPr="009F37B0" w:rsidRDefault="00084E32" w:rsidP="00C01345">
                      <w:pPr>
                        <w:jc w:val="center"/>
                        <w:rPr>
                          <w:sz w:val="24"/>
                          <w:szCs w:val="24"/>
                        </w:rPr>
                      </w:pPr>
                      <w:r>
                        <w:rPr>
                          <w:sz w:val="24"/>
                          <w:szCs w:val="24"/>
                        </w:rPr>
                        <w:t>0,4</w:t>
                      </w:r>
                    </w:p>
                  </w:txbxContent>
                </v:textbox>
              </v:shape>
              <v:shape id="_x0000_s11378" type="#_x0000_t202" style="position:absolute;left:7940;top:6859;width:444;height:300" filled="f" stroked="f" strokecolor="white">
                <v:textbox style="mso-next-textbox:#_x0000_s11378" inset="0,0,0,0">
                  <w:txbxContent>
                    <w:p w:rsidR="00084E32" w:rsidRPr="009F37B0" w:rsidRDefault="00084E32" w:rsidP="00C01345">
                      <w:pPr>
                        <w:jc w:val="center"/>
                        <w:rPr>
                          <w:sz w:val="24"/>
                          <w:szCs w:val="24"/>
                        </w:rPr>
                      </w:pPr>
                      <w:r>
                        <w:rPr>
                          <w:sz w:val="24"/>
                          <w:szCs w:val="24"/>
                        </w:rPr>
                        <w:t>0,6</w:t>
                      </w:r>
                    </w:p>
                  </w:txbxContent>
                </v:textbox>
              </v:shape>
              <v:shape id="_x0000_s11379" type="#_x0000_t202" style="position:absolute;left:8638;top:6848;width:444;height:300" filled="f" stroked="f" strokecolor="white">
                <v:textbox style="mso-next-textbox:#_x0000_s11379" inset="0,0,0,0">
                  <w:txbxContent>
                    <w:p w:rsidR="00084E32" w:rsidRPr="009F37B0" w:rsidRDefault="00084E32" w:rsidP="00C01345">
                      <w:pPr>
                        <w:jc w:val="center"/>
                        <w:rPr>
                          <w:sz w:val="24"/>
                          <w:szCs w:val="24"/>
                        </w:rPr>
                      </w:pPr>
                      <w:r>
                        <w:rPr>
                          <w:sz w:val="24"/>
                          <w:szCs w:val="24"/>
                        </w:rPr>
                        <w:t>0,8</w:t>
                      </w:r>
                    </w:p>
                  </w:txbxContent>
                </v:textbox>
              </v:shape>
              <v:shape id="_x0000_s11380" type="#_x0000_t202" style="position:absolute;left:9156;top:6849;width:759;height:299" stroked="f" strokecolor="white">
                <v:fill opacity="0"/>
                <v:textbox style="mso-next-textbox:#_x0000_s11380" inset="0,0,0,0">
                  <w:txbxContent>
                    <w:p w:rsidR="00084E32" w:rsidRPr="009F37B0" w:rsidRDefault="00084E32" w:rsidP="00C01345">
                      <w:pPr>
                        <w:rPr>
                          <w:sz w:val="24"/>
                          <w:szCs w:val="24"/>
                          <w:lang w:val="en-US"/>
                        </w:rPr>
                      </w:pPr>
                      <w:r w:rsidRPr="009F37B0">
                        <w:rPr>
                          <w:i/>
                          <w:sz w:val="24"/>
                          <w:szCs w:val="24"/>
                        </w:rPr>
                        <w:t>Н</w:t>
                      </w:r>
                      <w:proofErr w:type="gramStart"/>
                      <w:r w:rsidRPr="009F37B0">
                        <w:rPr>
                          <w:sz w:val="24"/>
                          <w:szCs w:val="24"/>
                          <w:vertAlign w:val="subscript"/>
                        </w:rPr>
                        <w:t>0</w:t>
                      </w:r>
                      <w:proofErr w:type="gramEnd"/>
                      <w:r w:rsidRPr="009F37B0">
                        <w:rPr>
                          <w:sz w:val="24"/>
                          <w:szCs w:val="24"/>
                        </w:rPr>
                        <w:t>/</w:t>
                      </w:r>
                      <w:r w:rsidRPr="009F37B0">
                        <w:rPr>
                          <w:i/>
                          <w:sz w:val="24"/>
                          <w:szCs w:val="24"/>
                        </w:rPr>
                        <w:t>Н</w:t>
                      </w:r>
                      <w:r w:rsidRPr="009F37B0">
                        <w:rPr>
                          <w:i/>
                          <w:sz w:val="24"/>
                          <w:szCs w:val="24"/>
                          <w:vertAlign w:val="subscript"/>
                          <w:lang w:val="en-US"/>
                        </w:rPr>
                        <w:t>s</w:t>
                      </w:r>
                    </w:p>
                  </w:txbxContent>
                </v:textbox>
              </v:shape>
              <v:shape id="_x0000_s11381" type="#_x0000_t202" style="position:absolute;left:5806;top:4313;width:2134;height:263" stroked="f">
                <v:fill opacity="0"/>
                <v:textbox style="mso-next-textbox:#_x0000_s11381" inset="0,0,0,0">
                  <w:txbxContent>
                    <w:p w:rsidR="00084E32" w:rsidRPr="008D6B80" w:rsidRDefault="00084E32" w:rsidP="00C01345">
                      <w:pPr>
                        <w:rPr>
                          <w:sz w:val="24"/>
                          <w:szCs w:val="24"/>
                        </w:rPr>
                      </w:pPr>
                      <w:r w:rsidRPr="008D6B80">
                        <w:rPr>
                          <w:sz w:val="24"/>
                          <w:szCs w:val="24"/>
                        </w:rPr>
                        <w:t>ω</w:t>
                      </w:r>
                      <w:r w:rsidRPr="008D6B80">
                        <w:rPr>
                          <w:sz w:val="24"/>
                          <w:szCs w:val="24"/>
                          <w:vertAlign w:val="superscript"/>
                        </w:rPr>
                        <w:t>+</w:t>
                      </w:r>
                      <w:r w:rsidRPr="008D6B80">
                        <w:rPr>
                          <w:sz w:val="24"/>
                          <w:szCs w:val="24"/>
                        </w:rPr>
                        <w:t>/ω</w:t>
                      </w:r>
                      <w:r w:rsidRPr="008D6B80">
                        <w:rPr>
                          <w:sz w:val="24"/>
                          <w:szCs w:val="24"/>
                          <w:vertAlign w:val="subscript"/>
                        </w:rPr>
                        <w:t>А</w:t>
                      </w:r>
                      <w:r w:rsidRPr="008D6B80">
                        <w:rPr>
                          <w:sz w:val="24"/>
                          <w:szCs w:val="24"/>
                        </w:rPr>
                        <w:t>, ω</w:t>
                      </w:r>
                      <w:r w:rsidRPr="008D6B80">
                        <w:rPr>
                          <w:sz w:val="24"/>
                          <w:szCs w:val="24"/>
                          <w:vertAlign w:val="superscript"/>
                        </w:rPr>
                        <w:t>–</w:t>
                      </w:r>
                      <w:r w:rsidRPr="008D6B80">
                        <w:rPr>
                          <w:sz w:val="24"/>
                          <w:szCs w:val="24"/>
                        </w:rPr>
                        <w:t>/ω</w:t>
                      </w:r>
                      <w:r w:rsidRPr="008D6B80">
                        <w:rPr>
                          <w:sz w:val="24"/>
                          <w:szCs w:val="24"/>
                          <w:vertAlign w:val="subscript"/>
                        </w:rPr>
                        <w:t>А</w:t>
                      </w:r>
                      <w:r w:rsidRPr="008D6B80">
                        <w:rPr>
                          <w:sz w:val="24"/>
                          <w:szCs w:val="24"/>
                        </w:rPr>
                        <w:t>, ω</w:t>
                      </w:r>
                      <w:r w:rsidRPr="008D6B80">
                        <w:rPr>
                          <w:sz w:val="24"/>
                          <w:szCs w:val="24"/>
                          <w:vertAlign w:val="subscript"/>
                        </w:rPr>
                        <w:t>γ</w:t>
                      </w:r>
                      <w:r w:rsidRPr="008D6B80">
                        <w:rPr>
                          <w:sz w:val="24"/>
                          <w:szCs w:val="24"/>
                        </w:rPr>
                        <w:t>/ω</w:t>
                      </w:r>
                      <w:r w:rsidRPr="008D6B80">
                        <w:rPr>
                          <w:sz w:val="24"/>
                          <w:szCs w:val="24"/>
                          <w:vertAlign w:val="subscript"/>
                        </w:rPr>
                        <w:t>А</w:t>
                      </w:r>
                    </w:p>
                  </w:txbxContent>
                </v:textbox>
              </v:shape>
              <v:shape id="_x0000_s11382" type="#_x0000_t202" style="position:absolute;left:7325;top:5710;width:1119;height:257" stroked="f">
                <v:fill opacity="0"/>
                <v:textbox style="mso-next-textbox:#_x0000_s11382" inset="0,0,0,0">
                  <w:txbxContent>
                    <w:p w:rsidR="00084E32" w:rsidRPr="008D6B80" w:rsidRDefault="00084E32" w:rsidP="00C01345">
                      <w:pPr>
                        <w:rPr>
                          <w:sz w:val="24"/>
                          <w:szCs w:val="24"/>
                        </w:rPr>
                      </w:pPr>
                      <w:r>
                        <w:rPr>
                          <w:sz w:val="24"/>
                          <w:szCs w:val="24"/>
                        </w:rPr>
                        <w:t>0,</w:t>
                      </w:r>
                      <w:r w:rsidRPr="008D6B80">
                        <w:rPr>
                          <w:sz w:val="24"/>
                          <w:szCs w:val="24"/>
                        </w:rPr>
                        <w:t>5</w:t>
                      </w:r>
                      <w:proofErr w:type="gramStart"/>
                      <w:r w:rsidRPr="008D6B80">
                        <w:rPr>
                          <w:sz w:val="24"/>
                          <w:szCs w:val="24"/>
                        </w:rPr>
                        <w:t>ω</w:t>
                      </w:r>
                      <w:r w:rsidRPr="008D6B80">
                        <w:rPr>
                          <w:sz w:val="24"/>
                          <w:szCs w:val="24"/>
                          <w:vertAlign w:val="superscript"/>
                        </w:rPr>
                        <w:t>+</w:t>
                      </w:r>
                      <w:r w:rsidRPr="008D6B80">
                        <w:rPr>
                          <w:sz w:val="24"/>
                          <w:szCs w:val="24"/>
                        </w:rPr>
                        <w:t>/ω</w:t>
                      </w:r>
                      <w:r w:rsidRPr="008D6B80">
                        <w:rPr>
                          <w:sz w:val="24"/>
                          <w:szCs w:val="24"/>
                          <w:vertAlign w:val="subscript"/>
                        </w:rPr>
                        <w:t>А</w:t>
                      </w:r>
                      <w:proofErr w:type="gramEnd"/>
                    </w:p>
                  </w:txbxContent>
                </v:textbox>
              </v:shape>
              <v:shape id="_x0000_s11383" type="#_x0000_t202" style="position:absolute;left:6921;top:6227;width:731;height:283" stroked="f">
                <v:fill opacity="0"/>
                <v:textbox style="mso-next-textbox:#_x0000_s11383" inset="0,0,0,0">
                  <w:txbxContent>
                    <w:p w:rsidR="00084E32" w:rsidRPr="008D6B80" w:rsidRDefault="00084E32" w:rsidP="00C01345">
                      <w:pPr>
                        <w:rPr>
                          <w:sz w:val="24"/>
                          <w:szCs w:val="24"/>
                        </w:rPr>
                      </w:pPr>
                      <w:r w:rsidRPr="008D6B80">
                        <w:rPr>
                          <w:sz w:val="24"/>
                          <w:szCs w:val="24"/>
                        </w:rPr>
                        <w:t>ω</w:t>
                      </w:r>
                      <w:r w:rsidRPr="008D6B80">
                        <w:rPr>
                          <w:sz w:val="24"/>
                          <w:szCs w:val="24"/>
                          <w:vertAlign w:val="superscript"/>
                        </w:rPr>
                        <w:t>–</w:t>
                      </w:r>
                      <w:r w:rsidRPr="008D6B80">
                        <w:rPr>
                          <w:sz w:val="24"/>
                          <w:szCs w:val="24"/>
                        </w:rPr>
                        <w:t>/ω</w:t>
                      </w:r>
                      <w:r w:rsidRPr="008D6B80">
                        <w:rPr>
                          <w:sz w:val="24"/>
                          <w:szCs w:val="24"/>
                          <w:vertAlign w:val="subscript"/>
                        </w:rPr>
                        <w:t>А</w:t>
                      </w:r>
                    </w:p>
                  </w:txbxContent>
                </v:textbox>
              </v:shape>
              <v:shape id="_x0000_s11384" type="#_x0000_t202" style="position:absolute;left:6216;top:6519;width:984;height:283" fillcolor="white [3212]" stroked="f">
                <v:fill opacity="0"/>
                <v:textbox style="mso-next-textbox:#_x0000_s11384" inset="0,0,0,0">
                  <w:txbxContent>
                    <w:p w:rsidR="00084E32" w:rsidRPr="008D6B80" w:rsidRDefault="00084E32" w:rsidP="00C01345">
                      <w:pPr>
                        <w:rPr>
                          <w:sz w:val="24"/>
                          <w:szCs w:val="24"/>
                        </w:rPr>
                      </w:pPr>
                      <w:r>
                        <w:rPr>
                          <w:sz w:val="24"/>
                          <w:szCs w:val="24"/>
                        </w:rPr>
                        <w:t>5</w:t>
                      </w:r>
                      <w:proofErr w:type="gramStart"/>
                      <w:r w:rsidRPr="008D6B80">
                        <w:rPr>
                          <w:sz w:val="24"/>
                          <w:szCs w:val="24"/>
                        </w:rPr>
                        <w:t>ω</w:t>
                      </w:r>
                      <w:r w:rsidRPr="008D6B80">
                        <w:rPr>
                          <w:sz w:val="24"/>
                          <w:szCs w:val="24"/>
                          <w:vertAlign w:val="subscript"/>
                        </w:rPr>
                        <w:t>γ</w:t>
                      </w:r>
                      <w:r w:rsidRPr="008D6B80">
                        <w:rPr>
                          <w:sz w:val="24"/>
                          <w:szCs w:val="24"/>
                        </w:rPr>
                        <w:t>/ω</w:t>
                      </w:r>
                      <w:r w:rsidRPr="008D6B80">
                        <w:rPr>
                          <w:sz w:val="24"/>
                          <w:szCs w:val="24"/>
                          <w:vertAlign w:val="subscript"/>
                        </w:rPr>
                        <w:t>А</w:t>
                      </w:r>
                      <w:proofErr w:type="gramEnd"/>
                    </w:p>
                  </w:txbxContent>
                </v:textbox>
              </v:shape>
              <v:shape id="_x0000_s11385" type="#_x0000_t202" style="position:absolute;left:7746;top:7137;width:320;height:300" filled="f" stroked="f" strokecolor="white">
                <v:textbox style="mso-next-textbox:#_x0000_s11385" inset="0,0,0,0">
                  <w:txbxContent>
                    <w:p w:rsidR="00084E32" w:rsidRPr="00274DA0" w:rsidRDefault="00084E32" w:rsidP="00C01345">
                      <w:pPr>
                        <w:jc w:val="center"/>
                        <w:rPr>
                          <w:i/>
                          <w:sz w:val="24"/>
                          <w:szCs w:val="24"/>
                        </w:rPr>
                      </w:pPr>
                      <w:r>
                        <w:rPr>
                          <w:i/>
                          <w:sz w:val="24"/>
                          <w:szCs w:val="24"/>
                        </w:rPr>
                        <w:t>г</w:t>
                      </w:r>
                    </w:p>
                  </w:txbxContent>
                </v:textbox>
              </v:shape>
              <v:shape id="_x0000_s11386" type="#_x0000_t202" style="position:absolute;left:5786;top:4717;width:320;height:300" filled="f" stroked="f" strokecolor="white">
                <v:textbox style="mso-next-textbox:#_x0000_s11386" inset="0,0,0,0">
                  <w:txbxContent>
                    <w:p w:rsidR="00084E32" w:rsidRPr="009F37B0" w:rsidRDefault="00084E32" w:rsidP="00C01345">
                      <w:pPr>
                        <w:jc w:val="right"/>
                        <w:rPr>
                          <w:sz w:val="24"/>
                          <w:szCs w:val="24"/>
                        </w:rPr>
                      </w:pPr>
                      <w:r>
                        <w:rPr>
                          <w:sz w:val="24"/>
                          <w:szCs w:val="24"/>
                        </w:rPr>
                        <w:t>9</w:t>
                      </w:r>
                    </w:p>
                  </w:txbxContent>
                </v:textbox>
              </v:shape>
              <v:shape id="_x0000_s11387" type="#_x0000_t202" style="position:absolute;left:5793;top:4528;width:320;height:300" filled="f" stroked="f" strokecolor="white">
                <v:textbox style="mso-next-textbox:#_x0000_s11387" inset="0,0,0,0">
                  <w:txbxContent>
                    <w:p w:rsidR="00084E32" w:rsidRPr="009F37B0" w:rsidRDefault="00084E32" w:rsidP="00C01345">
                      <w:pPr>
                        <w:jc w:val="right"/>
                        <w:rPr>
                          <w:sz w:val="24"/>
                          <w:szCs w:val="24"/>
                        </w:rPr>
                      </w:pPr>
                      <w:r>
                        <w:rPr>
                          <w:sz w:val="24"/>
                          <w:szCs w:val="24"/>
                        </w:rPr>
                        <w:t>10</w:t>
                      </w:r>
                    </w:p>
                  </w:txbxContent>
                </v:textbox>
              </v:shape>
            </v:group>
            <w10:wrap type="none"/>
            <w10:anchorlock/>
          </v:group>
        </w:pict>
      </w:r>
    </w:p>
    <w:p w:rsidR="008A3994" w:rsidRDefault="008A3994" w:rsidP="0042267C">
      <w:pPr>
        <w:widowControl w:val="0"/>
        <w:ind w:right="-1"/>
        <w:jc w:val="both"/>
        <w:rPr>
          <w:sz w:val="24"/>
          <w:szCs w:val="24"/>
        </w:rPr>
      </w:pPr>
    </w:p>
    <w:p w:rsidR="00393E0B" w:rsidRPr="009602A4" w:rsidRDefault="00393E0B" w:rsidP="0042267C">
      <w:pPr>
        <w:widowControl w:val="0"/>
        <w:ind w:right="-1"/>
        <w:jc w:val="both"/>
        <w:rPr>
          <w:sz w:val="24"/>
          <w:szCs w:val="24"/>
        </w:rPr>
      </w:pPr>
      <w:r w:rsidRPr="009602A4">
        <w:rPr>
          <w:sz w:val="24"/>
          <w:szCs w:val="24"/>
        </w:rPr>
        <w:t xml:space="preserve">Рис. 7. Зависимости собственных частот от величины отношения </w:t>
      </w:r>
      <w:r w:rsidRPr="009602A4">
        <w:rPr>
          <w:i/>
          <w:sz w:val="24"/>
          <w:szCs w:val="24"/>
          <w:lang w:val="en-US"/>
        </w:rPr>
        <w:t>H</w:t>
      </w:r>
      <w:r w:rsidRPr="009602A4">
        <w:rPr>
          <w:sz w:val="24"/>
          <w:szCs w:val="24"/>
          <w:vertAlign w:val="subscript"/>
        </w:rPr>
        <w:t>0</w:t>
      </w:r>
      <w:r w:rsidR="00357E11">
        <w:rPr>
          <w:i/>
          <w:sz w:val="24"/>
          <w:szCs w:val="24"/>
          <w:vertAlign w:val="subscript"/>
        </w:rPr>
        <w:t> </w:t>
      </w:r>
      <w:r w:rsidRPr="009602A4">
        <w:rPr>
          <w:i/>
          <w:sz w:val="24"/>
          <w:szCs w:val="24"/>
        </w:rPr>
        <w:t>/</w:t>
      </w:r>
      <w:r w:rsidRPr="009602A4">
        <w:rPr>
          <w:i/>
          <w:sz w:val="24"/>
          <w:szCs w:val="24"/>
          <w:lang w:val="en-US"/>
        </w:rPr>
        <w:t>H</w:t>
      </w:r>
      <w:r w:rsidRPr="009602A4">
        <w:rPr>
          <w:i/>
          <w:sz w:val="24"/>
          <w:szCs w:val="24"/>
          <w:vertAlign w:val="subscript"/>
          <w:lang w:val="en-US"/>
        </w:rPr>
        <w:t>s</w:t>
      </w:r>
      <w:r w:rsidRPr="009602A4">
        <w:rPr>
          <w:sz w:val="24"/>
          <w:szCs w:val="24"/>
        </w:rPr>
        <w:t xml:space="preserve"> при</w:t>
      </w:r>
      <w:r w:rsidRPr="009602A4">
        <w:rPr>
          <w:i/>
          <w:sz w:val="24"/>
          <w:szCs w:val="24"/>
        </w:rPr>
        <w:t xml:space="preserve"> </w:t>
      </w:r>
      <w:r w:rsidRPr="009602A4">
        <w:rPr>
          <w:i/>
          <w:sz w:val="24"/>
          <w:szCs w:val="24"/>
          <w:lang w:val="en-US"/>
        </w:rPr>
        <w:t>m</w:t>
      </w:r>
      <w:r w:rsidRPr="009602A4">
        <w:rPr>
          <w:sz w:val="24"/>
          <w:szCs w:val="24"/>
          <w:vertAlign w:val="subscript"/>
          <w:lang w:val="en-US"/>
        </w:rPr>
        <w:t>γ</w:t>
      </w:r>
      <w:r w:rsidRPr="009602A4">
        <w:rPr>
          <w:i/>
          <w:sz w:val="24"/>
          <w:szCs w:val="24"/>
        </w:rPr>
        <w:t> = </w:t>
      </w:r>
      <w:r w:rsidRPr="009602A4">
        <w:rPr>
          <w:sz w:val="24"/>
          <w:szCs w:val="24"/>
        </w:rPr>
        <w:t>0,5·10</w:t>
      </w:r>
      <w:r w:rsidR="00267C57">
        <w:rPr>
          <w:sz w:val="24"/>
          <w:szCs w:val="24"/>
          <w:vertAlign w:val="superscript"/>
        </w:rPr>
        <w:noBreakHyphen/>
      </w:r>
      <w:r w:rsidRPr="009602A4">
        <w:rPr>
          <w:sz w:val="24"/>
          <w:szCs w:val="24"/>
          <w:vertAlign w:val="superscript"/>
        </w:rPr>
        <w:t>8</w:t>
      </w:r>
      <w:r w:rsidRPr="009602A4">
        <w:rPr>
          <w:sz w:val="24"/>
          <w:szCs w:val="24"/>
        </w:rPr>
        <w:t> г/см</w:t>
      </w:r>
      <w:proofErr w:type="gramStart"/>
      <w:r w:rsidRPr="009602A4">
        <w:rPr>
          <w:sz w:val="24"/>
          <w:szCs w:val="24"/>
          <w:vertAlign w:val="superscript"/>
        </w:rPr>
        <w:t>2</w:t>
      </w:r>
      <w:proofErr w:type="gramEnd"/>
      <w:r w:rsidRPr="009602A4">
        <w:rPr>
          <w:sz w:val="24"/>
          <w:szCs w:val="24"/>
        </w:rPr>
        <w:t xml:space="preserve">: </w:t>
      </w:r>
      <w:r w:rsidRPr="009602A4">
        <w:rPr>
          <w:i/>
          <w:sz w:val="24"/>
          <w:szCs w:val="24"/>
        </w:rPr>
        <w:t xml:space="preserve">а </w:t>
      </w:r>
      <w:r w:rsidRPr="009602A4">
        <w:rPr>
          <w:sz w:val="24"/>
          <w:szCs w:val="24"/>
        </w:rPr>
        <w:t>–</w:t>
      </w:r>
      <w:r w:rsidRPr="009602A4">
        <w:rPr>
          <w:i/>
          <w:sz w:val="24"/>
          <w:szCs w:val="24"/>
        </w:rPr>
        <w:t xml:space="preserve"> </w:t>
      </w:r>
      <w:r w:rsidRPr="009602A4">
        <w:rPr>
          <w:sz w:val="24"/>
          <w:szCs w:val="24"/>
        </w:rPr>
        <w:t>ψ</w:t>
      </w:r>
      <w:r w:rsidRPr="009602A4">
        <w:rPr>
          <w:i/>
          <w:sz w:val="24"/>
          <w:szCs w:val="24"/>
        </w:rPr>
        <w:t xml:space="preserve"> = </w:t>
      </w:r>
      <w:r w:rsidRPr="009602A4">
        <w:rPr>
          <w:sz w:val="24"/>
          <w:szCs w:val="24"/>
        </w:rPr>
        <w:t>π</w:t>
      </w:r>
      <w:r w:rsidRPr="009602A4">
        <w:rPr>
          <w:i/>
          <w:sz w:val="24"/>
          <w:szCs w:val="24"/>
        </w:rPr>
        <w:t>/</w:t>
      </w:r>
      <w:r w:rsidRPr="009602A4">
        <w:rPr>
          <w:sz w:val="24"/>
          <w:szCs w:val="24"/>
        </w:rPr>
        <w:t>10;</w:t>
      </w:r>
      <w:r w:rsidRPr="009602A4">
        <w:rPr>
          <w:i/>
          <w:sz w:val="24"/>
          <w:szCs w:val="24"/>
        </w:rPr>
        <w:t xml:space="preserve"> б –</w:t>
      </w:r>
      <w:r w:rsidRPr="009602A4">
        <w:rPr>
          <w:sz w:val="24"/>
          <w:szCs w:val="24"/>
        </w:rPr>
        <w:t>ψ</w:t>
      </w:r>
      <w:r w:rsidRPr="009602A4">
        <w:rPr>
          <w:i/>
          <w:sz w:val="24"/>
          <w:szCs w:val="24"/>
        </w:rPr>
        <w:t xml:space="preserve"> = </w:t>
      </w:r>
      <w:r w:rsidRPr="009602A4">
        <w:rPr>
          <w:sz w:val="24"/>
          <w:szCs w:val="24"/>
        </w:rPr>
        <w:t>π/6</w:t>
      </w:r>
      <w:r w:rsidR="00357E11">
        <w:rPr>
          <w:sz w:val="24"/>
          <w:szCs w:val="24"/>
        </w:rPr>
        <w:t xml:space="preserve">; </w:t>
      </w:r>
      <w:r w:rsidRPr="009602A4">
        <w:rPr>
          <w:i/>
          <w:sz w:val="24"/>
          <w:szCs w:val="24"/>
        </w:rPr>
        <w:t>в</w:t>
      </w:r>
      <w:r w:rsidRPr="009602A4">
        <w:rPr>
          <w:sz w:val="24"/>
          <w:szCs w:val="24"/>
        </w:rPr>
        <w:t xml:space="preserve"> –</w:t>
      </w:r>
      <w:r w:rsidRPr="009602A4">
        <w:rPr>
          <w:i/>
          <w:sz w:val="24"/>
          <w:szCs w:val="24"/>
        </w:rPr>
        <w:t xml:space="preserve"> </w:t>
      </w:r>
      <w:r w:rsidRPr="009602A4">
        <w:rPr>
          <w:sz w:val="24"/>
          <w:szCs w:val="24"/>
        </w:rPr>
        <w:t>ψ</w:t>
      </w:r>
      <w:r w:rsidRPr="009602A4">
        <w:rPr>
          <w:i/>
          <w:sz w:val="24"/>
          <w:szCs w:val="24"/>
        </w:rPr>
        <w:t xml:space="preserve"> = </w:t>
      </w:r>
      <w:r w:rsidRPr="009602A4">
        <w:rPr>
          <w:sz w:val="24"/>
          <w:szCs w:val="24"/>
        </w:rPr>
        <w:t>π/4</w:t>
      </w:r>
      <w:r w:rsidRPr="009602A4">
        <w:rPr>
          <w:i/>
          <w:sz w:val="24"/>
          <w:szCs w:val="24"/>
        </w:rPr>
        <w:t xml:space="preserve">; г – </w:t>
      </w:r>
      <w:r w:rsidRPr="009602A4">
        <w:rPr>
          <w:sz w:val="24"/>
          <w:szCs w:val="24"/>
        </w:rPr>
        <w:t>ψ</w:t>
      </w:r>
      <w:r w:rsidRPr="009602A4">
        <w:rPr>
          <w:i/>
          <w:sz w:val="24"/>
          <w:szCs w:val="24"/>
        </w:rPr>
        <w:t xml:space="preserve"> = </w:t>
      </w:r>
      <w:r w:rsidRPr="009602A4">
        <w:rPr>
          <w:sz w:val="24"/>
          <w:szCs w:val="24"/>
        </w:rPr>
        <w:t>π/3</w:t>
      </w:r>
      <w:r w:rsidRPr="009602A4">
        <w:rPr>
          <w:i/>
          <w:sz w:val="24"/>
          <w:szCs w:val="24"/>
        </w:rPr>
        <w:t xml:space="preserve">. </w:t>
      </w:r>
      <w:r w:rsidRPr="009602A4">
        <w:rPr>
          <w:sz w:val="24"/>
          <w:szCs w:val="24"/>
        </w:rPr>
        <w:t xml:space="preserve">Время анализа </w:t>
      </w:r>
      <w:r w:rsidRPr="009602A4">
        <w:rPr>
          <w:i/>
          <w:sz w:val="24"/>
          <w:szCs w:val="24"/>
        </w:rPr>
        <w:t>τ</w:t>
      </w:r>
      <w:r w:rsidR="00357E11">
        <w:rPr>
          <w:i/>
          <w:sz w:val="24"/>
          <w:szCs w:val="24"/>
        </w:rPr>
        <w:t> </w:t>
      </w:r>
      <w:r w:rsidRPr="009602A4">
        <w:rPr>
          <w:i/>
          <w:sz w:val="24"/>
          <w:szCs w:val="24"/>
        </w:rPr>
        <w:t>=</w:t>
      </w:r>
      <w:r w:rsidR="00357E11">
        <w:rPr>
          <w:i/>
          <w:sz w:val="24"/>
          <w:szCs w:val="24"/>
        </w:rPr>
        <w:t> </w:t>
      </w:r>
      <w:r w:rsidRPr="009602A4">
        <w:rPr>
          <w:sz w:val="24"/>
          <w:szCs w:val="24"/>
        </w:rPr>
        <w:t xml:space="preserve">1592 нс, разрешение по частоте </w:t>
      </w:r>
      <w:r w:rsidRPr="009602A4">
        <w:rPr>
          <w:i/>
          <w:sz w:val="24"/>
          <w:szCs w:val="24"/>
          <w:lang w:val="en-US"/>
        </w:rPr>
        <w:t>r</w:t>
      </w:r>
      <w:r w:rsidRPr="009602A4">
        <w:rPr>
          <w:i/>
          <w:sz w:val="24"/>
          <w:szCs w:val="24"/>
        </w:rPr>
        <w:t xml:space="preserve"> = </w:t>
      </w:r>
      <w:r w:rsidRPr="009602A4">
        <w:rPr>
          <w:sz w:val="24"/>
          <w:szCs w:val="24"/>
        </w:rPr>
        <w:t xml:space="preserve">1,26 МГц; </w:t>
      </w:r>
      <w:r w:rsidRPr="009602A4">
        <w:rPr>
          <w:i/>
          <w:sz w:val="24"/>
          <w:szCs w:val="24"/>
        </w:rPr>
        <w:t>д</w:t>
      </w:r>
      <w:r w:rsidRPr="009602A4">
        <w:rPr>
          <w:sz w:val="24"/>
          <w:szCs w:val="24"/>
        </w:rPr>
        <w:t xml:space="preserve"> – ψ</w:t>
      </w:r>
      <w:r w:rsidRPr="009602A4">
        <w:rPr>
          <w:i/>
          <w:sz w:val="24"/>
          <w:szCs w:val="24"/>
        </w:rPr>
        <w:t xml:space="preserve"> = </w:t>
      </w:r>
      <w:r w:rsidRPr="009602A4">
        <w:rPr>
          <w:sz w:val="24"/>
          <w:szCs w:val="24"/>
        </w:rPr>
        <w:t>π/2–0,1.</w:t>
      </w:r>
      <w:r w:rsidRPr="009602A4">
        <w:rPr>
          <w:i/>
          <w:sz w:val="24"/>
          <w:szCs w:val="24"/>
        </w:rPr>
        <w:t xml:space="preserve"> </w:t>
      </w:r>
      <w:r w:rsidRPr="009602A4">
        <w:rPr>
          <w:sz w:val="24"/>
          <w:szCs w:val="24"/>
        </w:rPr>
        <w:t xml:space="preserve">Время анализа </w:t>
      </w:r>
      <w:r w:rsidRPr="009602A4">
        <w:rPr>
          <w:i/>
          <w:sz w:val="24"/>
          <w:szCs w:val="24"/>
        </w:rPr>
        <w:t>τ</w:t>
      </w:r>
      <w:r w:rsidR="00357E11">
        <w:rPr>
          <w:i/>
          <w:sz w:val="24"/>
          <w:szCs w:val="24"/>
        </w:rPr>
        <w:t> </w:t>
      </w:r>
      <w:r w:rsidRPr="009602A4">
        <w:rPr>
          <w:i/>
          <w:sz w:val="24"/>
          <w:szCs w:val="24"/>
        </w:rPr>
        <w:t>=</w:t>
      </w:r>
      <w:r w:rsidR="00357E11">
        <w:rPr>
          <w:i/>
          <w:sz w:val="24"/>
          <w:szCs w:val="24"/>
        </w:rPr>
        <w:t> </w:t>
      </w:r>
      <w:r w:rsidRPr="009602A4">
        <w:rPr>
          <w:sz w:val="24"/>
          <w:szCs w:val="24"/>
        </w:rPr>
        <w:t>3183 нс,</w:t>
      </w:r>
      <w:r w:rsidRPr="009602A4">
        <w:rPr>
          <w:i/>
          <w:sz w:val="24"/>
          <w:szCs w:val="24"/>
        </w:rPr>
        <w:t xml:space="preserve"> </w:t>
      </w:r>
      <w:r w:rsidRPr="009602A4">
        <w:rPr>
          <w:sz w:val="24"/>
          <w:szCs w:val="24"/>
        </w:rPr>
        <w:t xml:space="preserve">разрешение по частоте </w:t>
      </w:r>
      <w:r w:rsidRPr="009602A4">
        <w:rPr>
          <w:i/>
          <w:sz w:val="24"/>
          <w:szCs w:val="24"/>
          <w:lang w:val="en-US"/>
        </w:rPr>
        <w:t>r</w:t>
      </w:r>
      <w:r w:rsidRPr="009602A4">
        <w:rPr>
          <w:i/>
          <w:sz w:val="24"/>
          <w:szCs w:val="24"/>
        </w:rPr>
        <w:t xml:space="preserve"> = </w:t>
      </w:r>
      <w:r w:rsidRPr="009602A4">
        <w:rPr>
          <w:sz w:val="24"/>
          <w:szCs w:val="24"/>
        </w:rPr>
        <w:t>0,63 МГц;</w:t>
      </w:r>
      <w:r w:rsidRPr="009602A4">
        <w:rPr>
          <w:i/>
          <w:sz w:val="24"/>
          <w:szCs w:val="24"/>
        </w:rPr>
        <w:t xml:space="preserve"> е – </w:t>
      </w:r>
      <w:r w:rsidRPr="009602A4">
        <w:rPr>
          <w:sz w:val="24"/>
          <w:szCs w:val="24"/>
        </w:rPr>
        <w:t>ψ</w:t>
      </w:r>
      <w:r w:rsidRPr="009602A4">
        <w:rPr>
          <w:i/>
          <w:sz w:val="24"/>
          <w:szCs w:val="24"/>
        </w:rPr>
        <w:t xml:space="preserve"> = </w:t>
      </w:r>
      <w:r w:rsidRPr="009602A4">
        <w:rPr>
          <w:sz w:val="24"/>
          <w:szCs w:val="24"/>
        </w:rPr>
        <w:t>π/2</w:t>
      </w:r>
      <w:r w:rsidRPr="009602A4">
        <w:rPr>
          <w:i/>
          <w:sz w:val="24"/>
          <w:szCs w:val="24"/>
        </w:rPr>
        <w:t xml:space="preserve">. </w:t>
      </w:r>
      <w:r w:rsidRPr="009602A4">
        <w:rPr>
          <w:sz w:val="24"/>
          <w:szCs w:val="24"/>
        </w:rPr>
        <w:t xml:space="preserve">Время анализа </w:t>
      </w:r>
      <w:r w:rsidRPr="009602A4">
        <w:rPr>
          <w:i/>
          <w:sz w:val="24"/>
          <w:szCs w:val="24"/>
        </w:rPr>
        <w:t xml:space="preserve">τ = </w:t>
      </w:r>
      <w:r w:rsidRPr="009602A4">
        <w:rPr>
          <w:sz w:val="24"/>
          <w:szCs w:val="24"/>
        </w:rPr>
        <w:t xml:space="preserve">318 нс, разрешение по частоте </w:t>
      </w:r>
      <w:r w:rsidRPr="009602A4">
        <w:rPr>
          <w:i/>
          <w:sz w:val="24"/>
          <w:szCs w:val="24"/>
          <w:lang w:val="en-US"/>
        </w:rPr>
        <w:t>r</w:t>
      </w:r>
      <w:r w:rsidRPr="009602A4">
        <w:rPr>
          <w:i/>
          <w:sz w:val="24"/>
          <w:szCs w:val="24"/>
        </w:rPr>
        <w:t> = </w:t>
      </w:r>
      <w:r w:rsidRPr="009602A4">
        <w:rPr>
          <w:sz w:val="24"/>
          <w:szCs w:val="24"/>
        </w:rPr>
        <w:t>6,28</w:t>
      </w:r>
      <w:r w:rsidR="00267C57">
        <w:rPr>
          <w:sz w:val="24"/>
          <w:szCs w:val="24"/>
        </w:rPr>
        <w:t> </w:t>
      </w:r>
      <w:r w:rsidRPr="009602A4">
        <w:rPr>
          <w:sz w:val="24"/>
          <w:szCs w:val="24"/>
        </w:rPr>
        <w:t>МГц</w:t>
      </w:r>
    </w:p>
    <w:p w:rsidR="008A3994" w:rsidRDefault="008A3994" w:rsidP="0042267C">
      <w:pPr>
        <w:widowControl w:val="0"/>
        <w:ind w:left="-6" w:firstLine="708"/>
        <w:jc w:val="both"/>
      </w:pPr>
    </w:p>
    <w:p w:rsidR="000417BE" w:rsidRPr="005C4BE4" w:rsidRDefault="000417BE" w:rsidP="0042267C">
      <w:pPr>
        <w:widowControl w:val="0"/>
        <w:ind w:left="-6" w:firstLine="708"/>
        <w:jc w:val="both"/>
      </w:pPr>
      <w:r w:rsidRPr="005C4BE4">
        <w:t xml:space="preserve">Характер зависимостей для </w:t>
      </w:r>
      <w:r w:rsidRPr="008C2F48">
        <w:t>ω</w:t>
      </w:r>
      <w:r w:rsidRPr="00A50BB8">
        <w:rPr>
          <w:i/>
          <w:vertAlign w:val="superscript"/>
        </w:rPr>
        <w:t>+</w:t>
      </w:r>
      <w:r w:rsidRPr="005C4BE4">
        <w:t xml:space="preserve">, </w:t>
      </w:r>
      <w:r w:rsidRPr="008C2F48">
        <w:t>ω</w:t>
      </w:r>
      <w:r w:rsidR="00847E1E">
        <w:rPr>
          <w:i/>
          <w:vertAlign w:val="superscript"/>
        </w:rPr>
        <w:t>–</w:t>
      </w:r>
      <w:r w:rsidRPr="005C4BE4">
        <w:t xml:space="preserve"> и </w:t>
      </w:r>
      <w:r w:rsidRPr="008C2F48">
        <w:t>ω</w:t>
      </w:r>
      <w:r w:rsidRPr="00A50BB8">
        <w:rPr>
          <w:i/>
          <w:vertAlign w:val="subscript"/>
        </w:rPr>
        <w:t>γ</w:t>
      </w:r>
      <w:r w:rsidRPr="005C4BE4">
        <w:t xml:space="preserve"> изменился по сравнению с з</w:t>
      </w:r>
      <w:r w:rsidRPr="005C4BE4">
        <w:t>а</w:t>
      </w:r>
      <w:r w:rsidRPr="005C4BE4">
        <w:t xml:space="preserve">висимостями для </w:t>
      </w:r>
      <w:r w:rsidRPr="00A50BB8">
        <w:rPr>
          <w:i/>
          <w:lang w:val="en-US"/>
        </w:rPr>
        <w:t>m</w:t>
      </w:r>
      <w:r w:rsidRPr="008C2F48">
        <w:rPr>
          <w:vertAlign w:val="subscript"/>
          <w:lang w:val="en-US"/>
        </w:rPr>
        <w:t>γ</w:t>
      </w:r>
      <w:r w:rsidRPr="00A50BB8">
        <w:rPr>
          <w:i/>
        </w:rPr>
        <w:t xml:space="preserve"> = </w:t>
      </w:r>
      <w:r w:rsidR="008C2F48">
        <w:t>0,</w:t>
      </w:r>
      <w:r w:rsidRPr="004E50DE">
        <w:t>5·10</w:t>
      </w:r>
      <w:r w:rsidRPr="004E50DE">
        <w:rPr>
          <w:vertAlign w:val="superscript"/>
        </w:rPr>
        <w:t>–10</w:t>
      </w:r>
      <w:r w:rsidRPr="004E50DE">
        <w:t xml:space="preserve"> г/см</w:t>
      </w:r>
      <w:proofErr w:type="gramStart"/>
      <w:r w:rsidRPr="004E50DE">
        <w:rPr>
          <w:vertAlign w:val="superscript"/>
        </w:rPr>
        <w:t>2</w:t>
      </w:r>
      <w:proofErr w:type="gramEnd"/>
      <w:r w:rsidRPr="005C4BE4">
        <w:t xml:space="preserve">. Уменьшились абсолютные значения </w:t>
      </w:r>
      <w:r w:rsidRPr="008C2F48">
        <w:t>ω</w:t>
      </w:r>
      <w:r w:rsidRPr="00A50BB8">
        <w:rPr>
          <w:i/>
          <w:vertAlign w:val="superscript"/>
        </w:rPr>
        <w:t>+</w:t>
      </w:r>
      <w:r w:rsidRPr="005C4BE4">
        <w:t xml:space="preserve"> и </w:t>
      </w:r>
      <w:r w:rsidRPr="008C2F48">
        <w:t>ω</w:t>
      </w:r>
      <w:r w:rsidRPr="008C2F48">
        <w:rPr>
          <w:vertAlign w:val="subscript"/>
        </w:rPr>
        <w:t>γ</w:t>
      </w:r>
      <w:r w:rsidRPr="008C2F48">
        <w:t>.</w:t>
      </w:r>
      <w:r w:rsidRPr="005C4BE4">
        <w:t xml:space="preserve"> Для частоты </w:t>
      </w:r>
      <w:r w:rsidRPr="008C2F48">
        <w:t>ω</w:t>
      </w:r>
      <w:r w:rsidRPr="008C2F48">
        <w:rPr>
          <w:vertAlign w:val="superscript"/>
        </w:rPr>
        <w:t>-</w:t>
      </w:r>
      <w:r w:rsidRPr="005C4BE4">
        <w:t xml:space="preserve"> с ростом величины поля </w:t>
      </w:r>
      <w:r w:rsidRPr="00A50BB8">
        <w:rPr>
          <w:i/>
          <w:lang w:val="en-US"/>
        </w:rPr>
        <w:t>H</w:t>
      </w:r>
      <w:r w:rsidR="008C2F48">
        <w:rPr>
          <w:vertAlign w:val="subscript"/>
        </w:rPr>
        <w:t>0</w:t>
      </w:r>
      <w:r w:rsidRPr="005C4BE4">
        <w:t xml:space="preserve"> харак</w:t>
      </w:r>
      <w:r>
        <w:t>тер</w:t>
      </w:r>
      <w:r w:rsidRPr="005C4BE4">
        <w:t xml:space="preserve"> зависимости </w:t>
      </w:r>
      <w:r>
        <w:t xml:space="preserve">изменился </w:t>
      </w:r>
      <w:proofErr w:type="gramStart"/>
      <w:r w:rsidRPr="005C4BE4">
        <w:t>с</w:t>
      </w:r>
      <w:proofErr w:type="gramEnd"/>
      <w:r w:rsidRPr="005C4BE4">
        <w:t xml:space="preserve"> возрас</w:t>
      </w:r>
      <w:r>
        <w:t>тающего</w:t>
      </w:r>
      <w:r w:rsidRPr="005C4BE4">
        <w:t xml:space="preserve"> на убывающий при значениях </w:t>
      </w:r>
      <w:r w:rsidRPr="007B010A">
        <w:t>ψ ≈ π/2</w:t>
      </w:r>
      <w:r w:rsidRPr="005C4BE4">
        <w:t>.</w:t>
      </w:r>
    </w:p>
    <w:p w:rsidR="000417BE" w:rsidRDefault="000417BE" w:rsidP="0042267C">
      <w:pPr>
        <w:widowControl w:val="0"/>
        <w:ind w:left="-6" w:firstLine="708"/>
        <w:jc w:val="both"/>
        <w:rPr>
          <w:spacing w:val="-4"/>
        </w:rPr>
      </w:pPr>
      <w:r w:rsidRPr="0080101E">
        <w:rPr>
          <w:spacing w:val="-4"/>
        </w:rPr>
        <w:t>На рис. 8 приведены собственные частоты, полученные по расчетам нашей модели, и собственные частоты, полученные по формулам (66–69) [7].</w:t>
      </w:r>
    </w:p>
    <w:p w:rsidR="00D94DCA" w:rsidRDefault="007F0ACD" w:rsidP="0042267C">
      <w:pPr>
        <w:ind w:right="1795"/>
        <w:jc w:val="center"/>
        <w:rPr>
          <w:lang w:val="en-US"/>
        </w:rPr>
      </w:pPr>
      <w:r w:rsidRPr="007F0ACD">
        <w:pict>
          <v:group id="_x0000_s8627" editas="canvas" style="width:477pt;height:207.45pt;mso-position-horizontal-relative:char;mso-position-vertical-relative:line" coordorigin="120,3587" coordsize="9540,4149">
            <o:lock v:ext="edit" aspectratio="t"/>
            <v:shape id="_x0000_s8628" type="#_x0000_t75" style="position:absolute;left:120;top:3587;width:9540;height:4149" o:preferrelative="f">
              <v:fill o:detectmouseclick="t"/>
              <v:path o:extrusionok="t" o:connecttype="none"/>
              <o:lock v:ext="edit" text="t"/>
            </v:shape>
            <v:shape id="_x0000_s8629" type="#_x0000_t75" style="position:absolute;left:5226;top:4093;width:4187;height:3012">
              <v:imagedata r:id="rId362" o:title=""/>
            </v:shape>
            <v:shape id="_x0000_s8630" type="#_x0000_t75" style="position:absolute;left:570;top:4110;width:4281;height:2958">
              <v:imagedata r:id="rId363" o:title=""/>
            </v:shape>
            <v:shape id="_x0000_s8631" type="#_x0000_t202" style="position:absolute;left:2378;top:7346;width:539;height:300" filled="f" strokecolor="white">
              <v:textbox style="mso-next-textbox:#_x0000_s8631" inset="0,0,0,0">
                <w:txbxContent>
                  <w:p w:rsidR="00084E32" w:rsidRPr="00D94DCA" w:rsidRDefault="00084E32" w:rsidP="00D94DCA">
                    <w:pPr>
                      <w:jc w:val="center"/>
                      <w:rPr>
                        <w:i/>
                        <w:sz w:val="24"/>
                        <w:szCs w:val="24"/>
                        <w:lang w:val="en-US"/>
                      </w:rPr>
                    </w:pPr>
                    <w:r w:rsidRPr="00D94DCA">
                      <w:rPr>
                        <w:i/>
                        <w:sz w:val="24"/>
                        <w:szCs w:val="24"/>
                      </w:rPr>
                      <w:t>а</w:t>
                    </w:r>
                  </w:p>
                </w:txbxContent>
              </v:textbox>
            </v:shape>
            <v:shape id="_x0000_s8632" type="#_x0000_t202" style="position:absolute;left:4188;top:6958;width:759;height:298" strokecolor="white">
              <v:textbox style="mso-next-textbox:#_x0000_s8632" inset="0,0,0,0">
                <w:txbxContent>
                  <w:p w:rsidR="00084E32" w:rsidRPr="00D94DCA" w:rsidRDefault="00084E32" w:rsidP="00D94DCA">
                    <w:pPr>
                      <w:rPr>
                        <w:sz w:val="24"/>
                        <w:szCs w:val="24"/>
                        <w:lang w:val="en-US"/>
                      </w:rPr>
                    </w:pPr>
                    <w:r w:rsidRPr="00D94DCA">
                      <w:rPr>
                        <w:i/>
                        <w:sz w:val="24"/>
                        <w:szCs w:val="24"/>
                      </w:rPr>
                      <w:t>Н</w:t>
                    </w:r>
                    <w:proofErr w:type="gramStart"/>
                    <w:r w:rsidRPr="00D94DCA">
                      <w:rPr>
                        <w:sz w:val="24"/>
                        <w:szCs w:val="24"/>
                        <w:vertAlign w:val="subscript"/>
                      </w:rPr>
                      <w:t>0</w:t>
                    </w:r>
                    <w:proofErr w:type="gramEnd"/>
                    <w:r w:rsidRPr="00D94DCA">
                      <w:rPr>
                        <w:sz w:val="24"/>
                        <w:szCs w:val="24"/>
                      </w:rPr>
                      <w:t>/</w:t>
                    </w:r>
                    <w:r w:rsidRPr="00D94DCA">
                      <w:rPr>
                        <w:i/>
                        <w:sz w:val="24"/>
                        <w:szCs w:val="24"/>
                      </w:rPr>
                      <w:t>Н</w:t>
                    </w:r>
                    <w:r w:rsidRPr="00D94DCA">
                      <w:rPr>
                        <w:i/>
                        <w:sz w:val="24"/>
                        <w:szCs w:val="24"/>
                        <w:vertAlign w:val="subscript"/>
                        <w:lang w:val="en-US"/>
                      </w:rPr>
                      <w:t>s</w:t>
                    </w:r>
                  </w:p>
                </w:txbxContent>
              </v:textbox>
            </v:shape>
            <v:shape id="_x0000_s8633" type="#_x0000_t202" style="position:absolute;left:165;top:4007;width:320;height:300" filled="f" strokecolor="white">
              <v:textbox style="mso-next-textbox:#_x0000_s8633" inset="0,0,0,0">
                <w:txbxContent>
                  <w:p w:rsidR="00084E32" w:rsidRPr="00D94DCA" w:rsidRDefault="00084E32" w:rsidP="00D94DCA">
                    <w:pPr>
                      <w:jc w:val="right"/>
                      <w:rPr>
                        <w:sz w:val="24"/>
                        <w:szCs w:val="24"/>
                        <w:lang w:val="en-US"/>
                      </w:rPr>
                    </w:pPr>
                    <w:r w:rsidRPr="00D94DCA">
                      <w:rPr>
                        <w:sz w:val="24"/>
                        <w:szCs w:val="24"/>
                      </w:rPr>
                      <w:t>1</w:t>
                    </w:r>
                    <w:r w:rsidRPr="00D94DCA">
                      <w:rPr>
                        <w:sz w:val="24"/>
                        <w:szCs w:val="24"/>
                        <w:lang w:val="en-US"/>
                      </w:rPr>
                      <w:t>0</w:t>
                    </w:r>
                  </w:p>
                </w:txbxContent>
              </v:textbox>
            </v:shape>
            <v:shape id="_x0000_s8634" type="#_x0000_t202" style="position:absolute;left:165;top:4601;width:320;height:300" filled="f" strokecolor="white">
              <v:textbox style="mso-next-textbox:#_x0000_s8634" inset="0,0,0,0">
                <w:txbxContent>
                  <w:p w:rsidR="00084E32" w:rsidRPr="00D94DCA" w:rsidRDefault="00084E32" w:rsidP="00D94DCA">
                    <w:pPr>
                      <w:jc w:val="right"/>
                      <w:rPr>
                        <w:sz w:val="24"/>
                        <w:szCs w:val="24"/>
                      </w:rPr>
                    </w:pPr>
                    <w:r w:rsidRPr="00D94DCA">
                      <w:rPr>
                        <w:sz w:val="24"/>
                        <w:szCs w:val="24"/>
                      </w:rPr>
                      <w:t>8</w:t>
                    </w:r>
                  </w:p>
                </w:txbxContent>
              </v:textbox>
            </v:shape>
            <v:shape id="_x0000_s8635" type="#_x0000_t202" style="position:absolute;left:165;top:5117;width:320;height:300" filled="f" strokecolor="white">
              <v:textbox style="mso-next-textbox:#_x0000_s8635" inset="0,0,0,0">
                <w:txbxContent>
                  <w:p w:rsidR="00084E32" w:rsidRPr="00D94DCA" w:rsidRDefault="00084E32" w:rsidP="00D94DCA">
                    <w:pPr>
                      <w:jc w:val="right"/>
                      <w:rPr>
                        <w:sz w:val="24"/>
                        <w:szCs w:val="24"/>
                      </w:rPr>
                    </w:pPr>
                    <w:r w:rsidRPr="00D94DCA">
                      <w:rPr>
                        <w:sz w:val="24"/>
                        <w:szCs w:val="24"/>
                      </w:rPr>
                      <w:t>6</w:t>
                    </w:r>
                  </w:p>
                </w:txbxContent>
              </v:textbox>
            </v:shape>
            <v:shape id="_x0000_s8636" type="#_x0000_t202" style="position:absolute;left:165;top:5685;width:320;height:300" filled="f" strokecolor="white">
              <v:textbox style="mso-next-textbox:#_x0000_s8636" inset="0,0,0,0">
                <w:txbxContent>
                  <w:p w:rsidR="00084E32" w:rsidRPr="00D94DCA" w:rsidRDefault="00084E32" w:rsidP="00D94DCA">
                    <w:pPr>
                      <w:jc w:val="right"/>
                      <w:rPr>
                        <w:sz w:val="24"/>
                        <w:szCs w:val="24"/>
                        <w:lang w:val="en-US"/>
                      </w:rPr>
                    </w:pPr>
                    <w:r w:rsidRPr="00D94DCA">
                      <w:rPr>
                        <w:sz w:val="24"/>
                        <w:szCs w:val="24"/>
                        <w:lang w:val="en-US"/>
                      </w:rPr>
                      <w:t>4</w:t>
                    </w:r>
                  </w:p>
                </w:txbxContent>
              </v:textbox>
            </v:shape>
            <v:shape id="_x0000_s8637" type="#_x0000_t202" style="position:absolute;left:165;top:6265;width:320;height:300" filled="f" strokecolor="white">
              <v:textbox style="mso-next-textbox:#_x0000_s8637" inset="0,0,0,0">
                <w:txbxContent>
                  <w:p w:rsidR="00084E32" w:rsidRPr="00D94DCA" w:rsidRDefault="00084E32" w:rsidP="00D94DCA">
                    <w:pPr>
                      <w:jc w:val="right"/>
                      <w:rPr>
                        <w:sz w:val="24"/>
                        <w:szCs w:val="24"/>
                        <w:lang w:val="en-US"/>
                      </w:rPr>
                    </w:pPr>
                    <w:r w:rsidRPr="00D94DCA">
                      <w:rPr>
                        <w:sz w:val="24"/>
                        <w:szCs w:val="24"/>
                        <w:lang w:val="en-US"/>
                      </w:rPr>
                      <w:t>2</w:t>
                    </w:r>
                  </w:p>
                </w:txbxContent>
              </v:textbox>
            </v:shape>
            <v:shape id="_x0000_s8638" type="#_x0000_t202" style="position:absolute;left:358;top:6961;width:320;height:300" filled="f" strokecolor="white">
              <v:textbox style="mso-next-textbox:#_x0000_s8638" inset="0,0,0,0">
                <w:txbxContent>
                  <w:p w:rsidR="00084E32" w:rsidRPr="00D94DCA" w:rsidRDefault="00084E32" w:rsidP="00D94DCA">
                    <w:pPr>
                      <w:jc w:val="right"/>
                      <w:rPr>
                        <w:sz w:val="24"/>
                        <w:szCs w:val="24"/>
                        <w:lang w:val="en-US"/>
                      </w:rPr>
                    </w:pPr>
                    <w:r w:rsidRPr="00D94DCA">
                      <w:rPr>
                        <w:sz w:val="24"/>
                        <w:szCs w:val="24"/>
                        <w:lang w:val="en-US"/>
                      </w:rPr>
                      <w:t>0</w:t>
                    </w:r>
                  </w:p>
                </w:txbxContent>
              </v:textbox>
            </v:shape>
            <v:shape id="_x0000_s8639" type="#_x0000_t202" style="position:absolute;left:1168;top:6962;width:539;height:300" filled="f" strokecolor="white">
              <v:textbox style="mso-next-textbox:#_x0000_s8639" inset="0,0,0,0">
                <w:txbxContent>
                  <w:p w:rsidR="00084E32" w:rsidRPr="00D94DCA" w:rsidRDefault="00084E32" w:rsidP="00D94DCA">
                    <w:pPr>
                      <w:jc w:val="center"/>
                      <w:rPr>
                        <w:sz w:val="24"/>
                        <w:szCs w:val="24"/>
                        <w:lang w:val="en-US"/>
                      </w:rPr>
                    </w:pPr>
                    <w:r w:rsidRPr="00D94DCA">
                      <w:rPr>
                        <w:sz w:val="24"/>
                        <w:szCs w:val="24"/>
                      </w:rPr>
                      <w:t>0</w:t>
                    </w:r>
                    <w:r>
                      <w:rPr>
                        <w:sz w:val="24"/>
                        <w:szCs w:val="24"/>
                      </w:rPr>
                      <w:t>,</w:t>
                    </w:r>
                    <w:r w:rsidRPr="00D94DCA">
                      <w:rPr>
                        <w:sz w:val="24"/>
                        <w:szCs w:val="24"/>
                        <w:lang w:val="en-US"/>
                      </w:rPr>
                      <w:t>2</w:t>
                    </w:r>
                  </w:p>
                </w:txbxContent>
              </v:textbox>
            </v:shape>
            <v:shape id="_x0000_s8640" type="#_x0000_t202" style="position:absolute;left:1978;top:6962;width:539;height:300" filled="f" strokecolor="white">
              <v:textbox style="mso-next-textbox:#_x0000_s8640" inset="0,0,0,0">
                <w:txbxContent>
                  <w:p w:rsidR="00084E32" w:rsidRPr="00D94DCA" w:rsidRDefault="00084E32" w:rsidP="00D94DCA">
                    <w:pPr>
                      <w:jc w:val="center"/>
                      <w:rPr>
                        <w:sz w:val="24"/>
                        <w:szCs w:val="24"/>
                      </w:rPr>
                    </w:pPr>
                    <w:r w:rsidRPr="00D94DCA">
                      <w:rPr>
                        <w:sz w:val="24"/>
                        <w:szCs w:val="24"/>
                      </w:rPr>
                      <w:t>0</w:t>
                    </w:r>
                    <w:r>
                      <w:rPr>
                        <w:sz w:val="24"/>
                        <w:szCs w:val="24"/>
                      </w:rPr>
                      <w:t>,</w:t>
                    </w:r>
                    <w:r w:rsidRPr="00D94DCA">
                      <w:rPr>
                        <w:sz w:val="24"/>
                        <w:szCs w:val="24"/>
                      </w:rPr>
                      <w:t>4</w:t>
                    </w:r>
                  </w:p>
                </w:txbxContent>
              </v:textbox>
            </v:shape>
            <v:shape id="_x0000_s8641" type="#_x0000_t202" style="position:absolute;left:2801;top:6962;width:539;height:300" filled="f" strokecolor="white">
              <v:textbox style="mso-next-textbox:#_x0000_s8641" inset="0,0,0,0">
                <w:txbxContent>
                  <w:p w:rsidR="00084E32" w:rsidRPr="00D94DCA" w:rsidRDefault="00084E32" w:rsidP="00D94DCA">
                    <w:pPr>
                      <w:jc w:val="center"/>
                      <w:rPr>
                        <w:sz w:val="24"/>
                        <w:szCs w:val="24"/>
                      </w:rPr>
                    </w:pPr>
                    <w:r w:rsidRPr="00D94DCA">
                      <w:rPr>
                        <w:sz w:val="24"/>
                        <w:szCs w:val="24"/>
                      </w:rPr>
                      <w:t>0</w:t>
                    </w:r>
                    <w:r>
                      <w:rPr>
                        <w:sz w:val="24"/>
                        <w:szCs w:val="24"/>
                      </w:rPr>
                      <w:t>,</w:t>
                    </w:r>
                    <w:r w:rsidRPr="00D94DCA">
                      <w:rPr>
                        <w:sz w:val="24"/>
                        <w:szCs w:val="24"/>
                      </w:rPr>
                      <w:t>6</w:t>
                    </w:r>
                  </w:p>
                </w:txbxContent>
              </v:textbox>
            </v:shape>
            <v:shape id="_x0000_s8642" type="#_x0000_t202" style="position:absolute;left:3624;top:6962;width:539;height:300" filled="f" strokecolor="white">
              <v:textbox style="mso-next-textbox:#_x0000_s8642" inset="0,0,0,0">
                <w:txbxContent>
                  <w:p w:rsidR="00084E32" w:rsidRPr="00D94DCA" w:rsidRDefault="00084E32" w:rsidP="00D94DCA">
                    <w:pPr>
                      <w:jc w:val="center"/>
                      <w:rPr>
                        <w:sz w:val="24"/>
                        <w:szCs w:val="24"/>
                        <w:lang w:val="en-US"/>
                      </w:rPr>
                    </w:pPr>
                    <w:r w:rsidRPr="00D94DCA">
                      <w:rPr>
                        <w:sz w:val="24"/>
                        <w:szCs w:val="24"/>
                      </w:rPr>
                      <w:t>0</w:t>
                    </w:r>
                    <w:r>
                      <w:rPr>
                        <w:sz w:val="24"/>
                        <w:szCs w:val="24"/>
                      </w:rPr>
                      <w:t>,</w:t>
                    </w:r>
                    <w:r w:rsidRPr="00D94DCA">
                      <w:rPr>
                        <w:sz w:val="24"/>
                        <w:szCs w:val="24"/>
                        <w:lang w:val="en-US"/>
                      </w:rPr>
                      <w:t>8</w:t>
                    </w:r>
                  </w:p>
                </w:txbxContent>
              </v:textbox>
            </v:shape>
            <v:shape id="_x0000_s8643" type="#_x0000_t202" style="position:absolute;left:3823;top:5468;width:900;height:283" stroked="f">
              <v:textbox style="mso-next-textbox:#_x0000_s8643" inset="0,0,0,0">
                <w:txbxContent>
                  <w:p w:rsidR="00084E32" w:rsidRPr="00D94DCA" w:rsidRDefault="00084E32" w:rsidP="00D94DCA">
                    <w:pPr>
                      <w:rPr>
                        <w:sz w:val="24"/>
                        <w:szCs w:val="24"/>
                      </w:rPr>
                    </w:pPr>
                    <w:r w:rsidRPr="00D94DCA">
                      <w:rPr>
                        <w:sz w:val="24"/>
                        <w:szCs w:val="24"/>
                      </w:rPr>
                      <w:t>0,5</w:t>
                    </w:r>
                    <w:proofErr w:type="gramStart"/>
                    <w:r w:rsidRPr="00D94DCA">
                      <w:rPr>
                        <w:sz w:val="24"/>
                        <w:szCs w:val="24"/>
                      </w:rPr>
                      <w:t>ω</w:t>
                    </w:r>
                    <w:r w:rsidRPr="00D94DCA">
                      <w:rPr>
                        <w:sz w:val="24"/>
                        <w:szCs w:val="24"/>
                        <w:vertAlign w:val="superscript"/>
                      </w:rPr>
                      <w:t>+</w:t>
                    </w:r>
                    <w:r w:rsidRPr="00D94DCA">
                      <w:rPr>
                        <w:sz w:val="24"/>
                        <w:szCs w:val="24"/>
                      </w:rPr>
                      <w:t>/ω</w:t>
                    </w:r>
                    <w:r w:rsidRPr="00D94DCA">
                      <w:rPr>
                        <w:sz w:val="24"/>
                        <w:szCs w:val="24"/>
                        <w:vertAlign w:val="subscript"/>
                      </w:rPr>
                      <w:t>А</w:t>
                    </w:r>
                    <w:proofErr w:type="gramEnd"/>
                  </w:p>
                </w:txbxContent>
              </v:textbox>
            </v:shape>
            <v:shape id="_x0000_s8644" type="#_x0000_t202" style="position:absolute;left:2956;top:6274;width:720;height:283" stroked="f">
              <v:textbox style="mso-next-textbox:#_x0000_s8644" inset="0,0,0,0">
                <w:txbxContent>
                  <w:p w:rsidR="00084E32" w:rsidRPr="00D94DCA" w:rsidRDefault="00084E32" w:rsidP="00D94DCA">
                    <w:pPr>
                      <w:rPr>
                        <w:sz w:val="24"/>
                        <w:szCs w:val="24"/>
                      </w:rPr>
                    </w:pPr>
                    <w:r w:rsidRPr="00D94DCA">
                      <w:rPr>
                        <w:sz w:val="24"/>
                        <w:szCs w:val="24"/>
                      </w:rPr>
                      <w:t>ω</w:t>
                    </w:r>
                    <w:r w:rsidRPr="00D94DCA">
                      <w:rPr>
                        <w:sz w:val="24"/>
                        <w:szCs w:val="24"/>
                        <w:vertAlign w:val="superscript"/>
                      </w:rPr>
                      <w:t>–</w:t>
                    </w:r>
                    <w:r w:rsidRPr="00D94DCA">
                      <w:rPr>
                        <w:sz w:val="24"/>
                        <w:szCs w:val="24"/>
                      </w:rPr>
                      <w:t>/ω</w:t>
                    </w:r>
                    <w:r w:rsidRPr="00D94DCA">
                      <w:rPr>
                        <w:sz w:val="24"/>
                        <w:szCs w:val="24"/>
                        <w:vertAlign w:val="subscript"/>
                      </w:rPr>
                      <w:t>А</w:t>
                    </w:r>
                  </w:p>
                </w:txbxContent>
              </v:textbox>
            </v:shape>
            <v:shape id="_x0000_s8645" type="#_x0000_t202" style="position:absolute;left:1431;top:6203;width:720;height:283" stroked="f">
              <v:textbox style="mso-next-textbox:#_x0000_s8645" inset="0,0,0,0">
                <w:txbxContent>
                  <w:p w:rsidR="00084E32" w:rsidRPr="00D94DCA" w:rsidRDefault="00084E32" w:rsidP="00D94DCA">
                    <w:pPr>
                      <w:rPr>
                        <w:sz w:val="24"/>
                        <w:szCs w:val="24"/>
                      </w:rPr>
                    </w:pPr>
                    <w:r w:rsidRPr="00D94DCA">
                      <w:rPr>
                        <w:sz w:val="24"/>
                        <w:szCs w:val="24"/>
                      </w:rPr>
                      <w:t>5</w:t>
                    </w:r>
                    <w:proofErr w:type="gramStart"/>
                    <w:r w:rsidRPr="00D94DCA">
                      <w:rPr>
                        <w:sz w:val="24"/>
                        <w:szCs w:val="24"/>
                      </w:rPr>
                      <w:t>ω</w:t>
                    </w:r>
                    <w:r w:rsidRPr="00D94DCA">
                      <w:rPr>
                        <w:sz w:val="24"/>
                        <w:szCs w:val="24"/>
                        <w:vertAlign w:val="subscript"/>
                      </w:rPr>
                      <w:t>γ</w:t>
                    </w:r>
                    <w:r w:rsidRPr="00D94DCA">
                      <w:rPr>
                        <w:sz w:val="24"/>
                        <w:szCs w:val="24"/>
                      </w:rPr>
                      <w:t>/ω</w:t>
                    </w:r>
                    <w:r w:rsidRPr="00D94DCA">
                      <w:rPr>
                        <w:sz w:val="24"/>
                        <w:szCs w:val="24"/>
                        <w:vertAlign w:val="subscript"/>
                      </w:rPr>
                      <w:t>А</w:t>
                    </w:r>
                    <w:proofErr w:type="gramEnd"/>
                  </w:p>
                </w:txbxContent>
              </v:textbox>
            </v:shape>
            <v:shape id="_x0000_s8646" type="#_x0000_t202" style="position:absolute;left:631;top:3809;width:1980;height:263" stroked="f">
              <v:textbox style="mso-next-textbox:#_x0000_s8646" inset="0,0,0,0">
                <w:txbxContent>
                  <w:p w:rsidR="00084E32" w:rsidRPr="00D94DCA" w:rsidRDefault="00084E32" w:rsidP="00D94DCA">
                    <w:pPr>
                      <w:rPr>
                        <w:sz w:val="24"/>
                        <w:szCs w:val="24"/>
                      </w:rPr>
                    </w:pPr>
                    <w:r w:rsidRPr="00D94DCA">
                      <w:rPr>
                        <w:sz w:val="24"/>
                        <w:szCs w:val="24"/>
                      </w:rPr>
                      <w:t>ω</w:t>
                    </w:r>
                    <w:r w:rsidRPr="00D94DCA">
                      <w:rPr>
                        <w:sz w:val="24"/>
                        <w:szCs w:val="24"/>
                        <w:vertAlign w:val="superscript"/>
                      </w:rPr>
                      <w:t>+</w:t>
                    </w:r>
                    <w:r w:rsidRPr="00D94DCA">
                      <w:rPr>
                        <w:sz w:val="24"/>
                        <w:szCs w:val="24"/>
                      </w:rPr>
                      <w:t>/ω</w:t>
                    </w:r>
                    <w:r w:rsidRPr="00D94DCA">
                      <w:rPr>
                        <w:sz w:val="24"/>
                        <w:szCs w:val="24"/>
                        <w:vertAlign w:val="subscript"/>
                      </w:rPr>
                      <w:t>А</w:t>
                    </w:r>
                    <w:r w:rsidRPr="00D94DCA">
                      <w:rPr>
                        <w:sz w:val="24"/>
                        <w:szCs w:val="24"/>
                      </w:rPr>
                      <w:t>, ω</w:t>
                    </w:r>
                    <w:r w:rsidRPr="00D94DCA">
                      <w:rPr>
                        <w:sz w:val="24"/>
                        <w:szCs w:val="24"/>
                        <w:vertAlign w:val="superscript"/>
                      </w:rPr>
                      <w:t>–</w:t>
                    </w:r>
                    <w:r w:rsidRPr="00D94DCA">
                      <w:rPr>
                        <w:sz w:val="24"/>
                        <w:szCs w:val="24"/>
                      </w:rPr>
                      <w:t>/ω</w:t>
                    </w:r>
                    <w:r w:rsidRPr="00D94DCA">
                      <w:rPr>
                        <w:sz w:val="24"/>
                        <w:szCs w:val="24"/>
                        <w:vertAlign w:val="subscript"/>
                      </w:rPr>
                      <w:t>А</w:t>
                    </w:r>
                    <w:r w:rsidRPr="00D94DCA">
                      <w:rPr>
                        <w:sz w:val="24"/>
                        <w:szCs w:val="24"/>
                      </w:rPr>
                      <w:t>, ω</w:t>
                    </w:r>
                    <w:r w:rsidRPr="00D94DCA">
                      <w:rPr>
                        <w:sz w:val="24"/>
                        <w:szCs w:val="24"/>
                        <w:vertAlign w:val="subscript"/>
                      </w:rPr>
                      <w:t>γ</w:t>
                    </w:r>
                    <w:r w:rsidRPr="00D94DCA">
                      <w:rPr>
                        <w:sz w:val="24"/>
                        <w:szCs w:val="24"/>
                      </w:rPr>
                      <w:t>/ω</w:t>
                    </w:r>
                    <w:r w:rsidRPr="00D94DCA">
                      <w:rPr>
                        <w:sz w:val="24"/>
                        <w:szCs w:val="24"/>
                        <w:vertAlign w:val="subscript"/>
                      </w:rPr>
                      <w:t>А</w:t>
                    </w:r>
                  </w:p>
                </w:txbxContent>
              </v:textbox>
            </v:shape>
            <v:shape id="_x0000_s8647" type="#_x0000_t202" style="position:absolute;left:7039;top:7365;width:539;height:301" filled="f" strokecolor="white">
              <v:textbox style="mso-next-textbox:#_x0000_s8647" inset="0,0,0,0">
                <w:txbxContent>
                  <w:p w:rsidR="00084E32" w:rsidRPr="00D94DCA" w:rsidRDefault="00084E32" w:rsidP="00D94DCA">
                    <w:pPr>
                      <w:jc w:val="center"/>
                      <w:rPr>
                        <w:i/>
                        <w:sz w:val="24"/>
                        <w:szCs w:val="24"/>
                      </w:rPr>
                    </w:pPr>
                    <w:r w:rsidRPr="00D94DCA">
                      <w:rPr>
                        <w:i/>
                        <w:sz w:val="24"/>
                        <w:szCs w:val="24"/>
                      </w:rPr>
                      <w:t>б</w:t>
                    </w:r>
                  </w:p>
                </w:txbxContent>
              </v:textbox>
            </v:shape>
            <v:shape id="_x0000_s8648" type="#_x0000_t202" style="position:absolute;left:8828;top:6976;width:759;height:299" strokecolor="white">
              <v:textbox style="mso-next-textbox:#_x0000_s8648" inset="0,0,0,0">
                <w:txbxContent>
                  <w:p w:rsidR="00084E32" w:rsidRPr="00D94DCA" w:rsidRDefault="00084E32" w:rsidP="00D94DCA">
                    <w:pPr>
                      <w:rPr>
                        <w:sz w:val="24"/>
                        <w:szCs w:val="24"/>
                        <w:lang w:val="en-US"/>
                      </w:rPr>
                    </w:pPr>
                    <w:r w:rsidRPr="00D94DCA">
                      <w:rPr>
                        <w:i/>
                        <w:sz w:val="24"/>
                        <w:szCs w:val="24"/>
                      </w:rPr>
                      <w:t>Н</w:t>
                    </w:r>
                    <w:proofErr w:type="gramStart"/>
                    <w:r w:rsidRPr="00D94DCA">
                      <w:rPr>
                        <w:sz w:val="24"/>
                        <w:szCs w:val="24"/>
                        <w:vertAlign w:val="subscript"/>
                      </w:rPr>
                      <w:t>0</w:t>
                    </w:r>
                    <w:proofErr w:type="gramEnd"/>
                    <w:r w:rsidRPr="00D94DCA">
                      <w:rPr>
                        <w:sz w:val="24"/>
                        <w:szCs w:val="24"/>
                      </w:rPr>
                      <w:t>/</w:t>
                    </w:r>
                    <w:r w:rsidRPr="00D94DCA">
                      <w:rPr>
                        <w:i/>
                        <w:sz w:val="24"/>
                        <w:szCs w:val="24"/>
                      </w:rPr>
                      <w:t>Н</w:t>
                    </w:r>
                    <w:r w:rsidRPr="00D94DCA">
                      <w:rPr>
                        <w:i/>
                        <w:sz w:val="24"/>
                        <w:szCs w:val="24"/>
                        <w:vertAlign w:val="subscript"/>
                        <w:lang w:val="en-US"/>
                      </w:rPr>
                      <w:t>s</w:t>
                    </w:r>
                  </w:p>
                </w:txbxContent>
              </v:textbox>
            </v:shape>
            <v:shape id="_x0000_s8649" type="#_x0000_t202" style="position:absolute;left:4805;top:6089;width:320;height:301" filled="f" strokecolor="white">
              <v:textbox style="mso-next-textbox:#_x0000_s8649" inset="0,0,0,0">
                <w:txbxContent>
                  <w:p w:rsidR="00084E32" w:rsidRPr="00D94DCA" w:rsidRDefault="00084E32" w:rsidP="00D94DCA">
                    <w:pPr>
                      <w:jc w:val="right"/>
                      <w:rPr>
                        <w:sz w:val="24"/>
                        <w:szCs w:val="24"/>
                      </w:rPr>
                    </w:pPr>
                    <w:r w:rsidRPr="00D94DCA">
                      <w:rPr>
                        <w:sz w:val="24"/>
                        <w:szCs w:val="24"/>
                      </w:rPr>
                      <w:t>2</w:t>
                    </w:r>
                  </w:p>
                </w:txbxContent>
              </v:textbox>
            </v:shape>
            <v:shape id="_x0000_s8650" type="#_x0000_t202" style="position:absolute;left:4805;top:6424;width:320;height:301" filled="f" strokecolor="white">
              <v:textbox style="mso-next-textbox:#_x0000_s8650" inset="0,0,0,0">
                <w:txbxContent>
                  <w:p w:rsidR="00084E32" w:rsidRPr="00D94DCA" w:rsidRDefault="00084E32" w:rsidP="00D94DCA">
                    <w:pPr>
                      <w:jc w:val="right"/>
                      <w:rPr>
                        <w:sz w:val="24"/>
                        <w:szCs w:val="24"/>
                      </w:rPr>
                    </w:pPr>
                    <w:r w:rsidRPr="00D94DCA">
                      <w:rPr>
                        <w:sz w:val="24"/>
                        <w:szCs w:val="24"/>
                      </w:rPr>
                      <w:t>1</w:t>
                    </w:r>
                  </w:p>
                </w:txbxContent>
              </v:textbox>
            </v:shape>
            <v:shape id="_x0000_s8651" type="#_x0000_t202" style="position:absolute;left:4998;top:6979;width:320;height:301" filled="f" strokecolor="white">
              <v:textbox style="mso-next-textbox:#_x0000_s8651" inset="0,0,0,0">
                <w:txbxContent>
                  <w:p w:rsidR="00084E32" w:rsidRPr="00D94DCA" w:rsidRDefault="00084E32" w:rsidP="00D94DCA">
                    <w:pPr>
                      <w:jc w:val="right"/>
                      <w:rPr>
                        <w:sz w:val="24"/>
                        <w:szCs w:val="24"/>
                        <w:lang w:val="en-US"/>
                      </w:rPr>
                    </w:pPr>
                    <w:r w:rsidRPr="00D94DCA">
                      <w:rPr>
                        <w:sz w:val="24"/>
                        <w:szCs w:val="24"/>
                        <w:lang w:val="en-US"/>
                      </w:rPr>
                      <w:t>0</w:t>
                    </w:r>
                  </w:p>
                </w:txbxContent>
              </v:textbox>
            </v:shape>
            <v:shape id="_x0000_s8652" type="#_x0000_t202" style="position:absolute;left:5808;top:6980;width:539;height:301" filled="f" strokecolor="white">
              <v:textbox style="mso-next-textbox:#_x0000_s8652" inset="0,0,0,0">
                <w:txbxContent>
                  <w:p w:rsidR="00084E32" w:rsidRPr="00D94DCA" w:rsidRDefault="00084E32" w:rsidP="00D94DCA">
                    <w:pPr>
                      <w:jc w:val="center"/>
                      <w:rPr>
                        <w:sz w:val="24"/>
                        <w:szCs w:val="24"/>
                        <w:lang w:val="en-US"/>
                      </w:rPr>
                    </w:pPr>
                    <w:r w:rsidRPr="00D94DCA">
                      <w:rPr>
                        <w:sz w:val="24"/>
                        <w:szCs w:val="24"/>
                      </w:rPr>
                      <w:t>0</w:t>
                    </w:r>
                    <w:r>
                      <w:rPr>
                        <w:sz w:val="24"/>
                        <w:szCs w:val="24"/>
                      </w:rPr>
                      <w:t>,</w:t>
                    </w:r>
                    <w:r w:rsidRPr="00D94DCA">
                      <w:rPr>
                        <w:sz w:val="24"/>
                        <w:szCs w:val="24"/>
                        <w:lang w:val="en-US"/>
                      </w:rPr>
                      <w:t>2</w:t>
                    </w:r>
                  </w:p>
                </w:txbxContent>
              </v:textbox>
            </v:shape>
            <v:shape id="_x0000_s8653" type="#_x0000_t202" style="position:absolute;left:6618;top:6980;width:539;height:301" filled="f" strokecolor="white">
              <v:textbox style="mso-next-textbox:#_x0000_s8653" inset="0,0,0,0">
                <w:txbxContent>
                  <w:p w:rsidR="00084E32" w:rsidRPr="00D94DCA" w:rsidRDefault="00084E32" w:rsidP="00D94DCA">
                    <w:pPr>
                      <w:jc w:val="center"/>
                      <w:rPr>
                        <w:sz w:val="24"/>
                        <w:szCs w:val="24"/>
                      </w:rPr>
                    </w:pPr>
                    <w:r w:rsidRPr="00D94DCA">
                      <w:rPr>
                        <w:sz w:val="24"/>
                        <w:szCs w:val="24"/>
                      </w:rPr>
                      <w:t>0</w:t>
                    </w:r>
                    <w:r>
                      <w:rPr>
                        <w:sz w:val="24"/>
                        <w:szCs w:val="24"/>
                      </w:rPr>
                      <w:t>,</w:t>
                    </w:r>
                    <w:r w:rsidRPr="00D94DCA">
                      <w:rPr>
                        <w:sz w:val="24"/>
                        <w:szCs w:val="24"/>
                      </w:rPr>
                      <w:t>4</w:t>
                    </w:r>
                  </w:p>
                </w:txbxContent>
              </v:textbox>
            </v:shape>
            <v:shape id="_x0000_s8654" type="#_x0000_t202" style="position:absolute;left:7441;top:6980;width:539;height:301" filled="f" strokecolor="white">
              <v:textbox style="mso-next-textbox:#_x0000_s8654" inset="0,0,0,0">
                <w:txbxContent>
                  <w:p w:rsidR="00084E32" w:rsidRPr="00D94DCA" w:rsidRDefault="00084E32" w:rsidP="00D94DCA">
                    <w:pPr>
                      <w:jc w:val="center"/>
                      <w:rPr>
                        <w:sz w:val="24"/>
                        <w:szCs w:val="24"/>
                      </w:rPr>
                    </w:pPr>
                    <w:r w:rsidRPr="00D94DCA">
                      <w:rPr>
                        <w:sz w:val="24"/>
                        <w:szCs w:val="24"/>
                      </w:rPr>
                      <w:t>0</w:t>
                    </w:r>
                    <w:r>
                      <w:rPr>
                        <w:sz w:val="24"/>
                        <w:szCs w:val="24"/>
                      </w:rPr>
                      <w:t>,</w:t>
                    </w:r>
                    <w:r w:rsidRPr="00D94DCA">
                      <w:rPr>
                        <w:sz w:val="24"/>
                        <w:szCs w:val="24"/>
                      </w:rPr>
                      <w:t>6</w:t>
                    </w:r>
                  </w:p>
                </w:txbxContent>
              </v:textbox>
            </v:shape>
            <v:shape id="_x0000_s8655" type="#_x0000_t202" style="position:absolute;left:8264;top:6980;width:539;height:301" filled="f" strokecolor="white">
              <v:textbox style="mso-next-textbox:#_x0000_s8655" inset="0,0,0,0">
                <w:txbxContent>
                  <w:p w:rsidR="00084E32" w:rsidRPr="00D94DCA" w:rsidRDefault="00084E32" w:rsidP="00D94DCA">
                    <w:pPr>
                      <w:jc w:val="center"/>
                      <w:rPr>
                        <w:sz w:val="24"/>
                        <w:szCs w:val="24"/>
                        <w:lang w:val="en-US"/>
                      </w:rPr>
                    </w:pPr>
                    <w:r w:rsidRPr="00D94DCA">
                      <w:rPr>
                        <w:sz w:val="24"/>
                        <w:szCs w:val="24"/>
                      </w:rPr>
                      <w:t>0</w:t>
                    </w:r>
                    <w:r>
                      <w:rPr>
                        <w:sz w:val="24"/>
                        <w:szCs w:val="24"/>
                      </w:rPr>
                      <w:t>,</w:t>
                    </w:r>
                    <w:r w:rsidRPr="00D94DCA">
                      <w:rPr>
                        <w:sz w:val="24"/>
                        <w:szCs w:val="24"/>
                        <w:lang w:val="en-US"/>
                      </w:rPr>
                      <w:t>8</w:t>
                    </w:r>
                  </w:p>
                </w:txbxContent>
              </v:textbox>
            </v:shape>
            <v:shape id="_x0000_s8656" type="#_x0000_t202" style="position:absolute;left:7466;top:6211;width:720;height:271" stroked="f">
              <v:textbox style="mso-next-textbox:#_x0000_s8656" inset="0,0,0,0">
                <w:txbxContent>
                  <w:p w:rsidR="00084E32" w:rsidRPr="00D94DCA" w:rsidRDefault="00084E32" w:rsidP="00D94DCA">
                    <w:pPr>
                      <w:rPr>
                        <w:sz w:val="24"/>
                        <w:szCs w:val="24"/>
                      </w:rPr>
                    </w:pPr>
                    <w:r w:rsidRPr="00D94DCA">
                      <w:rPr>
                        <w:sz w:val="24"/>
                        <w:szCs w:val="24"/>
                      </w:rPr>
                      <w:t>ω</w:t>
                    </w:r>
                    <w:r w:rsidRPr="00D94DCA">
                      <w:rPr>
                        <w:sz w:val="24"/>
                        <w:szCs w:val="24"/>
                        <w:vertAlign w:val="superscript"/>
                      </w:rPr>
                      <w:t>–</w:t>
                    </w:r>
                    <w:r w:rsidRPr="00D94DCA">
                      <w:rPr>
                        <w:sz w:val="24"/>
                        <w:szCs w:val="24"/>
                      </w:rPr>
                      <w:t>/ω</w:t>
                    </w:r>
                    <w:r w:rsidRPr="00D94DCA">
                      <w:rPr>
                        <w:sz w:val="24"/>
                        <w:szCs w:val="24"/>
                        <w:vertAlign w:val="subscript"/>
                      </w:rPr>
                      <w:t>А</w:t>
                    </w:r>
                  </w:p>
                </w:txbxContent>
              </v:textbox>
            </v:shape>
            <v:shape id="_x0000_s8657" type="#_x0000_t202" style="position:absolute;left:5831;top:6112;width:720;height:297" stroked="f">
              <v:textbox style="mso-next-textbox:#_x0000_s8657" inset="0,0,0,0">
                <w:txbxContent>
                  <w:p w:rsidR="00084E32" w:rsidRPr="00D94DCA" w:rsidRDefault="00084E32" w:rsidP="00D94DCA">
                    <w:pPr>
                      <w:rPr>
                        <w:sz w:val="24"/>
                        <w:szCs w:val="24"/>
                      </w:rPr>
                    </w:pPr>
                    <w:r w:rsidRPr="00D94DCA">
                      <w:rPr>
                        <w:sz w:val="24"/>
                        <w:szCs w:val="24"/>
                      </w:rPr>
                      <w:t>5</w:t>
                    </w:r>
                    <w:proofErr w:type="gramStart"/>
                    <w:r w:rsidRPr="00D94DCA">
                      <w:rPr>
                        <w:sz w:val="24"/>
                        <w:szCs w:val="24"/>
                      </w:rPr>
                      <w:t>ω</w:t>
                    </w:r>
                    <w:r w:rsidRPr="00D94DCA">
                      <w:rPr>
                        <w:sz w:val="24"/>
                        <w:szCs w:val="24"/>
                        <w:vertAlign w:val="subscript"/>
                      </w:rPr>
                      <w:t>γ</w:t>
                    </w:r>
                    <w:r w:rsidRPr="00D94DCA">
                      <w:rPr>
                        <w:sz w:val="24"/>
                        <w:szCs w:val="24"/>
                      </w:rPr>
                      <w:t>/ω</w:t>
                    </w:r>
                    <w:r w:rsidRPr="00D94DCA">
                      <w:rPr>
                        <w:sz w:val="24"/>
                        <w:szCs w:val="24"/>
                        <w:vertAlign w:val="subscript"/>
                      </w:rPr>
                      <w:t>А</w:t>
                    </w:r>
                    <w:proofErr w:type="gramEnd"/>
                  </w:p>
                </w:txbxContent>
              </v:textbox>
            </v:shape>
            <v:shape id="_x0000_s8658" type="#_x0000_t202" style="position:absolute;left:5270;top:3816;width:1980;height:264" stroked="f">
              <v:textbox style="mso-next-textbox:#_x0000_s8658" inset="0,0,0,0">
                <w:txbxContent>
                  <w:p w:rsidR="00084E32" w:rsidRPr="00D94DCA" w:rsidRDefault="00084E32" w:rsidP="00D94DCA">
                    <w:pPr>
                      <w:rPr>
                        <w:sz w:val="24"/>
                        <w:szCs w:val="24"/>
                      </w:rPr>
                    </w:pPr>
                    <w:r w:rsidRPr="00D94DCA">
                      <w:rPr>
                        <w:sz w:val="24"/>
                        <w:szCs w:val="24"/>
                      </w:rPr>
                      <w:t>ω</w:t>
                    </w:r>
                    <w:r w:rsidRPr="00D94DCA">
                      <w:rPr>
                        <w:sz w:val="24"/>
                        <w:szCs w:val="24"/>
                        <w:vertAlign w:val="superscript"/>
                      </w:rPr>
                      <w:t>+</w:t>
                    </w:r>
                    <w:r w:rsidRPr="00D94DCA">
                      <w:rPr>
                        <w:sz w:val="24"/>
                        <w:szCs w:val="24"/>
                      </w:rPr>
                      <w:t>/ω</w:t>
                    </w:r>
                    <w:r w:rsidRPr="00D94DCA">
                      <w:rPr>
                        <w:sz w:val="24"/>
                        <w:szCs w:val="24"/>
                        <w:vertAlign w:val="subscript"/>
                      </w:rPr>
                      <w:t>А</w:t>
                    </w:r>
                    <w:r w:rsidRPr="00D94DCA">
                      <w:rPr>
                        <w:sz w:val="24"/>
                        <w:szCs w:val="24"/>
                      </w:rPr>
                      <w:t>, ω</w:t>
                    </w:r>
                    <w:r w:rsidRPr="00D94DCA">
                      <w:rPr>
                        <w:sz w:val="24"/>
                        <w:szCs w:val="24"/>
                        <w:vertAlign w:val="superscript"/>
                      </w:rPr>
                      <w:t>–</w:t>
                    </w:r>
                    <w:r w:rsidRPr="00D94DCA">
                      <w:rPr>
                        <w:sz w:val="24"/>
                        <w:szCs w:val="24"/>
                      </w:rPr>
                      <w:t>/ω</w:t>
                    </w:r>
                    <w:r w:rsidRPr="00D94DCA">
                      <w:rPr>
                        <w:sz w:val="24"/>
                        <w:szCs w:val="24"/>
                        <w:vertAlign w:val="subscript"/>
                      </w:rPr>
                      <w:t>А</w:t>
                    </w:r>
                    <w:r w:rsidRPr="00D94DCA">
                      <w:rPr>
                        <w:sz w:val="24"/>
                        <w:szCs w:val="24"/>
                      </w:rPr>
                      <w:t>, ω</w:t>
                    </w:r>
                    <w:r w:rsidRPr="00D94DCA">
                      <w:rPr>
                        <w:sz w:val="24"/>
                        <w:szCs w:val="24"/>
                        <w:vertAlign w:val="subscript"/>
                      </w:rPr>
                      <w:t>γ</w:t>
                    </w:r>
                    <w:r w:rsidRPr="00D94DCA">
                      <w:rPr>
                        <w:sz w:val="24"/>
                        <w:szCs w:val="24"/>
                      </w:rPr>
                      <w:t>/ω</w:t>
                    </w:r>
                    <w:r w:rsidRPr="00D94DCA">
                      <w:rPr>
                        <w:sz w:val="24"/>
                        <w:szCs w:val="24"/>
                        <w:vertAlign w:val="subscript"/>
                      </w:rPr>
                      <w:t>А</w:t>
                    </w:r>
                  </w:p>
                </w:txbxContent>
              </v:textbox>
            </v:shape>
            <v:line id="_x0000_s8659" style="position:absolute;flip:y" from="4077,5744" to="4205,6258"/>
            <v:line id="_x0000_s8660" style="position:absolute;flip:y" from="3832,5744" to="4205,6156"/>
            <v:line id="_x0000_s8661" style="position:absolute;flip:y" from="1339,6477" to="1403,6811"/>
            <v:line id="_x0000_s8662" style="position:absolute;flip:y" from="1172,6451" to="1442,6709"/>
            <v:line id="_x0000_s8663" style="position:absolute" from="630,6953" to="4770,6953"/>
            <v:shape id="_x0000_s8664" type="#_x0000_t202" style="position:absolute;left:165;top:4329;width:320;height:300" filled="f" strokecolor="white">
              <v:textbox style="mso-next-textbox:#_x0000_s8664" inset="0,0,0,0">
                <w:txbxContent>
                  <w:p w:rsidR="00084E32" w:rsidRPr="00D94DCA" w:rsidRDefault="00084E32" w:rsidP="00D94DCA">
                    <w:pPr>
                      <w:jc w:val="right"/>
                      <w:rPr>
                        <w:sz w:val="24"/>
                        <w:szCs w:val="24"/>
                        <w:lang w:val="en-US"/>
                      </w:rPr>
                    </w:pPr>
                    <w:r w:rsidRPr="00D94DCA">
                      <w:rPr>
                        <w:sz w:val="24"/>
                        <w:szCs w:val="24"/>
                        <w:lang w:val="en-US"/>
                      </w:rPr>
                      <w:t>9</w:t>
                    </w:r>
                  </w:p>
                </w:txbxContent>
              </v:textbox>
            </v:shape>
            <v:shape id="_x0000_s8665" type="#_x0000_t202" style="position:absolute;left:165;top:4882;width:320;height:300" filled="f" stroked="f" strokecolor="white">
              <v:textbox style="mso-next-textbox:#_x0000_s8665" inset="0,0,0,0">
                <w:txbxContent>
                  <w:p w:rsidR="00084E32" w:rsidRPr="00D94DCA" w:rsidRDefault="00084E32" w:rsidP="00D94DCA">
                    <w:pPr>
                      <w:jc w:val="right"/>
                      <w:rPr>
                        <w:sz w:val="24"/>
                        <w:szCs w:val="24"/>
                      </w:rPr>
                    </w:pPr>
                    <w:r w:rsidRPr="00D94DCA">
                      <w:rPr>
                        <w:sz w:val="24"/>
                        <w:szCs w:val="24"/>
                      </w:rPr>
                      <w:t>7</w:t>
                    </w:r>
                  </w:p>
                </w:txbxContent>
              </v:textbox>
            </v:shape>
            <v:shape id="_x0000_s8666" type="#_x0000_t202" style="position:absolute;left:165;top:5397;width:320;height:300" filled="f" strokecolor="white">
              <v:textbox style="mso-next-textbox:#_x0000_s8666" inset="0,0,0,0">
                <w:txbxContent>
                  <w:p w:rsidR="00084E32" w:rsidRPr="00D94DCA" w:rsidRDefault="00084E32" w:rsidP="00D94DCA">
                    <w:pPr>
                      <w:jc w:val="right"/>
                      <w:rPr>
                        <w:sz w:val="24"/>
                        <w:szCs w:val="24"/>
                      </w:rPr>
                    </w:pPr>
                    <w:r w:rsidRPr="00D94DCA">
                      <w:rPr>
                        <w:sz w:val="24"/>
                        <w:szCs w:val="24"/>
                      </w:rPr>
                      <w:t>5</w:t>
                    </w:r>
                  </w:p>
                </w:txbxContent>
              </v:textbox>
            </v:shape>
            <v:shape id="_x0000_s8667" type="#_x0000_t202" style="position:absolute;left:165;top:5962;width:320;height:300" filled="f" strokecolor="white">
              <v:textbox style="mso-next-textbox:#_x0000_s8667" inset="0,0,0,0">
                <w:txbxContent>
                  <w:p w:rsidR="00084E32" w:rsidRPr="00D94DCA" w:rsidRDefault="00084E32" w:rsidP="00D94DCA">
                    <w:pPr>
                      <w:jc w:val="right"/>
                      <w:rPr>
                        <w:sz w:val="24"/>
                        <w:szCs w:val="24"/>
                      </w:rPr>
                    </w:pPr>
                    <w:r w:rsidRPr="00D94DCA">
                      <w:rPr>
                        <w:sz w:val="24"/>
                        <w:szCs w:val="24"/>
                      </w:rPr>
                      <w:t>3</w:t>
                    </w:r>
                  </w:p>
                </w:txbxContent>
              </v:textbox>
            </v:shape>
            <v:shape id="_x0000_s8668" type="#_x0000_t202" style="position:absolute;left:165;top:6541;width:320;height:300" filled="f" strokecolor="white">
              <v:textbox style="mso-next-textbox:#_x0000_s8668" inset="0,0,0,0">
                <w:txbxContent>
                  <w:p w:rsidR="00084E32" w:rsidRPr="00D94DCA" w:rsidRDefault="00084E32" w:rsidP="00D94DCA">
                    <w:pPr>
                      <w:jc w:val="right"/>
                      <w:rPr>
                        <w:sz w:val="24"/>
                        <w:szCs w:val="24"/>
                      </w:rPr>
                    </w:pPr>
                    <w:r w:rsidRPr="00D94DCA">
                      <w:rPr>
                        <w:sz w:val="24"/>
                        <w:szCs w:val="24"/>
                      </w:rPr>
                      <w:t>1</w:t>
                    </w:r>
                  </w:p>
                </w:txbxContent>
              </v:textbox>
            </v:shape>
            <v:shape id="_x0000_s8669" type="#_x0000_t202" style="position:absolute;left:6989;top:5144;width:900;height:244" stroked="f">
              <v:textbox style="mso-next-textbox:#_x0000_s8669" inset="0,0,0,0">
                <w:txbxContent>
                  <w:p w:rsidR="00084E32" w:rsidRPr="00D94DCA" w:rsidRDefault="00084E32" w:rsidP="00D94DCA">
                    <w:pPr>
                      <w:rPr>
                        <w:sz w:val="24"/>
                        <w:szCs w:val="24"/>
                      </w:rPr>
                    </w:pPr>
                    <w:r w:rsidRPr="00D94DCA">
                      <w:rPr>
                        <w:sz w:val="24"/>
                        <w:szCs w:val="24"/>
                      </w:rPr>
                      <w:t>0,5</w:t>
                    </w:r>
                    <w:proofErr w:type="gramStart"/>
                    <w:r w:rsidRPr="00D94DCA">
                      <w:rPr>
                        <w:sz w:val="24"/>
                        <w:szCs w:val="24"/>
                      </w:rPr>
                      <w:t>ω</w:t>
                    </w:r>
                    <w:r w:rsidRPr="00D94DCA">
                      <w:rPr>
                        <w:sz w:val="24"/>
                        <w:szCs w:val="24"/>
                        <w:vertAlign w:val="superscript"/>
                      </w:rPr>
                      <w:t>+</w:t>
                    </w:r>
                    <w:r w:rsidRPr="00D94DCA">
                      <w:rPr>
                        <w:sz w:val="24"/>
                        <w:szCs w:val="24"/>
                      </w:rPr>
                      <w:t>/ω</w:t>
                    </w:r>
                    <w:r w:rsidRPr="00D94DCA">
                      <w:rPr>
                        <w:sz w:val="24"/>
                        <w:szCs w:val="24"/>
                        <w:vertAlign w:val="subscript"/>
                      </w:rPr>
                      <w:t>А</w:t>
                    </w:r>
                    <w:proofErr w:type="gramEnd"/>
                  </w:p>
                </w:txbxContent>
              </v:textbox>
            </v:shape>
            <v:line id="_x0000_s8670" style="position:absolute;flip:y" from="7188,5409" to="7316,5988"/>
            <v:line id="_x0000_s8671" style="position:absolute;flip:y" from="6943,5409" to="7316,5821"/>
            <v:line id="_x0000_s8672" style="position:absolute;flip:y" from="6019,6400" to="6083,6734"/>
            <v:line id="_x0000_s8673" style="position:absolute;flip:y" from="5852,6374" to="6122,6632"/>
            <v:shape id="_x0000_s8674" type="#_x0000_t202" style="position:absolute;left:4805;top:5716;width:320;height:301" filled="f" strokecolor="white">
              <v:textbox style="mso-next-textbox:#_x0000_s8674" inset="0,0,0,0">
                <w:txbxContent>
                  <w:p w:rsidR="00084E32" w:rsidRPr="00D94DCA" w:rsidRDefault="00084E32" w:rsidP="00D94DCA">
                    <w:pPr>
                      <w:jc w:val="right"/>
                      <w:rPr>
                        <w:sz w:val="24"/>
                        <w:szCs w:val="24"/>
                        <w:lang w:val="en-US"/>
                      </w:rPr>
                    </w:pPr>
                    <w:r w:rsidRPr="00D94DCA">
                      <w:rPr>
                        <w:sz w:val="24"/>
                        <w:szCs w:val="24"/>
                        <w:lang w:val="en-US"/>
                      </w:rPr>
                      <w:t>3</w:t>
                    </w:r>
                  </w:p>
                </w:txbxContent>
              </v:textbox>
            </v:shape>
            <v:shape id="_x0000_s8675" type="#_x0000_t202" style="position:absolute;left:4805;top:5343;width:320;height:301" filled="f" strokecolor="white">
              <v:textbox style="mso-next-textbox:#_x0000_s8675" inset="0,0,0,0">
                <w:txbxContent>
                  <w:p w:rsidR="00084E32" w:rsidRPr="00D94DCA" w:rsidRDefault="00084E32" w:rsidP="00D94DCA">
                    <w:pPr>
                      <w:jc w:val="right"/>
                      <w:rPr>
                        <w:sz w:val="24"/>
                        <w:szCs w:val="24"/>
                        <w:lang w:val="en-US"/>
                      </w:rPr>
                    </w:pPr>
                    <w:r w:rsidRPr="00D94DCA">
                      <w:rPr>
                        <w:sz w:val="24"/>
                        <w:szCs w:val="24"/>
                        <w:lang w:val="en-US"/>
                      </w:rPr>
                      <w:t>4</w:t>
                    </w:r>
                  </w:p>
                </w:txbxContent>
              </v:textbox>
            </v:shape>
            <v:shape id="_x0000_s8676" type="#_x0000_t202" style="position:absolute;left:4805;top:4945;width:320;height:301" filled="f" strokecolor="white">
              <v:textbox style="mso-next-textbox:#_x0000_s8676" inset="0,0,0,0">
                <w:txbxContent>
                  <w:p w:rsidR="00084E32" w:rsidRPr="00D94DCA" w:rsidRDefault="00084E32" w:rsidP="00D94DCA">
                    <w:pPr>
                      <w:jc w:val="right"/>
                      <w:rPr>
                        <w:sz w:val="24"/>
                        <w:szCs w:val="24"/>
                        <w:lang w:val="en-US"/>
                      </w:rPr>
                    </w:pPr>
                    <w:r w:rsidRPr="00D94DCA">
                      <w:rPr>
                        <w:sz w:val="24"/>
                        <w:szCs w:val="24"/>
                        <w:lang w:val="en-US"/>
                      </w:rPr>
                      <w:t>5</w:t>
                    </w:r>
                  </w:p>
                </w:txbxContent>
              </v:textbox>
            </v:shape>
            <v:shape id="_x0000_s8677" type="#_x0000_t202" style="position:absolute;left:4805;top:4225;width:320;height:301" filled="f" strokecolor="white">
              <v:textbox style="mso-next-textbox:#_x0000_s8677" inset="0,0,0,0">
                <w:txbxContent>
                  <w:p w:rsidR="00084E32" w:rsidRPr="00D94DCA" w:rsidRDefault="00084E32" w:rsidP="00D94DCA">
                    <w:pPr>
                      <w:jc w:val="right"/>
                      <w:rPr>
                        <w:sz w:val="24"/>
                        <w:szCs w:val="24"/>
                      </w:rPr>
                    </w:pPr>
                    <w:r w:rsidRPr="00D94DCA">
                      <w:rPr>
                        <w:sz w:val="24"/>
                        <w:szCs w:val="24"/>
                      </w:rPr>
                      <w:t>7</w:t>
                    </w:r>
                  </w:p>
                </w:txbxContent>
              </v:textbox>
            </v:shape>
            <v:shape id="_x0000_s8678" type="#_x0000_t202" style="position:absolute;left:4805;top:4585;width:320;height:301" filled="f" strokecolor="white">
              <v:textbox style="mso-next-textbox:#_x0000_s8678" inset="0,0,0,0">
                <w:txbxContent>
                  <w:p w:rsidR="00084E32" w:rsidRPr="00D94DCA" w:rsidRDefault="00084E32" w:rsidP="00D94DCA">
                    <w:pPr>
                      <w:jc w:val="right"/>
                      <w:rPr>
                        <w:sz w:val="24"/>
                        <w:szCs w:val="24"/>
                      </w:rPr>
                    </w:pPr>
                    <w:r w:rsidRPr="00D94DCA">
                      <w:rPr>
                        <w:sz w:val="24"/>
                        <w:szCs w:val="24"/>
                      </w:rPr>
                      <w:t>6</w:t>
                    </w:r>
                  </w:p>
                </w:txbxContent>
              </v:textbox>
            </v:shape>
            <w10:wrap type="none"/>
            <w10:anchorlock/>
          </v:group>
          <o:OLEObject Type="Embed" ProgID="Photoshop.Image.6" ShapeID="_x0000_s8629" DrawAspect="Content" ObjectID="_1443604163" r:id="rId364">
            <o:FieldCodes>\s</o:FieldCodes>
          </o:OLEObject>
        </w:pict>
      </w:r>
    </w:p>
    <w:p w:rsidR="008A3994" w:rsidRPr="008A3994" w:rsidRDefault="008A3994" w:rsidP="0042267C">
      <w:pPr>
        <w:widowControl w:val="0"/>
        <w:tabs>
          <w:tab w:val="left" w:pos="9355"/>
        </w:tabs>
        <w:ind w:left="142" w:right="-1"/>
        <w:jc w:val="both"/>
        <w:rPr>
          <w:sz w:val="12"/>
          <w:szCs w:val="12"/>
        </w:rPr>
      </w:pPr>
    </w:p>
    <w:p w:rsidR="00D94DCA" w:rsidRPr="00D94DCA" w:rsidRDefault="00D94DCA" w:rsidP="0042267C">
      <w:pPr>
        <w:widowControl w:val="0"/>
        <w:tabs>
          <w:tab w:val="left" w:pos="9355"/>
        </w:tabs>
        <w:ind w:left="142" w:right="-1"/>
        <w:jc w:val="both"/>
        <w:rPr>
          <w:sz w:val="24"/>
          <w:szCs w:val="24"/>
        </w:rPr>
      </w:pPr>
      <w:r w:rsidRPr="00D94DCA">
        <w:rPr>
          <w:sz w:val="24"/>
          <w:szCs w:val="24"/>
        </w:rPr>
        <w:t>Рис.</w:t>
      </w:r>
      <w:r>
        <w:rPr>
          <w:sz w:val="24"/>
          <w:szCs w:val="24"/>
        </w:rPr>
        <w:t> </w:t>
      </w:r>
      <w:r w:rsidRPr="00D94DCA">
        <w:rPr>
          <w:sz w:val="24"/>
          <w:szCs w:val="24"/>
        </w:rPr>
        <w:t xml:space="preserve">8. Зависимость собственных частот от величины отношения </w:t>
      </w:r>
      <w:r w:rsidRPr="00D94DCA">
        <w:rPr>
          <w:i/>
          <w:sz w:val="24"/>
          <w:szCs w:val="24"/>
          <w:lang w:val="en-US"/>
        </w:rPr>
        <w:t>H</w:t>
      </w:r>
      <w:r w:rsidRPr="00D94DCA">
        <w:rPr>
          <w:sz w:val="24"/>
          <w:szCs w:val="24"/>
          <w:vertAlign w:val="subscript"/>
        </w:rPr>
        <w:t>0</w:t>
      </w:r>
      <w:r>
        <w:rPr>
          <w:i/>
          <w:sz w:val="24"/>
          <w:szCs w:val="24"/>
          <w:vertAlign w:val="subscript"/>
        </w:rPr>
        <w:t> </w:t>
      </w:r>
      <w:r w:rsidRPr="00D94DCA">
        <w:rPr>
          <w:i/>
          <w:sz w:val="24"/>
          <w:szCs w:val="24"/>
        </w:rPr>
        <w:t>/</w:t>
      </w:r>
      <w:r w:rsidRPr="00D94DCA">
        <w:rPr>
          <w:i/>
          <w:sz w:val="24"/>
          <w:szCs w:val="24"/>
          <w:lang w:val="en-US"/>
        </w:rPr>
        <w:t>H</w:t>
      </w:r>
      <w:r w:rsidRPr="00D94DCA">
        <w:rPr>
          <w:i/>
          <w:sz w:val="24"/>
          <w:szCs w:val="24"/>
          <w:vertAlign w:val="subscript"/>
          <w:lang w:val="en-US"/>
        </w:rPr>
        <w:t>s</w:t>
      </w:r>
      <w:r w:rsidRPr="00D94DCA">
        <w:rPr>
          <w:sz w:val="24"/>
          <w:szCs w:val="24"/>
        </w:rPr>
        <w:t xml:space="preserve"> при</w:t>
      </w:r>
      <w:r w:rsidRPr="00D94DCA">
        <w:rPr>
          <w:i/>
          <w:sz w:val="24"/>
          <w:szCs w:val="24"/>
        </w:rPr>
        <w:t xml:space="preserve"> </w:t>
      </w:r>
      <w:r w:rsidRPr="00D94DCA">
        <w:rPr>
          <w:i/>
          <w:sz w:val="24"/>
          <w:szCs w:val="24"/>
          <w:lang w:val="en-US"/>
        </w:rPr>
        <w:t>m</w:t>
      </w:r>
      <w:r w:rsidRPr="00D94DCA">
        <w:rPr>
          <w:sz w:val="24"/>
          <w:szCs w:val="24"/>
          <w:vertAlign w:val="subscript"/>
          <w:lang w:val="en-US"/>
        </w:rPr>
        <w:t>γ</w:t>
      </w:r>
      <w:r>
        <w:rPr>
          <w:i/>
          <w:sz w:val="24"/>
          <w:szCs w:val="24"/>
        </w:rPr>
        <w:t> </w:t>
      </w:r>
      <w:r w:rsidRPr="00D94DCA">
        <w:rPr>
          <w:i/>
          <w:sz w:val="24"/>
          <w:szCs w:val="24"/>
        </w:rPr>
        <w:t>=</w:t>
      </w:r>
      <w:r>
        <w:rPr>
          <w:i/>
          <w:sz w:val="24"/>
          <w:szCs w:val="24"/>
        </w:rPr>
        <w:t> </w:t>
      </w:r>
      <w:r w:rsidRPr="00D94DCA">
        <w:rPr>
          <w:sz w:val="24"/>
          <w:szCs w:val="24"/>
        </w:rPr>
        <w:t>0,5·10</w:t>
      </w:r>
      <w:r w:rsidRPr="00D94DCA">
        <w:rPr>
          <w:sz w:val="24"/>
          <w:szCs w:val="24"/>
          <w:vertAlign w:val="superscript"/>
        </w:rPr>
        <w:t>–8</w:t>
      </w:r>
      <w:r w:rsidRPr="00D94DCA">
        <w:rPr>
          <w:sz w:val="24"/>
          <w:szCs w:val="24"/>
        </w:rPr>
        <w:t xml:space="preserve"> г/см</w:t>
      </w:r>
      <w:proofErr w:type="gramStart"/>
      <w:r w:rsidRPr="00D94DCA">
        <w:rPr>
          <w:sz w:val="24"/>
          <w:szCs w:val="24"/>
          <w:vertAlign w:val="superscript"/>
        </w:rPr>
        <w:t>2</w:t>
      </w:r>
      <w:proofErr w:type="gramEnd"/>
      <w:r w:rsidRPr="00D94DCA">
        <w:rPr>
          <w:sz w:val="24"/>
          <w:szCs w:val="24"/>
        </w:rPr>
        <w:t xml:space="preserve">: </w:t>
      </w:r>
      <w:r w:rsidRPr="00D94DCA">
        <w:rPr>
          <w:i/>
          <w:sz w:val="24"/>
          <w:szCs w:val="24"/>
        </w:rPr>
        <w:t xml:space="preserve">а </w:t>
      </w:r>
      <w:r w:rsidRPr="00D94DCA">
        <w:rPr>
          <w:sz w:val="24"/>
          <w:szCs w:val="24"/>
        </w:rPr>
        <w:t>–</w:t>
      </w:r>
      <w:r w:rsidRPr="00D94DCA">
        <w:rPr>
          <w:i/>
          <w:sz w:val="24"/>
          <w:szCs w:val="24"/>
        </w:rPr>
        <w:t xml:space="preserve"> </w:t>
      </w:r>
      <w:r w:rsidRPr="00D94DCA">
        <w:rPr>
          <w:sz w:val="24"/>
          <w:szCs w:val="24"/>
        </w:rPr>
        <w:t>ψ</w:t>
      </w:r>
      <w:r w:rsidRPr="00D94DCA">
        <w:rPr>
          <w:i/>
          <w:sz w:val="24"/>
          <w:szCs w:val="24"/>
        </w:rPr>
        <w:t xml:space="preserve"> = </w:t>
      </w:r>
      <w:r w:rsidRPr="00D94DCA">
        <w:rPr>
          <w:sz w:val="24"/>
          <w:szCs w:val="24"/>
        </w:rPr>
        <w:t>π/3</w:t>
      </w:r>
      <w:r w:rsidRPr="00D94DCA">
        <w:rPr>
          <w:i/>
          <w:sz w:val="24"/>
          <w:szCs w:val="24"/>
        </w:rPr>
        <w:t xml:space="preserve">; б – </w:t>
      </w:r>
      <w:r w:rsidRPr="00D94DCA">
        <w:rPr>
          <w:sz w:val="24"/>
          <w:szCs w:val="24"/>
        </w:rPr>
        <w:t>ψ</w:t>
      </w:r>
      <w:r w:rsidRPr="00D94DCA">
        <w:rPr>
          <w:i/>
          <w:sz w:val="24"/>
          <w:szCs w:val="24"/>
        </w:rPr>
        <w:t xml:space="preserve"> = </w:t>
      </w:r>
      <w:r w:rsidRPr="00D94DCA">
        <w:rPr>
          <w:sz w:val="24"/>
          <w:szCs w:val="24"/>
        </w:rPr>
        <w:t>π/2</w:t>
      </w:r>
    </w:p>
    <w:p w:rsidR="00D94DCA" w:rsidRPr="00D94DCA" w:rsidRDefault="00D94DCA" w:rsidP="0042267C">
      <w:pPr>
        <w:widowControl w:val="0"/>
        <w:ind w:left="-6" w:firstLine="6"/>
        <w:jc w:val="both"/>
        <w:rPr>
          <w:spacing w:val="-4"/>
          <w:sz w:val="24"/>
          <w:szCs w:val="24"/>
        </w:rPr>
      </w:pPr>
    </w:p>
    <w:p w:rsidR="000417BE" w:rsidRDefault="000417BE" w:rsidP="0042267C">
      <w:pPr>
        <w:widowControl w:val="0"/>
        <w:ind w:left="-6" w:firstLine="708"/>
        <w:jc w:val="both"/>
      </w:pPr>
      <w:r>
        <w:t>Р</w:t>
      </w:r>
      <w:r w:rsidRPr="005C4BE4">
        <w:t>езультат</w:t>
      </w:r>
      <w:r>
        <w:t>ы сравнения показывают, что лучшее совпадение</w:t>
      </w:r>
      <w:r w:rsidRPr="005C4BE4">
        <w:t xml:space="preserve"> наблюд</w:t>
      </w:r>
      <w:r w:rsidRPr="005C4BE4">
        <w:t>а</w:t>
      </w:r>
      <w:r w:rsidRPr="005C4BE4">
        <w:t xml:space="preserve">ется для значений </w:t>
      </w:r>
      <w:r w:rsidRPr="007B010A">
        <w:t xml:space="preserve">ψ ≈ π/2 </w:t>
      </w:r>
      <w:r>
        <w:t>и</w:t>
      </w:r>
      <w:r w:rsidRPr="005C4BE4">
        <w:t xml:space="preserve"> </w:t>
      </w:r>
      <w:r w:rsidRPr="001863DF">
        <w:rPr>
          <w:i/>
          <w:lang w:val="en-US"/>
        </w:rPr>
        <w:t>H</w:t>
      </w:r>
      <w:r>
        <w:rPr>
          <w:vertAlign w:val="subscript"/>
        </w:rPr>
        <w:t>0</w:t>
      </w:r>
      <w:r w:rsidRPr="003A6464">
        <w:rPr>
          <w:i/>
        </w:rPr>
        <w:t xml:space="preserve"> </w:t>
      </w:r>
      <w:r w:rsidRPr="001863DF">
        <w:rPr>
          <w:i/>
        </w:rPr>
        <w:t>/</w:t>
      </w:r>
      <w:r w:rsidR="003A6464">
        <w:rPr>
          <w:i/>
        </w:rPr>
        <w:t xml:space="preserve"> </w:t>
      </w:r>
      <w:r w:rsidRPr="001863DF">
        <w:rPr>
          <w:i/>
          <w:lang w:val="en-US"/>
        </w:rPr>
        <w:t>H</w:t>
      </w:r>
      <w:r w:rsidRPr="001863DF">
        <w:rPr>
          <w:i/>
          <w:vertAlign w:val="subscript"/>
          <w:lang w:val="en-US"/>
        </w:rPr>
        <w:t>s</w:t>
      </w:r>
      <w:r>
        <w:t xml:space="preserve"> ≈</w:t>
      </w:r>
      <w:r w:rsidRPr="005C4BE4">
        <w:t xml:space="preserve"> </w:t>
      </w:r>
      <w:r w:rsidRPr="00814A29">
        <w:t>1</w:t>
      </w:r>
      <w:r>
        <w:t>, и</w:t>
      </w:r>
      <w:r w:rsidRPr="005C4BE4">
        <w:t xml:space="preserve"> приближение слабой связи явл</w:t>
      </w:r>
      <w:r w:rsidRPr="005C4BE4">
        <w:t>я</w:t>
      </w:r>
      <w:r w:rsidRPr="005C4BE4">
        <w:t>ется допустимым;</w:t>
      </w:r>
      <w:r>
        <w:t xml:space="preserve"> лучшее</w:t>
      </w:r>
      <w:r w:rsidRPr="005C4BE4">
        <w:t xml:space="preserve"> совпадение наблюдается для собственной част</w:t>
      </w:r>
      <w:r w:rsidRPr="005C4BE4">
        <w:t>о</w:t>
      </w:r>
      <w:r w:rsidRPr="005C4BE4">
        <w:t>ты</w:t>
      </w:r>
      <w:proofErr w:type="gramStart"/>
      <w:r w:rsidRPr="005C4BE4">
        <w:t xml:space="preserve"> </w:t>
      </w:r>
      <w:r w:rsidRPr="00645456">
        <w:t>ω</w:t>
      </w:r>
      <w:r>
        <w:rPr>
          <w:i/>
          <w:vertAlign w:val="superscript"/>
        </w:rPr>
        <w:t>–</w:t>
      </w:r>
      <w:r>
        <w:t xml:space="preserve">, </w:t>
      </w:r>
      <w:proofErr w:type="gramEnd"/>
      <w:r>
        <w:t>и</w:t>
      </w:r>
      <w:r w:rsidRPr="005C4BE4">
        <w:t xml:space="preserve"> предположение о ее независимости от двух других собственных час</w:t>
      </w:r>
      <w:r>
        <w:t>тот является допустимым.</w:t>
      </w:r>
    </w:p>
    <w:p w:rsidR="000417BE" w:rsidRDefault="000417BE" w:rsidP="0042267C">
      <w:pPr>
        <w:widowControl w:val="0"/>
        <w:ind w:left="-6" w:firstLine="708"/>
        <w:jc w:val="both"/>
      </w:pPr>
      <w:r>
        <w:t>Из графика (</w:t>
      </w:r>
      <w:proofErr w:type="gramStart"/>
      <w:r>
        <w:t>см</w:t>
      </w:r>
      <w:proofErr w:type="gramEnd"/>
      <w:r>
        <w:t xml:space="preserve">. </w:t>
      </w:r>
      <w:r w:rsidRPr="00571E96">
        <w:t xml:space="preserve">рис. </w:t>
      </w:r>
      <w:r>
        <w:t>8,</w:t>
      </w:r>
      <w:r w:rsidR="00814A29">
        <w:t xml:space="preserve"> </w:t>
      </w:r>
      <w:r w:rsidRPr="00645456">
        <w:rPr>
          <w:i/>
        </w:rPr>
        <w:t>а</w:t>
      </w:r>
      <w:r>
        <w:t>)</w:t>
      </w:r>
      <w:r w:rsidRPr="00571E96">
        <w:t xml:space="preserve">, следует, что характер зависимости для собственной частоты </w:t>
      </w:r>
      <w:r w:rsidRPr="0078158D">
        <w:t>ω</w:t>
      </w:r>
      <w:r w:rsidRPr="0078158D">
        <w:rPr>
          <w:vertAlign w:val="subscript"/>
        </w:rPr>
        <w:t>γ</w:t>
      </w:r>
      <w:r w:rsidRPr="00571E96">
        <w:t xml:space="preserve">, сходный с зависимостями для других углов, не пропадает при </w:t>
      </w:r>
      <w:r w:rsidRPr="008C2F48">
        <w:t>0</w:t>
      </w:r>
      <w:r>
        <w:rPr>
          <w:i/>
        </w:rPr>
        <w:t> ≤ </w:t>
      </w:r>
      <w:r w:rsidRPr="0078158D">
        <w:t>ψ</w:t>
      </w:r>
      <w:r>
        <w:rPr>
          <w:i/>
        </w:rPr>
        <w:t> ≤ </w:t>
      </w:r>
      <w:r w:rsidRPr="0078158D">
        <w:t>π/2</w:t>
      </w:r>
      <w:r w:rsidRPr="00571E96">
        <w:t>, и предположе</w:t>
      </w:r>
      <w:r>
        <w:t xml:space="preserve">ние </w:t>
      </w:r>
      <w:r w:rsidRPr="00571E96">
        <w:t>об ослаблении связи [7] не о</w:t>
      </w:r>
      <w:r w:rsidRPr="00571E96">
        <w:t>п</w:t>
      </w:r>
      <w:r w:rsidRPr="00571E96">
        <w:t>равдывается</w:t>
      </w:r>
      <w:r>
        <w:t xml:space="preserve">. </w:t>
      </w:r>
      <w:proofErr w:type="gramStart"/>
      <w:r>
        <w:t>А</w:t>
      </w:r>
      <w:r w:rsidRPr="00571E96">
        <w:t xml:space="preserve">налогичный вывод можно сделать и для частоты </w:t>
      </w:r>
      <w:r w:rsidRPr="007B010A">
        <w:t>ω</w:t>
      </w:r>
      <w:r w:rsidRPr="00571E96">
        <w:rPr>
          <w:i/>
          <w:vertAlign w:val="superscript"/>
        </w:rPr>
        <w:t>+</w:t>
      </w:r>
      <w:r w:rsidRPr="00571E96">
        <w:t>, знач</w:t>
      </w:r>
      <w:r w:rsidRPr="00571E96">
        <w:t>е</w:t>
      </w:r>
      <w:r w:rsidRPr="00571E96">
        <w:t>ние ко</w:t>
      </w:r>
      <w:r>
        <w:t>торой</w:t>
      </w:r>
      <w:r w:rsidRPr="00571E96">
        <w:t xml:space="preserve"> расходится с рассчитанным по формуле (66)</w:t>
      </w:r>
      <w:r>
        <w:t>,</w:t>
      </w:r>
      <w:r w:rsidRPr="00571E96">
        <w:t xml:space="preserve"> еще сильнее при уменьшении угла </w:t>
      </w:r>
      <w:r w:rsidRPr="0078158D">
        <w:t>ψ</w:t>
      </w:r>
      <w:r>
        <w:t>.</w:t>
      </w:r>
      <w:proofErr w:type="gramEnd"/>
    </w:p>
    <w:p w:rsidR="000417BE" w:rsidRPr="005C4BE4" w:rsidRDefault="007F0ACD" w:rsidP="0042267C">
      <w:pPr>
        <w:widowControl w:val="0"/>
        <w:ind w:left="-6" w:firstLine="708"/>
        <w:jc w:val="both"/>
      </w:pPr>
      <w:r>
        <w:rPr>
          <w:noProof/>
        </w:rPr>
        <w:pict>
          <v:group id="_x0000_s12334" editas="canvas" style="position:absolute;left:0;text-align:left;margin-left:233.4pt;margin-top:35.6pt;width:246.15pt;height:231.65pt;z-index:251668480" coordorigin="4804,3710" coordsize="4923,4633">
            <o:lock v:ext="edit" aspectratio="t"/>
            <v:shape id="_x0000_s12335" type="#_x0000_t75" style="position:absolute;left:4804;top:3710;width:4923;height:4633" o:preferrelative="f">
              <v:fill o:detectmouseclick="t"/>
              <v:path o:extrusionok="t" o:connecttype="none"/>
              <o:lock v:ext="edit" text="t"/>
            </v:shape>
            <v:group id="_x0000_s12360" style="position:absolute;left:4804;top:3788;width:4797;height:4527" coordorigin="4804,3816" coordsize="4797,4527">
              <v:shape id="_x0000_s12336" type="#_x0000_t75" style="position:absolute;left:5264;top:4129;width:4265;height:3054">
                <v:imagedata r:id="rId365" o:title=""/>
              </v:shape>
              <v:shape id="_x0000_s12337" type="#_x0000_t202" style="position:absolute;left:4805;top:6089;width:320;height:301" filled="f" strokecolor="white">
                <v:textbox style="mso-next-textbox:#_x0000_s12337" inset="0,0,0,0">
                  <w:txbxContent>
                    <w:p w:rsidR="00084E32" w:rsidRPr="00462F76" w:rsidRDefault="00084E32" w:rsidP="008A3994">
                      <w:pPr>
                        <w:jc w:val="right"/>
                        <w:rPr>
                          <w:sz w:val="24"/>
                          <w:szCs w:val="24"/>
                        </w:rPr>
                      </w:pPr>
                      <w:r w:rsidRPr="00462F76">
                        <w:rPr>
                          <w:sz w:val="24"/>
                          <w:szCs w:val="24"/>
                        </w:rPr>
                        <w:t>2</w:t>
                      </w:r>
                    </w:p>
                  </w:txbxContent>
                </v:textbox>
              </v:shape>
              <v:shape id="_x0000_s12338" type="#_x0000_t202" style="position:absolute;left:4805;top:6424;width:320;height:301" filled="f" strokecolor="white">
                <v:textbox style="mso-next-textbox:#_x0000_s12338" inset="0,0,0,0">
                  <w:txbxContent>
                    <w:p w:rsidR="00084E32" w:rsidRPr="00462F76" w:rsidRDefault="00084E32" w:rsidP="008A3994">
                      <w:pPr>
                        <w:jc w:val="right"/>
                        <w:rPr>
                          <w:sz w:val="24"/>
                          <w:szCs w:val="24"/>
                        </w:rPr>
                      </w:pPr>
                      <w:r w:rsidRPr="00462F76">
                        <w:rPr>
                          <w:sz w:val="24"/>
                          <w:szCs w:val="24"/>
                        </w:rPr>
                        <w:t>1</w:t>
                      </w:r>
                    </w:p>
                  </w:txbxContent>
                </v:textbox>
              </v:shape>
              <v:shape id="_x0000_s12339" type="#_x0000_t202" style="position:absolute;left:5165;top:7057;width:320;height:301" filled="f" stroked="f" strokecolor="white">
                <v:textbox style="mso-next-textbox:#_x0000_s12339" inset="0,0,0,0">
                  <w:txbxContent>
                    <w:p w:rsidR="00084E32" w:rsidRPr="00462F76" w:rsidRDefault="00084E32" w:rsidP="008A3994">
                      <w:pPr>
                        <w:jc w:val="right"/>
                        <w:rPr>
                          <w:sz w:val="24"/>
                          <w:szCs w:val="24"/>
                        </w:rPr>
                      </w:pPr>
                      <w:r w:rsidRPr="00462F76">
                        <w:rPr>
                          <w:sz w:val="24"/>
                          <w:szCs w:val="24"/>
                          <w:lang w:val="en-US"/>
                        </w:rPr>
                        <w:t>0</w:t>
                      </w:r>
                      <w:proofErr w:type="gramStart"/>
                      <w:r>
                        <w:rPr>
                          <w:sz w:val="24"/>
                          <w:szCs w:val="24"/>
                        </w:rPr>
                        <w:t>,</w:t>
                      </w:r>
                      <w:r w:rsidRPr="00462F76">
                        <w:rPr>
                          <w:sz w:val="24"/>
                          <w:szCs w:val="24"/>
                        </w:rPr>
                        <w:t>5</w:t>
                      </w:r>
                      <w:proofErr w:type="gramEnd"/>
                    </w:p>
                  </w:txbxContent>
                </v:textbox>
              </v:shape>
              <v:shape id="_x0000_s12340" type="#_x0000_t202" style="position:absolute;left:5873;top:7045;width:539;height:301" filled="f" stroked="f" strokecolor="white">
                <v:textbox style="mso-next-textbox:#_x0000_s12340" inset="0,0,0,0">
                  <w:txbxContent>
                    <w:p w:rsidR="00084E32" w:rsidRPr="00462F76" w:rsidRDefault="00084E32" w:rsidP="008A3994">
                      <w:pPr>
                        <w:jc w:val="center"/>
                        <w:rPr>
                          <w:sz w:val="24"/>
                          <w:szCs w:val="24"/>
                        </w:rPr>
                      </w:pPr>
                      <w:r w:rsidRPr="00462F76">
                        <w:rPr>
                          <w:sz w:val="24"/>
                          <w:szCs w:val="24"/>
                        </w:rPr>
                        <w:t>0</w:t>
                      </w:r>
                      <w:r>
                        <w:rPr>
                          <w:sz w:val="24"/>
                          <w:szCs w:val="24"/>
                        </w:rPr>
                        <w:t>,</w:t>
                      </w:r>
                      <w:r w:rsidRPr="00462F76">
                        <w:rPr>
                          <w:sz w:val="24"/>
                          <w:szCs w:val="24"/>
                        </w:rPr>
                        <w:t>6</w:t>
                      </w:r>
                    </w:p>
                  </w:txbxContent>
                </v:textbox>
              </v:shape>
              <v:shape id="_x0000_s12341" type="#_x0000_t202" style="position:absolute;left:6696;top:7045;width:539;height:301" filled="f" stroked="f" strokecolor="white">
                <v:textbox style="mso-next-textbox:#_x0000_s12341" inset="0,0,0,0">
                  <w:txbxContent>
                    <w:p w:rsidR="00084E32" w:rsidRPr="00462F76" w:rsidRDefault="00084E32" w:rsidP="008A3994">
                      <w:pPr>
                        <w:jc w:val="center"/>
                        <w:rPr>
                          <w:sz w:val="24"/>
                          <w:szCs w:val="24"/>
                        </w:rPr>
                      </w:pPr>
                      <w:r w:rsidRPr="00462F76">
                        <w:rPr>
                          <w:sz w:val="24"/>
                          <w:szCs w:val="24"/>
                        </w:rPr>
                        <w:t>0</w:t>
                      </w:r>
                      <w:r>
                        <w:rPr>
                          <w:sz w:val="24"/>
                          <w:szCs w:val="24"/>
                        </w:rPr>
                        <w:t>,</w:t>
                      </w:r>
                      <w:r w:rsidRPr="00462F76">
                        <w:rPr>
                          <w:sz w:val="24"/>
                          <w:szCs w:val="24"/>
                        </w:rPr>
                        <w:t>7</w:t>
                      </w:r>
                    </w:p>
                  </w:txbxContent>
                </v:textbox>
              </v:shape>
              <v:shape id="_x0000_s12342" type="#_x0000_t202" style="position:absolute;left:7506;top:7045;width:539;height:301" filled="f" stroked="f" strokecolor="white">
                <v:textbox style="mso-next-textbox:#_x0000_s12342" inset="0,0,0,0">
                  <w:txbxContent>
                    <w:p w:rsidR="00084E32" w:rsidRPr="00462F76" w:rsidRDefault="00084E32" w:rsidP="008A3994">
                      <w:pPr>
                        <w:jc w:val="center"/>
                        <w:rPr>
                          <w:sz w:val="24"/>
                          <w:szCs w:val="24"/>
                        </w:rPr>
                      </w:pPr>
                      <w:r w:rsidRPr="00462F76">
                        <w:rPr>
                          <w:sz w:val="24"/>
                          <w:szCs w:val="24"/>
                        </w:rPr>
                        <w:t>0</w:t>
                      </w:r>
                      <w:r>
                        <w:rPr>
                          <w:sz w:val="24"/>
                          <w:szCs w:val="24"/>
                        </w:rPr>
                        <w:t>,</w:t>
                      </w:r>
                      <w:r w:rsidRPr="00462F76">
                        <w:rPr>
                          <w:sz w:val="24"/>
                          <w:szCs w:val="24"/>
                        </w:rPr>
                        <w:t>8</w:t>
                      </w:r>
                    </w:p>
                  </w:txbxContent>
                </v:textbox>
              </v:shape>
              <v:shape id="_x0000_s12343" type="#_x0000_t202" style="position:absolute;left:8316;top:7045;width:539;height:301" filled="f" stroked="f" strokecolor="white">
                <v:textbox style="mso-next-textbox:#_x0000_s12343" inset="0,0,0,0">
                  <w:txbxContent>
                    <w:p w:rsidR="00084E32" w:rsidRPr="00462F76" w:rsidRDefault="00084E32" w:rsidP="008A3994">
                      <w:pPr>
                        <w:jc w:val="center"/>
                        <w:rPr>
                          <w:sz w:val="24"/>
                          <w:szCs w:val="24"/>
                        </w:rPr>
                      </w:pPr>
                      <w:r w:rsidRPr="00462F76">
                        <w:rPr>
                          <w:sz w:val="24"/>
                          <w:szCs w:val="24"/>
                        </w:rPr>
                        <w:t>0</w:t>
                      </w:r>
                      <w:r>
                        <w:rPr>
                          <w:sz w:val="24"/>
                          <w:szCs w:val="24"/>
                        </w:rPr>
                        <w:t>,</w:t>
                      </w:r>
                      <w:r w:rsidRPr="00462F76">
                        <w:rPr>
                          <w:sz w:val="24"/>
                          <w:szCs w:val="24"/>
                        </w:rPr>
                        <w:t>9</w:t>
                      </w:r>
                    </w:p>
                  </w:txbxContent>
                </v:textbox>
              </v:shape>
              <v:shape id="_x0000_s12344" type="#_x0000_t202" style="position:absolute;left:6453;top:6437;width:720;height:249" stroked="f">
                <v:textbox style="mso-next-textbox:#_x0000_s12344" inset="0,0,0,0">
                  <w:txbxContent>
                    <w:p w:rsidR="00084E32" w:rsidRPr="00462F76" w:rsidRDefault="00084E32" w:rsidP="008A3994">
                      <w:pPr>
                        <w:rPr>
                          <w:sz w:val="24"/>
                          <w:szCs w:val="24"/>
                        </w:rPr>
                      </w:pPr>
                      <w:r w:rsidRPr="00462F76">
                        <w:rPr>
                          <w:sz w:val="24"/>
                          <w:szCs w:val="24"/>
                        </w:rPr>
                        <w:t>ω</w:t>
                      </w:r>
                      <w:r w:rsidRPr="00462F76">
                        <w:rPr>
                          <w:sz w:val="24"/>
                          <w:szCs w:val="24"/>
                          <w:vertAlign w:val="superscript"/>
                        </w:rPr>
                        <w:t>–</w:t>
                      </w:r>
                      <w:r w:rsidRPr="00462F76">
                        <w:rPr>
                          <w:sz w:val="24"/>
                          <w:szCs w:val="24"/>
                        </w:rPr>
                        <w:t>/ω</w:t>
                      </w:r>
                      <w:r w:rsidRPr="00462F76">
                        <w:rPr>
                          <w:sz w:val="24"/>
                          <w:szCs w:val="24"/>
                          <w:vertAlign w:val="subscript"/>
                        </w:rPr>
                        <w:t>А</w:t>
                      </w:r>
                    </w:p>
                  </w:txbxContent>
                </v:textbox>
              </v:shape>
              <v:shape id="_x0000_s12345" type="#_x0000_t202" style="position:absolute;left:5524;top:6186;width:720;height:297" stroked="f">
                <v:textbox style="mso-next-textbox:#_x0000_s12345" inset="0,0,0,0">
                  <w:txbxContent>
                    <w:p w:rsidR="00084E32" w:rsidRPr="00462F76" w:rsidRDefault="00084E32" w:rsidP="008A3994">
                      <w:pPr>
                        <w:rPr>
                          <w:sz w:val="24"/>
                          <w:szCs w:val="24"/>
                        </w:rPr>
                      </w:pPr>
                      <w:r w:rsidRPr="00462F76">
                        <w:rPr>
                          <w:sz w:val="24"/>
                          <w:szCs w:val="24"/>
                        </w:rPr>
                        <w:t>5</w:t>
                      </w:r>
                      <w:proofErr w:type="gramStart"/>
                      <w:r w:rsidRPr="00462F76">
                        <w:rPr>
                          <w:sz w:val="24"/>
                          <w:szCs w:val="24"/>
                        </w:rPr>
                        <w:t>ω</w:t>
                      </w:r>
                      <w:r w:rsidRPr="00462F76">
                        <w:rPr>
                          <w:sz w:val="24"/>
                          <w:szCs w:val="24"/>
                          <w:vertAlign w:val="subscript"/>
                        </w:rPr>
                        <w:t>γ</w:t>
                      </w:r>
                      <w:r w:rsidRPr="00462F76">
                        <w:rPr>
                          <w:sz w:val="24"/>
                          <w:szCs w:val="24"/>
                        </w:rPr>
                        <w:t>/ω</w:t>
                      </w:r>
                      <w:r w:rsidRPr="00462F76">
                        <w:rPr>
                          <w:sz w:val="24"/>
                          <w:szCs w:val="24"/>
                          <w:vertAlign w:val="subscript"/>
                        </w:rPr>
                        <w:t>А</w:t>
                      </w:r>
                      <w:proofErr w:type="gramEnd"/>
                    </w:p>
                  </w:txbxContent>
                </v:textbox>
              </v:shape>
              <v:shape id="_x0000_s12346" type="#_x0000_t202" style="position:absolute;left:5270;top:3816;width:1980;height:264" stroked="f">
                <v:textbox style="mso-next-textbox:#_x0000_s12346" inset="0,0,0,0">
                  <w:txbxContent>
                    <w:p w:rsidR="00084E32" w:rsidRPr="00462F76" w:rsidRDefault="00084E32" w:rsidP="008A3994">
                      <w:pPr>
                        <w:rPr>
                          <w:sz w:val="24"/>
                          <w:szCs w:val="24"/>
                        </w:rPr>
                      </w:pPr>
                      <w:r w:rsidRPr="00462F76">
                        <w:rPr>
                          <w:sz w:val="24"/>
                          <w:szCs w:val="24"/>
                        </w:rPr>
                        <w:t>ω</w:t>
                      </w:r>
                      <w:r w:rsidRPr="00462F76">
                        <w:rPr>
                          <w:sz w:val="24"/>
                          <w:szCs w:val="24"/>
                          <w:vertAlign w:val="superscript"/>
                        </w:rPr>
                        <w:t>+</w:t>
                      </w:r>
                      <w:r w:rsidRPr="00462F76">
                        <w:rPr>
                          <w:sz w:val="24"/>
                          <w:szCs w:val="24"/>
                        </w:rPr>
                        <w:t>/ω</w:t>
                      </w:r>
                      <w:r w:rsidRPr="00462F76">
                        <w:rPr>
                          <w:sz w:val="24"/>
                          <w:szCs w:val="24"/>
                          <w:vertAlign w:val="subscript"/>
                        </w:rPr>
                        <w:t>А</w:t>
                      </w:r>
                      <w:r w:rsidRPr="00462F76">
                        <w:rPr>
                          <w:sz w:val="24"/>
                          <w:szCs w:val="24"/>
                        </w:rPr>
                        <w:t>, ω</w:t>
                      </w:r>
                      <w:r w:rsidRPr="00462F76">
                        <w:rPr>
                          <w:sz w:val="24"/>
                          <w:szCs w:val="24"/>
                          <w:vertAlign w:val="superscript"/>
                        </w:rPr>
                        <w:t>–</w:t>
                      </w:r>
                      <w:r w:rsidRPr="00462F76">
                        <w:rPr>
                          <w:sz w:val="24"/>
                          <w:szCs w:val="24"/>
                        </w:rPr>
                        <w:t>/ω</w:t>
                      </w:r>
                      <w:r w:rsidRPr="00462F76">
                        <w:rPr>
                          <w:sz w:val="24"/>
                          <w:szCs w:val="24"/>
                          <w:vertAlign w:val="subscript"/>
                        </w:rPr>
                        <w:t>А</w:t>
                      </w:r>
                      <w:r w:rsidRPr="00462F76">
                        <w:rPr>
                          <w:sz w:val="24"/>
                          <w:szCs w:val="24"/>
                        </w:rPr>
                        <w:t>, ω</w:t>
                      </w:r>
                      <w:r w:rsidRPr="00462F76">
                        <w:rPr>
                          <w:sz w:val="24"/>
                          <w:szCs w:val="24"/>
                          <w:vertAlign w:val="subscript"/>
                        </w:rPr>
                        <w:t>γ</w:t>
                      </w:r>
                      <w:r w:rsidRPr="00462F76">
                        <w:rPr>
                          <w:sz w:val="24"/>
                          <w:szCs w:val="24"/>
                        </w:rPr>
                        <w:t>/ω</w:t>
                      </w:r>
                      <w:r w:rsidRPr="00462F76">
                        <w:rPr>
                          <w:sz w:val="24"/>
                          <w:szCs w:val="24"/>
                          <w:vertAlign w:val="subscript"/>
                        </w:rPr>
                        <w:t>А</w:t>
                      </w:r>
                    </w:p>
                  </w:txbxContent>
                </v:textbox>
              </v:shape>
              <v:shape id="_x0000_s12347" type="#_x0000_t202" style="position:absolute;left:5572;top:5094;width:900;height:244" stroked="f">
                <v:textbox style="mso-next-textbox:#_x0000_s12347" inset="0,0,0,0">
                  <w:txbxContent>
                    <w:p w:rsidR="00084E32" w:rsidRPr="00462F76" w:rsidRDefault="00084E32" w:rsidP="008A3994">
                      <w:pPr>
                        <w:rPr>
                          <w:sz w:val="24"/>
                          <w:szCs w:val="24"/>
                        </w:rPr>
                      </w:pPr>
                      <w:r w:rsidRPr="00462F76">
                        <w:rPr>
                          <w:sz w:val="24"/>
                          <w:szCs w:val="24"/>
                        </w:rPr>
                        <w:t>0,5</w:t>
                      </w:r>
                      <w:proofErr w:type="gramStart"/>
                      <w:r w:rsidRPr="00462F76">
                        <w:rPr>
                          <w:sz w:val="24"/>
                          <w:szCs w:val="24"/>
                        </w:rPr>
                        <w:t>ω</w:t>
                      </w:r>
                      <w:r w:rsidRPr="00462F76">
                        <w:rPr>
                          <w:sz w:val="24"/>
                          <w:szCs w:val="24"/>
                          <w:vertAlign w:val="superscript"/>
                        </w:rPr>
                        <w:t>+</w:t>
                      </w:r>
                      <w:r w:rsidRPr="00462F76">
                        <w:rPr>
                          <w:sz w:val="24"/>
                          <w:szCs w:val="24"/>
                        </w:rPr>
                        <w:t>/ω</w:t>
                      </w:r>
                      <w:r w:rsidRPr="00462F76">
                        <w:rPr>
                          <w:sz w:val="24"/>
                          <w:szCs w:val="24"/>
                          <w:vertAlign w:val="subscript"/>
                        </w:rPr>
                        <w:t>А</w:t>
                      </w:r>
                      <w:proofErr w:type="gramEnd"/>
                    </w:p>
                  </w:txbxContent>
                </v:textbox>
              </v:shape>
              <v:line id="_x0000_s12348" style="position:absolute;flip:y" from="5683,5370" to="5811,5949"/>
              <v:line id="_x0000_s12349" style="position:absolute;flip:y" from="5567,5370" to="5811,5640"/>
              <v:line id="_x0000_s12350" style="position:absolute;flip:y" from="5668,6452" to="5732,6786"/>
              <v:line id="_x0000_s12351" style="position:absolute;flip:y" from="5501,6426" to="5771,6684"/>
              <v:shape id="_x0000_s12352" type="#_x0000_t202" style="position:absolute;left:4805;top:5716;width:320;height:301" filled="f" strokecolor="white">
                <v:textbox style="mso-next-textbox:#_x0000_s12352" inset="0,0,0,0">
                  <w:txbxContent>
                    <w:p w:rsidR="00084E32" w:rsidRPr="00462F76" w:rsidRDefault="00084E32" w:rsidP="008A3994">
                      <w:pPr>
                        <w:jc w:val="right"/>
                        <w:rPr>
                          <w:sz w:val="24"/>
                          <w:szCs w:val="24"/>
                          <w:lang w:val="en-US"/>
                        </w:rPr>
                      </w:pPr>
                      <w:r w:rsidRPr="00462F76">
                        <w:rPr>
                          <w:sz w:val="24"/>
                          <w:szCs w:val="24"/>
                          <w:lang w:val="en-US"/>
                        </w:rPr>
                        <w:t>3</w:t>
                      </w:r>
                    </w:p>
                  </w:txbxContent>
                </v:textbox>
              </v:shape>
              <v:shape id="_x0000_s12353" type="#_x0000_t202" style="position:absolute;left:4805;top:5343;width:320;height:301" filled="f" strokecolor="white">
                <v:textbox style="mso-next-textbox:#_x0000_s12353" inset="0,0,0,0">
                  <w:txbxContent>
                    <w:p w:rsidR="00084E32" w:rsidRPr="00462F76" w:rsidRDefault="00084E32" w:rsidP="008A3994">
                      <w:pPr>
                        <w:jc w:val="right"/>
                        <w:rPr>
                          <w:sz w:val="24"/>
                          <w:szCs w:val="24"/>
                          <w:lang w:val="en-US"/>
                        </w:rPr>
                      </w:pPr>
                      <w:r w:rsidRPr="00462F76">
                        <w:rPr>
                          <w:sz w:val="24"/>
                          <w:szCs w:val="24"/>
                          <w:lang w:val="en-US"/>
                        </w:rPr>
                        <w:t>4</w:t>
                      </w:r>
                    </w:p>
                  </w:txbxContent>
                </v:textbox>
              </v:shape>
              <v:shape id="_x0000_s12354" type="#_x0000_t202" style="position:absolute;left:4805;top:4945;width:320;height:301" filled="f" strokecolor="white">
                <v:textbox style="mso-next-textbox:#_x0000_s12354" inset="0,0,0,0">
                  <w:txbxContent>
                    <w:p w:rsidR="00084E32" w:rsidRPr="00462F76" w:rsidRDefault="00084E32" w:rsidP="008A3994">
                      <w:pPr>
                        <w:jc w:val="right"/>
                        <w:rPr>
                          <w:sz w:val="24"/>
                          <w:szCs w:val="24"/>
                          <w:lang w:val="en-US"/>
                        </w:rPr>
                      </w:pPr>
                      <w:r w:rsidRPr="00462F76">
                        <w:rPr>
                          <w:sz w:val="24"/>
                          <w:szCs w:val="24"/>
                          <w:lang w:val="en-US"/>
                        </w:rPr>
                        <w:t>5</w:t>
                      </w:r>
                    </w:p>
                  </w:txbxContent>
                </v:textbox>
              </v:shape>
              <v:shape id="_x0000_s12355" type="#_x0000_t202" style="position:absolute;left:4805;top:4225;width:320;height:301" filled="f" strokecolor="white">
                <v:textbox style="mso-next-textbox:#_x0000_s12355" inset="0,0,0,0">
                  <w:txbxContent>
                    <w:p w:rsidR="00084E32" w:rsidRPr="00462F76" w:rsidRDefault="00084E32" w:rsidP="008A3994">
                      <w:pPr>
                        <w:jc w:val="right"/>
                        <w:rPr>
                          <w:sz w:val="24"/>
                          <w:szCs w:val="24"/>
                        </w:rPr>
                      </w:pPr>
                      <w:r w:rsidRPr="00462F76">
                        <w:rPr>
                          <w:sz w:val="24"/>
                          <w:szCs w:val="24"/>
                        </w:rPr>
                        <w:t>7</w:t>
                      </w:r>
                    </w:p>
                  </w:txbxContent>
                </v:textbox>
              </v:shape>
              <v:shape id="_x0000_s12356" type="#_x0000_t202" style="position:absolute;left:4805;top:4585;width:320;height:301" filled="f" strokecolor="white">
                <v:textbox style="mso-next-textbox:#_x0000_s12356" inset="0,0,0,0">
                  <w:txbxContent>
                    <w:p w:rsidR="00084E32" w:rsidRPr="00462F76" w:rsidRDefault="00084E32" w:rsidP="008A3994">
                      <w:pPr>
                        <w:jc w:val="right"/>
                        <w:rPr>
                          <w:sz w:val="24"/>
                          <w:szCs w:val="24"/>
                        </w:rPr>
                      </w:pPr>
                      <w:r w:rsidRPr="00462F76">
                        <w:rPr>
                          <w:sz w:val="24"/>
                          <w:szCs w:val="24"/>
                        </w:rPr>
                        <w:t>6</w:t>
                      </w:r>
                    </w:p>
                  </w:txbxContent>
                </v:textbox>
              </v:shape>
              <v:shape id="_x0000_s12357" type="#_x0000_t202" style="position:absolute;left:4804;top:6838;width:320;height:301" filled="f" strokecolor="white">
                <v:textbox style="mso-next-textbox:#_x0000_s12357" inset="0,0,0,0">
                  <w:txbxContent>
                    <w:p w:rsidR="00084E32" w:rsidRPr="00462F76" w:rsidRDefault="00084E32" w:rsidP="008A3994">
                      <w:pPr>
                        <w:jc w:val="right"/>
                        <w:rPr>
                          <w:sz w:val="24"/>
                          <w:szCs w:val="24"/>
                          <w:lang w:val="en-US"/>
                        </w:rPr>
                      </w:pPr>
                      <w:r w:rsidRPr="00462F76">
                        <w:rPr>
                          <w:sz w:val="24"/>
                          <w:szCs w:val="24"/>
                          <w:lang w:val="en-US"/>
                        </w:rPr>
                        <w:t>0</w:t>
                      </w:r>
                    </w:p>
                  </w:txbxContent>
                </v:textbox>
              </v:shape>
              <v:shape id="_x0000_s12358" type="#_x0000_t202" style="position:absolute;left:8906;top:7041;width:695;height:299" filled="f" stroked="f" strokecolor="white">
                <v:textbox style="mso-next-textbox:#_x0000_s12358" inset="0,0,0,0">
                  <w:txbxContent>
                    <w:p w:rsidR="00084E32" w:rsidRPr="00462F76" w:rsidRDefault="00084E32" w:rsidP="008A3994">
                      <w:pPr>
                        <w:rPr>
                          <w:sz w:val="24"/>
                          <w:szCs w:val="24"/>
                          <w:lang w:val="en-US"/>
                        </w:rPr>
                      </w:pPr>
                      <w:r w:rsidRPr="00462F76">
                        <w:rPr>
                          <w:i/>
                          <w:sz w:val="24"/>
                          <w:szCs w:val="24"/>
                        </w:rPr>
                        <w:t>Н</w:t>
                      </w:r>
                      <w:proofErr w:type="gramStart"/>
                      <w:r w:rsidRPr="00462F76">
                        <w:rPr>
                          <w:sz w:val="24"/>
                          <w:szCs w:val="24"/>
                          <w:vertAlign w:val="subscript"/>
                        </w:rPr>
                        <w:t>0</w:t>
                      </w:r>
                      <w:proofErr w:type="gramEnd"/>
                      <w:r w:rsidRPr="00462F76">
                        <w:rPr>
                          <w:sz w:val="24"/>
                          <w:szCs w:val="24"/>
                        </w:rPr>
                        <w:t>/</w:t>
                      </w:r>
                      <w:r w:rsidRPr="00462F76">
                        <w:rPr>
                          <w:i/>
                          <w:sz w:val="24"/>
                          <w:szCs w:val="24"/>
                        </w:rPr>
                        <w:t>Н</w:t>
                      </w:r>
                      <w:r w:rsidRPr="00462F76">
                        <w:rPr>
                          <w:i/>
                          <w:sz w:val="24"/>
                          <w:szCs w:val="24"/>
                          <w:vertAlign w:val="subscript"/>
                          <w:lang w:val="en-US"/>
                        </w:rPr>
                        <w:t>s</w:t>
                      </w:r>
                    </w:p>
                  </w:txbxContent>
                </v:textbox>
              </v:shape>
              <v:shape id="_x0000_s12359" type="#_x0000_t202" style="position:absolute;left:4988;top:7358;width:4613;height:985" filled="f" stroked="f" strokecolor="white">
                <v:textbox style="mso-next-textbox:#_x0000_s12359" inset="0,0,0,0">
                  <w:txbxContent>
                    <w:p w:rsidR="00084E32" w:rsidRPr="00462F76" w:rsidRDefault="00084E32" w:rsidP="008A3994">
                      <w:pPr>
                        <w:jc w:val="both"/>
                        <w:rPr>
                          <w:sz w:val="24"/>
                          <w:szCs w:val="24"/>
                        </w:rPr>
                      </w:pPr>
                      <w:r w:rsidRPr="00462F76">
                        <w:rPr>
                          <w:sz w:val="24"/>
                          <w:szCs w:val="24"/>
                        </w:rPr>
                        <w:t xml:space="preserve">Рис. 9. Зависимость собственных частот от </w:t>
                      </w:r>
                      <w:r w:rsidRPr="00462F76">
                        <w:rPr>
                          <w:spacing w:val="20"/>
                          <w:sz w:val="24"/>
                          <w:szCs w:val="24"/>
                        </w:rPr>
                        <w:t xml:space="preserve">относительного </w:t>
                      </w:r>
                      <w:r w:rsidRPr="00462F76">
                        <w:rPr>
                          <w:sz w:val="24"/>
                          <w:szCs w:val="24"/>
                        </w:rPr>
                        <w:t>объема домена υ</w:t>
                      </w:r>
                      <w:r>
                        <w:rPr>
                          <w:sz w:val="24"/>
                          <w:szCs w:val="24"/>
                          <w:vertAlign w:val="subscript"/>
                        </w:rPr>
                        <w:t>0</w:t>
                      </w:r>
                      <w:r w:rsidRPr="00462F76">
                        <w:rPr>
                          <w:sz w:val="24"/>
                          <w:szCs w:val="24"/>
                        </w:rPr>
                        <w:t xml:space="preserve"> при </w:t>
                      </w:r>
                      <w:r w:rsidRPr="00462F76">
                        <w:rPr>
                          <w:i/>
                          <w:sz w:val="24"/>
                          <w:szCs w:val="24"/>
                          <w:lang w:val="en-US"/>
                        </w:rPr>
                        <w:t>m</w:t>
                      </w:r>
                      <w:r w:rsidRPr="00462F76">
                        <w:rPr>
                          <w:sz w:val="24"/>
                          <w:szCs w:val="24"/>
                          <w:vertAlign w:val="subscript"/>
                          <w:lang w:val="en-US"/>
                        </w:rPr>
                        <w:t>γ</w:t>
                      </w:r>
                      <w:r w:rsidRPr="00462F76">
                        <w:rPr>
                          <w:i/>
                          <w:sz w:val="24"/>
                          <w:szCs w:val="24"/>
                        </w:rPr>
                        <w:t xml:space="preserve"> = </w:t>
                      </w:r>
                      <w:r w:rsidRPr="00462F76">
                        <w:rPr>
                          <w:sz w:val="24"/>
                          <w:szCs w:val="24"/>
                        </w:rPr>
                        <w:t>0,5·10</w:t>
                      </w:r>
                      <w:r w:rsidRPr="00462F76">
                        <w:rPr>
                          <w:sz w:val="24"/>
                          <w:szCs w:val="24"/>
                          <w:vertAlign w:val="superscript"/>
                        </w:rPr>
                        <w:t>–8</w:t>
                      </w:r>
                      <w:r w:rsidRPr="00462F76">
                        <w:rPr>
                          <w:sz w:val="24"/>
                          <w:szCs w:val="24"/>
                        </w:rPr>
                        <w:t xml:space="preserve"> г/см</w:t>
                      </w:r>
                      <w:proofErr w:type="gramStart"/>
                      <w:r w:rsidRPr="00462F76">
                        <w:rPr>
                          <w:sz w:val="24"/>
                          <w:szCs w:val="24"/>
                          <w:vertAlign w:val="superscript"/>
                        </w:rPr>
                        <w:t>2</w:t>
                      </w:r>
                      <w:proofErr w:type="gramEnd"/>
                      <w:r w:rsidRPr="00462F76">
                        <w:rPr>
                          <w:sz w:val="24"/>
                          <w:szCs w:val="24"/>
                        </w:rPr>
                        <w:t>, ψ = π/2–0,</w:t>
                      </w:r>
                      <w:r>
                        <w:rPr>
                          <w:sz w:val="24"/>
                          <w:szCs w:val="24"/>
                        </w:rPr>
                        <w:t>1</w:t>
                      </w:r>
                    </w:p>
                  </w:txbxContent>
                </v:textbox>
              </v:shape>
            </v:group>
            <w10:wrap type="square"/>
          </v:group>
          <o:OLEObject Type="Embed" ProgID="Photoshop.Image.6" ShapeID="_x0000_s12336" DrawAspect="Content" ObjectID="_1443604164" r:id="rId366">
            <o:FieldCodes>\s</o:FieldCodes>
          </o:OLEObject>
        </w:pict>
      </w:r>
      <w:r w:rsidR="000417BE">
        <w:t>Р</w:t>
      </w:r>
      <w:r w:rsidR="000417BE" w:rsidRPr="00571E96">
        <w:t>асчеты по формулам (66</w:t>
      </w:r>
      <w:r w:rsidR="000417BE">
        <w:t>–</w:t>
      </w:r>
      <w:r w:rsidR="000417BE" w:rsidRPr="00571E96">
        <w:t>68) в приближении слабой связи и по формулам (69</w:t>
      </w:r>
      <w:r w:rsidR="000417BE">
        <w:t>–</w:t>
      </w:r>
      <w:r w:rsidR="000417BE" w:rsidRPr="00571E96">
        <w:t xml:space="preserve">71) для независимых частот дают </w:t>
      </w:r>
      <w:r w:rsidR="000417BE">
        <w:t xml:space="preserve">близкие </w:t>
      </w:r>
      <w:r w:rsidR="000417BE" w:rsidRPr="00571E96">
        <w:t>результа</w:t>
      </w:r>
      <w:r w:rsidR="000417BE" w:rsidRPr="005C4BE4">
        <w:t>ты (ра</w:t>
      </w:r>
      <w:r w:rsidR="000417BE" w:rsidRPr="005C4BE4">
        <w:t>з</w:t>
      </w:r>
      <w:r w:rsidR="000417BE" w:rsidRPr="005C4BE4">
        <w:t xml:space="preserve">личие менее </w:t>
      </w:r>
      <w:r w:rsidR="000417BE" w:rsidRPr="0078158D">
        <w:t>1 МГц</w:t>
      </w:r>
      <w:r w:rsidR="000417BE">
        <w:rPr>
          <w:i/>
        </w:rPr>
        <w:t>)</w:t>
      </w:r>
      <w:r w:rsidR="000417BE" w:rsidRPr="005C4BE4">
        <w:t xml:space="preserve">, </w:t>
      </w:r>
      <w:r w:rsidR="000417BE">
        <w:t xml:space="preserve">и </w:t>
      </w:r>
      <w:r w:rsidR="000417BE" w:rsidRPr="005C4BE4">
        <w:t>связь между собственными частотами оказывае</w:t>
      </w:r>
      <w:r w:rsidR="000417BE" w:rsidRPr="005C4BE4">
        <w:t>т</w:t>
      </w:r>
      <w:r w:rsidR="000417BE" w:rsidRPr="005C4BE4">
        <w:t>ся сильнее, чем предполагалось в [7];</w:t>
      </w:r>
      <w:r w:rsidR="000417BE">
        <w:t xml:space="preserve"> </w:t>
      </w:r>
      <w:r w:rsidR="000417BE" w:rsidRPr="005C4BE4">
        <w:t xml:space="preserve">расхождение увеличивается при уменьшении угла </w:t>
      </w:r>
      <w:r w:rsidR="000417BE" w:rsidRPr="0078158D">
        <w:t>ψ</w:t>
      </w:r>
      <w:r w:rsidR="000417BE" w:rsidRPr="005C4BE4">
        <w:t>;</w:t>
      </w:r>
      <w:r w:rsidR="000417BE">
        <w:t xml:space="preserve"> </w:t>
      </w:r>
      <w:r w:rsidR="000417BE" w:rsidRPr="005C4BE4">
        <w:t>наиболее сил</w:t>
      </w:r>
      <w:r w:rsidR="000417BE" w:rsidRPr="005C4BE4">
        <w:t>ь</w:t>
      </w:r>
      <w:r w:rsidR="000417BE" w:rsidRPr="005C4BE4">
        <w:t>ное расхождение наблюдается при зн</w:t>
      </w:r>
      <w:r w:rsidR="000417BE" w:rsidRPr="005C4BE4">
        <w:t>а</w:t>
      </w:r>
      <w:r w:rsidR="000417BE" w:rsidRPr="005C4BE4">
        <w:t xml:space="preserve">чениях отношения </w:t>
      </w:r>
      <w:r w:rsidR="000417BE" w:rsidRPr="001863DF">
        <w:rPr>
          <w:i/>
          <w:lang w:val="en-US"/>
        </w:rPr>
        <w:t>H</w:t>
      </w:r>
      <w:r w:rsidR="000417BE">
        <w:rPr>
          <w:vertAlign w:val="subscript"/>
        </w:rPr>
        <w:t>0</w:t>
      </w:r>
      <w:r w:rsidR="000417BE" w:rsidRPr="00814A29">
        <w:rPr>
          <w:i/>
        </w:rPr>
        <w:t xml:space="preserve"> </w:t>
      </w:r>
      <w:r w:rsidR="000417BE" w:rsidRPr="001863DF">
        <w:rPr>
          <w:i/>
        </w:rPr>
        <w:t>/</w:t>
      </w:r>
      <w:r w:rsidR="000417BE" w:rsidRPr="001863DF">
        <w:rPr>
          <w:i/>
          <w:lang w:val="en-US"/>
        </w:rPr>
        <w:t>H</w:t>
      </w:r>
      <w:r w:rsidR="000417BE" w:rsidRPr="001863DF">
        <w:rPr>
          <w:i/>
          <w:vertAlign w:val="subscript"/>
          <w:lang w:val="en-US"/>
        </w:rPr>
        <w:t>s</w:t>
      </w:r>
      <w:r w:rsidR="000417BE">
        <w:rPr>
          <w:i/>
        </w:rPr>
        <w:t xml:space="preserve"> </w:t>
      </w:r>
      <w:r w:rsidR="000417BE" w:rsidRPr="00814A29">
        <w:t>&lt; 0,4.</w:t>
      </w:r>
    </w:p>
    <w:p w:rsidR="000417BE" w:rsidRDefault="000417BE" w:rsidP="0042267C">
      <w:pPr>
        <w:widowControl w:val="0"/>
        <w:ind w:left="12" w:firstLine="708"/>
        <w:jc w:val="both"/>
      </w:pPr>
      <w:r w:rsidRPr="005C4BE4">
        <w:t>Последнее обстоятельство можно объяснить тем, что при сл</w:t>
      </w:r>
      <w:r w:rsidRPr="005C4BE4">
        <w:t>а</w:t>
      </w:r>
      <w:r w:rsidRPr="005C4BE4">
        <w:t>бом внешнем постоянном магни</w:t>
      </w:r>
      <w:r w:rsidRPr="005C4BE4">
        <w:t>т</w:t>
      </w:r>
      <w:r w:rsidRPr="005C4BE4">
        <w:t xml:space="preserve">ном поле </w:t>
      </w:r>
      <w:r w:rsidRPr="00370898">
        <w:rPr>
          <w:i/>
          <w:lang w:val="en-US"/>
        </w:rPr>
        <w:t>H</w:t>
      </w:r>
      <w:r>
        <w:rPr>
          <w:vertAlign w:val="subscript"/>
        </w:rPr>
        <w:t>0</w:t>
      </w:r>
      <w:r w:rsidRPr="005C4BE4">
        <w:t xml:space="preserve"> относительные объемы обоих до</w:t>
      </w:r>
      <w:r>
        <w:t>менов стремятся к знач</w:t>
      </w:r>
      <w:r>
        <w:t>е</w:t>
      </w:r>
      <w:r>
        <w:t>нию 0,</w:t>
      </w:r>
      <w:r w:rsidRPr="005C4BE4">
        <w:t>5. Наиболее наглядно это пр</w:t>
      </w:r>
      <w:r w:rsidRPr="005C4BE4">
        <w:t>о</w:t>
      </w:r>
      <w:r w:rsidRPr="005C4BE4">
        <w:t xml:space="preserve">является </w:t>
      </w:r>
      <w:r w:rsidRPr="00571E96">
        <w:t xml:space="preserve">при </w:t>
      </w:r>
      <w:r w:rsidRPr="0078158D">
        <w:t xml:space="preserve">ψ = π/2 – 0,1 </w:t>
      </w:r>
      <w:r w:rsidRPr="00571E96">
        <w:t xml:space="preserve">(рис. </w:t>
      </w:r>
      <w:r w:rsidR="004A7CC3">
        <w:t>9</w:t>
      </w:r>
      <w:r w:rsidRPr="00571E96">
        <w:t>).</w:t>
      </w:r>
    </w:p>
    <w:p w:rsidR="00462F76" w:rsidRDefault="00462F76" w:rsidP="0042267C">
      <w:pPr>
        <w:ind w:right="-1"/>
        <w:jc w:val="center"/>
      </w:pPr>
    </w:p>
    <w:p w:rsidR="000417BE" w:rsidRPr="00F12AFD" w:rsidRDefault="000417BE" w:rsidP="0042267C">
      <w:pPr>
        <w:widowControl w:val="0"/>
        <w:ind w:left="-6" w:firstLine="708"/>
        <w:jc w:val="both"/>
      </w:pPr>
      <w:r w:rsidRPr="005C4BE4">
        <w:lastRenderedPageBreak/>
        <w:t>В рамках разработанной модели можно более наглядно показать з</w:t>
      </w:r>
      <w:r w:rsidRPr="005C4BE4">
        <w:t>а</w:t>
      </w:r>
      <w:r w:rsidRPr="005C4BE4">
        <w:t xml:space="preserve">висимость между собственными частотами. Используя </w:t>
      </w:r>
      <w:r>
        <w:t>различные значения</w:t>
      </w:r>
      <w:r w:rsidRPr="005C4BE4">
        <w:t xml:space="preserve"> </w:t>
      </w:r>
      <w:r w:rsidRPr="00A71466">
        <w:rPr>
          <w:i/>
          <w:lang w:val="en-US"/>
        </w:rPr>
        <w:t>m</w:t>
      </w:r>
      <w:r w:rsidRPr="004005F9">
        <w:rPr>
          <w:vertAlign w:val="subscript"/>
          <w:lang w:val="en-US"/>
        </w:rPr>
        <w:t>γ</w:t>
      </w:r>
      <w:r w:rsidRPr="00C24263">
        <w:t xml:space="preserve">, исследуем зависимость </w:t>
      </w:r>
      <w:r w:rsidRPr="004005F9">
        <w:t>ω</w:t>
      </w:r>
      <w:r w:rsidRPr="009D1AFC">
        <w:rPr>
          <w:i/>
          <w:position w:val="-4"/>
          <w:vertAlign w:val="superscript"/>
        </w:rPr>
        <w:object w:dxaOrig="200" w:dyaOrig="220">
          <v:shape id="_x0000_i1178" type="#_x0000_t75" style="width:9.5pt;height:11.55pt" o:ole="">
            <v:imagedata r:id="rId367" o:title=""/>
          </v:shape>
          <o:OLEObject Type="Embed" ProgID="Equation.3" ShapeID="_x0000_i1178" DrawAspect="Content" ObjectID="_1443603982" r:id="rId368"/>
        </w:object>
      </w:r>
      <w:r>
        <w:t xml:space="preserve">и </w:t>
      </w:r>
      <w:r w:rsidRPr="004005F9">
        <w:t>ω</w:t>
      </w:r>
      <w:r>
        <w:rPr>
          <w:i/>
          <w:vertAlign w:val="superscript"/>
        </w:rPr>
        <w:t>*</w:t>
      </w:r>
      <w:r w:rsidRPr="00C24263">
        <w:t xml:space="preserve"> </w:t>
      </w:r>
      <w:r>
        <w:t>от значений частот</w:t>
      </w:r>
      <w:r w:rsidRPr="00C24263">
        <w:t xml:space="preserve"> «свободных» кол</w:t>
      </w:r>
      <w:r w:rsidRPr="00C24263">
        <w:t>е</w:t>
      </w:r>
      <w:r w:rsidRPr="00F12AFD">
        <w:t xml:space="preserve">баний доменной стенки </w:t>
      </w:r>
      <w:r w:rsidRPr="004005F9">
        <w:t>ω</w:t>
      </w:r>
      <w:r w:rsidRPr="004005F9">
        <w:rPr>
          <w:vertAlign w:val="subscript"/>
        </w:rPr>
        <w:t>γо</w:t>
      </w:r>
      <w:r w:rsidRPr="00F12AFD">
        <w:t xml:space="preserve">, рассчитанных по (71) или (72). Результаты представлены на рис. </w:t>
      </w:r>
      <w:r w:rsidR="00865730">
        <w:t xml:space="preserve">10, </w:t>
      </w:r>
      <w:r w:rsidR="00865730" w:rsidRPr="008C2F48">
        <w:rPr>
          <w:i/>
        </w:rPr>
        <w:t>а</w:t>
      </w:r>
      <w:r w:rsidRPr="00F12AFD">
        <w:t xml:space="preserve">, </w:t>
      </w:r>
      <w:proofErr w:type="gramStart"/>
      <w:r w:rsidR="00865730" w:rsidRPr="008C2F48">
        <w:rPr>
          <w:i/>
        </w:rPr>
        <w:t>б</w:t>
      </w:r>
      <w:proofErr w:type="gramEnd"/>
      <w:r w:rsidRPr="00F12AFD">
        <w:t xml:space="preserve">. На рис. </w:t>
      </w:r>
      <w:r w:rsidR="00865730">
        <w:t>10, б</w:t>
      </w:r>
      <w:r w:rsidRPr="00F12AFD">
        <w:t xml:space="preserve"> приведена зависимость для </w:t>
      </w:r>
      <w:r w:rsidRPr="004005F9">
        <w:t>ω</w:t>
      </w:r>
      <w:r w:rsidRPr="004005F9">
        <w:rPr>
          <w:vertAlign w:val="subscript"/>
        </w:rPr>
        <w:t>γ</w:t>
      </w:r>
      <w:r w:rsidRPr="004005F9">
        <w:t> / ω</w:t>
      </w:r>
      <w:r w:rsidRPr="004005F9">
        <w:rPr>
          <w:vertAlign w:val="subscript"/>
        </w:rPr>
        <w:t>γ1</w:t>
      </w:r>
      <w:r w:rsidRPr="00F12AFD">
        <w:t>, рассчитанная по (68) для случая слабой связи. Величина постоя</w:t>
      </w:r>
      <w:r w:rsidRPr="00F12AFD">
        <w:t>н</w:t>
      </w:r>
      <w:r w:rsidRPr="00F12AFD">
        <w:t xml:space="preserve">ного магнитного поля </w:t>
      </w:r>
      <w:r w:rsidRPr="00F12AFD">
        <w:rPr>
          <w:i/>
          <w:lang w:val="en-US"/>
        </w:rPr>
        <w:t>H</w:t>
      </w:r>
      <w:r>
        <w:rPr>
          <w:vertAlign w:val="subscript"/>
        </w:rPr>
        <w:t>0</w:t>
      </w:r>
      <w:r w:rsidRPr="00F12AFD">
        <w:t xml:space="preserve"> в первом случае (рис. </w:t>
      </w:r>
      <w:r>
        <w:t>10</w:t>
      </w:r>
      <w:r w:rsidRPr="00F12AFD">
        <w:t>) выбиралась таким обр</w:t>
      </w:r>
      <w:r w:rsidRPr="00F12AFD">
        <w:t>а</w:t>
      </w:r>
      <w:r w:rsidRPr="00F12AFD">
        <w:t xml:space="preserve">зом, чтобы продемонстрировать наиболее характерную зависимость, а во втором (рис. </w:t>
      </w:r>
      <w:r>
        <w:t>10</w:t>
      </w:r>
      <w:r w:rsidRPr="00F12AFD">
        <w:t>) – чтобы удовлетворить условиям слабой связи, использ</w:t>
      </w:r>
      <w:r w:rsidRPr="00F12AFD">
        <w:t>о</w:t>
      </w:r>
      <w:r w:rsidRPr="00F12AFD">
        <w:t>ванным в [7].</w:t>
      </w:r>
    </w:p>
    <w:p w:rsidR="00585FED" w:rsidRPr="00454666" w:rsidRDefault="00585FED" w:rsidP="0042267C">
      <w:pPr>
        <w:widowControl w:val="0"/>
        <w:ind w:left="624" w:right="791"/>
        <w:jc w:val="both"/>
        <w:rPr>
          <w:spacing w:val="-2"/>
        </w:rPr>
      </w:pPr>
    </w:p>
    <w:p w:rsidR="004C056A" w:rsidRDefault="007F0ACD" w:rsidP="0042267C">
      <w:pPr>
        <w:ind w:left="-210" w:right="1795"/>
        <w:jc w:val="center"/>
        <w:rPr>
          <w:lang w:val="en-US"/>
        </w:rPr>
      </w:pPr>
      <w:r w:rsidRPr="007F0ACD">
        <w:pict>
          <v:group id="_x0000_s6667" editas="canvas" style="width:477pt;height:218.45pt;mso-position-horizontal-relative:char;mso-position-vertical-relative:line" coordorigin="120,3777" coordsize="9540,4369">
            <o:lock v:ext="edit" aspectratio="t"/>
            <v:shape id="_x0000_s6668" type="#_x0000_t75" style="position:absolute;left:120;top:3777;width:9540;height:4369" o:preferrelative="f">
              <v:fill o:detectmouseclick="t"/>
              <v:path o:extrusionok="t" o:connecttype="none"/>
              <o:lock v:ext="edit" text="t"/>
            </v:shape>
            <v:shape id="_x0000_s6669" type="#_x0000_t75" style="position:absolute;left:5272;top:4198;width:4277;height:2931">
              <v:imagedata r:id="rId369" o:title=""/>
            </v:shape>
            <v:shape id="_x0000_s6670" type="#_x0000_t75" style="position:absolute;left:522;top:4164;width:4292;height:2955">
              <v:imagedata r:id="rId370" o:title=""/>
            </v:shape>
            <v:shape id="_x0000_s6671" type="#_x0000_t202" style="position:absolute;left:2378;top:7749;width:539;height:300" filled="f" strokecolor="white">
              <v:textbox style="mso-next-textbox:#_x0000_s6671" inset="0,0,0,0">
                <w:txbxContent>
                  <w:p w:rsidR="00084E32" w:rsidRPr="004C056A" w:rsidRDefault="00084E32" w:rsidP="004C056A">
                    <w:pPr>
                      <w:jc w:val="center"/>
                      <w:rPr>
                        <w:i/>
                        <w:sz w:val="24"/>
                        <w:szCs w:val="24"/>
                        <w:lang w:val="en-US"/>
                      </w:rPr>
                    </w:pPr>
                    <w:r w:rsidRPr="004C056A">
                      <w:rPr>
                        <w:i/>
                        <w:sz w:val="24"/>
                        <w:szCs w:val="24"/>
                      </w:rPr>
                      <w:t>а</w:t>
                    </w:r>
                  </w:p>
                </w:txbxContent>
              </v:textbox>
            </v:shape>
            <v:shape id="_x0000_s6672" type="#_x0000_t202" style="position:absolute;left:7039;top:7768;width:539;height:301" filled="f" strokecolor="white">
              <v:textbox style="mso-next-textbox:#_x0000_s6672" inset="0,0,0,0">
                <w:txbxContent>
                  <w:p w:rsidR="00084E32" w:rsidRPr="004C056A" w:rsidRDefault="00084E32" w:rsidP="004C056A">
                    <w:pPr>
                      <w:jc w:val="center"/>
                      <w:rPr>
                        <w:i/>
                        <w:sz w:val="24"/>
                        <w:szCs w:val="24"/>
                      </w:rPr>
                    </w:pPr>
                    <w:r w:rsidRPr="004C056A">
                      <w:rPr>
                        <w:i/>
                        <w:sz w:val="24"/>
                        <w:szCs w:val="24"/>
                      </w:rPr>
                      <w:t>б</w:t>
                    </w:r>
                  </w:p>
                </w:txbxContent>
              </v:textbox>
            </v:shape>
            <v:shape id="_x0000_s6673" type="#_x0000_t202" style="position:absolute;left:3592;top:7285;width:1274;height:299" filled="f" stroked="f" strokecolor="white">
              <v:textbox style="mso-next-textbox:#_x0000_s6673" inset="0,0,0,0">
                <w:txbxContent>
                  <w:p w:rsidR="00084E32" w:rsidRPr="004C056A" w:rsidRDefault="00084E32" w:rsidP="004C056A">
                    <w:pPr>
                      <w:rPr>
                        <w:sz w:val="24"/>
                        <w:szCs w:val="24"/>
                      </w:rPr>
                    </w:pPr>
                    <w:r w:rsidRPr="004C056A">
                      <w:rPr>
                        <w:sz w:val="24"/>
                        <w:szCs w:val="24"/>
                      </w:rPr>
                      <w:sym w:font="Symbol" w:char="F077"/>
                    </w:r>
                    <w:r w:rsidRPr="004C056A">
                      <w:rPr>
                        <w:sz w:val="24"/>
                        <w:szCs w:val="24"/>
                        <w:vertAlign w:val="subscript"/>
                      </w:rPr>
                      <w:sym w:font="Symbol" w:char="F067"/>
                    </w:r>
                    <w:r w:rsidRPr="004C056A">
                      <w:rPr>
                        <w:sz w:val="24"/>
                        <w:szCs w:val="24"/>
                        <w:vertAlign w:val="subscript"/>
                      </w:rPr>
                      <w:t>0</w:t>
                    </w:r>
                    <w:r w:rsidRPr="004C056A">
                      <w:rPr>
                        <w:sz w:val="24"/>
                        <w:szCs w:val="24"/>
                      </w:rPr>
                      <w:t>/</w:t>
                    </w:r>
                    <w:r w:rsidRPr="004C056A">
                      <w:rPr>
                        <w:sz w:val="24"/>
                        <w:szCs w:val="24"/>
                        <w:lang w:val="en-US"/>
                      </w:rPr>
                      <w:t>2</w:t>
                    </w:r>
                    <w:r w:rsidRPr="004C056A">
                      <w:rPr>
                        <w:sz w:val="24"/>
                        <w:szCs w:val="24"/>
                        <w:lang w:val="en-US"/>
                      </w:rPr>
                      <w:sym w:font="Symbol" w:char="F070"/>
                    </w:r>
                    <w:r w:rsidRPr="004C056A">
                      <w:rPr>
                        <w:sz w:val="24"/>
                        <w:szCs w:val="24"/>
                      </w:rPr>
                      <w:t>, МГц</w:t>
                    </w:r>
                  </w:p>
                </w:txbxContent>
              </v:textbox>
            </v:shape>
            <v:shape id="_x0000_s6674" type="#_x0000_t202" style="position:absolute;left:120;top:5948;width:320;height:301" filled="f" strokecolor="white">
              <v:textbox style="mso-next-textbox:#_x0000_s6674" inset="0,0,0,0">
                <w:txbxContent>
                  <w:p w:rsidR="00084E32" w:rsidRPr="004C056A" w:rsidRDefault="00084E32" w:rsidP="004C056A">
                    <w:pPr>
                      <w:jc w:val="right"/>
                      <w:rPr>
                        <w:sz w:val="24"/>
                        <w:szCs w:val="24"/>
                      </w:rPr>
                    </w:pPr>
                    <w:r w:rsidRPr="004C056A">
                      <w:rPr>
                        <w:sz w:val="24"/>
                        <w:szCs w:val="24"/>
                      </w:rPr>
                      <w:t>2</w:t>
                    </w:r>
                  </w:p>
                </w:txbxContent>
              </v:textbox>
            </v:shape>
            <v:shape id="_x0000_s6675" type="#_x0000_t202" style="position:absolute;left:120;top:6424;width:320;height:301" filled="f" strokecolor="white">
              <v:textbox style="mso-next-textbox:#_x0000_s6675" inset="0,0,0,0">
                <w:txbxContent>
                  <w:p w:rsidR="00084E32" w:rsidRPr="004C056A" w:rsidRDefault="00084E32" w:rsidP="004C056A">
                    <w:pPr>
                      <w:jc w:val="right"/>
                      <w:rPr>
                        <w:sz w:val="24"/>
                        <w:szCs w:val="24"/>
                      </w:rPr>
                    </w:pPr>
                    <w:r w:rsidRPr="004C056A">
                      <w:rPr>
                        <w:sz w:val="24"/>
                        <w:szCs w:val="24"/>
                      </w:rPr>
                      <w:t>1</w:t>
                    </w:r>
                  </w:p>
                </w:txbxContent>
              </v:textbox>
            </v:shape>
            <v:shape id="_x0000_s6676" type="#_x0000_t202" style="position:absolute;left:313;top:7018;width:320;height:301" filled="f" strokecolor="white">
              <v:textbox style="mso-next-textbox:#_x0000_s6676" inset="0,0,0,0">
                <w:txbxContent>
                  <w:p w:rsidR="00084E32" w:rsidRPr="004C056A" w:rsidRDefault="00084E32" w:rsidP="004C056A">
                    <w:pPr>
                      <w:jc w:val="right"/>
                      <w:rPr>
                        <w:sz w:val="24"/>
                        <w:szCs w:val="24"/>
                        <w:lang w:val="en-US"/>
                      </w:rPr>
                    </w:pPr>
                    <w:r w:rsidRPr="004C056A">
                      <w:rPr>
                        <w:sz w:val="24"/>
                        <w:szCs w:val="24"/>
                        <w:lang w:val="en-US"/>
                      </w:rPr>
                      <w:t>0</w:t>
                    </w:r>
                  </w:p>
                </w:txbxContent>
              </v:textbox>
            </v:shape>
            <v:shape id="_x0000_s6677" type="#_x0000_t202" style="position:absolute;left:585;top:3816;width:1980;height:264" stroked="f">
              <v:textbox style="mso-next-textbox:#_x0000_s6677" inset="0,0,0,0">
                <w:txbxContent>
                  <w:p w:rsidR="00084E32" w:rsidRPr="004C056A" w:rsidRDefault="00084E32" w:rsidP="004C056A">
                    <w:pPr>
                      <w:rPr>
                        <w:sz w:val="24"/>
                        <w:szCs w:val="24"/>
                      </w:rPr>
                    </w:pPr>
                    <w:r w:rsidRPr="004C056A">
                      <w:rPr>
                        <w:sz w:val="24"/>
                        <w:szCs w:val="24"/>
                      </w:rPr>
                      <w:t>ω</w:t>
                    </w:r>
                    <w:r w:rsidRPr="004C056A">
                      <w:rPr>
                        <w:sz w:val="24"/>
                        <w:szCs w:val="24"/>
                        <w:vertAlign w:val="superscript"/>
                      </w:rPr>
                      <w:t>+</w:t>
                    </w:r>
                    <w:r w:rsidRPr="004C056A">
                      <w:rPr>
                        <w:sz w:val="24"/>
                        <w:szCs w:val="24"/>
                      </w:rPr>
                      <w:t>/ω</w:t>
                    </w:r>
                    <w:r w:rsidRPr="004C056A">
                      <w:rPr>
                        <w:sz w:val="24"/>
                        <w:szCs w:val="24"/>
                        <w:vertAlign w:val="subscript"/>
                      </w:rPr>
                      <w:t>А</w:t>
                    </w:r>
                    <w:r w:rsidRPr="004C056A">
                      <w:rPr>
                        <w:sz w:val="24"/>
                        <w:szCs w:val="24"/>
                      </w:rPr>
                      <w:t>, ω</w:t>
                    </w:r>
                    <w:r w:rsidRPr="004C056A">
                      <w:rPr>
                        <w:sz w:val="24"/>
                        <w:szCs w:val="24"/>
                        <w:vertAlign w:val="superscript"/>
                      </w:rPr>
                      <w:t>–</w:t>
                    </w:r>
                    <w:r w:rsidRPr="004C056A">
                      <w:rPr>
                        <w:sz w:val="24"/>
                        <w:szCs w:val="24"/>
                      </w:rPr>
                      <w:t>/ω</w:t>
                    </w:r>
                    <w:r w:rsidRPr="004C056A">
                      <w:rPr>
                        <w:sz w:val="24"/>
                        <w:szCs w:val="24"/>
                        <w:vertAlign w:val="subscript"/>
                      </w:rPr>
                      <w:t>А</w:t>
                    </w:r>
                    <w:r w:rsidRPr="004C056A">
                      <w:rPr>
                        <w:sz w:val="24"/>
                        <w:szCs w:val="24"/>
                      </w:rPr>
                      <w:t>, ω</w:t>
                    </w:r>
                    <w:r w:rsidRPr="004C056A">
                      <w:rPr>
                        <w:sz w:val="24"/>
                        <w:szCs w:val="24"/>
                        <w:vertAlign w:val="subscript"/>
                      </w:rPr>
                      <w:t>γ</w:t>
                    </w:r>
                    <w:r w:rsidRPr="004C056A">
                      <w:rPr>
                        <w:sz w:val="24"/>
                        <w:szCs w:val="24"/>
                      </w:rPr>
                      <w:t>/ω</w:t>
                    </w:r>
                    <w:r w:rsidRPr="004C056A">
                      <w:rPr>
                        <w:sz w:val="24"/>
                        <w:szCs w:val="24"/>
                        <w:vertAlign w:val="subscript"/>
                      </w:rPr>
                      <w:t>А</w:t>
                    </w:r>
                  </w:p>
                </w:txbxContent>
              </v:textbox>
            </v:shape>
            <v:shape id="_x0000_s6678" type="#_x0000_t202" style="position:absolute;left:120;top:5485;width:320;height:301" filled="f" strokecolor="white">
              <v:textbox style="mso-next-textbox:#_x0000_s6678" inset="0,0,0,0">
                <w:txbxContent>
                  <w:p w:rsidR="00084E32" w:rsidRPr="004C056A" w:rsidRDefault="00084E32" w:rsidP="004C056A">
                    <w:pPr>
                      <w:jc w:val="right"/>
                      <w:rPr>
                        <w:sz w:val="24"/>
                        <w:szCs w:val="24"/>
                        <w:lang w:val="en-US"/>
                      </w:rPr>
                    </w:pPr>
                    <w:r w:rsidRPr="004C056A">
                      <w:rPr>
                        <w:sz w:val="24"/>
                        <w:szCs w:val="24"/>
                        <w:lang w:val="en-US"/>
                      </w:rPr>
                      <w:t>3</w:t>
                    </w:r>
                  </w:p>
                </w:txbxContent>
              </v:textbox>
            </v:shape>
            <v:shape id="_x0000_s6679" type="#_x0000_t202" style="position:absolute;left:120;top:5009;width:320;height:301" filled="f" strokecolor="white">
              <v:textbox style="mso-next-textbox:#_x0000_s6679" inset="0,0,0,0">
                <w:txbxContent>
                  <w:p w:rsidR="00084E32" w:rsidRPr="004C056A" w:rsidRDefault="00084E32" w:rsidP="004C056A">
                    <w:pPr>
                      <w:jc w:val="right"/>
                      <w:rPr>
                        <w:sz w:val="24"/>
                        <w:szCs w:val="24"/>
                        <w:lang w:val="en-US"/>
                      </w:rPr>
                    </w:pPr>
                    <w:r w:rsidRPr="004C056A">
                      <w:rPr>
                        <w:sz w:val="24"/>
                        <w:szCs w:val="24"/>
                        <w:lang w:val="en-US"/>
                      </w:rPr>
                      <w:t>4</w:t>
                    </w:r>
                  </w:p>
                </w:txbxContent>
              </v:textbox>
            </v:shape>
            <v:shape id="_x0000_s6680" type="#_x0000_t202" style="position:absolute;left:120;top:4521;width:320;height:301" filled="f" strokecolor="white">
              <v:textbox style="mso-next-textbox:#_x0000_s6680" inset="0,0,0,0">
                <w:txbxContent>
                  <w:p w:rsidR="00084E32" w:rsidRPr="004C056A" w:rsidRDefault="00084E32" w:rsidP="004C056A">
                    <w:pPr>
                      <w:jc w:val="right"/>
                      <w:rPr>
                        <w:sz w:val="24"/>
                        <w:szCs w:val="24"/>
                        <w:lang w:val="en-US"/>
                      </w:rPr>
                    </w:pPr>
                    <w:r w:rsidRPr="004C056A">
                      <w:rPr>
                        <w:sz w:val="24"/>
                        <w:szCs w:val="24"/>
                        <w:lang w:val="en-US"/>
                      </w:rPr>
                      <w:t>5</w:t>
                    </w:r>
                  </w:p>
                </w:txbxContent>
              </v:textbox>
            </v:shape>
            <v:shape id="_x0000_s6681" type="#_x0000_t202" style="position:absolute;left:120;top:4109;width:320;height:301" filled="f" strokecolor="white">
              <v:textbox style="mso-next-textbox:#_x0000_s6681" inset="0,0,0,0">
                <w:txbxContent>
                  <w:p w:rsidR="00084E32" w:rsidRPr="004C056A" w:rsidRDefault="00084E32" w:rsidP="004C056A">
                    <w:pPr>
                      <w:jc w:val="right"/>
                      <w:rPr>
                        <w:sz w:val="24"/>
                        <w:szCs w:val="24"/>
                      </w:rPr>
                    </w:pPr>
                    <w:r w:rsidRPr="004C056A">
                      <w:rPr>
                        <w:sz w:val="24"/>
                        <w:szCs w:val="24"/>
                      </w:rPr>
                      <w:t>6</w:t>
                    </w:r>
                  </w:p>
                </w:txbxContent>
              </v:textbox>
            </v:shape>
            <v:shape id="_x0000_s6682" type="#_x0000_t202" style="position:absolute;left:865;top:7032;width:539;height:301" filled="f" stroked="f" strokecolor="white">
              <v:textbox style="mso-next-textbox:#_x0000_s6682" inset="0,0,0,0">
                <w:txbxContent>
                  <w:p w:rsidR="00084E32" w:rsidRPr="004C056A" w:rsidRDefault="00084E32" w:rsidP="004C056A">
                    <w:pPr>
                      <w:jc w:val="center"/>
                      <w:rPr>
                        <w:sz w:val="24"/>
                        <w:szCs w:val="24"/>
                        <w:lang w:val="en-US"/>
                      </w:rPr>
                    </w:pPr>
                    <w:r w:rsidRPr="004C056A">
                      <w:rPr>
                        <w:sz w:val="24"/>
                        <w:szCs w:val="24"/>
                        <w:lang w:val="en-US"/>
                      </w:rPr>
                      <w:t>50</w:t>
                    </w:r>
                  </w:p>
                </w:txbxContent>
              </v:textbox>
            </v:shape>
            <v:shape id="_x0000_s6683" type="#_x0000_t202" style="position:absolute;left:1534;top:7032;width:539;height:301" filled="f" stroked="f" strokecolor="white">
              <v:textbox style="mso-next-textbox:#_x0000_s6683" inset="0,0,0,0">
                <w:txbxContent>
                  <w:p w:rsidR="00084E32" w:rsidRPr="004C056A" w:rsidRDefault="00084E32" w:rsidP="004C056A">
                    <w:pPr>
                      <w:jc w:val="center"/>
                      <w:rPr>
                        <w:sz w:val="24"/>
                        <w:szCs w:val="24"/>
                        <w:lang w:val="en-US"/>
                      </w:rPr>
                    </w:pPr>
                    <w:r w:rsidRPr="004C056A">
                      <w:rPr>
                        <w:sz w:val="24"/>
                        <w:szCs w:val="24"/>
                      </w:rPr>
                      <w:t>10</w:t>
                    </w:r>
                    <w:r w:rsidRPr="004C056A">
                      <w:rPr>
                        <w:sz w:val="24"/>
                        <w:szCs w:val="24"/>
                        <w:lang w:val="en-US"/>
                      </w:rPr>
                      <w:t>0</w:t>
                    </w:r>
                  </w:p>
                </w:txbxContent>
              </v:textbox>
            </v:shape>
            <v:shape id="_x0000_s6684" type="#_x0000_t202" style="position:absolute;left:2100;top:7032;width:539;height:301" filled="f" stroked="f" strokecolor="white">
              <v:textbox style="mso-next-textbox:#_x0000_s6684" inset="0,0,0,0">
                <w:txbxContent>
                  <w:p w:rsidR="00084E32" w:rsidRPr="004C056A" w:rsidRDefault="00084E32" w:rsidP="004C056A">
                    <w:pPr>
                      <w:jc w:val="center"/>
                      <w:rPr>
                        <w:sz w:val="24"/>
                        <w:szCs w:val="24"/>
                        <w:lang w:val="en-US"/>
                      </w:rPr>
                    </w:pPr>
                    <w:r w:rsidRPr="004C056A">
                      <w:rPr>
                        <w:sz w:val="24"/>
                        <w:szCs w:val="24"/>
                      </w:rPr>
                      <w:t>1</w:t>
                    </w:r>
                    <w:r w:rsidRPr="004C056A">
                      <w:rPr>
                        <w:sz w:val="24"/>
                        <w:szCs w:val="24"/>
                        <w:lang w:val="en-US"/>
                      </w:rPr>
                      <w:t>50</w:t>
                    </w:r>
                  </w:p>
                </w:txbxContent>
              </v:textbox>
            </v:shape>
            <v:shape id="_x0000_s6685" type="#_x0000_t202" style="position:absolute;left:2666;top:7032;width:539;height:301" filled="f" stroked="f" strokecolor="white">
              <v:textbox style="mso-next-textbox:#_x0000_s6685" inset="0,0,0,0">
                <w:txbxContent>
                  <w:p w:rsidR="00084E32" w:rsidRPr="004C056A" w:rsidRDefault="00084E32" w:rsidP="004C056A">
                    <w:pPr>
                      <w:jc w:val="center"/>
                      <w:rPr>
                        <w:sz w:val="24"/>
                        <w:szCs w:val="24"/>
                        <w:lang w:val="en-US"/>
                      </w:rPr>
                    </w:pPr>
                    <w:r w:rsidRPr="004C056A">
                      <w:rPr>
                        <w:sz w:val="24"/>
                        <w:szCs w:val="24"/>
                      </w:rPr>
                      <w:t>20</w:t>
                    </w:r>
                    <w:r w:rsidRPr="004C056A">
                      <w:rPr>
                        <w:sz w:val="24"/>
                        <w:szCs w:val="24"/>
                        <w:lang w:val="en-US"/>
                      </w:rPr>
                      <w:t>0</w:t>
                    </w:r>
                  </w:p>
                </w:txbxContent>
              </v:textbox>
            </v:shape>
            <v:shape id="_x0000_s6686" type="#_x0000_t202" style="position:absolute;left:3283;top:7032;width:539;height:301" filled="f" stroked="f" strokecolor="white">
              <v:textbox style="mso-next-textbox:#_x0000_s6686" inset="0,0,0,0">
                <w:txbxContent>
                  <w:p w:rsidR="00084E32" w:rsidRPr="004C056A" w:rsidRDefault="00084E32" w:rsidP="004C056A">
                    <w:pPr>
                      <w:jc w:val="center"/>
                      <w:rPr>
                        <w:sz w:val="24"/>
                        <w:szCs w:val="24"/>
                        <w:lang w:val="en-US"/>
                      </w:rPr>
                    </w:pPr>
                    <w:r w:rsidRPr="004C056A">
                      <w:rPr>
                        <w:sz w:val="24"/>
                        <w:szCs w:val="24"/>
                      </w:rPr>
                      <w:t>2</w:t>
                    </w:r>
                    <w:r w:rsidRPr="004C056A">
                      <w:rPr>
                        <w:sz w:val="24"/>
                        <w:szCs w:val="24"/>
                        <w:lang w:val="en-US"/>
                      </w:rPr>
                      <w:t>50</w:t>
                    </w:r>
                  </w:p>
                </w:txbxContent>
              </v:textbox>
            </v:shape>
            <v:shape id="_x0000_s6687" type="#_x0000_t202" style="position:absolute;left:3849;top:7032;width:539;height:301" filled="f" stroked="f" strokecolor="white">
              <v:textbox style="mso-next-textbox:#_x0000_s6687" inset="0,0,0,0">
                <w:txbxContent>
                  <w:p w:rsidR="00084E32" w:rsidRPr="004C056A" w:rsidRDefault="00084E32" w:rsidP="004C056A">
                    <w:pPr>
                      <w:jc w:val="center"/>
                      <w:rPr>
                        <w:sz w:val="24"/>
                        <w:szCs w:val="24"/>
                        <w:lang w:val="en-US"/>
                      </w:rPr>
                    </w:pPr>
                    <w:r w:rsidRPr="004C056A">
                      <w:rPr>
                        <w:sz w:val="24"/>
                        <w:szCs w:val="24"/>
                        <w:lang w:val="en-US"/>
                      </w:rPr>
                      <w:t>3</w:t>
                    </w:r>
                    <w:r w:rsidRPr="004C056A">
                      <w:rPr>
                        <w:sz w:val="24"/>
                        <w:szCs w:val="24"/>
                      </w:rPr>
                      <w:t>0</w:t>
                    </w:r>
                    <w:r w:rsidRPr="004C056A">
                      <w:rPr>
                        <w:sz w:val="24"/>
                        <w:szCs w:val="24"/>
                        <w:lang w:val="en-US"/>
                      </w:rPr>
                      <w:t>0</w:t>
                    </w:r>
                  </w:p>
                </w:txbxContent>
              </v:textbox>
            </v:shape>
            <v:shape id="_x0000_s6688" type="#_x0000_t202" style="position:absolute;left:4389;top:7032;width:539;height:301" filled="f" stroked="f" strokecolor="white">
              <v:textbox style="mso-next-textbox:#_x0000_s6688" inset="0,0,0,0">
                <w:txbxContent>
                  <w:p w:rsidR="00084E32" w:rsidRPr="004C056A" w:rsidRDefault="00084E32" w:rsidP="004C056A">
                    <w:pPr>
                      <w:jc w:val="center"/>
                      <w:rPr>
                        <w:sz w:val="24"/>
                        <w:szCs w:val="24"/>
                        <w:lang w:val="en-US"/>
                      </w:rPr>
                    </w:pPr>
                    <w:r w:rsidRPr="004C056A">
                      <w:rPr>
                        <w:sz w:val="24"/>
                        <w:szCs w:val="24"/>
                        <w:lang w:val="en-US"/>
                      </w:rPr>
                      <w:t>350</w:t>
                    </w:r>
                  </w:p>
                </w:txbxContent>
              </v:textbox>
            </v:shape>
            <v:shape id="_x0000_s6689" type="#_x0000_t202" style="position:absolute;left:8224;top:7329;width:1274;height:299" filled="f" stroked="f" strokecolor="white">
              <v:textbox style="mso-next-textbox:#_x0000_s6689" inset="0,0,0,0">
                <w:txbxContent>
                  <w:p w:rsidR="00084E32" w:rsidRPr="004C056A" w:rsidRDefault="00084E32" w:rsidP="004C056A">
                    <w:pPr>
                      <w:rPr>
                        <w:sz w:val="24"/>
                        <w:szCs w:val="24"/>
                      </w:rPr>
                    </w:pPr>
                    <w:r w:rsidRPr="004C056A">
                      <w:rPr>
                        <w:sz w:val="24"/>
                        <w:szCs w:val="24"/>
                      </w:rPr>
                      <w:sym w:font="Symbol" w:char="F077"/>
                    </w:r>
                    <w:r w:rsidRPr="004C056A">
                      <w:rPr>
                        <w:sz w:val="24"/>
                        <w:szCs w:val="24"/>
                        <w:vertAlign w:val="subscript"/>
                      </w:rPr>
                      <w:sym w:font="Symbol" w:char="F067"/>
                    </w:r>
                    <w:r w:rsidRPr="004C056A">
                      <w:rPr>
                        <w:sz w:val="24"/>
                        <w:szCs w:val="24"/>
                        <w:vertAlign w:val="subscript"/>
                      </w:rPr>
                      <w:t>0</w:t>
                    </w:r>
                    <w:r w:rsidRPr="004C056A">
                      <w:rPr>
                        <w:sz w:val="24"/>
                        <w:szCs w:val="24"/>
                      </w:rPr>
                      <w:t>/</w:t>
                    </w:r>
                    <w:r w:rsidRPr="004C056A">
                      <w:rPr>
                        <w:sz w:val="24"/>
                        <w:szCs w:val="24"/>
                        <w:lang w:val="en-US"/>
                      </w:rPr>
                      <w:t>2</w:t>
                    </w:r>
                    <w:r w:rsidRPr="004C056A">
                      <w:rPr>
                        <w:sz w:val="24"/>
                        <w:szCs w:val="24"/>
                        <w:lang w:val="en-US"/>
                      </w:rPr>
                      <w:sym w:font="Symbol" w:char="F070"/>
                    </w:r>
                    <w:r w:rsidRPr="004C056A">
                      <w:rPr>
                        <w:sz w:val="24"/>
                        <w:szCs w:val="24"/>
                      </w:rPr>
                      <w:t>, МГц</w:t>
                    </w:r>
                  </w:p>
                </w:txbxContent>
              </v:textbox>
            </v:shape>
            <v:shape id="_x0000_s6690" type="#_x0000_t202" style="position:absolute;left:5044;top:7018;width:320;height:301" filled="f" strokecolor="white">
              <v:textbox style="mso-next-textbox:#_x0000_s6690" inset="0,0,0,0">
                <w:txbxContent>
                  <w:p w:rsidR="00084E32" w:rsidRPr="004C056A" w:rsidRDefault="00084E32" w:rsidP="004C056A">
                    <w:pPr>
                      <w:jc w:val="right"/>
                      <w:rPr>
                        <w:sz w:val="24"/>
                        <w:szCs w:val="24"/>
                        <w:lang w:val="en-US"/>
                      </w:rPr>
                    </w:pPr>
                    <w:r w:rsidRPr="004C056A">
                      <w:rPr>
                        <w:sz w:val="24"/>
                        <w:szCs w:val="24"/>
                        <w:lang w:val="en-US"/>
                      </w:rPr>
                      <w:t>0</w:t>
                    </w:r>
                  </w:p>
                </w:txbxContent>
              </v:textbox>
            </v:shape>
            <v:shape id="_x0000_s6691" type="#_x0000_t202" style="position:absolute;left:8606;top:4907;width:754;height:380" stroked="f">
              <v:textbox style="mso-next-textbox:#_x0000_s6691" inset="0,0,0,0">
                <w:txbxContent>
                  <w:p w:rsidR="00084E32" w:rsidRPr="004C056A" w:rsidRDefault="00084E32" w:rsidP="004C056A">
                    <w:pPr>
                      <w:rPr>
                        <w:sz w:val="24"/>
                        <w:szCs w:val="24"/>
                        <w:lang w:val="en-US"/>
                      </w:rPr>
                    </w:pPr>
                    <w:r w:rsidRPr="004C056A">
                      <w:rPr>
                        <w:sz w:val="24"/>
                        <w:szCs w:val="24"/>
                      </w:rPr>
                      <w:t>ω</w:t>
                    </w:r>
                    <w:r w:rsidRPr="004C056A">
                      <w:rPr>
                        <w:sz w:val="24"/>
                        <w:szCs w:val="24"/>
                        <w:vertAlign w:val="superscript"/>
                      </w:rPr>
                      <w:t>+</w:t>
                    </w:r>
                    <w:r w:rsidRPr="004C056A">
                      <w:rPr>
                        <w:sz w:val="24"/>
                        <w:szCs w:val="24"/>
                      </w:rPr>
                      <w:t>/ω</w:t>
                    </w:r>
                    <w:r w:rsidRPr="004C056A">
                      <w:rPr>
                        <w:position w:val="-12"/>
                        <w:sz w:val="24"/>
                        <w:szCs w:val="24"/>
                      </w:rPr>
                      <w:object w:dxaOrig="200" w:dyaOrig="440">
                        <v:shape id="_x0000_i1439" type="#_x0000_t75" style="width:6.1pt;height:17pt" o:ole="">
                          <v:imagedata r:id="rId371" o:title=""/>
                        </v:shape>
                        <o:OLEObject Type="Embed" ProgID="Equation.3" ShapeID="_x0000_i1439" DrawAspect="Content" ObjectID="_1443604165" r:id="rId372"/>
                      </w:object>
                    </w:r>
                  </w:p>
                </w:txbxContent>
              </v:textbox>
            </v:shape>
            <v:shape id="_x0000_s6692" type="#_x0000_t202" style="position:absolute;left:5726;top:7032;width:539;height:301" filled="f" stroked="f" strokecolor="white">
              <v:textbox style="mso-next-textbox:#_x0000_s6692" inset="0,0,0,0">
                <w:txbxContent>
                  <w:p w:rsidR="00084E32" w:rsidRPr="004C056A" w:rsidRDefault="00084E32" w:rsidP="004C056A">
                    <w:pPr>
                      <w:jc w:val="center"/>
                      <w:rPr>
                        <w:sz w:val="24"/>
                        <w:szCs w:val="24"/>
                        <w:lang w:val="en-US"/>
                      </w:rPr>
                    </w:pPr>
                    <w:r w:rsidRPr="004C056A">
                      <w:rPr>
                        <w:sz w:val="24"/>
                        <w:szCs w:val="24"/>
                      </w:rPr>
                      <w:t>2</w:t>
                    </w:r>
                    <w:r w:rsidRPr="004C056A">
                      <w:rPr>
                        <w:sz w:val="24"/>
                        <w:szCs w:val="24"/>
                        <w:lang w:val="en-US"/>
                      </w:rPr>
                      <w:t>0</w:t>
                    </w:r>
                  </w:p>
                </w:txbxContent>
              </v:textbox>
            </v:shape>
            <v:shape id="_x0000_s6693" type="#_x0000_t202" style="position:absolute;left:6421;top:7032;width:539;height:301" filled="f" stroked="f" strokecolor="white">
              <v:textbox style="mso-next-textbox:#_x0000_s6693" inset="0,0,0,0">
                <w:txbxContent>
                  <w:p w:rsidR="00084E32" w:rsidRPr="004C056A" w:rsidRDefault="00084E32" w:rsidP="004C056A">
                    <w:pPr>
                      <w:jc w:val="center"/>
                      <w:rPr>
                        <w:sz w:val="24"/>
                        <w:szCs w:val="24"/>
                        <w:lang w:val="en-US"/>
                      </w:rPr>
                    </w:pPr>
                    <w:r w:rsidRPr="004C056A">
                      <w:rPr>
                        <w:sz w:val="24"/>
                        <w:szCs w:val="24"/>
                      </w:rPr>
                      <w:t>4</w:t>
                    </w:r>
                    <w:r w:rsidRPr="004C056A">
                      <w:rPr>
                        <w:sz w:val="24"/>
                        <w:szCs w:val="24"/>
                        <w:lang w:val="en-US"/>
                      </w:rPr>
                      <w:t>0</w:t>
                    </w:r>
                  </w:p>
                </w:txbxContent>
              </v:textbox>
            </v:shape>
            <v:shape id="_x0000_s6694" type="#_x0000_t202" style="position:absolute;left:7117;top:7032;width:539;height:301" filled="f" stroked="f" strokecolor="white">
              <v:textbox style="mso-next-textbox:#_x0000_s6694" inset="0,0,0,0">
                <w:txbxContent>
                  <w:p w:rsidR="00084E32" w:rsidRPr="004C056A" w:rsidRDefault="00084E32" w:rsidP="004C056A">
                    <w:pPr>
                      <w:jc w:val="center"/>
                      <w:rPr>
                        <w:sz w:val="24"/>
                        <w:szCs w:val="24"/>
                      </w:rPr>
                    </w:pPr>
                    <w:r w:rsidRPr="004C056A">
                      <w:rPr>
                        <w:sz w:val="24"/>
                        <w:szCs w:val="24"/>
                      </w:rPr>
                      <w:t>60</w:t>
                    </w:r>
                  </w:p>
                </w:txbxContent>
              </v:textbox>
            </v:shape>
            <v:shape id="_x0000_s6695" type="#_x0000_t202" style="position:absolute;left:5317;top:3777;width:2931;height:469" stroked="f">
              <v:textbox style="mso-next-textbox:#_x0000_s6695" inset="0,0,0,0">
                <w:txbxContent>
                  <w:p w:rsidR="00084E32" w:rsidRPr="004C056A" w:rsidRDefault="00084E32" w:rsidP="004C056A">
                    <w:pPr>
                      <w:rPr>
                        <w:sz w:val="24"/>
                        <w:szCs w:val="24"/>
                        <w:vertAlign w:val="subscript"/>
                        <w:lang w:val="el-GR"/>
                      </w:rPr>
                    </w:pPr>
                    <w:r w:rsidRPr="004C056A">
                      <w:rPr>
                        <w:sz w:val="24"/>
                        <w:szCs w:val="24"/>
                        <w:lang w:val="el-GR"/>
                      </w:rPr>
                      <w:t>ω</w:t>
                    </w:r>
                    <w:r w:rsidRPr="004C056A">
                      <w:rPr>
                        <w:sz w:val="24"/>
                        <w:szCs w:val="24"/>
                        <w:vertAlign w:val="superscript"/>
                        <w:lang w:val="el-GR"/>
                      </w:rPr>
                      <w:t>+</w:t>
                    </w:r>
                    <w:r w:rsidRPr="004C056A">
                      <w:rPr>
                        <w:sz w:val="24"/>
                        <w:szCs w:val="24"/>
                        <w:lang w:val="el-GR"/>
                      </w:rPr>
                      <w:t>/ω</w:t>
                    </w:r>
                    <w:r w:rsidRPr="004C056A">
                      <w:rPr>
                        <w:position w:val="-12"/>
                        <w:sz w:val="24"/>
                        <w:szCs w:val="24"/>
                      </w:rPr>
                      <w:object w:dxaOrig="200" w:dyaOrig="440">
                        <v:shape id="_x0000_i1440" type="#_x0000_t75" style="width:9.5pt;height:21.75pt" o:ole="">
                          <v:imagedata r:id="rId371" o:title=""/>
                        </v:shape>
                        <o:OLEObject Type="Embed" ProgID="Equation.3" ShapeID="_x0000_i1440" DrawAspect="Content" ObjectID="_1443604166" r:id="rId373"/>
                      </w:object>
                    </w:r>
                    <w:r w:rsidRPr="004C056A">
                      <w:rPr>
                        <w:sz w:val="24"/>
                        <w:szCs w:val="24"/>
                        <w:lang w:val="el-GR"/>
                      </w:rPr>
                      <w:t>, ω</w:t>
                    </w:r>
                    <w:r w:rsidRPr="004C056A">
                      <w:rPr>
                        <w:sz w:val="24"/>
                        <w:szCs w:val="24"/>
                        <w:vertAlign w:val="superscript"/>
                        <w:lang w:val="el-GR"/>
                      </w:rPr>
                      <w:t>–</w:t>
                    </w:r>
                    <w:r w:rsidRPr="004C056A">
                      <w:rPr>
                        <w:sz w:val="24"/>
                        <w:szCs w:val="24"/>
                        <w:lang w:val="el-GR"/>
                      </w:rPr>
                      <w:t>/ω</w:t>
                    </w:r>
                    <w:r w:rsidRPr="004C056A">
                      <w:rPr>
                        <w:position w:val="-12"/>
                        <w:sz w:val="24"/>
                        <w:szCs w:val="24"/>
                      </w:rPr>
                      <w:object w:dxaOrig="180" w:dyaOrig="440">
                        <v:shape id="_x0000_i1441" type="#_x0000_t75" style="width:8.15pt;height:19.7pt" o:ole="">
                          <v:imagedata r:id="rId374" o:title=""/>
                        </v:shape>
                        <o:OLEObject Type="Embed" ProgID="Equation.3" ShapeID="_x0000_i1441" DrawAspect="Content" ObjectID="_1443604167" r:id="rId375"/>
                      </w:object>
                    </w:r>
                    <w:r w:rsidRPr="004C056A">
                      <w:rPr>
                        <w:sz w:val="24"/>
                        <w:szCs w:val="24"/>
                        <w:lang w:val="el-GR"/>
                      </w:rPr>
                      <w:t>, ω</w:t>
                    </w:r>
                    <w:r w:rsidRPr="004C056A">
                      <w:rPr>
                        <w:sz w:val="24"/>
                        <w:szCs w:val="24"/>
                        <w:vertAlign w:val="subscript"/>
                        <w:lang w:val="el-GR"/>
                      </w:rPr>
                      <w:t>γ</w:t>
                    </w:r>
                    <w:r w:rsidRPr="004C056A">
                      <w:rPr>
                        <w:sz w:val="24"/>
                        <w:szCs w:val="24"/>
                        <w:lang w:val="el-GR"/>
                      </w:rPr>
                      <w:t>/ω</w:t>
                    </w:r>
                    <w:r w:rsidRPr="004C056A">
                      <w:rPr>
                        <w:sz w:val="24"/>
                        <w:szCs w:val="24"/>
                        <w:vertAlign w:val="subscript"/>
                      </w:rPr>
                      <w:sym w:font="Symbol" w:char="F067"/>
                    </w:r>
                    <w:r w:rsidRPr="004C056A">
                      <w:rPr>
                        <w:sz w:val="24"/>
                        <w:szCs w:val="24"/>
                        <w:vertAlign w:val="subscript"/>
                        <w:lang w:val="el-GR"/>
                      </w:rPr>
                      <w:t>0</w:t>
                    </w:r>
                    <w:r w:rsidRPr="004C056A">
                      <w:rPr>
                        <w:sz w:val="24"/>
                        <w:szCs w:val="24"/>
                        <w:lang w:val="el-GR"/>
                      </w:rPr>
                      <w:t>, ω</w:t>
                    </w:r>
                    <w:r w:rsidRPr="004C056A">
                      <w:rPr>
                        <w:sz w:val="24"/>
                        <w:szCs w:val="24"/>
                        <w:vertAlign w:val="subscript"/>
                        <w:lang w:val="el-GR"/>
                      </w:rPr>
                      <w:t>γ</w:t>
                    </w:r>
                    <w:r w:rsidRPr="004C056A">
                      <w:rPr>
                        <w:sz w:val="24"/>
                        <w:szCs w:val="24"/>
                        <w:lang w:val="el-GR"/>
                      </w:rPr>
                      <w:t>/ω</w:t>
                    </w:r>
                    <w:r w:rsidRPr="004C056A">
                      <w:rPr>
                        <w:sz w:val="24"/>
                        <w:szCs w:val="24"/>
                        <w:vertAlign w:val="subscript"/>
                      </w:rPr>
                      <w:sym w:font="Symbol" w:char="F067"/>
                    </w:r>
                    <w:r w:rsidRPr="004C056A">
                      <w:rPr>
                        <w:sz w:val="24"/>
                        <w:szCs w:val="24"/>
                        <w:vertAlign w:val="subscript"/>
                        <w:lang w:val="el-GR"/>
                      </w:rPr>
                      <w:t>1</w:t>
                    </w:r>
                  </w:p>
                  <w:p w:rsidR="00084E32" w:rsidRPr="004C056A" w:rsidRDefault="00084E32" w:rsidP="004C056A">
                    <w:pPr>
                      <w:rPr>
                        <w:sz w:val="24"/>
                        <w:szCs w:val="24"/>
                        <w:lang w:val="el-GR"/>
                      </w:rPr>
                    </w:pPr>
                  </w:p>
                </w:txbxContent>
              </v:textbox>
            </v:shape>
            <v:shape id="_x0000_s6696" type="#_x0000_t202" style="position:absolute;left:4929;top:6810;width:320;height:301" filled="f" strokecolor="white">
              <v:textbox style="mso-next-textbox:#_x0000_s6696" inset="0,0,0,0">
                <w:txbxContent>
                  <w:p w:rsidR="00084E32" w:rsidRPr="004C056A" w:rsidRDefault="00084E32" w:rsidP="004C056A">
                    <w:pPr>
                      <w:jc w:val="right"/>
                      <w:rPr>
                        <w:sz w:val="24"/>
                        <w:szCs w:val="24"/>
                      </w:rPr>
                    </w:pPr>
                    <w:r>
                      <w:rPr>
                        <w:sz w:val="24"/>
                        <w:szCs w:val="24"/>
                      </w:rPr>
                      <w:t>0,</w:t>
                    </w:r>
                    <w:r w:rsidRPr="004C056A">
                      <w:rPr>
                        <w:sz w:val="24"/>
                        <w:szCs w:val="24"/>
                      </w:rPr>
                      <w:t>5</w:t>
                    </w:r>
                  </w:p>
                </w:txbxContent>
              </v:textbox>
            </v:shape>
            <v:shape id="_x0000_s6697" type="#_x0000_t202" style="position:absolute;left:4929;top:6579;width:320;height:301" filled="f" strokecolor="white">
              <v:textbox style="mso-next-textbox:#_x0000_s6697" inset="0,0,0,0">
                <w:txbxContent>
                  <w:p w:rsidR="00084E32" w:rsidRPr="004C056A" w:rsidRDefault="00084E32" w:rsidP="004C056A">
                    <w:pPr>
                      <w:jc w:val="right"/>
                      <w:rPr>
                        <w:sz w:val="24"/>
                        <w:szCs w:val="24"/>
                        <w:lang w:val="en-US"/>
                      </w:rPr>
                    </w:pPr>
                    <w:r>
                      <w:rPr>
                        <w:sz w:val="24"/>
                        <w:szCs w:val="24"/>
                      </w:rPr>
                      <w:t>0,</w:t>
                    </w:r>
                    <w:r w:rsidRPr="004C056A">
                      <w:rPr>
                        <w:sz w:val="24"/>
                        <w:szCs w:val="24"/>
                        <w:lang w:val="en-US"/>
                      </w:rPr>
                      <w:t>6</w:t>
                    </w:r>
                  </w:p>
                </w:txbxContent>
              </v:textbox>
            </v:shape>
            <v:shape id="_x0000_s6698" type="#_x0000_t202" style="position:absolute;left:4929;top:6309;width:320;height:301" filled="f" strokecolor="white">
              <v:textbox style="mso-next-textbox:#_x0000_s6698" inset="0,0,0,0">
                <w:txbxContent>
                  <w:p w:rsidR="00084E32" w:rsidRPr="004C056A" w:rsidRDefault="00084E32" w:rsidP="004C056A">
                    <w:pPr>
                      <w:jc w:val="right"/>
                      <w:rPr>
                        <w:sz w:val="24"/>
                        <w:szCs w:val="24"/>
                        <w:lang w:val="en-US"/>
                      </w:rPr>
                    </w:pPr>
                    <w:r>
                      <w:rPr>
                        <w:sz w:val="24"/>
                        <w:szCs w:val="24"/>
                      </w:rPr>
                      <w:t>0,</w:t>
                    </w:r>
                    <w:r w:rsidRPr="004C056A">
                      <w:rPr>
                        <w:sz w:val="24"/>
                        <w:szCs w:val="24"/>
                        <w:lang w:val="en-US"/>
                      </w:rPr>
                      <w:t>7</w:t>
                    </w:r>
                  </w:p>
                </w:txbxContent>
              </v:textbox>
            </v:shape>
            <v:shape id="_x0000_s6699" type="#_x0000_t202" style="position:absolute;left:4929;top:6052;width:320;height:301" filled="f" strokecolor="white">
              <v:textbox style="mso-next-textbox:#_x0000_s6699" inset="0,0,0,0">
                <w:txbxContent>
                  <w:p w:rsidR="00084E32" w:rsidRPr="004C056A" w:rsidRDefault="00084E32" w:rsidP="004C056A">
                    <w:pPr>
                      <w:jc w:val="right"/>
                      <w:rPr>
                        <w:sz w:val="24"/>
                        <w:szCs w:val="24"/>
                        <w:lang w:val="en-US"/>
                      </w:rPr>
                    </w:pPr>
                    <w:r>
                      <w:rPr>
                        <w:sz w:val="24"/>
                        <w:szCs w:val="24"/>
                      </w:rPr>
                      <w:t>0,</w:t>
                    </w:r>
                    <w:r w:rsidRPr="004C056A">
                      <w:rPr>
                        <w:sz w:val="24"/>
                        <w:szCs w:val="24"/>
                        <w:lang w:val="en-US"/>
                      </w:rPr>
                      <w:t>8</w:t>
                    </w:r>
                  </w:p>
                </w:txbxContent>
              </v:textbox>
            </v:shape>
            <v:shape id="_x0000_s6700" type="#_x0000_t202" style="position:absolute;left:4929;top:5770;width:320;height:301" filled="f" strokecolor="white">
              <v:textbox style="mso-next-textbox:#_x0000_s6700" inset="0,0,0,0">
                <w:txbxContent>
                  <w:p w:rsidR="00084E32" w:rsidRPr="004C056A" w:rsidRDefault="00084E32" w:rsidP="004C056A">
                    <w:pPr>
                      <w:jc w:val="right"/>
                      <w:rPr>
                        <w:sz w:val="24"/>
                        <w:szCs w:val="24"/>
                        <w:lang w:val="en-US"/>
                      </w:rPr>
                    </w:pPr>
                    <w:r>
                      <w:rPr>
                        <w:sz w:val="24"/>
                        <w:szCs w:val="24"/>
                      </w:rPr>
                      <w:t>0,</w:t>
                    </w:r>
                    <w:r w:rsidRPr="004C056A">
                      <w:rPr>
                        <w:sz w:val="24"/>
                        <w:szCs w:val="24"/>
                        <w:lang w:val="en-US"/>
                      </w:rPr>
                      <w:t>9</w:t>
                    </w:r>
                  </w:p>
                </w:txbxContent>
              </v:textbox>
            </v:shape>
            <v:shape id="_x0000_s6701" type="#_x0000_t202" style="position:absolute;left:4929;top:5461;width:320;height:301" filled="f" strokecolor="white">
              <v:textbox style="mso-next-textbox:#_x0000_s6701" inset="0,0,0,0">
                <w:txbxContent>
                  <w:p w:rsidR="00084E32" w:rsidRPr="004C056A" w:rsidRDefault="00084E32" w:rsidP="004C056A">
                    <w:pPr>
                      <w:jc w:val="right"/>
                      <w:rPr>
                        <w:sz w:val="24"/>
                        <w:szCs w:val="24"/>
                        <w:lang w:val="en-US"/>
                      </w:rPr>
                    </w:pPr>
                    <w:r>
                      <w:rPr>
                        <w:sz w:val="24"/>
                        <w:szCs w:val="24"/>
                        <w:lang w:val="en-US"/>
                      </w:rPr>
                      <w:t>1</w:t>
                    </w:r>
                    <w:proofErr w:type="gramStart"/>
                    <w:r>
                      <w:rPr>
                        <w:sz w:val="24"/>
                        <w:szCs w:val="24"/>
                      </w:rPr>
                      <w:t>,</w:t>
                    </w:r>
                    <w:r w:rsidRPr="004C056A">
                      <w:rPr>
                        <w:sz w:val="24"/>
                        <w:szCs w:val="24"/>
                        <w:lang w:val="en-US"/>
                      </w:rPr>
                      <w:t>0</w:t>
                    </w:r>
                    <w:proofErr w:type="gramEnd"/>
                  </w:p>
                </w:txbxContent>
              </v:textbox>
            </v:shape>
            <v:shape id="_x0000_s6702" type="#_x0000_t202" style="position:absolute;left:4929;top:5230;width:320;height:301" filled="f" strokecolor="white">
              <v:textbox style="mso-next-textbox:#_x0000_s6702" inset="0,0,0,0">
                <w:txbxContent>
                  <w:p w:rsidR="00084E32" w:rsidRPr="004C056A" w:rsidRDefault="00084E32" w:rsidP="004C056A">
                    <w:pPr>
                      <w:jc w:val="right"/>
                      <w:rPr>
                        <w:sz w:val="24"/>
                        <w:szCs w:val="24"/>
                        <w:lang w:val="en-US"/>
                      </w:rPr>
                    </w:pPr>
                    <w:r>
                      <w:rPr>
                        <w:sz w:val="24"/>
                        <w:szCs w:val="24"/>
                        <w:lang w:val="en-US"/>
                      </w:rPr>
                      <w:t>1</w:t>
                    </w:r>
                    <w:proofErr w:type="gramStart"/>
                    <w:r>
                      <w:rPr>
                        <w:sz w:val="24"/>
                        <w:szCs w:val="24"/>
                      </w:rPr>
                      <w:t>,</w:t>
                    </w:r>
                    <w:r w:rsidRPr="004C056A">
                      <w:rPr>
                        <w:sz w:val="24"/>
                        <w:szCs w:val="24"/>
                        <w:lang w:val="en-US"/>
                      </w:rPr>
                      <w:t>1</w:t>
                    </w:r>
                    <w:proofErr w:type="gramEnd"/>
                  </w:p>
                </w:txbxContent>
              </v:textbox>
            </v:shape>
            <v:shape id="_x0000_s6703" type="#_x0000_t202" style="position:absolute;left:4929;top:4921;width:320;height:301" filled="f" strokecolor="white">
              <v:textbox style="mso-next-textbox:#_x0000_s6703" inset="0,0,0,0">
                <w:txbxContent>
                  <w:p w:rsidR="00084E32" w:rsidRPr="004C056A" w:rsidRDefault="00084E32" w:rsidP="004C056A">
                    <w:pPr>
                      <w:jc w:val="right"/>
                      <w:rPr>
                        <w:sz w:val="24"/>
                        <w:szCs w:val="24"/>
                      </w:rPr>
                    </w:pPr>
                    <w:r>
                      <w:rPr>
                        <w:sz w:val="24"/>
                        <w:szCs w:val="24"/>
                        <w:lang w:val="en-US"/>
                      </w:rPr>
                      <w:t>1</w:t>
                    </w:r>
                    <w:proofErr w:type="gramStart"/>
                    <w:r>
                      <w:rPr>
                        <w:sz w:val="24"/>
                        <w:szCs w:val="24"/>
                      </w:rPr>
                      <w:t>,</w:t>
                    </w:r>
                    <w:r w:rsidRPr="004C056A">
                      <w:rPr>
                        <w:sz w:val="24"/>
                        <w:szCs w:val="24"/>
                      </w:rPr>
                      <w:t>2</w:t>
                    </w:r>
                    <w:proofErr w:type="gramEnd"/>
                  </w:p>
                </w:txbxContent>
              </v:textbox>
            </v:shape>
            <v:shape id="_x0000_s6704" type="#_x0000_t202" style="position:absolute;left:4929;top:4638;width:320;height:301" filled="f" strokecolor="white">
              <v:textbox style="mso-next-textbox:#_x0000_s6704" inset="0,0,0,0">
                <w:txbxContent>
                  <w:p w:rsidR="00084E32" w:rsidRPr="004C056A" w:rsidRDefault="00084E32" w:rsidP="004C056A">
                    <w:pPr>
                      <w:jc w:val="right"/>
                      <w:rPr>
                        <w:sz w:val="24"/>
                        <w:szCs w:val="24"/>
                      </w:rPr>
                    </w:pPr>
                    <w:r>
                      <w:rPr>
                        <w:sz w:val="24"/>
                        <w:szCs w:val="24"/>
                        <w:lang w:val="en-US"/>
                      </w:rPr>
                      <w:t>1</w:t>
                    </w:r>
                    <w:proofErr w:type="gramStart"/>
                    <w:r>
                      <w:rPr>
                        <w:sz w:val="24"/>
                        <w:szCs w:val="24"/>
                      </w:rPr>
                      <w:t>,</w:t>
                    </w:r>
                    <w:r w:rsidRPr="004C056A">
                      <w:rPr>
                        <w:sz w:val="24"/>
                        <w:szCs w:val="24"/>
                      </w:rPr>
                      <w:t>3</w:t>
                    </w:r>
                    <w:proofErr w:type="gramEnd"/>
                  </w:p>
                </w:txbxContent>
              </v:textbox>
            </v:shape>
            <v:shape id="_x0000_s6705" type="#_x0000_t202" style="position:absolute;left:4929;top:4368;width:320;height:301" filled="f" strokecolor="white">
              <v:textbox style="mso-next-textbox:#_x0000_s6705" inset="0,0,0,0">
                <w:txbxContent>
                  <w:p w:rsidR="00084E32" w:rsidRPr="004C056A" w:rsidRDefault="00084E32" w:rsidP="004C056A">
                    <w:pPr>
                      <w:jc w:val="right"/>
                      <w:rPr>
                        <w:sz w:val="24"/>
                        <w:szCs w:val="24"/>
                      </w:rPr>
                    </w:pPr>
                    <w:r>
                      <w:rPr>
                        <w:sz w:val="24"/>
                        <w:szCs w:val="24"/>
                        <w:lang w:val="en-US"/>
                      </w:rPr>
                      <w:t>1</w:t>
                    </w:r>
                    <w:proofErr w:type="gramStart"/>
                    <w:r>
                      <w:rPr>
                        <w:sz w:val="24"/>
                        <w:szCs w:val="24"/>
                      </w:rPr>
                      <w:t>,</w:t>
                    </w:r>
                    <w:r w:rsidRPr="004C056A">
                      <w:rPr>
                        <w:sz w:val="24"/>
                        <w:szCs w:val="24"/>
                      </w:rPr>
                      <w:t>4</w:t>
                    </w:r>
                    <w:proofErr w:type="gramEnd"/>
                  </w:p>
                </w:txbxContent>
              </v:textbox>
            </v:shape>
            <v:shape id="_x0000_s6706" type="#_x0000_t202" style="position:absolute;left:4929;top:4098;width:320;height:301" filled="f" strokecolor="white">
              <v:textbox style="mso-next-textbox:#_x0000_s6706" inset="0,0,0,0">
                <w:txbxContent>
                  <w:p w:rsidR="00084E32" w:rsidRPr="004C056A" w:rsidRDefault="00084E32" w:rsidP="004C056A">
                    <w:pPr>
                      <w:jc w:val="right"/>
                      <w:rPr>
                        <w:sz w:val="24"/>
                        <w:szCs w:val="24"/>
                      </w:rPr>
                    </w:pPr>
                    <w:r>
                      <w:rPr>
                        <w:sz w:val="24"/>
                        <w:szCs w:val="24"/>
                        <w:lang w:val="en-US"/>
                      </w:rPr>
                      <w:t>1</w:t>
                    </w:r>
                    <w:proofErr w:type="gramStart"/>
                    <w:r>
                      <w:rPr>
                        <w:sz w:val="24"/>
                        <w:szCs w:val="24"/>
                      </w:rPr>
                      <w:t>,</w:t>
                    </w:r>
                    <w:r w:rsidRPr="004C056A">
                      <w:rPr>
                        <w:sz w:val="24"/>
                        <w:szCs w:val="24"/>
                      </w:rPr>
                      <w:t>5</w:t>
                    </w:r>
                    <w:proofErr w:type="gramEnd"/>
                  </w:p>
                </w:txbxContent>
              </v:textbox>
            </v:shape>
            <v:shape id="_x0000_s6707" type="#_x0000_t202" style="position:absolute;left:7799;top:7032;width:539;height:301" filled="f" stroked="f" strokecolor="white">
              <v:textbox style="mso-next-textbox:#_x0000_s6707" inset="0,0,0,0">
                <w:txbxContent>
                  <w:p w:rsidR="00084E32" w:rsidRPr="004C056A" w:rsidRDefault="00084E32" w:rsidP="004C056A">
                    <w:pPr>
                      <w:jc w:val="center"/>
                      <w:rPr>
                        <w:sz w:val="24"/>
                        <w:szCs w:val="24"/>
                      </w:rPr>
                    </w:pPr>
                    <w:r w:rsidRPr="004C056A">
                      <w:rPr>
                        <w:sz w:val="24"/>
                        <w:szCs w:val="24"/>
                        <w:lang w:val="en-US"/>
                      </w:rPr>
                      <w:t>8</w:t>
                    </w:r>
                    <w:r w:rsidRPr="004C056A">
                      <w:rPr>
                        <w:sz w:val="24"/>
                        <w:szCs w:val="24"/>
                      </w:rPr>
                      <w:t>0</w:t>
                    </w:r>
                  </w:p>
                </w:txbxContent>
              </v:textbox>
            </v:shape>
            <v:shape id="_x0000_s6708" type="#_x0000_t202" style="position:absolute;left:8492;top:7032;width:539;height:301" filled="f" stroked="f" strokecolor="white">
              <v:textbox style="mso-next-textbox:#_x0000_s6708" inset="0,0,0,0">
                <w:txbxContent>
                  <w:p w:rsidR="00084E32" w:rsidRPr="004C056A" w:rsidRDefault="00084E32" w:rsidP="004C056A">
                    <w:pPr>
                      <w:jc w:val="center"/>
                      <w:rPr>
                        <w:sz w:val="24"/>
                        <w:szCs w:val="24"/>
                      </w:rPr>
                    </w:pPr>
                    <w:r w:rsidRPr="004C056A">
                      <w:rPr>
                        <w:sz w:val="24"/>
                        <w:szCs w:val="24"/>
                        <w:lang w:val="en-US"/>
                      </w:rPr>
                      <w:t>9</w:t>
                    </w:r>
                    <w:r w:rsidRPr="004C056A">
                      <w:rPr>
                        <w:sz w:val="24"/>
                        <w:szCs w:val="24"/>
                      </w:rPr>
                      <w:t>0</w:t>
                    </w:r>
                  </w:p>
                </w:txbxContent>
              </v:textbox>
            </v:shape>
            <v:shape id="_x0000_s6709" type="#_x0000_t202" style="position:absolute;left:9109;top:7032;width:539;height:301" filled="f" stroked="f" strokecolor="white">
              <v:textbox style="mso-next-textbox:#_x0000_s6709" inset="0,0,0,0">
                <w:txbxContent>
                  <w:p w:rsidR="00084E32" w:rsidRPr="004C056A" w:rsidRDefault="00084E32" w:rsidP="004C056A">
                    <w:pPr>
                      <w:jc w:val="center"/>
                      <w:rPr>
                        <w:sz w:val="24"/>
                        <w:szCs w:val="24"/>
                      </w:rPr>
                    </w:pPr>
                    <w:r w:rsidRPr="004C056A">
                      <w:rPr>
                        <w:sz w:val="24"/>
                        <w:szCs w:val="24"/>
                        <w:lang w:val="en-US"/>
                      </w:rPr>
                      <w:t>10</w:t>
                    </w:r>
                    <w:r w:rsidRPr="004C056A">
                      <w:rPr>
                        <w:sz w:val="24"/>
                        <w:szCs w:val="24"/>
                      </w:rPr>
                      <w:t>0</w:t>
                    </w:r>
                  </w:p>
                </w:txbxContent>
              </v:textbox>
            </v:shape>
            <v:shape id="_x0000_s6710" type="#_x0000_t202" style="position:absolute;left:2409;top:4727;width:791;height:283" stroked="f">
              <v:textbox style="mso-next-textbox:#_x0000_s6710" inset="0,0,0,0">
                <w:txbxContent>
                  <w:p w:rsidR="00084E32" w:rsidRPr="004C056A" w:rsidRDefault="00084E32" w:rsidP="004C056A">
                    <w:pPr>
                      <w:rPr>
                        <w:sz w:val="24"/>
                        <w:szCs w:val="24"/>
                        <w:lang w:val="en-US"/>
                      </w:rPr>
                    </w:pPr>
                    <w:r w:rsidRPr="004C056A">
                      <w:rPr>
                        <w:sz w:val="24"/>
                        <w:szCs w:val="24"/>
                      </w:rPr>
                      <w:t>ω</w:t>
                    </w:r>
                    <w:r w:rsidRPr="004C056A">
                      <w:rPr>
                        <w:sz w:val="24"/>
                        <w:szCs w:val="24"/>
                        <w:vertAlign w:val="superscript"/>
                      </w:rPr>
                      <w:t>+</w:t>
                    </w:r>
                    <w:r w:rsidRPr="004C056A">
                      <w:rPr>
                        <w:sz w:val="24"/>
                        <w:szCs w:val="24"/>
                      </w:rPr>
                      <w:t>/ω</w:t>
                    </w:r>
                    <w:r w:rsidRPr="004C056A">
                      <w:rPr>
                        <w:position w:val="-12"/>
                        <w:sz w:val="24"/>
                        <w:szCs w:val="24"/>
                      </w:rPr>
                      <w:object w:dxaOrig="200" w:dyaOrig="440">
                        <v:shape id="_x0000_i1442" type="#_x0000_t75" style="width:6.1pt;height:17pt" o:ole="">
                          <v:imagedata r:id="rId371" o:title=""/>
                        </v:shape>
                        <o:OLEObject Type="Embed" ProgID="Equation.3" ShapeID="_x0000_i1442" DrawAspect="Content" ObjectID="_1443604168" r:id="rId376"/>
                      </w:object>
                    </w:r>
                  </w:p>
                </w:txbxContent>
              </v:textbox>
            </v:shape>
            <v:shape id="_x0000_s6711" type="#_x0000_t202" style="position:absolute;left:8914;top:5312;width:720;height:387" filled="f" stroked="f">
              <v:textbox style="mso-next-textbox:#_x0000_s6711" inset="0,0,0,0">
                <w:txbxContent>
                  <w:p w:rsidR="00084E32" w:rsidRPr="004C056A" w:rsidRDefault="00084E32" w:rsidP="004C056A">
                    <w:pPr>
                      <w:rPr>
                        <w:sz w:val="24"/>
                        <w:szCs w:val="24"/>
                      </w:rPr>
                    </w:pPr>
                    <w:r w:rsidRPr="004C056A">
                      <w:rPr>
                        <w:sz w:val="24"/>
                        <w:szCs w:val="24"/>
                      </w:rPr>
                      <w:t>ω</w:t>
                    </w:r>
                    <w:r w:rsidRPr="004C056A">
                      <w:rPr>
                        <w:sz w:val="24"/>
                        <w:szCs w:val="24"/>
                        <w:vertAlign w:val="superscript"/>
                      </w:rPr>
                      <w:t>–</w:t>
                    </w:r>
                    <w:r w:rsidRPr="004C056A">
                      <w:rPr>
                        <w:sz w:val="24"/>
                        <w:szCs w:val="24"/>
                      </w:rPr>
                      <w:t>/ω</w:t>
                    </w:r>
                    <w:r w:rsidRPr="004C056A">
                      <w:rPr>
                        <w:position w:val="-12"/>
                        <w:sz w:val="24"/>
                        <w:szCs w:val="24"/>
                      </w:rPr>
                      <w:object w:dxaOrig="180" w:dyaOrig="440">
                        <v:shape id="_x0000_i1443" type="#_x0000_t75" style="width:8.15pt;height:19.7pt" o:ole="">
                          <v:imagedata r:id="rId374" o:title=""/>
                        </v:shape>
                        <o:OLEObject Type="Embed" ProgID="Equation.3" ShapeID="_x0000_i1443" DrawAspect="Content" ObjectID="_1443604169" r:id="rId377"/>
                      </w:object>
                    </w:r>
                  </w:p>
                </w:txbxContent>
              </v:textbox>
            </v:shape>
            <v:shape id="_x0000_s6712" type="#_x0000_t202" style="position:absolute;left:8910;top:5757;width:693;height:541" filled="f" stroked="f">
              <v:textbox style="mso-next-textbox:#_x0000_s6712" inset="0,0,0,0">
                <w:txbxContent>
                  <w:p w:rsidR="00084E32" w:rsidRPr="004C056A" w:rsidRDefault="00084E32" w:rsidP="004C056A">
                    <w:pPr>
                      <w:rPr>
                        <w:sz w:val="24"/>
                        <w:szCs w:val="24"/>
                        <w:vertAlign w:val="subscript"/>
                        <w:lang w:val="en-US"/>
                      </w:rPr>
                    </w:pPr>
                    <w:r w:rsidRPr="004C056A">
                      <w:rPr>
                        <w:sz w:val="24"/>
                        <w:szCs w:val="24"/>
                      </w:rPr>
                      <w:t>ω</w:t>
                    </w:r>
                    <w:r w:rsidRPr="004C056A">
                      <w:rPr>
                        <w:sz w:val="24"/>
                        <w:szCs w:val="24"/>
                        <w:vertAlign w:val="subscript"/>
                      </w:rPr>
                      <w:t>γ</w:t>
                    </w:r>
                    <w:r w:rsidRPr="004C056A">
                      <w:rPr>
                        <w:sz w:val="24"/>
                        <w:szCs w:val="24"/>
                      </w:rPr>
                      <w:t>/ω</w:t>
                    </w:r>
                    <w:r w:rsidRPr="004C056A">
                      <w:rPr>
                        <w:sz w:val="24"/>
                        <w:szCs w:val="24"/>
                        <w:vertAlign w:val="subscript"/>
                      </w:rPr>
                      <w:sym w:font="Symbol" w:char="F067"/>
                    </w:r>
                    <w:r w:rsidRPr="004C056A">
                      <w:rPr>
                        <w:sz w:val="24"/>
                        <w:szCs w:val="24"/>
                        <w:vertAlign w:val="subscript"/>
                        <w:lang w:val="en-US"/>
                      </w:rPr>
                      <w:t>0</w:t>
                    </w:r>
                  </w:p>
                </w:txbxContent>
              </v:textbox>
            </v:shape>
            <v:shape id="_x0000_s6713" type="#_x0000_t202" style="position:absolute;left:5712;top:4649;width:693;height:374" stroked="f">
              <v:textbox style="mso-next-textbox:#_x0000_s6713" inset="0,0,0,0">
                <w:txbxContent>
                  <w:p w:rsidR="00084E32" w:rsidRPr="004C056A" w:rsidRDefault="00084E32" w:rsidP="004C056A">
                    <w:pPr>
                      <w:rPr>
                        <w:sz w:val="24"/>
                        <w:szCs w:val="24"/>
                        <w:vertAlign w:val="subscript"/>
                        <w:lang w:val="en-US"/>
                      </w:rPr>
                    </w:pPr>
                    <w:r w:rsidRPr="004C056A">
                      <w:rPr>
                        <w:sz w:val="24"/>
                        <w:szCs w:val="24"/>
                      </w:rPr>
                      <w:t>ω</w:t>
                    </w:r>
                    <w:r w:rsidRPr="004C056A">
                      <w:rPr>
                        <w:sz w:val="24"/>
                        <w:szCs w:val="24"/>
                        <w:vertAlign w:val="subscript"/>
                      </w:rPr>
                      <w:t>γ</w:t>
                    </w:r>
                    <w:r w:rsidRPr="004C056A">
                      <w:rPr>
                        <w:sz w:val="24"/>
                        <w:szCs w:val="24"/>
                      </w:rPr>
                      <w:t>/ω</w:t>
                    </w:r>
                    <w:r w:rsidRPr="004C056A">
                      <w:rPr>
                        <w:sz w:val="24"/>
                        <w:szCs w:val="24"/>
                        <w:vertAlign w:val="subscript"/>
                      </w:rPr>
                      <w:sym w:font="Symbol" w:char="F067"/>
                    </w:r>
                    <w:r w:rsidRPr="004C056A">
                      <w:rPr>
                        <w:sz w:val="24"/>
                        <w:szCs w:val="24"/>
                        <w:vertAlign w:val="subscript"/>
                        <w:lang w:val="en-US"/>
                      </w:rPr>
                      <w:t>1</w:t>
                    </w:r>
                  </w:p>
                  <w:p w:rsidR="00084E32" w:rsidRDefault="00084E32" w:rsidP="004C056A"/>
                </w:txbxContent>
              </v:textbox>
            </v:shape>
            <v:shape id="_x0000_s6714" type="#_x0000_t202" style="position:absolute;left:3270;top:6072;width:720;height:387" stroked="f">
              <v:textbox style="mso-next-textbox:#_x0000_s6714" inset="0,0,0,0">
                <w:txbxContent>
                  <w:p w:rsidR="00084E32" w:rsidRPr="004C056A" w:rsidRDefault="00084E32" w:rsidP="004C056A">
                    <w:pPr>
                      <w:rPr>
                        <w:sz w:val="24"/>
                        <w:szCs w:val="24"/>
                      </w:rPr>
                    </w:pPr>
                    <w:r w:rsidRPr="004C056A">
                      <w:rPr>
                        <w:sz w:val="24"/>
                        <w:szCs w:val="24"/>
                      </w:rPr>
                      <w:t>ω</w:t>
                    </w:r>
                    <w:r w:rsidRPr="004C056A">
                      <w:rPr>
                        <w:sz w:val="24"/>
                        <w:szCs w:val="24"/>
                        <w:vertAlign w:val="superscript"/>
                      </w:rPr>
                      <w:t>–</w:t>
                    </w:r>
                    <w:r w:rsidRPr="004C056A">
                      <w:rPr>
                        <w:sz w:val="24"/>
                        <w:szCs w:val="24"/>
                      </w:rPr>
                      <w:t>/ω</w:t>
                    </w:r>
                    <w:r w:rsidRPr="004C056A">
                      <w:rPr>
                        <w:position w:val="-12"/>
                        <w:sz w:val="24"/>
                        <w:szCs w:val="24"/>
                      </w:rPr>
                      <w:object w:dxaOrig="180" w:dyaOrig="440">
                        <v:shape id="_x0000_i1444" type="#_x0000_t75" style="width:8.15pt;height:19.7pt" o:ole="">
                          <v:imagedata r:id="rId374" o:title=""/>
                        </v:shape>
                        <o:OLEObject Type="Embed" ProgID="Equation.3" ShapeID="_x0000_i1444" DrawAspect="Content" ObjectID="_1443604170" r:id="rId378"/>
                      </w:object>
                    </w:r>
                  </w:p>
                </w:txbxContent>
              </v:textbox>
            </v:shape>
            <v:shape id="_x0000_s6715" type="#_x0000_t202" style="position:absolute;left:3861;top:6500;width:693;height:380" filled="f" stroked="f">
              <v:textbox style="mso-next-textbox:#_x0000_s6715" inset="0,0,0,0">
                <w:txbxContent>
                  <w:p w:rsidR="00084E32" w:rsidRPr="004C056A" w:rsidRDefault="00084E32" w:rsidP="004C056A">
                    <w:pPr>
                      <w:rPr>
                        <w:sz w:val="24"/>
                        <w:szCs w:val="24"/>
                        <w:lang w:val="en-US"/>
                      </w:rPr>
                    </w:pPr>
                    <w:r w:rsidRPr="004C056A">
                      <w:rPr>
                        <w:sz w:val="24"/>
                        <w:szCs w:val="24"/>
                      </w:rPr>
                      <w:t>ω</w:t>
                    </w:r>
                    <w:r w:rsidRPr="004C056A">
                      <w:rPr>
                        <w:sz w:val="24"/>
                        <w:szCs w:val="24"/>
                        <w:vertAlign w:val="subscript"/>
                      </w:rPr>
                      <w:t>γ</w:t>
                    </w:r>
                    <w:r w:rsidRPr="004C056A">
                      <w:rPr>
                        <w:sz w:val="24"/>
                        <w:szCs w:val="24"/>
                      </w:rPr>
                      <w:t>/ω</w:t>
                    </w:r>
                    <w:r w:rsidRPr="004C056A">
                      <w:rPr>
                        <w:sz w:val="24"/>
                        <w:szCs w:val="24"/>
                        <w:vertAlign w:val="subscript"/>
                      </w:rPr>
                      <w:sym w:font="Symbol" w:char="F067"/>
                    </w:r>
                    <w:r w:rsidRPr="004C056A">
                      <w:rPr>
                        <w:sz w:val="24"/>
                        <w:szCs w:val="24"/>
                        <w:vertAlign w:val="subscript"/>
                        <w:lang w:val="en-US"/>
                      </w:rPr>
                      <w:t>0</w:t>
                    </w:r>
                  </w:p>
                </w:txbxContent>
              </v:textbox>
            </v:shape>
            <w10:wrap type="none"/>
            <w10:anchorlock/>
          </v:group>
          <o:OLEObject Type="Embed" ProgID="Photoshop.Image.6" ShapeID="_x0000_s6669" DrawAspect="Content" ObjectID="_1443604171" r:id="rId379">
            <o:FieldCodes>\s</o:FieldCodes>
          </o:OLEObject>
          <o:OLEObject Type="Embed" ProgID="Photoshop.Image.6" ShapeID="_x0000_s6670" DrawAspect="Content" ObjectID="_1443604172" r:id="rId380">
            <o:FieldCodes>\s</o:FieldCodes>
          </o:OLEObject>
        </w:pict>
      </w:r>
    </w:p>
    <w:p w:rsidR="004C056A" w:rsidRPr="004C056A" w:rsidRDefault="004C056A" w:rsidP="0042267C">
      <w:pPr>
        <w:widowControl w:val="0"/>
        <w:ind w:right="-1"/>
        <w:jc w:val="both"/>
        <w:rPr>
          <w:i/>
          <w:spacing w:val="-2"/>
          <w:sz w:val="24"/>
          <w:szCs w:val="24"/>
        </w:rPr>
      </w:pPr>
      <w:r w:rsidRPr="004C056A">
        <w:rPr>
          <w:spacing w:val="-2"/>
          <w:sz w:val="24"/>
          <w:szCs w:val="24"/>
        </w:rPr>
        <w:t>Рис. 10. Зависимость собственных частот от частоты «свободных» колебаний доменной стенки ω</w:t>
      </w:r>
      <w:r w:rsidRPr="004C056A">
        <w:rPr>
          <w:spacing w:val="-2"/>
          <w:sz w:val="24"/>
          <w:szCs w:val="24"/>
          <w:vertAlign w:val="subscript"/>
        </w:rPr>
        <w:t>γ0</w:t>
      </w:r>
      <w:r w:rsidRPr="004C056A">
        <w:rPr>
          <w:spacing w:val="-2"/>
          <w:sz w:val="24"/>
          <w:szCs w:val="24"/>
        </w:rPr>
        <w:t xml:space="preserve"> при: </w:t>
      </w:r>
      <w:r w:rsidRPr="004C056A">
        <w:rPr>
          <w:i/>
          <w:spacing w:val="-2"/>
          <w:sz w:val="24"/>
          <w:szCs w:val="24"/>
        </w:rPr>
        <w:t>а</w:t>
      </w:r>
      <w:r w:rsidRPr="004C056A">
        <w:rPr>
          <w:spacing w:val="-2"/>
          <w:sz w:val="24"/>
          <w:szCs w:val="24"/>
        </w:rPr>
        <w:t xml:space="preserve"> – ψ</w:t>
      </w:r>
      <w:r w:rsidRPr="004C056A">
        <w:rPr>
          <w:i/>
          <w:spacing w:val="-2"/>
          <w:sz w:val="24"/>
          <w:szCs w:val="24"/>
        </w:rPr>
        <w:t xml:space="preserve"> = </w:t>
      </w:r>
      <w:r w:rsidRPr="004C056A">
        <w:rPr>
          <w:spacing w:val="-2"/>
          <w:sz w:val="24"/>
          <w:szCs w:val="24"/>
        </w:rPr>
        <w:t>π/3,</w:t>
      </w:r>
      <w:r w:rsidRPr="004C056A">
        <w:rPr>
          <w:i/>
          <w:spacing w:val="-2"/>
          <w:sz w:val="24"/>
          <w:szCs w:val="24"/>
        </w:rPr>
        <w:t xml:space="preserve"> </w:t>
      </w:r>
      <w:r w:rsidRPr="004C056A">
        <w:rPr>
          <w:i/>
          <w:spacing w:val="-2"/>
          <w:sz w:val="24"/>
          <w:szCs w:val="24"/>
          <w:lang w:val="en-US"/>
        </w:rPr>
        <w:t>H</w:t>
      </w:r>
      <w:r w:rsidRPr="004C056A">
        <w:rPr>
          <w:spacing w:val="-2"/>
          <w:sz w:val="24"/>
          <w:szCs w:val="24"/>
          <w:vertAlign w:val="subscript"/>
        </w:rPr>
        <w:t>0</w:t>
      </w:r>
      <w:r w:rsidRPr="004C056A">
        <w:rPr>
          <w:i/>
          <w:spacing w:val="-2"/>
          <w:sz w:val="24"/>
          <w:szCs w:val="24"/>
        </w:rPr>
        <w:t xml:space="preserve"> = </w:t>
      </w:r>
      <w:r w:rsidRPr="004C056A">
        <w:rPr>
          <w:spacing w:val="-2"/>
          <w:sz w:val="24"/>
          <w:szCs w:val="24"/>
        </w:rPr>
        <w:t>60</w:t>
      </w:r>
      <w:proofErr w:type="gramStart"/>
      <w:r w:rsidRPr="004C056A">
        <w:rPr>
          <w:spacing w:val="-2"/>
          <w:sz w:val="24"/>
          <w:szCs w:val="24"/>
        </w:rPr>
        <w:t xml:space="preserve"> Э</w:t>
      </w:r>
      <w:proofErr w:type="gramEnd"/>
      <w:r w:rsidRPr="004C056A">
        <w:rPr>
          <w:spacing w:val="-2"/>
          <w:sz w:val="24"/>
          <w:szCs w:val="24"/>
        </w:rPr>
        <w:t>;</w:t>
      </w:r>
      <w:r w:rsidRPr="004C056A">
        <w:rPr>
          <w:i/>
          <w:spacing w:val="-2"/>
          <w:sz w:val="24"/>
          <w:szCs w:val="24"/>
        </w:rPr>
        <w:t xml:space="preserve"> б –</w:t>
      </w:r>
      <w:r w:rsidRPr="004C056A">
        <w:rPr>
          <w:spacing w:val="-2"/>
          <w:sz w:val="24"/>
          <w:szCs w:val="24"/>
        </w:rPr>
        <w:t xml:space="preserve"> ψ = π/2</w:t>
      </w:r>
      <w:r w:rsidRPr="004C056A">
        <w:rPr>
          <w:i/>
          <w:spacing w:val="-2"/>
          <w:sz w:val="24"/>
          <w:szCs w:val="24"/>
        </w:rPr>
        <w:t xml:space="preserve">, </w:t>
      </w:r>
      <w:r w:rsidRPr="004C056A">
        <w:rPr>
          <w:i/>
          <w:spacing w:val="-2"/>
          <w:sz w:val="24"/>
          <w:szCs w:val="24"/>
          <w:lang w:val="en-US"/>
        </w:rPr>
        <w:t>H</w:t>
      </w:r>
      <w:r w:rsidRPr="004C056A">
        <w:rPr>
          <w:spacing w:val="-2"/>
          <w:sz w:val="24"/>
          <w:szCs w:val="24"/>
          <w:vertAlign w:val="subscript"/>
        </w:rPr>
        <w:t>0</w:t>
      </w:r>
      <w:r w:rsidRPr="004C056A">
        <w:rPr>
          <w:i/>
          <w:spacing w:val="-2"/>
          <w:sz w:val="24"/>
          <w:szCs w:val="24"/>
        </w:rPr>
        <w:t xml:space="preserve"> = </w:t>
      </w:r>
      <w:r w:rsidRPr="004C056A">
        <w:rPr>
          <w:spacing w:val="-2"/>
          <w:sz w:val="24"/>
          <w:szCs w:val="24"/>
        </w:rPr>
        <w:t xml:space="preserve">120 Э. Время анализа </w:t>
      </w:r>
      <w:r w:rsidRPr="008C2F48">
        <w:rPr>
          <w:spacing w:val="-2"/>
          <w:sz w:val="24"/>
          <w:szCs w:val="24"/>
        </w:rPr>
        <w:t>τ</w:t>
      </w:r>
      <w:r w:rsidRPr="004C056A">
        <w:rPr>
          <w:i/>
          <w:spacing w:val="-2"/>
          <w:sz w:val="24"/>
          <w:szCs w:val="24"/>
        </w:rPr>
        <w:t xml:space="preserve"> = </w:t>
      </w:r>
      <w:r w:rsidRPr="004C056A">
        <w:rPr>
          <w:spacing w:val="-2"/>
          <w:sz w:val="24"/>
          <w:szCs w:val="24"/>
        </w:rPr>
        <w:t xml:space="preserve">1592 нс, разрешение по частоте </w:t>
      </w:r>
      <w:r w:rsidRPr="004C056A">
        <w:rPr>
          <w:i/>
          <w:spacing w:val="-2"/>
          <w:sz w:val="24"/>
          <w:szCs w:val="24"/>
          <w:lang w:val="en-US"/>
        </w:rPr>
        <w:t>r</w:t>
      </w:r>
      <w:r w:rsidRPr="004C056A">
        <w:rPr>
          <w:i/>
          <w:spacing w:val="-2"/>
          <w:sz w:val="24"/>
          <w:szCs w:val="24"/>
        </w:rPr>
        <w:t xml:space="preserve"> = </w:t>
      </w:r>
      <w:r w:rsidRPr="004C056A">
        <w:rPr>
          <w:spacing w:val="-2"/>
          <w:sz w:val="24"/>
          <w:szCs w:val="24"/>
        </w:rPr>
        <w:t>1,26 МГц</w:t>
      </w:r>
    </w:p>
    <w:p w:rsidR="00753498" w:rsidRDefault="00753498" w:rsidP="0042267C">
      <w:pPr>
        <w:widowControl w:val="0"/>
        <w:ind w:left="-6" w:firstLine="708"/>
        <w:jc w:val="both"/>
      </w:pPr>
    </w:p>
    <w:p w:rsidR="000417BE" w:rsidRPr="005C4BE4" w:rsidRDefault="000417BE" w:rsidP="0042267C">
      <w:pPr>
        <w:widowControl w:val="0"/>
        <w:ind w:left="-6" w:firstLine="708"/>
        <w:jc w:val="both"/>
      </w:pPr>
      <w:r w:rsidRPr="005C4BE4">
        <w:t>Из приведенны</w:t>
      </w:r>
      <w:r>
        <w:t>х зависимостей следует, что</w:t>
      </w:r>
      <w:r w:rsidRPr="005C4BE4">
        <w:t xml:space="preserve"> если удовлетворяются условия слабой связи [7] в вырожденном случае </w:t>
      </w:r>
      <w:r w:rsidRPr="008903E9">
        <w:t>ψ = π/2</w:t>
      </w:r>
      <w:r w:rsidRPr="005C4BE4">
        <w:t xml:space="preserve">, </w:t>
      </w:r>
      <w:r>
        <w:t xml:space="preserve">что </w:t>
      </w:r>
      <w:r w:rsidRPr="005C4BE4">
        <w:t>имеется ра</w:t>
      </w:r>
      <w:r w:rsidRPr="005C4BE4">
        <w:t>с</w:t>
      </w:r>
      <w:r w:rsidRPr="005C4BE4">
        <w:t>хождение между данными динамической модели и расчетами на основе линеаризованной системы. При этом расхождение в абсолютных велич</w:t>
      </w:r>
      <w:r w:rsidRPr="005C4BE4">
        <w:t>и</w:t>
      </w:r>
      <w:r>
        <w:t xml:space="preserve">нах составляет от </w:t>
      </w:r>
      <w:r w:rsidRPr="008903E9">
        <w:t>1,5</w:t>
      </w:r>
      <w:r w:rsidRPr="005C4BE4">
        <w:t xml:space="preserve"> до </w:t>
      </w:r>
      <w:r w:rsidRPr="008903E9">
        <w:t>15</w:t>
      </w:r>
      <w:r w:rsidR="008C2F48">
        <w:t xml:space="preserve"> </w:t>
      </w:r>
      <w:r w:rsidRPr="008903E9">
        <w:t>МГц</w:t>
      </w:r>
      <w:r w:rsidRPr="005C4BE4">
        <w:t xml:space="preserve">, что выше разрешения по частоте </w:t>
      </w:r>
      <w:r w:rsidRPr="001863DF">
        <w:rPr>
          <w:i/>
          <w:lang w:val="en-US"/>
        </w:rPr>
        <w:t>r</w:t>
      </w:r>
      <w:r>
        <w:rPr>
          <w:i/>
        </w:rPr>
        <w:t> = </w:t>
      </w:r>
      <w:r w:rsidRPr="008903E9">
        <w:t>1,26 МГц</w:t>
      </w:r>
      <w:r w:rsidRPr="005C4BE4">
        <w:t xml:space="preserve">. Для других значений угла </w:t>
      </w:r>
      <w:r w:rsidRPr="008903E9">
        <w:t>ψ</w:t>
      </w:r>
      <w:r w:rsidRPr="005C4BE4">
        <w:t xml:space="preserve"> расхождение составляет довол</w:t>
      </w:r>
      <w:r w:rsidRPr="005C4BE4">
        <w:t>ь</w:t>
      </w:r>
      <w:r w:rsidRPr="005C4BE4">
        <w:t xml:space="preserve">но значительную величину, особенно для частоты </w:t>
      </w:r>
      <w:r w:rsidRPr="008903E9">
        <w:t>ω</w:t>
      </w:r>
      <w:r w:rsidRPr="001863DF">
        <w:rPr>
          <w:i/>
          <w:vertAlign w:val="superscript"/>
        </w:rPr>
        <w:t>+</w:t>
      </w:r>
      <w:r>
        <w:t>, и</w:t>
      </w:r>
      <w:r w:rsidRPr="005C4BE4">
        <w:t xml:space="preserve"> связью между ча</w:t>
      </w:r>
      <w:r w:rsidRPr="005C4BE4">
        <w:t>с</w:t>
      </w:r>
      <w:r w:rsidRPr="005C4BE4">
        <w:t>тотами пренебрегать нельзя.</w:t>
      </w:r>
    </w:p>
    <w:p w:rsidR="000417BE" w:rsidRPr="005C4BE4" w:rsidRDefault="000417BE" w:rsidP="0042267C">
      <w:pPr>
        <w:widowControl w:val="0"/>
        <w:ind w:firstLine="702"/>
        <w:jc w:val="both"/>
      </w:pPr>
    </w:p>
    <w:p w:rsidR="000417BE" w:rsidRPr="008903E9" w:rsidRDefault="000417BE" w:rsidP="0042267C">
      <w:pPr>
        <w:widowControl w:val="0"/>
        <w:jc w:val="center"/>
        <w:rPr>
          <w:b/>
        </w:rPr>
      </w:pPr>
      <w:r w:rsidRPr="008903E9">
        <w:rPr>
          <w:b/>
        </w:rPr>
        <w:t>Заключение</w:t>
      </w:r>
    </w:p>
    <w:p w:rsidR="000417BE" w:rsidRPr="005C4BE4" w:rsidRDefault="000417BE" w:rsidP="0042267C">
      <w:pPr>
        <w:widowControl w:val="0"/>
        <w:ind w:firstLine="720"/>
        <w:jc w:val="both"/>
      </w:pPr>
    </w:p>
    <w:p w:rsidR="000417BE" w:rsidRPr="005C4BE4" w:rsidRDefault="000417BE" w:rsidP="0042267C">
      <w:pPr>
        <w:widowControl w:val="0"/>
        <w:ind w:firstLine="720"/>
        <w:jc w:val="both"/>
      </w:pPr>
      <w:r>
        <w:t>Получена</w:t>
      </w:r>
      <w:r w:rsidRPr="005C4BE4">
        <w:t xml:space="preserve"> система </w:t>
      </w:r>
      <w:proofErr w:type="gramStart"/>
      <w:r w:rsidRPr="005C4BE4">
        <w:t>нелинейных дифференциальных уравнений, оп</w:t>
      </w:r>
      <w:r w:rsidRPr="005C4BE4">
        <w:t>и</w:t>
      </w:r>
      <w:r w:rsidRPr="005C4BE4">
        <w:t>сывающих двухдоменную модель ЖИГ сферы и про</w:t>
      </w:r>
      <w:r>
        <w:t>веден</w:t>
      </w:r>
      <w:proofErr w:type="gramEnd"/>
      <w:r>
        <w:t xml:space="preserve"> ее анализ</w:t>
      </w:r>
      <w:r w:rsidRPr="005C4BE4">
        <w:t xml:space="preserve"> в </w:t>
      </w:r>
      <w:r w:rsidR="00141E24">
        <w:t>САПР</w:t>
      </w:r>
      <w:r w:rsidRPr="005C4BE4">
        <w:t xml:space="preserve">. </w:t>
      </w:r>
    </w:p>
    <w:p w:rsidR="000417BE" w:rsidRPr="005C4BE4" w:rsidRDefault="000417BE" w:rsidP="0042267C">
      <w:pPr>
        <w:widowControl w:val="0"/>
        <w:ind w:firstLine="720"/>
        <w:jc w:val="both"/>
      </w:pPr>
      <w:r w:rsidRPr="00D6068B">
        <w:t xml:space="preserve">Для статического случая (величина внешнего </w:t>
      </w:r>
      <w:r>
        <w:t>СВЧ-</w:t>
      </w:r>
      <w:r w:rsidRPr="00D6068B">
        <w:t xml:space="preserve">поля </w:t>
      </w:r>
      <w:r w:rsidRPr="00D6068B">
        <w:rPr>
          <w:i/>
          <w:lang w:val="en-US"/>
        </w:rPr>
        <w:t>h</w:t>
      </w:r>
      <w:r w:rsidRPr="00D6068B">
        <w:rPr>
          <w:i/>
        </w:rPr>
        <w:t xml:space="preserve"> = </w:t>
      </w:r>
      <w:r w:rsidRPr="008903E9">
        <w:t>0</w:t>
      </w:r>
      <w:proofErr w:type="gramStart"/>
      <w:r w:rsidRPr="008903E9">
        <w:t> А</w:t>
      </w:r>
      <w:proofErr w:type="gramEnd"/>
      <w:r w:rsidRPr="008903E9">
        <w:t>/м</w:t>
      </w:r>
      <w:r w:rsidRPr="00D6068B">
        <w:t>)</w:t>
      </w:r>
      <w:r w:rsidRPr="005C4BE4">
        <w:t xml:space="preserve"> </w:t>
      </w:r>
      <w:r w:rsidRPr="005C4BE4">
        <w:lastRenderedPageBreak/>
        <w:t xml:space="preserve">исследовались зависимости равновесных величин относительных объемов наибольшего домена </w:t>
      </w:r>
      <w:r w:rsidRPr="008903E9">
        <w:rPr>
          <w:i/>
        </w:rPr>
        <w:t>ν</w:t>
      </w:r>
      <w:r w:rsidRPr="008903E9">
        <w:rPr>
          <w:vertAlign w:val="subscript"/>
        </w:rPr>
        <w:t>0</w:t>
      </w:r>
      <w:r w:rsidRPr="005C4BE4">
        <w:t xml:space="preserve"> и меридиональных углов </w:t>
      </w:r>
      <w:r>
        <w:t>θ</w:t>
      </w:r>
      <w:r w:rsidRPr="008903E9">
        <w:rPr>
          <w:vertAlign w:val="subscript"/>
        </w:rPr>
        <w:t>0</w:t>
      </w:r>
      <w:r w:rsidRPr="005C4BE4">
        <w:t xml:space="preserve"> вектора намагниченн</w:t>
      </w:r>
      <w:r w:rsidRPr="005C4BE4">
        <w:t>о</w:t>
      </w:r>
      <w:r w:rsidRPr="005C4BE4">
        <w:t xml:space="preserve">сти </w:t>
      </w:r>
      <w:r w:rsidRPr="00BF0578">
        <w:rPr>
          <w:position w:val="-10"/>
        </w:rPr>
        <w:object w:dxaOrig="440" w:dyaOrig="400">
          <v:shape id="_x0000_i1179" type="#_x0000_t75" style="width:21.75pt;height:20.4pt" o:ole="">
            <v:imagedata r:id="rId381" o:title=""/>
          </v:shape>
          <o:OLEObject Type="Embed" ProgID="Equation.3" ShapeID="_x0000_i1179" DrawAspect="Content" ObjectID="_1443603983" r:id="rId382"/>
        </w:object>
      </w:r>
      <w:r w:rsidRPr="005C4BE4">
        <w:t xml:space="preserve"> от величины и направления постоянного магнитного поля </w:t>
      </w:r>
      <w:r w:rsidRPr="00BF0578">
        <w:rPr>
          <w:position w:val="-10"/>
        </w:rPr>
        <w:object w:dxaOrig="400" w:dyaOrig="400">
          <v:shape id="_x0000_i1180" type="#_x0000_t75" style="width:20.4pt;height:20.4pt" o:ole="">
            <v:imagedata r:id="rId383" o:title=""/>
          </v:shape>
          <o:OLEObject Type="Embed" ProgID="Equation.3" ShapeID="_x0000_i1180" DrawAspect="Content" ObjectID="_1443603984" r:id="rId384"/>
        </w:object>
      </w:r>
      <w:r w:rsidRPr="005C4BE4">
        <w:t>.</w:t>
      </w:r>
    </w:p>
    <w:p w:rsidR="000417BE" w:rsidRPr="005C4BE4" w:rsidRDefault="000417BE" w:rsidP="0042267C">
      <w:pPr>
        <w:widowControl w:val="0"/>
        <w:ind w:firstLine="720"/>
        <w:jc w:val="both"/>
      </w:pPr>
      <w:r w:rsidRPr="00D6068B">
        <w:t xml:space="preserve">Обнаружено, что при значениях угла </w:t>
      </w:r>
      <w:r w:rsidRPr="008903E9">
        <w:t>ψ &lt;</w:t>
      </w:r>
      <w:r w:rsidRPr="008903E9">
        <w:rPr>
          <w:lang w:val="en-US"/>
        </w:rPr>
        <w:t> </w:t>
      </w:r>
      <w:r w:rsidRPr="008903E9">
        <w:t>π/4</w:t>
      </w:r>
      <w:r w:rsidRPr="00D6068B">
        <w:t xml:space="preserve"> зависимость</w:t>
      </w:r>
      <w:r w:rsidRPr="005C4BE4">
        <w:t xml:space="preserve"> относ</w:t>
      </w:r>
      <w:r w:rsidRPr="005C4BE4">
        <w:t>и</w:t>
      </w:r>
      <w:r w:rsidRPr="005C4BE4">
        <w:t xml:space="preserve">тельного объема </w:t>
      </w:r>
      <w:r>
        <w:t>ν</w:t>
      </w:r>
      <w:r w:rsidRPr="008903E9">
        <w:rPr>
          <w:vertAlign w:val="subscript"/>
        </w:rPr>
        <w:t>0</w:t>
      </w:r>
      <w:r>
        <w:t xml:space="preserve"> близка к </w:t>
      </w:r>
      <w:proofErr w:type="gramStart"/>
      <w:r>
        <w:t>линейной</w:t>
      </w:r>
      <w:proofErr w:type="gramEnd"/>
      <w:r>
        <w:t>,</w:t>
      </w:r>
      <w:r w:rsidRPr="005C4BE4">
        <w:t xml:space="preserve"> при </w:t>
      </w:r>
      <w:r w:rsidRPr="008903E9">
        <w:t>ψ</w:t>
      </w:r>
      <w:r w:rsidRPr="008903E9">
        <w:rPr>
          <w:lang w:val="en-US"/>
        </w:rPr>
        <w:t> </w:t>
      </w:r>
      <w:r w:rsidRPr="008903E9">
        <w:t>≈</w:t>
      </w:r>
      <w:r w:rsidRPr="008903E9">
        <w:rPr>
          <w:lang w:val="en-US"/>
        </w:rPr>
        <w:t> </w:t>
      </w:r>
      <w:r w:rsidRPr="008903E9">
        <w:t>π/2</w:t>
      </w:r>
      <w:r>
        <w:t xml:space="preserve"> –</w:t>
      </w:r>
      <w:r w:rsidRPr="005C4BE4">
        <w:t xml:space="preserve"> приобретает сущес</w:t>
      </w:r>
      <w:r w:rsidRPr="005C4BE4">
        <w:t>т</w:t>
      </w:r>
      <w:r w:rsidRPr="005C4BE4">
        <w:t xml:space="preserve">венно нелинейный характер. Для вырожденного случая </w:t>
      </w:r>
      <w:r w:rsidRPr="008903E9">
        <w:t>ψ</w:t>
      </w:r>
      <w:r w:rsidRPr="008903E9">
        <w:rPr>
          <w:lang w:val="en-US"/>
        </w:rPr>
        <w:t> </w:t>
      </w:r>
      <w:r w:rsidRPr="008903E9">
        <w:t>=</w:t>
      </w:r>
      <w:r w:rsidRPr="008903E9">
        <w:rPr>
          <w:lang w:val="en-US"/>
        </w:rPr>
        <w:t> </w:t>
      </w:r>
      <w:r w:rsidRPr="008903E9">
        <w:t xml:space="preserve">π/2 </w:t>
      </w:r>
      <w:r w:rsidRPr="005C4BE4">
        <w:t>относ</w:t>
      </w:r>
      <w:r w:rsidRPr="005C4BE4">
        <w:t>и</w:t>
      </w:r>
      <w:r w:rsidRPr="005C4BE4">
        <w:t>тель</w:t>
      </w:r>
      <w:r>
        <w:t xml:space="preserve">ный объем обоих доменов равен </w:t>
      </w:r>
      <w:r w:rsidRPr="008903E9">
        <w:t>0,5</w:t>
      </w:r>
      <w:r w:rsidRPr="005C4BE4">
        <w:t xml:space="preserve"> и не зависит от величины внешн</w:t>
      </w:r>
      <w:r w:rsidRPr="005C4BE4">
        <w:t>е</w:t>
      </w:r>
      <w:r w:rsidRPr="005C4BE4">
        <w:t>го постоянного поля.</w:t>
      </w:r>
    </w:p>
    <w:p w:rsidR="000417BE" w:rsidRPr="005C4BE4" w:rsidRDefault="000417BE" w:rsidP="0042267C">
      <w:pPr>
        <w:widowControl w:val="0"/>
        <w:ind w:firstLine="720"/>
        <w:jc w:val="both"/>
      </w:pPr>
      <w:r w:rsidRPr="005C4BE4">
        <w:t xml:space="preserve">Зависимость меридионального угла </w:t>
      </w:r>
      <w:r w:rsidRPr="008903E9">
        <w:t>θ</w:t>
      </w:r>
      <w:r w:rsidRPr="008903E9">
        <w:rPr>
          <w:vertAlign w:val="subscript"/>
        </w:rPr>
        <w:t>0</w:t>
      </w:r>
      <w:r w:rsidRPr="005C4BE4">
        <w:t xml:space="preserve"> при </w:t>
      </w:r>
      <w:r w:rsidRPr="008903E9">
        <w:t>ψ &lt;</w:t>
      </w:r>
      <w:r w:rsidRPr="008903E9">
        <w:rPr>
          <w:lang w:val="en-US"/>
        </w:rPr>
        <w:t> </w:t>
      </w:r>
      <w:r w:rsidRPr="008903E9">
        <w:t>π/4</w:t>
      </w:r>
      <w:r w:rsidRPr="005C4BE4">
        <w:t xml:space="preserve"> почти линейная, а</w:t>
      </w:r>
      <w:r w:rsidR="00141E24">
        <w:t> </w:t>
      </w:r>
      <w:r w:rsidRPr="005C4BE4">
        <w:t xml:space="preserve">для </w:t>
      </w:r>
      <w:r w:rsidRPr="008903E9">
        <w:t>ψ</w:t>
      </w:r>
      <w:r w:rsidRPr="008903E9">
        <w:rPr>
          <w:lang w:val="en-US"/>
        </w:rPr>
        <w:t> </w:t>
      </w:r>
      <w:r w:rsidRPr="008903E9">
        <w:t>≈</w:t>
      </w:r>
      <w:r w:rsidRPr="008903E9">
        <w:rPr>
          <w:lang w:val="en-US"/>
        </w:rPr>
        <w:t> </w:t>
      </w:r>
      <w:r w:rsidRPr="008903E9">
        <w:t>π/2</w:t>
      </w:r>
      <w:r>
        <w:t xml:space="preserve"> – становится слабо</w:t>
      </w:r>
      <w:r w:rsidRPr="005C4BE4">
        <w:t xml:space="preserve"> нелинейной. С ростом угла </w:t>
      </w:r>
      <w:r w:rsidRPr="008903E9">
        <w:t>ψ</w:t>
      </w:r>
      <w:r w:rsidRPr="005C4BE4">
        <w:t xml:space="preserve"> растет э</w:t>
      </w:r>
      <w:r w:rsidRPr="005C4BE4">
        <w:t>ф</w:t>
      </w:r>
      <w:r w:rsidRPr="005C4BE4">
        <w:t>фективность взаимодействия постоянного внешнего поля с намагниченн</w:t>
      </w:r>
      <w:r w:rsidRPr="005C4BE4">
        <w:t>о</w:t>
      </w:r>
      <w:r>
        <w:t>стью в доменах, а</w:t>
      </w:r>
      <w:r w:rsidRPr="005C4BE4">
        <w:t xml:space="preserve"> для вырожденного случая </w:t>
      </w:r>
      <w:r w:rsidRPr="008903E9">
        <w:t>ψ = π/2</w:t>
      </w:r>
      <w:r w:rsidRPr="005C4BE4">
        <w:t xml:space="preserve"> отношение </w:t>
      </w:r>
      <w:r>
        <w:t>θ</w:t>
      </w:r>
      <w:r w:rsidRPr="008903E9">
        <w:rPr>
          <w:vertAlign w:val="subscript"/>
        </w:rPr>
        <w:t>0</w:t>
      </w:r>
      <w:r w:rsidRPr="008903E9">
        <w:t>/</w:t>
      </w:r>
      <w:r w:rsidR="00141E24" w:rsidRPr="008903E9">
        <w:t>ψ</w:t>
      </w:r>
      <w:r>
        <w:t xml:space="preserve"> </w:t>
      </w:r>
      <w:r w:rsidRPr="008903E9">
        <w:t>= 1</w:t>
      </w:r>
      <w:r w:rsidRPr="005C4BE4">
        <w:t xml:space="preserve"> при </w:t>
      </w:r>
      <w:r w:rsidRPr="001863DF">
        <w:rPr>
          <w:i/>
          <w:lang w:val="en-US"/>
        </w:rPr>
        <w:t>H</w:t>
      </w:r>
      <w:r>
        <w:rPr>
          <w:vertAlign w:val="subscript"/>
        </w:rPr>
        <w:t>0</w:t>
      </w:r>
      <w:r>
        <w:rPr>
          <w:i/>
        </w:rPr>
        <w:t> </w:t>
      </w:r>
      <w:r w:rsidRPr="001863DF">
        <w:rPr>
          <w:i/>
        </w:rPr>
        <w:t>=</w:t>
      </w:r>
      <w:r w:rsidR="00141E24">
        <w:rPr>
          <w:i/>
        </w:rPr>
        <w:t> </w:t>
      </w:r>
      <w:r w:rsidRPr="001863DF">
        <w:rPr>
          <w:i/>
          <w:lang w:val="en-US"/>
        </w:rPr>
        <w:t>H</w:t>
      </w:r>
      <w:r w:rsidRPr="001863DF">
        <w:rPr>
          <w:i/>
          <w:vertAlign w:val="subscript"/>
          <w:lang w:val="en-US"/>
        </w:rPr>
        <w:t>s</w:t>
      </w:r>
      <w:r w:rsidRPr="005C4BE4">
        <w:t>.</w:t>
      </w:r>
    </w:p>
    <w:p w:rsidR="000417BE" w:rsidRPr="00753498" w:rsidRDefault="000417BE" w:rsidP="0042267C">
      <w:pPr>
        <w:widowControl w:val="0"/>
        <w:ind w:firstLine="720"/>
        <w:jc w:val="both"/>
        <w:rPr>
          <w:spacing w:val="-2"/>
        </w:rPr>
      </w:pPr>
      <w:r w:rsidRPr="00753498">
        <w:rPr>
          <w:spacing w:val="-2"/>
        </w:rPr>
        <w:t>В рамках динамической модели исследовалась связь между тремя собственными частотами ω</w:t>
      </w:r>
      <w:r w:rsidRPr="00753498">
        <w:rPr>
          <w:spacing w:val="-2"/>
          <w:vertAlign w:val="superscript"/>
        </w:rPr>
        <w:t>+</w:t>
      </w:r>
      <w:r w:rsidRPr="00753498">
        <w:rPr>
          <w:spacing w:val="-2"/>
        </w:rPr>
        <w:t>, ω</w:t>
      </w:r>
      <w:r w:rsidRPr="00753498">
        <w:rPr>
          <w:spacing w:val="-2"/>
          <w:vertAlign w:val="superscript"/>
        </w:rPr>
        <w:t>-</w:t>
      </w:r>
      <w:r w:rsidRPr="00753498">
        <w:rPr>
          <w:spacing w:val="-2"/>
        </w:rPr>
        <w:t xml:space="preserve"> и ω</w:t>
      </w:r>
      <w:r w:rsidRPr="00753498">
        <w:rPr>
          <w:spacing w:val="-2"/>
          <w:vertAlign w:val="subscript"/>
        </w:rPr>
        <w:t>γ</w:t>
      </w:r>
      <w:r w:rsidRPr="00753498">
        <w:rPr>
          <w:spacing w:val="-2"/>
        </w:rPr>
        <w:t xml:space="preserve"> при различных величинах и направл</w:t>
      </w:r>
      <w:r w:rsidRPr="00753498">
        <w:rPr>
          <w:spacing w:val="-2"/>
        </w:rPr>
        <w:t>е</w:t>
      </w:r>
      <w:r w:rsidRPr="00753498">
        <w:rPr>
          <w:spacing w:val="-2"/>
        </w:rPr>
        <w:t xml:space="preserve">ниях внешнего постоянного магнитного поля </w:t>
      </w:r>
      <w:r w:rsidRPr="00753498">
        <w:rPr>
          <w:i/>
          <w:spacing w:val="-2"/>
          <w:lang w:val="en-US"/>
        </w:rPr>
        <w:t>H</w:t>
      </w:r>
      <w:r w:rsidRPr="00753498">
        <w:rPr>
          <w:spacing w:val="-2"/>
          <w:vertAlign w:val="subscript"/>
        </w:rPr>
        <w:t>0</w:t>
      </w:r>
      <w:r w:rsidRPr="00753498">
        <w:rPr>
          <w:spacing w:val="-2"/>
        </w:rPr>
        <w:t xml:space="preserve"> в присутствии малого СВЧ-поля </w:t>
      </w:r>
      <w:r w:rsidRPr="00753498">
        <w:rPr>
          <w:i/>
          <w:spacing w:val="-2"/>
          <w:lang w:val="en-US"/>
        </w:rPr>
        <w:t>h</w:t>
      </w:r>
      <w:r w:rsidRPr="00753498">
        <w:rPr>
          <w:spacing w:val="-2"/>
        </w:rPr>
        <w:t xml:space="preserve"> (при </w:t>
      </w:r>
      <w:r w:rsidRPr="00753498">
        <w:rPr>
          <w:i/>
          <w:spacing w:val="-2"/>
          <w:lang w:val="en-US"/>
        </w:rPr>
        <w:t>h</w:t>
      </w:r>
      <w:r w:rsidRPr="00753498">
        <w:rPr>
          <w:i/>
          <w:spacing w:val="-2"/>
        </w:rPr>
        <w:t xml:space="preserve"> = </w:t>
      </w:r>
      <w:r w:rsidRPr="00753498">
        <w:rPr>
          <w:spacing w:val="-2"/>
        </w:rPr>
        <w:t>0</w:t>
      </w:r>
      <w:proofErr w:type="gramStart"/>
      <w:r w:rsidRPr="00753498">
        <w:rPr>
          <w:spacing w:val="-2"/>
        </w:rPr>
        <w:t xml:space="preserve"> А</w:t>
      </w:r>
      <w:proofErr w:type="gramEnd"/>
      <w:r w:rsidRPr="00753498">
        <w:rPr>
          <w:spacing w:val="-2"/>
        </w:rPr>
        <w:t>/м возбуждения собственных частот не происходит).</w:t>
      </w:r>
    </w:p>
    <w:p w:rsidR="000417BE" w:rsidRPr="00D6068B" w:rsidRDefault="000417BE" w:rsidP="0042267C">
      <w:pPr>
        <w:widowControl w:val="0"/>
        <w:ind w:firstLine="720"/>
        <w:jc w:val="both"/>
      </w:pPr>
      <w:r w:rsidRPr="005C4BE4">
        <w:t xml:space="preserve">Результаты численного моделирования сравнивались с результатами </w:t>
      </w:r>
      <w:r w:rsidRPr="00D6068B">
        <w:t>расчетов, проведенных в [7] для частных случаев:</w:t>
      </w:r>
    </w:p>
    <w:p w:rsidR="000417BE" w:rsidRPr="005C4BE4" w:rsidRDefault="000417BE" w:rsidP="007C7E13">
      <w:pPr>
        <w:widowControl w:val="0"/>
        <w:numPr>
          <w:ilvl w:val="0"/>
          <w:numId w:val="17"/>
        </w:numPr>
        <w:tabs>
          <w:tab w:val="clear" w:pos="2142"/>
        </w:tabs>
        <w:ind w:left="1062"/>
        <w:jc w:val="both"/>
      </w:pPr>
      <w:r>
        <w:t>слабой связи</w:t>
      </w:r>
      <w:r w:rsidRPr="005C4BE4">
        <w:t xml:space="preserve"> при </w:t>
      </w:r>
      <w:r w:rsidRPr="008903E9">
        <w:t>ψ = π/2</w:t>
      </w:r>
      <w:r w:rsidRPr="005C4BE4">
        <w:t>;</w:t>
      </w:r>
    </w:p>
    <w:p w:rsidR="000417BE" w:rsidRPr="005C4BE4" w:rsidRDefault="000417BE" w:rsidP="007C7E13">
      <w:pPr>
        <w:widowControl w:val="0"/>
        <w:numPr>
          <w:ilvl w:val="0"/>
          <w:numId w:val="17"/>
        </w:numPr>
        <w:tabs>
          <w:tab w:val="clear" w:pos="2142"/>
        </w:tabs>
        <w:ind w:left="1062"/>
        <w:jc w:val="both"/>
      </w:pPr>
      <w:r w:rsidRPr="005C4BE4">
        <w:t>независимых колебаний.</w:t>
      </w:r>
    </w:p>
    <w:p w:rsidR="000417BE" w:rsidRPr="00141E24" w:rsidRDefault="000417BE" w:rsidP="0042267C">
      <w:pPr>
        <w:widowControl w:val="0"/>
        <w:ind w:firstLine="720"/>
        <w:jc w:val="both"/>
      </w:pPr>
      <w:r w:rsidRPr="00141E24">
        <w:rPr>
          <w:spacing w:val="-2"/>
        </w:rPr>
        <w:t xml:space="preserve">Исследования проводились для двух значений параметра </w:t>
      </w:r>
      <w:r w:rsidRPr="00141E24">
        <w:rPr>
          <w:i/>
          <w:spacing w:val="-2"/>
          <w:lang w:val="en-US"/>
        </w:rPr>
        <w:t>m</w:t>
      </w:r>
      <w:r w:rsidRPr="00141E24">
        <w:rPr>
          <w:spacing w:val="-2"/>
          <w:vertAlign w:val="subscript"/>
        </w:rPr>
        <w:t>γ</w:t>
      </w:r>
      <w:r w:rsidRPr="00141E24">
        <w:rPr>
          <w:spacing w:val="-2"/>
        </w:rPr>
        <w:t xml:space="preserve"> – повер</w:t>
      </w:r>
      <w:r w:rsidRPr="00141E24">
        <w:rPr>
          <w:spacing w:val="-2"/>
        </w:rPr>
        <w:t>х</w:t>
      </w:r>
      <w:r w:rsidRPr="00141E24">
        <w:rPr>
          <w:spacing w:val="-2"/>
        </w:rPr>
        <w:t xml:space="preserve">ностной плотности эффективной массы доменной стенки: </w:t>
      </w:r>
      <w:r w:rsidRPr="00EA1B02">
        <w:rPr>
          <w:spacing w:val="-2"/>
        </w:rPr>
        <w:t>0,5·10</w:t>
      </w:r>
      <w:r w:rsidRPr="00EA1B02">
        <w:rPr>
          <w:spacing w:val="-2"/>
          <w:vertAlign w:val="superscript"/>
        </w:rPr>
        <w:t> </w:t>
      </w:r>
      <w:r w:rsidR="00141E24" w:rsidRPr="00EA1B02">
        <w:rPr>
          <w:spacing w:val="-2"/>
          <w:vertAlign w:val="superscript"/>
        </w:rPr>
        <w:t>-</w:t>
      </w:r>
      <w:r w:rsidRPr="00EA1B02">
        <w:rPr>
          <w:spacing w:val="-2"/>
          <w:vertAlign w:val="superscript"/>
        </w:rPr>
        <w:t>10 </w:t>
      </w:r>
      <w:r w:rsidRPr="00141E24">
        <w:rPr>
          <w:i/>
          <w:spacing w:val="-2"/>
        </w:rPr>
        <w:t>г/см</w:t>
      </w:r>
      <w:proofErr w:type="gramStart"/>
      <w:r w:rsidRPr="00EA1B02">
        <w:rPr>
          <w:spacing w:val="-2"/>
          <w:vertAlign w:val="superscript"/>
        </w:rPr>
        <w:t>2</w:t>
      </w:r>
      <w:proofErr w:type="gramEnd"/>
      <w:r w:rsidRPr="00141E24">
        <w:rPr>
          <w:spacing w:val="-2"/>
        </w:rPr>
        <w:t xml:space="preserve"> </w:t>
      </w:r>
      <w:r w:rsidRPr="00141E24">
        <w:t>[5] и 0,5·10</w:t>
      </w:r>
      <w:r w:rsidRPr="00141E24">
        <w:rPr>
          <w:vertAlign w:val="superscript"/>
        </w:rPr>
        <w:t xml:space="preserve">-8 </w:t>
      </w:r>
      <w:r w:rsidRPr="00141E24">
        <w:t>г/см</w:t>
      </w:r>
      <w:r w:rsidRPr="00141E24">
        <w:rPr>
          <w:vertAlign w:val="superscript"/>
        </w:rPr>
        <w:t>2</w:t>
      </w:r>
      <w:r w:rsidRPr="00141E24">
        <w:t>. Собственные частоты составили:</w:t>
      </w:r>
    </w:p>
    <w:p w:rsidR="000417BE" w:rsidRPr="008903E9" w:rsidRDefault="000417BE" w:rsidP="007C7E13">
      <w:pPr>
        <w:widowControl w:val="0"/>
        <w:numPr>
          <w:ilvl w:val="0"/>
          <w:numId w:val="17"/>
        </w:numPr>
        <w:tabs>
          <w:tab w:val="clear" w:pos="2142"/>
          <w:tab w:val="left" w:pos="1032"/>
        </w:tabs>
        <w:ind w:left="-6" w:firstLine="708"/>
        <w:jc w:val="both"/>
      </w:pPr>
      <w:r w:rsidRPr="008903E9">
        <w:rPr>
          <w:i/>
          <w:lang w:val="en-US"/>
        </w:rPr>
        <w:t>f</w:t>
      </w:r>
      <w:r w:rsidRPr="008903E9">
        <w:rPr>
          <w:i/>
          <w:vertAlign w:val="superscript"/>
        </w:rPr>
        <w:t>+</w:t>
      </w:r>
      <w:r w:rsidRPr="008903E9">
        <w:t xml:space="preserve"> = ω</w:t>
      </w:r>
      <w:r w:rsidRPr="008903E9">
        <w:rPr>
          <w:vertAlign w:val="superscript"/>
        </w:rPr>
        <w:t>+</w:t>
      </w:r>
      <w:r w:rsidRPr="008903E9">
        <w:t>/2</w:t>
      </w:r>
      <w:r w:rsidRPr="008903E9">
        <w:rPr>
          <w:lang w:val="en-US"/>
        </w:rPr>
        <w:t>π</w:t>
      </w:r>
      <w:r w:rsidRPr="008903E9">
        <w:t xml:space="preserve"> – от 1300 до 10000 МГц (для ψ = π/2 – от 300 до 10000 МГц), </w:t>
      </w:r>
      <w:r w:rsidRPr="008903E9">
        <w:rPr>
          <w:i/>
          <w:lang w:val="en-US"/>
        </w:rPr>
        <w:t>f</w:t>
      </w:r>
      <w:r w:rsidRPr="008903E9">
        <w:rPr>
          <w:i/>
          <w:vertAlign w:val="superscript"/>
        </w:rPr>
        <w:t>-</w:t>
      </w:r>
      <w:r w:rsidRPr="008903E9">
        <w:t xml:space="preserve"> = ω</w:t>
      </w:r>
      <w:r>
        <w:rPr>
          <w:vertAlign w:val="superscript"/>
        </w:rPr>
        <w:t>–</w:t>
      </w:r>
      <w:r w:rsidRPr="008903E9">
        <w:t>/2</w:t>
      </w:r>
      <w:r w:rsidRPr="008903E9">
        <w:rPr>
          <w:lang w:val="en-US"/>
        </w:rPr>
        <w:t>π</w:t>
      </w:r>
      <w:r w:rsidRPr="008903E9">
        <w:t xml:space="preserve"> – от 280 до 340 МГц (для ψ = π/2 – от 50 до 280 МГц) и </w:t>
      </w:r>
      <w:r w:rsidRPr="008903E9">
        <w:rPr>
          <w:i/>
          <w:lang w:val="en-US"/>
        </w:rPr>
        <w:t>f</w:t>
      </w:r>
      <w:r w:rsidRPr="008903E9">
        <w:rPr>
          <w:vertAlign w:val="subscript"/>
        </w:rPr>
        <w:t>γ</w:t>
      </w:r>
      <w:r w:rsidRPr="008903E9">
        <w:t xml:space="preserve"> = ω</w:t>
      </w:r>
      <w:r w:rsidRPr="008903E9">
        <w:rPr>
          <w:vertAlign w:val="subscript"/>
        </w:rPr>
        <w:t>γ</w:t>
      </w:r>
      <w:r w:rsidRPr="008903E9">
        <w:t>/2</w:t>
      </w:r>
      <w:r w:rsidRPr="008903E9">
        <w:rPr>
          <w:lang w:val="en-US"/>
        </w:rPr>
        <w:t>π</w:t>
      </w:r>
      <w:r w:rsidRPr="008903E9">
        <w:t xml:space="preserve"> от 20 до 120 МГц (для ψ = π/2 – от 15 до 130 МГц);</w:t>
      </w:r>
    </w:p>
    <w:p w:rsidR="000417BE" w:rsidRPr="008903E9" w:rsidRDefault="000417BE" w:rsidP="007C7E13">
      <w:pPr>
        <w:widowControl w:val="0"/>
        <w:numPr>
          <w:ilvl w:val="0"/>
          <w:numId w:val="17"/>
        </w:numPr>
        <w:tabs>
          <w:tab w:val="clear" w:pos="2142"/>
          <w:tab w:val="left" w:pos="1014"/>
        </w:tabs>
        <w:ind w:left="-6" w:firstLine="708"/>
        <w:jc w:val="both"/>
      </w:pPr>
      <w:proofErr w:type="gramStart"/>
      <w:r w:rsidRPr="008903E9">
        <w:rPr>
          <w:i/>
          <w:lang w:val="en-US"/>
        </w:rPr>
        <w:t>f</w:t>
      </w:r>
      <w:proofErr w:type="gramEnd"/>
      <w:r w:rsidRPr="008903E9">
        <w:rPr>
          <w:i/>
          <w:vertAlign w:val="superscript"/>
        </w:rPr>
        <w:t>+</w:t>
      </w:r>
      <w:r w:rsidRPr="008903E9">
        <w:t xml:space="preserve"> = ω</w:t>
      </w:r>
      <w:r w:rsidRPr="008903E9">
        <w:rPr>
          <w:vertAlign w:val="superscript"/>
        </w:rPr>
        <w:t>+</w:t>
      </w:r>
      <w:r w:rsidRPr="008903E9">
        <w:t>/2</w:t>
      </w:r>
      <w:r w:rsidRPr="008903E9">
        <w:rPr>
          <w:lang w:val="en-US"/>
        </w:rPr>
        <w:t>π</w:t>
      </w:r>
      <w:r w:rsidRPr="008903E9">
        <w:t xml:space="preserve"> – от 1000 до 6500 МГц (для ψ = π/2 – от 300 до 3000 МГц), </w:t>
      </w:r>
      <w:r w:rsidRPr="008903E9">
        <w:rPr>
          <w:i/>
          <w:lang w:val="en-US"/>
        </w:rPr>
        <w:t>f</w:t>
      </w:r>
      <w:r w:rsidRPr="008903E9">
        <w:rPr>
          <w:i/>
          <w:vertAlign w:val="superscript"/>
        </w:rPr>
        <w:t>-</w:t>
      </w:r>
      <w:r w:rsidRPr="008903E9">
        <w:t xml:space="preserve"> = ω</w:t>
      </w:r>
      <w:r>
        <w:rPr>
          <w:vertAlign w:val="superscript"/>
        </w:rPr>
        <w:t>–</w:t>
      </w:r>
      <w:r w:rsidRPr="008903E9">
        <w:t>/2</w:t>
      </w:r>
      <w:r w:rsidRPr="008903E9">
        <w:rPr>
          <w:lang w:val="en-US"/>
        </w:rPr>
        <w:t>π</w:t>
      </w:r>
      <w:r w:rsidRPr="008903E9">
        <w:t xml:space="preserve"> – от 280 до 350 МГц (для ψ = π/2 – от 50 до 280 МГц) и </w:t>
      </w:r>
      <w:r w:rsidRPr="008903E9">
        <w:rPr>
          <w:i/>
          <w:lang w:val="en-US"/>
        </w:rPr>
        <w:t>f</w:t>
      </w:r>
      <w:r w:rsidRPr="008903E9">
        <w:rPr>
          <w:vertAlign w:val="subscript"/>
        </w:rPr>
        <w:t>γ</w:t>
      </w:r>
      <w:r w:rsidRPr="008903E9">
        <w:t xml:space="preserve"> = ω</w:t>
      </w:r>
      <w:r w:rsidRPr="008903E9">
        <w:rPr>
          <w:vertAlign w:val="subscript"/>
        </w:rPr>
        <w:t>γ</w:t>
      </w:r>
      <w:r w:rsidRPr="008903E9">
        <w:t>/2</w:t>
      </w:r>
      <w:r w:rsidRPr="008903E9">
        <w:rPr>
          <w:lang w:val="en-US"/>
        </w:rPr>
        <w:t>π</w:t>
      </w:r>
      <w:r w:rsidRPr="008903E9">
        <w:t xml:space="preserve"> от 10 до 30 МГц (для ψ = π/2 – от 5 до 30 МГц).</w:t>
      </w:r>
    </w:p>
    <w:p w:rsidR="000417BE" w:rsidRPr="001863DF" w:rsidRDefault="000417BE" w:rsidP="0042267C">
      <w:pPr>
        <w:widowControl w:val="0"/>
        <w:ind w:left="-18" w:firstLine="720"/>
        <w:jc w:val="both"/>
      </w:pPr>
      <w:r w:rsidRPr="001863DF">
        <w:t xml:space="preserve">Сравнивая абсолютные значения для колебаний доменной стенки с </w:t>
      </w:r>
      <w:r w:rsidRPr="00D6068B">
        <w:t>приведенными в [5] экспериментальными значениями для ЖИГ резонатора</w:t>
      </w:r>
      <w:r>
        <w:t xml:space="preserve"> – </w:t>
      </w:r>
      <w:r w:rsidRPr="008903E9">
        <w:t>25</w:t>
      </w:r>
      <w:r w:rsidR="00141E24">
        <w:t>–</w:t>
      </w:r>
      <w:r w:rsidRPr="008903E9">
        <w:t>45 МГц,</w:t>
      </w:r>
      <w:r w:rsidRPr="001863DF">
        <w:t xml:space="preserve"> можно сделать вывод о том, что данные модели совпадают с ними по порядку величины. Кроме того</w:t>
      </w:r>
      <w:r>
        <w:t>,</w:t>
      </w:r>
      <w:r w:rsidRPr="001863DF">
        <w:t xml:space="preserve"> результаты моделирования при использовании значе</w:t>
      </w:r>
      <w:r>
        <w:t xml:space="preserve">ния параметра </w:t>
      </w:r>
      <w:r w:rsidRPr="001863DF">
        <w:rPr>
          <w:i/>
          <w:lang w:val="en-US"/>
        </w:rPr>
        <w:t>m</w:t>
      </w:r>
      <w:r w:rsidRPr="008903E9">
        <w:rPr>
          <w:vertAlign w:val="subscript"/>
          <w:lang w:val="en-US"/>
        </w:rPr>
        <w:t>γ</w:t>
      </w:r>
      <w:r>
        <w:rPr>
          <w:i/>
        </w:rPr>
        <w:t xml:space="preserve"> = </w:t>
      </w:r>
      <w:r w:rsidRPr="008903E9">
        <w:t>0,5·10</w:t>
      </w:r>
      <w:r>
        <w:rPr>
          <w:vertAlign w:val="superscript"/>
        </w:rPr>
        <w:t>–</w:t>
      </w:r>
      <w:r w:rsidRPr="008903E9">
        <w:rPr>
          <w:vertAlign w:val="superscript"/>
        </w:rPr>
        <w:t>8</w:t>
      </w:r>
      <w:r w:rsidRPr="008903E9">
        <w:t xml:space="preserve"> г/см</w:t>
      </w:r>
      <w:proofErr w:type="gramStart"/>
      <w:r w:rsidRPr="008903E9">
        <w:rPr>
          <w:vertAlign w:val="superscript"/>
        </w:rPr>
        <w:t>2</w:t>
      </w:r>
      <w:proofErr w:type="gramEnd"/>
      <w:r w:rsidRPr="001863DF">
        <w:t xml:space="preserve"> приближают пол</w:t>
      </w:r>
      <w:r w:rsidRPr="001863DF">
        <w:t>у</w:t>
      </w:r>
      <w:r w:rsidRPr="001863DF">
        <w:t xml:space="preserve">ченные данные к экспериментальным. </w:t>
      </w:r>
    </w:p>
    <w:p w:rsidR="000417BE" w:rsidRPr="005C4BE4" w:rsidRDefault="000417BE" w:rsidP="0042267C">
      <w:pPr>
        <w:widowControl w:val="0"/>
        <w:ind w:firstLine="720"/>
        <w:jc w:val="both"/>
      </w:pPr>
      <w:r>
        <w:t>Н</w:t>
      </w:r>
      <w:r w:rsidRPr="005C4BE4">
        <w:t xml:space="preserve">а основании данных </w:t>
      </w:r>
      <w:r>
        <w:t xml:space="preserve">численного </w:t>
      </w:r>
      <w:r w:rsidRPr="005C4BE4">
        <w:t>моделирования можно сделать следующие выводы:</w:t>
      </w:r>
    </w:p>
    <w:p w:rsidR="000417BE" w:rsidRPr="005C4BE4" w:rsidRDefault="000417BE" w:rsidP="007C7E13">
      <w:pPr>
        <w:widowControl w:val="0"/>
        <w:numPr>
          <w:ilvl w:val="0"/>
          <w:numId w:val="18"/>
        </w:numPr>
        <w:tabs>
          <w:tab w:val="clear" w:pos="2142"/>
          <w:tab w:val="left" w:pos="1002"/>
        </w:tabs>
        <w:ind w:left="-36" w:firstLine="750"/>
        <w:jc w:val="both"/>
      </w:pPr>
      <w:r w:rsidRPr="005C4BE4">
        <w:t xml:space="preserve">с ростом величины постоянного магнитного поля </w:t>
      </w:r>
      <w:r w:rsidRPr="00961E6A">
        <w:rPr>
          <w:i/>
          <w:lang w:val="en-US"/>
        </w:rPr>
        <w:t>H</w:t>
      </w:r>
      <w:r>
        <w:rPr>
          <w:vertAlign w:val="subscript"/>
        </w:rPr>
        <w:t>0</w:t>
      </w:r>
      <w:r w:rsidRPr="005C4BE4">
        <w:t xml:space="preserve"> и угла </w:t>
      </w:r>
      <w:r w:rsidRPr="008903E9">
        <w:t xml:space="preserve">ψ </w:t>
      </w:r>
      <w:r w:rsidRPr="005C4BE4">
        <w:t>со</w:t>
      </w:r>
      <w:r w:rsidRPr="005C4BE4">
        <w:t>б</w:t>
      </w:r>
      <w:r w:rsidRPr="005C4BE4">
        <w:t xml:space="preserve">ственная частота </w:t>
      </w:r>
      <w:r w:rsidRPr="008903E9">
        <w:t>ω</w:t>
      </w:r>
      <w:r w:rsidRPr="00961E6A">
        <w:rPr>
          <w:i/>
          <w:vertAlign w:val="superscript"/>
        </w:rPr>
        <w:t>+</w:t>
      </w:r>
      <w:r w:rsidRPr="005C4BE4">
        <w:t xml:space="preserve"> уменьшается;</w:t>
      </w:r>
    </w:p>
    <w:p w:rsidR="000417BE" w:rsidRPr="00454666" w:rsidRDefault="000417BE" w:rsidP="007C7E13">
      <w:pPr>
        <w:widowControl w:val="0"/>
        <w:numPr>
          <w:ilvl w:val="0"/>
          <w:numId w:val="18"/>
        </w:numPr>
        <w:tabs>
          <w:tab w:val="clear" w:pos="2142"/>
          <w:tab w:val="left" w:pos="1002"/>
        </w:tabs>
        <w:ind w:left="-24" w:firstLine="750"/>
        <w:jc w:val="both"/>
      </w:pPr>
      <w:r w:rsidRPr="00454666">
        <w:t xml:space="preserve">с ростом величины постоянного магнитного поля </w:t>
      </w:r>
      <w:r w:rsidRPr="00454666">
        <w:rPr>
          <w:i/>
          <w:lang w:val="en-US"/>
        </w:rPr>
        <w:t>H</w:t>
      </w:r>
      <w:r w:rsidRPr="00454666">
        <w:rPr>
          <w:vertAlign w:val="subscript"/>
        </w:rPr>
        <w:t>0</w:t>
      </w:r>
      <w:r w:rsidRPr="00454666">
        <w:t xml:space="preserve"> собственная частота ω</w:t>
      </w:r>
      <w:r w:rsidRPr="00454666">
        <w:rPr>
          <w:i/>
          <w:vertAlign w:val="superscript"/>
        </w:rPr>
        <w:t>–</w:t>
      </w:r>
      <w:r w:rsidRPr="00454666">
        <w:t xml:space="preserve"> незначительно увеличивается, при значениях ψ ≈ π/2 – уменьш</w:t>
      </w:r>
      <w:r w:rsidRPr="00454666">
        <w:t>а</w:t>
      </w:r>
      <w:r w:rsidRPr="00454666">
        <w:t>ется;</w:t>
      </w:r>
    </w:p>
    <w:p w:rsidR="000417BE" w:rsidRPr="005C4BE4" w:rsidRDefault="000417BE" w:rsidP="007C7E13">
      <w:pPr>
        <w:widowControl w:val="0"/>
        <w:numPr>
          <w:ilvl w:val="0"/>
          <w:numId w:val="18"/>
        </w:numPr>
        <w:tabs>
          <w:tab w:val="clear" w:pos="2142"/>
          <w:tab w:val="left" w:pos="1002"/>
        </w:tabs>
        <w:ind w:left="-24" w:firstLine="750"/>
        <w:jc w:val="both"/>
      </w:pPr>
      <w:r w:rsidRPr="005C4BE4">
        <w:lastRenderedPageBreak/>
        <w:t xml:space="preserve">зависимость собственной частоты </w:t>
      </w:r>
      <w:r w:rsidRPr="008903E9">
        <w:t>ω</w:t>
      </w:r>
      <w:r w:rsidRPr="008903E9">
        <w:rPr>
          <w:vertAlign w:val="subscript"/>
        </w:rPr>
        <w:t>γ</w:t>
      </w:r>
      <w:r w:rsidRPr="005C4BE4">
        <w:t xml:space="preserve"> от величины постоянного магнитного поля </w:t>
      </w:r>
      <w:r w:rsidRPr="00961E6A">
        <w:rPr>
          <w:i/>
          <w:lang w:val="en-US"/>
        </w:rPr>
        <w:t>H</w:t>
      </w:r>
      <w:r>
        <w:rPr>
          <w:vertAlign w:val="subscript"/>
        </w:rPr>
        <w:t>0</w:t>
      </w:r>
      <w:r w:rsidRPr="005C4BE4">
        <w:t xml:space="preserve"> носит сложный характер. С ростом угла </w:t>
      </w:r>
      <w:r w:rsidRPr="008903E9">
        <w:t>ψ</w:t>
      </w:r>
      <w:r w:rsidRPr="005C4BE4">
        <w:t xml:space="preserve"> ее абсолю</w:t>
      </w:r>
      <w:r w:rsidRPr="005C4BE4">
        <w:t>т</w:t>
      </w:r>
      <w:r w:rsidRPr="005C4BE4">
        <w:t>ные значения увеличиваются;</w:t>
      </w:r>
    </w:p>
    <w:p w:rsidR="000417BE" w:rsidRPr="00D6068B" w:rsidRDefault="000417BE" w:rsidP="007C7E13">
      <w:pPr>
        <w:widowControl w:val="0"/>
        <w:numPr>
          <w:ilvl w:val="0"/>
          <w:numId w:val="18"/>
        </w:numPr>
        <w:tabs>
          <w:tab w:val="clear" w:pos="2142"/>
          <w:tab w:val="left" w:pos="1002"/>
        </w:tabs>
        <w:ind w:left="12" w:firstLine="750"/>
        <w:jc w:val="both"/>
      </w:pPr>
      <w:r w:rsidRPr="00D6068B">
        <w:t xml:space="preserve">частота </w:t>
      </w:r>
      <w:r w:rsidRPr="008903E9">
        <w:t>ω</w:t>
      </w:r>
      <w:r>
        <w:rPr>
          <w:i/>
          <w:vertAlign w:val="superscript"/>
        </w:rPr>
        <w:t>–</w:t>
      </w:r>
      <w:r w:rsidRPr="00D6068B">
        <w:t xml:space="preserve"> практически не зависит от остальных частот и для ее </w:t>
      </w:r>
      <w:proofErr w:type="gramStart"/>
      <w:r w:rsidRPr="00D6068B">
        <w:t>расчета</w:t>
      </w:r>
      <w:proofErr w:type="gramEnd"/>
      <w:r w:rsidRPr="00D6068B">
        <w:t xml:space="preserve"> возможно применять приближение независимых частот;</w:t>
      </w:r>
    </w:p>
    <w:p w:rsidR="000417BE" w:rsidRPr="005C4BE4" w:rsidRDefault="000417BE" w:rsidP="007C7E13">
      <w:pPr>
        <w:widowControl w:val="0"/>
        <w:numPr>
          <w:ilvl w:val="0"/>
          <w:numId w:val="18"/>
        </w:numPr>
        <w:tabs>
          <w:tab w:val="clear" w:pos="2142"/>
          <w:tab w:val="left" w:pos="1002"/>
        </w:tabs>
        <w:ind w:left="-36" w:firstLine="750"/>
        <w:jc w:val="both"/>
      </w:pPr>
      <w:r w:rsidRPr="005C4BE4">
        <w:t>с ростом собственной частоты колебаний доменной стенки зав</w:t>
      </w:r>
      <w:r w:rsidRPr="005C4BE4">
        <w:t>и</w:t>
      </w:r>
      <w:r w:rsidRPr="005C4BE4">
        <w:t>симость между частотами увеличивается;</w:t>
      </w:r>
    </w:p>
    <w:p w:rsidR="000417BE" w:rsidRPr="005C4BE4" w:rsidRDefault="000417BE" w:rsidP="007C7E13">
      <w:pPr>
        <w:widowControl w:val="0"/>
        <w:numPr>
          <w:ilvl w:val="0"/>
          <w:numId w:val="18"/>
        </w:numPr>
        <w:tabs>
          <w:tab w:val="clear" w:pos="2142"/>
          <w:tab w:val="left" w:pos="1002"/>
        </w:tabs>
        <w:ind w:left="-114" w:firstLine="750"/>
        <w:jc w:val="both"/>
      </w:pPr>
      <w:r w:rsidRPr="005C4BE4">
        <w:t xml:space="preserve">частота </w:t>
      </w:r>
      <w:r w:rsidRPr="008903E9">
        <w:t>ω</w:t>
      </w:r>
      <w:r w:rsidRPr="00961E6A">
        <w:rPr>
          <w:i/>
          <w:vertAlign w:val="superscript"/>
        </w:rPr>
        <w:t>+</w:t>
      </w:r>
      <w:r w:rsidRPr="005C4BE4">
        <w:t xml:space="preserve"> увеличивается по отношению к соответствующей со</w:t>
      </w:r>
      <w:r w:rsidRPr="005C4BE4">
        <w:t>б</w:t>
      </w:r>
      <w:r w:rsidRPr="005C4BE4">
        <w:t xml:space="preserve">ственной частоте в случае независимого приближения, а частота </w:t>
      </w:r>
      <w:r w:rsidRPr="008903E9">
        <w:t>ω</w:t>
      </w:r>
      <w:r w:rsidRPr="008903E9">
        <w:rPr>
          <w:vertAlign w:val="subscript"/>
        </w:rPr>
        <w:t>γ</w:t>
      </w:r>
      <w:r w:rsidRPr="00961E6A">
        <w:rPr>
          <w:i/>
        </w:rPr>
        <w:t xml:space="preserve"> </w:t>
      </w:r>
      <w:r w:rsidRPr="005C4BE4">
        <w:t>–</w:t>
      </w:r>
      <w:r>
        <w:t xml:space="preserve"> </w:t>
      </w:r>
      <w:r w:rsidRPr="005C4BE4">
        <w:t>уменьшается;</w:t>
      </w:r>
    </w:p>
    <w:p w:rsidR="000417BE" w:rsidRPr="005C4BE4" w:rsidRDefault="000417BE" w:rsidP="007C7E13">
      <w:pPr>
        <w:widowControl w:val="0"/>
        <w:numPr>
          <w:ilvl w:val="0"/>
          <w:numId w:val="18"/>
        </w:numPr>
        <w:tabs>
          <w:tab w:val="clear" w:pos="2142"/>
          <w:tab w:val="left" w:pos="1002"/>
        </w:tabs>
        <w:ind w:left="-24" w:firstLine="750"/>
        <w:jc w:val="both"/>
      </w:pPr>
      <w:r w:rsidRPr="005C4BE4">
        <w:t xml:space="preserve">приближение слабой связи между частотами можно применять при значениях </w:t>
      </w:r>
      <w:r w:rsidRPr="008903E9">
        <w:t xml:space="preserve">ψ = π/2 </w:t>
      </w:r>
      <w:r w:rsidRPr="005C4BE4">
        <w:t xml:space="preserve">и </w:t>
      </w:r>
      <w:r w:rsidRPr="00961E6A">
        <w:rPr>
          <w:i/>
          <w:lang w:val="en-US"/>
        </w:rPr>
        <w:t>H</w:t>
      </w:r>
      <w:r>
        <w:rPr>
          <w:vertAlign w:val="subscript"/>
        </w:rPr>
        <w:t>0</w:t>
      </w:r>
      <w:r w:rsidRPr="00961E6A">
        <w:rPr>
          <w:i/>
        </w:rPr>
        <w:t xml:space="preserve"> → </w:t>
      </w:r>
      <w:r w:rsidRPr="00961E6A">
        <w:rPr>
          <w:i/>
          <w:lang w:val="en-US"/>
        </w:rPr>
        <w:t>H</w:t>
      </w:r>
      <w:r w:rsidRPr="00961E6A">
        <w:rPr>
          <w:i/>
          <w:vertAlign w:val="subscript"/>
          <w:lang w:val="en-US"/>
        </w:rPr>
        <w:t>s</w:t>
      </w:r>
      <w:r w:rsidRPr="005C4BE4">
        <w:t>.</w:t>
      </w:r>
    </w:p>
    <w:p w:rsidR="000417BE" w:rsidRPr="005C4BE4" w:rsidRDefault="000417BE" w:rsidP="0042267C">
      <w:pPr>
        <w:widowControl w:val="0"/>
        <w:ind w:left="-6" w:firstLine="708"/>
        <w:jc w:val="both"/>
      </w:pPr>
      <w:r>
        <w:t>В</w:t>
      </w:r>
      <w:r w:rsidRPr="005C4BE4">
        <w:t xml:space="preserve"> остальных случаях связь между собственными частотами двухд</w:t>
      </w:r>
      <w:r w:rsidRPr="005C4BE4">
        <w:t>о</w:t>
      </w:r>
      <w:r>
        <w:t xml:space="preserve">менной модели </w:t>
      </w:r>
      <w:proofErr w:type="gramStart"/>
      <w:r>
        <w:t>ЖИГ-сферы</w:t>
      </w:r>
      <w:proofErr w:type="gramEnd"/>
      <w:r>
        <w:t xml:space="preserve"> сильная</w:t>
      </w:r>
      <w:r w:rsidRPr="005C4BE4">
        <w:t xml:space="preserve"> и должна учитываться при расчетах. Характер зависимости совпадает с </w:t>
      </w:r>
      <w:r w:rsidRPr="006872C2">
        <w:t>[7]</w:t>
      </w:r>
      <w:r w:rsidRPr="005C4BE4">
        <w:t>.</w:t>
      </w:r>
      <w:r>
        <w:t xml:space="preserve"> </w:t>
      </w:r>
      <w:r w:rsidRPr="005C4BE4">
        <w:t xml:space="preserve">Дальнейшее развитие модели </w:t>
      </w:r>
      <w:r>
        <w:t>треб</w:t>
      </w:r>
      <w:r>
        <w:t>у</w:t>
      </w:r>
      <w:r>
        <w:t>ет учета затухания, что и приведет к</w:t>
      </w:r>
      <w:r w:rsidRPr="005C4BE4">
        <w:t xml:space="preserve"> увеличе</w:t>
      </w:r>
      <w:r>
        <w:t>нию</w:t>
      </w:r>
      <w:r w:rsidRPr="005C4BE4">
        <w:t xml:space="preserve"> вычислительных мощн</w:t>
      </w:r>
      <w:r w:rsidRPr="005C4BE4">
        <w:t>о</w:t>
      </w:r>
      <w:r>
        <w:t>стей</w:t>
      </w:r>
      <w:r w:rsidRPr="005C4BE4">
        <w:t xml:space="preserve"> на один</w:t>
      </w:r>
      <w:r w:rsidR="00141E24">
        <w:t>–</w:t>
      </w:r>
      <w:r w:rsidRPr="005C4BE4">
        <w:t>два порядка.</w:t>
      </w:r>
    </w:p>
    <w:p w:rsidR="000417BE" w:rsidRPr="00454666" w:rsidRDefault="000417BE" w:rsidP="0042267C">
      <w:pPr>
        <w:widowControl w:val="0"/>
      </w:pPr>
    </w:p>
    <w:p w:rsidR="000417BE" w:rsidRPr="00141E24" w:rsidRDefault="000417BE" w:rsidP="0042267C">
      <w:pPr>
        <w:jc w:val="center"/>
        <w:rPr>
          <w:caps/>
          <w:sz w:val="24"/>
          <w:szCs w:val="24"/>
        </w:rPr>
      </w:pPr>
      <w:r w:rsidRPr="00141E24">
        <w:rPr>
          <w:caps/>
          <w:sz w:val="24"/>
          <w:szCs w:val="24"/>
        </w:rPr>
        <w:t>Библиографический список</w:t>
      </w:r>
    </w:p>
    <w:p w:rsidR="000417BE" w:rsidRPr="00141E24" w:rsidRDefault="000417BE" w:rsidP="0042267C">
      <w:pPr>
        <w:widowControl w:val="0"/>
        <w:jc w:val="center"/>
        <w:rPr>
          <w:sz w:val="24"/>
          <w:szCs w:val="24"/>
        </w:rPr>
      </w:pPr>
    </w:p>
    <w:p w:rsidR="000417BE" w:rsidRPr="00141E24" w:rsidRDefault="000417BE" w:rsidP="007C7E13">
      <w:pPr>
        <w:numPr>
          <w:ilvl w:val="0"/>
          <w:numId w:val="14"/>
        </w:numPr>
        <w:tabs>
          <w:tab w:val="clear" w:pos="1680"/>
          <w:tab w:val="num" w:pos="1080"/>
        </w:tabs>
        <w:ind w:left="0" w:firstLine="720"/>
        <w:jc w:val="both"/>
        <w:rPr>
          <w:sz w:val="24"/>
          <w:szCs w:val="24"/>
        </w:rPr>
      </w:pPr>
      <w:r w:rsidRPr="00141E24">
        <w:rPr>
          <w:sz w:val="24"/>
          <w:szCs w:val="24"/>
        </w:rPr>
        <w:t>Гетеромагнитная микроэлектроника: Сб. докл. и ст. науч</w:t>
      </w:r>
      <w:proofErr w:type="gramStart"/>
      <w:r w:rsidRPr="00141E24">
        <w:rPr>
          <w:sz w:val="24"/>
          <w:szCs w:val="24"/>
        </w:rPr>
        <w:t>.-</w:t>
      </w:r>
      <w:proofErr w:type="gramEnd"/>
      <w:r w:rsidRPr="00141E24">
        <w:rPr>
          <w:sz w:val="24"/>
          <w:szCs w:val="24"/>
        </w:rPr>
        <w:t>техн. совещ. Сар</w:t>
      </w:r>
      <w:r w:rsidRPr="00141E24">
        <w:rPr>
          <w:sz w:val="24"/>
          <w:szCs w:val="24"/>
        </w:rPr>
        <w:t>а</w:t>
      </w:r>
      <w:r w:rsidRPr="00141E24">
        <w:rPr>
          <w:sz w:val="24"/>
          <w:szCs w:val="24"/>
        </w:rPr>
        <w:t>тов: Изд-во Сарат. ун-та, 2004. Вып. 1</w:t>
      </w:r>
      <w:proofErr w:type="gramStart"/>
      <w:r w:rsidR="00C87094">
        <w:rPr>
          <w:sz w:val="24"/>
          <w:szCs w:val="24"/>
        </w:rPr>
        <w:t xml:space="preserve"> </w:t>
      </w:r>
      <w:r w:rsidRPr="00141E24">
        <w:rPr>
          <w:sz w:val="24"/>
          <w:szCs w:val="24"/>
        </w:rPr>
        <w:t>:</w:t>
      </w:r>
      <w:proofErr w:type="gramEnd"/>
      <w:r w:rsidRPr="00141E24">
        <w:rPr>
          <w:sz w:val="24"/>
          <w:szCs w:val="24"/>
        </w:rPr>
        <w:t xml:space="preserve"> Многофункциональные комплексированные устройства и системы СВ</w:t>
      </w:r>
      <w:proofErr w:type="gramStart"/>
      <w:r w:rsidRPr="00141E24">
        <w:rPr>
          <w:sz w:val="24"/>
          <w:szCs w:val="24"/>
        </w:rPr>
        <w:t>Ч-</w:t>
      </w:r>
      <w:proofErr w:type="gramEnd"/>
      <w:r w:rsidRPr="00141E24">
        <w:rPr>
          <w:sz w:val="24"/>
          <w:szCs w:val="24"/>
        </w:rPr>
        <w:t xml:space="preserve"> и КВЧ-диапазонов.</w:t>
      </w:r>
    </w:p>
    <w:p w:rsidR="000417BE" w:rsidRPr="00141E24" w:rsidRDefault="000417BE" w:rsidP="007C7E13">
      <w:pPr>
        <w:widowControl w:val="0"/>
        <w:numPr>
          <w:ilvl w:val="0"/>
          <w:numId w:val="14"/>
        </w:numPr>
        <w:tabs>
          <w:tab w:val="clear" w:pos="1680"/>
          <w:tab w:val="num" w:pos="1080"/>
        </w:tabs>
        <w:ind w:left="0" w:firstLine="720"/>
        <w:jc w:val="both"/>
        <w:rPr>
          <w:sz w:val="24"/>
          <w:szCs w:val="24"/>
        </w:rPr>
      </w:pPr>
      <w:r w:rsidRPr="00141E24">
        <w:rPr>
          <w:i/>
          <w:sz w:val="24"/>
          <w:szCs w:val="24"/>
        </w:rPr>
        <w:t>Лакс Б</w:t>
      </w:r>
      <w:r w:rsidRPr="008C2F48">
        <w:rPr>
          <w:sz w:val="24"/>
          <w:szCs w:val="24"/>
        </w:rPr>
        <w:t xml:space="preserve">., </w:t>
      </w:r>
      <w:r w:rsidRPr="00141E24">
        <w:rPr>
          <w:i/>
          <w:sz w:val="24"/>
          <w:szCs w:val="24"/>
        </w:rPr>
        <w:t>Батон К</w:t>
      </w:r>
      <w:r w:rsidRPr="00141E24">
        <w:rPr>
          <w:sz w:val="24"/>
          <w:szCs w:val="24"/>
        </w:rPr>
        <w:t>. Сверхвысокочастотные ферриты и ферримагнетики. М.</w:t>
      </w:r>
      <w:proofErr w:type="gramStart"/>
      <w:r w:rsidR="00C87094">
        <w:rPr>
          <w:sz w:val="24"/>
          <w:szCs w:val="24"/>
        </w:rPr>
        <w:t xml:space="preserve"> </w:t>
      </w:r>
      <w:r w:rsidRPr="00141E24">
        <w:rPr>
          <w:sz w:val="24"/>
          <w:szCs w:val="24"/>
        </w:rPr>
        <w:t>:</w:t>
      </w:r>
      <w:proofErr w:type="gramEnd"/>
      <w:r w:rsidRPr="00141E24">
        <w:rPr>
          <w:sz w:val="24"/>
          <w:szCs w:val="24"/>
        </w:rPr>
        <w:t xml:space="preserve"> Мир</w:t>
      </w:r>
      <w:r w:rsidR="00141E24">
        <w:rPr>
          <w:sz w:val="24"/>
          <w:szCs w:val="24"/>
        </w:rPr>
        <w:t>,</w:t>
      </w:r>
      <w:r w:rsidRPr="00141E24">
        <w:rPr>
          <w:sz w:val="24"/>
          <w:szCs w:val="24"/>
        </w:rPr>
        <w:t xml:space="preserve"> 1965.</w:t>
      </w:r>
    </w:p>
    <w:p w:rsidR="000417BE" w:rsidRPr="00141E24" w:rsidRDefault="000417BE" w:rsidP="007C7E13">
      <w:pPr>
        <w:widowControl w:val="0"/>
        <w:numPr>
          <w:ilvl w:val="0"/>
          <w:numId w:val="14"/>
        </w:numPr>
        <w:tabs>
          <w:tab w:val="clear" w:pos="1680"/>
          <w:tab w:val="num" w:pos="1080"/>
        </w:tabs>
        <w:ind w:left="0" w:firstLine="720"/>
        <w:jc w:val="both"/>
        <w:rPr>
          <w:sz w:val="24"/>
          <w:szCs w:val="24"/>
        </w:rPr>
      </w:pPr>
      <w:r w:rsidRPr="00141E24">
        <w:rPr>
          <w:i/>
          <w:sz w:val="24"/>
          <w:szCs w:val="24"/>
        </w:rPr>
        <w:t>Богданов Г.</w:t>
      </w:r>
      <w:r w:rsidR="008C2F48">
        <w:rPr>
          <w:i/>
          <w:sz w:val="24"/>
          <w:szCs w:val="24"/>
        </w:rPr>
        <w:t xml:space="preserve"> </w:t>
      </w:r>
      <w:r w:rsidRPr="00141E24">
        <w:rPr>
          <w:i/>
          <w:sz w:val="24"/>
          <w:szCs w:val="24"/>
        </w:rPr>
        <w:t>Б</w:t>
      </w:r>
      <w:r w:rsidRPr="00141E24">
        <w:rPr>
          <w:sz w:val="24"/>
          <w:szCs w:val="24"/>
        </w:rPr>
        <w:t>. Основы теории и применения ферритов в технике измерений и контроля. М.</w:t>
      </w:r>
      <w:proofErr w:type="gramStart"/>
      <w:r w:rsidR="008A3994">
        <w:rPr>
          <w:sz w:val="24"/>
          <w:szCs w:val="24"/>
        </w:rPr>
        <w:t xml:space="preserve"> </w:t>
      </w:r>
      <w:r w:rsidRPr="00141E24">
        <w:rPr>
          <w:sz w:val="24"/>
          <w:szCs w:val="24"/>
        </w:rPr>
        <w:t>:</w:t>
      </w:r>
      <w:proofErr w:type="gramEnd"/>
      <w:r w:rsidRPr="00141E24">
        <w:rPr>
          <w:sz w:val="24"/>
          <w:szCs w:val="24"/>
        </w:rPr>
        <w:t xml:space="preserve"> Советское радио, 1967.</w:t>
      </w:r>
    </w:p>
    <w:p w:rsidR="000417BE" w:rsidRPr="00141E24" w:rsidRDefault="000417BE" w:rsidP="007C7E13">
      <w:pPr>
        <w:widowControl w:val="0"/>
        <w:numPr>
          <w:ilvl w:val="0"/>
          <w:numId w:val="14"/>
        </w:numPr>
        <w:tabs>
          <w:tab w:val="clear" w:pos="1680"/>
          <w:tab w:val="num" w:pos="1080"/>
        </w:tabs>
        <w:ind w:left="0" w:firstLine="720"/>
        <w:jc w:val="both"/>
        <w:rPr>
          <w:sz w:val="24"/>
          <w:szCs w:val="24"/>
        </w:rPr>
      </w:pPr>
      <w:r w:rsidRPr="00141E24">
        <w:rPr>
          <w:i/>
          <w:sz w:val="24"/>
          <w:szCs w:val="24"/>
        </w:rPr>
        <w:t>Гуревич А.</w:t>
      </w:r>
      <w:r w:rsidR="008C2F48">
        <w:rPr>
          <w:i/>
          <w:sz w:val="24"/>
          <w:szCs w:val="24"/>
        </w:rPr>
        <w:t xml:space="preserve"> </w:t>
      </w:r>
      <w:r w:rsidRPr="00141E24">
        <w:rPr>
          <w:i/>
          <w:sz w:val="24"/>
          <w:szCs w:val="24"/>
        </w:rPr>
        <w:t>Г.</w:t>
      </w:r>
      <w:r w:rsidRPr="00141E24">
        <w:rPr>
          <w:sz w:val="24"/>
          <w:szCs w:val="24"/>
        </w:rPr>
        <w:t xml:space="preserve"> Магнитный резонанс в ферритах и антиферромагнетиках. М.: Наука, 1973.</w:t>
      </w:r>
    </w:p>
    <w:p w:rsidR="000417BE" w:rsidRPr="00141E24" w:rsidRDefault="000417BE" w:rsidP="007C7E13">
      <w:pPr>
        <w:widowControl w:val="0"/>
        <w:numPr>
          <w:ilvl w:val="0"/>
          <w:numId w:val="14"/>
        </w:numPr>
        <w:tabs>
          <w:tab w:val="clear" w:pos="1680"/>
          <w:tab w:val="num" w:pos="1080"/>
        </w:tabs>
        <w:ind w:left="0" w:firstLine="720"/>
        <w:jc w:val="both"/>
        <w:rPr>
          <w:sz w:val="24"/>
          <w:szCs w:val="24"/>
        </w:rPr>
      </w:pPr>
      <w:r w:rsidRPr="00141E24">
        <w:rPr>
          <w:i/>
          <w:sz w:val="24"/>
          <w:szCs w:val="24"/>
        </w:rPr>
        <w:t>Гуревич А.</w:t>
      </w:r>
      <w:r w:rsidR="008C2F48">
        <w:rPr>
          <w:i/>
          <w:sz w:val="24"/>
          <w:szCs w:val="24"/>
        </w:rPr>
        <w:t xml:space="preserve"> </w:t>
      </w:r>
      <w:r w:rsidRPr="00141E24">
        <w:rPr>
          <w:i/>
          <w:sz w:val="24"/>
          <w:szCs w:val="24"/>
        </w:rPr>
        <w:t>Г</w:t>
      </w:r>
      <w:r w:rsidRPr="008C2F48">
        <w:rPr>
          <w:sz w:val="24"/>
          <w:szCs w:val="24"/>
        </w:rPr>
        <w:t xml:space="preserve">., </w:t>
      </w:r>
      <w:r w:rsidRPr="00141E24">
        <w:rPr>
          <w:i/>
          <w:sz w:val="24"/>
          <w:szCs w:val="24"/>
        </w:rPr>
        <w:t>Мелков Г.</w:t>
      </w:r>
      <w:r w:rsidR="008C2F48">
        <w:rPr>
          <w:i/>
          <w:sz w:val="24"/>
          <w:szCs w:val="24"/>
        </w:rPr>
        <w:t xml:space="preserve"> </w:t>
      </w:r>
      <w:r w:rsidRPr="00141E24">
        <w:rPr>
          <w:i/>
          <w:sz w:val="24"/>
          <w:szCs w:val="24"/>
        </w:rPr>
        <w:t>А.</w:t>
      </w:r>
      <w:r w:rsidRPr="00141E24">
        <w:rPr>
          <w:sz w:val="24"/>
          <w:szCs w:val="24"/>
        </w:rPr>
        <w:t xml:space="preserve"> Магнитные колебания и волны. М.</w:t>
      </w:r>
      <w:proofErr w:type="gramStart"/>
      <w:r w:rsidR="008A3994">
        <w:rPr>
          <w:sz w:val="24"/>
          <w:szCs w:val="24"/>
        </w:rPr>
        <w:t xml:space="preserve"> </w:t>
      </w:r>
      <w:r w:rsidRPr="00141E24">
        <w:rPr>
          <w:sz w:val="24"/>
          <w:szCs w:val="24"/>
        </w:rPr>
        <w:t>:</w:t>
      </w:r>
      <w:proofErr w:type="gramEnd"/>
      <w:r w:rsidRPr="00141E24">
        <w:rPr>
          <w:sz w:val="24"/>
          <w:szCs w:val="24"/>
        </w:rPr>
        <w:t xml:space="preserve"> Наука, 1994.</w:t>
      </w:r>
    </w:p>
    <w:p w:rsidR="000417BE" w:rsidRPr="00141E24" w:rsidRDefault="000417BE" w:rsidP="007C7E13">
      <w:pPr>
        <w:widowControl w:val="0"/>
        <w:numPr>
          <w:ilvl w:val="0"/>
          <w:numId w:val="14"/>
        </w:numPr>
        <w:tabs>
          <w:tab w:val="clear" w:pos="1680"/>
          <w:tab w:val="num" w:pos="1080"/>
        </w:tabs>
        <w:ind w:left="0" w:firstLine="720"/>
        <w:jc w:val="both"/>
        <w:rPr>
          <w:sz w:val="24"/>
          <w:szCs w:val="24"/>
        </w:rPr>
      </w:pPr>
      <w:r w:rsidRPr="00141E24">
        <w:rPr>
          <w:i/>
          <w:sz w:val="24"/>
          <w:szCs w:val="24"/>
        </w:rPr>
        <w:t>Ландау Л.</w:t>
      </w:r>
      <w:r w:rsidR="008C2F48">
        <w:rPr>
          <w:i/>
          <w:sz w:val="24"/>
          <w:szCs w:val="24"/>
        </w:rPr>
        <w:t xml:space="preserve"> </w:t>
      </w:r>
      <w:r w:rsidRPr="00141E24">
        <w:rPr>
          <w:i/>
          <w:sz w:val="24"/>
          <w:szCs w:val="24"/>
        </w:rPr>
        <w:t>Д</w:t>
      </w:r>
      <w:r w:rsidRPr="00141E24">
        <w:rPr>
          <w:sz w:val="24"/>
          <w:szCs w:val="24"/>
        </w:rPr>
        <w:t>. Собрание трудов /</w:t>
      </w:r>
      <w:r w:rsidR="00EC183C">
        <w:rPr>
          <w:sz w:val="24"/>
          <w:szCs w:val="24"/>
        </w:rPr>
        <w:t xml:space="preserve"> </w:t>
      </w:r>
      <w:r w:rsidRPr="00141E24">
        <w:rPr>
          <w:sz w:val="24"/>
          <w:szCs w:val="24"/>
        </w:rPr>
        <w:t>Под ред. Е.</w:t>
      </w:r>
      <w:r w:rsidR="008C2F48">
        <w:rPr>
          <w:sz w:val="24"/>
          <w:szCs w:val="24"/>
        </w:rPr>
        <w:t xml:space="preserve"> </w:t>
      </w:r>
      <w:r w:rsidRPr="00141E24">
        <w:rPr>
          <w:sz w:val="24"/>
          <w:szCs w:val="24"/>
        </w:rPr>
        <w:t>М. Лифшица</w:t>
      </w:r>
      <w:r w:rsidR="004D1747">
        <w:rPr>
          <w:sz w:val="24"/>
          <w:szCs w:val="24"/>
        </w:rPr>
        <w:t>.</w:t>
      </w:r>
      <w:r w:rsidRPr="00141E24">
        <w:rPr>
          <w:sz w:val="24"/>
          <w:szCs w:val="24"/>
        </w:rPr>
        <w:t xml:space="preserve"> М.</w:t>
      </w:r>
      <w:proofErr w:type="gramStart"/>
      <w:r w:rsidR="008A3994">
        <w:rPr>
          <w:sz w:val="24"/>
          <w:szCs w:val="24"/>
        </w:rPr>
        <w:t xml:space="preserve"> </w:t>
      </w:r>
      <w:r w:rsidRPr="00141E24">
        <w:rPr>
          <w:sz w:val="24"/>
          <w:szCs w:val="24"/>
        </w:rPr>
        <w:t>:</w:t>
      </w:r>
      <w:proofErr w:type="gramEnd"/>
      <w:r w:rsidRPr="00141E24">
        <w:rPr>
          <w:sz w:val="24"/>
          <w:szCs w:val="24"/>
        </w:rPr>
        <w:t xml:space="preserve"> Наука, 1969. Т.</w:t>
      </w:r>
      <w:r w:rsidR="00EC183C">
        <w:rPr>
          <w:sz w:val="24"/>
          <w:szCs w:val="24"/>
        </w:rPr>
        <w:t> </w:t>
      </w:r>
      <w:r w:rsidRPr="00141E24">
        <w:rPr>
          <w:sz w:val="24"/>
          <w:szCs w:val="24"/>
        </w:rPr>
        <w:t>1.</w:t>
      </w:r>
    </w:p>
    <w:p w:rsidR="000417BE" w:rsidRPr="00141E24" w:rsidRDefault="000417BE" w:rsidP="007C7E13">
      <w:pPr>
        <w:widowControl w:val="0"/>
        <w:numPr>
          <w:ilvl w:val="0"/>
          <w:numId w:val="14"/>
        </w:numPr>
        <w:tabs>
          <w:tab w:val="clear" w:pos="1680"/>
          <w:tab w:val="num" w:pos="1080"/>
        </w:tabs>
        <w:ind w:left="0" w:firstLine="720"/>
        <w:jc w:val="both"/>
        <w:rPr>
          <w:sz w:val="24"/>
          <w:szCs w:val="24"/>
        </w:rPr>
      </w:pPr>
      <w:r w:rsidRPr="00141E24">
        <w:rPr>
          <w:i/>
          <w:sz w:val="24"/>
          <w:szCs w:val="24"/>
        </w:rPr>
        <w:t>Власов К.</w:t>
      </w:r>
      <w:r w:rsidR="008C2F48">
        <w:rPr>
          <w:i/>
          <w:sz w:val="24"/>
          <w:szCs w:val="24"/>
        </w:rPr>
        <w:t xml:space="preserve"> </w:t>
      </w:r>
      <w:r w:rsidRPr="00141E24">
        <w:rPr>
          <w:i/>
          <w:sz w:val="24"/>
          <w:szCs w:val="24"/>
        </w:rPr>
        <w:t>Б</w:t>
      </w:r>
      <w:r w:rsidRPr="008C2F48">
        <w:rPr>
          <w:sz w:val="24"/>
          <w:szCs w:val="24"/>
        </w:rPr>
        <w:t>.</w:t>
      </w:r>
      <w:r w:rsidR="00EC183C" w:rsidRPr="008C2F48">
        <w:rPr>
          <w:sz w:val="24"/>
          <w:szCs w:val="24"/>
        </w:rPr>
        <w:t>,</w:t>
      </w:r>
      <w:r w:rsidRPr="008C2F48">
        <w:rPr>
          <w:sz w:val="24"/>
          <w:szCs w:val="24"/>
        </w:rPr>
        <w:t xml:space="preserve"> </w:t>
      </w:r>
      <w:r w:rsidRPr="00141E24">
        <w:rPr>
          <w:i/>
          <w:sz w:val="24"/>
          <w:szCs w:val="24"/>
        </w:rPr>
        <w:t>Оноприенко Л.</w:t>
      </w:r>
      <w:r w:rsidR="008C2F48">
        <w:rPr>
          <w:i/>
          <w:sz w:val="24"/>
          <w:szCs w:val="24"/>
        </w:rPr>
        <w:t xml:space="preserve"> </w:t>
      </w:r>
      <w:r w:rsidRPr="00141E24">
        <w:rPr>
          <w:i/>
          <w:sz w:val="24"/>
          <w:szCs w:val="24"/>
        </w:rPr>
        <w:t>Г.</w:t>
      </w:r>
      <w:r w:rsidRPr="00141E24">
        <w:rPr>
          <w:sz w:val="24"/>
          <w:szCs w:val="24"/>
        </w:rPr>
        <w:t xml:space="preserve"> Резонансные явления в магнитоодноосных монокристаллах ферродиэлектриков, обладающих доменной структурой // Физика м</w:t>
      </w:r>
      <w:r w:rsidRPr="00141E24">
        <w:rPr>
          <w:sz w:val="24"/>
          <w:szCs w:val="24"/>
        </w:rPr>
        <w:t>е</w:t>
      </w:r>
      <w:r w:rsidRPr="00141E24">
        <w:rPr>
          <w:sz w:val="24"/>
          <w:szCs w:val="24"/>
        </w:rPr>
        <w:t>таллов и металловедение. 1963. Т.</w:t>
      </w:r>
      <w:r w:rsidR="008C2F48">
        <w:rPr>
          <w:sz w:val="24"/>
          <w:szCs w:val="24"/>
        </w:rPr>
        <w:t xml:space="preserve"> </w:t>
      </w:r>
      <w:r w:rsidRPr="00141E24">
        <w:rPr>
          <w:sz w:val="24"/>
          <w:szCs w:val="24"/>
        </w:rPr>
        <w:t xml:space="preserve">15, № 1. </w:t>
      </w:r>
    </w:p>
    <w:p w:rsidR="000417BE" w:rsidRPr="00141E24" w:rsidRDefault="000417BE" w:rsidP="007C7E13">
      <w:pPr>
        <w:widowControl w:val="0"/>
        <w:numPr>
          <w:ilvl w:val="0"/>
          <w:numId w:val="14"/>
        </w:numPr>
        <w:tabs>
          <w:tab w:val="clear" w:pos="1680"/>
          <w:tab w:val="num" w:pos="1080"/>
        </w:tabs>
        <w:ind w:left="0" w:firstLine="720"/>
        <w:jc w:val="both"/>
        <w:rPr>
          <w:sz w:val="24"/>
          <w:szCs w:val="24"/>
        </w:rPr>
      </w:pPr>
      <w:r w:rsidRPr="00141E24">
        <w:rPr>
          <w:i/>
          <w:sz w:val="24"/>
          <w:szCs w:val="24"/>
        </w:rPr>
        <w:t>Марпл-мл. С.</w:t>
      </w:r>
      <w:r w:rsidR="008C2F48">
        <w:rPr>
          <w:i/>
          <w:sz w:val="24"/>
          <w:szCs w:val="24"/>
        </w:rPr>
        <w:t xml:space="preserve"> </w:t>
      </w:r>
      <w:r w:rsidRPr="00141E24">
        <w:rPr>
          <w:i/>
          <w:sz w:val="24"/>
          <w:szCs w:val="24"/>
        </w:rPr>
        <w:t>Л.</w:t>
      </w:r>
      <w:r w:rsidRPr="00141E24">
        <w:rPr>
          <w:sz w:val="24"/>
          <w:szCs w:val="24"/>
        </w:rPr>
        <w:t xml:space="preserve"> Цифровой спектральный анализ и его приложения /</w:t>
      </w:r>
      <w:r w:rsidR="00EC183C">
        <w:rPr>
          <w:sz w:val="24"/>
          <w:szCs w:val="24"/>
        </w:rPr>
        <w:t xml:space="preserve"> </w:t>
      </w:r>
      <w:r w:rsidRPr="00141E24">
        <w:rPr>
          <w:sz w:val="24"/>
          <w:szCs w:val="24"/>
        </w:rPr>
        <w:t>Пер. с англ.</w:t>
      </w:r>
      <w:r w:rsidR="00EC183C">
        <w:rPr>
          <w:sz w:val="24"/>
          <w:szCs w:val="24"/>
        </w:rPr>
        <w:t xml:space="preserve"> </w:t>
      </w:r>
      <w:r w:rsidRPr="00141E24">
        <w:rPr>
          <w:sz w:val="24"/>
          <w:szCs w:val="24"/>
        </w:rPr>
        <w:t>М.</w:t>
      </w:r>
      <w:proofErr w:type="gramStart"/>
      <w:r w:rsidR="00C87094">
        <w:rPr>
          <w:sz w:val="24"/>
          <w:szCs w:val="24"/>
        </w:rPr>
        <w:t xml:space="preserve"> </w:t>
      </w:r>
      <w:r w:rsidRPr="00141E24">
        <w:rPr>
          <w:sz w:val="24"/>
          <w:szCs w:val="24"/>
        </w:rPr>
        <w:t>:</w:t>
      </w:r>
      <w:proofErr w:type="gramEnd"/>
      <w:r w:rsidRPr="00141E24">
        <w:rPr>
          <w:sz w:val="24"/>
          <w:szCs w:val="24"/>
        </w:rPr>
        <w:t xml:space="preserve"> Мир, 1990.</w:t>
      </w:r>
    </w:p>
    <w:p w:rsidR="00DD31D8" w:rsidRPr="003A6464" w:rsidRDefault="00DD31D8" w:rsidP="008A3994">
      <w:pPr>
        <w:pageBreakBefore/>
        <w:widowControl w:val="0"/>
        <w:tabs>
          <w:tab w:val="left" w:pos="2520"/>
        </w:tabs>
        <w:rPr>
          <w:sz w:val="24"/>
          <w:szCs w:val="24"/>
        </w:rPr>
      </w:pPr>
      <w:r w:rsidRPr="003A6464">
        <w:rPr>
          <w:sz w:val="24"/>
          <w:szCs w:val="24"/>
        </w:rPr>
        <w:lastRenderedPageBreak/>
        <w:t xml:space="preserve">УДК </w:t>
      </w:r>
      <w:r w:rsidR="003A6464">
        <w:rPr>
          <w:sz w:val="24"/>
          <w:szCs w:val="24"/>
        </w:rPr>
        <w:t xml:space="preserve">537.635, 537.622.6, </w:t>
      </w:r>
      <w:r w:rsidR="003A6464" w:rsidRPr="003A6464">
        <w:rPr>
          <w:sz w:val="24"/>
          <w:szCs w:val="24"/>
        </w:rPr>
        <w:t>621.373</w:t>
      </w:r>
    </w:p>
    <w:p w:rsidR="008C2F48" w:rsidRPr="008C2F48" w:rsidRDefault="008C2F48" w:rsidP="008C2F48">
      <w:pPr>
        <w:jc w:val="center"/>
        <w:rPr>
          <w:b/>
          <w:caps/>
          <w:sz w:val="24"/>
          <w:szCs w:val="24"/>
        </w:rPr>
      </w:pPr>
    </w:p>
    <w:p w:rsidR="008C2F48" w:rsidRPr="008C2F48" w:rsidRDefault="008C2F48" w:rsidP="008C2F48">
      <w:pPr>
        <w:jc w:val="center"/>
        <w:rPr>
          <w:b/>
          <w:caps/>
          <w:sz w:val="24"/>
          <w:szCs w:val="24"/>
        </w:rPr>
      </w:pPr>
      <w:r w:rsidRPr="008C2F48">
        <w:rPr>
          <w:b/>
          <w:caps/>
          <w:sz w:val="24"/>
          <w:szCs w:val="24"/>
        </w:rPr>
        <w:t>Разработка магнитоэлектронных элементов связи для сигналов на низком и высоком уровнях мощности</w:t>
      </w:r>
    </w:p>
    <w:p w:rsidR="000417BE" w:rsidRPr="008C2F48" w:rsidRDefault="000417BE" w:rsidP="0042267C">
      <w:pPr>
        <w:rPr>
          <w:sz w:val="24"/>
          <w:szCs w:val="24"/>
        </w:rPr>
      </w:pPr>
    </w:p>
    <w:p w:rsidR="000417BE" w:rsidRPr="008C2F48" w:rsidRDefault="000417BE" w:rsidP="0042267C">
      <w:pPr>
        <w:jc w:val="center"/>
        <w:rPr>
          <w:b/>
          <w:sz w:val="24"/>
          <w:szCs w:val="24"/>
        </w:rPr>
      </w:pPr>
      <w:r w:rsidRPr="008C2F48">
        <w:rPr>
          <w:b/>
          <w:sz w:val="24"/>
          <w:szCs w:val="24"/>
        </w:rPr>
        <w:t>А.</w:t>
      </w:r>
      <w:r w:rsidR="00D90167">
        <w:rPr>
          <w:b/>
          <w:sz w:val="24"/>
          <w:szCs w:val="24"/>
        </w:rPr>
        <w:t xml:space="preserve"> </w:t>
      </w:r>
      <w:r w:rsidRPr="008C2F48">
        <w:rPr>
          <w:b/>
          <w:sz w:val="24"/>
          <w:szCs w:val="24"/>
        </w:rPr>
        <w:t>Л. Хвалин, А.</w:t>
      </w:r>
      <w:r w:rsidR="00D90167">
        <w:rPr>
          <w:b/>
          <w:sz w:val="24"/>
          <w:szCs w:val="24"/>
        </w:rPr>
        <w:t xml:space="preserve"> </w:t>
      </w:r>
      <w:r w:rsidRPr="008C2F48">
        <w:rPr>
          <w:b/>
          <w:sz w:val="24"/>
          <w:szCs w:val="24"/>
        </w:rPr>
        <w:t>В. Васильев</w:t>
      </w:r>
    </w:p>
    <w:p w:rsidR="000417BE" w:rsidRDefault="000417BE" w:rsidP="0042267C">
      <w:pPr>
        <w:jc w:val="center"/>
        <w:rPr>
          <w:sz w:val="24"/>
          <w:szCs w:val="24"/>
        </w:rPr>
      </w:pPr>
    </w:p>
    <w:p w:rsidR="008969B0" w:rsidRDefault="008969B0" w:rsidP="008969B0">
      <w:pPr>
        <w:jc w:val="center"/>
        <w:rPr>
          <w:sz w:val="24"/>
          <w:szCs w:val="24"/>
        </w:rPr>
      </w:pPr>
      <w:r>
        <w:rPr>
          <w:sz w:val="24"/>
          <w:szCs w:val="24"/>
        </w:rPr>
        <w:t>Саратовский государственный университет</w:t>
      </w:r>
    </w:p>
    <w:p w:rsidR="008969B0" w:rsidRDefault="008969B0" w:rsidP="008969B0">
      <w:pPr>
        <w:jc w:val="center"/>
        <w:rPr>
          <w:sz w:val="24"/>
          <w:szCs w:val="24"/>
        </w:rPr>
      </w:pPr>
      <w:r>
        <w:rPr>
          <w:sz w:val="24"/>
          <w:szCs w:val="24"/>
        </w:rPr>
        <w:t>Россия, 410012, Саратов, Астраханская, 83</w:t>
      </w:r>
    </w:p>
    <w:p w:rsidR="008969B0" w:rsidRDefault="008969B0" w:rsidP="008969B0">
      <w:pPr>
        <w:jc w:val="center"/>
        <w:rPr>
          <w:sz w:val="24"/>
          <w:szCs w:val="24"/>
        </w:rPr>
      </w:pPr>
      <w:r>
        <w:rPr>
          <w:sz w:val="24"/>
          <w:szCs w:val="24"/>
          <w:lang w:val="en-US"/>
        </w:rPr>
        <w:t>E</w:t>
      </w:r>
      <w:r>
        <w:rPr>
          <w:sz w:val="24"/>
          <w:szCs w:val="24"/>
        </w:rPr>
        <w:t>-</w:t>
      </w:r>
      <w:proofErr w:type="gramStart"/>
      <w:r>
        <w:rPr>
          <w:sz w:val="24"/>
          <w:szCs w:val="24"/>
          <w:lang w:val="en-US"/>
        </w:rPr>
        <w:t>mail</w:t>
      </w:r>
      <w:r>
        <w:rPr>
          <w:sz w:val="24"/>
          <w:szCs w:val="24"/>
        </w:rPr>
        <w:t xml:space="preserve"> :</w:t>
      </w:r>
      <w:proofErr w:type="gramEnd"/>
      <w:r>
        <w:rPr>
          <w:sz w:val="24"/>
          <w:szCs w:val="24"/>
        </w:rPr>
        <w:t xml:space="preserve"> </w:t>
      </w:r>
      <w:r>
        <w:rPr>
          <w:sz w:val="24"/>
          <w:szCs w:val="24"/>
          <w:lang w:val="en-US"/>
        </w:rPr>
        <w:t>kof</w:t>
      </w:r>
      <w:r>
        <w:rPr>
          <w:sz w:val="24"/>
          <w:szCs w:val="24"/>
        </w:rPr>
        <w:t>@</w:t>
      </w:r>
      <w:r>
        <w:rPr>
          <w:sz w:val="24"/>
          <w:szCs w:val="24"/>
          <w:lang w:val="en-US"/>
        </w:rPr>
        <w:t>sgu</w:t>
      </w:r>
      <w:r>
        <w:rPr>
          <w:sz w:val="24"/>
          <w:szCs w:val="24"/>
        </w:rPr>
        <w:t>.</w:t>
      </w:r>
      <w:r>
        <w:rPr>
          <w:sz w:val="24"/>
          <w:szCs w:val="24"/>
          <w:lang w:val="en-US"/>
        </w:rPr>
        <w:t>ru</w:t>
      </w:r>
    </w:p>
    <w:p w:rsidR="008969B0" w:rsidRDefault="008969B0" w:rsidP="008969B0">
      <w:pPr>
        <w:jc w:val="center"/>
        <w:rPr>
          <w:sz w:val="24"/>
          <w:szCs w:val="24"/>
        </w:rPr>
      </w:pPr>
    </w:p>
    <w:p w:rsidR="00D90167" w:rsidRPr="008C2F48" w:rsidRDefault="00D90167" w:rsidP="00D90167">
      <w:pPr>
        <w:ind w:firstLine="710"/>
        <w:jc w:val="both"/>
        <w:rPr>
          <w:sz w:val="24"/>
          <w:szCs w:val="24"/>
        </w:rPr>
      </w:pPr>
      <w:r w:rsidRPr="008C2F48">
        <w:rPr>
          <w:sz w:val="24"/>
          <w:szCs w:val="24"/>
        </w:rPr>
        <w:t>Представлены топологии микрополосковых магнитоэлектронных элементов св</w:t>
      </w:r>
      <w:r w:rsidRPr="008C2F48">
        <w:rPr>
          <w:sz w:val="24"/>
          <w:szCs w:val="24"/>
        </w:rPr>
        <w:t>я</w:t>
      </w:r>
      <w:r w:rsidRPr="008C2F48">
        <w:rPr>
          <w:sz w:val="24"/>
          <w:szCs w:val="24"/>
        </w:rPr>
        <w:t>зи в диапазоне частот до 18 ГГц, предназначенных для включения ферритового резон</w:t>
      </w:r>
      <w:r w:rsidRPr="008C2F48">
        <w:rPr>
          <w:sz w:val="24"/>
          <w:szCs w:val="24"/>
        </w:rPr>
        <w:t>а</w:t>
      </w:r>
      <w:r w:rsidRPr="008C2F48">
        <w:rPr>
          <w:sz w:val="24"/>
          <w:szCs w:val="24"/>
        </w:rPr>
        <w:t>тора в микрополосковую линию передачи на высоком (до 2 Вт) и низком (до 100 мВт) уровнях мощности.</w:t>
      </w:r>
    </w:p>
    <w:p w:rsidR="00D90167" w:rsidRPr="008C2F48" w:rsidRDefault="00D90167" w:rsidP="00D90167">
      <w:pPr>
        <w:ind w:firstLine="710"/>
        <w:jc w:val="both"/>
        <w:rPr>
          <w:sz w:val="24"/>
          <w:szCs w:val="24"/>
        </w:rPr>
      </w:pPr>
      <w:r w:rsidRPr="008C2F48">
        <w:rPr>
          <w:i/>
          <w:sz w:val="24"/>
          <w:szCs w:val="24"/>
        </w:rPr>
        <w:t>Ключевые слова</w:t>
      </w:r>
      <w:r w:rsidRPr="00396FF9">
        <w:rPr>
          <w:sz w:val="24"/>
          <w:szCs w:val="24"/>
        </w:rPr>
        <w:t xml:space="preserve">: </w:t>
      </w:r>
      <w:r w:rsidR="000032F1">
        <w:rPr>
          <w:sz w:val="24"/>
          <w:szCs w:val="24"/>
        </w:rPr>
        <w:t>м</w:t>
      </w:r>
      <w:r w:rsidRPr="008C2F48">
        <w:rPr>
          <w:sz w:val="24"/>
          <w:szCs w:val="24"/>
        </w:rPr>
        <w:t>агнитоуправляемое устройство, ферритовый резонатор, фе</w:t>
      </w:r>
      <w:r w:rsidRPr="008C2F48">
        <w:rPr>
          <w:sz w:val="24"/>
          <w:szCs w:val="24"/>
        </w:rPr>
        <w:t>р</w:t>
      </w:r>
      <w:r w:rsidRPr="008C2F48">
        <w:rPr>
          <w:sz w:val="24"/>
          <w:szCs w:val="24"/>
        </w:rPr>
        <w:t>ромагнитный резонанс, коэффициент передачи, эквивалентная схема.</w:t>
      </w:r>
    </w:p>
    <w:p w:rsidR="00D90167" w:rsidRPr="003A6464" w:rsidRDefault="00D90167" w:rsidP="00D90167">
      <w:pPr>
        <w:ind w:firstLine="710"/>
        <w:jc w:val="center"/>
        <w:rPr>
          <w:sz w:val="24"/>
          <w:szCs w:val="24"/>
        </w:rPr>
      </w:pPr>
    </w:p>
    <w:p w:rsidR="00D90167" w:rsidRPr="003A6464" w:rsidRDefault="003A6464" w:rsidP="00D90167">
      <w:pPr>
        <w:jc w:val="center"/>
        <w:rPr>
          <w:b/>
          <w:sz w:val="24"/>
          <w:szCs w:val="24"/>
          <w:lang w:val="en-US"/>
        </w:rPr>
      </w:pPr>
      <w:r>
        <w:rPr>
          <w:b/>
          <w:sz w:val="24"/>
          <w:szCs w:val="24"/>
          <w:lang w:val="en-US"/>
        </w:rPr>
        <w:t>Development of Magnetoelectronic Connection Elements for the S</w:t>
      </w:r>
      <w:r w:rsidR="00D90167" w:rsidRPr="00D90167">
        <w:rPr>
          <w:b/>
          <w:sz w:val="24"/>
          <w:szCs w:val="24"/>
          <w:lang w:val="en-US"/>
        </w:rPr>
        <w:t xml:space="preserve">ignals </w:t>
      </w:r>
    </w:p>
    <w:p w:rsidR="00D90167" w:rsidRPr="003A6464" w:rsidRDefault="00D90167" w:rsidP="00D90167">
      <w:pPr>
        <w:jc w:val="center"/>
        <w:rPr>
          <w:b/>
          <w:sz w:val="24"/>
          <w:szCs w:val="24"/>
          <w:lang w:val="en-US"/>
        </w:rPr>
      </w:pPr>
      <w:proofErr w:type="gramStart"/>
      <w:r w:rsidRPr="00D90167">
        <w:rPr>
          <w:b/>
          <w:sz w:val="24"/>
          <w:szCs w:val="24"/>
          <w:lang w:val="en-US"/>
        </w:rPr>
        <w:t>o</w:t>
      </w:r>
      <w:r w:rsidR="003A6464">
        <w:rPr>
          <w:b/>
          <w:sz w:val="24"/>
          <w:szCs w:val="24"/>
          <w:lang w:val="en-US"/>
        </w:rPr>
        <w:t>n</w:t>
      </w:r>
      <w:proofErr w:type="gramEnd"/>
      <w:r w:rsidR="003A6464">
        <w:rPr>
          <w:b/>
          <w:sz w:val="24"/>
          <w:szCs w:val="24"/>
          <w:lang w:val="en-US"/>
        </w:rPr>
        <w:t xml:space="preserve"> the Low and High Power Levels</w:t>
      </w:r>
    </w:p>
    <w:p w:rsidR="00D90167" w:rsidRPr="00D90167" w:rsidRDefault="00D90167" w:rsidP="0042267C">
      <w:pPr>
        <w:jc w:val="center"/>
        <w:rPr>
          <w:sz w:val="24"/>
          <w:szCs w:val="24"/>
          <w:lang w:val="en-US"/>
        </w:rPr>
      </w:pPr>
    </w:p>
    <w:p w:rsidR="008C2F48" w:rsidRPr="00D90167" w:rsidRDefault="00D90167" w:rsidP="00D90167">
      <w:pPr>
        <w:jc w:val="center"/>
        <w:rPr>
          <w:b/>
          <w:sz w:val="24"/>
          <w:szCs w:val="24"/>
          <w:lang w:val="en-US"/>
        </w:rPr>
      </w:pPr>
      <w:r w:rsidRPr="00D90167">
        <w:rPr>
          <w:b/>
          <w:sz w:val="24"/>
          <w:szCs w:val="24"/>
          <w:lang w:val="en-US"/>
        </w:rPr>
        <w:t xml:space="preserve">A. L. </w:t>
      </w:r>
      <w:r w:rsidR="008C2F48" w:rsidRPr="00D90167">
        <w:rPr>
          <w:b/>
          <w:sz w:val="24"/>
          <w:szCs w:val="24"/>
          <w:lang w:val="en-US"/>
        </w:rPr>
        <w:t xml:space="preserve">Khvalin, </w:t>
      </w:r>
      <w:r w:rsidRPr="00D90167">
        <w:rPr>
          <w:b/>
          <w:sz w:val="24"/>
          <w:szCs w:val="24"/>
          <w:lang w:val="en-US"/>
        </w:rPr>
        <w:t xml:space="preserve">A. V. </w:t>
      </w:r>
      <w:r w:rsidR="008C2F48" w:rsidRPr="00D90167">
        <w:rPr>
          <w:b/>
          <w:sz w:val="24"/>
          <w:szCs w:val="24"/>
          <w:lang w:val="en-US"/>
        </w:rPr>
        <w:t xml:space="preserve">Vasilyev </w:t>
      </w:r>
    </w:p>
    <w:p w:rsidR="00D90167" w:rsidRPr="002C5348" w:rsidRDefault="00D90167" w:rsidP="008C2F48">
      <w:pPr>
        <w:ind w:firstLine="710"/>
        <w:jc w:val="both"/>
        <w:rPr>
          <w:i/>
          <w:sz w:val="24"/>
          <w:szCs w:val="24"/>
          <w:lang w:val="en-US"/>
        </w:rPr>
      </w:pPr>
    </w:p>
    <w:p w:rsidR="008C2F48" w:rsidRPr="008C2F48" w:rsidRDefault="008C2F48" w:rsidP="008C2F48">
      <w:pPr>
        <w:ind w:firstLine="710"/>
        <w:jc w:val="both"/>
        <w:rPr>
          <w:sz w:val="24"/>
          <w:szCs w:val="24"/>
          <w:lang w:val="en-US"/>
        </w:rPr>
      </w:pPr>
      <w:r w:rsidRPr="008C2F48">
        <w:rPr>
          <w:sz w:val="24"/>
          <w:szCs w:val="24"/>
          <w:lang w:val="en-US"/>
        </w:rPr>
        <w:t>There are presented the topologies of microstrip magnetoelectronic connection el</w:t>
      </w:r>
      <w:r w:rsidRPr="008C2F48">
        <w:rPr>
          <w:sz w:val="24"/>
          <w:szCs w:val="24"/>
          <w:lang w:val="en-US"/>
        </w:rPr>
        <w:t>e</w:t>
      </w:r>
      <w:r w:rsidRPr="008C2F48">
        <w:rPr>
          <w:sz w:val="24"/>
          <w:szCs w:val="24"/>
          <w:lang w:val="en-US"/>
        </w:rPr>
        <w:t>ments for the frequency band up to 18 GHz, to include ferrite resonator into microstrip tran</w:t>
      </w:r>
      <w:r w:rsidRPr="008C2F48">
        <w:rPr>
          <w:sz w:val="24"/>
          <w:szCs w:val="24"/>
          <w:lang w:val="en-US"/>
        </w:rPr>
        <w:t>s</w:t>
      </w:r>
      <w:r w:rsidRPr="008C2F48">
        <w:rPr>
          <w:sz w:val="24"/>
          <w:szCs w:val="24"/>
          <w:lang w:val="en-US"/>
        </w:rPr>
        <w:t>mission line on the high (up to 2 Wt) and low (up to 100 mWt) power levels.</w:t>
      </w:r>
    </w:p>
    <w:p w:rsidR="008C2F48" w:rsidRPr="008C2F48" w:rsidRDefault="008C2F48" w:rsidP="008C2F48">
      <w:pPr>
        <w:ind w:firstLine="710"/>
        <w:jc w:val="both"/>
        <w:rPr>
          <w:i/>
          <w:sz w:val="24"/>
          <w:szCs w:val="24"/>
          <w:lang w:val="en-US"/>
        </w:rPr>
      </w:pPr>
      <w:r w:rsidRPr="008C2F48">
        <w:rPr>
          <w:i/>
          <w:sz w:val="24"/>
          <w:szCs w:val="24"/>
          <w:lang w:val="en-US"/>
        </w:rPr>
        <w:t>Key words</w:t>
      </w:r>
      <w:r w:rsidRPr="00396FF9">
        <w:rPr>
          <w:sz w:val="24"/>
          <w:szCs w:val="24"/>
          <w:lang w:val="en-US"/>
        </w:rPr>
        <w:t xml:space="preserve">: </w:t>
      </w:r>
      <w:r w:rsidRPr="00D90167">
        <w:rPr>
          <w:sz w:val="24"/>
          <w:szCs w:val="24"/>
          <w:lang w:val="en-US"/>
        </w:rPr>
        <w:t>magnetically controlled device, ferrite resonator, ferromagnetic resonance, transmission coefficient, equivalent circuit.</w:t>
      </w:r>
    </w:p>
    <w:p w:rsidR="000417BE" w:rsidRPr="002C5348" w:rsidRDefault="000417BE" w:rsidP="0042267C">
      <w:pPr>
        <w:jc w:val="center"/>
        <w:rPr>
          <w:lang w:val="en-US"/>
        </w:rPr>
      </w:pPr>
    </w:p>
    <w:p w:rsidR="000417BE" w:rsidRDefault="000417BE" w:rsidP="0042267C">
      <w:pPr>
        <w:ind w:firstLine="709"/>
        <w:jc w:val="both"/>
      </w:pPr>
      <w:proofErr w:type="gramStart"/>
      <w:r w:rsidRPr="006F44A1">
        <w:t xml:space="preserve">Магнитоэлектронными элементами связи называются устройства, </w:t>
      </w:r>
      <w:r w:rsidRPr="009061F3">
        <w:t xml:space="preserve">обеспечивающие включение ферритового микрорезонатора в </w:t>
      </w:r>
      <w:r>
        <w:t>СВЧ-</w:t>
      </w:r>
      <w:r w:rsidRPr="009061F3">
        <w:t>тракт.</w:t>
      </w:r>
      <w:proofErr w:type="gramEnd"/>
      <w:r w:rsidRPr="006F44A1">
        <w:t xml:space="preserve"> </w:t>
      </w:r>
      <w:proofErr w:type="gramStart"/>
      <w:r w:rsidRPr="006F44A1">
        <w:t>При</w:t>
      </w:r>
      <w:proofErr w:type="gramEnd"/>
      <w:r w:rsidRPr="006F44A1">
        <w:t xml:space="preserve"> </w:t>
      </w:r>
      <w:r>
        <w:t>применяются</w:t>
      </w:r>
      <w:r w:rsidRPr="006F44A1">
        <w:t xml:space="preserve"> сферического ферритового микрорезонатора чаще всего используются короткозамкнутые петлеобразные проводники. Сферический микрорезонатор размещается в пучности магнитной составляющей </w:t>
      </w:r>
      <w:proofErr w:type="gramStart"/>
      <w:r w:rsidRPr="006F44A1">
        <w:t>эле</w:t>
      </w:r>
      <w:r w:rsidRPr="006F44A1">
        <w:t>к</w:t>
      </w:r>
      <w:r w:rsidRPr="006F44A1">
        <w:t>тромагнитного</w:t>
      </w:r>
      <w:proofErr w:type="gramEnd"/>
      <w:r w:rsidRPr="006F44A1">
        <w:t xml:space="preserve"> </w:t>
      </w:r>
      <w:r>
        <w:t>СВЧ-</w:t>
      </w:r>
      <w:r w:rsidRPr="006F44A1">
        <w:t>поля этих проводников (рис</w:t>
      </w:r>
      <w:r>
        <w:t>.</w:t>
      </w:r>
      <w:r w:rsidR="003A6464">
        <w:t xml:space="preserve"> </w:t>
      </w:r>
      <w:r w:rsidRPr="006F44A1">
        <w:t>1). Весь элемент связи помещается во внешнее постоянное магнитное поле, создаваемое постоя</w:t>
      </w:r>
      <w:r w:rsidRPr="006F44A1">
        <w:t>н</w:t>
      </w:r>
      <w:r w:rsidRPr="006F44A1">
        <w:t>ным магнитом или электромагнитом. Передаточная частотная характер</w:t>
      </w:r>
      <w:r w:rsidRPr="006F44A1">
        <w:t>и</w:t>
      </w:r>
      <w:r w:rsidRPr="006F44A1">
        <w:t>стика элемента связи имеет резонансный вид. Максимум передаточной х</w:t>
      </w:r>
      <w:r w:rsidRPr="006F44A1">
        <w:t>а</w:t>
      </w:r>
      <w:r w:rsidRPr="006F44A1">
        <w:t xml:space="preserve">рактеристики равен или близок (в пределах нескольких мегагерц) к частоте ферромагнитного резонанса, возникающего в </w:t>
      </w:r>
      <w:proofErr w:type="gramStart"/>
      <w:r w:rsidRPr="006F44A1">
        <w:t>ферритовом</w:t>
      </w:r>
      <w:proofErr w:type="gramEnd"/>
      <w:r w:rsidRPr="006F44A1">
        <w:t xml:space="preserve"> микрорезонат</w:t>
      </w:r>
      <w:r w:rsidRPr="006F44A1">
        <w:t>о</w:t>
      </w:r>
      <w:r>
        <w:t>ре под действием внешнего</w:t>
      </w:r>
      <w:r w:rsidRPr="006F44A1">
        <w:t xml:space="preserve"> магнитно</w:t>
      </w:r>
      <w:r>
        <w:t>го</w:t>
      </w:r>
      <w:r w:rsidRPr="006F44A1">
        <w:t xml:space="preserve"> поля. Величина внешнего магни</w:t>
      </w:r>
      <w:r w:rsidRPr="006F44A1">
        <w:t>т</w:t>
      </w:r>
      <w:r w:rsidRPr="006F44A1">
        <w:t>ного поля устанавливает частоту ферромагнитного резонанса</w:t>
      </w:r>
      <w:r>
        <w:t xml:space="preserve"> </w:t>
      </w:r>
      <w:r w:rsidRPr="006F44A1">
        <w:t>[1</w:t>
      </w:r>
      <w:r>
        <w:t>, 2</w:t>
      </w:r>
      <w:r w:rsidRPr="006F44A1">
        <w:t xml:space="preserve">]. </w:t>
      </w:r>
    </w:p>
    <w:p w:rsidR="000417BE" w:rsidRPr="009143E1" w:rsidRDefault="000417BE" w:rsidP="0042267C">
      <w:pPr>
        <w:ind w:firstLine="709"/>
        <w:jc w:val="both"/>
        <w:rPr>
          <w:sz w:val="16"/>
          <w:szCs w:val="16"/>
        </w:rPr>
      </w:pPr>
    </w:p>
    <w:p w:rsidR="000417BE" w:rsidRDefault="007F0ACD" w:rsidP="0042267C">
      <w:pPr>
        <w:jc w:val="center"/>
      </w:pPr>
      <w:r>
        <w:pict>
          <v:group id="_x0000_s2471" editas="canvas" style="width:263.1pt;height:107.6pt;mso-position-horizontal-relative:char;mso-position-vertical-relative:line" coordorigin="3637,5244" coordsize="5262,2152">
            <o:lock v:ext="edit" aspectratio="t"/>
            <v:shape id="_x0000_s2472" type="#_x0000_t75" style="position:absolute;left:3637;top:5244;width:5262;height:2152" o:preferrelative="f">
              <v:fill o:detectmouseclick="t"/>
              <v:path o:extrusionok="t" o:connecttype="none"/>
              <o:lock v:ext="edit" text="t"/>
            </v:shape>
            <v:shape id="_x0000_s2473" type="#_x0000_t19" style="position:absolute;left:5665;top:5682;width:980;height:1020;flip:y" coordsize="39198,21600" adj="-11360710,-2278761,21455" path="wr-145,,43055,43200,,19099,39198,9282nfewr-145,,43055,43200,,19099,39198,9282l21455,21600nsxe">
              <v:path o:connectlocs="0,19099;39198,9282;21455,21600"/>
            </v:shape>
            <v:oval id="_x0000_s2474" style="position:absolute;left:5661;top:5683;width:900;height:899">
              <v:fill color2="fill darken(118)" rotate="t" focusposition=".5,.5" focussize="" method="linear sigma" focus="100%" type="gradientRadial"/>
            </v:oval>
            <v:shape id="_x0000_s2475" type="#_x0000_t19" style="position:absolute;left:5665;top:5562;width:980;height:1020" coordsize="39174,21600" adj="-11326108,-2278761,21431" path="wr-169,,43031,43200,,18901,39174,9282nfewr-169,,43031,43200,,18901,39174,9282l21431,21600nsxe">
              <v:path o:connectlocs="0,18901;39174,9282;21431,21600"/>
            </v:shape>
            <v:line id="_x0000_s2476" style="position:absolute" from="6645,6253" to="7005,6254"/>
            <v:line id="_x0000_s2477" style="position:absolute" from="5295,6463" to="5655,6464"/>
            <v:line id="_x0000_s2478" style="position:absolute" from="5295,6464" to="5295,6900"/>
            <v:line id="_x0000_s2479" style="position:absolute" from="7005,6253" to="7006,6702"/>
            <v:line id="_x0000_s2480" style="position:absolute" from="5160,6900" to="5460,6900"/>
            <v:line id="_x0000_s2481" style="position:absolute" from="5263,7050" to="5338,7051"/>
            <v:line id="_x0000_s2482" style="position:absolute" from="5202,6975" to="5412,6976"/>
            <v:line id="_x0000_s2483" style="position:absolute" from="6870,6704" to="7170,6705"/>
            <v:line id="_x0000_s2484" style="position:absolute" from="6973,6854" to="7048,6855"/>
            <v:line id="_x0000_s2485" style="position:absolute" from="6912,6779" to="7122,6780"/>
            <v:line id="_x0000_s2486" style="position:absolute" from="6645,5997" to="7418,5997"/>
            <v:line id="_x0000_s2487" style="position:absolute;flip:x" from="4875,5795" to="5655,5795"/>
            <v:shape id="_x0000_s2488" type="#_x0000_t202" style="position:absolute;left:3637;top:5586;width:1478;height:412" filled="f" stroked="f">
              <v:textbox style="mso-next-textbox:#_x0000_s2488">
                <w:txbxContent>
                  <w:p w:rsidR="00084E32" w:rsidRDefault="00084E32" w:rsidP="00577C5C">
                    <w:r w:rsidRPr="003A6464">
                      <w:rPr>
                        <w:sz w:val="24"/>
                        <w:szCs w:val="24"/>
                      </w:rPr>
                      <w:t>Вход СВЧ</w:t>
                    </w:r>
                  </w:p>
                </w:txbxContent>
              </v:textbox>
            </v:shape>
            <v:shape id="_x0000_s2489" type="#_x0000_t202" style="position:absolute;left:7303;top:5770;width:1527;height:412" filled="f" stroked="f">
              <v:textbox style="mso-next-textbox:#_x0000_s2489">
                <w:txbxContent>
                  <w:p w:rsidR="00084E32" w:rsidRDefault="00084E32" w:rsidP="00577C5C">
                    <w:r w:rsidRPr="003A6464">
                      <w:rPr>
                        <w:sz w:val="24"/>
                        <w:szCs w:val="24"/>
                      </w:rPr>
                      <w:t>Выход</w:t>
                    </w:r>
                    <w:r>
                      <w:t xml:space="preserve"> </w:t>
                    </w:r>
                    <w:r w:rsidRPr="003A6464">
                      <w:rPr>
                        <w:sz w:val="24"/>
                        <w:szCs w:val="24"/>
                      </w:rPr>
                      <w:t>СВЧ</w:t>
                    </w:r>
                  </w:p>
                </w:txbxContent>
              </v:textbox>
            </v:shape>
            <v:line id="_x0000_s2490" style="position:absolute" from="4875,5795" to="5202,5795">
              <v:stroke endarrow="block"/>
            </v:line>
            <v:line id="_x0000_s2491" style="position:absolute" from="7122,5998" to="7418,5998">
              <v:stroke endarrow="block"/>
            </v:line>
            <v:shape id="_x0000_s2492" type="#_x0000_t202" style="position:absolute;left:5667;top:6639;width:1203;height:412" filled="f" stroked="f">
              <v:textbox style="mso-next-textbox:#_x0000_s2492">
                <w:txbxContent>
                  <w:p w:rsidR="00084E32" w:rsidRPr="003A6464" w:rsidRDefault="00084E32" w:rsidP="00577C5C">
                    <w:pPr>
                      <w:rPr>
                        <w:sz w:val="24"/>
                        <w:szCs w:val="24"/>
                      </w:rPr>
                    </w:pPr>
                    <w:r w:rsidRPr="003A6464">
                      <w:rPr>
                        <w:sz w:val="24"/>
                        <w:szCs w:val="24"/>
                      </w:rPr>
                      <w:t>Петля</w:t>
                    </w:r>
                    <w:proofErr w:type="gramStart"/>
                    <w:r w:rsidRPr="003A6464">
                      <w:rPr>
                        <w:sz w:val="24"/>
                        <w:szCs w:val="24"/>
                      </w:rPr>
                      <w:t xml:space="preserve"> А</w:t>
                    </w:r>
                    <w:proofErr w:type="gramEnd"/>
                  </w:p>
                </w:txbxContent>
              </v:textbox>
            </v:shape>
            <v:shape id="_x0000_s2493" type="#_x0000_t202" style="position:absolute;left:5631;top:5263;width:1136;height:412" filled="f" stroked="f">
              <v:textbox style="mso-next-textbox:#_x0000_s2493">
                <w:txbxContent>
                  <w:p w:rsidR="00084E32" w:rsidRPr="003A6464" w:rsidRDefault="00084E32" w:rsidP="00577C5C">
                    <w:pPr>
                      <w:rPr>
                        <w:sz w:val="24"/>
                        <w:szCs w:val="24"/>
                      </w:rPr>
                    </w:pPr>
                    <w:r w:rsidRPr="003A6464">
                      <w:rPr>
                        <w:sz w:val="24"/>
                        <w:szCs w:val="24"/>
                      </w:rPr>
                      <w:t>Петля</w:t>
                    </w:r>
                    <w:proofErr w:type="gramStart"/>
                    <w:r w:rsidRPr="003A6464">
                      <w:rPr>
                        <w:sz w:val="24"/>
                        <w:szCs w:val="24"/>
                      </w:rPr>
                      <w:t xml:space="preserve"> В</w:t>
                    </w:r>
                    <w:proofErr w:type="gramEnd"/>
                  </w:p>
                </w:txbxContent>
              </v:textbox>
            </v:shape>
            <w10:wrap type="none"/>
            <w10:anchorlock/>
          </v:group>
        </w:pict>
      </w:r>
    </w:p>
    <w:p w:rsidR="000417BE" w:rsidRPr="00E76E77" w:rsidRDefault="000417BE" w:rsidP="0042267C">
      <w:pPr>
        <w:ind w:left="1980" w:right="2231"/>
        <w:jc w:val="both"/>
        <w:rPr>
          <w:sz w:val="24"/>
          <w:szCs w:val="24"/>
        </w:rPr>
      </w:pPr>
      <w:r w:rsidRPr="00E76E77">
        <w:rPr>
          <w:sz w:val="24"/>
          <w:szCs w:val="24"/>
        </w:rPr>
        <w:t>Рис.</w:t>
      </w:r>
      <w:r w:rsidR="00D90167">
        <w:rPr>
          <w:sz w:val="24"/>
          <w:szCs w:val="24"/>
        </w:rPr>
        <w:t xml:space="preserve"> </w:t>
      </w:r>
      <w:r w:rsidRPr="00E76E77">
        <w:rPr>
          <w:sz w:val="24"/>
          <w:szCs w:val="24"/>
        </w:rPr>
        <w:t xml:space="preserve">1. </w:t>
      </w:r>
      <w:proofErr w:type="gramStart"/>
      <w:r w:rsidRPr="00E76E77">
        <w:rPr>
          <w:sz w:val="24"/>
          <w:szCs w:val="24"/>
        </w:rPr>
        <w:t>Сферический</w:t>
      </w:r>
      <w:proofErr w:type="gramEnd"/>
      <w:r w:rsidRPr="00E76E77">
        <w:rPr>
          <w:sz w:val="24"/>
          <w:szCs w:val="24"/>
        </w:rPr>
        <w:t xml:space="preserve"> микрорезонатор в скр</w:t>
      </w:r>
      <w:r w:rsidRPr="00E76E77">
        <w:rPr>
          <w:sz w:val="24"/>
          <w:szCs w:val="24"/>
        </w:rPr>
        <w:t>е</w:t>
      </w:r>
      <w:r w:rsidRPr="00E76E77">
        <w:rPr>
          <w:sz w:val="24"/>
          <w:szCs w:val="24"/>
        </w:rPr>
        <w:t>щенных витках связи</w:t>
      </w:r>
    </w:p>
    <w:p w:rsidR="000417BE" w:rsidRPr="006F44A1" w:rsidRDefault="000417BE" w:rsidP="0042267C">
      <w:pPr>
        <w:jc w:val="center"/>
      </w:pPr>
    </w:p>
    <w:p w:rsidR="000417BE" w:rsidRPr="006F44A1" w:rsidRDefault="000417BE" w:rsidP="0042267C">
      <w:pPr>
        <w:ind w:firstLine="709"/>
        <w:jc w:val="both"/>
      </w:pPr>
      <w:r w:rsidRPr="006F44A1">
        <w:t>Однако использование петлеобразных проводников затрудняет пр</w:t>
      </w:r>
      <w:r w:rsidRPr="006F44A1">
        <w:t>о</w:t>
      </w:r>
      <w:r w:rsidRPr="006F44A1">
        <w:t>цесс изготовления элементов связи в плане повторяемости. Для повторя</w:t>
      </w:r>
      <w:r w:rsidRPr="006F44A1">
        <w:t>е</w:t>
      </w:r>
      <w:r w:rsidRPr="006F44A1">
        <w:t>мости изготовление планарных элементов связи, использующих только микрополосковые линии, существенно проще. Даже</w:t>
      </w:r>
      <w:r>
        <w:t>,</w:t>
      </w:r>
      <w:r w:rsidRPr="006F44A1">
        <w:t xml:space="preserve"> несмотря на то, что планарные элементы связи имеют большие потери в сравнении с </w:t>
      </w:r>
      <w:proofErr w:type="gramStart"/>
      <w:r w:rsidRPr="006F44A1">
        <w:t>петлев</w:t>
      </w:r>
      <w:r w:rsidRPr="006F44A1">
        <w:t>ы</w:t>
      </w:r>
      <w:r w:rsidRPr="006F44A1">
        <w:t>ми</w:t>
      </w:r>
      <w:proofErr w:type="gramEnd"/>
      <w:r w:rsidRPr="006F44A1">
        <w:t>, всё же в некоторых случаях их испол</w:t>
      </w:r>
      <w:r>
        <w:t>ьзование оправдано. В связи с этим была разработана и изготовлена</w:t>
      </w:r>
      <w:r w:rsidRPr="006F44A1">
        <w:t xml:space="preserve"> серия элементов связи для использ</w:t>
      </w:r>
      <w:r w:rsidRPr="006F44A1">
        <w:t>о</w:t>
      </w:r>
      <w:r w:rsidRPr="006F44A1">
        <w:t>вания в составе магнитоэлектронн</w:t>
      </w:r>
      <w:r>
        <w:t>ых транзисторов (МЭТ) на высоком (до 2 Вт) и низком (до 100 мВт) уровнях</w:t>
      </w:r>
      <w:r w:rsidRPr="006F44A1">
        <w:t xml:space="preserve"> мощности. Все элементы связи изг</w:t>
      </w:r>
      <w:r w:rsidRPr="006F44A1">
        <w:t>о</w:t>
      </w:r>
      <w:r w:rsidRPr="006F44A1">
        <w:t>товлены на подложке из</w:t>
      </w:r>
      <w:r>
        <w:t xml:space="preserve"> арсенида галлия толщиной 100 мк</w:t>
      </w:r>
      <w:r w:rsidRPr="006F44A1">
        <w:t xml:space="preserve">, и их </w:t>
      </w:r>
      <w:r>
        <w:t>попере</w:t>
      </w:r>
      <w:r>
        <w:t>ч</w:t>
      </w:r>
      <w:r>
        <w:t xml:space="preserve">ные </w:t>
      </w:r>
      <w:r w:rsidRPr="006F44A1">
        <w:t>размер</w:t>
      </w:r>
      <w:r>
        <w:t>ы</w:t>
      </w:r>
      <w:r w:rsidRPr="006F44A1">
        <w:t xml:space="preserve"> не превы</w:t>
      </w:r>
      <w:r>
        <w:t>шаю</w:t>
      </w:r>
      <w:r w:rsidRPr="006F44A1">
        <w:t>т 2 мм</w:t>
      </w:r>
      <w:proofErr w:type="gramStart"/>
      <w:r>
        <w:rPr>
          <w:vertAlign w:val="superscript"/>
        </w:rPr>
        <w:t>2</w:t>
      </w:r>
      <w:proofErr w:type="gramEnd"/>
      <w:r w:rsidRPr="006F44A1">
        <w:t xml:space="preserve"> для маломощных и 3 мм</w:t>
      </w:r>
      <w:r>
        <w:rPr>
          <w:vertAlign w:val="superscript"/>
        </w:rPr>
        <w:t>2</w:t>
      </w:r>
      <w:r w:rsidRPr="006F44A1">
        <w:t xml:space="preserve"> для мощных элементов связи.</w:t>
      </w:r>
    </w:p>
    <w:p w:rsidR="000417BE" w:rsidRPr="00396FF9" w:rsidRDefault="000417BE" w:rsidP="0042267C">
      <w:pPr>
        <w:jc w:val="both"/>
      </w:pPr>
    </w:p>
    <w:p w:rsidR="000417BE" w:rsidRPr="00534D14" w:rsidRDefault="000417BE" w:rsidP="0042267C">
      <w:pPr>
        <w:jc w:val="center"/>
        <w:rPr>
          <w:b/>
        </w:rPr>
      </w:pPr>
      <w:r w:rsidRPr="00534D14">
        <w:rPr>
          <w:b/>
        </w:rPr>
        <w:t>Маломощные элементы связи</w:t>
      </w:r>
    </w:p>
    <w:p w:rsidR="000417BE" w:rsidRPr="00396FF9" w:rsidRDefault="000417BE" w:rsidP="0042267C">
      <w:pPr>
        <w:jc w:val="both"/>
      </w:pPr>
    </w:p>
    <w:p w:rsidR="000417BE" w:rsidRPr="00F12AFD" w:rsidRDefault="000417BE" w:rsidP="0042267C">
      <w:pPr>
        <w:ind w:firstLine="709"/>
        <w:jc w:val="both"/>
      </w:pPr>
      <w:r>
        <w:t>В элементах связи (рис. 2–</w:t>
      </w:r>
      <w:r w:rsidRPr="00F12AFD">
        <w:t>5) заземляющие отверстия предусмотрены непосредственно на пластине из арсенида галлия. На рис. 2 и 3 предста</w:t>
      </w:r>
      <w:r w:rsidRPr="00F12AFD">
        <w:t>в</w:t>
      </w:r>
      <w:r w:rsidRPr="00F12AFD">
        <w:t>лены элементы связи на скрещенных микрополосковых линиях (МПЛ), изолированных друг от друга тонким диэлектрическим слоем. Элемент связи (рис.</w:t>
      </w:r>
      <w:r w:rsidR="00E76E77">
        <w:t> </w:t>
      </w:r>
      <w:r w:rsidRPr="00F12AFD">
        <w:t>3) отличается от элемента связи (рис.</w:t>
      </w:r>
      <w:r w:rsidR="00E76E77">
        <w:t> </w:t>
      </w:r>
      <w:r w:rsidRPr="00F12AFD">
        <w:t>2) сужением микрополо</w:t>
      </w:r>
      <w:r w:rsidRPr="00F12AFD">
        <w:t>с</w:t>
      </w:r>
      <w:r w:rsidRPr="00F12AFD">
        <w:t>ковых линий в области расположения ферритового микрорезонатора. За счет такой топологии в линии передачи возрастает волновое сопротивл</w:t>
      </w:r>
      <w:r w:rsidRPr="00F12AFD">
        <w:t>е</w:t>
      </w:r>
      <w:r w:rsidRPr="00F12AFD">
        <w:t>ние, что позволяет получить:</w:t>
      </w:r>
    </w:p>
    <w:p w:rsidR="000417BE" w:rsidRDefault="000417BE" w:rsidP="007C7E13">
      <w:pPr>
        <w:numPr>
          <w:ilvl w:val="0"/>
          <w:numId w:val="29"/>
        </w:numPr>
        <w:tabs>
          <w:tab w:val="clear" w:pos="893"/>
          <w:tab w:val="left" w:pos="993"/>
        </w:tabs>
        <w:ind w:left="0" w:firstLine="780"/>
        <w:jc w:val="both"/>
      </w:pPr>
      <w:r w:rsidRPr="006F44A1">
        <w:t>увелич</w:t>
      </w:r>
      <w:r>
        <w:t>ение</w:t>
      </w:r>
      <w:r w:rsidRPr="006F44A1">
        <w:t xml:space="preserve"> по</w:t>
      </w:r>
      <w:r>
        <w:t>лей</w:t>
      </w:r>
      <w:r w:rsidRPr="006F44A1">
        <w:t xml:space="preserve"> рассеяния микрополосковой линии,</w:t>
      </w:r>
      <w:r>
        <w:t xml:space="preserve"> которое п</w:t>
      </w:r>
      <w:r>
        <w:t>о</w:t>
      </w:r>
      <w:r>
        <w:t>вышает эффективность взаимодействия феррита с линией передачи;</w:t>
      </w:r>
      <w:r w:rsidRPr="006F44A1">
        <w:t xml:space="preserve"> </w:t>
      </w:r>
    </w:p>
    <w:p w:rsidR="000417BE" w:rsidRDefault="000417BE" w:rsidP="007C7E13">
      <w:pPr>
        <w:numPr>
          <w:ilvl w:val="0"/>
          <w:numId w:val="29"/>
        </w:numPr>
        <w:tabs>
          <w:tab w:val="clear" w:pos="893"/>
          <w:tab w:val="left" w:pos="993"/>
        </w:tabs>
        <w:ind w:left="0" w:firstLine="780"/>
        <w:jc w:val="both"/>
      </w:pPr>
      <w:r>
        <w:t>уменьшение</w:t>
      </w:r>
      <w:r w:rsidRPr="006F44A1">
        <w:t xml:space="preserve"> рассогласова</w:t>
      </w:r>
      <w:r>
        <w:t>ния</w:t>
      </w:r>
      <w:r w:rsidRPr="006F44A1">
        <w:t xml:space="preserve"> элемента связи в режиме феррома</w:t>
      </w:r>
      <w:r w:rsidRPr="006F44A1">
        <w:t>г</w:t>
      </w:r>
      <w:r w:rsidRPr="006F44A1">
        <w:t>нитного резо</w:t>
      </w:r>
      <w:r>
        <w:t>нанса.</w:t>
      </w:r>
      <w:r w:rsidRPr="006F44A1">
        <w:t xml:space="preserve"> </w:t>
      </w:r>
    </w:p>
    <w:p w:rsidR="000417BE" w:rsidRDefault="000417BE" w:rsidP="0042267C">
      <w:pPr>
        <w:ind w:firstLine="708"/>
        <w:jc w:val="both"/>
      </w:pPr>
      <w:r>
        <w:t>Э</w:t>
      </w:r>
      <w:r w:rsidRPr="006F44A1">
        <w:t xml:space="preserve">лементы связи </w:t>
      </w:r>
      <w:r>
        <w:t>(</w:t>
      </w:r>
      <w:proofErr w:type="gramStart"/>
      <w:r w:rsidR="00E76E77">
        <w:t>см</w:t>
      </w:r>
      <w:proofErr w:type="gramEnd"/>
      <w:r w:rsidR="00E76E77">
        <w:t xml:space="preserve">. </w:t>
      </w:r>
      <w:r>
        <w:t xml:space="preserve">рис. 2, 3) </w:t>
      </w:r>
      <w:r w:rsidRPr="006F44A1">
        <w:t>эффективно работают в диапазоне ча</w:t>
      </w:r>
      <w:r w:rsidRPr="006F44A1">
        <w:t>с</w:t>
      </w:r>
      <w:r w:rsidRPr="006F44A1">
        <w:t xml:space="preserve">тот от 0,7 до 5 ГГц. </w:t>
      </w:r>
    </w:p>
    <w:p w:rsidR="000417BE" w:rsidRDefault="000417BE" w:rsidP="0042267C">
      <w:pPr>
        <w:ind w:firstLine="708"/>
        <w:jc w:val="both"/>
      </w:pPr>
      <w:r w:rsidRPr="006F44A1">
        <w:t>На рис</w:t>
      </w:r>
      <w:r>
        <w:t>.</w:t>
      </w:r>
      <w:r w:rsidRPr="006F44A1">
        <w:t xml:space="preserve"> 4</w:t>
      </w:r>
      <w:r>
        <w:t>, 5</w:t>
      </w:r>
      <w:r w:rsidRPr="006F44A1">
        <w:t xml:space="preserve"> представлен</w:t>
      </w:r>
      <w:r>
        <w:t>ы конструкции</w:t>
      </w:r>
      <w:r w:rsidRPr="006F44A1">
        <w:t xml:space="preserve"> элемент</w:t>
      </w:r>
      <w:r>
        <w:t>ов</w:t>
      </w:r>
      <w:r w:rsidRPr="006F44A1">
        <w:t xml:space="preserve"> связи, предназн</w:t>
      </w:r>
      <w:r w:rsidRPr="006F44A1">
        <w:t>а</w:t>
      </w:r>
      <w:r w:rsidRPr="006F44A1">
        <w:t>чен</w:t>
      </w:r>
      <w:r>
        <w:t>ные</w:t>
      </w:r>
      <w:r w:rsidRPr="006F44A1">
        <w:t xml:space="preserve"> для работы на низких частотах (до 1 ГГц</w:t>
      </w:r>
      <w:r>
        <w:t>, рис. 4</w:t>
      </w:r>
      <w:r w:rsidRPr="006F44A1">
        <w:t>)</w:t>
      </w:r>
      <w:r>
        <w:t xml:space="preserve"> и на высоких</w:t>
      </w:r>
      <w:r w:rsidRPr="006F44A1">
        <w:t xml:space="preserve"> ча</w:t>
      </w:r>
      <w:r w:rsidRPr="006F44A1">
        <w:t>с</w:t>
      </w:r>
      <w:r w:rsidRPr="006F44A1">
        <w:t>то</w:t>
      </w:r>
      <w:r>
        <w:t>тах</w:t>
      </w:r>
      <w:r w:rsidRPr="006F44A1">
        <w:t xml:space="preserve"> </w:t>
      </w:r>
      <w:r>
        <w:t>(до 18 </w:t>
      </w:r>
      <w:r w:rsidRPr="006F44A1">
        <w:t>ГГц</w:t>
      </w:r>
      <w:r>
        <w:t>, рис. 5</w:t>
      </w:r>
      <w:r w:rsidRPr="006F44A1">
        <w:t>).</w:t>
      </w:r>
    </w:p>
    <w:p w:rsidR="000417BE" w:rsidRDefault="007F0ACD" w:rsidP="0042267C">
      <w:pPr>
        <w:jc w:val="both"/>
      </w:pPr>
      <w:r>
        <w:pict>
          <v:group id="_x0000_s2359" editas="canvas" style="width:456.75pt;height:296.95pt;mso-position-horizontal-relative:char;mso-position-vertical-relative:line" coordorigin="3370,1764" coordsize="9135,5939">
            <o:lock v:ext="edit" aspectratio="t"/>
            <v:shape id="_x0000_s2360" type="#_x0000_t75" style="position:absolute;left:3370;top:1764;width:9135;height:5939" o:preferrelative="f">
              <v:fill o:detectmouseclick="t"/>
              <v:path o:extrusionok="t" o:connecttype="none"/>
              <o:lock v:ext="edit" text="t"/>
            </v:shape>
            <v:group id="_x0000_s2361" style="position:absolute;left:3730;top:1764;width:3688;height:4191" coordorigin="3730,1764" coordsize="5101,6243">
              <v:rect id="_x0000_s2362" style="position:absolute;left:3730;top:1764;width:5101;height:6243" strokeweight="1pt"/>
              <v:oval id="_x0000_s2363" style="position:absolute;left:5149;top:2051;width:1135;height:1133"/>
              <v:oval id="_x0000_s2364" style="position:absolute;left:7414;top:4320;width:1135;height:1133"/>
              <v:line id="_x0000_s2365" style="position:absolute" from="7132,5169" to="7132,5735" strokeweight="1pt"/>
              <v:line id="_x0000_s2366" style="position:absolute;flip:y" from="7132,4034" to="7132,4603" strokeweight="1pt"/>
              <v:line id="_x0000_s2367" style="position:absolute;flip:x" from="3730,4603" to="7132,4603" strokeweight="1pt"/>
              <v:line id="_x0000_s2368" style="position:absolute;flip:x" from="3730,5169" to="7132,5169" strokeweight="1pt"/>
              <v:line id="_x0000_s2369" style="position:absolute" from="7132,5735" to="8831,5735" strokeweight="1pt"/>
              <v:line id="_x0000_s2370" style="position:absolute" from="7132,4034" to="8831,4034" strokeweight="1pt"/>
              <v:line id="_x0000_s2371" style="position:absolute" from="5999,3466" to="6566,3466" strokeweight="1pt"/>
              <v:line id="_x0000_s2372" style="position:absolute;flip:x" from="4867,3466" to="5432,3466" strokeweight="1pt"/>
              <v:line id="_x0000_s2373" style="position:absolute;flip:y" from="4867,1764" to="4867,3466" strokeweight="1pt"/>
              <v:line id="_x0000_s2374" style="position:absolute;flip:y" from="6566,1764" to="6566,3466" strokeweight="1pt"/>
              <v:rect id="_x0000_s2375" style="position:absolute;left:5150;top:4321;width:1134;height:1135" fillcolor="black" strokeweight="1pt">
                <v:fill r:id="rId385" o:title="Контурные ромбики" type="pattern"/>
              </v:rect>
              <v:rect id="_x0000_s2376" style="position:absolute;left:5433;top:4320;width:566;height:1136" strokecolor="white"/>
              <v:line id="_x0000_s2377" style="position:absolute" from="5999,3466" to="6000,8007" strokeweight="1pt"/>
              <v:line id="_x0000_s2378" style="position:absolute" from="5432,3466" to="5433,8007" strokeweight="1pt"/>
            </v:group>
            <v:shape id="_x0000_s2379" type="#_x0000_t202" style="position:absolute;left:3619;top:6578;width:3909;height:607" filled="f" stroked="f">
              <v:textbox inset="0,0,0,0">
                <w:txbxContent>
                  <w:p w:rsidR="00084E32" w:rsidRPr="00E76E77" w:rsidRDefault="00084E32" w:rsidP="004D1747">
                    <w:pPr>
                      <w:ind w:right="238"/>
                      <w:jc w:val="both"/>
                      <w:rPr>
                        <w:sz w:val="24"/>
                        <w:szCs w:val="24"/>
                      </w:rPr>
                    </w:pPr>
                    <w:r w:rsidRPr="00E76E77">
                      <w:rPr>
                        <w:sz w:val="24"/>
                        <w:szCs w:val="24"/>
                      </w:rPr>
                      <w:t>Рис. 2. МЭЭС на несвязанных н</w:t>
                    </w:r>
                    <w:r w:rsidRPr="00E76E77">
                      <w:rPr>
                        <w:sz w:val="24"/>
                        <w:szCs w:val="24"/>
                      </w:rPr>
                      <w:t>е</w:t>
                    </w:r>
                    <w:r w:rsidRPr="00E76E77">
                      <w:rPr>
                        <w:sz w:val="24"/>
                        <w:szCs w:val="24"/>
                      </w:rPr>
                      <w:t>симметричных закороченных МПЛ</w:t>
                    </w:r>
                  </w:p>
                </w:txbxContent>
              </v:textbox>
            </v:shape>
            <v:oval id="_x0000_s2380" style="position:absolute;left:4347;top:3094;width:1628;height:1576" filled="f">
              <v:stroke dashstyle="dash"/>
            </v:oval>
            <v:group id="_x0000_s2381" style="position:absolute;left:8530;top:1764;width:3446;height:4191" coordorigin="3724,1764" coordsize="5101,6243">
              <v:rect id="_x0000_s2382" style="position:absolute;left:3724;top:1764;width:5101;height:6243" strokeweight="1pt"/>
              <v:oval id="_x0000_s2383" style="position:absolute;left:5143;top:2051;width:1135;height:1133"/>
              <v:oval id="_x0000_s2384" style="position:absolute;left:7408;top:4320;width:1135;height:1133"/>
              <v:group id="_x0000_s2385" style="position:absolute;left:3724;top:4603;width:1137;height:566" coordorigin="3907,2240" coordsize="875,435">
                <v:line id="_x0000_s2386" style="position:absolute;flip:y" from="4343,2544" to="4782,2675" strokeweight="1pt"/>
                <v:line id="_x0000_s2387" style="position:absolute" from="4343,2240" to="4782,2372" strokeweight="1pt"/>
                <v:line id="_x0000_s2388" style="position:absolute;flip:x" from="3907,2240" to="4343,2240" strokeweight="1pt"/>
                <v:line id="_x0000_s2389" style="position:absolute;flip:x" from="3907,2675" to="4343,2675" strokeweight="1pt"/>
              </v:group>
              <v:line id="_x0000_s2390" style="position:absolute;flip:x y" from="6560,4998" to="7131,5169" strokeweight="1pt"/>
              <v:line id="_x0000_s2391" style="position:absolute;flip:x" from="6560,4603" to="7131,4775" strokeweight="1pt"/>
              <v:line id="_x0000_s2392" style="position:absolute" from="4861,4998" to="6560,4998" strokeweight="1pt"/>
              <v:line id="_x0000_s2393" style="position:absolute" from="4861,4775" to="6560,4775" strokeweight="1pt"/>
              <v:line id="_x0000_s2394" style="position:absolute;flip:y" from="7126,4034" to="7131,4603" strokeweight="1pt"/>
              <v:line id="_x0000_s2395" style="position:absolute" from="7126,5169" to="7126,5735" strokeweight="1pt"/>
              <v:line id="_x0000_s2396" style="position:absolute" from="7131,5735" to="8825,5735" strokeweight="1pt"/>
              <v:line id="_x0000_s2397" style="position:absolute" from="7126,4034" to="8825,4034" strokeweight="1pt"/>
              <v:group id="_x0000_s2398" style="position:absolute;left:5426;top:5735;width:567;height:568" coordorigin="5217,3111" coordsize="436,437">
                <v:line id="_x0000_s2399" style="position:absolute;flip:x" from="5217,3111" to="5349,3548" strokeweight="1pt"/>
                <v:line id="_x0000_s2400" style="position:absolute" from="5526,3111" to="5653,3548" strokeweight="1pt"/>
              </v:group>
              <v:line id="_x0000_s2401" style="position:absolute" from="5426,6303" to="5426,8007" strokeweight="1pt"/>
              <v:line id="_x0000_s2402" style="position:absolute" from="5993,6303" to="5993,8007" strokeweight="1pt"/>
              <v:line id="_x0000_s2403" style="position:absolute;flip:x y" from="5426,3466" to="5598,4036" strokeweight="1pt"/>
              <v:line id="_x0000_s2404" style="position:absolute;flip:y" from="5828,3466" to="5993,4036" strokeweight="1pt"/>
              <v:line id="_x0000_s2405" style="position:absolute" from="5993,3466" to="6560,3466" strokeweight="1pt"/>
              <v:line id="_x0000_s2406" style="position:absolute;flip:x" from="4861,3466" to="5426,3466" strokeweight="1pt"/>
              <v:line id="_x0000_s2407" style="position:absolute;flip:y" from="4861,1764" to="4861,3466" strokeweight="1pt"/>
              <v:line id="_x0000_s2408" style="position:absolute;flip:y" from="6560,1764" to="6560,3466" strokeweight="1pt"/>
              <v:rect id="_x0000_s2409" style="position:absolute;left:5143;top:4320;width:1134;height:1133" fillcolor="black">
                <v:fill r:id="rId385" o:title="Контурные ромбики" type="pattern"/>
              </v:rect>
              <v:rect id="_x0000_s2410" style="position:absolute;left:5598;top:4320;width:230;height:1133" strokecolor="white"/>
              <v:line id="_x0000_s2411" style="position:absolute;flip:y" from="5598,4036" to="5598,5735" strokeweight="1pt"/>
              <v:line id="_x0000_s2412" style="position:absolute;flip:y" from="5828,4034" to="5828,5735" strokeweight="1pt"/>
            </v:group>
            <v:shape id="_x0000_s2413" type="#_x0000_t202" style="position:absolute;left:8474;top:6597;width:3514;height:1106" filled="f" stroked="f">
              <v:textbox inset="0,0,0,0">
                <w:txbxContent>
                  <w:p w:rsidR="00084E32" w:rsidRPr="00E76E77" w:rsidRDefault="00084E32" w:rsidP="004D1747">
                    <w:pPr>
                      <w:jc w:val="both"/>
                      <w:rPr>
                        <w:sz w:val="24"/>
                        <w:szCs w:val="24"/>
                      </w:rPr>
                    </w:pPr>
                    <w:r w:rsidRPr="00E76E77">
                      <w:rPr>
                        <w:sz w:val="24"/>
                        <w:szCs w:val="24"/>
                      </w:rPr>
                      <w:t xml:space="preserve">Рис. 3. МЭЭС на </w:t>
                    </w:r>
                    <w:proofErr w:type="gramStart"/>
                    <w:r w:rsidRPr="00E76E77">
                      <w:rPr>
                        <w:sz w:val="24"/>
                        <w:szCs w:val="24"/>
                      </w:rPr>
                      <w:t>несвязанных</w:t>
                    </w:r>
                    <w:proofErr w:type="gramEnd"/>
                    <w:r w:rsidRPr="00E76E77">
                      <w:rPr>
                        <w:sz w:val="24"/>
                        <w:szCs w:val="24"/>
                      </w:rPr>
                      <w:t xml:space="preserve"> не</w:t>
                    </w:r>
                    <w:r>
                      <w:rPr>
                        <w:sz w:val="24"/>
                        <w:szCs w:val="24"/>
                      </w:rPr>
                      <w:softHyphen/>
                    </w:r>
                    <w:r w:rsidRPr="00E76E77">
                      <w:rPr>
                        <w:sz w:val="24"/>
                        <w:szCs w:val="24"/>
                      </w:rPr>
                      <w:t>симметричных закороченных МПЛ с повышенным волновым сопротивлением</w:t>
                    </w:r>
                  </w:p>
                </w:txbxContent>
              </v:textbox>
            </v:shape>
            <v:oval id="_x0000_s2414" style="position:absolute;left:9064;top:3090;width:1628;height:1576" filled="f">
              <v:stroke dashstyle="dash"/>
            </v:oval>
            <v:shape id="_x0000_s2415" type="#_x0000_t202" style="position:absolute;left:5853;top:6250;width:3465;height:465" filled="f" stroked="f">
              <v:textbox style="mso-next-textbox:#_x0000_s2415" inset="0,0,0,0">
                <w:txbxContent>
                  <w:p w:rsidR="00084E32" w:rsidRPr="00E76E77" w:rsidRDefault="00084E32" w:rsidP="004D1747">
                    <w:pPr>
                      <w:jc w:val="center"/>
                      <w:rPr>
                        <w:sz w:val="24"/>
                        <w:szCs w:val="24"/>
                      </w:rPr>
                    </w:pPr>
                    <w:r w:rsidRPr="00E76E77">
                      <w:rPr>
                        <w:sz w:val="24"/>
                        <w:szCs w:val="24"/>
                      </w:rPr>
                      <w:t>Ферритовый микрорезонатор</w:t>
                    </w:r>
                  </w:p>
                </w:txbxContent>
              </v:textbox>
            </v:shape>
            <v:shape id="_x0000_s2416" type="#_x0000_t202" style="position:absolute;left:10261;top:1836;width:1755;height:810" filled="f" stroked="f">
              <v:textbox>
                <w:txbxContent>
                  <w:p w:rsidR="00084E32" w:rsidRPr="00E76E77" w:rsidRDefault="00084E32" w:rsidP="00577C5C">
                    <w:pPr>
                      <w:jc w:val="center"/>
                      <w:rPr>
                        <w:sz w:val="24"/>
                        <w:szCs w:val="24"/>
                      </w:rPr>
                    </w:pPr>
                    <w:r w:rsidRPr="00E76E77">
                      <w:rPr>
                        <w:sz w:val="24"/>
                        <w:szCs w:val="24"/>
                      </w:rPr>
                      <w:t>Заземляющие</w:t>
                    </w:r>
                  </w:p>
                  <w:p w:rsidR="00084E32" w:rsidRPr="00E76E77" w:rsidRDefault="00084E32" w:rsidP="00577C5C">
                    <w:pPr>
                      <w:jc w:val="center"/>
                      <w:rPr>
                        <w:sz w:val="24"/>
                        <w:szCs w:val="24"/>
                      </w:rPr>
                    </w:pPr>
                    <w:r w:rsidRPr="00E76E77">
                      <w:rPr>
                        <w:sz w:val="24"/>
                        <w:szCs w:val="24"/>
                      </w:rPr>
                      <w:t>отверстия</w:t>
                    </w:r>
                  </w:p>
                </w:txbxContent>
              </v:textbox>
            </v:shape>
            <v:group id="_x0000_s2417" style="position:absolute;left:5816;top:4385;width:3404;height:1832;flip:y" coordorigin="5888,2660" coordsize="3331,810">
              <v:group id="_x0000_s2418" style="position:absolute;left:5888;top:2660;width:2026;height:810" coordorigin="5888,2660" coordsize="2026,810">
                <v:line id="_x0000_s2419" style="position:absolute;flip:y" from="5888,2660" to="6863,3470">
                  <v:stroke startarrow="block"/>
                </v:line>
                <v:line id="_x0000_s2420" style="position:absolute" from="6864,2660" to="7914,2660"/>
              </v:group>
              <v:group id="_x0000_s2421" style="position:absolute;left:7193;top:2660;width:2026;height:810;flip:x" coordorigin="5888,2660" coordsize="2026,810">
                <v:line id="_x0000_s2422" style="position:absolute;flip:y" from="5888,2660" to="6863,3470">
                  <v:stroke startarrow="block"/>
                </v:line>
                <v:line id="_x0000_s2423" style="position:absolute" from="6864,2660" to="7914,2660"/>
              </v:group>
            </v:group>
            <v:group id="_x0000_s2424" style="position:absolute;left:10134;top:2465;width:1844;height:1425" coordorigin="9969,2465" coordsize="1844,1425">
              <v:line id="_x0000_s2425" style="position:absolute" from="9969,2465" to="10629,2765">
                <v:stroke startarrow="block"/>
              </v:line>
              <v:line id="_x0000_s2426" style="position:absolute" from="10643,2780" to="11813,2780"/>
              <v:line id="_x0000_s2427" style="position:absolute" from="10673,2810" to="11288,3890">
                <v:stroke endarrow="block"/>
              </v:line>
            </v:group>
            <v:group id="_x0000_s2428" style="position:absolute;left:5589;top:2360;width:1844;height:1425" coordorigin="9969,2465" coordsize="1844,1425">
              <v:line id="_x0000_s2429" style="position:absolute" from="9969,2465" to="10629,2765">
                <v:stroke startarrow="block"/>
              </v:line>
              <v:line id="_x0000_s2430" style="position:absolute" from="10643,2780" to="11813,2780"/>
              <v:line id="_x0000_s2431" style="position:absolute" from="10673,2810" to="11288,3890">
                <v:stroke endarrow="block"/>
              </v:line>
            </v:group>
            <v:shape id="_x0000_s2432" type="#_x0000_t202" style="position:absolute;left:5674;top:1820;width:1755;height:810" filled="f" stroked="f">
              <v:textbox>
                <w:txbxContent>
                  <w:p w:rsidR="00084E32" w:rsidRPr="00E76E77" w:rsidRDefault="00084E32" w:rsidP="00577C5C">
                    <w:pPr>
                      <w:jc w:val="center"/>
                      <w:rPr>
                        <w:sz w:val="24"/>
                        <w:szCs w:val="24"/>
                      </w:rPr>
                    </w:pPr>
                    <w:r w:rsidRPr="00E76E77">
                      <w:rPr>
                        <w:sz w:val="24"/>
                        <w:szCs w:val="24"/>
                      </w:rPr>
                      <w:t>Заземляющие</w:t>
                    </w:r>
                  </w:p>
                  <w:p w:rsidR="00084E32" w:rsidRPr="00E76E77" w:rsidRDefault="00084E32" w:rsidP="00577C5C">
                    <w:pPr>
                      <w:jc w:val="center"/>
                      <w:rPr>
                        <w:sz w:val="24"/>
                        <w:szCs w:val="24"/>
                      </w:rPr>
                    </w:pPr>
                    <w:r w:rsidRPr="00E76E77">
                      <w:rPr>
                        <w:sz w:val="24"/>
                        <w:szCs w:val="24"/>
                      </w:rPr>
                      <w:t>отверстия</w:t>
                    </w:r>
                  </w:p>
                </w:txbxContent>
              </v:textbox>
            </v:shape>
            <w10:wrap type="none"/>
            <w10:anchorlock/>
          </v:group>
        </w:pict>
      </w:r>
    </w:p>
    <w:p w:rsidR="00396FF9" w:rsidRDefault="00396FF9" w:rsidP="0042267C">
      <w:pPr>
        <w:jc w:val="both"/>
      </w:pPr>
    </w:p>
    <w:p w:rsidR="000417BE" w:rsidRDefault="007F0ACD" w:rsidP="0042267C">
      <w:pPr>
        <w:jc w:val="both"/>
      </w:pPr>
      <w:r w:rsidRPr="007F0ACD">
        <w:rPr>
          <w:lang w:val="en-US"/>
        </w:rPr>
      </w:r>
      <w:r w:rsidRPr="007F0ACD">
        <w:rPr>
          <w:lang w:val="en-US"/>
        </w:rPr>
        <w:pict>
          <v:group id="_x0000_s2279" editas="canvas" style="width:448pt;height:262.8pt;mso-position-horizontal-relative:char;mso-position-vertical-relative:line" coordorigin="2634,1290" coordsize="8960,5256">
            <o:lock v:ext="edit" aspectratio="t"/>
            <v:shape id="_x0000_s2280" type="#_x0000_t75" style="position:absolute;left:2634;top:1290;width:8960;height:5256" o:preferrelative="f">
              <v:fill o:detectmouseclick="t"/>
              <v:path o:extrusionok="t" o:connecttype="none"/>
              <o:lock v:ext="edit" text="t"/>
            </v:shape>
            <v:group id="_x0000_s2282" style="position:absolute;left:2814;top:2041;width:3770;height:3740" coordorigin="2814,2041" coordsize="5715,5669">
              <v:group id="_x0000_s2283" style="position:absolute;left:2814;top:2041;width:5715;height:5669" coordorigin="2814,2041" coordsize="6806,6764">
                <v:rect id="_x0000_s2284" style="position:absolute;left:2815;top:2041;width:6805;height:6764" strokeweight="1pt"/>
                <v:shape id="_x0000_s2285" type="#_x0000_t19" style="position:absolute;left:5081;top:4268;width:3402;height:3403;flip:y" coordsize="43200,43200" adj="-11774142,5886237,21600" path="wr,,43200,43200,,21472,21669,43200nfewr,,43200,43200,,21472,21669,43200l21600,21600nsxe" strokeweight="1pt">
                  <v:path o:connectlocs="0,21472;21669,43200;21600,21600"/>
                </v:shape>
                <v:shape id="_x0000_s2286" type="#_x0000_t19" style="position:absolute;left:4587;top:3730;width:4464;height:4507;flip:y" coordsize="42523,42923" adj="-10854168,5296316,20923" path="wr-677,,42523,43200,,16236,24371,42923nfewr-677,,42523,43200,,16236,24371,42923l20923,21600nsxe" strokeweight="1pt">
                  <v:path o:connectlocs="0,16236;24371,42923;20923,21600"/>
                </v:shape>
                <v:line id="_x0000_s2287" style="position:absolute;flip:x y" from="5704,3174" to="6794,4268" strokeweight="1pt"/>
                <v:line id="_x0000_s2288" style="position:absolute;flip:x y" from="6568,3173" to="7135,3730" strokeweight="1pt"/>
                <v:line id="_x0000_s2289" style="position:absolute;flip:x y" from="4514,4834" to="5081,5967" strokeweight="1pt"/>
                <v:line id="_x0000_s2290" style="position:absolute;flip:x" from="2814,4834" to="4514,4834" strokeweight="1pt"/>
                <v:line id="_x0000_s2291" style="position:absolute" from="2814,6535" to="4596,6535" strokeweight="1pt"/>
                <v:oval id="_x0000_s2292" style="position:absolute;left:3097;top:5116;width:1135;height:1135"/>
                <v:line id="_x0000_s2293" style="position:absolute;flip:x" from="2814,3173" to="5704,3174" strokeweight="1pt"/>
                <v:line id="_x0000_s2294" style="position:absolute" from="2815,2607" to="9619,2609" strokeweight="1pt"/>
                <v:line id="_x0000_s2295" style="position:absolute" from="6568,3173" to="9619,3174" strokeweight="1pt"/>
                <v:oval id="_x0000_s2296" style="position:absolute;left:5220;top:4404;width:3118;height:3118" filled="f" strokeweight="1pt">
                  <v:stroke endarrowwidth="narrow"/>
                </v:oval>
              </v:group>
              <v:oval id="_x0000_s2297" style="position:absolute;left:4976;top:4207;width:2340;height:2265" filled="f">
                <v:stroke dashstyle="dash"/>
              </v:oval>
            </v:group>
            <v:group id="_x0000_s2298" style="position:absolute;left:7299;top:2041;width:4104;height:3680" coordorigin="7299,2041" coordsize="4104,3680">
              <v:rect id="_x0000_s2299" style="position:absolute;left:7299;top:2041;width:4104;height:3680" strokeweight="1pt"/>
              <v:group id="_x0000_s2300" style="position:absolute;left:8847;top:3267;width:1009;height:653" coordorigin="5705,509" coordsize="1310,698">
                <v:line id="_x0000_s2301" style="position:absolute" from="5705,509" to="7014,510" strokeweight="1pt"/>
                <v:line id="_x0000_s2302" style="position:absolute" from="7014,509" to="7015,684" strokeweight="1pt"/>
                <v:line id="_x0000_s2303" style="position:absolute" from="5705,509" to="5706,1207" strokeweight="1pt"/>
              </v:group>
              <v:group id="_x0000_s2304" style="position:absolute;left:8847;top:3839;width:1010;height:652;flip:x y" coordorigin="5705,509" coordsize="1310,698">
                <v:line id="_x0000_s2305" style="position:absolute" from="5705,509" to="7014,510" strokeweight="1pt"/>
                <v:line id="_x0000_s2306" style="position:absolute" from="7014,509" to="7015,684" strokeweight="1pt"/>
                <v:line id="_x0000_s2307" style="position:absolute" from="5705,509" to="5706,1207" strokeweight="1pt"/>
              </v:group>
              <v:group id="_x0000_s2308" style="position:absolute;left:7299;top:3431;width:3230;height:1883" coordorigin="3697,684" coordsize="4190,2014">
                <v:line id="_x0000_s2309" style="position:absolute" from="7014,684" to="7450,685" strokeweight="1pt"/>
                <v:line id="_x0000_s2310" style="position:absolute" from="7014,1120" to="7275,1121" strokeweight="1pt"/>
                <v:group id="_x0000_s2311" style="position:absolute;left:7275;top:685;width:611;height:610" coordorigin="7275,685" coordsize="611,610">
                  <v:line id="_x0000_s2312" style="position:absolute" from="7450,685" to="7886,1122" strokeweight="1pt"/>
                  <v:line id="_x0000_s2313" style="position:absolute" from="7275,1120" to="7449,1295" strokeweight="1pt"/>
                </v:group>
                <v:line id="_x0000_s2314" style="position:absolute" from="7886,1122" to="7887,2256" strokeweight="1pt"/>
                <v:line id="_x0000_s2315" style="position:absolute;flip:y" from="7452,2256" to="7887,2693" strokeweight="1pt"/>
                <v:line id="_x0000_s2316" style="position:absolute;flip:y" from="7276,2084" to="7450,2258" strokeweight="1pt"/>
                <v:line id="_x0000_s2317" style="position:absolute;flip:y" from="7449,1295" to="7452,2084" strokeweight="1pt"/>
                <v:line id="_x0000_s2318" style="position:absolute;flip:x" from="4919,2258" to="7275,2259" strokeweight="1pt"/>
                <v:line id="_x0000_s2319" style="position:absolute;flip:x y" from="4308,2259" to="4743,2698" strokeweight="1pt"/>
                <v:line id="_x0000_s2320" style="position:absolute;flip:x y" from="4745,2085" to="4919,2261" strokeweight="1pt"/>
                <v:line id="_x0000_s2321" style="position:absolute" from="4743,2698" to="7449,2698" strokeweight="1pt"/>
                <v:line id="_x0000_s2322" style="position:absolute;flip:x y" from="4742,1386" to="4743,2084" strokeweight="1pt"/>
                <v:line id="_x0000_s2323" style="position:absolute" from="4310,947" to="4745,1386" strokeweight="1pt"/>
                <v:line id="_x0000_s2324" style="position:absolute" from="4134,1383" to="4309,1558" strokeweight="1pt"/>
                <v:line id="_x0000_s2325" style="position:absolute;flip:y" from="4308,1558" to="4310,2261" strokeweight="1pt"/>
                <v:line id="_x0000_s2326" style="position:absolute;flip:x" from="3697,1383" to="4134,1384" strokeweight="1pt"/>
                <v:line id="_x0000_s2327" style="position:absolute;flip:x" from="3697,947" to="4308,947" strokeweight="1pt"/>
              </v:group>
              <v:group id="_x0000_s2328" style="position:absolute;left:8173;top:2444;width:3230;height:1884;flip:x y" coordorigin="3697,684" coordsize="4190,2014">
                <v:line id="_x0000_s2329" style="position:absolute" from="7014,684" to="7450,685" strokeweight="1pt"/>
                <v:line id="_x0000_s2330" style="position:absolute" from="7014,1120" to="7275,1121" strokeweight="1pt"/>
                <v:group id="_x0000_s2331" style="position:absolute;left:7275;top:685;width:611;height:610" coordorigin="7275,685" coordsize="611,610">
                  <v:line id="_x0000_s2332" style="position:absolute" from="7450,685" to="7886,1122" strokeweight="1pt"/>
                  <v:line id="_x0000_s2333" style="position:absolute" from="7275,1120" to="7449,1295" strokeweight="1pt"/>
                </v:group>
                <v:line id="_x0000_s2334" style="position:absolute" from="7886,1122" to="7887,2256" strokeweight="1pt"/>
                <v:line id="_x0000_s2335" style="position:absolute;flip:y" from="7452,2256" to="7887,2693" strokeweight="1pt"/>
                <v:line id="_x0000_s2336" style="position:absolute;flip:y" from="7276,2084" to="7450,2258" strokeweight="1pt"/>
                <v:line id="_x0000_s2337" style="position:absolute;flip:y" from="7449,1295" to="7452,2084" strokeweight="1pt"/>
                <v:line id="_x0000_s2338" style="position:absolute;flip:x" from="4919,2258" to="7275,2259" strokeweight="1pt"/>
                <v:line id="_x0000_s2339" style="position:absolute;flip:x y" from="4308,2259" to="4743,2698" strokeweight="1pt"/>
                <v:line id="_x0000_s2340" style="position:absolute;flip:x y" from="4745,2085" to="4919,2261" strokeweight="1pt"/>
                <v:line id="_x0000_s2341" style="position:absolute" from="4743,2698" to="7449,2698" strokeweight="1pt"/>
                <v:line id="_x0000_s2342" style="position:absolute;flip:x y" from="4742,1386" to="4743,2084" strokeweight="1pt"/>
                <v:line id="_x0000_s2343" style="position:absolute" from="4310,947" to="4745,1386" strokeweight="1pt"/>
                <v:line id="_x0000_s2344" style="position:absolute" from="4134,1383" to="4309,1558" strokeweight="1pt"/>
                <v:line id="_x0000_s2345" style="position:absolute;flip:y" from="4308,1558" to="4310,2261" strokeweight="1pt"/>
                <v:line id="_x0000_s2346" style="position:absolute;flip:x" from="3697,1383" to="4134,1384" strokeweight="1pt"/>
                <v:line id="_x0000_s2347" style="position:absolute;flip:x" from="3697,947" to="4308,947" strokeweight="1pt"/>
              </v:group>
              <v:oval id="_x0000_s2348" style="position:absolute;left:9184;top:3679;width:397;height:408"/>
            </v:group>
            <v:shape id="_x0000_s2349" type="#_x0000_t202" style="position:absolute;left:7312;top:5902;width:4052;height:380" filled="f" stroked="f">
              <v:textbox inset="0,0,0,0">
                <w:txbxContent>
                  <w:p w:rsidR="00084E32" w:rsidRPr="00E76E77" w:rsidRDefault="00084E32" w:rsidP="00DC2C73">
                    <w:pPr>
                      <w:jc w:val="both"/>
                      <w:rPr>
                        <w:sz w:val="24"/>
                        <w:szCs w:val="24"/>
                      </w:rPr>
                    </w:pPr>
                    <w:r w:rsidRPr="00E76E77">
                      <w:rPr>
                        <w:sz w:val="24"/>
                        <w:szCs w:val="24"/>
                      </w:rPr>
                      <w:t xml:space="preserve">Рис. </w:t>
                    </w:r>
                    <w:r w:rsidRPr="00E76E77">
                      <w:rPr>
                        <w:sz w:val="24"/>
                        <w:szCs w:val="24"/>
                        <w:lang w:val="en-US"/>
                      </w:rPr>
                      <w:t>5</w:t>
                    </w:r>
                    <w:r w:rsidRPr="00E76E77">
                      <w:rPr>
                        <w:sz w:val="24"/>
                        <w:szCs w:val="24"/>
                      </w:rPr>
                      <w:t>. МЭЭС на спиральной МПЛ</w:t>
                    </w:r>
                  </w:p>
                </w:txbxContent>
              </v:textbox>
            </v:shape>
            <v:oval id="_x0000_s2350" style="position:absolute;left:8555;top:3127;width:1628;height:1576" filled="f">
              <v:stroke dashstyle="dash"/>
            </v:oval>
            <v:group id="_x0000_s2351" style="position:absolute;left:5240;top:1750;width:3331;height:1749" coordorigin="5888,2660" coordsize="3331,810">
              <v:group id="_x0000_s2352" style="position:absolute;left:5888;top:2660;width:2026;height:810" coordorigin="5888,2660" coordsize="2026,810">
                <v:line id="_x0000_s2353" style="position:absolute;flip:y" from="5888,2660" to="6863,3470">
                  <v:stroke startarrow="block"/>
                </v:line>
                <v:line id="_x0000_s2354" style="position:absolute" from="6864,2660" to="7914,2660"/>
              </v:group>
              <v:group id="_x0000_s2355" style="position:absolute;left:7193;top:2660;width:2026;height:810;flip:x" coordorigin="5888,2660" coordsize="2026,810">
                <v:line id="_x0000_s2356" style="position:absolute;flip:y" from="5888,2660" to="6863,3470">
                  <v:stroke startarrow="block"/>
                </v:line>
                <v:line id="_x0000_s2357" style="position:absolute" from="6864,2660" to="7914,2660"/>
              </v:group>
            </v:group>
            <v:shape id="_x0000_s2358" type="#_x0000_t202" style="position:absolute;left:5240;top:1290;width:3465;height:465" filled="f" stroked="f">
              <v:textbox>
                <w:txbxContent>
                  <w:p w:rsidR="00084E32" w:rsidRPr="00E76E77" w:rsidRDefault="00084E32" w:rsidP="00577C5C">
                    <w:pPr>
                      <w:rPr>
                        <w:sz w:val="24"/>
                        <w:szCs w:val="24"/>
                      </w:rPr>
                    </w:pPr>
                    <w:r w:rsidRPr="00E76E77">
                      <w:rPr>
                        <w:sz w:val="24"/>
                        <w:szCs w:val="24"/>
                      </w:rPr>
                      <w:t>Ферритовый микрорезонатор</w:t>
                    </w:r>
                  </w:p>
                </w:txbxContent>
              </v:textbox>
            </v:shape>
            <v:shape id="_x0000_s2281" type="#_x0000_t202" style="position:absolute;left:2803;top:5838;width:3813;height:604" filled="f" stroked="f">
              <v:textbox inset="0,0,0,0">
                <w:txbxContent>
                  <w:p w:rsidR="00084E32" w:rsidRPr="00E76E77" w:rsidRDefault="00084E32" w:rsidP="00577C5C">
                    <w:pPr>
                      <w:ind w:right="252" w:firstLine="11"/>
                      <w:jc w:val="both"/>
                      <w:rPr>
                        <w:sz w:val="24"/>
                        <w:szCs w:val="24"/>
                      </w:rPr>
                    </w:pPr>
                    <w:r w:rsidRPr="00E76E77">
                      <w:rPr>
                        <w:spacing w:val="-2"/>
                        <w:sz w:val="24"/>
                        <w:szCs w:val="24"/>
                      </w:rPr>
                      <w:t>Рис. 4. МЭЭС на направленном МПЛ</w:t>
                    </w:r>
                    <w:r w:rsidRPr="00E76E77">
                      <w:rPr>
                        <w:sz w:val="24"/>
                        <w:szCs w:val="24"/>
                      </w:rPr>
                      <w:t xml:space="preserve"> делителе мощности</w:t>
                    </w:r>
                  </w:p>
                </w:txbxContent>
              </v:textbox>
            </v:shape>
            <w10:wrap type="none"/>
            <w10:anchorlock/>
          </v:group>
        </w:pict>
      </w:r>
    </w:p>
    <w:p w:rsidR="009143E1" w:rsidRPr="009143E1" w:rsidRDefault="009143E1" w:rsidP="0042267C">
      <w:pPr>
        <w:jc w:val="center"/>
      </w:pPr>
    </w:p>
    <w:p w:rsidR="000417BE" w:rsidRPr="001B5F5F" w:rsidRDefault="000417BE" w:rsidP="0042267C">
      <w:pPr>
        <w:jc w:val="center"/>
        <w:rPr>
          <w:b/>
        </w:rPr>
      </w:pPr>
      <w:r w:rsidRPr="001B5F5F">
        <w:rPr>
          <w:b/>
        </w:rPr>
        <w:t>Элементы связи повышенной мощности</w:t>
      </w:r>
    </w:p>
    <w:p w:rsidR="000417BE" w:rsidRPr="00396FF9" w:rsidRDefault="000417BE" w:rsidP="0042267C">
      <w:pPr>
        <w:jc w:val="both"/>
      </w:pPr>
    </w:p>
    <w:p w:rsidR="000417BE" w:rsidRPr="006F44A1" w:rsidRDefault="000417BE" w:rsidP="0042267C">
      <w:pPr>
        <w:ind w:firstLine="709"/>
        <w:jc w:val="both"/>
      </w:pPr>
      <w:r w:rsidRPr="006F44A1">
        <w:t>Максимальный уровень мощности, который способен пропустить элемент связи, зависит от коэффициента заполнения элемента связи фе</w:t>
      </w:r>
      <w:r w:rsidRPr="006F44A1">
        <w:t>р</w:t>
      </w:r>
      <w:r w:rsidRPr="006F44A1">
        <w:t>ритом,</w:t>
      </w:r>
      <w:r>
        <w:t xml:space="preserve"> т.е.</w:t>
      </w:r>
      <w:r w:rsidRPr="006F44A1">
        <w:t xml:space="preserve"> от эффективности взаимодействия магнитного поля микроп</w:t>
      </w:r>
      <w:r w:rsidRPr="006F44A1">
        <w:t>о</w:t>
      </w:r>
      <w:r w:rsidRPr="006F44A1">
        <w:t>лос</w:t>
      </w:r>
      <w:r>
        <w:t>ковой линии</w:t>
      </w:r>
      <w:r w:rsidRPr="006F44A1">
        <w:t xml:space="preserve"> элемента связи с ферритовой сферой. Но даже при макс</w:t>
      </w:r>
      <w:r w:rsidRPr="006F44A1">
        <w:t>и</w:t>
      </w:r>
      <w:r w:rsidRPr="006F44A1">
        <w:t xml:space="preserve">мальном коэффициенте заполнения феррит имеет </w:t>
      </w:r>
      <w:r>
        <w:t>ограничение по пропу</w:t>
      </w:r>
      <w:r>
        <w:t>с</w:t>
      </w:r>
      <w:r>
        <w:lastRenderedPageBreak/>
        <w:t xml:space="preserve">каемой </w:t>
      </w:r>
      <w:r w:rsidRPr="006F44A1">
        <w:t>мощ</w:t>
      </w:r>
      <w:r>
        <w:t>ности</w:t>
      </w:r>
      <w:r w:rsidRPr="006F44A1">
        <w:t>. При использовании двух и более ферритовых сфер в элементе свя</w:t>
      </w:r>
      <w:r>
        <w:t>зи</w:t>
      </w:r>
      <w:r w:rsidRPr="006F44A1">
        <w:t xml:space="preserve"> мощность </w:t>
      </w:r>
      <w:r>
        <w:t xml:space="preserve">пропускания </w:t>
      </w:r>
      <w:r w:rsidRPr="006F44A1">
        <w:t>возрастает.</w:t>
      </w:r>
    </w:p>
    <w:p w:rsidR="000417BE" w:rsidRDefault="000417BE" w:rsidP="0042267C">
      <w:pPr>
        <w:ind w:firstLine="709"/>
        <w:jc w:val="both"/>
      </w:pPr>
      <w:r w:rsidRPr="006F44A1">
        <w:t>На таком принципе строятся эл</w:t>
      </w:r>
      <w:r>
        <w:t>ементы связи, показанные на рис.</w:t>
      </w:r>
      <w:r w:rsidR="00D90167">
        <w:t xml:space="preserve"> 6–</w:t>
      </w:r>
      <w:r w:rsidRPr="006F44A1">
        <w:t>8. Элементы связи на рис</w:t>
      </w:r>
      <w:r>
        <w:t>.</w:t>
      </w:r>
      <w:r w:rsidRPr="006F44A1">
        <w:t xml:space="preserve"> 6 и 7 являют собой структуры, составленные из параллельно соединённых элементов связи, которые показаны на рис</w:t>
      </w:r>
      <w:r>
        <w:t>.</w:t>
      </w:r>
      <w:r w:rsidRPr="006F44A1">
        <w:t xml:space="preserve"> 4 и 2 и рассчитаны на работу в диапазоне </w:t>
      </w:r>
      <w:r>
        <w:t>от 0,2 до 1,0 </w:t>
      </w:r>
      <w:r w:rsidRPr="006F44A1">
        <w:t xml:space="preserve">ГГц и </w:t>
      </w:r>
      <w:r>
        <w:t>от 1,0 до 5,0 </w:t>
      </w:r>
      <w:r w:rsidRPr="006F44A1">
        <w:t>ГГц соответственно.</w:t>
      </w:r>
    </w:p>
    <w:p w:rsidR="00396FF9" w:rsidRPr="006F44A1" w:rsidRDefault="00396FF9" w:rsidP="0042267C">
      <w:pPr>
        <w:ind w:firstLine="709"/>
        <w:jc w:val="both"/>
      </w:pPr>
    </w:p>
    <w:p w:rsidR="00244E26" w:rsidRDefault="007F0ACD" w:rsidP="009143E1">
      <w:pPr>
        <w:jc w:val="center"/>
        <w:rPr>
          <w:sz w:val="24"/>
          <w:szCs w:val="24"/>
        </w:rPr>
      </w:pPr>
      <w:r w:rsidRPr="007F0ACD">
        <w:pict>
          <v:group id="_x0000_s1757" editas="canvas" style="width:283.4pt;height:197.9pt;mso-position-horizontal-relative:char;mso-position-vertical-relative:line" coordorigin="2293,2010" coordsize="5668,3958">
            <o:lock v:ext="edit" aspectratio="t"/>
            <v:shape id="_x0000_s1758" type="#_x0000_t75" style="position:absolute;left:2293;top:2010;width:5668;height:3958" o:preferrelative="f">
              <v:fill o:detectmouseclick="t"/>
              <v:path o:extrusionok="t" o:connecttype="none"/>
              <o:lock v:ext="edit" text="t"/>
            </v:shape>
            <v:group id="_x0000_s1785" style="position:absolute;left:3798;top:2433;width:2528;height:995" coordorigin="5888,2660" coordsize="3331,810">
              <v:group id="_x0000_s1786" style="position:absolute;left:5888;top:2660;width:2026;height:810" coordorigin="5888,2660" coordsize="2026,810">
                <v:line id="_x0000_s1787" style="position:absolute;flip:y" from="5888,2660" to="6863,3470">
                  <v:stroke startarrow="block"/>
                </v:line>
                <v:line id="_x0000_s1788" style="position:absolute" from="6864,2660" to="7914,2660"/>
              </v:group>
              <v:group id="_x0000_s1789" style="position:absolute;left:7193;top:2660;width:2026;height:810;flip:x" coordorigin="5888,2660" coordsize="2026,810">
                <v:line id="_x0000_s1790" style="position:absolute;flip:y" from="5888,2660" to="6863,3470">
                  <v:stroke startarrow="block"/>
                </v:line>
                <v:line id="_x0000_s1791" style="position:absolute;flip:x" from="6864,2660" to="7914,2660"/>
              </v:group>
            </v:group>
            <v:shape id="_x0000_s1784" type="#_x0000_t202" style="position:absolute;left:2940;top:2136;width:4256;height:380" filled="f" stroked="f">
              <v:textbox inset="0,0,0,0">
                <w:txbxContent>
                  <w:p w:rsidR="00084E32" w:rsidRPr="00244E26" w:rsidRDefault="00084E32" w:rsidP="00244E26">
                    <w:pPr>
                      <w:jc w:val="center"/>
                      <w:rPr>
                        <w:sz w:val="24"/>
                        <w:szCs w:val="24"/>
                      </w:rPr>
                    </w:pPr>
                    <w:r w:rsidRPr="00244E26">
                      <w:rPr>
                        <w:sz w:val="24"/>
                        <w:szCs w:val="24"/>
                      </w:rPr>
                      <w:t>Ферритовый микрорезонатор</w:t>
                    </w:r>
                  </w:p>
                </w:txbxContent>
              </v:textbox>
            </v:shape>
            <v:group id="_x0000_s1759" style="position:absolute;left:3441;top:1688;width:3242;height:5105;rotation:90;flip:y" coordorigin="1722,1158" coordsize="5920,9321">
              <o:lock v:ext="edit" aspectratio="t"/>
              <v:group id="_x0000_s1760" style="position:absolute;left:1722;top:1158;width:5920;height:9321" coordorigin="4503,4140" coordsize="4115,6478">
                <o:lock v:ext="edit" aspectratio="t"/>
                <v:shape id="_x0000_s1761" type="#_x0000_t19" style="position:absolute;left:5874;top:7876;width:2057;height:2058;flip:y" coordsize="43200,43200" adj="-11774142,5886237,21600" path="wr,,43200,43200,,21472,21669,43200nfewr,,43200,43200,,21472,21669,43200l21600,21600nsxe" strokeweight="1pt">
                  <v:path o:connectlocs="0,21472;21669,43200;21600,21600"/>
                  <o:lock v:ext="edit" aspectratio="t"/>
                </v:shape>
                <v:shape id="_x0000_s1762" type="#_x0000_t19" style="position:absolute;left:5575;top:7551;width:2700;height:2725;flip:y" coordsize="42523,42923" adj="-10854168,5296316,20923" path="wr-677,,42523,43200,,16236,24371,42923nfewr-677,,42523,43200,,16236,24371,42923l20923,21600nsxe" strokeweight="1pt">
                  <v:path o:connectlocs="0,16236;24371,42923;20923,21600"/>
                  <o:lock v:ext="edit" aspectratio="t"/>
                </v:shape>
                <v:line id="_x0000_s1763" style="position:absolute;flip:x y" from="6250,7551" to="6903,7887" strokeweight="1pt">
                  <o:lock v:ext="edit" aspectratio="t"/>
                </v:line>
                <v:line id="_x0000_s1764" style="position:absolute;flip:x y" from="5531,8219" to="5874,8904" strokeweight="1pt">
                  <o:lock v:ext="edit" aspectratio="t"/>
                </v:line>
                <v:line id="_x0000_s1765" style="position:absolute;flip:x" from="4503,8219" to="5531,8220" strokeweight="1pt">
                  <o:lock v:ext="edit" aspectratio="t"/>
                </v:line>
                <v:line id="_x0000_s1766" style="position:absolute" from="4503,9247" to="5580,9248" strokeweight="1pt">
                  <o:lock v:ext="edit" aspectratio="t"/>
                </v:line>
                <v:oval id="_x0000_s1767" style="position:absolute;left:4674;top:8389;width:686;height:686">
                  <o:lock v:ext="edit" aspectratio="t"/>
                </v:oval>
                <v:line id="_x0000_s1768" style="position:absolute;flip:x" from="4503,7550" to="6250,7551" strokeweight="1pt">
                  <o:lock v:ext="edit" aspectratio="t"/>
                </v:line>
                <v:line id="_x0000_s1769" style="position:absolute" from="4503,7208" to="6250,7209" strokeweight="1pt">
                  <o:lock v:ext="edit" aspectratio="t"/>
                </v:line>
                <v:line id="_x0000_s1770" style="position:absolute;flip:y" from="7116,7550" to="8618,7551" strokeweight="1pt">
                  <o:lock v:ext="edit" aspectratio="t"/>
                </v:line>
                <v:oval id="_x0000_s1771" style="position:absolute;left:5958;top:7959;width:1885;height:1885" filled="f" strokeweight="1pt">
                  <v:stroke endarrowwidth="narrow"/>
                  <o:lock v:ext="edit" aspectratio="t"/>
                </v:oval>
                <v:shape id="_x0000_s1772" type="#_x0000_t19" style="position:absolute;left:5874;top:4826;width:2057;height:2058" coordsize="43200,43200" adj="-11774142,5886237,21600" path="wr,,43200,43200,,21472,21669,43200nfewr,,43200,43200,,21472,21669,43200l21600,21600nsxe" strokeweight="1pt">
                  <v:path o:connectlocs="0,21472;21669,43200;21600,21600"/>
                  <o:lock v:ext="edit" aspectratio="t"/>
                </v:shape>
                <v:shape id="_x0000_s1773" type="#_x0000_t19" style="position:absolute;left:5575;top:4484;width:2700;height:2725" coordsize="42523,42923" adj="-10854168,5296316,20923" path="wr-677,,42523,43200,,16236,24371,42923nfewr-677,,42523,43200,,16236,24371,42923l20923,21600nsxe" strokeweight="1pt">
                  <v:path o:connectlocs="0,16236;24371,42923;20923,21600"/>
                  <o:lock v:ext="edit" aspectratio="t"/>
                </v:shape>
                <v:line id="_x0000_s1774" style="position:absolute;flip:x" from="6250,6873" to="6903,7209" strokeweight="1pt">
                  <o:lock v:ext="edit" aspectratio="t"/>
                </v:line>
                <v:line id="_x0000_s1775" style="position:absolute;flip:x" from="5531,5857" to="5874,6542" strokeweight="1pt">
                  <o:lock v:ext="edit" aspectratio="t"/>
                </v:line>
                <v:line id="_x0000_s1776" style="position:absolute;flip:x y" from="4503,6541" to="5531,6542" strokeweight="1pt">
                  <o:lock v:ext="edit" aspectratio="t"/>
                </v:line>
                <v:line id="_x0000_s1777" style="position:absolute;flip:y" from="4503,5513" to="5580,5514" strokeweight="1pt">
                  <o:lock v:ext="edit" aspectratio="t"/>
                </v:line>
                <v:oval id="_x0000_s1778" style="position:absolute;left:4674;top:5685;width:686;height:686;flip:y">
                  <o:lock v:ext="edit" aspectratio="t"/>
                </v:oval>
                <v:oval id="_x0000_s1779" style="position:absolute;left:5958;top:4916;width:1885;height:1886;flip:y" filled="f" strokeweight="1pt">
                  <v:stroke endarrowwidth="narrow"/>
                  <o:lock v:ext="edit" aspectratio="t"/>
                </v:oval>
                <v:line id="_x0000_s1780" style="position:absolute" from="7116,7209" to="8618,7210" strokeweight="1pt">
                  <o:lock v:ext="edit" aspectratio="t"/>
                </v:line>
                <v:rect id="_x0000_s1781" style="position:absolute;left:4504;top:4140;width:4114;height:6478" filled="f" strokeweight="1pt">
                  <o:lock v:ext="edit" aspectratio="t"/>
                </v:rect>
              </v:group>
              <v:oval id="_x0000_s1782" style="position:absolute;left:4202;top:2662;width:1905;height:1903" filled="f">
                <v:stroke dashstyle="dash"/>
                <o:lock v:ext="edit" aspectratio="t"/>
              </v:oval>
              <v:oval id="_x0000_s1783" style="position:absolute;left:4217;top:7072;width:1905;height:1903" filled="f">
                <v:stroke dashstyle="dash"/>
                <o:lock v:ext="edit" aspectratio="t"/>
              </v:oval>
            </v:group>
            <w10:wrap type="none"/>
            <w10:anchorlock/>
          </v:group>
        </w:pict>
      </w:r>
    </w:p>
    <w:p w:rsidR="00396FF9" w:rsidRDefault="00396FF9" w:rsidP="0042267C">
      <w:pPr>
        <w:jc w:val="center"/>
        <w:rPr>
          <w:sz w:val="24"/>
          <w:szCs w:val="24"/>
        </w:rPr>
      </w:pPr>
    </w:p>
    <w:p w:rsidR="000417BE" w:rsidRDefault="000417BE" w:rsidP="0042267C">
      <w:pPr>
        <w:jc w:val="center"/>
        <w:rPr>
          <w:sz w:val="24"/>
          <w:szCs w:val="24"/>
        </w:rPr>
      </w:pPr>
      <w:r w:rsidRPr="00244E26">
        <w:rPr>
          <w:sz w:val="24"/>
          <w:szCs w:val="24"/>
        </w:rPr>
        <w:t>Рис. 6. МЭЭС на двойном МПЛ делителе мощности</w:t>
      </w:r>
    </w:p>
    <w:p w:rsidR="00644953" w:rsidRPr="00396FF9" w:rsidRDefault="00644953" w:rsidP="0042267C">
      <w:pPr>
        <w:jc w:val="center"/>
      </w:pPr>
    </w:p>
    <w:p w:rsidR="000417BE" w:rsidRDefault="007F0ACD" w:rsidP="009143E1">
      <w:pPr>
        <w:jc w:val="center"/>
      </w:pPr>
      <w:r>
        <w:pict>
          <v:group id="_x0000_s1713" editas="canvas" style="width:384.1pt;height:212pt;mso-position-horizontal-relative:char;mso-position-vertical-relative:line" coordorigin="3063,1670" coordsize="7682,4240">
            <o:lock v:ext="edit" aspectratio="t"/>
            <v:shape id="_x0000_s1714" type="#_x0000_t75" style="position:absolute;left:3063;top:1670;width:7682;height:4240" o:preferrelative="f">
              <v:fill o:detectmouseclick="t"/>
              <v:path o:extrusionok="t" o:connecttype="none"/>
              <o:lock v:ext="edit" text="t"/>
            </v:shape>
            <v:group id="_x0000_s1715" style="position:absolute;left:4312;top:1091;width:3372;height:5870;rotation:-90;flip:x y" coordorigin="3593,1929" coordsize="4439,7897">
              <o:lock v:ext="edit" aspectratio="t"/>
              <v:group id="_x0000_s1716" style="position:absolute;left:3593;top:1929;width:4439;height:7897" coordorigin="3593,1929" coordsize="5102,9074">
                <o:lock v:ext="edit" aspectratio="t"/>
                <v:rect id="_x0000_s1717" style="position:absolute;left:3593;top:1929;width:5102;height:9074" filled="f" strokeweight="1pt">
                  <o:lock v:ext="edit" aspectratio="t"/>
                </v:rect>
                <v:oval id="_x0000_s1718" style="position:absolute;left:5014;top:2217;width:1134;height:1133">
                  <o:lock v:ext="edit" aspectratio="t"/>
                </v:oval>
                <v:oval id="_x0000_s1719" style="position:absolute;left:7278;top:4486;width:1136;height:1133">
                  <o:lock v:ext="edit" aspectratio="t"/>
                </v:oval>
                <v:line id="_x0000_s1720" style="position:absolute" from="6996,5334" to="6996,5901" strokeweight="1pt">
                  <o:lock v:ext="edit" aspectratio="t"/>
                </v:line>
                <v:line id="_x0000_s1721" style="position:absolute;flip:y" from="6996,4200" to="6996,4769" strokeweight="1pt">
                  <o:lock v:ext="edit" aspectratio="t"/>
                </v:line>
                <v:line id="_x0000_s1722" style="position:absolute;flip:x" from="3593,4769" to="6996,4769" strokeweight="1pt">
                  <o:lock v:ext="edit" aspectratio="t"/>
                </v:line>
                <v:line id="_x0000_s1723" style="position:absolute;flip:x" from="3593,5334" to="6996,5334" strokeweight="1pt">
                  <o:lock v:ext="edit" aspectratio="t"/>
                </v:line>
                <v:line id="_x0000_s1724" style="position:absolute" from="6996,5901" to="8695,5901" strokeweight="1pt">
                  <o:lock v:ext="edit" aspectratio="t"/>
                </v:line>
                <v:line id="_x0000_s1725" style="position:absolute" from="6996,4200" to="8695,4200" strokeweight="1pt">
                  <o:lock v:ext="edit" aspectratio="t"/>
                </v:line>
                <v:line id="_x0000_s1726" style="position:absolute" from="5864,3633" to="6429,3633" strokeweight="1pt">
                  <o:lock v:ext="edit" aspectratio="t"/>
                </v:line>
                <v:line id="_x0000_s1727" style="position:absolute;flip:x" from="4731,3633" to="5297,3633" strokeweight="1pt">
                  <o:lock v:ext="edit" aspectratio="t"/>
                </v:line>
                <v:line id="_x0000_s1728" style="position:absolute;flip:y" from="4731,1929" to="4731,3633" strokeweight="1pt">
                  <o:lock v:ext="edit" aspectratio="t"/>
                </v:line>
                <v:line id="_x0000_s1729" style="position:absolute;flip:y" from="6429,1929" to="6429,3633" strokeweight="1pt">
                  <o:lock v:ext="edit" aspectratio="t"/>
                </v:line>
                <v:rect id="_x0000_s1730" style="position:absolute;left:5014;top:4488;width:1134;height:1134" fillcolor="black" strokeweight="1pt">
                  <v:fill r:id="rId385" o:title="Контурные ромбики" type="pattern"/>
                  <o:lock v:ext="edit" aspectratio="t"/>
                </v:rect>
                <v:rect id="_x0000_s1731" style="position:absolute;left:5297;top:4456;width:567;height:1292" strokecolor="white">
                  <o:lock v:ext="edit" aspectratio="t"/>
                </v:rect>
                <v:oval id="_x0000_s1732" style="position:absolute;left:7278;top:7315;width:1136;height:1131">
                  <o:lock v:ext="edit" aspectratio="t"/>
                </v:oval>
                <v:line id="_x0000_s1733" style="position:absolute" from="6996,8165" to="6998,8734" strokeweight="1pt">
                  <o:lock v:ext="edit" aspectratio="t"/>
                </v:line>
                <v:line id="_x0000_s1734" style="position:absolute;flip:y" from="6996,7029" to="6998,7601" strokeweight="1pt">
                  <o:lock v:ext="edit" aspectratio="t"/>
                </v:line>
                <v:line id="_x0000_s1735" style="position:absolute;flip:x" from="3593,7601" to="6996,7603" strokeweight="1pt">
                  <o:lock v:ext="edit" aspectratio="t"/>
                </v:line>
                <v:line id="_x0000_s1736" style="position:absolute;flip:x" from="3593,8165" to="6996,8169" strokeweight="1pt">
                  <o:lock v:ext="edit" aspectratio="t"/>
                </v:line>
                <v:line id="_x0000_s1737" style="position:absolute" from="6996,8734" to="8695,8736" strokeweight="1pt">
                  <o:lock v:ext="edit" aspectratio="t"/>
                </v:line>
                <v:line id="_x0000_s1738" style="position:absolute" from="6996,7029" to="8695,7034" strokeweight="1pt">
                  <o:lock v:ext="edit" aspectratio="t"/>
                </v:line>
                <v:rect id="_x0000_s1739" style="position:absolute;left:5014;top:7315;width:1134;height:1136" fillcolor="black" strokeweight="1pt">
                  <v:fill r:id="rId385" o:title="Контурные ромбики" type="pattern"/>
                  <o:lock v:ext="edit" aspectratio="t"/>
                </v:rect>
                <v:rect id="_x0000_s1740" style="position:absolute;left:5297;top:7219;width:567;height:1327" strokecolor="white">
                  <o:lock v:ext="edit" aspectratio="t"/>
                </v:rect>
                <v:line id="_x0000_s1741" style="position:absolute" from="5864,3633" to="5865,11003" strokeweight="1pt">
                  <o:lock v:ext="edit" aspectratio="t"/>
                </v:line>
                <v:line id="_x0000_s1742" style="position:absolute" from="5297,3633" to="5298,11003" strokeweight="1pt">
                  <o:lock v:ext="edit" aspectratio="t"/>
                </v:line>
              </v:group>
              <v:oval id="_x0000_s1743" style="position:absolute;left:4418;top:3710;width:1800;height:1875" filled="f">
                <v:stroke dashstyle="dash"/>
                <o:lock v:ext="edit" aspectratio="t"/>
              </v:oval>
              <v:oval id="_x0000_s1744" style="position:absolute;left:4418;top:6170;width:1800;height:1875" filled="f">
                <v:stroke dashstyle="dash"/>
                <o:lock v:ext="edit" aspectratio="t"/>
              </v:oval>
            </v:group>
            <v:shape id="_x0000_s1745" type="#_x0000_t202" style="position:absolute;left:3770;top:1879;width:4345;height:380" filled="f" stroked="f">
              <v:textbox inset="0,0,0,0">
                <w:txbxContent>
                  <w:p w:rsidR="00084E32" w:rsidRPr="00244E26" w:rsidRDefault="00084E32" w:rsidP="00244E26">
                    <w:pPr>
                      <w:jc w:val="center"/>
                      <w:rPr>
                        <w:sz w:val="24"/>
                        <w:szCs w:val="24"/>
                      </w:rPr>
                    </w:pPr>
                    <w:r w:rsidRPr="00244E26">
                      <w:rPr>
                        <w:sz w:val="24"/>
                        <w:szCs w:val="24"/>
                      </w:rPr>
                      <w:t>Ферритовый микрорезонатор</w:t>
                    </w:r>
                  </w:p>
                </w:txbxContent>
              </v:textbox>
            </v:shape>
            <v:group id="_x0000_s1746" style="position:absolute;left:5003;top:2187;width:1920;height:889" coordorigin="5888,2660" coordsize="3331,810">
              <v:group id="_x0000_s1747" style="position:absolute;left:5888;top:2660;width:2026;height:810" coordorigin="5888,2660" coordsize="2026,810">
                <v:line id="_x0000_s1748" style="position:absolute;flip:y" from="5888,2660" to="6863,3470">
                  <v:stroke startarrow="block"/>
                </v:line>
                <v:line id="_x0000_s1749" style="position:absolute" from="6864,2660" to="7914,2660"/>
              </v:group>
              <v:group id="_x0000_s1750" style="position:absolute;left:7193;top:2660;width:2026;height:810;flip:x" coordorigin="5888,2660" coordsize="2026,810">
                <v:line id="_x0000_s1751" style="position:absolute;flip:y" from="5888,2660" to="6863,3470">
                  <v:stroke startarrow="block"/>
                </v:line>
                <v:line id="_x0000_s1752" style="position:absolute" from="6864,2660" to="7914,2660"/>
              </v:group>
            </v:group>
            <v:shape id="_x0000_s1753" type="#_x0000_t202" style="position:absolute;left:8790;top:4244;width:1955;height:612" filled="f" stroked="f">
              <v:textbox inset="0,0,0,0">
                <w:txbxContent>
                  <w:p w:rsidR="00084E32" w:rsidRPr="00244E26" w:rsidRDefault="00084E32" w:rsidP="00577C5C">
                    <w:pPr>
                      <w:jc w:val="center"/>
                      <w:rPr>
                        <w:sz w:val="24"/>
                        <w:szCs w:val="24"/>
                      </w:rPr>
                    </w:pPr>
                    <w:r w:rsidRPr="00244E26">
                      <w:rPr>
                        <w:sz w:val="24"/>
                        <w:szCs w:val="24"/>
                      </w:rPr>
                      <w:t>Заземляющие</w:t>
                    </w:r>
                  </w:p>
                  <w:p w:rsidR="00084E32" w:rsidRPr="00244E26" w:rsidRDefault="00084E32" w:rsidP="00577C5C">
                    <w:pPr>
                      <w:jc w:val="center"/>
                      <w:rPr>
                        <w:sz w:val="24"/>
                        <w:szCs w:val="24"/>
                      </w:rPr>
                    </w:pPr>
                    <w:r w:rsidRPr="00244E26">
                      <w:rPr>
                        <w:sz w:val="24"/>
                        <w:szCs w:val="24"/>
                      </w:rPr>
                      <w:t>отверстия</w:t>
                    </w:r>
                  </w:p>
                </w:txbxContent>
              </v:textbox>
            </v:shape>
            <v:line id="_x0000_s1754" style="position:absolute;rotation:90" from="7776,4160" to="8676,4569">
              <v:stroke startarrow="block"/>
            </v:line>
            <v:line id="_x0000_s1755" style="position:absolute;rotation:90" from="7288,4541" to="7707,5544">
              <v:stroke endarrow="block"/>
            </v:line>
            <v:line id="_x0000_s1756" style="position:absolute" from="8028,4823" to="10521,4824"/>
            <w10:wrap type="none"/>
            <w10:anchorlock/>
          </v:group>
        </w:pict>
      </w:r>
    </w:p>
    <w:p w:rsidR="00396FF9" w:rsidRDefault="00396FF9" w:rsidP="0042267C">
      <w:pPr>
        <w:ind w:left="784" w:right="879"/>
        <w:jc w:val="both"/>
        <w:rPr>
          <w:sz w:val="24"/>
          <w:szCs w:val="24"/>
        </w:rPr>
      </w:pPr>
    </w:p>
    <w:p w:rsidR="000417BE" w:rsidRPr="00244E26" w:rsidRDefault="000417BE" w:rsidP="0042267C">
      <w:pPr>
        <w:ind w:left="784" w:right="879"/>
        <w:jc w:val="both"/>
        <w:rPr>
          <w:sz w:val="24"/>
          <w:szCs w:val="24"/>
        </w:rPr>
      </w:pPr>
      <w:r w:rsidRPr="00244E26">
        <w:rPr>
          <w:sz w:val="24"/>
          <w:szCs w:val="24"/>
        </w:rPr>
        <w:t>Рис. 7. МЭЭС на двойных несимметричных, несвязанных закороче</w:t>
      </w:r>
      <w:r w:rsidRPr="00244E26">
        <w:rPr>
          <w:sz w:val="24"/>
          <w:szCs w:val="24"/>
        </w:rPr>
        <w:t>н</w:t>
      </w:r>
      <w:r w:rsidRPr="00244E26">
        <w:rPr>
          <w:sz w:val="24"/>
          <w:szCs w:val="24"/>
        </w:rPr>
        <w:t>ных МПЛ</w:t>
      </w:r>
    </w:p>
    <w:p w:rsidR="009E1ED4" w:rsidRDefault="009E1ED4" w:rsidP="0042267C">
      <w:pPr>
        <w:ind w:firstLine="709"/>
        <w:jc w:val="both"/>
      </w:pPr>
    </w:p>
    <w:p w:rsidR="000417BE" w:rsidRDefault="000417BE" w:rsidP="0042267C">
      <w:pPr>
        <w:ind w:firstLine="709"/>
        <w:jc w:val="both"/>
      </w:pPr>
      <w:r w:rsidRPr="006F44A1">
        <w:t>На рис</w:t>
      </w:r>
      <w:r>
        <w:t>.</w:t>
      </w:r>
      <w:r w:rsidRPr="006F44A1">
        <w:t xml:space="preserve"> 8 показан элемент связи, который имеет ряд преимуществ перед предыдущими: наименьшие потери в режиме ферромагнитного р</w:t>
      </w:r>
      <w:r w:rsidRPr="006F44A1">
        <w:t>е</w:t>
      </w:r>
      <w:r>
        <w:t>зонанса – перекрывает</w:t>
      </w:r>
      <w:r w:rsidRPr="006F44A1">
        <w:t xml:space="preserve"> диапазон частот от 0,2 </w:t>
      </w:r>
      <w:r>
        <w:t>до 18,0 </w:t>
      </w:r>
      <w:r w:rsidRPr="006F44A1">
        <w:t xml:space="preserve">ГГц, имеет </w:t>
      </w:r>
      <w:r>
        <w:t xml:space="preserve">высокий коэффициент заполнения </w:t>
      </w:r>
      <w:r w:rsidRPr="006F44A1">
        <w:t xml:space="preserve">и пропускает высокую мощность. Но есть один </w:t>
      </w:r>
      <w:r w:rsidRPr="006F44A1">
        <w:lastRenderedPageBreak/>
        <w:t>существенный недостаток – непланарная структура</w:t>
      </w:r>
      <w:r>
        <w:t>, т</w:t>
      </w:r>
      <w:r w:rsidRPr="006F44A1">
        <w:t>.</w:t>
      </w:r>
      <w:r w:rsidR="002347F6">
        <w:t xml:space="preserve"> </w:t>
      </w:r>
      <w:r w:rsidRPr="006F44A1">
        <w:t xml:space="preserve">е. </w:t>
      </w:r>
      <w:proofErr w:type="gramStart"/>
      <w:r w:rsidRPr="006F44A1">
        <w:t>петли</w:t>
      </w:r>
      <w:proofErr w:type="gramEnd"/>
      <w:r w:rsidRPr="006F44A1">
        <w:t xml:space="preserve"> сделаны из разварочной проволоки. Отсюда вытекает сложность и неточность изг</w:t>
      </w:r>
      <w:r w:rsidRPr="006F44A1">
        <w:t>о</w:t>
      </w:r>
      <w:r w:rsidRPr="006F44A1">
        <w:t>товления элемента связи и соответственно больший разброс параметров.</w:t>
      </w:r>
    </w:p>
    <w:p w:rsidR="00396FF9" w:rsidRDefault="00396FF9" w:rsidP="0042267C">
      <w:pPr>
        <w:ind w:firstLine="709"/>
        <w:jc w:val="both"/>
      </w:pPr>
    </w:p>
    <w:p w:rsidR="000417BE" w:rsidRDefault="007F0ACD" w:rsidP="0042267C">
      <w:pPr>
        <w:jc w:val="center"/>
      </w:pPr>
      <w:r>
        <w:pict>
          <v:group id="_x0000_s2433" editas="canvas" style="width:306pt;height:350.25pt;mso-position-horizontal-relative:char;mso-position-vertical-relative:line" coordorigin="2153,1929" coordsize="6120,7005">
            <o:lock v:ext="edit" aspectratio="t"/>
            <v:shape id="_x0000_s2434" type="#_x0000_t75" style="position:absolute;left:2153;top:1929;width:6120;height:7005" o:preferrelative="f">
              <v:fill o:detectmouseclick="t"/>
              <v:path o:extrusionok="t" o:connecttype="none"/>
              <o:lock v:ext="edit" text="t"/>
            </v:shape>
            <v:shape id="_x0000_s2435" type="#_x0000_t202" style="position:absolute;left:2873;top:8049;width:4815;height:795" filled="f" stroked="f">
              <v:textbox style="mso-next-textbox:#_x0000_s2435">
                <w:txbxContent>
                  <w:p w:rsidR="00084E32" w:rsidRPr="00D50FDB" w:rsidRDefault="00084E32" w:rsidP="00577C5C">
                    <w:pPr>
                      <w:ind w:left="540" w:right="566"/>
                      <w:jc w:val="both"/>
                      <w:rPr>
                        <w:sz w:val="24"/>
                        <w:szCs w:val="24"/>
                      </w:rPr>
                    </w:pPr>
                    <w:r w:rsidRPr="00D50FDB">
                      <w:rPr>
                        <w:sz w:val="24"/>
                        <w:szCs w:val="24"/>
                      </w:rPr>
                      <w:t>Рис. 8. МЭЭС на двойных ми</w:t>
                    </w:r>
                    <w:r w:rsidRPr="00D50FDB">
                      <w:rPr>
                        <w:sz w:val="24"/>
                        <w:szCs w:val="24"/>
                      </w:rPr>
                      <w:t>к</w:t>
                    </w:r>
                    <w:r w:rsidRPr="00D50FDB">
                      <w:rPr>
                        <w:sz w:val="24"/>
                        <w:szCs w:val="24"/>
                      </w:rPr>
                      <w:t>рополосково-витковых линиях</w:t>
                    </w:r>
                  </w:p>
                </w:txbxContent>
              </v:textbox>
            </v:shape>
            <v:line id="_x0000_s2436" style="position:absolute;flip:y" from="4499,4319" to="4863,5213">
              <v:stroke dashstyle="dash" endarrow="block"/>
            </v:line>
            <v:line id="_x0000_s2437" style="position:absolute" from="4482,5214" to="4913,5510">
              <v:stroke dashstyle="dash" endarrow="block"/>
            </v:line>
            <v:line id="_x0000_s2438" style="position:absolute;flip:x" from="3653,5213" to="4499,5214">
              <v:stroke dashstyle="dash"/>
            </v:line>
            <v:shape id="_x0000_s2439" type="#_x0000_t202" style="position:absolute;left:3563;top:4070;width:1376;height:1227" filled="f" stroked="f">
              <v:textbox style="mso-next-textbox:#_x0000_s2439">
                <w:txbxContent>
                  <w:p w:rsidR="00084E32" w:rsidRPr="00D97469" w:rsidRDefault="00084E32" w:rsidP="00577C5C">
                    <w:pPr>
                      <w:rPr>
                        <w:sz w:val="16"/>
                        <w:szCs w:val="16"/>
                      </w:rPr>
                    </w:pPr>
                    <w:r>
                      <w:rPr>
                        <w:sz w:val="16"/>
                        <w:szCs w:val="16"/>
                      </w:rPr>
                      <w:t>Разварочная проволока – петля вокруг ферритовой сферы</w:t>
                    </w:r>
                  </w:p>
                </w:txbxContent>
              </v:textbox>
            </v:shape>
            <v:group id="_x0000_s2440" style="position:absolute;left:3593;top:1929;width:3328;height:5800" coordorigin="3593,1929" coordsize="4439,7897">
              <o:lock v:ext="edit" aspectratio="t"/>
              <v:group id="_x0000_s2441" style="position:absolute;left:3593;top:1929;width:4439;height:7897" coordorigin="3593,1929" coordsize="5102,9074">
                <o:lock v:ext="edit" aspectratio="t"/>
                <v:rect id="_x0000_s2442" style="position:absolute;left:3593;top:1929;width:5102;height:9074" filled="f" strokeweight="1pt">
                  <o:lock v:ext="edit" aspectratio="t"/>
                </v:rect>
                <v:oval id="_x0000_s2443" style="position:absolute;left:5014;top:2217;width:1134;height:1133">
                  <o:lock v:ext="edit" aspectratio="t"/>
                </v:oval>
                <v:oval id="_x0000_s2444" style="position:absolute;left:7278;top:4486;width:1136;height:1133">
                  <o:lock v:ext="edit" aspectratio="t"/>
                </v:oval>
                <v:line id="_x0000_s2445" style="position:absolute" from="6996,5334" to="6996,5901" strokeweight="1pt">
                  <o:lock v:ext="edit" aspectratio="t"/>
                </v:line>
                <v:line id="_x0000_s2446" style="position:absolute;flip:y" from="6996,4200" to="6996,4769" strokeweight="1pt">
                  <o:lock v:ext="edit" aspectratio="t"/>
                </v:line>
                <v:line id="_x0000_s2447" style="position:absolute;flip:x" from="3593,4769" to="6996,4769" strokeweight="1pt">
                  <o:lock v:ext="edit" aspectratio="t"/>
                </v:line>
                <v:line id="_x0000_s2448" style="position:absolute;flip:x" from="3593,5334" to="6996,5334" strokeweight="1pt">
                  <o:lock v:ext="edit" aspectratio="t"/>
                </v:line>
                <v:line id="_x0000_s2449" style="position:absolute" from="6996,5901" to="8695,5901" strokeweight="1pt">
                  <o:lock v:ext="edit" aspectratio="t"/>
                </v:line>
                <v:line id="_x0000_s2450" style="position:absolute" from="6996,4200" to="8695,4200" strokeweight="1pt">
                  <o:lock v:ext="edit" aspectratio="t"/>
                </v:line>
                <v:line id="_x0000_s2451" style="position:absolute" from="5864,3633" to="6429,3633" strokeweight="1pt">
                  <o:lock v:ext="edit" aspectratio="t"/>
                </v:line>
                <v:line id="_x0000_s2452" style="position:absolute;flip:x" from="4731,3633" to="5297,3633" strokeweight="1pt">
                  <o:lock v:ext="edit" aspectratio="t"/>
                </v:line>
                <v:line id="_x0000_s2453" style="position:absolute;flip:y" from="4731,1929" to="4731,3633" strokeweight="1pt">
                  <o:lock v:ext="edit" aspectratio="t"/>
                </v:line>
                <v:line id="_x0000_s2454" style="position:absolute;flip:y" from="6429,1929" to="6429,3633" strokeweight="1pt">
                  <o:lock v:ext="edit" aspectratio="t"/>
                </v:line>
                <v:oval id="_x0000_s2455" style="position:absolute;left:7278;top:7315;width:1136;height:1131">
                  <o:lock v:ext="edit" aspectratio="t"/>
                </v:oval>
                <v:line id="_x0000_s2456" style="position:absolute" from="6996,8165" to="6998,8734" strokeweight="1pt">
                  <o:lock v:ext="edit" aspectratio="t"/>
                </v:line>
                <v:line id="_x0000_s2457" style="position:absolute;flip:y" from="6996,7029" to="6998,7601" strokeweight="1pt">
                  <o:lock v:ext="edit" aspectratio="t"/>
                </v:line>
                <v:line id="_x0000_s2458" style="position:absolute;flip:x" from="3593,7601" to="6996,7603" strokeweight="1pt">
                  <o:lock v:ext="edit" aspectratio="t"/>
                </v:line>
                <v:line id="_x0000_s2459" style="position:absolute;flip:x" from="3593,8165" to="6996,8169" strokeweight="1pt">
                  <o:lock v:ext="edit" aspectratio="t"/>
                </v:line>
                <v:line id="_x0000_s2460" style="position:absolute" from="6996,8734" to="8695,8736" strokeweight="1pt">
                  <o:lock v:ext="edit" aspectratio="t"/>
                </v:line>
                <v:line id="_x0000_s2461" style="position:absolute" from="6996,7029" to="8695,7034" strokeweight="1pt">
                  <o:lock v:ext="edit" aspectratio="t"/>
                </v:line>
                <v:line id="_x0000_s2462" style="position:absolute" from="5864,3633" to="5865,4200" strokeweight="1pt">
                  <o:lock v:ext="edit" aspectratio="t"/>
                </v:line>
                <v:line id="_x0000_s2463" style="position:absolute" from="5297,3633" to="5298,4200" strokeweight="1pt">
                  <o:lock v:ext="edit" aspectratio="t"/>
                </v:line>
                <v:line id="_x0000_s2464" style="position:absolute;flip:x" from="5298,4200" to="5864,4200" strokeweight="1pt">
                  <v:stroke endarrowwidth="narrow"/>
                  <o:lock v:ext="edit" aspectratio="t"/>
                </v:line>
                <v:rect id="_x0000_s2465" style="position:absolute;left:5299;top:5901;width:566;height:1134" filled="f" strokeweight="1pt">
                  <v:stroke endarrowwidth="narrow"/>
                  <o:lock v:ext="edit" aspectratio="t"/>
                </v:rect>
                <v:rect id="_x0000_s2466" style="position:absolute;left:5299;top:8736;width:566;height:2267" filled="f" strokeweight="1pt">
                  <v:stroke endarrowwidth="narrow"/>
                  <o:lock v:ext="edit" aspectratio="t"/>
                </v:rect>
                <v:line id="_x0000_s2467" style="position:absolute;flip:y" from="5592,3926" to="5593,6106">
                  <o:lock v:ext="edit" aspectratio="t"/>
                </v:line>
                <v:line id="_x0000_s2468" style="position:absolute;flip:y" from="5592,6766" to="5592,8926">
                  <o:lock v:ext="edit" aspectratio="t"/>
                </v:line>
              </v:group>
              <v:oval id="_x0000_s2469" style="position:absolute;left:4658;top:3965;width:1320;height:1320" filled="f">
                <v:stroke dashstyle="dash"/>
                <o:lock v:ext="edit" aspectratio="t"/>
              </v:oval>
              <v:oval id="_x0000_s2470" style="position:absolute;left:4658;top:6470;width:1320;height:1320" filled="f">
                <v:stroke dashstyle="dash"/>
                <o:lock v:ext="edit" aspectratio="t"/>
              </v:oval>
            </v:group>
            <w10:wrap type="none"/>
            <w10:anchorlock/>
          </v:group>
        </w:pict>
      </w:r>
    </w:p>
    <w:p w:rsidR="0002402D" w:rsidRDefault="0002402D" w:rsidP="0042267C">
      <w:pPr>
        <w:jc w:val="center"/>
      </w:pPr>
    </w:p>
    <w:p w:rsidR="000417BE" w:rsidRPr="006F44A1" w:rsidRDefault="000417BE" w:rsidP="0042267C">
      <w:pPr>
        <w:ind w:firstLine="700"/>
        <w:jc w:val="both"/>
      </w:pPr>
      <w:r>
        <w:t>На основе представленных конструкций МЭЭС возможно постро</w:t>
      </w:r>
      <w:r>
        <w:t>е</w:t>
      </w:r>
      <w:r>
        <w:t>ние различных магнитоуправляемых устройств в диапазоне частот от 0,2 до 18,0 ГГц с выходной мощностью до 100 мВт.</w:t>
      </w:r>
    </w:p>
    <w:p w:rsidR="000417BE" w:rsidRDefault="000417BE" w:rsidP="0042267C">
      <w:pPr>
        <w:jc w:val="center"/>
      </w:pPr>
    </w:p>
    <w:p w:rsidR="000417BE" w:rsidRPr="00D50FDB" w:rsidRDefault="000417BE" w:rsidP="0042267C">
      <w:pPr>
        <w:ind w:left="360"/>
        <w:jc w:val="center"/>
        <w:rPr>
          <w:sz w:val="24"/>
          <w:szCs w:val="24"/>
        </w:rPr>
      </w:pPr>
      <w:r w:rsidRPr="00D50FDB">
        <w:rPr>
          <w:caps/>
          <w:sz w:val="24"/>
          <w:szCs w:val="24"/>
        </w:rPr>
        <w:t xml:space="preserve">Библиографический список </w:t>
      </w:r>
    </w:p>
    <w:p w:rsidR="000417BE" w:rsidRPr="00D50FDB" w:rsidRDefault="000417BE" w:rsidP="0042267C">
      <w:pPr>
        <w:jc w:val="center"/>
        <w:rPr>
          <w:sz w:val="24"/>
          <w:szCs w:val="24"/>
        </w:rPr>
      </w:pPr>
    </w:p>
    <w:p w:rsidR="000417BE" w:rsidRPr="00D50FDB" w:rsidRDefault="000417BE" w:rsidP="007C7E13">
      <w:pPr>
        <w:numPr>
          <w:ilvl w:val="0"/>
          <w:numId w:val="30"/>
        </w:numPr>
        <w:jc w:val="both"/>
        <w:rPr>
          <w:sz w:val="24"/>
          <w:szCs w:val="24"/>
        </w:rPr>
      </w:pPr>
      <w:r w:rsidRPr="00D50FDB">
        <w:rPr>
          <w:i/>
          <w:sz w:val="24"/>
          <w:szCs w:val="24"/>
        </w:rPr>
        <w:t>Гуревич А.</w:t>
      </w:r>
      <w:r w:rsidR="00D90167">
        <w:rPr>
          <w:i/>
          <w:sz w:val="24"/>
          <w:szCs w:val="24"/>
        </w:rPr>
        <w:t xml:space="preserve"> </w:t>
      </w:r>
      <w:r w:rsidRPr="00D50FDB">
        <w:rPr>
          <w:i/>
          <w:sz w:val="24"/>
          <w:szCs w:val="24"/>
        </w:rPr>
        <w:t>Г.</w:t>
      </w:r>
      <w:r w:rsidRPr="00D50FDB">
        <w:rPr>
          <w:sz w:val="24"/>
          <w:szCs w:val="24"/>
        </w:rPr>
        <w:t xml:space="preserve"> Магнитный резонанс в ферритах и антиферромагнетиках. М.</w:t>
      </w:r>
      <w:proofErr w:type="gramStart"/>
      <w:r w:rsidR="00396FF9">
        <w:rPr>
          <w:sz w:val="24"/>
          <w:szCs w:val="24"/>
        </w:rPr>
        <w:t xml:space="preserve"> </w:t>
      </w:r>
      <w:r w:rsidR="00D50FDB">
        <w:rPr>
          <w:sz w:val="24"/>
          <w:szCs w:val="24"/>
        </w:rPr>
        <w:t>:</w:t>
      </w:r>
      <w:proofErr w:type="gramEnd"/>
      <w:r w:rsidR="00D50FDB">
        <w:rPr>
          <w:sz w:val="24"/>
          <w:szCs w:val="24"/>
        </w:rPr>
        <w:t xml:space="preserve"> Наука,</w:t>
      </w:r>
      <w:r w:rsidRPr="00D50FDB">
        <w:rPr>
          <w:sz w:val="24"/>
          <w:szCs w:val="24"/>
        </w:rPr>
        <w:t xml:space="preserve"> 1973.</w:t>
      </w:r>
    </w:p>
    <w:p w:rsidR="000417BE" w:rsidRPr="00D50FDB" w:rsidRDefault="000417BE" w:rsidP="007C7E13">
      <w:pPr>
        <w:numPr>
          <w:ilvl w:val="0"/>
          <w:numId w:val="30"/>
        </w:numPr>
        <w:jc w:val="both"/>
        <w:rPr>
          <w:sz w:val="24"/>
          <w:szCs w:val="24"/>
        </w:rPr>
      </w:pPr>
      <w:r w:rsidRPr="00D50FDB">
        <w:rPr>
          <w:i/>
          <w:sz w:val="24"/>
          <w:szCs w:val="24"/>
        </w:rPr>
        <w:t>Лакс Б</w:t>
      </w:r>
      <w:r w:rsidRPr="00D90167">
        <w:rPr>
          <w:sz w:val="24"/>
          <w:szCs w:val="24"/>
        </w:rPr>
        <w:t xml:space="preserve">., </w:t>
      </w:r>
      <w:r w:rsidRPr="00D50FDB">
        <w:rPr>
          <w:i/>
          <w:sz w:val="24"/>
          <w:szCs w:val="24"/>
        </w:rPr>
        <w:t>Баттон К</w:t>
      </w:r>
      <w:r w:rsidRPr="00D50FDB">
        <w:rPr>
          <w:sz w:val="24"/>
          <w:szCs w:val="24"/>
        </w:rPr>
        <w:t>. Сверхвысокочастотные ферриты и ферромагнетики /</w:t>
      </w:r>
      <w:r w:rsidR="00D50FDB">
        <w:rPr>
          <w:sz w:val="24"/>
          <w:szCs w:val="24"/>
        </w:rPr>
        <w:t xml:space="preserve"> </w:t>
      </w:r>
      <w:r w:rsidR="00D90167">
        <w:rPr>
          <w:sz w:val="24"/>
          <w:szCs w:val="24"/>
        </w:rPr>
        <w:t>п</w:t>
      </w:r>
      <w:r w:rsidRPr="00D50FDB">
        <w:rPr>
          <w:sz w:val="24"/>
          <w:szCs w:val="24"/>
        </w:rPr>
        <w:t xml:space="preserve">ер. с англ.; </w:t>
      </w:r>
      <w:r w:rsidR="00D90167">
        <w:rPr>
          <w:sz w:val="24"/>
          <w:szCs w:val="24"/>
        </w:rPr>
        <w:t>п</w:t>
      </w:r>
      <w:r w:rsidRPr="00D50FDB">
        <w:rPr>
          <w:sz w:val="24"/>
          <w:szCs w:val="24"/>
        </w:rPr>
        <w:t>од ред. А.</w:t>
      </w:r>
      <w:r w:rsidR="00D90167">
        <w:rPr>
          <w:sz w:val="24"/>
          <w:szCs w:val="24"/>
        </w:rPr>
        <w:t xml:space="preserve"> </w:t>
      </w:r>
      <w:r w:rsidRPr="00D50FDB">
        <w:rPr>
          <w:sz w:val="24"/>
          <w:szCs w:val="24"/>
        </w:rPr>
        <w:t>Г. Гуревича</w:t>
      </w:r>
      <w:r w:rsidR="00EC4EC0">
        <w:rPr>
          <w:sz w:val="24"/>
          <w:szCs w:val="24"/>
        </w:rPr>
        <w:t>.</w:t>
      </w:r>
      <w:r w:rsidRPr="00D50FDB">
        <w:rPr>
          <w:sz w:val="24"/>
          <w:szCs w:val="24"/>
        </w:rPr>
        <w:t xml:space="preserve"> М.</w:t>
      </w:r>
      <w:proofErr w:type="gramStart"/>
      <w:r w:rsidR="00396FF9">
        <w:rPr>
          <w:sz w:val="24"/>
          <w:szCs w:val="24"/>
        </w:rPr>
        <w:t xml:space="preserve"> </w:t>
      </w:r>
      <w:r w:rsidR="00D50FDB">
        <w:rPr>
          <w:sz w:val="24"/>
          <w:szCs w:val="24"/>
        </w:rPr>
        <w:t>:</w:t>
      </w:r>
      <w:proofErr w:type="gramEnd"/>
      <w:r w:rsidR="00D50FDB">
        <w:rPr>
          <w:sz w:val="24"/>
          <w:szCs w:val="24"/>
        </w:rPr>
        <w:t xml:space="preserve"> Мир,</w:t>
      </w:r>
      <w:r w:rsidRPr="00D50FDB">
        <w:rPr>
          <w:sz w:val="24"/>
          <w:szCs w:val="24"/>
        </w:rPr>
        <w:t xml:space="preserve"> 1965.</w:t>
      </w:r>
    </w:p>
    <w:p w:rsidR="000417BE" w:rsidRDefault="000417BE" w:rsidP="0042267C">
      <w:pPr>
        <w:tabs>
          <w:tab w:val="num" w:pos="0"/>
          <w:tab w:val="left" w:pos="900"/>
          <w:tab w:val="left" w:pos="1260"/>
          <w:tab w:val="left" w:pos="2520"/>
        </w:tabs>
        <w:jc w:val="center"/>
      </w:pPr>
    </w:p>
    <w:p w:rsidR="0002402D" w:rsidRDefault="0002402D" w:rsidP="0042267C">
      <w:pPr>
        <w:tabs>
          <w:tab w:val="num" w:pos="0"/>
          <w:tab w:val="left" w:pos="900"/>
          <w:tab w:val="left" w:pos="1260"/>
          <w:tab w:val="left" w:pos="2520"/>
        </w:tabs>
        <w:jc w:val="center"/>
      </w:pPr>
    </w:p>
    <w:p w:rsidR="00D90167" w:rsidRPr="003A6464" w:rsidRDefault="00D90167" w:rsidP="003A6464">
      <w:pPr>
        <w:pageBreakBefore/>
        <w:widowControl w:val="0"/>
        <w:tabs>
          <w:tab w:val="num" w:pos="0"/>
          <w:tab w:val="left" w:pos="900"/>
          <w:tab w:val="left" w:pos="1260"/>
          <w:tab w:val="left" w:pos="2520"/>
        </w:tabs>
        <w:rPr>
          <w:sz w:val="24"/>
          <w:szCs w:val="24"/>
        </w:rPr>
      </w:pPr>
      <w:r w:rsidRPr="003A6464">
        <w:rPr>
          <w:sz w:val="24"/>
          <w:szCs w:val="24"/>
        </w:rPr>
        <w:lastRenderedPageBreak/>
        <w:t xml:space="preserve">УДК </w:t>
      </w:r>
      <w:r w:rsidR="003A6464" w:rsidRPr="003A6464">
        <w:rPr>
          <w:sz w:val="24"/>
          <w:szCs w:val="24"/>
        </w:rPr>
        <w:t>533.9.082.74, 537.635, 621.373, 621.315.592</w:t>
      </w:r>
    </w:p>
    <w:p w:rsidR="003A6464" w:rsidRPr="003A6464" w:rsidRDefault="003A6464" w:rsidP="008969B0">
      <w:pPr>
        <w:widowControl w:val="0"/>
        <w:jc w:val="center"/>
        <w:rPr>
          <w:caps/>
          <w:sz w:val="24"/>
          <w:szCs w:val="24"/>
        </w:rPr>
      </w:pPr>
    </w:p>
    <w:p w:rsidR="00D90167" w:rsidRDefault="00D90167" w:rsidP="008969B0">
      <w:pPr>
        <w:widowControl w:val="0"/>
        <w:jc w:val="center"/>
        <w:rPr>
          <w:b/>
          <w:caps/>
          <w:sz w:val="24"/>
          <w:szCs w:val="24"/>
        </w:rPr>
      </w:pPr>
      <w:r w:rsidRPr="00D90167">
        <w:rPr>
          <w:b/>
          <w:caps/>
          <w:sz w:val="24"/>
          <w:szCs w:val="24"/>
        </w:rPr>
        <w:t>Разработка полевых магнитоэлектронных транзисторов</w:t>
      </w:r>
    </w:p>
    <w:p w:rsidR="00D90167" w:rsidRPr="00D90167" w:rsidRDefault="00D90167" w:rsidP="008969B0">
      <w:pPr>
        <w:widowControl w:val="0"/>
        <w:jc w:val="center"/>
        <w:rPr>
          <w:b/>
          <w:caps/>
          <w:sz w:val="24"/>
          <w:szCs w:val="24"/>
        </w:rPr>
      </w:pPr>
      <w:r w:rsidRPr="00D90167">
        <w:rPr>
          <w:b/>
          <w:caps/>
          <w:sz w:val="24"/>
          <w:szCs w:val="24"/>
        </w:rPr>
        <w:t xml:space="preserve">в усилительном и генераторном </w:t>
      </w:r>
      <w:proofErr w:type="gramStart"/>
      <w:r w:rsidRPr="00D90167">
        <w:rPr>
          <w:b/>
          <w:caps/>
          <w:sz w:val="24"/>
          <w:szCs w:val="24"/>
        </w:rPr>
        <w:t>режимах</w:t>
      </w:r>
      <w:proofErr w:type="gramEnd"/>
      <w:r w:rsidRPr="00D90167">
        <w:rPr>
          <w:b/>
          <w:caps/>
          <w:sz w:val="24"/>
          <w:szCs w:val="24"/>
        </w:rPr>
        <w:t xml:space="preserve"> регулярных сигналов на низком уровне мощности в УВЧ-диапазоне</w:t>
      </w:r>
    </w:p>
    <w:p w:rsidR="00D90167" w:rsidRPr="00D90167" w:rsidRDefault="00D90167" w:rsidP="008969B0">
      <w:pPr>
        <w:widowControl w:val="0"/>
        <w:jc w:val="center"/>
        <w:rPr>
          <w:sz w:val="24"/>
          <w:szCs w:val="24"/>
        </w:rPr>
      </w:pPr>
    </w:p>
    <w:p w:rsidR="000417BE" w:rsidRPr="00D90167" w:rsidRDefault="000417BE" w:rsidP="008969B0">
      <w:pPr>
        <w:widowControl w:val="0"/>
        <w:jc w:val="center"/>
        <w:rPr>
          <w:b/>
          <w:sz w:val="24"/>
          <w:szCs w:val="24"/>
        </w:rPr>
      </w:pPr>
      <w:r w:rsidRPr="00D90167">
        <w:rPr>
          <w:b/>
          <w:sz w:val="24"/>
          <w:szCs w:val="24"/>
        </w:rPr>
        <w:t>А.</w:t>
      </w:r>
      <w:r w:rsidR="00D90167" w:rsidRPr="00D90167">
        <w:rPr>
          <w:b/>
          <w:sz w:val="24"/>
          <w:szCs w:val="24"/>
        </w:rPr>
        <w:t xml:space="preserve"> </w:t>
      </w:r>
      <w:r w:rsidRPr="00D90167">
        <w:rPr>
          <w:b/>
          <w:sz w:val="24"/>
          <w:szCs w:val="24"/>
        </w:rPr>
        <w:t>А. Игнатьев, А. Л. Хвалин, А. В. Васильев</w:t>
      </w:r>
    </w:p>
    <w:p w:rsidR="00D90167" w:rsidRPr="00D06951" w:rsidRDefault="00D90167" w:rsidP="008969B0">
      <w:pPr>
        <w:ind w:firstLine="709"/>
        <w:jc w:val="center"/>
        <w:rPr>
          <w:sz w:val="24"/>
          <w:szCs w:val="24"/>
        </w:rPr>
      </w:pPr>
    </w:p>
    <w:p w:rsidR="008969B0" w:rsidRDefault="008969B0" w:rsidP="008969B0">
      <w:pPr>
        <w:jc w:val="center"/>
        <w:rPr>
          <w:sz w:val="24"/>
          <w:szCs w:val="24"/>
        </w:rPr>
      </w:pPr>
      <w:r>
        <w:rPr>
          <w:sz w:val="24"/>
          <w:szCs w:val="24"/>
        </w:rPr>
        <w:t>Саратовский государственный университет</w:t>
      </w:r>
    </w:p>
    <w:p w:rsidR="008969B0" w:rsidRDefault="008969B0" w:rsidP="008969B0">
      <w:pPr>
        <w:jc w:val="center"/>
        <w:rPr>
          <w:sz w:val="24"/>
          <w:szCs w:val="24"/>
        </w:rPr>
      </w:pPr>
      <w:r>
        <w:rPr>
          <w:sz w:val="24"/>
          <w:szCs w:val="24"/>
        </w:rPr>
        <w:t>Россия, 410012, Саратов, Астраханская, 83</w:t>
      </w:r>
    </w:p>
    <w:p w:rsidR="008969B0" w:rsidRDefault="008969B0" w:rsidP="008969B0">
      <w:pPr>
        <w:jc w:val="center"/>
        <w:rPr>
          <w:sz w:val="24"/>
          <w:szCs w:val="24"/>
        </w:rPr>
      </w:pPr>
      <w:r>
        <w:rPr>
          <w:sz w:val="24"/>
          <w:szCs w:val="24"/>
          <w:lang w:val="en-US"/>
        </w:rPr>
        <w:t>E</w:t>
      </w:r>
      <w:r>
        <w:rPr>
          <w:sz w:val="24"/>
          <w:szCs w:val="24"/>
        </w:rPr>
        <w:t>-</w:t>
      </w:r>
      <w:proofErr w:type="gramStart"/>
      <w:r>
        <w:rPr>
          <w:sz w:val="24"/>
          <w:szCs w:val="24"/>
          <w:lang w:val="en-US"/>
        </w:rPr>
        <w:t>mail</w:t>
      </w:r>
      <w:r>
        <w:rPr>
          <w:sz w:val="24"/>
          <w:szCs w:val="24"/>
        </w:rPr>
        <w:t xml:space="preserve"> :</w:t>
      </w:r>
      <w:proofErr w:type="gramEnd"/>
      <w:r>
        <w:rPr>
          <w:sz w:val="24"/>
          <w:szCs w:val="24"/>
        </w:rPr>
        <w:t xml:space="preserve"> </w:t>
      </w:r>
      <w:r>
        <w:rPr>
          <w:sz w:val="24"/>
          <w:szCs w:val="24"/>
          <w:lang w:val="en-US"/>
        </w:rPr>
        <w:t>kof</w:t>
      </w:r>
      <w:r>
        <w:rPr>
          <w:sz w:val="24"/>
          <w:szCs w:val="24"/>
        </w:rPr>
        <w:t>@</w:t>
      </w:r>
      <w:r>
        <w:rPr>
          <w:sz w:val="24"/>
          <w:szCs w:val="24"/>
          <w:lang w:val="en-US"/>
        </w:rPr>
        <w:t>sgu</w:t>
      </w:r>
      <w:r>
        <w:rPr>
          <w:sz w:val="24"/>
          <w:szCs w:val="24"/>
        </w:rPr>
        <w:t>.</w:t>
      </w:r>
      <w:r>
        <w:rPr>
          <w:sz w:val="24"/>
          <w:szCs w:val="24"/>
          <w:lang w:val="en-US"/>
        </w:rPr>
        <w:t>ru</w:t>
      </w:r>
    </w:p>
    <w:p w:rsidR="008969B0" w:rsidRDefault="008969B0" w:rsidP="008969B0">
      <w:pPr>
        <w:jc w:val="center"/>
        <w:rPr>
          <w:sz w:val="24"/>
          <w:szCs w:val="24"/>
        </w:rPr>
      </w:pPr>
    </w:p>
    <w:p w:rsidR="00D90167" w:rsidRPr="00D90167" w:rsidRDefault="00D90167" w:rsidP="008969B0">
      <w:pPr>
        <w:ind w:firstLine="709"/>
        <w:jc w:val="both"/>
        <w:rPr>
          <w:sz w:val="24"/>
          <w:szCs w:val="24"/>
        </w:rPr>
      </w:pPr>
      <w:r w:rsidRPr="00D90167">
        <w:rPr>
          <w:sz w:val="24"/>
          <w:szCs w:val="24"/>
        </w:rPr>
        <w:t>Предложены топологии монолитных полевых магнитоэлектронных транзист</w:t>
      </w:r>
      <w:r w:rsidRPr="00D90167">
        <w:rPr>
          <w:sz w:val="24"/>
          <w:szCs w:val="24"/>
        </w:rPr>
        <w:t>о</w:t>
      </w:r>
      <w:r w:rsidRPr="00D90167">
        <w:rPr>
          <w:sz w:val="24"/>
          <w:szCs w:val="24"/>
        </w:rPr>
        <w:t>ров с уровнями выходной мощности до 100 мВт в диапазоне частот до 3 ГГц. Управл</w:t>
      </w:r>
      <w:r w:rsidRPr="00D90167">
        <w:rPr>
          <w:sz w:val="24"/>
          <w:szCs w:val="24"/>
        </w:rPr>
        <w:t>е</w:t>
      </w:r>
      <w:r w:rsidRPr="00D90167">
        <w:rPr>
          <w:sz w:val="24"/>
          <w:szCs w:val="24"/>
        </w:rPr>
        <w:t>ние от магнитного поля достигается за счёт включения ферритового резонатора в цепь затвора транзистора. Представлены результаты расчёта выходной мощности полевого магнитоэлектронного транзистора, экспериме</w:t>
      </w:r>
      <w:r w:rsidR="00D06951">
        <w:rPr>
          <w:sz w:val="24"/>
          <w:szCs w:val="24"/>
        </w:rPr>
        <w:t>нтально исследованы амплитудно-</w:t>
      </w:r>
      <w:r w:rsidRPr="00D90167">
        <w:rPr>
          <w:sz w:val="24"/>
          <w:szCs w:val="24"/>
        </w:rPr>
        <w:t>частотные характеристики в рабочем диапазоне частот и спектры выходных сигналов.</w:t>
      </w:r>
    </w:p>
    <w:p w:rsidR="00D90167" w:rsidRPr="00D90167" w:rsidRDefault="00D90167" w:rsidP="008969B0">
      <w:pPr>
        <w:ind w:firstLine="710"/>
        <w:jc w:val="both"/>
        <w:rPr>
          <w:sz w:val="24"/>
          <w:szCs w:val="24"/>
        </w:rPr>
      </w:pPr>
      <w:r w:rsidRPr="00D90167">
        <w:rPr>
          <w:i/>
          <w:sz w:val="24"/>
          <w:szCs w:val="24"/>
        </w:rPr>
        <w:t>Ключевые слова</w:t>
      </w:r>
      <w:r w:rsidRPr="00396FF9">
        <w:rPr>
          <w:sz w:val="24"/>
          <w:szCs w:val="24"/>
        </w:rPr>
        <w:t xml:space="preserve">: </w:t>
      </w:r>
      <w:r w:rsidRPr="00D90167">
        <w:rPr>
          <w:sz w:val="24"/>
          <w:szCs w:val="24"/>
        </w:rPr>
        <w:t>полевой транзистор с затвором Шоттки, ферритовый резонатор, амплитудно-частотная характеристика, ферромагнитный резонанс.</w:t>
      </w:r>
    </w:p>
    <w:p w:rsidR="00D90167" w:rsidRPr="00D06951" w:rsidRDefault="00D90167" w:rsidP="008969B0">
      <w:pPr>
        <w:jc w:val="center"/>
        <w:rPr>
          <w:sz w:val="24"/>
          <w:szCs w:val="24"/>
        </w:rPr>
      </w:pPr>
    </w:p>
    <w:p w:rsidR="00AC7F6C" w:rsidRDefault="003A2B73" w:rsidP="008969B0">
      <w:pPr>
        <w:jc w:val="center"/>
        <w:rPr>
          <w:b/>
          <w:sz w:val="24"/>
          <w:szCs w:val="24"/>
          <w:lang w:val="en-US"/>
        </w:rPr>
      </w:pPr>
      <w:r>
        <w:rPr>
          <w:b/>
          <w:sz w:val="24"/>
          <w:szCs w:val="24"/>
          <w:lang w:val="en-US"/>
        </w:rPr>
        <w:t>Development of the Field-E</w:t>
      </w:r>
      <w:r w:rsidR="00D90167">
        <w:rPr>
          <w:b/>
          <w:sz w:val="24"/>
          <w:szCs w:val="24"/>
          <w:lang w:val="en-US"/>
        </w:rPr>
        <w:t>ffect Magnetoelectronic T</w:t>
      </w:r>
      <w:r w:rsidR="00AC7F6C">
        <w:rPr>
          <w:b/>
          <w:sz w:val="24"/>
          <w:szCs w:val="24"/>
          <w:lang w:val="en-US"/>
        </w:rPr>
        <w:t>ransistors in the A</w:t>
      </w:r>
      <w:r w:rsidR="00D90167" w:rsidRPr="00D90167">
        <w:rPr>
          <w:b/>
          <w:sz w:val="24"/>
          <w:szCs w:val="24"/>
          <w:lang w:val="en-US"/>
        </w:rPr>
        <w:t>m</w:t>
      </w:r>
      <w:r>
        <w:rPr>
          <w:b/>
          <w:sz w:val="24"/>
          <w:szCs w:val="24"/>
          <w:lang w:val="en-US"/>
        </w:rPr>
        <w:t xml:space="preserve">plifier </w:t>
      </w:r>
    </w:p>
    <w:p w:rsidR="00D90167" w:rsidRPr="00D90167" w:rsidRDefault="003A2B73" w:rsidP="00AC7F6C">
      <w:pPr>
        <w:jc w:val="center"/>
        <w:rPr>
          <w:b/>
          <w:sz w:val="24"/>
          <w:szCs w:val="24"/>
          <w:lang w:val="en-US"/>
        </w:rPr>
      </w:pPr>
      <w:proofErr w:type="gramStart"/>
      <w:r>
        <w:rPr>
          <w:b/>
          <w:sz w:val="24"/>
          <w:szCs w:val="24"/>
          <w:lang w:val="en-US"/>
        </w:rPr>
        <w:t>and</w:t>
      </w:r>
      <w:proofErr w:type="gramEnd"/>
      <w:r>
        <w:rPr>
          <w:b/>
          <w:sz w:val="24"/>
          <w:szCs w:val="24"/>
          <w:lang w:val="en-US"/>
        </w:rPr>
        <w:t xml:space="preserve"> </w:t>
      </w:r>
      <w:r w:rsidR="00AC7F6C">
        <w:rPr>
          <w:b/>
          <w:sz w:val="24"/>
          <w:szCs w:val="24"/>
          <w:lang w:val="en-US"/>
        </w:rPr>
        <w:t>G</w:t>
      </w:r>
      <w:r w:rsidR="00D90167" w:rsidRPr="00D90167">
        <w:rPr>
          <w:b/>
          <w:sz w:val="24"/>
          <w:szCs w:val="24"/>
          <w:lang w:val="en-US"/>
        </w:rPr>
        <w:t>e</w:t>
      </w:r>
      <w:r w:rsidR="00D90167">
        <w:rPr>
          <w:b/>
          <w:sz w:val="24"/>
          <w:szCs w:val="24"/>
          <w:lang w:val="en-US"/>
        </w:rPr>
        <w:t>nerator Ordinary Signals M</w:t>
      </w:r>
      <w:r w:rsidR="00D90167" w:rsidRPr="00D90167">
        <w:rPr>
          <w:b/>
          <w:sz w:val="24"/>
          <w:szCs w:val="24"/>
          <w:lang w:val="en-US"/>
        </w:rPr>
        <w:t xml:space="preserve">odes on the </w:t>
      </w:r>
      <w:r>
        <w:rPr>
          <w:b/>
          <w:sz w:val="24"/>
          <w:szCs w:val="24"/>
          <w:lang w:val="en-US"/>
        </w:rPr>
        <w:t>low Power Level in the UHF-B</w:t>
      </w:r>
      <w:r w:rsidR="00D90167">
        <w:rPr>
          <w:b/>
          <w:sz w:val="24"/>
          <w:szCs w:val="24"/>
          <w:lang w:val="en-US"/>
        </w:rPr>
        <w:t>and</w:t>
      </w:r>
    </w:p>
    <w:p w:rsidR="000417BE" w:rsidRPr="00D90167" w:rsidRDefault="000417BE" w:rsidP="008969B0">
      <w:pPr>
        <w:widowControl w:val="0"/>
        <w:jc w:val="center"/>
        <w:rPr>
          <w:sz w:val="24"/>
          <w:szCs w:val="24"/>
          <w:lang w:val="en-US"/>
        </w:rPr>
      </w:pPr>
    </w:p>
    <w:p w:rsidR="00D90167" w:rsidRPr="00D90167" w:rsidRDefault="00D90167" w:rsidP="008969B0">
      <w:pPr>
        <w:jc w:val="center"/>
        <w:rPr>
          <w:b/>
          <w:sz w:val="24"/>
          <w:szCs w:val="24"/>
          <w:lang w:val="en-US"/>
        </w:rPr>
      </w:pPr>
      <w:r w:rsidRPr="00D90167">
        <w:rPr>
          <w:b/>
          <w:sz w:val="24"/>
          <w:szCs w:val="24"/>
          <w:lang w:val="en-US"/>
        </w:rPr>
        <w:t xml:space="preserve">A. A. Ignatiev, A. L. Khvalin, A. V. Vasilyev </w:t>
      </w:r>
    </w:p>
    <w:p w:rsidR="00D90167" w:rsidRPr="002C5348" w:rsidRDefault="00D90167" w:rsidP="008969B0">
      <w:pPr>
        <w:ind w:firstLine="709"/>
        <w:jc w:val="center"/>
        <w:rPr>
          <w:i/>
          <w:sz w:val="24"/>
          <w:szCs w:val="24"/>
          <w:lang w:val="en-US"/>
        </w:rPr>
      </w:pPr>
    </w:p>
    <w:p w:rsidR="00D90167" w:rsidRPr="00D90167" w:rsidRDefault="00D90167" w:rsidP="008969B0">
      <w:pPr>
        <w:ind w:firstLine="709"/>
        <w:jc w:val="both"/>
        <w:rPr>
          <w:sz w:val="24"/>
          <w:szCs w:val="24"/>
          <w:lang w:val="en-US"/>
        </w:rPr>
      </w:pPr>
      <w:r w:rsidRPr="00D90167">
        <w:rPr>
          <w:sz w:val="24"/>
          <w:szCs w:val="24"/>
          <w:lang w:val="en-US"/>
        </w:rPr>
        <w:t>There are proposed the topologies of monolithic field-effect magnetoelectronic transi</w:t>
      </w:r>
      <w:r w:rsidRPr="00D90167">
        <w:rPr>
          <w:sz w:val="24"/>
          <w:szCs w:val="24"/>
          <w:lang w:val="en-US"/>
        </w:rPr>
        <w:t>s</w:t>
      </w:r>
      <w:r w:rsidRPr="00D90167">
        <w:rPr>
          <w:sz w:val="24"/>
          <w:szCs w:val="24"/>
          <w:lang w:val="en-US"/>
        </w:rPr>
        <w:t>tors with output power levels up to 100 mWt in the frequency band up to 3 GHz. The magne</w:t>
      </w:r>
      <w:r w:rsidRPr="00D90167">
        <w:rPr>
          <w:sz w:val="24"/>
          <w:szCs w:val="24"/>
          <w:lang w:val="en-US"/>
        </w:rPr>
        <w:t>t</w:t>
      </w:r>
      <w:r w:rsidRPr="00D90167">
        <w:rPr>
          <w:sz w:val="24"/>
          <w:szCs w:val="24"/>
          <w:lang w:val="en-US"/>
        </w:rPr>
        <w:t>ic field control is achieved by inclusion ferrite resonator into the gate circuit of t</w:t>
      </w:r>
      <w:r w:rsidR="00FC3734">
        <w:rPr>
          <w:sz w:val="24"/>
          <w:szCs w:val="24"/>
          <w:lang w:val="en-US"/>
        </w:rPr>
        <w:t xml:space="preserve">ransistor. There are presented </w:t>
      </w:r>
      <w:r w:rsidRPr="00D90167">
        <w:rPr>
          <w:sz w:val="24"/>
          <w:szCs w:val="24"/>
          <w:lang w:val="en-US"/>
        </w:rPr>
        <w:t>the calculation results of output power of the field-effect magnetoele</w:t>
      </w:r>
      <w:r w:rsidRPr="00D90167">
        <w:rPr>
          <w:sz w:val="24"/>
          <w:szCs w:val="24"/>
          <w:lang w:val="en-US"/>
        </w:rPr>
        <w:t>c</w:t>
      </w:r>
      <w:r w:rsidRPr="00D90167">
        <w:rPr>
          <w:sz w:val="24"/>
          <w:szCs w:val="24"/>
          <w:lang w:val="en-US"/>
        </w:rPr>
        <w:t>tronic transistor, experimentally researched the amplitude-frequency characteristics in the o</w:t>
      </w:r>
      <w:r w:rsidRPr="00D90167">
        <w:rPr>
          <w:sz w:val="24"/>
          <w:szCs w:val="24"/>
          <w:lang w:val="en-US"/>
        </w:rPr>
        <w:t>p</w:t>
      </w:r>
      <w:r w:rsidRPr="00D90167">
        <w:rPr>
          <w:sz w:val="24"/>
          <w:szCs w:val="24"/>
          <w:lang w:val="en-US"/>
        </w:rPr>
        <w:t xml:space="preserve">erating frequency band and the output signal spectrum. </w:t>
      </w:r>
    </w:p>
    <w:p w:rsidR="00D90167" w:rsidRPr="00D06951" w:rsidRDefault="00D90167" w:rsidP="008969B0">
      <w:pPr>
        <w:ind w:firstLine="710"/>
        <w:jc w:val="both"/>
        <w:rPr>
          <w:sz w:val="24"/>
          <w:szCs w:val="24"/>
          <w:lang w:val="en-US"/>
        </w:rPr>
      </w:pPr>
      <w:r w:rsidRPr="00D90167">
        <w:rPr>
          <w:i/>
          <w:sz w:val="24"/>
          <w:szCs w:val="24"/>
          <w:lang w:val="en-US"/>
        </w:rPr>
        <w:t>Key words</w:t>
      </w:r>
      <w:r w:rsidRPr="00396FF9">
        <w:rPr>
          <w:sz w:val="24"/>
          <w:szCs w:val="24"/>
          <w:lang w:val="en-US"/>
        </w:rPr>
        <w:t xml:space="preserve">: </w:t>
      </w:r>
      <w:r w:rsidRPr="00D06951">
        <w:rPr>
          <w:sz w:val="24"/>
          <w:szCs w:val="24"/>
          <w:lang w:val="en-US"/>
        </w:rPr>
        <w:t>field-effect transistor with Schottky-gate, ferrite resonator, amplitude-frequency characteristic, ferromagnetic resonance.</w:t>
      </w:r>
    </w:p>
    <w:p w:rsidR="000417BE" w:rsidRPr="002C5348" w:rsidRDefault="000417BE" w:rsidP="008969B0">
      <w:pPr>
        <w:jc w:val="both"/>
        <w:rPr>
          <w:sz w:val="24"/>
          <w:szCs w:val="24"/>
          <w:lang w:val="en-US"/>
        </w:rPr>
      </w:pPr>
    </w:p>
    <w:p w:rsidR="000417BE" w:rsidRPr="00540251" w:rsidRDefault="000417BE" w:rsidP="008969B0">
      <w:pPr>
        <w:ind w:firstLine="709"/>
        <w:jc w:val="both"/>
      </w:pPr>
      <w:r w:rsidRPr="00EA2A9D">
        <w:t>Магнитоэлектронный транзистор (</w:t>
      </w:r>
      <w:r w:rsidRPr="003E53E3">
        <w:t>МЭТ</w:t>
      </w:r>
      <w:r w:rsidRPr="00EA2A9D">
        <w:t>) представляет собой транз</w:t>
      </w:r>
      <w:r w:rsidRPr="00EA2A9D">
        <w:t>и</w:t>
      </w:r>
      <w:r w:rsidRPr="00540251">
        <w:t>стор с магнитоэлектронным элементом связи, который включается на вход или выход транзистора или в цепь его обратной связи.</w:t>
      </w:r>
    </w:p>
    <w:p w:rsidR="000417BE" w:rsidRDefault="007F0ACD" w:rsidP="008969B0">
      <w:pPr>
        <w:ind w:firstLine="709"/>
        <w:jc w:val="both"/>
      </w:pPr>
      <w:r>
        <w:rPr>
          <w:noProof/>
        </w:rPr>
        <w:pict>
          <v:group id="_x0000_s2248" editas="canvas" style="position:absolute;left:0;text-align:left;margin-left:219.75pt;margin-top:15.35pt;width:243.1pt;height:159.4pt;z-index:251630080" coordorigin="3347,12753" coordsize="4862,3188">
            <o:lock v:ext="edit" aspectratio="t"/>
            <v:shape id="_x0000_s2249" type="#_x0000_t75" style="position:absolute;left:3347;top:12753;width:4862;height:3188" o:preferrelative="f">
              <v:fill o:detectmouseclick="t"/>
              <v:path o:extrusionok="t" o:connecttype="none"/>
              <o:lock v:ext="edit" text="t"/>
            </v:shape>
            <v:shape id="_x0000_s2274" type="#_x0000_t202" style="position:absolute;left:6160;top:12753;width:865;height:380" filled="f" stroked="f">
              <v:textbox inset="0,0,0,0">
                <w:txbxContent>
                  <w:p w:rsidR="00084E32" w:rsidRPr="000D5C06" w:rsidRDefault="00084E32" w:rsidP="00577C5C">
                    <w:pPr>
                      <w:rPr>
                        <w:sz w:val="24"/>
                        <w:szCs w:val="24"/>
                      </w:rPr>
                    </w:pPr>
                    <w:r w:rsidRPr="00C17E90">
                      <w:rPr>
                        <w:i/>
                        <w:sz w:val="24"/>
                        <w:szCs w:val="24"/>
                        <w:lang w:val="en-US"/>
                      </w:rPr>
                      <w:t>U</w:t>
                    </w:r>
                    <w:r w:rsidRPr="000D5C06">
                      <w:rPr>
                        <w:sz w:val="24"/>
                        <w:szCs w:val="24"/>
                        <w:vertAlign w:val="subscript"/>
                      </w:rPr>
                      <w:t>затвора</w:t>
                    </w:r>
                  </w:p>
                </w:txbxContent>
              </v:textbox>
            </v:shape>
            <v:shape id="_x0000_s2250" type="#_x0000_t202" style="position:absolute;left:3434;top:15475;width:4309;height:390" o:regroupid="3" filled="f" stroked="f">
              <v:textbox>
                <w:txbxContent>
                  <w:p w:rsidR="00084E32" w:rsidRPr="000D5C06" w:rsidRDefault="00084E32" w:rsidP="000D5C06">
                    <w:pPr>
                      <w:ind w:left="180"/>
                      <w:jc w:val="center"/>
                      <w:rPr>
                        <w:sz w:val="24"/>
                        <w:szCs w:val="24"/>
                        <w:lang w:val="en-US"/>
                      </w:rPr>
                    </w:pPr>
                    <w:r w:rsidRPr="000D5C06">
                      <w:rPr>
                        <w:sz w:val="24"/>
                        <w:szCs w:val="24"/>
                      </w:rPr>
                      <w:t>Рис. 1. Эквивалентная схема МЭПТ</w:t>
                    </w:r>
                  </w:p>
                </w:txbxContent>
              </v:textbox>
            </v:shape>
            <v:line id="_x0000_s2251" style="position:absolute;flip:y" from="7008,14250" to="7009,14874" o:regroupid="3" strokeweight="2pt"/>
            <v:line id="_x0000_s2252" style="position:absolute" from="7008,14689" to="7227,14690" o:regroupid="3"/>
            <v:line id="_x0000_s2253" style="position:absolute" from="7008,14415" to="8003,14416" o:regroupid="3">
              <v:stroke endarrow="classic"/>
            </v:line>
            <v:line id="_x0000_s2254" style="position:absolute" from="7227,14689" to="7228,15186" o:regroupid="3">
              <v:stroke endarrow="classic"/>
            </v:line>
            <v:line id="_x0000_s2255" style="position:absolute;flip:x" from="6101,14543" to="7008,14545" o:regroupid="3"/>
            <v:line id="_x0000_s2256" style="position:absolute;flip:y" from="6100,14269" to="6101,14823" o:regroupid="3"/>
            <v:line id="_x0000_s2257" style="position:absolute;flip:y" from="5949,14269" to="5950,14823" o:regroupid="3"/>
            <v:line id="_x0000_s2258" style="position:absolute;flip:x" from="5584,14543" to="5949,14545" o:regroupid="3"/>
            <v:oval id="_x0000_s2259" style="position:absolute;left:5188;top:14342;width:396;height:416" o:regroupid="3"/>
            <v:oval id="_x0000_s2260" style="position:absolute;left:4398;top:14342;width:395;height:416" o:regroupid="3"/>
            <v:oval id="_x0000_s2261" style="position:absolute;left:4793;top:14342;width:395;height:416" o:regroupid="3"/>
            <v:line id="_x0000_s2262" style="position:absolute;flip:x" from="3949,14543" to="4398,14543" o:regroupid="3"/>
            <v:line id="_x0000_s2264" style="position:absolute;flip:x" from="3694,14543" to="3949,14543" o:regroupid="3">
              <v:stroke endarrow="classic"/>
            </v:line>
            <v:line id="_x0000_s2265" style="position:absolute;flip:y" from="4542,13994" to="5388,14983" o:regroupid="3">
              <v:stroke endarrow="classic"/>
            </v:line>
            <v:line id="_x0000_s2266" style="position:absolute" from="4994,14342" to="4994,14920" o:regroupid="3"/>
            <v:line id="_x0000_s2267" style="position:absolute" from="4835,14920" to="5169,14922" o:regroupid="3" strokeweight="1.5pt"/>
            <v:oval id="_x0000_s2268" style="position:absolute;left:6476;top:14477;width:132;height:137" o:regroupid="3" fillcolor="black"/>
            <v:line id="_x0000_s2269" style="position:absolute;flip:y" from="6537,14059" to="6537,14543" o:regroupid="3"/>
            <v:rect id="_x0000_s2270" style="position:absolute;left:6458;top:13645;width:166;height:524" o:regroupid="3"/>
            <v:line id="_x0000_s2272" style="position:absolute" from="6537,13028" to="6539,13635" o:regroupid="3">
              <v:stroke startarrow="classic"/>
            </v:line>
            <v:shape id="_x0000_s2273" type="#_x0000_t202" style="position:absolute;left:3467;top:14556;width:882;height:456" o:regroupid="3" filled="f" stroked="f">
              <v:textbox>
                <w:txbxContent>
                  <w:p w:rsidR="00084E32" w:rsidRPr="000D5C06" w:rsidRDefault="00084E32" w:rsidP="00577C5C">
                    <w:pPr>
                      <w:rPr>
                        <w:sz w:val="24"/>
                        <w:szCs w:val="24"/>
                      </w:rPr>
                    </w:pPr>
                    <w:r w:rsidRPr="000D5C06">
                      <w:rPr>
                        <w:sz w:val="24"/>
                        <w:szCs w:val="24"/>
                      </w:rPr>
                      <w:t xml:space="preserve">Вход </w:t>
                    </w:r>
                  </w:p>
                </w:txbxContent>
              </v:textbox>
            </v:shape>
            <v:shape id="_x0000_s2275" type="#_x0000_t202" style="position:absolute;left:4229;top:13623;width:1784;height:419" o:regroupid="3" filled="f" stroked="f">
              <v:textbox>
                <w:txbxContent>
                  <w:p w:rsidR="00084E32" w:rsidRPr="000D5C06" w:rsidRDefault="00084E32" w:rsidP="00577C5C">
                    <w:pPr>
                      <w:rPr>
                        <w:sz w:val="24"/>
                        <w:szCs w:val="24"/>
                      </w:rPr>
                    </w:pPr>
                    <w:r w:rsidRPr="000D5C06">
                      <w:rPr>
                        <w:sz w:val="24"/>
                        <w:szCs w:val="24"/>
                      </w:rPr>
                      <w:t>Элемент связи</w:t>
                    </w:r>
                  </w:p>
                </w:txbxContent>
              </v:textbox>
            </v:shape>
            <v:shape id="_x0000_s2276" type="#_x0000_t202" style="position:absolute;left:5997;top:14574;width:1096;height:615" o:regroupid="3" filled="f" stroked="f">
              <v:textbox>
                <w:txbxContent>
                  <w:p w:rsidR="00084E32" w:rsidRPr="000D5C06" w:rsidRDefault="00084E32" w:rsidP="00577C5C">
                    <w:pPr>
                      <w:jc w:val="center"/>
                      <w:rPr>
                        <w:sz w:val="24"/>
                        <w:szCs w:val="24"/>
                      </w:rPr>
                    </w:pPr>
                    <w:r w:rsidRPr="000D5C06">
                      <w:rPr>
                        <w:sz w:val="24"/>
                        <w:szCs w:val="24"/>
                      </w:rPr>
                      <w:t>Затвор</w:t>
                    </w:r>
                  </w:p>
                </w:txbxContent>
              </v:textbox>
            </v:shape>
            <v:shape id="_x0000_s2277" type="#_x0000_t202" style="position:absolute;left:6775;top:15084;width:969;height:391" o:regroupid="3" filled="f" stroked="f">
              <v:textbox>
                <w:txbxContent>
                  <w:p w:rsidR="00084E32" w:rsidRPr="000D5C06" w:rsidRDefault="00084E32" w:rsidP="00577C5C">
                    <w:pPr>
                      <w:rPr>
                        <w:sz w:val="24"/>
                        <w:szCs w:val="24"/>
                      </w:rPr>
                    </w:pPr>
                    <w:r w:rsidRPr="000D5C06">
                      <w:rPr>
                        <w:sz w:val="24"/>
                        <w:szCs w:val="24"/>
                      </w:rPr>
                      <w:t>Исток</w:t>
                    </w:r>
                  </w:p>
                </w:txbxContent>
              </v:textbox>
            </v:shape>
            <v:shape id="_x0000_s2278" type="#_x0000_t202" style="position:absolute;left:7326;top:14013;width:835;height:377" o:regroupid="3" filled="f" stroked="f">
              <v:textbox>
                <w:txbxContent>
                  <w:p w:rsidR="00084E32" w:rsidRPr="000D5C06" w:rsidRDefault="00084E32" w:rsidP="00577C5C">
                    <w:pPr>
                      <w:rPr>
                        <w:sz w:val="24"/>
                        <w:szCs w:val="24"/>
                      </w:rPr>
                    </w:pPr>
                    <w:r w:rsidRPr="000D5C06">
                      <w:rPr>
                        <w:sz w:val="24"/>
                        <w:szCs w:val="24"/>
                      </w:rPr>
                      <w:t>Сток</w:t>
                    </w:r>
                  </w:p>
                </w:txbxContent>
              </v:textbox>
            </v:shape>
            <w10:wrap type="square"/>
          </v:group>
        </w:pict>
      </w:r>
      <w:r w:rsidR="000417BE" w:rsidRPr="004807FD">
        <w:t xml:space="preserve">Разработаны маломощные (до </w:t>
      </w:r>
      <w:r w:rsidR="000417BE" w:rsidRPr="003E53E3">
        <w:t>100 мВт</w:t>
      </w:r>
      <w:r w:rsidR="000417BE" w:rsidRPr="004807FD">
        <w:t>) магнитоэлектронные пол</w:t>
      </w:r>
      <w:r w:rsidR="000417BE" w:rsidRPr="004807FD">
        <w:t>е</w:t>
      </w:r>
      <w:r w:rsidR="000417BE" w:rsidRPr="004807FD">
        <w:t>вые транзисторы (</w:t>
      </w:r>
      <w:r w:rsidR="000417BE" w:rsidRPr="003E53E3">
        <w:t>МЭПТ)</w:t>
      </w:r>
      <w:r w:rsidR="000417BE" w:rsidRPr="004807FD">
        <w:t>. Использован полевой транзистор с барьером Шоттки (</w:t>
      </w:r>
      <w:r w:rsidR="000417BE" w:rsidRPr="003E53E3">
        <w:t>ПТШ</w:t>
      </w:r>
      <w:r w:rsidR="000417BE" w:rsidRPr="004807FD">
        <w:t xml:space="preserve">) с длиной затвора </w:t>
      </w:r>
      <w:r w:rsidR="000417BE" w:rsidRPr="003E53E3">
        <w:t xml:space="preserve">300 мкм. </w:t>
      </w:r>
      <w:r w:rsidR="000417BE" w:rsidRPr="004807FD">
        <w:t>Такой транзистор способен ус</w:t>
      </w:r>
      <w:r w:rsidR="000417BE" w:rsidRPr="004807FD">
        <w:t>и</w:t>
      </w:r>
      <w:r w:rsidR="000417BE" w:rsidRPr="004807FD">
        <w:t xml:space="preserve">ливать сигналы до </w:t>
      </w:r>
      <w:r w:rsidR="000417BE" w:rsidRPr="003E53E3">
        <w:t xml:space="preserve">100 мВт </w:t>
      </w:r>
      <w:r w:rsidR="000417BE" w:rsidRPr="004807FD">
        <w:t xml:space="preserve">мощности (выходная мощность). Все </w:t>
      </w:r>
      <w:r w:rsidR="000417BE" w:rsidRPr="003E53E3">
        <w:t xml:space="preserve">МЭПТ </w:t>
      </w:r>
      <w:r w:rsidR="000417BE" w:rsidRPr="004807FD">
        <w:t>имеют о</w:t>
      </w:r>
      <w:r w:rsidR="000417BE" w:rsidRPr="004807FD">
        <w:t>д</w:t>
      </w:r>
      <w:r w:rsidR="000417BE" w:rsidRPr="004807FD">
        <w:t>ну принципиальную схему, прив</w:t>
      </w:r>
      <w:r w:rsidR="000417BE" w:rsidRPr="004807FD">
        <w:t>е</w:t>
      </w:r>
      <w:r w:rsidR="000417BE" w:rsidRPr="004807FD">
        <w:t xml:space="preserve">денную на рис. 1 </w:t>
      </w:r>
      <w:r w:rsidR="000417BE" w:rsidRPr="002C5348">
        <w:t>[1]</w:t>
      </w:r>
      <w:r w:rsidR="000417BE" w:rsidRPr="004807FD">
        <w:t>.</w:t>
      </w:r>
    </w:p>
    <w:p w:rsidR="000417BE" w:rsidRPr="003E53E3" w:rsidRDefault="000417BE" w:rsidP="0042267C">
      <w:pPr>
        <w:ind w:firstLine="709"/>
        <w:jc w:val="both"/>
      </w:pPr>
      <w:r w:rsidRPr="003E53E3">
        <w:lastRenderedPageBreak/>
        <w:t xml:space="preserve">На рис. 2–5 показаны топологии </w:t>
      </w:r>
      <w:proofErr w:type="gramStart"/>
      <w:r w:rsidRPr="003E53E3">
        <w:t>маломощных</w:t>
      </w:r>
      <w:proofErr w:type="gramEnd"/>
      <w:r w:rsidRPr="003E53E3">
        <w:t xml:space="preserve"> МЭПТ. Рабочие ди</w:t>
      </w:r>
      <w:r w:rsidRPr="003E53E3">
        <w:t>а</w:t>
      </w:r>
      <w:r w:rsidRPr="003E53E3">
        <w:t>пазоны частот МЭТ такие же, как и рабочие диапазоны частот соответс</w:t>
      </w:r>
      <w:r w:rsidRPr="003E53E3">
        <w:t>т</w:t>
      </w:r>
      <w:r w:rsidRPr="003E53E3">
        <w:t>вующих элементов связи. Так, МЭПТ, изображённые на рис. 2</w:t>
      </w:r>
      <w:r w:rsidR="00211B3F">
        <w:t>,</w:t>
      </w:r>
      <w:r w:rsidRPr="003E53E3">
        <w:t xml:space="preserve"> </w:t>
      </w:r>
      <w:r w:rsidR="00211B3F" w:rsidRPr="00D06951">
        <w:rPr>
          <w:i/>
        </w:rPr>
        <w:t>а</w:t>
      </w:r>
      <w:r w:rsidR="00211B3F">
        <w:t xml:space="preserve">, </w:t>
      </w:r>
      <w:proofErr w:type="gramStart"/>
      <w:r w:rsidR="00211B3F" w:rsidRPr="00D06951">
        <w:rPr>
          <w:i/>
        </w:rPr>
        <w:t>б</w:t>
      </w:r>
      <w:proofErr w:type="gramEnd"/>
      <w:r w:rsidRPr="003E53E3">
        <w:t xml:space="preserve">, имеют диапазон частот от 0,7 до 5 ГГц, на рис. </w:t>
      </w:r>
      <w:r w:rsidR="00211B3F">
        <w:t>3</w:t>
      </w:r>
      <w:r w:rsidRPr="003E53E3">
        <w:t xml:space="preserve">, </w:t>
      </w:r>
      <w:r w:rsidRPr="003E53E3">
        <w:rPr>
          <w:i/>
        </w:rPr>
        <w:t>а</w:t>
      </w:r>
      <w:r w:rsidRPr="003E53E3">
        <w:t xml:space="preserve"> </w:t>
      </w:r>
      <w:r>
        <w:t>–</w:t>
      </w:r>
      <w:r w:rsidRPr="003E53E3">
        <w:t xml:space="preserve"> до 1 ГГц, а на рис. </w:t>
      </w:r>
      <w:r w:rsidR="00211B3F">
        <w:t>3</w:t>
      </w:r>
      <w:r w:rsidRPr="003E53E3">
        <w:t xml:space="preserve">, </w:t>
      </w:r>
      <w:r w:rsidRPr="003E53E3">
        <w:rPr>
          <w:i/>
        </w:rPr>
        <w:t xml:space="preserve">б </w:t>
      </w:r>
      <w:r w:rsidRPr="003E53E3">
        <w:t xml:space="preserve">– до 18 ГГц. Размер всего кристалла МЭПТ не превышает 2,5 мм. </w:t>
      </w:r>
    </w:p>
    <w:p w:rsidR="000417BE" w:rsidRPr="009143E1" w:rsidRDefault="000417BE" w:rsidP="0042267C">
      <w:pPr>
        <w:ind w:firstLine="708"/>
        <w:jc w:val="both"/>
        <w:rPr>
          <w:sz w:val="16"/>
          <w:szCs w:val="16"/>
        </w:rPr>
      </w:pPr>
    </w:p>
    <w:p w:rsidR="000417BE" w:rsidRDefault="007F0ACD" w:rsidP="0042267C">
      <w:pPr>
        <w:jc w:val="center"/>
        <w:rPr>
          <w:lang w:val="en-US"/>
        </w:rPr>
      </w:pPr>
      <w:r w:rsidRPr="007F0ACD">
        <w:pict>
          <v:group id="_x0000_s2147" editas="canvas" style="width:453.65pt;height:244.3pt;mso-position-horizontal-relative:char;mso-position-vertical-relative:line" coordorigin="-950,1924" coordsize="9073,4886">
            <o:lock v:ext="edit" aspectratio="t"/>
            <v:shape id="_x0000_s2148" type="#_x0000_t75" style="position:absolute;left:-950;top:1924;width:9073;height:4886" o:preferrelative="f">
              <v:fill o:detectmouseclick="t"/>
              <v:path o:extrusionok="t" o:connecttype="none"/>
              <o:lock v:ext="edit" text="t"/>
            </v:shape>
            <v:group id="_x0000_s2150" style="position:absolute;left:-715;top:1924;width:3628;height:4308" coordorigin="3730,1764" coordsize="4439,5431">
              <v:group id="_x0000_s2151" style="position:absolute;left:3730;top:1764;width:4439;height:5431" coordorigin="3730,1764" coordsize="4439,5431">
                <v:rect id="_x0000_s2152" style="position:absolute;left:3730;top:1764;width:4439;height:5431" strokeweight="1pt"/>
                <v:oval id="_x0000_s2153" style="position:absolute;left:4965;top:2014;width:988;height:985"/>
                <v:oval id="_x0000_s2154" style="position:absolute;left:6936;top:3988;width:988;height:985"/>
                <v:line id="_x0000_s2155" style="position:absolute" from="6690,4726" to="6690,5219" strokeweight="1pt"/>
                <v:line id="_x0000_s2156" style="position:absolute;flip:y" from="6690,3739" to="6690,4234" strokeweight="1pt"/>
                <v:line id="_x0000_s2157" style="position:absolute;flip:x" from="3730,4234" to="6690,4234" strokeweight="1pt"/>
                <v:line id="_x0000_s2158" style="position:absolute;flip:x" from="3730,4726" to="6690,4726" strokeweight="1pt"/>
                <v:line id="_x0000_s2159" style="position:absolute" from="6690,5219" to="8169,5219" strokeweight="1pt"/>
                <v:line id="_x0000_s2160" style="position:absolute" from="6690,3739" to="8169,3739" strokeweight="1pt"/>
                <v:line id="_x0000_s2161" style="position:absolute" from="5705,3245" to="6198,3245" strokeweight="1pt"/>
                <v:line id="_x0000_s2162" style="position:absolute;flip:x" from="4719,3245" to="5211,3245" strokeweight="1pt"/>
                <v:line id="_x0000_s2163" style="position:absolute;flip:y" from="4719,1764" to="4719,3245" strokeweight="1pt"/>
                <v:line id="_x0000_s2164" style="position:absolute;flip:y" from="6198,1764" to="6198,3245" strokeweight="1pt"/>
                <v:rect id="_x0000_s2165" style="position:absolute;left:4966;top:3988;width:987;height:988" fillcolor="black" strokeweight="1pt">
                  <v:fill r:id="rId385" o:title="Контурные ромбики" type="pattern"/>
                </v:rect>
                <v:rect id="_x0000_s2166" style="position:absolute;left:5212;top:3988;width:493;height:988" strokecolor="white"/>
                <v:line id="_x0000_s2167" style="position:absolute" from="5705,3245" to="5705,5222" strokeweight="1pt"/>
                <v:line id="_x0000_s2168" style="position:absolute" from="5211,3245" to="5212,5222" strokeweight="1pt"/>
                <v:rect id="_x0000_s2169" style="position:absolute;left:4892;top:5271;width:1134;height:1135;rotation:90" strokeweight="1pt"/>
                <v:line id="_x0000_s2170" style="position:absolute;rotation:90" from="5457,5839" to="6691,5839" strokeweight="1pt"/>
                <v:line id="_x0000_s2171" style="position:absolute;rotation:90" from="5457,4606" to="5458,5840" strokeweight="1pt"/>
                <v:line id="_x0000_s2172" style="position:absolute;rotation:-90;flip:y" from="5456,5839" to="5456,7073" strokeweight="1pt"/>
                <v:line id="_x0000_s2173" style="position:absolute;rotation:90" from="4593,5469" to="5086,5469" strokeweight="1pt"/>
                <v:line id="_x0000_s2174" style="position:absolute;rotation:90" from="4593,6208" to="5087,6209" strokeweight="1pt"/>
                <v:rect id="_x0000_s2175" style="position:absolute;left:4471;top:5592;width:247;height:493;rotation:90" fillcolor="gray" strokeweight="1pt"/>
                <v:rect id="_x0000_s2176" style="position:absolute;left:3854;top:5592;width:493;height:494;rotation:90" strokeweight="1pt"/>
                <v:group id="_x0000_s2177" style="position:absolute;left:4967;top:6483;width:986;height:712;rotation:180;flip:x y" coordorigin="5274,2057" coordsize="1493,1064">
                  <v:rect id="_x0000_s2178" style="position:absolute;left:5274;top:2057;width:1493;height:89" filled="f" fillcolor="yellow" strokeweight="1pt"/>
                  <v:rect id="_x0000_s2179" style="position:absolute;left:5449;top:2057;width:88;height:355" filled="f" fillcolor="yellow" strokeweight="1pt"/>
                  <v:shape id="_x0000_s2180" style="position:absolute;left:5274;top:2057;width:1493;height:1064;mso-position-horizontal:absolute;mso-position-vertical:absolute" coordsize="1493,1064" path="m1493,r-88,l1405,444r-263,l1142,r-88,l1054,444r-264,l790,,702,r,444l439,444,439,,351,r,444l88,444,88,,,,,532,615,710r,354l878,1064r,-354l1493,532,1493,xe" filled="f" fillcolor="yellow" strokeweight="1pt">
                    <v:path arrowok="t"/>
                  </v:shape>
                  <v:rect id="_x0000_s2181" style="position:absolute;left:5801;top:2057;width:88;height:355" filled="f" fillcolor="yellow" strokeweight="1pt"/>
                  <v:rect id="_x0000_s2182" style="position:absolute;left:6152;top:2057;width:88;height:355" filled="f" fillcolor="yellow" strokeweight="1pt"/>
                  <v:rect id="_x0000_s2183" style="position:absolute;left:6504;top:2057;width:87;height:355" filled="f" fillcolor="yellow" strokeweight="1pt"/>
                </v:group>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2184" type="#_x0000_t10" style="position:absolute;left:6198;top:6085;width:1146;height:1110" filled="f" strokeweight="1pt"/>
                <v:oval id="_x0000_s2185" style="position:absolute;left:6563;top:6400;width:382;height:398"/>
                <v:line id="_x0000_s2186" style="position:absolute" from="5952,6824" to="6198,6825" strokeweight="1pt"/>
                <v:rect id="_x0000_s2187" style="position:absolute;left:6130;top:6483;width:174;height:342" stroked="f"/>
                <v:line id="_x0000_s2188" style="position:absolute" from="5953,6483" to="6198,6483" strokeweight="1pt"/>
              </v:group>
              <v:oval id="_x0000_s2189" style="position:absolute;left:4644;top:3696;width:1540;height:1490" filled="f">
                <v:stroke dashstyle="dash"/>
              </v:oval>
            </v:group>
            <v:group id="_x0000_s2190" style="position:absolute;left:4453;top:1924;width:3409;height:4319" coordorigin="3724,1764" coordsize="4439,5431">
              <v:group id="_x0000_s2191" style="position:absolute;left:3724;top:1764;width:4439;height:5431" coordorigin="3724,1764" coordsize="5101,6243">
                <v:rect id="_x0000_s2192" style="position:absolute;left:3724;top:1764;width:5101;height:6243" strokeweight="1pt"/>
                <v:oval id="_x0000_s2193" style="position:absolute;left:5143;top:2051;width:1135;height:1133"/>
                <v:oval id="_x0000_s2194" style="position:absolute;left:7408;top:4320;width:1135;height:1133"/>
                <v:group id="_x0000_s2195" style="position:absolute;left:3724;top:4603;width:1137;height:566" coordorigin="3907,2240" coordsize="875,435">
                  <v:line id="_x0000_s2196" style="position:absolute;flip:y" from="4343,2544" to="4782,2675" strokeweight="1pt"/>
                  <v:line id="_x0000_s2197" style="position:absolute" from="4343,2240" to="4782,2372" strokeweight="1pt"/>
                  <v:line id="_x0000_s2198" style="position:absolute;flip:x" from="3907,2240" to="4343,2240" strokeweight="1pt"/>
                  <v:line id="_x0000_s2199" style="position:absolute;flip:x" from="3907,2675" to="4343,2675" strokeweight="1pt"/>
                </v:group>
                <v:line id="_x0000_s2200" style="position:absolute;flip:x y" from="6560,4998" to="7131,5169" strokeweight="1pt"/>
                <v:line id="_x0000_s2201" style="position:absolute;flip:x" from="6560,4603" to="7131,4775" strokeweight="1pt"/>
                <v:line id="_x0000_s2202" style="position:absolute" from="4861,4998" to="6560,4998" strokeweight="1pt"/>
                <v:line id="_x0000_s2203" style="position:absolute" from="4861,4775" to="6560,4775" strokeweight="1pt"/>
                <v:line id="_x0000_s2204" style="position:absolute;flip:y" from="7126,4034" to="7131,4603" strokeweight="1pt"/>
                <v:line id="_x0000_s2205" style="position:absolute" from="7126,5169" to="7126,5735" strokeweight="1pt"/>
                <v:line id="_x0000_s2206" style="position:absolute" from="7131,5735" to="8825,5735" strokeweight="1pt"/>
                <v:line id="_x0000_s2207" style="position:absolute" from="7126,4034" to="8825,4034" strokeweight="1pt"/>
                <v:line id="_x0000_s2208" style="position:absolute;flip:x y" from="5426,3466" to="5598,4036" strokeweight="1pt"/>
                <v:line id="_x0000_s2209" style="position:absolute;flip:y" from="5828,3466" to="5993,4036" strokeweight="1pt"/>
                <v:line id="_x0000_s2210" style="position:absolute" from="5993,3466" to="6560,3466" strokeweight="1pt"/>
                <v:line id="_x0000_s2211" style="position:absolute;flip:x" from="4861,3466" to="5426,3466" strokeweight="1pt"/>
                <v:line id="_x0000_s2212" style="position:absolute;flip:y" from="4861,1764" to="4861,3466" strokeweight="1pt"/>
                <v:line id="_x0000_s2213" style="position:absolute;flip:y" from="6560,1764" to="6560,3466" strokeweight="1pt"/>
                <v:rect id="_x0000_s2214" style="position:absolute;left:5143;top:4320;width:1134;height:1133" fillcolor="black">
                  <v:fill r:id="rId385" o:title="Контурные ромбики" type="pattern"/>
                </v:rect>
                <v:rect id="_x0000_s2215" style="position:absolute;left:5598;top:4320;width:230;height:1133" strokecolor="white"/>
                <v:line id="_x0000_s2216" style="position:absolute;flip:y" from="5598,4036" to="5598,5735" strokeweight="1pt"/>
                <v:line id="_x0000_s2217" style="position:absolute;flip:y" from="5828,4034" to="5828,5735" strokeweight="1pt"/>
                <v:line id="_x0000_s2218" style="position:absolute;rotation:-90;flip:y" from="5709,6449" to="5710,7867" strokeweight="1pt"/>
                <v:rect id="_x0000_s2219" style="position:absolute;left:5058;top:5796;width:1304;height:1304;rotation:90" strokeweight="1pt"/>
                <v:line id="_x0000_s2220" style="position:absolute;rotation:90" from="5709,6447" to="7127,6448" strokeweight="1pt"/>
                <v:line id="_x0000_s2221" style="position:absolute;rotation:90" from="5709,5031" to="5710,6449" strokeweight="1pt"/>
                <v:line id="_x0000_s2222" style="position:absolute;rotation:90" from="4716,6022" to="5283,6023" strokeweight="1pt"/>
                <v:line id="_x0000_s2223" style="position:absolute;rotation:90" from="4715,6873" to="5282,6874" strokeweight="1pt"/>
                <v:rect id="_x0000_s2224" style="position:absolute;left:4576;top:6164;width:284;height:567;rotation:90" fillcolor="gray" strokeweight="1pt"/>
                <v:rect id="_x0000_s2225" style="position:absolute;left:3867;top:6164;width:567;height:567;rotation:90" strokeweight="1pt"/>
                <v:group id="_x0000_s2226" style="position:absolute;left:5186;top:7295;width:986;height:712;rotation:180;flip:x y" coordorigin="5274,2057" coordsize="1493,1064">
                  <v:rect id="_x0000_s2227" style="position:absolute;left:5274;top:2057;width:1493;height:89" filled="f" fillcolor="yellow" strokeweight="1pt"/>
                  <v:rect id="_x0000_s2228" style="position:absolute;left:5449;top:2057;width:88;height:355" filled="f" fillcolor="yellow" strokeweight="1pt"/>
                  <v:shape id="_x0000_s2229" style="position:absolute;left:5274;top:2057;width:1493;height:1064;mso-position-horizontal:absolute;mso-position-vertical:absolute" coordsize="1493,1064" path="m1493,r-88,l1405,444r-263,l1142,r-88,l1054,444r-264,l790,,702,r,444l439,444,439,,351,r,444l88,444,88,,,,,532,615,710r,354l878,1064r,-354l1493,532,1493,xe" filled="f" fillcolor="yellow" strokeweight="1pt">
                    <v:path arrowok="t"/>
                  </v:shape>
                  <v:rect id="_x0000_s2230" style="position:absolute;left:5801;top:2057;width:88;height:355" filled="f" fillcolor="yellow" strokeweight="1pt"/>
                  <v:rect id="_x0000_s2231" style="position:absolute;left:6152;top:2057;width:88;height:355" filled="f" fillcolor="yellow" strokeweight="1pt"/>
                  <v:rect id="_x0000_s2232" style="position:absolute;left:6504;top:2057;width:87;height:355" filled="f" fillcolor="yellow" strokeweight="1pt"/>
                </v:group>
                <v:shape id="_x0000_s2233" type="#_x0000_t10" style="position:absolute;left:6417;top:6897;width:1146;height:1110" filled="f" strokeweight="1pt"/>
                <v:oval id="_x0000_s2234" style="position:absolute;left:6782;top:7212;width:382;height:398"/>
                <v:line id="_x0000_s2235" style="position:absolute" from="6171,7636" to="6417,7637" strokeweight="1pt"/>
                <v:rect id="_x0000_s2236" style="position:absolute;left:6349;top:7295;width:174;height:342" stroked="f"/>
                <v:line id="_x0000_s2237" style="position:absolute" from="6172,7295" to="6417,7296" strokeweight="1pt"/>
                <v:rect id="_x0000_s2238" style="position:absolute;left:5186;top:7152;width:986;height:143" strokeweight="1pt"/>
              </v:group>
              <v:oval id="_x0000_s2239" style="position:absolute;left:4681;top:3729;width:1540;height:1490" filled="f">
                <v:stroke dashstyle="dash"/>
              </v:oval>
            </v:group>
            <v:shape id="_x0000_s2240" type="#_x0000_t202" style="position:absolute;left:1262;top:4760;width:1744;height:647" filled="f" strokecolor="white">
              <v:textbox style="mso-next-textbox:#_x0000_s2240" inset="0,0,0,0">
                <w:txbxContent>
                  <w:p w:rsidR="00084E32" w:rsidRPr="001B1C67" w:rsidRDefault="00084E32" w:rsidP="00577C5C">
                    <w:pPr>
                      <w:rPr>
                        <w:spacing w:val="-2"/>
                        <w:sz w:val="24"/>
                        <w:szCs w:val="24"/>
                      </w:rPr>
                    </w:pPr>
                    <w:r w:rsidRPr="001B1C67">
                      <w:rPr>
                        <w:spacing w:val="-2"/>
                        <w:sz w:val="24"/>
                        <w:szCs w:val="24"/>
                      </w:rPr>
                      <w:t xml:space="preserve">Ферритовый </w:t>
                    </w:r>
                    <w:r w:rsidRPr="001B1C67">
                      <w:rPr>
                        <w:spacing w:val="-2"/>
                        <w:sz w:val="24"/>
                        <w:szCs w:val="24"/>
                      </w:rPr>
                      <w:br/>
                      <w:t>микрорезонатор</w:t>
                    </w:r>
                  </w:p>
                </w:txbxContent>
              </v:textbox>
            </v:shape>
            <v:line id="_x0000_s2241" style="position:absolute" from="1153,4342" to="1436,4720">
              <v:stroke startarrow="block"/>
            </v:line>
            <v:shape id="_x0000_s2242" type="#_x0000_t202" style="position:absolute;left:1391;top:2240;width:1488;height:565" filled="f" stroked="f">
              <v:textbox style="mso-next-textbox:#_x0000_s2242" inset="0,0,0,0">
                <w:txbxContent>
                  <w:p w:rsidR="00084E32" w:rsidRPr="000D5C06" w:rsidRDefault="00084E32" w:rsidP="00577C5C">
                    <w:pPr>
                      <w:jc w:val="center"/>
                      <w:rPr>
                        <w:sz w:val="24"/>
                        <w:szCs w:val="24"/>
                      </w:rPr>
                    </w:pPr>
                    <w:r w:rsidRPr="000D5C06">
                      <w:rPr>
                        <w:sz w:val="24"/>
                        <w:szCs w:val="24"/>
                      </w:rPr>
                      <w:t>Заземляющие</w:t>
                    </w:r>
                    <w:r>
                      <w:rPr>
                        <w:sz w:val="24"/>
                        <w:szCs w:val="24"/>
                      </w:rPr>
                      <w:br/>
                    </w:r>
                    <w:r w:rsidRPr="000D5C06">
                      <w:rPr>
                        <w:sz w:val="24"/>
                        <w:szCs w:val="24"/>
                      </w:rPr>
                      <w:t>отверстия</w:t>
                    </w:r>
                  </w:p>
                </w:txbxContent>
              </v:textbox>
            </v:shape>
            <v:group id="_x0000_s2243" style="position:absolute;left:1010;top:2609;width:1564;height:1209" coordorigin="9969,2465" coordsize="1844,1425">
              <v:line id="_x0000_s2244" style="position:absolute" from="9969,2465" to="10629,2765">
                <v:stroke startarrow="block"/>
              </v:line>
              <v:line id="_x0000_s2245" style="position:absolute" from="10643,2780" to="11813,2780"/>
              <v:line id="_x0000_s2246" style="position:absolute" from="10673,2810" to="11288,3890">
                <v:stroke endarrow="block"/>
              </v:line>
            </v:group>
            <v:shape id="_x0000_s6864" type="#_x0000_t202" style="position:absolute;left:801;top:6390;width:280;height:283" stroked="f">
              <v:textbox inset="0,0,0,0">
                <w:txbxContent>
                  <w:p w:rsidR="00084E32" w:rsidRPr="006522C3" w:rsidRDefault="00084E32" w:rsidP="006522C3">
                    <w:pPr>
                      <w:jc w:val="center"/>
                      <w:rPr>
                        <w:i/>
                        <w:sz w:val="24"/>
                        <w:szCs w:val="24"/>
                      </w:rPr>
                    </w:pPr>
                    <w:r w:rsidRPr="006522C3">
                      <w:rPr>
                        <w:i/>
                        <w:sz w:val="24"/>
                        <w:szCs w:val="24"/>
                      </w:rPr>
                      <w:t>а</w:t>
                    </w:r>
                  </w:p>
                </w:txbxContent>
              </v:textbox>
            </v:shape>
            <v:shape id="_x0000_s6865" type="#_x0000_t202" style="position:absolute;left:5981;top:6353;width:280;height:283" stroked="f">
              <v:textbox inset="0,0,0,0">
                <w:txbxContent>
                  <w:p w:rsidR="00084E32" w:rsidRPr="006522C3" w:rsidRDefault="00084E32" w:rsidP="006522C3">
                    <w:pPr>
                      <w:jc w:val="center"/>
                      <w:rPr>
                        <w:i/>
                        <w:sz w:val="24"/>
                        <w:szCs w:val="24"/>
                      </w:rPr>
                    </w:pPr>
                    <w:r>
                      <w:rPr>
                        <w:i/>
                        <w:sz w:val="24"/>
                        <w:szCs w:val="24"/>
                      </w:rPr>
                      <w:t>б</w:t>
                    </w:r>
                  </w:p>
                </w:txbxContent>
              </v:textbox>
            </v:shape>
            <w10:wrap type="none"/>
            <w10:anchorlock/>
          </v:group>
        </w:pict>
      </w:r>
    </w:p>
    <w:p w:rsidR="00D06951" w:rsidRPr="00D06951" w:rsidRDefault="00D06951" w:rsidP="0042267C">
      <w:pPr>
        <w:jc w:val="center"/>
      </w:pPr>
      <w:r w:rsidRPr="00EC1E22">
        <w:rPr>
          <w:sz w:val="24"/>
          <w:szCs w:val="24"/>
        </w:rPr>
        <w:t>Рис. 2. Конструкция МЭПТ с рабочим диапазоном от 0,7 до 5 ГГц на основе скреще</w:t>
      </w:r>
      <w:r w:rsidRPr="00EC1E22">
        <w:rPr>
          <w:sz w:val="24"/>
          <w:szCs w:val="24"/>
        </w:rPr>
        <w:t>н</w:t>
      </w:r>
      <w:r w:rsidRPr="00EC1E22">
        <w:rPr>
          <w:sz w:val="24"/>
          <w:szCs w:val="24"/>
        </w:rPr>
        <w:t>ных полосковых линий</w:t>
      </w:r>
      <w:r>
        <w:rPr>
          <w:sz w:val="24"/>
          <w:szCs w:val="24"/>
        </w:rPr>
        <w:t xml:space="preserve">: </w:t>
      </w:r>
      <w:r w:rsidRPr="00EC1E22">
        <w:rPr>
          <w:i/>
          <w:sz w:val="24"/>
          <w:szCs w:val="24"/>
        </w:rPr>
        <w:t>а</w:t>
      </w:r>
      <w:r>
        <w:rPr>
          <w:sz w:val="24"/>
          <w:szCs w:val="24"/>
        </w:rPr>
        <w:t xml:space="preserve"> – </w:t>
      </w:r>
      <w:r w:rsidRPr="00EC1E22">
        <w:rPr>
          <w:sz w:val="24"/>
          <w:szCs w:val="24"/>
        </w:rPr>
        <w:t>постоянной ширины</w:t>
      </w:r>
      <w:r>
        <w:rPr>
          <w:sz w:val="24"/>
          <w:szCs w:val="24"/>
        </w:rPr>
        <w:t xml:space="preserve">; </w:t>
      </w:r>
      <w:r w:rsidRPr="000D5C06">
        <w:rPr>
          <w:i/>
          <w:sz w:val="24"/>
          <w:szCs w:val="24"/>
        </w:rPr>
        <w:t>б</w:t>
      </w:r>
      <w:r w:rsidRPr="00EC1E22">
        <w:rPr>
          <w:sz w:val="24"/>
          <w:szCs w:val="24"/>
        </w:rPr>
        <w:t xml:space="preserve"> </w:t>
      </w:r>
      <w:r>
        <w:rPr>
          <w:sz w:val="24"/>
          <w:szCs w:val="24"/>
        </w:rPr>
        <w:t xml:space="preserve">– с </w:t>
      </w:r>
      <w:r w:rsidRPr="000D5C06">
        <w:rPr>
          <w:sz w:val="24"/>
          <w:szCs w:val="24"/>
        </w:rPr>
        <w:t>сужением полосковых лини</w:t>
      </w:r>
      <w:r>
        <w:rPr>
          <w:sz w:val="24"/>
          <w:szCs w:val="24"/>
        </w:rPr>
        <w:t>й</w:t>
      </w:r>
    </w:p>
    <w:p w:rsidR="00D06951" w:rsidRPr="009143E1" w:rsidRDefault="00D06951" w:rsidP="0042267C">
      <w:pPr>
        <w:jc w:val="center"/>
        <w:rPr>
          <w:sz w:val="16"/>
          <w:szCs w:val="16"/>
        </w:rPr>
      </w:pPr>
    </w:p>
    <w:p w:rsidR="000417BE" w:rsidRDefault="007F0ACD" w:rsidP="0042267C">
      <w:pPr>
        <w:jc w:val="center"/>
      </w:pPr>
      <w:r w:rsidRPr="007F0ACD">
        <w:rPr>
          <w:lang w:val="en-US"/>
        </w:rPr>
      </w:r>
      <w:r w:rsidRPr="007F0ACD">
        <w:rPr>
          <w:lang w:val="en-US"/>
        </w:rPr>
        <w:pict>
          <v:group id="_x0000_s1956" editas="canvas" style="width:459pt;height:170.85pt;mso-position-horizontal-relative:char;mso-position-vertical-relative:line" coordorigin="664,2124" coordsize="9180,3417">
            <o:lock v:ext="edit" aspectratio="t"/>
            <v:shape id="_x0000_s1957" type="#_x0000_t75" style="position:absolute;left:664;top:2124;width:9180;height:3417" o:preferrelative="f">
              <v:fill o:detectmouseclick="t"/>
              <v:path o:extrusionok="t" o:connecttype="none"/>
              <o:lock v:ext="edit" text="t"/>
            </v:shape>
            <v:group id="_x0000_s1958" style="position:absolute;left:844;top:2301;width:3600;height:2817" coordorigin="2814,2041" coordsize="7937,6207">
              <v:rect id="_x0000_s1959" style="position:absolute;left:2814;top:2041;width:7937;height:6207" strokeweight="1pt"/>
              <v:shape id="_x0000_s1960" type="#_x0000_t19" style="position:absolute;left:5081;top:3712;width:3402;height:3403;flip:y" coordsize="43200,43200" adj="-11774142,5886237,21600" path="wr,,43200,43200,,21472,21669,43200nfewr,,43200,43200,,21472,21669,43200l21600,21600nsxe" strokeweight="1pt">
                <v:path o:connectlocs="0,21472;21669,43200;21600,21600"/>
              </v:shape>
              <v:shape id="_x0000_s1961" type="#_x0000_t19" style="position:absolute;left:4587;top:3174;width:4464;height:4507;flip:y" coordsize="42523,42923" adj="-10854168,5296316,20923" path="wr-677,,42523,43200,,16236,24371,42923nfewr-677,,42523,43200,,16236,24371,42923l20923,21600nsxe" strokeweight="1pt">
                <v:path o:connectlocs="0,16236;24371,42923;20923,21600"/>
              </v:shape>
              <v:line id="_x0000_s1962" style="position:absolute;flip:x y" from="5704,3174" to="6783,3730" strokeweight="1pt"/>
              <v:line id="_x0000_s1963" style="position:absolute;flip:x y" from="4514,4278" to="5081,5411" strokeweight="1pt"/>
              <v:line id="_x0000_s1964" style="position:absolute;flip:x" from="2814,4278" to="4514,4279" strokeweight="1pt"/>
              <v:line id="_x0000_s1965" style="position:absolute" from="2814,4278" to="2815,5979"/>
              <v:line id="_x0000_s1966" style="position:absolute" from="2814,5979" to="4596,5980" strokeweight="1pt"/>
              <v:oval id="_x0000_s1967" style="position:absolute;left:3097;top:4560;width:1135;height:1135"/>
              <v:line id="_x0000_s1968" style="position:absolute;flip:x" from="2814,3173" to="5704,3174" strokeweight="1pt"/>
              <v:line id="_x0000_s1969" style="position:absolute" from="2815,2607" to="8484,2609" strokeweight="1pt"/>
              <v:line id="_x0000_s1970" style="position:absolute;flip:y" from="7135,3173" to="8483,3174" strokeweight="1pt"/>
              <v:oval id="_x0000_s1971" style="position:absolute;left:5220;top:3848;width:3118;height:3118" filled="f" strokeweight="1pt">
                <v:stroke endarrowwidth="narrow"/>
              </v:oval>
              <v:rect id="_x0000_s1972" style="position:absolute;left:8540;top:2247;width:1304;height:1304" strokeweight="1pt"/>
              <v:line id="_x0000_s1973" style="position:absolute" from="8483,2190" to="9901,2191" strokeweight="1pt"/>
              <v:line id="_x0000_s1974" style="position:absolute" from="8483,2190" to="8484,3608" strokeweight="1pt"/>
              <v:line id="_x0000_s1975" style="position:absolute" from="8483,3608" to="9604,3609" strokeweight="1pt"/>
              <v:rect id="_x0000_s1976" style="position:absolute;left:9617;top:3607;width:284;height:567" fillcolor="gray" strokeweight="1pt"/>
              <v:rect id="_x0000_s1977" style="position:absolute;left:9475;top:4174;width:567;height:567" strokeweight="1pt"/>
              <v:line id="_x0000_s1978" style="position:absolute;flip:x y" from="9888,2192" to="9901,3607" strokeweight="1pt"/>
              <v:group id="_x0000_s1979" style="position:absolute;left:9902;top:2517;width:986;height:712;rotation:90;flip:x y" coordorigin="5274,2057" coordsize="1493,1064">
                <v:rect id="_x0000_s1980" style="position:absolute;left:5274;top:2057;width:1493;height:89" filled="f" fillcolor="yellow" strokeweight="1pt"/>
                <v:rect id="_x0000_s1981" style="position:absolute;left:5449;top:2057;width:88;height:355" filled="f" fillcolor="yellow" strokeweight="1pt"/>
                <v:shape id="_x0000_s1982" style="position:absolute;left:5274;top:2057;width:1493;height:1064;mso-position-horizontal:absolute;mso-position-vertical:absolute" coordsize="1493,1064" path="m1493,r-88,l1405,444r-263,l1142,r-88,l1054,444r-264,l790,,702,r,444l439,444,439,,351,r,444l88,444,88,,,,,532,615,710r,354l878,1064r,-354l1493,532,1493,xe" filled="f" fillcolor="yellow" strokeweight="1pt">
                  <v:path arrowok="t"/>
                </v:shape>
                <v:rect id="_x0000_s1983" style="position:absolute;left:5801;top:2057;width:88;height:355" filled="f" fillcolor="yellow" strokeweight="1pt"/>
                <v:rect id="_x0000_s1984" style="position:absolute;left:6152;top:2057;width:88;height:355" filled="f" fillcolor="yellow" strokeweight="1pt"/>
                <v:rect id="_x0000_s1985" style="position:absolute;left:6504;top:2057;width:87;height:355" filled="f" fillcolor="yellow" strokeweight="1pt"/>
              </v:group>
              <v:line id="_x0000_s1986" style="position:absolute;flip:x" from="9901,3366" to="10039,3366" strokeweight="1pt"/>
              <v:line id="_x0000_s1987" style="position:absolute;flip:x" from="9901,2380" to="10039,2380" strokeweight="1pt"/>
            </v:group>
            <v:group id="_x0000_s1989" style="position:absolute;left:4804;top:2304;width:4613;height:2806" coordorigin="2711,1622" coordsize="7500,4450">
              <v:group id="_x0000_s1990" style="position:absolute;left:2711;top:1622;width:7500;height:4450" coordorigin="2711,1622" coordsize="8618,5113">
                <v:rect id="_x0000_s1991" style="position:absolute;left:2711;top:1622;width:8618;height:5113" strokeweight="1pt"/>
                <v:group id="_x0000_s1992" style="position:absolute;left:5320;top:3326;width:1702;height:907" coordorigin="5705,509" coordsize="1310,698">
                  <v:line id="_x0000_s1993" style="position:absolute" from="5705,509" to="7014,510" strokeweight="1pt"/>
                  <v:line id="_x0000_s1994" style="position:absolute" from="7014,509" to="7015,684" strokeweight="1pt"/>
                  <v:line id="_x0000_s1995" style="position:absolute" from="5705,509" to="5706,1207" strokeweight="1pt"/>
                </v:group>
                <v:group id="_x0000_s1996" style="position:absolute;left:5321;top:4120;width:1702;height:906;flip:x y" coordorigin="5705,509" coordsize="1310,698">
                  <v:line id="_x0000_s1997" style="position:absolute" from="5705,509" to="7014,510" strokeweight="1pt"/>
                  <v:line id="_x0000_s1998" style="position:absolute" from="7014,509" to="7015,684" strokeweight="1pt"/>
                  <v:line id="_x0000_s1999" style="position:absolute" from="5705,509" to="5706,1207" strokeweight="1pt"/>
                </v:group>
                <v:group id="_x0000_s2000" style="position:absolute;left:2711;top:3553;width:5444;height:2616" coordorigin="3697,684" coordsize="4190,2014">
                  <v:line id="_x0000_s2001" style="position:absolute" from="7014,684" to="7450,685" strokeweight="1pt"/>
                  <v:line id="_x0000_s2002" style="position:absolute" from="7014,1120" to="7275,1121" strokeweight="1pt"/>
                  <v:group id="_x0000_s2003" style="position:absolute;left:7275;top:685;width:611;height:610" coordorigin="7275,685" coordsize="611,610">
                    <v:line id="_x0000_s2004" style="position:absolute" from="7450,685" to="7886,1122" strokeweight="1pt"/>
                    <v:line id="_x0000_s2005" style="position:absolute" from="7275,1120" to="7449,1295" strokeweight="1pt"/>
                  </v:group>
                  <v:line id="_x0000_s2006" style="position:absolute" from="7886,1122" to="7887,2256" strokeweight="1pt"/>
                  <v:line id="_x0000_s2007" style="position:absolute;flip:y" from="7452,2256" to="7887,2693" strokeweight="1pt"/>
                  <v:line id="_x0000_s2008" style="position:absolute;flip:y" from="7276,2084" to="7450,2258" strokeweight="1pt"/>
                  <v:line id="_x0000_s2009" style="position:absolute;flip:y" from="7449,1295" to="7452,2084" strokeweight="1pt"/>
                  <v:line id="_x0000_s2010" style="position:absolute;flip:x" from="4919,2258" to="7275,2259" strokeweight="1pt"/>
                  <v:line id="_x0000_s2011" style="position:absolute;flip:x y" from="4308,2259" to="4743,2698" strokeweight="1pt"/>
                  <v:line id="_x0000_s2012" style="position:absolute;flip:x y" from="4745,2085" to="4919,2261" strokeweight="1pt"/>
                  <v:line id="_x0000_s2013" style="position:absolute" from="4743,2698" to="7449,2698" strokeweight="1pt"/>
                  <v:line id="_x0000_s2014" style="position:absolute;flip:x y" from="4742,1386" to="4743,2084" strokeweight="1pt"/>
                  <v:line id="_x0000_s2015" style="position:absolute" from="4310,947" to="4745,1386" strokeweight="1pt"/>
                  <v:line id="_x0000_s2016" style="position:absolute" from="4134,1383" to="4309,1558" strokeweight="1pt"/>
                  <v:line id="_x0000_s2017" style="position:absolute;flip:y" from="4308,1558" to="4310,2261" strokeweight="1pt"/>
                  <v:line id="_x0000_s2018" style="position:absolute;flip:x" from="3697,1383" to="4134,1384" strokeweight="1pt"/>
                  <v:line id="_x0000_s2019" style="position:absolute;flip:x" from="3697,947" to="4308,947" strokeweight="1pt"/>
                </v:group>
                <v:line id="_x0000_s2020" style="position:absolute;flip:x y" from="4753,4798" to="5319,4799" strokeweight="1pt"/>
                <v:line id="_x0000_s2021" style="position:absolute;flip:x y" from="4980,4231" to="5319,4232" strokeweight="1pt"/>
                <v:group id="_x0000_s2022" style="position:absolute;left:4186;top:4005;width:794;height:793;flip:x y" coordorigin="7275,685" coordsize="611,610">
                  <v:line id="_x0000_s2023" style="position:absolute" from="7450,685" to="7886,1122" strokeweight="1pt"/>
                  <v:line id="_x0000_s2024" style="position:absolute" from="7275,1120" to="7449,1295" strokeweight="1pt"/>
                </v:group>
                <v:line id="_x0000_s2025" style="position:absolute;flip:x y" from="4185,2756" to="4186,4230" strokeweight="1pt"/>
                <v:line id="_x0000_s2026" style="position:absolute;flip:x" from="4185,2188" to="4750,2756" strokeweight="1pt"/>
                <v:line id="_x0000_s2027" style="position:absolute;flip:x" from="4753,2754" to="4979,2980" strokeweight="1pt"/>
                <v:line id="_x0000_s2028" style="position:absolute;flip:x" from="4750,2980" to="4754,4005" strokeweight="1pt"/>
                <v:line id="_x0000_s2029" style="position:absolute;flip:y" from="4980,2752" to="8041,2754" strokeweight="1pt"/>
                <v:line id="_x0000_s2030" style="position:absolute" from="8270,2182" to="8835,2752" strokeweight="1pt"/>
                <v:line id="_x0000_s2031" style="position:absolute" from="8041,2750" to="8267,2979" strokeweight="1pt"/>
                <v:line id="_x0000_s2032" style="position:absolute;flip:x y" from="4754,2182" to="8270,2182" strokeweight="1pt"/>
                <v:line id="_x0000_s2033" style="position:absolute" from="8270,2980" to="8271,3887" strokeweight="1pt"/>
                <v:line id="_x0000_s2034" style="position:absolute;flip:x y" from="8267,3887" to="8833,4457" strokeweight="1pt"/>
                <v:line id="_x0000_s2035" style="position:absolute;flip:x y" from="8834,3663" to="9061,3891" strokeweight="1pt"/>
                <v:line id="_x0000_s2036" style="position:absolute;flip:x" from="8833,2750" to="8835,3663" strokeweight="1pt"/>
                <v:line id="_x0000_s2037" style="position:absolute;flip:y" from="8835,4457" to="9061,4458" strokeweight="1pt"/>
                <v:oval id="_x0000_s2038" style="position:absolute;left:5889;top:3898;width:567;height:567"/>
                <v:rect id="_x0000_s2039" style="position:absolute;left:9118;top:3533;width:1304;height:1304" strokeweight="1pt"/>
                <v:line id="_x0000_s2040" style="position:absolute" from="9061,3476" to="10479,3477" strokeweight="1pt"/>
                <v:line id="_x0000_s2041" style="position:absolute" from="9061,3476" to="9062,4894" strokeweight="1pt"/>
                <v:line id="_x0000_s2042" style="position:absolute" from="9061,4894" to="10182,4895" strokeweight="1pt"/>
                <v:rect id="_x0000_s2043" style="position:absolute;left:10195;top:4893;width:284;height:567" fillcolor="gray" strokeweight="1pt"/>
                <v:rect id="_x0000_s2044" style="position:absolute;left:10053;top:5460;width:567;height:567" strokeweight="1pt"/>
                <v:line id="_x0000_s2045" style="position:absolute;flip:x y" from="10466,3478" to="10479,4893" strokeweight="1pt"/>
                <v:group id="_x0000_s2046" style="position:absolute;left:10411;top:3731;width:986;height:850;rotation:90;flip:x y" coordorigin="5274,2057" coordsize="1493,1064">
                  <v:rect id="_x0000_s2047" style="position:absolute;left:5274;top:2057;width:1493;height:89" filled="f" fillcolor="yellow" strokeweight="1pt"/>
                  <v:rect id="_x0000_s2048" style="position:absolute;left:5449;top:2057;width:88;height:355" filled="f" fillcolor="yellow" strokeweight="1pt"/>
                  <v:shape id="_x0000_s2049" style="position:absolute;left:5274;top:2057;width:1493;height:1064;mso-position-horizontal:absolute;mso-position-vertical:absolute" coordsize="1493,1064" path="m1493,r-88,l1405,444r-263,l1142,r-88,l1054,444r-264,l790,,702,r,444l439,444,439,,351,r,444l88,444,88,,,,,532,615,710r,354l878,1064r,-354l1493,532,1493,xe" filled="f" fillcolor="yellow" strokeweight="1pt">
                    <v:path arrowok="t"/>
                  </v:shape>
                  <v:rect id="_x0000_s2050" style="position:absolute;left:5801;top:2057;width:88;height:355" filled="f" fillcolor="yellow" strokeweight="1pt"/>
                  <v:rect id="_x0000_s2051" style="position:absolute;left:6152;top:2057;width:88;height:355" filled="f" fillcolor="yellow" strokeweight="1pt"/>
                  <v:rect id="_x0000_s2052" style="position:absolute;left:6504;top:2057;width:87;height:355" filled="f" fillcolor="yellow" strokeweight="1pt"/>
                </v:group>
              </v:group>
              <v:oval id="_x0000_s2053" style="position:absolute;left:4688;top:2863;width:2059;height:1993" filled="f">
                <v:stroke dashstyle="dash"/>
              </v:oval>
            </v:group>
            <v:shape id="_x0000_s1988" type="#_x0000_t202" style="position:absolute;left:6872;top:5161;width:320;height:380" filled="f" stroked="f">
              <v:textbox style="mso-next-textbox:#_x0000_s1988" inset="0,0,0,0">
                <w:txbxContent>
                  <w:p w:rsidR="00084E32" w:rsidRPr="00855651" w:rsidRDefault="00084E32" w:rsidP="001240EF">
                    <w:pPr>
                      <w:jc w:val="center"/>
                      <w:rPr>
                        <w:i/>
                        <w:sz w:val="24"/>
                        <w:szCs w:val="24"/>
                      </w:rPr>
                    </w:pPr>
                    <w:r w:rsidRPr="00855651">
                      <w:rPr>
                        <w:i/>
                        <w:sz w:val="24"/>
                        <w:szCs w:val="24"/>
                      </w:rPr>
                      <w:t>б</w:t>
                    </w:r>
                  </w:p>
                </w:txbxContent>
              </v:textbox>
            </v:shape>
            <v:shape id="_x0000_s7351" type="#_x0000_t202" style="position:absolute;left:2400;top:5161;width:320;height:380" filled="f" stroked="f">
              <v:textbox style="mso-next-textbox:#_x0000_s7351" inset="0,0,0,0">
                <w:txbxContent>
                  <w:p w:rsidR="00084E32" w:rsidRPr="00D06951" w:rsidRDefault="00084E32" w:rsidP="001240EF">
                    <w:pPr>
                      <w:jc w:val="center"/>
                      <w:rPr>
                        <w:i/>
                        <w:sz w:val="24"/>
                        <w:szCs w:val="24"/>
                        <w:lang w:val="en-US"/>
                      </w:rPr>
                    </w:pPr>
                    <w:proofErr w:type="gramStart"/>
                    <w:r>
                      <w:rPr>
                        <w:i/>
                        <w:sz w:val="24"/>
                        <w:szCs w:val="24"/>
                        <w:lang w:val="en-US"/>
                      </w:rPr>
                      <w:t>a</w:t>
                    </w:r>
                    <w:proofErr w:type="gramEnd"/>
                  </w:p>
                </w:txbxContent>
              </v:textbox>
            </v:shape>
            <w10:wrap type="none"/>
            <w10:anchorlock/>
          </v:group>
        </w:pict>
      </w:r>
    </w:p>
    <w:p w:rsidR="00D06951" w:rsidRPr="00855651" w:rsidRDefault="00D06951" w:rsidP="00D06951">
      <w:pPr>
        <w:rPr>
          <w:sz w:val="24"/>
          <w:szCs w:val="24"/>
        </w:rPr>
      </w:pPr>
      <w:r w:rsidRPr="00855651">
        <w:rPr>
          <w:sz w:val="24"/>
          <w:szCs w:val="24"/>
        </w:rPr>
        <w:t xml:space="preserve">Рис. </w:t>
      </w:r>
      <w:r>
        <w:rPr>
          <w:sz w:val="24"/>
          <w:szCs w:val="24"/>
        </w:rPr>
        <w:t>3</w:t>
      </w:r>
      <w:r w:rsidRPr="00855651">
        <w:rPr>
          <w:sz w:val="24"/>
          <w:szCs w:val="24"/>
        </w:rPr>
        <w:t xml:space="preserve">. Конструкция МЭПТ: </w:t>
      </w:r>
      <w:r w:rsidRPr="00855651">
        <w:rPr>
          <w:i/>
          <w:sz w:val="24"/>
          <w:szCs w:val="24"/>
        </w:rPr>
        <w:t>а</w:t>
      </w:r>
      <w:r w:rsidRPr="00855651">
        <w:rPr>
          <w:sz w:val="24"/>
          <w:szCs w:val="24"/>
        </w:rPr>
        <w:t xml:space="preserve"> – на основе делителя мощности в диапазо</w:t>
      </w:r>
      <w:r>
        <w:rPr>
          <w:sz w:val="24"/>
          <w:szCs w:val="24"/>
        </w:rPr>
        <w:t>не частот до 1</w:t>
      </w:r>
      <w:r>
        <w:rPr>
          <w:sz w:val="24"/>
          <w:szCs w:val="24"/>
          <w:lang w:val="en-US"/>
        </w:rPr>
        <w:t> </w:t>
      </w:r>
      <w:proofErr w:type="gramStart"/>
      <w:r w:rsidRPr="00855651">
        <w:rPr>
          <w:sz w:val="24"/>
          <w:szCs w:val="24"/>
        </w:rPr>
        <w:t xml:space="preserve">ГГц; </w:t>
      </w:r>
      <w:r w:rsidRPr="00855651">
        <w:rPr>
          <w:i/>
          <w:sz w:val="24"/>
          <w:szCs w:val="24"/>
        </w:rPr>
        <w:t>б</w:t>
      </w:r>
      <w:proofErr w:type="gramEnd"/>
      <w:r w:rsidRPr="00855651">
        <w:rPr>
          <w:sz w:val="24"/>
          <w:szCs w:val="24"/>
        </w:rPr>
        <w:t xml:space="preserve"> – на спиральных полосковых линиях в диапазоне частот до 18 ГГц</w:t>
      </w:r>
    </w:p>
    <w:p w:rsidR="001240EF" w:rsidRPr="009143E1" w:rsidRDefault="001240EF" w:rsidP="0042267C">
      <w:pPr>
        <w:jc w:val="center"/>
        <w:rPr>
          <w:sz w:val="16"/>
          <w:szCs w:val="16"/>
        </w:rPr>
      </w:pPr>
    </w:p>
    <w:p w:rsidR="000417BE" w:rsidRPr="00CA7066" w:rsidRDefault="000417BE" w:rsidP="0042267C">
      <w:pPr>
        <w:ind w:firstLine="709"/>
        <w:jc w:val="both"/>
      </w:pPr>
      <w:r w:rsidRPr="00CA7066">
        <w:t>Для реализации усилительного режима работы МЭПТ элемент связи ставится на вход (затвор) транзистора и служит избирательным элементом, частота которого задаётся внешним магнитным полем.</w:t>
      </w:r>
    </w:p>
    <w:p w:rsidR="000417BE" w:rsidRDefault="000417BE" w:rsidP="0042267C">
      <w:pPr>
        <w:ind w:firstLine="709"/>
        <w:jc w:val="both"/>
      </w:pPr>
      <w:r>
        <w:t xml:space="preserve">На рис. </w:t>
      </w:r>
      <w:r w:rsidR="00442F52" w:rsidRPr="00442F52">
        <w:t>4</w:t>
      </w:r>
      <w:r w:rsidRPr="00CA7066">
        <w:t xml:space="preserve"> изображена амплитудно-частотная характеристика (АЧХ) МЭПТ, конструкция которого представлена на рис. 2, в диапазоне частот от 300 до 2000 МГц при изменении внешнего магнитного поля от 14 до 70</w:t>
      </w:r>
      <w:r w:rsidR="00442F52">
        <w:rPr>
          <w:lang w:val="en-US"/>
        </w:rPr>
        <w:t> </w:t>
      </w:r>
      <w:r w:rsidRPr="00CA7066">
        <w:t xml:space="preserve">мТл. Уровень шумов составляет </w:t>
      </w:r>
      <w:r w:rsidRPr="00F92F64">
        <w:t>–</w:t>
      </w:r>
      <w:r w:rsidR="00534B82" w:rsidRPr="00534B82">
        <w:t xml:space="preserve"> </w:t>
      </w:r>
      <w:r w:rsidRPr="00F92F64">
        <w:t xml:space="preserve">55 </w:t>
      </w:r>
      <w:r w:rsidRPr="00CA7066">
        <w:t>дБ (нижняя граница динамическ</w:t>
      </w:r>
      <w:r w:rsidRPr="00CA7066">
        <w:t>о</w:t>
      </w:r>
      <w:r w:rsidRPr="00CA7066">
        <w:t xml:space="preserve">го диапазона панорамного измерителя). Символом «к» на рис. </w:t>
      </w:r>
      <w:r w:rsidR="00534B82" w:rsidRPr="00534B82">
        <w:t>4</w:t>
      </w:r>
      <w:r w:rsidRPr="00CA7066">
        <w:t xml:space="preserve"> </w:t>
      </w:r>
      <w:proofErr w:type="gramStart"/>
      <w:r w:rsidRPr="00CA7066">
        <w:t>обознач</w:t>
      </w:r>
      <w:r w:rsidRPr="00CA7066">
        <w:t>е</w:t>
      </w:r>
      <w:r w:rsidRPr="00CA7066">
        <w:lastRenderedPageBreak/>
        <w:t>на</w:t>
      </w:r>
      <w:proofErr w:type="gramEnd"/>
      <w:r w:rsidRPr="00CA7066">
        <w:t xml:space="preserve"> АЧХ СВЧ-тракта без усилителя (уровень калибровки), а цифрами от 1 до 10 – номера резонансных пиков. Коэффициент усиления МЭПТ сост</w:t>
      </w:r>
      <w:r w:rsidRPr="00CA7066">
        <w:t>а</w:t>
      </w:r>
      <w:r w:rsidRPr="00CA7066">
        <w:t>вил до 6 дБ.</w:t>
      </w:r>
    </w:p>
    <w:p w:rsidR="00C17E90" w:rsidRPr="00396FF9" w:rsidRDefault="00C17E90" w:rsidP="0042267C">
      <w:pPr>
        <w:ind w:firstLine="709"/>
        <w:jc w:val="both"/>
        <w:rPr>
          <w:sz w:val="20"/>
          <w:szCs w:val="20"/>
        </w:rPr>
      </w:pPr>
    </w:p>
    <w:p w:rsidR="000417BE" w:rsidRDefault="007F0ACD" w:rsidP="0042267C">
      <w:pPr>
        <w:ind w:left="360" w:hanging="360"/>
        <w:jc w:val="center"/>
      </w:pPr>
      <w:r>
        <w:pict>
          <v:group id="_x0000_s1949" editas="canvas" style="width:443.05pt;height:254pt;mso-position-horizontal-relative:char;mso-position-vertical-relative:line" coordorigin="-1937,4965" coordsize="8861,5080">
            <o:lock v:ext="edit" aspectratio="t"/>
            <v:shape id="_x0000_s1950" type="#_x0000_t75" style="position:absolute;left:-1937;top:4965;width:8861;height:5080" o:preferrelative="f">
              <v:fill o:detectmouseclick="t"/>
              <v:path o:extrusionok="t" o:connecttype="none"/>
              <o:lock v:ext="edit" text="t"/>
            </v:shape>
            <v:shape id="_x0000_s1951" type="#_x0000_t75" style="position:absolute;left:-1165;top:5148;width:6798;height:4758" o:regroupid="24">
              <v:imagedata r:id="rId386" o:title="g2" gain="126031f" blacklevel="-5898f"/>
            </v:shape>
            <v:line id="_x0000_s1952" style="position:absolute" from="-1375,9956" to="6410,9957" o:regroupid="24">
              <v:stroke endarrow="block"/>
            </v:line>
            <v:line id="_x0000_s1953" style="position:absolute;flip:y" from="-1361,5263" to="-1359,9944" o:regroupid="24">
              <v:stroke endarrow="block"/>
            </v:line>
            <v:shape id="_x0000_s1954" type="#_x0000_t202" style="position:absolute;left:-1852;top:5868;width:360;height:3060" o:regroupid="24" stroked="f">
              <v:textbox style="layout-flow:vertical;mso-layout-flow-alt:bottom-to-top" inset="0,0,0,0">
                <w:txbxContent>
                  <w:p w:rsidR="00084E32" w:rsidRPr="00442F52" w:rsidRDefault="00084E32" w:rsidP="00577C5C">
                    <w:pPr>
                      <w:rPr>
                        <w:sz w:val="24"/>
                        <w:szCs w:val="24"/>
                      </w:rPr>
                    </w:pPr>
                    <w:r w:rsidRPr="00442F52">
                      <w:rPr>
                        <w:sz w:val="24"/>
                        <w:szCs w:val="24"/>
                      </w:rPr>
                      <w:t>Коэффициент передачи, дБ</w:t>
                    </w:r>
                  </w:p>
                </w:txbxContent>
              </v:textbox>
            </v:shape>
            <v:shape id="_x0000_s1955" type="#_x0000_t202" style="position:absolute;left:5405;top:9546;width:1440;height:360" o:regroupid="24" stroked="f">
              <v:textbox inset="0,0,0,0">
                <w:txbxContent>
                  <w:p w:rsidR="00084E32" w:rsidRPr="00442F52" w:rsidRDefault="00084E32" w:rsidP="00577C5C">
                    <w:pPr>
                      <w:rPr>
                        <w:sz w:val="24"/>
                        <w:szCs w:val="24"/>
                      </w:rPr>
                    </w:pPr>
                    <w:r w:rsidRPr="00442F52">
                      <w:rPr>
                        <w:sz w:val="24"/>
                        <w:szCs w:val="24"/>
                      </w:rPr>
                      <w:t>Частота, ГГц</w:t>
                    </w:r>
                  </w:p>
                </w:txbxContent>
              </v:textbox>
            </v:shape>
            <w10:wrap type="none"/>
            <w10:anchorlock/>
          </v:group>
        </w:pict>
      </w:r>
    </w:p>
    <w:p w:rsidR="00C17E90" w:rsidRPr="00396FF9" w:rsidRDefault="00C17E90" w:rsidP="0042267C">
      <w:pPr>
        <w:ind w:left="280"/>
        <w:jc w:val="both"/>
        <w:rPr>
          <w:sz w:val="24"/>
          <w:szCs w:val="24"/>
        </w:rPr>
      </w:pPr>
    </w:p>
    <w:p w:rsidR="000417BE" w:rsidRPr="00442F52" w:rsidRDefault="000417BE" w:rsidP="0042267C">
      <w:pPr>
        <w:ind w:left="280"/>
        <w:jc w:val="both"/>
        <w:rPr>
          <w:sz w:val="24"/>
          <w:szCs w:val="24"/>
        </w:rPr>
      </w:pPr>
      <w:r w:rsidRPr="00442F52">
        <w:rPr>
          <w:sz w:val="24"/>
          <w:szCs w:val="24"/>
        </w:rPr>
        <w:t xml:space="preserve">Рис. </w:t>
      </w:r>
      <w:r w:rsidR="009D6B1F" w:rsidRPr="002C5348">
        <w:rPr>
          <w:sz w:val="24"/>
          <w:szCs w:val="24"/>
        </w:rPr>
        <w:t>4</w:t>
      </w:r>
      <w:r w:rsidRPr="00442F52">
        <w:rPr>
          <w:sz w:val="24"/>
          <w:szCs w:val="24"/>
        </w:rPr>
        <w:t>. Амплитудно-частотные характеристики МЭПТ</w:t>
      </w:r>
    </w:p>
    <w:p w:rsidR="003D005E" w:rsidRPr="00396FF9" w:rsidRDefault="003D005E" w:rsidP="0042267C">
      <w:pPr>
        <w:ind w:firstLine="709"/>
        <w:jc w:val="both"/>
      </w:pPr>
    </w:p>
    <w:p w:rsidR="000417BE" w:rsidRDefault="000417BE" w:rsidP="0042267C">
      <w:pPr>
        <w:ind w:firstLine="709"/>
        <w:jc w:val="both"/>
      </w:pPr>
      <w:r>
        <w:t>Экспериментальные исследования показали</w:t>
      </w:r>
      <w:r w:rsidRPr="007E129C">
        <w:t xml:space="preserve">, что </w:t>
      </w:r>
      <w:proofErr w:type="gramStart"/>
      <w:r>
        <w:t>рассматриваемый</w:t>
      </w:r>
      <w:proofErr w:type="gramEnd"/>
      <w:r>
        <w:t xml:space="preserve"> </w:t>
      </w:r>
      <w:r w:rsidRPr="00CA7066">
        <w:t xml:space="preserve">МЭПТ </w:t>
      </w:r>
      <w:r>
        <w:t>им</w:t>
      </w:r>
      <w:r w:rsidRPr="007E129C">
        <w:t>еет избирательное усиление, частота которого управляется ма</w:t>
      </w:r>
      <w:r w:rsidRPr="007E129C">
        <w:t>г</w:t>
      </w:r>
      <w:r w:rsidRPr="007E129C">
        <w:t>нитным полем.</w:t>
      </w:r>
    </w:p>
    <w:p w:rsidR="000417BE" w:rsidRDefault="000417BE" w:rsidP="0042267C">
      <w:pPr>
        <w:ind w:firstLine="708"/>
        <w:jc w:val="both"/>
      </w:pPr>
      <w:r>
        <w:t xml:space="preserve">Для реализации генераторного режима работы </w:t>
      </w:r>
      <w:r w:rsidRPr="00CA7066">
        <w:t xml:space="preserve">МЭПТ </w:t>
      </w:r>
      <w:r>
        <w:t>включается так, что элемент связи ставится между затвором и стоком транзистора и обеспечивает положительную обратную связь на частоте ферромагнитного резонанса.</w:t>
      </w:r>
    </w:p>
    <w:p w:rsidR="000417BE" w:rsidRPr="002C5348" w:rsidRDefault="000417BE" w:rsidP="0042267C">
      <w:pPr>
        <w:ind w:firstLine="708"/>
        <w:jc w:val="both"/>
      </w:pPr>
      <w:r>
        <w:t xml:space="preserve">На рис. </w:t>
      </w:r>
      <w:r w:rsidR="009D6B1F" w:rsidRPr="009D6B1F">
        <w:t>5</w:t>
      </w:r>
      <w:r>
        <w:t xml:space="preserve"> представлена принципиальная схема генератора на основе </w:t>
      </w:r>
      <w:r w:rsidRPr="00CA7066">
        <w:t>МЭПТ</w:t>
      </w:r>
      <w:r w:rsidRPr="008D2383">
        <w:t xml:space="preserve"> </w:t>
      </w:r>
      <w:r>
        <w:t>с элементом связи в виде объемных проволочных петель.</w:t>
      </w:r>
    </w:p>
    <w:p w:rsidR="00D06951" w:rsidRPr="00396FF9" w:rsidRDefault="00D06951" w:rsidP="0042267C">
      <w:pPr>
        <w:ind w:firstLine="708"/>
        <w:jc w:val="both"/>
        <w:rPr>
          <w:sz w:val="24"/>
          <w:szCs w:val="24"/>
        </w:rPr>
      </w:pPr>
    </w:p>
    <w:p w:rsidR="000417BE" w:rsidRPr="00EF4CA6" w:rsidRDefault="007F0ACD" w:rsidP="0042267C">
      <w:pPr>
        <w:jc w:val="center"/>
        <w:rPr>
          <w:sz w:val="20"/>
          <w:szCs w:val="20"/>
        </w:rPr>
      </w:pPr>
      <w:r w:rsidRPr="007F0ACD">
        <w:pict>
          <v:group id="_x0000_s1820" editas="canvas" style="width:342.25pt;height:189.4pt;mso-position-horizontal-relative:char;mso-position-vertical-relative:line" coordorigin="2554,4594" coordsize="6845,3788">
            <o:lock v:ext="edit" aspectratio="t"/>
            <v:shape id="_x0000_s1821" type="#_x0000_t75" style="position:absolute;left:2554;top:4594;width:6845;height:3788" o:preferrelative="f">
              <v:fill o:detectmouseclick="t"/>
              <v:path o:extrusionok="t" o:connecttype="none"/>
              <o:lock v:ext="edit" text="t"/>
            </v:shape>
            <v:shape id="_x0000_s1823" type="#_x0000_t202" style="position:absolute;left:2734;top:7891;width:6665;height:491" o:regroupid="25" filled="f" strokecolor="white">
              <v:imagedata gain="142470f" blacklevel="-11796f"/>
              <v:textbox>
                <w:txbxContent>
                  <w:p w:rsidR="00084E32" w:rsidRPr="009D6B1F" w:rsidRDefault="00084E32" w:rsidP="00577C5C">
                    <w:pPr>
                      <w:rPr>
                        <w:sz w:val="24"/>
                        <w:szCs w:val="24"/>
                      </w:rPr>
                    </w:pPr>
                    <w:r w:rsidRPr="009D6B1F">
                      <w:rPr>
                        <w:sz w:val="24"/>
                        <w:szCs w:val="24"/>
                      </w:rPr>
                      <w:t xml:space="preserve">Рис. </w:t>
                    </w:r>
                    <w:r w:rsidRPr="00050EF1">
                      <w:rPr>
                        <w:sz w:val="24"/>
                        <w:szCs w:val="24"/>
                      </w:rPr>
                      <w:t>5</w:t>
                    </w:r>
                    <w:r w:rsidRPr="009D6B1F">
                      <w:rPr>
                        <w:sz w:val="24"/>
                        <w:szCs w:val="24"/>
                      </w:rPr>
                      <w:t>. Принципиальная схема генератора на основе МЭПТ</w:t>
                    </w:r>
                  </w:p>
                </w:txbxContent>
              </v:textbox>
            </v:shape>
            <v:shape id="_x0000_s1824" type="#_x0000_t75" style="position:absolute;left:2838;top:4594;width:5124;height:3272" o:regroupid="25">
              <v:imagedata r:id="rId387" o:title="" gain="142470f" blacklevel="-11796f"/>
            </v:shape>
            <v:shape id="_x0000_s1825" type="#_x0000_t202" style="position:absolute;left:6569;top:5853;width:2388;height:492" o:regroupid="25" filled="f" strokecolor="white">
              <v:imagedata gain="142470f" blacklevel="-11796f"/>
              <v:textbox>
                <w:txbxContent>
                  <w:p w:rsidR="00084E32" w:rsidRPr="00FB11D8" w:rsidRDefault="00084E32" w:rsidP="00577C5C">
                    <w:pPr>
                      <w:rPr>
                        <w:sz w:val="24"/>
                        <w:szCs w:val="24"/>
                      </w:rPr>
                    </w:pPr>
                    <w:r w:rsidRPr="00FB11D8">
                      <w:rPr>
                        <w:sz w:val="24"/>
                        <w:szCs w:val="24"/>
                      </w:rPr>
                      <w:t>Выход генератора</w:t>
                    </w:r>
                  </w:p>
                </w:txbxContent>
              </v:textbox>
            </v:shape>
            <w10:wrap type="none"/>
            <w10:anchorlock/>
          </v:group>
          <o:OLEObject Type="Embed" ProgID="Photoshop.Image.6" ShapeID="_x0000_s1824" DrawAspect="Content" ObjectID="_1443604173" r:id="rId388">
            <o:FieldCodes>\s</o:FieldCodes>
          </o:OLEObject>
        </w:pict>
      </w:r>
    </w:p>
    <w:p w:rsidR="000417BE" w:rsidRPr="002C5348" w:rsidRDefault="000417BE" w:rsidP="0042267C">
      <w:pPr>
        <w:ind w:firstLine="708"/>
        <w:jc w:val="both"/>
      </w:pPr>
      <w:r>
        <w:lastRenderedPageBreak/>
        <w:t>Внешнее магнитное поле, приложенное к ферритовой сфере, измен</w:t>
      </w:r>
      <w:r>
        <w:t>я</w:t>
      </w:r>
      <w:r>
        <w:t xml:space="preserve">лось от </w:t>
      </w:r>
      <w:r w:rsidRPr="00CA7066">
        <w:t>96</w:t>
      </w:r>
      <w:r>
        <w:t xml:space="preserve"> до </w:t>
      </w:r>
      <w:r w:rsidRPr="00CA7066">
        <w:t>107 мТл</w:t>
      </w:r>
      <w:r>
        <w:t xml:space="preserve"> с шагом </w:t>
      </w:r>
      <w:r w:rsidRPr="00CA7066">
        <w:t>1 мТл</w:t>
      </w:r>
      <w:r>
        <w:t xml:space="preserve">. Полученные зависимости выходной мощности от частоты генерации представлены на рис. </w:t>
      </w:r>
      <w:r w:rsidR="00FB11D8" w:rsidRPr="00FB11D8">
        <w:t>6</w:t>
      </w:r>
      <w:r>
        <w:t>. Видно, что с ро</w:t>
      </w:r>
      <w:r>
        <w:t>с</w:t>
      </w:r>
      <w:r>
        <w:t xml:space="preserve">том частоты </w:t>
      </w:r>
      <w:r w:rsidRPr="008D2383">
        <w:t xml:space="preserve">мощность сигнала падает от </w:t>
      </w:r>
      <w:r w:rsidRPr="00CA7066">
        <w:t>24,6 дБ/мВт</w:t>
      </w:r>
      <w:r w:rsidRPr="008D2383">
        <w:t xml:space="preserve"> (</w:t>
      </w:r>
      <w:r w:rsidRPr="00CA7066">
        <w:t>2,64 ГГц</w:t>
      </w:r>
      <w:r w:rsidRPr="008D2383">
        <w:t xml:space="preserve">, </w:t>
      </w:r>
      <w:r w:rsidRPr="00CA7066">
        <w:t>96 мТл</w:t>
      </w:r>
      <w:r w:rsidRPr="008D2383">
        <w:t xml:space="preserve">) до </w:t>
      </w:r>
      <w:r w:rsidRPr="00CA7066">
        <w:t>17,4 дБ/мВт</w:t>
      </w:r>
      <w:r>
        <w:t xml:space="preserve"> (</w:t>
      </w:r>
      <w:r w:rsidRPr="00CA7066">
        <w:t>2,97 ГГц</w:t>
      </w:r>
      <w:r>
        <w:t xml:space="preserve">, </w:t>
      </w:r>
      <w:r w:rsidRPr="00CA7066">
        <w:t>107 мТл</w:t>
      </w:r>
      <w:r>
        <w:t>).</w:t>
      </w:r>
    </w:p>
    <w:p w:rsidR="00B8411F" w:rsidRPr="002C5348" w:rsidRDefault="00B8411F" w:rsidP="0042267C">
      <w:pPr>
        <w:ind w:firstLine="708"/>
        <w:jc w:val="both"/>
      </w:pPr>
    </w:p>
    <w:p w:rsidR="003D005E" w:rsidRDefault="007F0ACD" w:rsidP="00B8411F">
      <w:pPr>
        <w:ind w:firstLine="708"/>
        <w:jc w:val="both"/>
      </w:pPr>
      <w:r>
        <w:pict>
          <v:group id="_x0000_s7684" editas="canvas" style="width:356.8pt;height:234.4pt;mso-position-horizontal-relative:char;mso-position-vertical-relative:line" coordorigin="2128,3870" coordsize="7136,4688">
            <o:lock v:ext="edit" aspectratio="t"/>
            <v:shape id="_x0000_s7683" type="#_x0000_t75" style="position:absolute;left:2128;top:3870;width:7136;height:4688" o:preferrelative="f">
              <v:fill o:detectmouseclick="t"/>
              <v:path o:extrusionok="t" o:connecttype="none"/>
              <o:lock v:ext="edit" text="t"/>
            </v:shape>
            <v:group id="_x0000_s7700" style="position:absolute;left:2520;top:3974;width:6744;height:4584" coordorigin="2520,3974" coordsize="6744,4584">
              <v:shape id="_x0000_s7685" type="#_x0000_t75" style="position:absolute;left:3124;top:4376;width:5887;height:3468">
                <v:imagedata r:id="rId389" o:title="" gain="5" blacklevel="-.25" grayscale="t"/>
              </v:shape>
              <v:shape id="_x0000_s2667" type="#_x0000_t202" style="position:absolute;left:2556;top:3974;width:1533;height:284" stroked="f">
                <v:textbox style="mso-next-textbox:#_x0000_s2667" inset="0,0,0,0">
                  <w:txbxContent>
                    <w:p w:rsidR="00084E32" w:rsidRPr="00FB11D8" w:rsidRDefault="00084E32" w:rsidP="00577C5C">
                      <w:pPr>
                        <w:rPr>
                          <w:sz w:val="24"/>
                          <w:szCs w:val="24"/>
                        </w:rPr>
                      </w:pPr>
                      <w:r w:rsidRPr="00FC3734">
                        <w:rPr>
                          <w:i/>
                          <w:sz w:val="24"/>
                          <w:szCs w:val="24"/>
                        </w:rPr>
                        <w:t>Р</w:t>
                      </w:r>
                      <w:r w:rsidRPr="00FC3734">
                        <w:rPr>
                          <w:sz w:val="24"/>
                          <w:szCs w:val="24"/>
                          <w:vertAlign w:val="subscript"/>
                        </w:rPr>
                        <w:t>вых</w:t>
                      </w:r>
                      <w:r w:rsidRPr="00FB11D8">
                        <w:rPr>
                          <w:sz w:val="24"/>
                          <w:szCs w:val="24"/>
                        </w:rPr>
                        <w:t>, дБ</w:t>
                      </w:r>
                      <w:r>
                        <w:rPr>
                          <w:sz w:val="24"/>
                          <w:szCs w:val="24"/>
                          <w:lang w:val="en-US"/>
                        </w:rPr>
                        <w:t>/</w:t>
                      </w:r>
                      <w:r w:rsidRPr="00FB11D8">
                        <w:rPr>
                          <w:sz w:val="24"/>
                          <w:szCs w:val="24"/>
                        </w:rPr>
                        <w:t>м</w:t>
                      </w:r>
                      <w:r>
                        <w:rPr>
                          <w:sz w:val="24"/>
                          <w:szCs w:val="24"/>
                        </w:rPr>
                        <w:t>Вт</w:t>
                      </w:r>
                    </w:p>
                  </w:txbxContent>
                </v:textbox>
              </v:shape>
              <v:shape id="_x0000_s7686" type="#_x0000_t202" style="position:absolute;left:2936;top:7936;width:568;height:311" stroked="f">
                <v:fill opacity="0"/>
                <v:textbox style="mso-next-textbox:#_x0000_s7686" inset="0,0,0,0">
                  <w:txbxContent>
                    <w:p w:rsidR="00084E32" w:rsidRPr="00B8411F" w:rsidRDefault="00084E32" w:rsidP="00577C5C">
                      <w:pPr>
                        <w:rPr>
                          <w:sz w:val="24"/>
                          <w:szCs w:val="24"/>
                          <w:lang w:val="en-US"/>
                        </w:rPr>
                      </w:pPr>
                      <w:r>
                        <w:rPr>
                          <w:sz w:val="24"/>
                          <w:szCs w:val="24"/>
                          <w:lang w:val="en-US"/>
                        </w:rPr>
                        <w:t>2</w:t>
                      </w:r>
                      <w:proofErr w:type="gramStart"/>
                      <w:r>
                        <w:rPr>
                          <w:sz w:val="24"/>
                          <w:szCs w:val="24"/>
                        </w:rPr>
                        <w:t>,6</w:t>
                      </w:r>
                      <w:r w:rsidRPr="00B8411F">
                        <w:rPr>
                          <w:sz w:val="24"/>
                          <w:szCs w:val="24"/>
                          <w:lang w:val="en-US"/>
                        </w:rPr>
                        <w:t>0</w:t>
                      </w:r>
                      <w:proofErr w:type="gramEnd"/>
                    </w:p>
                  </w:txbxContent>
                </v:textbox>
              </v:shape>
              <v:shape id="_x0000_s7687" type="#_x0000_t202" style="position:absolute;left:2520;top:4285;width:681;height:311" stroked="f">
                <v:fill opacity="0"/>
                <v:textbox style="mso-next-textbox:#_x0000_s7687" inset="0,0,0,0">
                  <w:txbxContent>
                    <w:p w:rsidR="00084E32" w:rsidRPr="00B8411F" w:rsidRDefault="00084E32" w:rsidP="00577C5C">
                      <w:pPr>
                        <w:rPr>
                          <w:sz w:val="24"/>
                          <w:szCs w:val="24"/>
                          <w:lang w:val="en-US"/>
                        </w:rPr>
                      </w:pPr>
                      <w:r>
                        <w:rPr>
                          <w:sz w:val="24"/>
                          <w:szCs w:val="24"/>
                          <w:lang w:val="en-US"/>
                        </w:rPr>
                        <w:t>25</w:t>
                      </w:r>
                      <w:proofErr w:type="gramStart"/>
                      <w:r>
                        <w:rPr>
                          <w:sz w:val="24"/>
                          <w:szCs w:val="24"/>
                        </w:rPr>
                        <w:t>,</w:t>
                      </w:r>
                      <w:r w:rsidRPr="00B8411F">
                        <w:rPr>
                          <w:sz w:val="24"/>
                          <w:szCs w:val="24"/>
                          <w:lang w:val="en-US"/>
                        </w:rPr>
                        <w:t>00</w:t>
                      </w:r>
                      <w:proofErr w:type="gramEnd"/>
                    </w:p>
                  </w:txbxContent>
                </v:textbox>
              </v:shape>
              <v:shape id="_x0000_s7688" type="#_x0000_t202" style="position:absolute;left:2520;top:4930;width:681;height:311" stroked="f">
                <v:fill opacity="0"/>
                <v:textbox style="mso-next-textbox:#_x0000_s7688" inset="0,0,0,0">
                  <w:txbxContent>
                    <w:p w:rsidR="00084E32" w:rsidRPr="00B8411F" w:rsidRDefault="00084E32" w:rsidP="00577C5C">
                      <w:pPr>
                        <w:rPr>
                          <w:sz w:val="24"/>
                          <w:szCs w:val="24"/>
                          <w:lang w:val="en-US"/>
                        </w:rPr>
                      </w:pPr>
                      <w:r>
                        <w:rPr>
                          <w:sz w:val="24"/>
                          <w:szCs w:val="24"/>
                          <w:lang w:val="en-US"/>
                        </w:rPr>
                        <w:t>2</w:t>
                      </w:r>
                      <w:r>
                        <w:rPr>
                          <w:sz w:val="24"/>
                          <w:szCs w:val="24"/>
                        </w:rPr>
                        <w:t>3</w:t>
                      </w:r>
                      <w:proofErr w:type="gramStart"/>
                      <w:r>
                        <w:rPr>
                          <w:sz w:val="24"/>
                          <w:szCs w:val="24"/>
                        </w:rPr>
                        <w:t>,</w:t>
                      </w:r>
                      <w:r w:rsidRPr="00B8411F">
                        <w:rPr>
                          <w:sz w:val="24"/>
                          <w:szCs w:val="24"/>
                          <w:lang w:val="en-US"/>
                        </w:rPr>
                        <w:t>00</w:t>
                      </w:r>
                      <w:proofErr w:type="gramEnd"/>
                    </w:p>
                  </w:txbxContent>
                </v:textbox>
              </v:shape>
              <v:shape id="_x0000_s7689" type="#_x0000_t202" style="position:absolute;left:2520;top:5632;width:681;height:311" stroked="f">
                <v:fill opacity="0"/>
                <v:textbox style="mso-next-textbox:#_x0000_s7689" inset="0,0,0,0">
                  <w:txbxContent>
                    <w:p w:rsidR="00084E32" w:rsidRPr="00B8411F" w:rsidRDefault="00084E32" w:rsidP="00577C5C">
                      <w:pPr>
                        <w:rPr>
                          <w:sz w:val="24"/>
                          <w:szCs w:val="24"/>
                          <w:lang w:val="en-US"/>
                        </w:rPr>
                      </w:pPr>
                      <w:r>
                        <w:rPr>
                          <w:sz w:val="24"/>
                          <w:szCs w:val="24"/>
                          <w:lang w:val="en-US"/>
                        </w:rPr>
                        <w:t>2</w:t>
                      </w:r>
                      <w:r>
                        <w:rPr>
                          <w:sz w:val="24"/>
                          <w:szCs w:val="24"/>
                        </w:rPr>
                        <w:t>1</w:t>
                      </w:r>
                      <w:proofErr w:type="gramStart"/>
                      <w:r>
                        <w:rPr>
                          <w:sz w:val="24"/>
                          <w:szCs w:val="24"/>
                        </w:rPr>
                        <w:t>,</w:t>
                      </w:r>
                      <w:r w:rsidRPr="00B8411F">
                        <w:rPr>
                          <w:sz w:val="24"/>
                          <w:szCs w:val="24"/>
                          <w:lang w:val="en-US"/>
                        </w:rPr>
                        <w:t>00</w:t>
                      </w:r>
                      <w:proofErr w:type="gramEnd"/>
                    </w:p>
                  </w:txbxContent>
                </v:textbox>
              </v:shape>
              <v:shape id="_x0000_s7690" type="#_x0000_t202" style="position:absolute;left:2520;top:6277;width:681;height:311" stroked="f">
                <v:fill opacity="0"/>
                <v:textbox style="mso-next-textbox:#_x0000_s7690" inset="0,0,0,0">
                  <w:txbxContent>
                    <w:p w:rsidR="00084E32" w:rsidRPr="00B8411F" w:rsidRDefault="00084E32" w:rsidP="00577C5C">
                      <w:pPr>
                        <w:rPr>
                          <w:sz w:val="24"/>
                          <w:szCs w:val="24"/>
                          <w:lang w:val="en-US"/>
                        </w:rPr>
                      </w:pPr>
                      <w:r>
                        <w:rPr>
                          <w:sz w:val="24"/>
                          <w:szCs w:val="24"/>
                        </w:rPr>
                        <w:t>19,</w:t>
                      </w:r>
                      <w:r w:rsidRPr="00B8411F">
                        <w:rPr>
                          <w:sz w:val="24"/>
                          <w:szCs w:val="24"/>
                          <w:lang w:val="en-US"/>
                        </w:rPr>
                        <w:t>00</w:t>
                      </w:r>
                    </w:p>
                  </w:txbxContent>
                </v:textbox>
              </v:shape>
              <v:shape id="_x0000_s7691" type="#_x0000_t202" style="position:absolute;left:2520;top:6957;width:681;height:311" stroked="f">
                <v:fill opacity="0"/>
                <v:textbox style="mso-next-textbox:#_x0000_s7691" inset="0,0,0,0">
                  <w:txbxContent>
                    <w:p w:rsidR="00084E32" w:rsidRPr="00B8411F" w:rsidRDefault="00084E32" w:rsidP="00577C5C">
                      <w:pPr>
                        <w:rPr>
                          <w:sz w:val="24"/>
                          <w:szCs w:val="24"/>
                          <w:lang w:val="en-US"/>
                        </w:rPr>
                      </w:pPr>
                      <w:r>
                        <w:rPr>
                          <w:sz w:val="24"/>
                          <w:szCs w:val="24"/>
                        </w:rPr>
                        <w:t>17,</w:t>
                      </w:r>
                      <w:r w:rsidRPr="00B8411F">
                        <w:rPr>
                          <w:sz w:val="24"/>
                          <w:szCs w:val="24"/>
                          <w:lang w:val="en-US"/>
                        </w:rPr>
                        <w:t>00</w:t>
                      </w:r>
                    </w:p>
                  </w:txbxContent>
                </v:textbox>
              </v:shape>
              <v:shape id="_x0000_s7692" type="#_x0000_t202" style="position:absolute;left:2520;top:7683;width:681;height:311" stroked="f">
                <v:fill opacity="0"/>
                <v:textbox style="mso-next-textbox:#_x0000_s7692" inset="0,0,0,0">
                  <w:txbxContent>
                    <w:p w:rsidR="00084E32" w:rsidRPr="00B8411F" w:rsidRDefault="00084E32" w:rsidP="00577C5C">
                      <w:pPr>
                        <w:rPr>
                          <w:sz w:val="24"/>
                          <w:szCs w:val="24"/>
                          <w:lang w:val="en-US"/>
                        </w:rPr>
                      </w:pPr>
                      <w:r>
                        <w:rPr>
                          <w:sz w:val="24"/>
                          <w:szCs w:val="24"/>
                        </w:rPr>
                        <w:t>15,</w:t>
                      </w:r>
                      <w:r w:rsidRPr="00B8411F">
                        <w:rPr>
                          <w:sz w:val="24"/>
                          <w:szCs w:val="24"/>
                          <w:lang w:val="en-US"/>
                        </w:rPr>
                        <w:t>00</w:t>
                      </w:r>
                    </w:p>
                  </w:txbxContent>
                </v:textbox>
              </v:shape>
              <v:shape id="_x0000_s7693" type="#_x0000_t202" style="position:absolute;left:3892;top:7936;width:568;height:311" stroked="f">
                <v:fill opacity="0"/>
                <v:textbox style="mso-next-textbox:#_x0000_s7693" inset="0,0,0,0">
                  <w:txbxContent>
                    <w:p w:rsidR="00084E32" w:rsidRPr="00B8411F" w:rsidRDefault="00084E32" w:rsidP="00577C5C">
                      <w:pPr>
                        <w:rPr>
                          <w:sz w:val="24"/>
                          <w:szCs w:val="24"/>
                        </w:rPr>
                      </w:pPr>
                      <w:r>
                        <w:rPr>
                          <w:sz w:val="24"/>
                          <w:szCs w:val="24"/>
                          <w:lang w:val="en-US"/>
                        </w:rPr>
                        <w:t>2</w:t>
                      </w:r>
                      <w:proofErr w:type="gramStart"/>
                      <w:r>
                        <w:rPr>
                          <w:sz w:val="24"/>
                          <w:szCs w:val="24"/>
                        </w:rPr>
                        <w:t>,67</w:t>
                      </w:r>
                      <w:proofErr w:type="gramEnd"/>
                    </w:p>
                  </w:txbxContent>
                </v:textbox>
              </v:shape>
              <v:shape id="_x0000_s7694" type="#_x0000_t202" style="position:absolute;left:4825;top:7936;width:568;height:311" stroked="f">
                <v:fill opacity="0"/>
                <v:textbox style="mso-next-textbox:#_x0000_s7694" inset="0,0,0,0">
                  <w:txbxContent>
                    <w:p w:rsidR="00084E32" w:rsidRPr="00B8411F" w:rsidRDefault="00084E32" w:rsidP="00577C5C">
                      <w:pPr>
                        <w:rPr>
                          <w:sz w:val="24"/>
                          <w:szCs w:val="24"/>
                        </w:rPr>
                      </w:pPr>
                      <w:r>
                        <w:rPr>
                          <w:sz w:val="24"/>
                          <w:szCs w:val="24"/>
                          <w:lang w:val="en-US"/>
                        </w:rPr>
                        <w:t>2</w:t>
                      </w:r>
                      <w:proofErr w:type="gramStart"/>
                      <w:r>
                        <w:rPr>
                          <w:sz w:val="24"/>
                          <w:szCs w:val="24"/>
                        </w:rPr>
                        <w:t>,73</w:t>
                      </w:r>
                      <w:proofErr w:type="gramEnd"/>
                    </w:p>
                  </w:txbxContent>
                </v:textbox>
              </v:shape>
              <v:shape id="_x0000_s7695" type="#_x0000_t202" style="position:absolute;left:5815;top:7936;width:568;height:311" stroked="f">
                <v:fill opacity="0"/>
                <v:textbox style="mso-next-textbox:#_x0000_s7695" inset="0,0,0,0">
                  <w:txbxContent>
                    <w:p w:rsidR="00084E32" w:rsidRPr="00B8411F" w:rsidRDefault="00084E32" w:rsidP="00577C5C">
                      <w:pPr>
                        <w:rPr>
                          <w:sz w:val="24"/>
                          <w:szCs w:val="24"/>
                        </w:rPr>
                      </w:pPr>
                      <w:r>
                        <w:rPr>
                          <w:sz w:val="24"/>
                          <w:szCs w:val="24"/>
                          <w:lang w:val="en-US"/>
                        </w:rPr>
                        <w:t>2</w:t>
                      </w:r>
                      <w:proofErr w:type="gramStart"/>
                      <w:r>
                        <w:rPr>
                          <w:sz w:val="24"/>
                          <w:szCs w:val="24"/>
                        </w:rPr>
                        <w:t>,80</w:t>
                      </w:r>
                      <w:proofErr w:type="gramEnd"/>
                    </w:p>
                  </w:txbxContent>
                </v:textbox>
              </v:shape>
              <v:shape id="_x0000_s7696" type="#_x0000_t202" style="position:absolute;left:6829;top:7936;width:568;height:311" stroked="f">
                <v:fill opacity="0"/>
                <v:textbox style="mso-next-textbox:#_x0000_s7696" inset="0,0,0,0">
                  <w:txbxContent>
                    <w:p w:rsidR="00084E32" w:rsidRPr="00B8411F" w:rsidRDefault="00084E32" w:rsidP="00577C5C">
                      <w:pPr>
                        <w:rPr>
                          <w:sz w:val="24"/>
                          <w:szCs w:val="24"/>
                        </w:rPr>
                      </w:pPr>
                      <w:r>
                        <w:rPr>
                          <w:sz w:val="24"/>
                          <w:szCs w:val="24"/>
                          <w:lang w:val="en-US"/>
                        </w:rPr>
                        <w:t>2</w:t>
                      </w:r>
                      <w:proofErr w:type="gramStart"/>
                      <w:r>
                        <w:rPr>
                          <w:sz w:val="24"/>
                          <w:szCs w:val="24"/>
                        </w:rPr>
                        <w:t>,87</w:t>
                      </w:r>
                      <w:proofErr w:type="gramEnd"/>
                    </w:p>
                  </w:txbxContent>
                </v:textbox>
              </v:shape>
              <v:shape id="_x0000_s7697" type="#_x0000_t202" style="position:absolute;left:7728;top:7936;width:568;height:311" stroked="f">
                <v:fill opacity="0"/>
                <v:textbox style="mso-next-textbox:#_x0000_s7697" inset="0,0,0,0">
                  <w:txbxContent>
                    <w:p w:rsidR="00084E32" w:rsidRPr="00B8411F" w:rsidRDefault="00084E32" w:rsidP="00577C5C">
                      <w:pPr>
                        <w:rPr>
                          <w:sz w:val="24"/>
                          <w:szCs w:val="24"/>
                        </w:rPr>
                      </w:pPr>
                      <w:r>
                        <w:rPr>
                          <w:sz w:val="24"/>
                          <w:szCs w:val="24"/>
                          <w:lang w:val="en-US"/>
                        </w:rPr>
                        <w:t>2</w:t>
                      </w:r>
                      <w:proofErr w:type="gramStart"/>
                      <w:r>
                        <w:rPr>
                          <w:sz w:val="24"/>
                          <w:szCs w:val="24"/>
                        </w:rPr>
                        <w:t>,93</w:t>
                      </w:r>
                      <w:proofErr w:type="gramEnd"/>
                    </w:p>
                  </w:txbxContent>
                </v:textbox>
              </v:shape>
              <v:shape id="_x0000_s7698" type="#_x0000_t202" style="position:absolute;left:8696;top:7936;width:568;height:311" stroked="f">
                <v:fill opacity="0"/>
                <v:textbox style="mso-next-textbox:#_x0000_s7698" inset="0,0,0,0">
                  <w:txbxContent>
                    <w:p w:rsidR="00084E32" w:rsidRPr="00B8411F" w:rsidRDefault="00084E32" w:rsidP="00577C5C">
                      <w:pPr>
                        <w:rPr>
                          <w:sz w:val="24"/>
                          <w:szCs w:val="24"/>
                        </w:rPr>
                      </w:pPr>
                      <w:r>
                        <w:rPr>
                          <w:sz w:val="24"/>
                          <w:szCs w:val="24"/>
                        </w:rPr>
                        <w:t>3,00</w:t>
                      </w:r>
                    </w:p>
                  </w:txbxContent>
                </v:textbox>
              </v:shape>
              <v:shape id="_x0000_s7699" type="#_x0000_t202" style="position:absolute;left:7521;top:8247;width:1432;height:311" stroked="f">
                <v:fill opacity="0"/>
                <v:textbox style="mso-next-textbox:#_x0000_s7699" inset="0,0,0,0">
                  <w:txbxContent>
                    <w:p w:rsidR="00084E32" w:rsidRPr="00B8411F" w:rsidRDefault="00084E32" w:rsidP="00577C5C">
                      <w:pPr>
                        <w:rPr>
                          <w:sz w:val="24"/>
                          <w:szCs w:val="24"/>
                        </w:rPr>
                      </w:pPr>
                      <w:r>
                        <w:rPr>
                          <w:sz w:val="24"/>
                          <w:szCs w:val="24"/>
                        </w:rPr>
                        <w:t>Частота ГГц</w:t>
                      </w:r>
                    </w:p>
                  </w:txbxContent>
                </v:textbox>
              </v:shape>
            </v:group>
            <w10:wrap type="none"/>
            <w10:anchorlock/>
          </v:group>
        </w:pict>
      </w:r>
    </w:p>
    <w:p w:rsidR="003D005E" w:rsidRDefault="003D005E" w:rsidP="00B8411F">
      <w:pPr>
        <w:ind w:firstLine="708"/>
        <w:jc w:val="both"/>
        <w:rPr>
          <w:sz w:val="24"/>
          <w:szCs w:val="24"/>
        </w:rPr>
      </w:pPr>
    </w:p>
    <w:p w:rsidR="003D005E" w:rsidRDefault="000417BE" w:rsidP="003D005E">
      <w:pPr>
        <w:ind w:firstLine="1134"/>
        <w:jc w:val="both"/>
        <w:rPr>
          <w:sz w:val="24"/>
          <w:szCs w:val="24"/>
        </w:rPr>
      </w:pPr>
      <w:r w:rsidRPr="00C372DC">
        <w:rPr>
          <w:sz w:val="24"/>
          <w:szCs w:val="24"/>
        </w:rPr>
        <w:t>Рис.</w:t>
      </w:r>
      <w:r w:rsidR="00C17E90">
        <w:rPr>
          <w:sz w:val="24"/>
          <w:szCs w:val="24"/>
        </w:rPr>
        <w:t xml:space="preserve"> </w:t>
      </w:r>
      <w:r w:rsidR="00C372DC">
        <w:rPr>
          <w:sz w:val="24"/>
          <w:szCs w:val="24"/>
        </w:rPr>
        <w:t>6</w:t>
      </w:r>
      <w:r w:rsidRPr="00C372DC">
        <w:rPr>
          <w:sz w:val="24"/>
          <w:szCs w:val="24"/>
        </w:rPr>
        <w:t xml:space="preserve">. Расчетные зависимости выходной мощности МЭПТ </w:t>
      </w:r>
    </w:p>
    <w:p w:rsidR="000417BE" w:rsidRPr="00C372DC" w:rsidRDefault="000417BE" w:rsidP="003D005E">
      <w:pPr>
        <w:ind w:firstLine="1134"/>
        <w:jc w:val="both"/>
        <w:rPr>
          <w:sz w:val="24"/>
          <w:szCs w:val="24"/>
        </w:rPr>
      </w:pPr>
      <w:r w:rsidRPr="00C372DC">
        <w:rPr>
          <w:sz w:val="24"/>
          <w:szCs w:val="24"/>
        </w:rPr>
        <w:t>от частоты генерации</w:t>
      </w:r>
    </w:p>
    <w:p w:rsidR="00B8411F" w:rsidRPr="002C5348" w:rsidRDefault="00B8411F" w:rsidP="00C17E90">
      <w:pPr>
        <w:spacing w:line="235" w:lineRule="auto"/>
        <w:ind w:firstLine="708"/>
        <w:jc w:val="both"/>
      </w:pPr>
    </w:p>
    <w:p w:rsidR="000417BE" w:rsidRDefault="000417BE" w:rsidP="00C17E90">
      <w:pPr>
        <w:spacing w:line="235" w:lineRule="auto"/>
        <w:ind w:firstLine="708"/>
        <w:jc w:val="both"/>
      </w:pPr>
      <w:r w:rsidRPr="00CF1934">
        <w:t>При экспериментальных исследованиях получена выходная мо</w:t>
      </w:r>
      <w:r w:rsidRPr="00CF1934">
        <w:t>щ</w:t>
      </w:r>
      <w:r w:rsidRPr="00CF1934">
        <w:t xml:space="preserve">ность генератора порядка </w:t>
      </w:r>
      <w:r w:rsidRPr="00CA7066">
        <w:t>1 мВт</w:t>
      </w:r>
      <w:r w:rsidRPr="00CF1934">
        <w:t>, частота которого перестраивалась лине</w:t>
      </w:r>
      <w:r w:rsidRPr="00CF1934">
        <w:t>й</w:t>
      </w:r>
      <w:r>
        <w:t xml:space="preserve">но в диапазоне от </w:t>
      </w:r>
      <w:r w:rsidRPr="00CA7066">
        <w:t>1,0</w:t>
      </w:r>
      <w:r>
        <w:t xml:space="preserve"> до </w:t>
      </w:r>
      <w:r w:rsidRPr="00CA7066">
        <w:t>1,7 ГГц</w:t>
      </w:r>
      <w:r>
        <w:t xml:space="preserve"> при изменении внешнего магнитного поля </w:t>
      </w:r>
      <w:r w:rsidRPr="006E5363">
        <w:t xml:space="preserve">от </w:t>
      </w:r>
      <w:r w:rsidRPr="00CA7066">
        <w:t>36</w:t>
      </w:r>
      <w:r w:rsidRPr="006E5363">
        <w:t xml:space="preserve"> до </w:t>
      </w:r>
      <w:r w:rsidRPr="00CA7066">
        <w:t>61 мТл</w:t>
      </w:r>
      <w:r w:rsidRPr="006E5363">
        <w:t xml:space="preserve">. Крутизна перестройки частоты от величины индукции внешнего магнитного поля составляет </w:t>
      </w:r>
      <w:r w:rsidRPr="00CA7066">
        <w:t>28 МГц/мТл</w:t>
      </w:r>
      <w:r w:rsidRPr="006E5363">
        <w:t>.</w:t>
      </w:r>
      <w:r w:rsidRPr="00CA7066">
        <w:t xml:space="preserve"> </w:t>
      </w:r>
      <w:r w:rsidRPr="006E5363">
        <w:t>Спектр сигнала осно</w:t>
      </w:r>
      <w:r w:rsidRPr="006E5363">
        <w:t>в</w:t>
      </w:r>
      <w:r w:rsidRPr="006E5363">
        <w:t>ной гармоники представлял собой зашумлённую эквидистантную сетку</w:t>
      </w:r>
      <w:r w:rsidRPr="007E37C7">
        <w:t xml:space="preserve"> частот с эквидистантностью </w:t>
      </w:r>
      <w:r w:rsidRPr="00CA7066">
        <w:t>200 кГц</w:t>
      </w:r>
      <w:r w:rsidRPr="007E37C7">
        <w:t>.</w:t>
      </w:r>
    </w:p>
    <w:p w:rsidR="000417BE" w:rsidRDefault="000417BE" w:rsidP="00C17E90">
      <w:pPr>
        <w:spacing w:line="235" w:lineRule="auto"/>
        <w:ind w:firstLine="708"/>
        <w:jc w:val="both"/>
      </w:pPr>
      <w:r>
        <w:t>Наряду с основной частотой генератора наблюдались четыре спе</w:t>
      </w:r>
      <w:r>
        <w:t>к</w:t>
      </w:r>
      <w:r>
        <w:t>тральные составляющие, частоты которых были близки к частотам гарм</w:t>
      </w:r>
      <w:r>
        <w:t>о</w:t>
      </w:r>
      <w:r>
        <w:t xml:space="preserve">ник основного сигнала. При основной частоте </w:t>
      </w:r>
      <w:r w:rsidRPr="00CA7066">
        <w:t>1,6 ГГц</w:t>
      </w:r>
      <w:r>
        <w:t xml:space="preserve"> спектральные с</w:t>
      </w:r>
      <w:r>
        <w:t>о</w:t>
      </w:r>
      <w:r>
        <w:t xml:space="preserve">ставляющие наблюдались на частотах </w:t>
      </w:r>
      <w:r w:rsidRPr="00CA7066">
        <w:t>3,3</w:t>
      </w:r>
      <w:r>
        <w:t xml:space="preserve">; </w:t>
      </w:r>
      <w:r w:rsidRPr="00CA7066">
        <w:t>5,0</w:t>
      </w:r>
      <w:r>
        <w:t xml:space="preserve">; </w:t>
      </w:r>
      <w:r w:rsidRPr="00CA7066">
        <w:t>6,7</w:t>
      </w:r>
      <w:r>
        <w:t xml:space="preserve">; </w:t>
      </w:r>
      <w:r w:rsidRPr="00CA7066">
        <w:t>8,3 ГГц</w:t>
      </w:r>
      <w:r>
        <w:t>.</w:t>
      </w:r>
    </w:p>
    <w:p w:rsidR="000417BE" w:rsidRPr="00396FF9" w:rsidRDefault="000417BE" w:rsidP="00C17E90">
      <w:pPr>
        <w:tabs>
          <w:tab w:val="left" w:pos="2520"/>
        </w:tabs>
        <w:spacing w:line="235" w:lineRule="auto"/>
        <w:jc w:val="center"/>
      </w:pPr>
    </w:p>
    <w:p w:rsidR="000417BE" w:rsidRPr="00574CF7" w:rsidRDefault="000417BE" w:rsidP="00C17E90">
      <w:pPr>
        <w:spacing w:line="235" w:lineRule="auto"/>
        <w:jc w:val="center"/>
        <w:rPr>
          <w:sz w:val="24"/>
          <w:szCs w:val="24"/>
        </w:rPr>
      </w:pPr>
      <w:r w:rsidRPr="00574CF7">
        <w:rPr>
          <w:caps/>
          <w:sz w:val="24"/>
          <w:szCs w:val="24"/>
        </w:rPr>
        <w:t xml:space="preserve">Библиографический список </w:t>
      </w:r>
    </w:p>
    <w:p w:rsidR="000417BE" w:rsidRPr="00574CF7" w:rsidRDefault="000417BE" w:rsidP="00C17E90">
      <w:pPr>
        <w:spacing w:line="235" w:lineRule="auto"/>
        <w:jc w:val="center"/>
        <w:rPr>
          <w:sz w:val="24"/>
          <w:szCs w:val="24"/>
        </w:rPr>
      </w:pPr>
    </w:p>
    <w:p w:rsidR="000417BE" w:rsidRPr="00CC1CAE" w:rsidRDefault="000417BE" w:rsidP="00C17E90">
      <w:pPr>
        <w:numPr>
          <w:ilvl w:val="0"/>
          <w:numId w:val="31"/>
        </w:numPr>
        <w:tabs>
          <w:tab w:val="left" w:pos="900"/>
          <w:tab w:val="left" w:pos="1260"/>
        </w:tabs>
        <w:spacing w:line="235" w:lineRule="auto"/>
        <w:jc w:val="both"/>
        <w:rPr>
          <w:sz w:val="24"/>
          <w:szCs w:val="24"/>
        </w:rPr>
      </w:pPr>
      <w:r w:rsidRPr="00FA6E5D">
        <w:rPr>
          <w:i/>
          <w:sz w:val="24"/>
          <w:szCs w:val="24"/>
        </w:rPr>
        <w:t>Хвалин А.</w:t>
      </w:r>
      <w:r w:rsidR="00FA6E5D" w:rsidRPr="00FA6E5D">
        <w:rPr>
          <w:i/>
          <w:sz w:val="24"/>
          <w:szCs w:val="24"/>
        </w:rPr>
        <w:t xml:space="preserve"> </w:t>
      </w:r>
      <w:r w:rsidRPr="00FA6E5D">
        <w:rPr>
          <w:i/>
          <w:sz w:val="24"/>
          <w:szCs w:val="24"/>
        </w:rPr>
        <w:t>Л</w:t>
      </w:r>
      <w:r w:rsidRPr="00FA6E5D">
        <w:rPr>
          <w:sz w:val="24"/>
          <w:szCs w:val="24"/>
        </w:rPr>
        <w:t xml:space="preserve">., </w:t>
      </w:r>
      <w:r w:rsidRPr="00FA6E5D">
        <w:rPr>
          <w:i/>
          <w:sz w:val="24"/>
          <w:szCs w:val="24"/>
        </w:rPr>
        <w:t>Игнатьев А.</w:t>
      </w:r>
      <w:r w:rsidR="00FA6E5D">
        <w:rPr>
          <w:i/>
          <w:sz w:val="24"/>
          <w:szCs w:val="24"/>
        </w:rPr>
        <w:t xml:space="preserve"> </w:t>
      </w:r>
      <w:r w:rsidRPr="00FA6E5D">
        <w:rPr>
          <w:i/>
          <w:sz w:val="24"/>
          <w:szCs w:val="24"/>
        </w:rPr>
        <w:t>А</w:t>
      </w:r>
      <w:r w:rsidRPr="00FA6E5D">
        <w:rPr>
          <w:sz w:val="24"/>
          <w:szCs w:val="24"/>
        </w:rPr>
        <w:t xml:space="preserve">., </w:t>
      </w:r>
      <w:r w:rsidRPr="00FA6E5D">
        <w:rPr>
          <w:i/>
          <w:sz w:val="24"/>
          <w:szCs w:val="24"/>
        </w:rPr>
        <w:t>Васильев А.</w:t>
      </w:r>
      <w:r w:rsidR="00FA6E5D">
        <w:rPr>
          <w:i/>
          <w:sz w:val="24"/>
          <w:szCs w:val="24"/>
        </w:rPr>
        <w:t xml:space="preserve"> </w:t>
      </w:r>
      <w:r w:rsidRPr="00FA6E5D">
        <w:rPr>
          <w:i/>
          <w:sz w:val="24"/>
          <w:szCs w:val="24"/>
        </w:rPr>
        <w:t>В</w:t>
      </w:r>
      <w:r w:rsidRPr="00FA6E5D">
        <w:rPr>
          <w:sz w:val="24"/>
          <w:szCs w:val="24"/>
        </w:rPr>
        <w:t xml:space="preserve">., </w:t>
      </w:r>
      <w:r w:rsidRPr="00FA6E5D">
        <w:rPr>
          <w:i/>
          <w:sz w:val="24"/>
          <w:szCs w:val="24"/>
        </w:rPr>
        <w:t>Самолданов В.</w:t>
      </w:r>
      <w:r w:rsidR="00FA6E5D">
        <w:rPr>
          <w:i/>
          <w:sz w:val="24"/>
          <w:szCs w:val="24"/>
        </w:rPr>
        <w:t xml:space="preserve"> </w:t>
      </w:r>
      <w:r w:rsidRPr="00FA6E5D">
        <w:rPr>
          <w:i/>
          <w:sz w:val="24"/>
          <w:szCs w:val="24"/>
        </w:rPr>
        <w:t>Н</w:t>
      </w:r>
      <w:r w:rsidRPr="00FA6E5D">
        <w:rPr>
          <w:sz w:val="24"/>
          <w:szCs w:val="24"/>
        </w:rPr>
        <w:t>. Электрод</w:t>
      </w:r>
      <w:r w:rsidRPr="00FA6E5D">
        <w:rPr>
          <w:sz w:val="24"/>
          <w:szCs w:val="24"/>
        </w:rPr>
        <w:t>и</w:t>
      </w:r>
      <w:r w:rsidRPr="00FA6E5D">
        <w:rPr>
          <w:sz w:val="24"/>
          <w:szCs w:val="24"/>
        </w:rPr>
        <w:t>намический расчет при проектировании гетеромагнитных усилителей</w:t>
      </w:r>
      <w:r w:rsidR="00574CF7" w:rsidRPr="00FA6E5D">
        <w:rPr>
          <w:sz w:val="24"/>
          <w:szCs w:val="24"/>
        </w:rPr>
        <w:t xml:space="preserve"> // Напр</w:t>
      </w:r>
      <w:r w:rsidR="00CC1CAE" w:rsidRPr="00FA6E5D">
        <w:rPr>
          <w:sz w:val="24"/>
          <w:szCs w:val="24"/>
        </w:rPr>
        <w:t>а</w:t>
      </w:r>
      <w:r w:rsidR="00574CF7" w:rsidRPr="00FA6E5D">
        <w:rPr>
          <w:sz w:val="24"/>
          <w:szCs w:val="24"/>
        </w:rPr>
        <w:t>вления</w:t>
      </w:r>
      <w:r w:rsidR="00574CF7">
        <w:rPr>
          <w:sz w:val="24"/>
          <w:szCs w:val="24"/>
        </w:rPr>
        <w:t xml:space="preserve"> развития электронного приборостроения:</w:t>
      </w:r>
      <w:r w:rsidRPr="00574CF7">
        <w:rPr>
          <w:sz w:val="24"/>
          <w:szCs w:val="24"/>
        </w:rPr>
        <w:t xml:space="preserve"> Материалы науч</w:t>
      </w:r>
      <w:proofErr w:type="gramStart"/>
      <w:r w:rsidRPr="00574CF7">
        <w:rPr>
          <w:sz w:val="24"/>
          <w:szCs w:val="24"/>
        </w:rPr>
        <w:t>.</w:t>
      </w:r>
      <w:r w:rsidR="00574CF7">
        <w:rPr>
          <w:sz w:val="24"/>
          <w:szCs w:val="24"/>
        </w:rPr>
        <w:t>-</w:t>
      </w:r>
      <w:proofErr w:type="gramEnd"/>
      <w:r w:rsidRPr="00574CF7">
        <w:rPr>
          <w:sz w:val="24"/>
          <w:szCs w:val="24"/>
        </w:rPr>
        <w:t>техн. конф</w:t>
      </w:r>
      <w:r w:rsidRPr="00CC1CAE">
        <w:rPr>
          <w:sz w:val="24"/>
          <w:szCs w:val="24"/>
        </w:rPr>
        <w:t>. Саратов</w:t>
      </w:r>
      <w:proofErr w:type="gramStart"/>
      <w:r w:rsidR="00396FF9">
        <w:rPr>
          <w:sz w:val="24"/>
          <w:szCs w:val="24"/>
        </w:rPr>
        <w:t xml:space="preserve"> </w:t>
      </w:r>
      <w:r w:rsidRPr="00CC1CAE">
        <w:rPr>
          <w:sz w:val="24"/>
          <w:szCs w:val="24"/>
        </w:rPr>
        <w:t>:</w:t>
      </w:r>
      <w:proofErr w:type="gramEnd"/>
      <w:r w:rsidRPr="00CC1CAE">
        <w:rPr>
          <w:sz w:val="24"/>
          <w:szCs w:val="24"/>
        </w:rPr>
        <w:t xml:space="preserve"> Изд-во Сарат. ун-та, 2003.</w:t>
      </w:r>
    </w:p>
    <w:p w:rsidR="00C17E90" w:rsidRDefault="00C17E90" w:rsidP="00C17E90">
      <w:pPr>
        <w:widowControl w:val="0"/>
        <w:spacing w:line="235" w:lineRule="auto"/>
        <w:rPr>
          <w:sz w:val="24"/>
          <w:szCs w:val="24"/>
        </w:rPr>
      </w:pPr>
    </w:p>
    <w:p w:rsidR="00C17E90" w:rsidRDefault="00C17E90" w:rsidP="00C17E90">
      <w:pPr>
        <w:widowControl w:val="0"/>
        <w:spacing w:line="235" w:lineRule="auto"/>
        <w:rPr>
          <w:sz w:val="24"/>
          <w:szCs w:val="24"/>
        </w:rPr>
      </w:pPr>
    </w:p>
    <w:p w:rsidR="00D06951" w:rsidRPr="003D005E" w:rsidRDefault="00FA6E5D" w:rsidP="009143E1">
      <w:pPr>
        <w:pageBreakBefore/>
        <w:widowControl w:val="0"/>
        <w:rPr>
          <w:sz w:val="24"/>
          <w:szCs w:val="24"/>
        </w:rPr>
      </w:pPr>
      <w:r w:rsidRPr="003D005E">
        <w:rPr>
          <w:sz w:val="24"/>
          <w:szCs w:val="24"/>
        </w:rPr>
        <w:lastRenderedPageBreak/>
        <w:t xml:space="preserve">УДК </w:t>
      </w:r>
      <w:r w:rsidR="003D005E" w:rsidRPr="003D005E">
        <w:rPr>
          <w:sz w:val="24"/>
          <w:szCs w:val="24"/>
        </w:rPr>
        <w:t>537.635, 537.622.6, 621.315.592, 53.072.8, 537.072.13</w:t>
      </w:r>
    </w:p>
    <w:p w:rsidR="00FA6E5D" w:rsidRPr="00FA6E5D" w:rsidRDefault="00FA6E5D" w:rsidP="003D005E">
      <w:pPr>
        <w:jc w:val="center"/>
        <w:rPr>
          <w:sz w:val="24"/>
          <w:szCs w:val="24"/>
        </w:rPr>
      </w:pPr>
    </w:p>
    <w:p w:rsidR="00FA6E5D" w:rsidRPr="00FA6E5D" w:rsidRDefault="00FA6E5D" w:rsidP="003D005E">
      <w:pPr>
        <w:jc w:val="center"/>
        <w:rPr>
          <w:b/>
          <w:caps/>
          <w:sz w:val="24"/>
          <w:szCs w:val="24"/>
        </w:rPr>
      </w:pPr>
      <w:r w:rsidRPr="00FA6E5D">
        <w:rPr>
          <w:b/>
          <w:caps/>
          <w:sz w:val="24"/>
          <w:szCs w:val="24"/>
        </w:rPr>
        <w:t>Разработка биполярных магнитоэлектронных транзисторов в усилительном режиме для регулярных сигналов на высоком уровне мощности в УВЧ-диапазоне</w:t>
      </w:r>
    </w:p>
    <w:p w:rsidR="00FA6E5D" w:rsidRPr="00FA6E5D" w:rsidRDefault="00FA6E5D" w:rsidP="003D005E">
      <w:pPr>
        <w:jc w:val="center"/>
        <w:rPr>
          <w:sz w:val="24"/>
          <w:szCs w:val="24"/>
        </w:rPr>
      </w:pPr>
    </w:p>
    <w:p w:rsidR="000417BE" w:rsidRPr="00FA6E5D" w:rsidRDefault="000417BE" w:rsidP="003D005E">
      <w:pPr>
        <w:jc w:val="center"/>
        <w:rPr>
          <w:b/>
          <w:sz w:val="24"/>
          <w:szCs w:val="24"/>
        </w:rPr>
      </w:pPr>
      <w:r w:rsidRPr="00FA6E5D">
        <w:rPr>
          <w:b/>
          <w:sz w:val="24"/>
          <w:szCs w:val="24"/>
        </w:rPr>
        <w:t>А.</w:t>
      </w:r>
      <w:r w:rsidR="00FA6E5D" w:rsidRPr="00FA6E5D">
        <w:rPr>
          <w:b/>
          <w:sz w:val="24"/>
          <w:szCs w:val="24"/>
        </w:rPr>
        <w:t xml:space="preserve"> </w:t>
      </w:r>
      <w:r w:rsidRPr="00FA6E5D">
        <w:rPr>
          <w:b/>
          <w:sz w:val="24"/>
          <w:szCs w:val="24"/>
        </w:rPr>
        <w:t>Л. Хвалин, В.</w:t>
      </w:r>
      <w:r w:rsidR="00FA6E5D" w:rsidRPr="00FA6E5D">
        <w:rPr>
          <w:b/>
          <w:sz w:val="24"/>
          <w:szCs w:val="24"/>
        </w:rPr>
        <w:t xml:space="preserve"> </w:t>
      </w:r>
      <w:r w:rsidRPr="00FA6E5D">
        <w:rPr>
          <w:b/>
          <w:sz w:val="24"/>
          <w:szCs w:val="24"/>
        </w:rPr>
        <w:t>Н. Самолданов</w:t>
      </w:r>
    </w:p>
    <w:p w:rsidR="000417BE" w:rsidRDefault="000417BE" w:rsidP="003D005E">
      <w:pPr>
        <w:jc w:val="center"/>
        <w:rPr>
          <w:i/>
          <w:sz w:val="24"/>
          <w:szCs w:val="24"/>
        </w:rPr>
      </w:pPr>
    </w:p>
    <w:p w:rsidR="00C17E90" w:rsidRDefault="00C17E90" w:rsidP="003D005E">
      <w:pPr>
        <w:jc w:val="center"/>
        <w:rPr>
          <w:sz w:val="24"/>
          <w:szCs w:val="24"/>
        </w:rPr>
      </w:pPr>
      <w:r>
        <w:rPr>
          <w:sz w:val="24"/>
          <w:szCs w:val="24"/>
        </w:rPr>
        <w:t>Саратовский государственный университет</w:t>
      </w:r>
    </w:p>
    <w:p w:rsidR="00C17E90" w:rsidRDefault="00C17E90" w:rsidP="003D005E">
      <w:pPr>
        <w:jc w:val="center"/>
        <w:rPr>
          <w:sz w:val="24"/>
          <w:szCs w:val="24"/>
        </w:rPr>
      </w:pPr>
      <w:r>
        <w:rPr>
          <w:sz w:val="24"/>
          <w:szCs w:val="24"/>
        </w:rPr>
        <w:t>Россия, 410012, Саратов, Астраханская, 83</w:t>
      </w:r>
    </w:p>
    <w:p w:rsidR="00C17E90" w:rsidRDefault="00C17E90" w:rsidP="003D005E">
      <w:pPr>
        <w:jc w:val="center"/>
        <w:rPr>
          <w:sz w:val="24"/>
          <w:szCs w:val="24"/>
        </w:rPr>
      </w:pPr>
      <w:r>
        <w:rPr>
          <w:sz w:val="24"/>
          <w:szCs w:val="24"/>
          <w:lang w:val="en-US"/>
        </w:rPr>
        <w:t>E</w:t>
      </w:r>
      <w:r>
        <w:rPr>
          <w:sz w:val="24"/>
          <w:szCs w:val="24"/>
        </w:rPr>
        <w:t>-</w:t>
      </w:r>
      <w:proofErr w:type="gramStart"/>
      <w:r>
        <w:rPr>
          <w:sz w:val="24"/>
          <w:szCs w:val="24"/>
          <w:lang w:val="en-US"/>
        </w:rPr>
        <w:t>mail</w:t>
      </w:r>
      <w:r>
        <w:rPr>
          <w:sz w:val="24"/>
          <w:szCs w:val="24"/>
        </w:rPr>
        <w:t xml:space="preserve"> :</w:t>
      </w:r>
      <w:proofErr w:type="gramEnd"/>
      <w:r>
        <w:rPr>
          <w:sz w:val="24"/>
          <w:szCs w:val="24"/>
        </w:rPr>
        <w:t xml:space="preserve"> </w:t>
      </w:r>
      <w:r>
        <w:rPr>
          <w:sz w:val="24"/>
          <w:szCs w:val="24"/>
          <w:lang w:val="en-US"/>
        </w:rPr>
        <w:t>kof</w:t>
      </w:r>
      <w:r>
        <w:rPr>
          <w:sz w:val="24"/>
          <w:szCs w:val="24"/>
        </w:rPr>
        <w:t>@</w:t>
      </w:r>
      <w:r>
        <w:rPr>
          <w:sz w:val="24"/>
          <w:szCs w:val="24"/>
          <w:lang w:val="en-US"/>
        </w:rPr>
        <w:t>sgu</w:t>
      </w:r>
      <w:r>
        <w:rPr>
          <w:sz w:val="24"/>
          <w:szCs w:val="24"/>
        </w:rPr>
        <w:t>.</w:t>
      </w:r>
      <w:r>
        <w:rPr>
          <w:sz w:val="24"/>
          <w:szCs w:val="24"/>
          <w:lang w:val="en-US"/>
        </w:rPr>
        <w:t>ru</w:t>
      </w:r>
    </w:p>
    <w:p w:rsidR="00C17E90" w:rsidRDefault="00C17E90" w:rsidP="003D005E">
      <w:pPr>
        <w:jc w:val="center"/>
        <w:rPr>
          <w:sz w:val="24"/>
          <w:szCs w:val="24"/>
        </w:rPr>
      </w:pPr>
    </w:p>
    <w:p w:rsidR="00FA6E5D" w:rsidRPr="00FA6E5D" w:rsidRDefault="00FA6E5D" w:rsidP="003D005E">
      <w:pPr>
        <w:ind w:firstLine="710"/>
        <w:jc w:val="both"/>
        <w:rPr>
          <w:sz w:val="24"/>
          <w:szCs w:val="24"/>
        </w:rPr>
      </w:pPr>
      <w:r w:rsidRPr="00FA6E5D">
        <w:rPr>
          <w:sz w:val="24"/>
          <w:szCs w:val="24"/>
        </w:rPr>
        <w:t>Решены задачи проектирования магнитоэлектронных транзисторов, включа</w:t>
      </w:r>
      <w:r w:rsidRPr="00FA6E5D">
        <w:rPr>
          <w:sz w:val="24"/>
          <w:szCs w:val="24"/>
        </w:rPr>
        <w:t>ю</w:t>
      </w:r>
      <w:r w:rsidRPr="00FA6E5D">
        <w:rPr>
          <w:sz w:val="24"/>
          <w:szCs w:val="24"/>
        </w:rPr>
        <w:t>щих кристалл базового биполярного транзистора и преобразователь индукции магни</w:t>
      </w:r>
      <w:r w:rsidRPr="00FA6E5D">
        <w:rPr>
          <w:sz w:val="24"/>
          <w:szCs w:val="24"/>
        </w:rPr>
        <w:t>т</w:t>
      </w:r>
      <w:r w:rsidRPr="00FA6E5D">
        <w:rPr>
          <w:sz w:val="24"/>
          <w:szCs w:val="24"/>
        </w:rPr>
        <w:t>ного поля на ферритовом резонаторе. Представлены результаты экспериментальных исследований макетов в диапазоне частот до 1400 МГц.</w:t>
      </w:r>
    </w:p>
    <w:p w:rsidR="00FA6E5D" w:rsidRPr="00FA6E5D" w:rsidRDefault="00FA6E5D" w:rsidP="003D005E">
      <w:pPr>
        <w:tabs>
          <w:tab w:val="left" w:pos="720"/>
        </w:tabs>
        <w:ind w:firstLine="710"/>
        <w:jc w:val="both"/>
        <w:rPr>
          <w:sz w:val="24"/>
          <w:szCs w:val="24"/>
        </w:rPr>
      </w:pPr>
      <w:r w:rsidRPr="00FA6E5D">
        <w:rPr>
          <w:i/>
          <w:sz w:val="24"/>
          <w:szCs w:val="24"/>
        </w:rPr>
        <w:t>Ключевые слова</w:t>
      </w:r>
      <w:r w:rsidRPr="00396FF9">
        <w:rPr>
          <w:sz w:val="24"/>
          <w:szCs w:val="24"/>
        </w:rPr>
        <w:t xml:space="preserve">: </w:t>
      </w:r>
      <w:r w:rsidRPr="00FA6E5D">
        <w:rPr>
          <w:sz w:val="24"/>
          <w:szCs w:val="24"/>
        </w:rPr>
        <w:t>ферритовый резонатор, биполярный транзистор, коэффициент передачи, коэффициент стоячей волны, амплитудно - частотная характеристика.</w:t>
      </w:r>
    </w:p>
    <w:p w:rsidR="00FA6E5D" w:rsidRPr="00FA6E5D" w:rsidRDefault="00FA6E5D" w:rsidP="003D005E">
      <w:pPr>
        <w:tabs>
          <w:tab w:val="left" w:pos="720"/>
        </w:tabs>
        <w:ind w:firstLine="710"/>
        <w:jc w:val="both"/>
        <w:rPr>
          <w:sz w:val="24"/>
          <w:szCs w:val="24"/>
        </w:rPr>
      </w:pPr>
    </w:p>
    <w:p w:rsidR="00FA6E5D" w:rsidRPr="00FA6E5D" w:rsidRDefault="00FA6E5D" w:rsidP="003D005E">
      <w:pPr>
        <w:tabs>
          <w:tab w:val="left" w:pos="720"/>
        </w:tabs>
        <w:ind w:firstLine="710"/>
        <w:jc w:val="center"/>
        <w:rPr>
          <w:b/>
          <w:sz w:val="24"/>
          <w:szCs w:val="24"/>
          <w:lang w:val="en-US"/>
        </w:rPr>
      </w:pPr>
      <w:r w:rsidRPr="00FA6E5D">
        <w:rPr>
          <w:b/>
          <w:sz w:val="24"/>
          <w:szCs w:val="24"/>
          <w:lang w:val="en-US"/>
        </w:rPr>
        <w:t>Development of Bipolar Magnet</w:t>
      </w:r>
      <w:r w:rsidR="00AC7F6C">
        <w:rPr>
          <w:b/>
          <w:sz w:val="24"/>
          <w:szCs w:val="24"/>
          <w:lang w:val="en-US"/>
        </w:rPr>
        <w:t>oelectronic Transistors in the Amplifying Mode for R</w:t>
      </w:r>
      <w:r w:rsidR="001B5620">
        <w:rPr>
          <w:b/>
          <w:sz w:val="24"/>
          <w:szCs w:val="24"/>
          <w:lang w:val="en-US"/>
        </w:rPr>
        <w:t>egular Signals on the H</w:t>
      </w:r>
      <w:r w:rsidR="00AC7F6C">
        <w:rPr>
          <w:b/>
          <w:sz w:val="24"/>
          <w:szCs w:val="24"/>
          <w:lang w:val="en-US"/>
        </w:rPr>
        <w:t>igh Power Level in the UHF-Band</w:t>
      </w:r>
    </w:p>
    <w:p w:rsidR="00FA6E5D" w:rsidRPr="00FA6E5D" w:rsidRDefault="00FA6E5D" w:rsidP="003D005E">
      <w:pPr>
        <w:jc w:val="center"/>
        <w:rPr>
          <w:i/>
          <w:sz w:val="24"/>
          <w:szCs w:val="24"/>
          <w:lang w:val="en-US"/>
        </w:rPr>
      </w:pPr>
    </w:p>
    <w:p w:rsidR="00FA6E5D" w:rsidRPr="00FA6E5D" w:rsidRDefault="00FA6E5D" w:rsidP="003D005E">
      <w:pPr>
        <w:tabs>
          <w:tab w:val="left" w:pos="720"/>
        </w:tabs>
        <w:ind w:firstLine="710"/>
        <w:jc w:val="center"/>
        <w:rPr>
          <w:b/>
          <w:sz w:val="24"/>
          <w:szCs w:val="24"/>
          <w:lang w:val="en-US"/>
        </w:rPr>
      </w:pPr>
      <w:r w:rsidRPr="00FA6E5D">
        <w:rPr>
          <w:b/>
          <w:sz w:val="24"/>
          <w:szCs w:val="24"/>
          <w:lang w:val="en-US"/>
        </w:rPr>
        <w:t xml:space="preserve">A. L. Khvalin, V. N. Samoldanov </w:t>
      </w:r>
    </w:p>
    <w:p w:rsidR="00FA6E5D" w:rsidRPr="002C5348" w:rsidRDefault="00FA6E5D" w:rsidP="003D005E">
      <w:pPr>
        <w:tabs>
          <w:tab w:val="left" w:pos="720"/>
        </w:tabs>
        <w:ind w:firstLine="710"/>
        <w:jc w:val="center"/>
        <w:rPr>
          <w:i/>
          <w:sz w:val="24"/>
          <w:szCs w:val="24"/>
          <w:lang w:val="en-US"/>
        </w:rPr>
      </w:pPr>
    </w:p>
    <w:p w:rsidR="00FA6E5D" w:rsidRPr="00FA6E5D" w:rsidRDefault="00FA6E5D" w:rsidP="003D005E">
      <w:pPr>
        <w:ind w:firstLine="710"/>
        <w:jc w:val="both"/>
        <w:rPr>
          <w:sz w:val="24"/>
          <w:szCs w:val="24"/>
          <w:lang w:val="en-US"/>
        </w:rPr>
      </w:pPr>
      <w:r w:rsidRPr="00FA6E5D">
        <w:rPr>
          <w:sz w:val="24"/>
          <w:szCs w:val="24"/>
          <w:lang w:val="en-US"/>
        </w:rPr>
        <w:t>There are solved the problems of design of magnetoelectronic transistors, including the crystal of base bipolar transistor and transducer of magnetic field induction on the ferrite r</w:t>
      </w:r>
      <w:r w:rsidRPr="00FA6E5D">
        <w:rPr>
          <w:sz w:val="24"/>
          <w:szCs w:val="24"/>
          <w:lang w:val="en-US"/>
        </w:rPr>
        <w:t>e</w:t>
      </w:r>
      <w:r w:rsidRPr="00FA6E5D">
        <w:rPr>
          <w:sz w:val="24"/>
          <w:szCs w:val="24"/>
          <w:lang w:val="en-US"/>
        </w:rPr>
        <w:t>sonator. The results of experimental researches of models i</w:t>
      </w:r>
      <w:r w:rsidR="004E1880">
        <w:rPr>
          <w:sz w:val="24"/>
          <w:szCs w:val="24"/>
          <w:lang w:val="en-US"/>
        </w:rPr>
        <w:t>n the frequency band up to 1400</w:t>
      </w:r>
      <w:r w:rsidR="004E1880" w:rsidRPr="004E1880">
        <w:rPr>
          <w:sz w:val="24"/>
          <w:szCs w:val="24"/>
          <w:lang w:val="en-US"/>
        </w:rPr>
        <w:t> </w:t>
      </w:r>
      <w:r w:rsidRPr="00FA6E5D">
        <w:rPr>
          <w:sz w:val="24"/>
          <w:szCs w:val="24"/>
          <w:lang w:val="en-US"/>
        </w:rPr>
        <w:t>MHz are presented.</w:t>
      </w:r>
    </w:p>
    <w:p w:rsidR="00FA6E5D" w:rsidRPr="00FA6E5D" w:rsidRDefault="00FA6E5D" w:rsidP="003D005E">
      <w:pPr>
        <w:tabs>
          <w:tab w:val="left" w:pos="720"/>
        </w:tabs>
        <w:ind w:firstLine="710"/>
        <w:jc w:val="both"/>
        <w:rPr>
          <w:sz w:val="24"/>
          <w:szCs w:val="24"/>
          <w:lang w:val="en-US"/>
        </w:rPr>
      </w:pPr>
      <w:r w:rsidRPr="00FA6E5D">
        <w:rPr>
          <w:i/>
          <w:sz w:val="24"/>
          <w:szCs w:val="24"/>
          <w:lang w:val="en-US"/>
        </w:rPr>
        <w:t>Key words</w:t>
      </w:r>
      <w:r w:rsidRPr="00396FF9">
        <w:rPr>
          <w:sz w:val="24"/>
          <w:szCs w:val="24"/>
          <w:lang w:val="en-US"/>
        </w:rPr>
        <w:t xml:space="preserve">: </w:t>
      </w:r>
      <w:r w:rsidRPr="00FA6E5D">
        <w:rPr>
          <w:sz w:val="24"/>
          <w:szCs w:val="24"/>
          <w:lang w:val="en-US"/>
        </w:rPr>
        <w:t>ferrite resonator, bipolar transistor, transmission coefficient, standing wave ratio, amplitude-frequency characteristic.</w:t>
      </w:r>
    </w:p>
    <w:p w:rsidR="003D005E" w:rsidRPr="002C5348" w:rsidRDefault="003D005E" w:rsidP="003D005E">
      <w:pPr>
        <w:ind w:firstLine="708"/>
        <w:jc w:val="both"/>
        <w:rPr>
          <w:lang w:val="en-US"/>
        </w:rPr>
      </w:pPr>
    </w:p>
    <w:p w:rsidR="000417BE" w:rsidRDefault="000417BE" w:rsidP="003D005E">
      <w:pPr>
        <w:ind w:firstLine="708"/>
        <w:jc w:val="both"/>
      </w:pPr>
      <w:r>
        <w:t>Одним из направлений развития современных средств радиолокации, навигации и радиосвязи является использование новой элементной базы, основанной на применении магнитоэлектронных транзисторов (</w:t>
      </w:r>
      <w:r w:rsidRPr="00A4214B">
        <w:t>МЭТ</w:t>
      </w:r>
      <w:r>
        <w:t>). О</w:t>
      </w:r>
      <w:r>
        <w:t>с</w:t>
      </w:r>
      <w:r>
        <w:t xml:space="preserve">новными преимуществами </w:t>
      </w:r>
      <w:r w:rsidRPr="00A4214B">
        <w:t>МЭТ</w:t>
      </w:r>
      <w:r>
        <w:t xml:space="preserve"> являются: возможность управления его характеристиками внешним магнитным полем, согласование базового транзистора с внешними цепями в широком диапазоне частот. </w:t>
      </w:r>
    </w:p>
    <w:p w:rsidR="00DE33D7" w:rsidRDefault="000417BE" w:rsidP="003D005E">
      <w:pPr>
        <w:ind w:firstLine="708"/>
        <w:jc w:val="both"/>
      </w:pPr>
      <w:r w:rsidRPr="00E00F62">
        <w:rPr>
          <w:spacing w:val="4"/>
        </w:rPr>
        <w:t xml:space="preserve">Задача проектирования МЭТ включает в себя разработку элемента связи с </w:t>
      </w:r>
      <w:proofErr w:type="gramStart"/>
      <w:r w:rsidRPr="00E00F62">
        <w:rPr>
          <w:spacing w:val="4"/>
        </w:rPr>
        <w:t>ферритовым</w:t>
      </w:r>
      <w:proofErr w:type="gramEnd"/>
      <w:r w:rsidRPr="00E00F62">
        <w:rPr>
          <w:spacing w:val="4"/>
        </w:rPr>
        <w:t xml:space="preserve"> микрорезонатором, моделирование и экспериме</w:t>
      </w:r>
      <w:r w:rsidRPr="00E00F62">
        <w:rPr>
          <w:spacing w:val="4"/>
        </w:rPr>
        <w:t>н</w:t>
      </w:r>
      <w:r w:rsidRPr="00E00F62">
        <w:rPr>
          <w:spacing w:val="4"/>
        </w:rPr>
        <w:t>тальное исследование характеристик базового транзистора [1]. В данной работе приведены результаты экспериментального исследования бип</w:t>
      </w:r>
      <w:r w:rsidRPr="00E00F62">
        <w:rPr>
          <w:spacing w:val="4"/>
        </w:rPr>
        <w:t>о</w:t>
      </w:r>
      <w:r w:rsidRPr="00E00F62">
        <w:rPr>
          <w:spacing w:val="4"/>
        </w:rPr>
        <w:t>лярных МЭТ различных конструкций и их элементов в усилительном режиме работы. На рис. 1–4 представлены макеты МЭТ различных ко</w:t>
      </w:r>
      <w:r w:rsidRPr="00E00F62">
        <w:rPr>
          <w:spacing w:val="4"/>
        </w:rPr>
        <w:t>н</w:t>
      </w:r>
      <w:r w:rsidRPr="00E00F62">
        <w:rPr>
          <w:spacing w:val="4"/>
        </w:rPr>
        <w:t>струкций.</w:t>
      </w:r>
      <w:r w:rsidR="00DE33D7" w:rsidRPr="00DE33D7">
        <w:t xml:space="preserve"> </w:t>
      </w:r>
    </w:p>
    <w:p w:rsidR="000417BE" w:rsidRDefault="00DE33D7" w:rsidP="003D005E">
      <w:pPr>
        <w:ind w:firstLine="708"/>
        <w:jc w:val="both"/>
        <w:rPr>
          <w:spacing w:val="4"/>
          <w:sz w:val="16"/>
          <w:szCs w:val="16"/>
        </w:rPr>
      </w:pPr>
      <w:r w:rsidRPr="004D6018">
        <w:t xml:space="preserve">Для исследования характеристик элементов связи на вход усилителя </w:t>
      </w:r>
      <w:r w:rsidRPr="00D86FBB">
        <w:t>с транзистором (</w:t>
      </w:r>
      <w:r>
        <w:t>рис. 1</w:t>
      </w:r>
      <w:r w:rsidRPr="00D86FBB">
        <w:t>) в</w:t>
      </w:r>
      <w:r w:rsidRPr="004D6018">
        <w:t xml:space="preserve"> отдельном корпусе устанавливались элементы</w:t>
      </w:r>
      <w:r>
        <w:rPr>
          <w:spacing w:val="4"/>
        </w:rPr>
        <w:br/>
      </w:r>
    </w:p>
    <w:p w:rsidR="004E1880" w:rsidRPr="00DE33D7" w:rsidRDefault="004E1880" w:rsidP="0042267C">
      <w:pPr>
        <w:ind w:firstLine="708"/>
        <w:jc w:val="both"/>
        <w:rPr>
          <w:spacing w:val="4"/>
          <w:sz w:val="16"/>
          <w:szCs w:val="16"/>
        </w:rPr>
      </w:pPr>
    </w:p>
    <w:tbl>
      <w:tblPr>
        <w:tblW w:w="0" w:type="auto"/>
        <w:tblLook w:val="01E0"/>
      </w:tblPr>
      <w:tblGrid>
        <w:gridCol w:w="4503"/>
        <w:gridCol w:w="4784"/>
      </w:tblGrid>
      <w:tr w:rsidR="000417BE" w:rsidTr="003D005E">
        <w:tc>
          <w:tcPr>
            <w:tcW w:w="4503" w:type="dxa"/>
          </w:tcPr>
          <w:p w:rsidR="004E1880" w:rsidRDefault="007C4B95" w:rsidP="003D005E">
            <w:pPr>
              <w:spacing w:line="230" w:lineRule="auto"/>
              <w:jc w:val="center"/>
            </w:pPr>
            <w:r>
              <w:rPr>
                <w:noProof/>
              </w:rPr>
              <w:lastRenderedPageBreak/>
              <w:drawing>
                <wp:inline distT="0" distB="0" distL="0" distR="0">
                  <wp:extent cx="2524125" cy="2714625"/>
                  <wp:effectExtent l="19050" t="0" r="9525" b="0"/>
                  <wp:docPr id="209" name="Рисунок 209" descr="_БТ-без-МЭЭ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_БТ-без-МЭЭС"/>
                          <pic:cNvPicPr>
                            <a:picLocks noChangeAspect="1" noChangeArrowheads="1"/>
                          </pic:cNvPicPr>
                        </pic:nvPicPr>
                        <pic:blipFill>
                          <a:blip r:embed="rId390" cstate="print"/>
                          <a:srcRect/>
                          <a:stretch>
                            <a:fillRect/>
                          </a:stretch>
                        </pic:blipFill>
                        <pic:spPr bwMode="auto">
                          <a:xfrm>
                            <a:off x="0" y="0"/>
                            <a:ext cx="2524125" cy="2714625"/>
                          </a:xfrm>
                          <a:prstGeom prst="rect">
                            <a:avLst/>
                          </a:prstGeom>
                          <a:noFill/>
                          <a:ln w="9525">
                            <a:noFill/>
                            <a:miter lim="800000"/>
                            <a:headEnd/>
                            <a:tailEnd/>
                          </a:ln>
                        </pic:spPr>
                      </pic:pic>
                    </a:graphicData>
                  </a:graphic>
                </wp:inline>
              </w:drawing>
            </w:r>
          </w:p>
          <w:p w:rsidR="003D005E" w:rsidRPr="003D005E" w:rsidRDefault="003D005E" w:rsidP="003D005E">
            <w:pPr>
              <w:spacing w:line="230" w:lineRule="auto"/>
              <w:jc w:val="center"/>
              <w:rPr>
                <w:sz w:val="12"/>
                <w:szCs w:val="12"/>
              </w:rPr>
            </w:pPr>
          </w:p>
        </w:tc>
        <w:tc>
          <w:tcPr>
            <w:tcW w:w="4784" w:type="dxa"/>
          </w:tcPr>
          <w:p w:rsidR="000417BE" w:rsidRDefault="007C4B95" w:rsidP="003D005E">
            <w:pPr>
              <w:spacing w:line="230" w:lineRule="auto"/>
              <w:jc w:val="center"/>
            </w:pPr>
            <w:r>
              <w:rPr>
                <w:noProof/>
              </w:rPr>
              <w:drawing>
                <wp:inline distT="0" distB="0" distL="0" distR="0">
                  <wp:extent cx="2533650" cy="2733675"/>
                  <wp:effectExtent l="19050" t="0" r="0" b="0"/>
                  <wp:docPr id="210" name="Рисунок 210" descr="_МЭБТ-c-МЭЭС-'кр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_МЭБТ-c-МЭЭС-'крест'"/>
                          <pic:cNvPicPr>
                            <a:picLocks noChangeAspect="1" noChangeArrowheads="1"/>
                          </pic:cNvPicPr>
                        </pic:nvPicPr>
                        <pic:blipFill>
                          <a:blip r:embed="rId391" cstate="print"/>
                          <a:srcRect/>
                          <a:stretch>
                            <a:fillRect/>
                          </a:stretch>
                        </pic:blipFill>
                        <pic:spPr bwMode="auto">
                          <a:xfrm>
                            <a:off x="0" y="0"/>
                            <a:ext cx="2533650" cy="2733675"/>
                          </a:xfrm>
                          <a:prstGeom prst="rect">
                            <a:avLst/>
                          </a:prstGeom>
                          <a:noFill/>
                          <a:ln w="9525">
                            <a:noFill/>
                            <a:miter lim="800000"/>
                            <a:headEnd/>
                            <a:tailEnd/>
                          </a:ln>
                        </pic:spPr>
                      </pic:pic>
                    </a:graphicData>
                  </a:graphic>
                </wp:inline>
              </w:drawing>
            </w:r>
          </w:p>
        </w:tc>
      </w:tr>
      <w:tr w:rsidR="000417BE" w:rsidTr="003D005E">
        <w:tc>
          <w:tcPr>
            <w:tcW w:w="4503" w:type="dxa"/>
          </w:tcPr>
          <w:p w:rsidR="000417BE" w:rsidRPr="007C7E13" w:rsidRDefault="000417BE" w:rsidP="003D005E">
            <w:pPr>
              <w:spacing w:line="230" w:lineRule="auto"/>
              <w:ind w:left="210" w:right="213"/>
              <w:jc w:val="both"/>
              <w:rPr>
                <w:sz w:val="24"/>
                <w:szCs w:val="24"/>
              </w:rPr>
            </w:pPr>
            <w:r w:rsidRPr="007C7E13">
              <w:rPr>
                <w:sz w:val="24"/>
                <w:szCs w:val="24"/>
              </w:rPr>
              <w:t>Рис. 1. Макет №</w:t>
            </w:r>
            <w:r w:rsidR="00FA6E5D" w:rsidRPr="00FA6E5D">
              <w:rPr>
                <w:sz w:val="24"/>
                <w:szCs w:val="24"/>
              </w:rPr>
              <w:t xml:space="preserve"> </w:t>
            </w:r>
            <w:r w:rsidRPr="007C7E13">
              <w:rPr>
                <w:sz w:val="24"/>
                <w:szCs w:val="24"/>
              </w:rPr>
              <w:t>1 магнитоэлектро</w:t>
            </w:r>
            <w:r w:rsidRPr="007C7E13">
              <w:rPr>
                <w:sz w:val="24"/>
                <w:szCs w:val="24"/>
              </w:rPr>
              <w:t>н</w:t>
            </w:r>
            <w:r w:rsidRPr="007C7E13">
              <w:rPr>
                <w:sz w:val="24"/>
                <w:szCs w:val="24"/>
              </w:rPr>
              <w:t>ного биполярного транзистора в с</w:t>
            </w:r>
            <w:r w:rsidRPr="007C7E13">
              <w:rPr>
                <w:sz w:val="24"/>
                <w:szCs w:val="24"/>
              </w:rPr>
              <w:t>е</w:t>
            </w:r>
            <w:r w:rsidRPr="007C7E13">
              <w:rPr>
                <w:sz w:val="24"/>
                <w:szCs w:val="24"/>
              </w:rPr>
              <w:t xml:space="preserve">рийном корпусе КТ-83 </w:t>
            </w:r>
          </w:p>
        </w:tc>
        <w:tc>
          <w:tcPr>
            <w:tcW w:w="4784" w:type="dxa"/>
          </w:tcPr>
          <w:p w:rsidR="000417BE" w:rsidRPr="007C7E13" w:rsidRDefault="000417BE" w:rsidP="003D005E">
            <w:pPr>
              <w:spacing w:line="230" w:lineRule="auto"/>
              <w:ind w:left="201" w:right="168"/>
              <w:jc w:val="both"/>
              <w:rPr>
                <w:spacing w:val="-2"/>
                <w:sz w:val="24"/>
                <w:szCs w:val="24"/>
              </w:rPr>
            </w:pPr>
            <w:r w:rsidRPr="007C7E13">
              <w:rPr>
                <w:spacing w:val="-2"/>
                <w:sz w:val="24"/>
                <w:szCs w:val="24"/>
              </w:rPr>
              <w:t>Рис. 2. Макет №</w:t>
            </w:r>
            <w:r w:rsidR="00FA6E5D" w:rsidRPr="00FA6E5D">
              <w:rPr>
                <w:spacing w:val="-2"/>
                <w:sz w:val="24"/>
                <w:szCs w:val="24"/>
              </w:rPr>
              <w:t xml:space="preserve"> </w:t>
            </w:r>
            <w:r w:rsidRPr="007C7E13">
              <w:rPr>
                <w:spacing w:val="-2"/>
                <w:sz w:val="24"/>
                <w:szCs w:val="24"/>
              </w:rPr>
              <w:t>2 магнитоэлектронного биполярного транзистора в серийном корпусе КТ-83 (элемент связи типа МЭЭС Э-10 в цепи базы транзистора)</w:t>
            </w:r>
          </w:p>
        </w:tc>
      </w:tr>
    </w:tbl>
    <w:p w:rsidR="000417BE" w:rsidRPr="003D005E" w:rsidRDefault="000417BE" w:rsidP="003D005E">
      <w:pPr>
        <w:spacing w:line="230" w:lineRule="auto"/>
        <w:jc w:val="both"/>
        <w:rPr>
          <w:sz w:val="12"/>
          <w:szCs w:val="12"/>
        </w:rPr>
      </w:pPr>
    </w:p>
    <w:tbl>
      <w:tblPr>
        <w:tblW w:w="0" w:type="auto"/>
        <w:tblLook w:val="01E0"/>
      </w:tblPr>
      <w:tblGrid>
        <w:gridCol w:w="4503"/>
        <w:gridCol w:w="4784"/>
      </w:tblGrid>
      <w:tr w:rsidR="000417BE" w:rsidTr="003D005E">
        <w:tc>
          <w:tcPr>
            <w:tcW w:w="4503" w:type="dxa"/>
          </w:tcPr>
          <w:p w:rsidR="004E1880" w:rsidRDefault="007C4B95" w:rsidP="003D005E">
            <w:pPr>
              <w:spacing w:line="230" w:lineRule="auto"/>
              <w:jc w:val="center"/>
            </w:pPr>
            <w:r>
              <w:rPr>
                <w:noProof/>
              </w:rPr>
              <w:drawing>
                <wp:inline distT="0" distB="0" distL="0" distR="0">
                  <wp:extent cx="2552700" cy="2809875"/>
                  <wp:effectExtent l="19050" t="0" r="0" b="0"/>
                  <wp:docPr id="211" name="Рисунок 211" descr="_МЭБТ-c-МЭЭС-'ответв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_МЭБТ-c-МЭЭС-'ответвитель'"/>
                          <pic:cNvPicPr>
                            <a:picLocks noChangeAspect="1" noChangeArrowheads="1"/>
                          </pic:cNvPicPr>
                        </pic:nvPicPr>
                        <pic:blipFill>
                          <a:blip r:embed="rId392" cstate="print"/>
                          <a:srcRect/>
                          <a:stretch>
                            <a:fillRect/>
                          </a:stretch>
                        </pic:blipFill>
                        <pic:spPr bwMode="auto">
                          <a:xfrm>
                            <a:off x="0" y="0"/>
                            <a:ext cx="2552700" cy="2809875"/>
                          </a:xfrm>
                          <a:prstGeom prst="rect">
                            <a:avLst/>
                          </a:prstGeom>
                          <a:noFill/>
                          <a:ln w="9525">
                            <a:noFill/>
                            <a:miter lim="800000"/>
                            <a:headEnd/>
                            <a:tailEnd/>
                          </a:ln>
                        </pic:spPr>
                      </pic:pic>
                    </a:graphicData>
                  </a:graphic>
                </wp:inline>
              </w:drawing>
            </w:r>
          </w:p>
          <w:p w:rsidR="003D005E" w:rsidRPr="003D005E" w:rsidRDefault="003D005E" w:rsidP="003D005E">
            <w:pPr>
              <w:spacing w:line="230" w:lineRule="auto"/>
              <w:jc w:val="center"/>
              <w:rPr>
                <w:sz w:val="12"/>
                <w:szCs w:val="12"/>
              </w:rPr>
            </w:pPr>
          </w:p>
        </w:tc>
        <w:tc>
          <w:tcPr>
            <w:tcW w:w="4784" w:type="dxa"/>
          </w:tcPr>
          <w:p w:rsidR="000417BE" w:rsidRDefault="007C4B95" w:rsidP="003D005E">
            <w:pPr>
              <w:spacing w:line="230" w:lineRule="auto"/>
              <w:jc w:val="center"/>
            </w:pPr>
            <w:r>
              <w:rPr>
                <w:noProof/>
              </w:rPr>
              <w:drawing>
                <wp:inline distT="0" distB="0" distL="0" distR="0">
                  <wp:extent cx="2514600" cy="2790825"/>
                  <wp:effectExtent l="19050" t="0" r="0" b="0"/>
                  <wp:docPr id="212" name="Рисунок 212" descr="_МЭБТ-c-МЭЭС-'петел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_МЭБТ-c-МЭЭС-'петелька'"/>
                          <pic:cNvPicPr>
                            <a:picLocks noChangeAspect="1" noChangeArrowheads="1"/>
                          </pic:cNvPicPr>
                        </pic:nvPicPr>
                        <pic:blipFill>
                          <a:blip r:embed="rId393" cstate="print"/>
                          <a:srcRect/>
                          <a:stretch>
                            <a:fillRect/>
                          </a:stretch>
                        </pic:blipFill>
                        <pic:spPr bwMode="auto">
                          <a:xfrm>
                            <a:off x="0" y="0"/>
                            <a:ext cx="2514600" cy="2790825"/>
                          </a:xfrm>
                          <a:prstGeom prst="rect">
                            <a:avLst/>
                          </a:prstGeom>
                          <a:noFill/>
                          <a:ln w="9525">
                            <a:noFill/>
                            <a:miter lim="800000"/>
                            <a:headEnd/>
                            <a:tailEnd/>
                          </a:ln>
                        </pic:spPr>
                      </pic:pic>
                    </a:graphicData>
                  </a:graphic>
                </wp:inline>
              </w:drawing>
            </w:r>
          </w:p>
        </w:tc>
      </w:tr>
      <w:tr w:rsidR="000417BE" w:rsidTr="003D005E">
        <w:tc>
          <w:tcPr>
            <w:tcW w:w="4503" w:type="dxa"/>
          </w:tcPr>
          <w:p w:rsidR="000417BE" w:rsidRPr="007C7E13" w:rsidRDefault="000417BE" w:rsidP="003D005E">
            <w:pPr>
              <w:spacing w:line="230" w:lineRule="auto"/>
              <w:ind w:left="182" w:right="241"/>
              <w:jc w:val="both"/>
              <w:rPr>
                <w:sz w:val="24"/>
                <w:szCs w:val="24"/>
              </w:rPr>
            </w:pPr>
            <w:r w:rsidRPr="007C7E13">
              <w:rPr>
                <w:sz w:val="24"/>
                <w:szCs w:val="24"/>
              </w:rPr>
              <w:t>Рис. 3. Макет №</w:t>
            </w:r>
            <w:r w:rsidR="00FA6E5D" w:rsidRPr="00FA6E5D">
              <w:rPr>
                <w:sz w:val="24"/>
                <w:szCs w:val="24"/>
              </w:rPr>
              <w:t xml:space="preserve"> </w:t>
            </w:r>
            <w:r w:rsidRPr="007C7E13">
              <w:rPr>
                <w:sz w:val="24"/>
                <w:szCs w:val="24"/>
              </w:rPr>
              <w:t>3 магнитоэлектро</w:t>
            </w:r>
            <w:r w:rsidRPr="007C7E13">
              <w:rPr>
                <w:sz w:val="24"/>
                <w:szCs w:val="24"/>
              </w:rPr>
              <w:t>н</w:t>
            </w:r>
            <w:r w:rsidRPr="007C7E13">
              <w:rPr>
                <w:sz w:val="24"/>
                <w:szCs w:val="24"/>
              </w:rPr>
              <w:t>ного биполярного транзистора в с</w:t>
            </w:r>
            <w:r w:rsidRPr="007C7E13">
              <w:rPr>
                <w:sz w:val="24"/>
                <w:szCs w:val="24"/>
              </w:rPr>
              <w:t>е</w:t>
            </w:r>
            <w:r w:rsidRPr="007C7E13">
              <w:rPr>
                <w:sz w:val="24"/>
                <w:szCs w:val="24"/>
              </w:rPr>
              <w:t>рийном корпусе КТ-83 (элемент св</w:t>
            </w:r>
            <w:r w:rsidRPr="007C7E13">
              <w:rPr>
                <w:sz w:val="24"/>
                <w:szCs w:val="24"/>
              </w:rPr>
              <w:t>я</w:t>
            </w:r>
            <w:r w:rsidRPr="007C7E13">
              <w:rPr>
                <w:sz w:val="24"/>
                <w:szCs w:val="24"/>
              </w:rPr>
              <w:t>зи типа МЭЭС Э</w:t>
            </w:r>
            <w:r w:rsidRPr="007C7E13">
              <w:rPr>
                <w:i/>
                <w:sz w:val="24"/>
                <w:szCs w:val="24"/>
              </w:rPr>
              <w:t>-</w:t>
            </w:r>
            <w:r w:rsidRPr="007C7E13">
              <w:rPr>
                <w:sz w:val="24"/>
                <w:szCs w:val="24"/>
              </w:rPr>
              <w:t>9 в цепи базы тра</w:t>
            </w:r>
            <w:r w:rsidRPr="007C7E13">
              <w:rPr>
                <w:sz w:val="24"/>
                <w:szCs w:val="24"/>
              </w:rPr>
              <w:t>н</w:t>
            </w:r>
            <w:r w:rsidRPr="007C7E13">
              <w:rPr>
                <w:sz w:val="24"/>
                <w:szCs w:val="24"/>
              </w:rPr>
              <w:t>зистора включен по схеме деления мощности)</w:t>
            </w:r>
          </w:p>
        </w:tc>
        <w:tc>
          <w:tcPr>
            <w:tcW w:w="4784" w:type="dxa"/>
          </w:tcPr>
          <w:p w:rsidR="000417BE" w:rsidRPr="007C7E13" w:rsidRDefault="000417BE" w:rsidP="003D005E">
            <w:pPr>
              <w:tabs>
                <w:tab w:val="left" w:pos="4206"/>
              </w:tabs>
              <w:spacing w:line="230" w:lineRule="auto"/>
              <w:ind w:left="173" w:right="252"/>
              <w:jc w:val="both"/>
              <w:rPr>
                <w:sz w:val="24"/>
                <w:szCs w:val="24"/>
              </w:rPr>
            </w:pPr>
            <w:r w:rsidRPr="007C7E13">
              <w:rPr>
                <w:sz w:val="24"/>
                <w:szCs w:val="24"/>
              </w:rPr>
              <w:t>Рис.</w:t>
            </w:r>
            <w:r w:rsidR="00FA6E5D" w:rsidRPr="002C5348">
              <w:rPr>
                <w:sz w:val="24"/>
                <w:szCs w:val="24"/>
              </w:rPr>
              <w:t xml:space="preserve"> </w:t>
            </w:r>
            <w:r w:rsidRPr="007C7E13">
              <w:rPr>
                <w:sz w:val="24"/>
                <w:szCs w:val="24"/>
              </w:rPr>
              <w:t>4. Макет №</w:t>
            </w:r>
            <w:r w:rsidR="00FA6E5D" w:rsidRPr="00FA6E5D">
              <w:rPr>
                <w:sz w:val="24"/>
                <w:szCs w:val="24"/>
              </w:rPr>
              <w:t xml:space="preserve"> </w:t>
            </w:r>
            <w:r w:rsidRPr="007C7E13">
              <w:rPr>
                <w:sz w:val="24"/>
                <w:szCs w:val="24"/>
              </w:rPr>
              <w:t>4 магнитоэлектронного биполярного транзистора в серийном корпусе КТ-83 (элемент связи типа МЭЭС Э-9 в цепи базы транзистора включен в режиме режекции)</w:t>
            </w:r>
          </w:p>
        </w:tc>
      </w:tr>
    </w:tbl>
    <w:p w:rsidR="000417BE" w:rsidRPr="003D005E" w:rsidRDefault="000417BE" w:rsidP="003D005E">
      <w:pPr>
        <w:spacing w:line="230" w:lineRule="auto"/>
        <w:ind w:firstLine="708"/>
        <w:jc w:val="both"/>
        <w:rPr>
          <w:sz w:val="12"/>
          <w:szCs w:val="12"/>
        </w:rPr>
      </w:pPr>
    </w:p>
    <w:p w:rsidR="000417BE" w:rsidRDefault="000417BE" w:rsidP="003D005E">
      <w:pPr>
        <w:jc w:val="both"/>
      </w:pPr>
      <w:r w:rsidRPr="004D6018">
        <w:t xml:space="preserve">связи </w:t>
      </w:r>
      <w:r>
        <w:t>(</w:t>
      </w:r>
      <w:r w:rsidRPr="00CD6DB8">
        <w:t>рис. 5 и 6</w:t>
      </w:r>
      <w:r w:rsidRPr="004D6018">
        <w:t>). Эксперимент подтвердил высокую эффективность вза</w:t>
      </w:r>
      <w:r w:rsidRPr="004D6018">
        <w:t>и</w:t>
      </w:r>
      <w:r w:rsidRPr="004D6018">
        <w:t>модействия ферритового резонатора с усилителем в широком диапазоне частот, что позволяет с уверенностью утверждать о правильности выбра</w:t>
      </w:r>
      <w:r w:rsidRPr="004D6018">
        <w:t>н</w:t>
      </w:r>
      <w:r w:rsidRPr="004D6018">
        <w:t xml:space="preserve">ной схемы построения усилителя с магнитоэлектронным управлением. </w:t>
      </w:r>
      <w:r>
        <w:t>О</w:t>
      </w:r>
      <w:r>
        <w:t>с</w:t>
      </w:r>
      <w:r>
        <w:t xml:space="preserve">циллограммы амплитудно-частотных характеристик (АЧХ) </w:t>
      </w:r>
      <w:r w:rsidRPr="004D6018">
        <w:t>усилителя с магнитоэлектронными элементами связи</w:t>
      </w:r>
      <w:r>
        <w:t>, полученные на панорамном и</w:t>
      </w:r>
      <w:r>
        <w:t>з</w:t>
      </w:r>
      <w:r>
        <w:t xml:space="preserve">мерителе </w:t>
      </w:r>
      <w:r w:rsidRPr="00E66B06">
        <w:t>КСВН</w:t>
      </w:r>
      <w:r>
        <w:t xml:space="preserve"> и ослабления Я2Р-74,</w:t>
      </w:r>
      <w:r w:rsidRPr="00FB50DA">
        <w:t xml:space="preserve"> </w:t>
      </w:r>
      <w:r>
        <w:t>представлены на рис. 7.</w:t>
      </w:r>
    </w:p>
    <w:tbl>
      <w:tblPr>
        <w:tblW w:w="0" w:type="auto"/>
        <w:tblLook w:val="01E0"/>
      </w:tblPr>
      <w:tblGrid>
        <w:gridCol w:w="4582"/>
        <w:gridCol w:w="4716"/>
      </w:tblGrid>
      <w:tr w:rsidR="000417BE" w:rsidTr="007C7E13">
        <w:tc>
          <w:tcPr>
            <w:tcW w:w="4616" w:type="dxa"/>
          </w:tcPr>
          <w:p w:rsidR="004E1880" w:rsidRDefault="007C4B95" w:rsidP="007C7E13">
            <w:pPr>
              <w:jc w:val="both"/>
            </w:pPr>
            <w:r>
              <w:rPr>
                <w:noProof/>
              </w:rPr>
              <w:lastRenderedPageBreak/>
              <w:drawing>
                <wp:inline distT="0" distB="0" distL="0" distR="0">
                  <wp:extent cx="2743200" cy="2619375"/>
                  <wp:effectExtent l="19050" t="0" r="0" b="0"/>
                  <wp:docPr id="213" name="Рисунок 213" descr="_МЭЭС---планарный-кр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_МЭЭС---планарный-крест"/>
                          <pic:cNvPicPr>
                            <a:picLocks noChangeAspect="1" noChangeArrowheads="1"/>
                          </pic:cNvPicPr>
                        </pic:nvPicPr>
                        <pic:blipFill>
                          <a:blip r:embed="rId394" cstate="print"/>
                          <a:srcRect/>
                          <a:stretch>
                            <a:fillRect/>
                          </a:stretch>
                        </pic:blipFill>
                        <pic:spPr bwMode="auto">
                          <a:xfrm>
                            <a:off x="0" y="0"/>
                            <a:ext cx="2743200" cy="2619375"/>
                          </a:xfrm>
                          <a:prstGeom prst="rect">
                            <a:avLst/>
                          </a:prstGeom>
                          <a:noFill/>
                          <a:ln w="9525">
                            <a:noFill/>
                            <a:miter lim="800000"/>
                            <a:headEnd/>
                            <a:tailEnd/>
                          </a:ln>
                        </pic:spPr>
                      </pic:pic>
                    </a:graphicData>
                  </a:graphic>
                </wp:inline>
              </w:drawing>
            </w:r>
          </w:p>
          <w:p w:rsidR="003D005E" w:rsidRPr="003D005E" w:rsidRDefault="003D005E" w:rsidP="007C7E13">
            <w:pPr>
              <w:jc w:val="both"/>
              <w:rPr>
                <w:sz w:val="12"/>
                <w:szCs w:val="12"/>
              </w:rPr>
            </w:pPr>
          </w:p>
        </w:tc>
        <w:tc>
          <w:tcPr>
            <w:tcW w:w="4671" w:type="dxa"/>
          </w:tcPr>
          <w:p w:rsidR="000417BE" w:rsidRDefault="007C4B95" w:rsidP="007C7E13">
            <w:pPr>
              <w:jc w:val="both"/>
            </w:pPr>
            <w:r>
              <w:rPr>
                <w:noProof/>
              </w:rPr>
              <w:drawing>
                <wp:inline distT="0" distB="0" distL="0" distR="0">
                  <wp:extent cx="2828925" cy="2571750"/>
                  <wp:effectExtent l="19050" t="0" r="9525" b="0"/>
                  <wp:docPr id="214" name="Рисунок 214" descr="_МЭЭС---объемный-кр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_МЭЭС---объемный-крест"/>
                          <pic:cNvPicPr>
                            <a:picLocks noChangeAspect="1" noChangeArrowheads="1"/>
                          </pic:cNvPicPr>
                        </pic:nvPicPr>
                        <pic:blipFill>
                          <a:blip r:embed="rId395" cstate="print"/>
                          <a:srcRect/>
                          <a:stretch>
                            <a:fillRect/>
                          </a:stretch>
                        </pic:blipFill>
                        <pic:spPr bwMode="auto">
                          <a:xfrm>
                            <a:off x="0" y="0"/>
                            <a:ext cx="2828925" cy="2571750"/>
                          </a:xfrm>
                          <a:prstGeom prst="rect">
                            <a:avLst/>
                          </a:prstGeom>
                          <a:noFill/>
                          <a:ln w="9525">
                            <a:noFill/>
                            <a:miter lim="800000"/>
                            <a:headEnd/>
                            <a:tailEnd/>
                          </a:ln>
                        </pic:spPr>
                      </pic:pic>
                    </a:graphicData>
                  </a:graphic>
                </wp:inline>
              </w:drawing>
            </w:r>
          </w:p>
        </w:tc>
      </w:tr>
      <w:tr w:rsidR="000417BE" w:rsidRPr="00CD6DB8" w:rsidTr="007C7E13">
        <w:tc>
          <w:tcPr>
            <w:tcW w:w="4616" w:type="dxa"/>
          </w:tcPr>
          <w:p w:rsidR="000417BE" w:rsidRPr="007C7E13" w:rsidRDefault="000417BE" w:rsidP="007C7E13">
            <w:pPr>
              <w:ind w:right="80"/>
              <w:jc w:val="both"/>
              <w:rPr>
                <w:sz w:val="24"/>
                <w:szCs w:val="24"/>
              </w:rPr>
            </w:pPr>
            <w:r w:rsidRPr="007C7E13">
              <w:rPr>
                <w:sz w:val="24"/>
                <w:szCs w:val="24"/>
              </w:rPr>
              <w:t xml:space="preserve">Рис. 5. Элемент связи Э-10 с ЖИГ-сферой КГ35 с </w:t>
            </w:r>
            <w:proofErr w:type="gramStart"/>
            <w:r w:rsidRPr="007C7E13">
              <w:rPr>
                <w:sz w:val="24"/>
                <w:szCs w:val="24"/>
              </w:rPr>
              <w:t>разделительными</w:t>
            </w:r>
            <w:proofErr w:type="gramEnd"/>
            <w:r w:rsidRPr="007C7E13">
              <w:rPr>
                <w:sz w:val="24"/>
                <w:szCs w:val="24"/>
              </w:rPr>
              <w:t xml:space="preserve"> МДП-конденсаторами на входе и выходе</w:t>
            </w:r>
          </w:p>
        </w:tc>
        <w:tc>
          <w:tcPr>
            <w:tcW w:w="4671" w:type="dxa"/>
          </w:tcPr>
          <w:p w:rsidR="000417BE" w:rsidRPr="007C7E13" w:rsidRDefault="000417BE" w:rsidP="007C7E13">
            <w:pPr>
              <w:jc w:val="both"/>
              <w:rPr>
                <w:sz w:val="24"/>
                <w:szCs w:val="24"/>
              </w:rPr>
            </w:pPr>
            <w:r w:rsidRPr="007C7E13">
              <w:rPr>
                <w:sz w:val="24"/>
                <w:szCs w:val="24"/>
              </w:rPr>
              <w:t xml:space="preserve">Рис. 6. Элемент связи в виде скрещенных витков с </w:t>
            </w:r>
            <w:proofErr w:type="gramStart"/>
            <w:r w:rsidRPr="007C7E13">
              <w:rPr>
                <w:sz w:val="24"/>
                <w:szCs w:val="24"/>
              </w:rPr>
              <w:t>ЖИГ-сферой</w:t>
            </w:r>
            <w:proofErr w:type="gramEnd"/>
            <w:r w:rsidRPr="007C7E13">
              <w:rPr>
                <w:sz w:val="24"/>
                <w:szCs w:val="24"/>
              </w:rPr>
              <w:t xml:space="preserve"> КГ15</w:t>
            </w:r>
          </w:p>
        </w:tc>
      </w:tr>
    </w:tbl>
    <w:p w:rsidR="003D005E" w:rsidRDefault="003D005E" w:rsidP="0042267C">
      <w:pPr>
        <w:tabs>
          <w:tab w:val="left" w:pos="7920"/>
        </w:tabs>
        <w:ind w:right="53"/>
        <w:jc w:val="both"/>
        <w:rPr>
          <w:sz w:val="24"/>
          <w:szCs w:val="24"/>
        </w:rPr>
      </w:pPr>
    </w:p>
    <w:p w:rsidR="003D005E" w:rsidRDefault="007F0ACD" w:rsidP="003D005E">
      <w:pPr>
        <w:jc w:val="center"/>
      </w:pPr>
      <w:r w:rsidRPr="007F0ACD">
        <w:rPr>
          <w:lang w:val="en-US"/>
        </w:rPr>
      </w:r>
      <w:r w:rsidRPr="007F0ACD">
        <w:rPr>
          <w:lang w:val="en-US"/>
        </w:rPr>
        <w:pict>
          <v:group id="_x0000_s7701" editas="canvas" style="width:468.15pt;height:364.8pt;mso-position-horizontal-relative:char;mso-position-vertical-relative:line" coordorigin="1376,2893" coordsize="9363,7296">
            <o:lock v:ext="edit" aspectratio="t"/>
            <v:shape id="_x0000_s7702" type="#_x0000_t75" style="position:absolute;left:1376;top:2893;width:9363;height:7296" o:preferrelative="f">
              <v:fill o:detectmouseclick="t"/>
              <v:path o:extrusionok="t" o:connecttype="none"/>
              <o:lock v:ext="edit" text="t"/>
            </v:shape>
            <v:shape id="_x0000_s7703" type="#_x0000_t75" style="position:absolute;left:2195;top:3551;width:3522;height:2380">
              <v:imagedata r:id="rId396" o:title="15" gain="218453f" blacklevel="-24248f" grayscale="t" bilevel="t"/>
            </v:shape>
            <v:line id="_x0000_s7704" style="position:absolute" from="2048,5664" to="2049,5665"/>
            <v:line id="_x0000_s7705" style="position:absolute" from="2080,5754" to="2198,5755"/>
            <v:shape id="_x0000_s7706" type="#_x0000_t202" style="position:absolute;left:1860;top:5943;width:761;height:403" filled="f" stroked="f">
              <v:textbox style="mso-next-textbox:#_x0000_s7706">
                <w:txbxContent>
                  <w:p w:rsidR="00084E32" w:rsidRPr="007C1A2F" w:rsidRDefault="00084E32" w:rsidP="00FD65FF">
                    <w:pPr>
                      <w:jc w:val="center"/>
                      <w:rPr>
                        <w:sz w:val="24"/>
                        <w:szCs w:val="24"/>
                        <w:lang w:val="en-US"/>
                      </w:rPr>
                    </w:pPr>
                    <w:r w:rsidRPr="007C1A2F">
                      <w:rPr>
                        <w:sz w:val="24"/>
                        <w:szCs w:val="24"/>
                        <w:lang w:val="en-US"/>
                      </w:rPr>
                      <w:t>400</w:t>
                    </w:r>
                  </w:p>
                </w:txbxContent>
              </v:textbox>
            </v:shape>
            <v:line id="_x0000_s7707" style="position:absolute" from="2080,4724" to="2198,4725"/>
            <v:line id="_x0000_s7708" style="position:absolute" from="2080,4135" to="2198,4136"/>
            <v:line id="_x0000_s7709" style="position:absolute;flip:y" from="2165,3114" to="2166,5932">
              <v:stroke endarrow="block"/>
            </v:line>
            <v:line id="_x0000_s7710" style="position:absolute" from="2144,5932" to="5901,5933">
              <v:stroke endarrow="block"/>
            </v:line>
            <v:line id="_x0000_s7711" style="position:absolute" from="2257,5873" to="2258,6007"/>
            <v:line id="_x0000_s7712" style="position:absolute" from="5596,5873" to="5597,6007"/>
            <v:shape id="_x0000_s7713" type="#_x0000_t202" style="position:absolute;left:5241;top:5932;width:818;height:403" filled="f" stroked="f">
              <v:textbox style="mso-next-textbox:#_x0000_s7713">
                <w:txbxContent>
                  <w:p w:rsidR="00084E32" w:rsidRPr="007C1A2F" w:rsidRDefault="00084E32" w:rsidP="00FD65FF">
                    <w:pPr>
                      <w:rPr>
                        <w:sz w:val="24"/>
                        <w:szCs w:val="24"/>
                        <w:lang w:val="en-US"/>
                      </w:rPr>
                    </w:pPr>
                    <w:r w:rsidRPr="007C1A2F">
                      <w:rPr>
                        <w:sz w:val="24"/>
                        <w:szCs w:val="24"/>
                        <w:lang w:val="en-US"/>
                      </w:rPr>
                      <w:t>620</w:t>
                    </w:r>
                  </w:p>
                </w:txbxContent>
              </v:textbox>
            </v:shape>
            <v:shape id="_x0000_s7714" type="#_x0000_t202" style="position:absolute;left:1471;top:5582;width:740;height:403" filled="f" stroked="f">
              <v:textbox style="mso-next-textbox:#_x0000_s7714">
                <w:txbxContent>
                  <w:p w:rsidR="00084E32" w:rsidRPr="00A33BEE" w:rsidRDefault="00084E32" w:rsidP="00FD65FF">
                    <w:pPr>
                      <w:jc w:val="right"/>
                      <w:rPr>
                        <w:sz w:val="24"/>
                        <w:szCs w:val="24"/>
                        <w:lang w:val="en-US"/>
                      </w:rPr>
                    </w:pPr>
                    <w:r w:rsidRPr="00A33BEE">
                      <w:rPr>
                        <w:sz w:val="24"/>
                        <w:szCs w:val="24"/>
                        <w:lang w:val="en-US"/>
                      </w:rPr>
                      <w:t>–30</w:t>
                    </w:r>
                  </w:p>
                </w:txbxContent>
              </v:textbox>
            </v:shape>
            <v:shape id="_x0000_s7715" type="#_x0000_t202" style="position:absolute;left:1516;top:4524;width:688;height:403" filled="f" stroked="f">
              <v:textbox style="mso-next-textbox:#_x0000_s7715">
                <w:txbxContent>
                  <w:p w:rsidR="00084E32" w:rsidRPr="00127A78" w:rsidRDefault="00084E32" w:rsidP="00FD65FF">
                    <w:pPr>
                      <w:jc w:val="right"/>
                      <w:rPr>
                        <w:sz w:val="24"/>
                        <w:szCs w:val="24"/>
                        <w:lang w:val="en-US"/>
                      </w:rPr>
                    </w:pPr>
                    <w:r w:rsidRPr="00127A78">
                      <w:rPr>
                        <w:sz w:val="24"/>
                        <w:szCs w:val="24"/>
                        <w:lang w:val="en-US"/>
                      </w:rPr>
                      <w:t>–10</w:t>
                    </w:r>
                  </w:p>
                </w:txbxContent>
              </v:textbox>
            </v:shape>
            <v:shape id="_x0000_s7716" type="#_x0000_t202" style="position:absolute;left:1744;top:3931;width:469;height:403" filled="f" stroked="f">
              <v:textbox style="mso-next-textbox:#_x0000_s7716">
                <w:txbxContent>
                  <w:p w:rsidR="00084E32" w:rsidRPr="00A33BEE" w:rsidRDefault="00084E32" w:rsidP="00FD65FF">
                    <w:pPr>
                      <w:rPr>
                        <w:sz w:val="24"/>
                        <w:szCs w:val="24"/>
                        <w:lang w:val="en-US"/>
                      </w:rPr>
                    </w:pPr>
                    <w:r w:rsidRPr="00A33BEE">
                      <w:rPr>
                        <w:sz w:val="24"/>
                        <w:szCs w:val="24"/>
                        <w:lang w:val="en-US"/>
                      </w:rPr>
                      <w:t>0</w:t>
                    </w:r>
                  </w:p>
                </w:txbxContent>
              </v:textbox>
            </v:shape>
            <v:shape id="_x0000_s7717" type="#_x0000_t202" style="position:absolute;left:3380;top:6011;width:1452;height:344" stroked="f">
              <v:textbox inset="0,0,0,0">
                <w:txbxContent>
                  <w:p w:rsidR="00084E32" w:rsidRPr="007C1A2F" w:rsidRDefault="00084E32" w:rsidP="00FD65FF">
                    <w:pPr>
                      <w:rPr>
                        <w:sz w:val="24"/>
                        <w:szCs w:val="24"/>
                      </w:rPr>
                    </w:pPr>
                    <w:r w:rsidRPr="007C1A2F">
                      <w:rPr>
                        <w:sz w:val="24"/>
                        <w:szCs w:val="24"/>
                      </w:rPr>
                      <w:t>Частота, МГц</w:t>
                    </w:r>
                  </w:p>
                </w:txbxContent>
              </v:textbox>
            </v:shape>
            <v:line id="_x0000_s7718" style="position:absolute" from="2097,3539" to="2223,3540"/>
            <v:shape id="_x0000_s7719" type="#_x0000_t202" style="position:absolute;left:1615;top:3349;width:589;height:403" filled="f" stroked="f">
              <v:textbox style="mso-next-textbox:#_x0000_s7719">
                <w:txbxContent>
                  <w:p w:rsidR="00084E32" w:rsidRPr="00A33BEE" w:rsidRDefault="00084E32" w:rsidP="00FD65FF">
                    <w:pPr>
                      <w:jc w:val="right"/>
                      <w:rPr>
                        <w:sz w:val="24"/>
                        <w:szCs w:val="24"/>
                        <w:lang w:val="en-US"/>
                      </w:rPr>
                    </w:pPr>
                    <w:r w:rsidRPr="00A33BEE">
                      <w:rPr>
                        <w:sz w:val="24"/>
                        <w:szCs w:val="24"/>
                        <w:lang w:val="en-US"/>
                      </w:rPr>
                      <w:t>10</w:t>
                    </w:r>
                  </w:p>
                </w:txbxContent>
              </v:textbox>
            </v:shape>
            <v:shape id="_x0000_s7720" type="#_x0000_t75" style="position:absolute;left:6734;top:3576;width:3644;height:2379">
              <v:imagedata r:id="rId397" o:title="14" gain="218453f" blacklevel="-24248f" grayscale="t" bilevel="t"/>
            </v:shape>
            <v:line id="_x0000_s7721" style="position:absolute" from="6715,4104" to="6830,4105"/>
            <v:shape id="_x0000_s7722" type="#_x0000_t202" style="position:absolute;left:6435;top:3914;width:360;height:395" filled="f" stroked="f">
              <v:textbox style="mso-next-textbox:#_x0000_s7722">
                <w:txbxContent>
                  <w:p w:rsidR="00084E32" w:rsidRPr="007C1A2F" w:rsidRDefault="00084E32" w:rsidP="00FD65FF">
                    <w:pPr>
                      <w:rPr>
                        <w:sz w:val="24"/>
                        <w:szCs w:val="24"/>
                        <w:lang w:val="en-US"/>
                      </w:rPr>
                    </w:pPr>
                    <w:r w:rsidRPr="007C1A2F">
                      <w:rPr>
                        <w:sz w:val="24"/>
                        <w:szCs w:val="24"/>
                        <w:lang w:val="en-US"/>
                      </w:rPr>
                      <w:t>0</w:t>
                    </w:r>
                  </w:p>
                </w:txbxContent>
              </v:textbox>
            </v:shape>
            <v:line id="_x0000_s7723" style="position:absolute" from="6715,4666" to="6830,4667"/>
            <v:line id="_x0000_s7724" style="position:absolute" from="6777,5944" to="10449,5945">
              <v:stroke endarrow="block"/>
            </v:line>
            <v:line id="_x0000_s7725" style="position:absolute;flip:y" from="6779,3050" to="6779,5944">
              <v:stroke endarrow="block"/>
            </v:line>
            <v:line id="_x0000_s7726" style="position:absolute" from="6715,5812" to="6830,5812"/>
            <v:line id="_x0000_s7727" style="position:absolute" from="10295,5871" to="10295,6002"/>
            <v:shape id="_x0000_s7728" type="#_x0000_t202" style="position:absolute;left:9885;top:5951;width:854;height:395" filled="f" stroked="f">
              <v:textbox style="mso-next-textbox:#_x0000_s7728">
                <w:txbxContent>
                  <w:p w:rsidR="00084E32" w:rsidRPr="00BC69A4" w:rsidRDefault="00084E32" w:rsidP="00FD65FF">
                    <w:pPr>
                      <w:rPr>
                        <w:sz w:val="24"/>
                        <w:szCs w:val="24"/>
                      </w:rPr>
                    </w:pPr>
                    <w:r w:rsidRPr="00BC69A4">
                      <w:rPr>
                        <w:sz w:val="24"/>
                        <w:szCs w:val="24"/>
                      </w:rPr>
                      <w:t>1100</w:t>
                    </w:r>
                  </w:p>
                </w:txbxContent>
              </v:textbox>
            </v:shape>
            <v:line id="_x0000_s7729" style="position:absolute" from="6888,5871" to="6888,6002"/>
            <v:shape id="_x0000_s7730" type="#_x0000_t202" style="position:absolute;left:6534;top:5944;width:742;height:394" filled="f" stroked="f">
              <v:textbox style="mso-next-textbox:#_x0000_s7730">
                <w:txbxContent>
                  <w:p w:rsidR="00084E32" w:rsidRPr="00BC69A4" w:rsidRDefault="00084E32" w:rsidP="00FD65FF">
                    <w:pPr>
                      <w:rPr>
                        <w:sz w:val="24"/>
                        <w:szCs w:val="24"/>
                      </w:rPr>
                    </w:pPr>
                    <w:r w:rsidRPr="00BC69A4">
                      <w:rPr>
                        <w:sz w:val="24"/>
                        <w:szCs w:val="24"/>
                      </w:rPr>
                      <w:t>550</w:t>
                    </w:r>
                  </w:p>
                  <w:p w:rsidR="00084E32" w:rsidRDefault="00084E32" w:rsidP="00FD65FF"/>
                </w:txbxContent>
              </v:textbox>
            </v:shape>
            <v:shape id="_x0000_s7731" type="#_x0000_t202" style="position:absolute;left:6166;top:4459;width:694;height:395" filled="f" stroked="f">
              <v:textbox style="mso-next-textbox:#_x0000_s7731">
                <w:txbxContent>
                  <w:p w:rsidR="00084E32" w:rsidRPr="007C1A2F" w:rsidRDefault="00084E32" w:rsidP="00FD65FF">
                    <w:pPr>
                      <w:rPr>
                        <w:sz w:val="24"/>
                        <w:szCs w:val="24"/>
                        <w:lang w:val="en-US"/>
                      </w:rPr>
                    </w:pPr>
                    <w:r w:rsidRPr="007C1A2F">
                      <w:rPr>
                        <w:sz w:val="24"/>
                        <w:szCs w:val="24"/>
                        <w:lang w:val="en-US"/>
                      </w:rPr>
                      <w:t>–10</w:t>
                    </w:r>
                  </w:p>
                </w:txbxContent>
              </v:textbox>
            </v:shape>
            <v:shape id="_x0000_s7732" type="#_x0000_t202" style="position:absolute;left:6155;top:5610;width:703;height:395" filled="f" stroked="f">
              <v:textbox style="mso-next-textbox:#_x0000_s7732">
                <w:txbxContent>
                  <w:p w:rsidR="00084E32" w:rsidRPr="007C1A2F" w:rsidRDefault="00084E32" w:rsidP="00FD65FF">
                    <w:pPr>
                      <w:rPr>
                        <w:sz w:val="24"/>
                        <w:szCs w:val="24"/>
                        <w:lang w:val="en-US"/>
                      </w:rPr>
                    </w:pPr>
                    <w:r w:rsidRPr="007C1A2F">
                      <w:rPr>
                        <w:sz w:val="24"/>
                        <w:szCs w:val="24"/>
                        <w:lang w:val="en-US"/>
                      </w:rPr>
                      <w:t>–30</w:t>
                    </w:r>
                  </w:p>
                </w:txbxContent>
              </v:textbox>
            </v:shape>
            <v:shape id="_x0000_s7733" type="#_x0000_t202" style="position:absolute;left:6017;top:3122;width:317;height:2943" filled="f" stroked="f">
              <v:textbox style="layout-flow:vertical;mso-layout-flow-alt:bottom-to-top" inset="0,0,0,0">
                <w:txbxContent>
                  <w:p w:rsidR="00084E32" w:rsidRPr="007C1A2F" w:rsidRDefault="00084E32" w:rsidP="00FD65FF">
                    <w:pPr>
                      <w:rPr>
                        <w:sz w:val="24"/>
                        <w:szCs w:val="24"/>
                      </w:rPr>
                    </w:pPr>
                    <w:r w:rsidRPr="007C1A2F">
                      <w:rPr>
                        <w:sz w:val="24"/>
                        <w:szCs w:val="24"/>
                      </w:rPr>
                      <w:t>Коэффициент передачи, дБ</w:t>
                    </w:r>
                  </w:p>
                </w:txbxContent>
              </v:textbox>
            </v:shape>
            <v:line id="_x0000_s7734" style="position:absolute" from="6715,3554" to="6830,3555"/>
            <v:shape id="_x0000_s7735" type="#_x0000_t202" style="position:absolute;left:6185;top:3366;width:643;height:394" filled="f" stroked="f">
              <v:textbox style="mso-next-textbox:#_x0000_s7735">
                <w:txbxContent>
                  <w:p w:rsidR="00084E32" w:rsidRPr="007C1A2F" w:rsidRDefault="00084E32" w:rsidP="00FD65FF">
                    <w:pPr>
                      <w:jc w:val="right"/>
                      <w:rPr>
                        <w:sz w:val="24"/>
                        <w:szCs w:val="24"/>
                        <w:lang w:val="en-US"/>
                      </w:rPr>
                    </w:pPr>
                    <w:r w:rsidRPr="007C1A2F">
                      <w:rPr>
                        <w:sz w:val="24"/>
                        <w:szCs w:val="24"/>
                        <w:lang w:val="en-US"/>
                      </w:rPr>
                      <w:t>10</w:t>
                    </w:r>
                  </w:p>
                </w:txbxContent>
              </v:textbox>
            </v:shape>
            <v:shape id="_x0000_s7736" type="#_x0000_t202" style="position:absolute;left:7922;top:6011;width:1452;height:344" stroked="f">
              <v:textbox inset="0,0,0,0">
                <w:txbxContent>
                  <w:p w:rsidR="00084E32" w:rsidRPr="00BC69A4" w:rsidRDefault="00084E32" w:rsidP="00FD65FF">
                    <w:pPr>
                      <w:rPr>
                        <w:sz w:val="24"/>
                        <w:szCs w:val="24"/>
                      </w:rPr>
                    </w:pPr>
                    <w:r w:rsidRPr="00BC69A4">
                      <w:rPr>
                        <w:sz w:val="24"/>
                        <w:szCs w:val="24"/>
                      </w:rPr>
                      <w:t>Частота, МГц</w:t>
                    </w:r>
                  </w:p>
                </w:txbxContent>
              </v:textbox>
            </v:shape>
            <v:shape id="_x0000_s7737" type="#_x0000_t202" style="position:absolute;left:8522;top:6383;width:411;height:344" stroked="f">
              <v:textbox inset="0,0,0,0">
                <w:txbxContent>
                  <w:p w:rsidR="00084E32" w:rsidRPr="00BC69A4" w:rsidRDefault="00084E32" w:rsidP="00FD65FF">
                    <w:pPr>
                      <w:jc w:val="center"/>
                      <w:rPr>
                        <w:i/>
                        <w:sz w:val="24"/>
                        <w:szCs w:val="24"/>
                      </w:rPr>
                    </w:pPr>
                    <w:r w:rsidRPr="00BC69A4">
                      <w:rPr>
                        <w:i/>
                        <w:sz w:val="24"/>
                        <w:szCs w:val="24"/>
                      </w:rPr>
                      <w:t>б</w:t>
                    </w:r>
                  </w:p>
                </w:txbxContent>
              </v:textbox>
            </v:shape>
            <v:shape id="_x0000_s7738" type="#_x0000_t202" style="position:absolute;left:3881;top:6435;width:411;height:344" stroked="f">
              <v:textbox inset="0,0,0,0">
                <w:txbxContent>
                  <w:p w:rsidR="00084E32" w:rsidRPr="00BC69A4" w:rsidRDefault="00084E32" w:rsidP="00FD65FF">
                    <w:pPr>
                      <w:jc w:val="center"/>
                      <w:rPr>
                        <w:i/>
                        <w:sz w:val="24"/>
                        <w:szCs w:val="24"/>
                      </w:rPr>
                    </w:pPr>
                    <w:r w:rsidRPr="00BC69A4">
                      <w:rPr>
                        <w:i/>
                        <w:sz w:val="24"/>
                        <w:szCs w:val="24"/>
                      </w:rPr>
                      <w:t>а</w:t>
                    </w:r>
                  </w:p>
                </w:txbxContent>
              </v:textbox>
            </v:shape>
            <v:group id="_x0000_s7783" style="position:absolute;left:6124;top:6626;width:4534;height:3563" coordorigin="6124,6626" coordsize="4534,3563">
              <v:shape id="_x0000_s7782" type="#_x0000_t75" style="position:absolute;left:6791;top:6784;width:3767;height:2868">
                <v:imagedata r:id="rId398" o:title=""/>
              </v:shape>
              <v:line id="_x0000_s7756" style="position:absolute" from="6790,9131" to="6790,9132" o:regroupid="39"/>
              <v:line id="_x0000_s7757" style="position:absolute" from="6821,9236" to="6934,9237" o:regroupid="39"/>
              <v:shape id="_x0000_s7758" type="#_x0000_t202" style="position:absolute;left:6658;top:9468;width:695;height:474" o:regroupid="39" filled="f" stroked="f">
                <v:textbox style="mso-next-textbox:#_x0000_s7758">
                  <w:txbxContent>
                    <w:p w:rsidR="00084E32" w:rsidRPr="006739C0" w:rsidRDefault="00084E32" w:rsidP="00FD65FF">
                      <w:pPr>
                        <w:rPr>
                          <w:sz w:val="24"/>
                          <w:szCs w:val="24"/>
                          <w:lang w:val="en-US"/>
                        </w:rPr>
                      </w:pPr>
                      <w:r w:rsidRPr="006739C0">
                        <w:rPr>
                          <w:sz w:val="24"/>
                          <w:szCs w:val="24"/>
                        </w:rPr>
                        <w:t>55</w:t>
                      </w:r>
                      <w:r w:rsidRPr="006739C0">
                        <w:rPr>
                          <w:sz w:val="24"/>
                          <w:szCs w:val="24"/>
                          <w:lang w:val="en-US"/>
                        </w:rPr>
                        <w:t>0</w:t>
                      </w:r>
                    </w:p>
                  </w:txbxContent>
                </v:textbox>
              </v:shape>
              <v:line id="_x0000_s7759" style="position:absolute" from="6821,7590" to="6934,7591" o:regroupid="39"/>
              <v:line id="_x0000_s7762" style="position:absolute" from="6990,9376" to="6991,9534" o:regroupid="39"/>
              <v:line id="_x0000_s7763" style="position:absolute" from="10200,9376" to="10200,9534" o:regroupid="39"/>
              <v:shape id="_x0000_s7764" type="#_x0000_t202" style="position:absolute;left:9726;top:9563;width:932;height:356" o:regroupid="39" filled="f" stroked="f">
                <v:textbox style="mso-next-textbox:#_x0000_s7764" inset="0,0,0,0">
                  <w:txbxContent>
                    <w:p w:rsidR="00084E32" w:rsidRPr="006739C0" w:rsidRDefault="00084E32" w:rsidP="00FD65FF">
                      <w:pPr>
                        <w:jc w:val="center"/>
                        <w:rPr>
                          <w:sz w:val="24"/>
                          <w:szCs w:val="24"/>
                          <w:lang w:val="en-US"/>
                        </w:rPr>
                      </w:pPr>
                      <w:r w:rsidRPr="006739C0">
                        <w:rPr>
                          <w:sz w:val="24"/>
                          <w:szCs w:val="24"/>
                        </w:rPr>
                        <w:t>130</w:t>
                      </w:r>
                      <w:r w:rsidRPr="006739C0">
                        <w:rPr>
                          <w:sz w:val="24"/>
                          <w:szCs w:val="24"/>
                          <w:lang w:val="en-US"/>
                        </w:rPr>
                        <w:t>0</w:t>
                      </w:r>
                    </w:p>
                  </w:txbxContent>
                </v:textbox>
              </v:shape>
              <v:shape id="_x0000_s7765" type="#_x0000_t202" style="position:absolute;left:6124;top:6626;width:329;height:2980" o:regroupid="39" stroked="f">
                <v:textbox style="layout-flow:vertical;mso-layout-flow-alt:bottom-to-top" inset="0,0,0,0">
                  <w:txbxContent>
                    <w:p w:rsidR="00084E32" w:rsidRPr="006739C0" w:rsidRDefault="00084E32" w:rsidP="00FD65FF">
                      <w:pPr>
                        <w:rPr>
                          <w:sz w:val="24"/>
                          <w:szCs w:val="24"/>
                        </w:rPr>
                      </w:pPr>
                      <w:r w:rsidRPr="006739C0">
                        <w:rPr>
                          <w:sz w:val="24"/>
                          <w:szCs w:val="24"/>
                        </w:rPr>
                        <w:t>Коэффициент передачи, дБ</w:t>
                      </w:r>
                    </w:p>
                  </w:txbxContent>
                </v:textbox>
              </v:shape>
              <v:shape id="_x0000_s7766" type="#_x0000_t202" style="position:absolute;left:6503;top:7407;width:386;height:474" o:regroupid="39" filled="f" stroked="f">
                <v:textbox style="mso-next-textbox:#_x0000_s7766">
                  <w:txbxContent>
                    <w:p w:rsidR="00084E32" w:rsidRPr="006739C0" w:rsidRDefault="00084E32" w:rsidP="00FD65FF">
                      <w:pPr>
                        <w:jc w:val="right"/>
                        <w:rPr>
                          <w:sz w:val="24"/>
                          <w:szCs w:val="24"/>
                          <w:lang w:val="en-US"/>
                        </w:rPr>
                      </w:pPr>
                      <w:r w:rsidRPr="006739C0">
                        <w:rPr>
                          <w:sz w:val="24"/>
                          <w:szCs w:val="24"/>
                          <w:lang w:val="en-US"/>
                        </w:rPr>
                        <w:t>0</w:t>
                      </w:r>
                    </w:p>
                  </w:txbxContent>
                </v:textbox>
              </v:shape>
              <v:shape id="_x0000_s7767" type="#_x0000_t202" style="position:absolute;left:6361;top:6755;width:607;height:390" o:regroupid="39" filled="f" stroked="f">
                <v:textbox style="mso-next-textbox:#_x0000_s7767">
                  <w:txbxContent>
                    <w:p w:rsidR="00084E32" w:rsidRPr="006739C0" w:rsidRDefault="00084E32" w:rsidP="00FD65FF">
                      <w:pPr>
                        <w:rPr>
                          <w:sz w:val="24"/>
                          <w:szCs w:val="24"/>
                          <w:lang w:val="en-US"/>
                        </w:rPr>
                      </w:pPr>
                      <w:r w:rsidRPr="006739C0">
                        <w:rPr>
                          <w:sz w:val="24"/>
                          <w:szCs w:val="24"/>
                          <w:lang w:val="en-US"/>
                        </w:rPr>
                        <w:t>10</w:t>
                      </w:r>
                    </w:p>
                  </w:txbxContent>
                </v:textbox>
              </v:shape>
              <v:line id="_x0000_s7768" style="position:absolute" from="6821,6947" to="6934,6948" o:regroupid="39"/>
              <v:shape id="_x0000_s7769" type="#_x0000_t202" style="position:absolute;left:6276;top:9034;width:683;height:474" o:regroupid="39" filled="f" stroked="f">
                <v:textbox style="mso-next-textbox:#_x0000_s7769">
                  <w:txbxContent>
                    <w:p w:rsidR="00084E32" w:rsidRPr="006739C0" w:rsidRDefault="00084E32" w:rsidP="00FD65FF">
                      <w:pPr>
                        <w:rPr>
                          <w:sz w:val="24"/>
                          <w:szCs w:val="24"/>
                          <w:lang w:val="en-US"/>
                        </w:rPr>
                      </w:pPr>
                      <w:r w:rsidRPr="006739C0">
                        <w:rPr>
                          <w:sz w:val="24"/>
                          <w:szCs w:val="24"/>
                          <w:lang w:val="en-US"/>
                        </w:rPr>
                        <w:t>–30</w:t>
                      </w:r>
                    </w:p>
                  </w:txbxContent>
                </v:textbox>
              </v:shape>
              <v:shape id="_x0000_s7770" type="#_x0000_t202" style="position:absolute;left:8035;top:9552;width:1452;height:318" o:regroupid="39" stroked="f">
                <v:textbox inset="0,0,0,0">
                  <w:txbxContent>
                    <w:p w:rsidR="00084E32" w:rsidRPr="006739C0" w:rsidRDefault="00084E32" w:rsidP="00FD65FF">
                      <w:pPr>
                        <w:rPr>
                          <w:sz w:val="24"/>
                          <w:szCs w:val="24"/>
                        </w:rPr>
                      </w:pPr>
                      <w:r w:rsidRPr="006739C0">
                        <w:rPr>
                          <w:sz w:val="24"/>
                          <w:szCs w:val="24"/>
                        </w:rPr>
                        <w:t>Частота, МГц</w:t>
                      </w:r>
                    </w:p>
                  </w:txbxContent>
                </v:textbox>
              </v:shape>
              <v:shape id="_x0000_s7771" type="#_x0000_t202" style="position:absolute;left:8577;top:9845;width:411;height:344" o:regroupid="39" stroked="f">
                <v:textbox inset="0,0,0,0">
                  <w:txbxContent>
                    <w:p w:rsidR="00084E32" w:rsidRPr="006739C0" w:rsidRDefault="00084E32" w:rsidP="00FD65FF">
                      <w:pPr>
                        <w:jc w:val="center"/>
                        <w:rPr>
                          <w:i/>
                          <w:sz w:val="24"/>
                          <w:szCs w:val="24"/>
                        </w:rPr>
                      </w:pPr>
                      <w:r w:rsidRPr="006739C0">
                        <w:rPr>
                          <w:i/>
                          <w:sz w:val="24"/>
                          <w:szCs w:val="24"/>
                        </w:rPr>
                        <w:t>г</w:t>
                      </w:r>
                    </w:p>
                  </w:txbxContent>
                </v:textbox>
              </v:shape>
              <v:shape id="_x0000_s7773" type="#_x0000_t202" style="position:absolute;left:6257;top:7892;width:711;height:389" o:regroupid="39" filled="f" stroked="f">
                <v:textbox style="mso-next-textbox:#_x0000_s7773">
                  <w:txbxContent>
                    <w:p w:rsidR="00084E32" w:rsidRPr="006739C0" w:rsidRDefault="00084E32" w:rsidP="00FD65FF">
                      <w:pPr>
                        <w:rPr>
                          <w:sz w:val="24"/>
                          <w:szCs w:val="24"/>
                          <w:lang w:val="en-US"/>
                        </w:rPr>
                      </w:pPr>
                      <w:r w:rsidRPr="006739C0">
                        <w:rPr>
                          <w:sz w:val="24"/>
                          <w:szCs w:val="24"/>
                          <w:lang w:val="en-US"/>
                        </w:rPr>
                        <w:t>–10</w:t>
                      </w:r>
                    </w:p>
                  </w:txbxContent>
                </v:textbox>
              </v:shape>
              <v:line id="_x0000_s7774" style="position:absolute" from="6821,8104" to="6934,8105" o:regroupid="39"/>
            </v:group>
            <v:group id="_x0000_s7778" style="position:absolute;left:1382;top:6649;width:4588;height:3537" coordorigin="1382,6649" coordsize="4588,3537">
              <v:shape id="_x0000_s7739" type="#_x0000_t202" style="position:absolute;left:1787;top:7285;width:402;height:390" filled="f" stroked="f">
                <v:textbox style="mso-next-textbox:#_x0000_s7739">
                  <w:txbxContent>
                    <w:p w:rsidR="00084E32" w:rsidRPr="00BC69A4" w:rsidRDefault="00084E32" w:rsidP="00FD65FF">
                      <w:pPr>
                        <w:jc w:val="right"/>
                        <w:rPr>
                          <w:sz w:val="24"/>
                          <w:szCs w:val="24"/>
                          <w:lang w:val="en-US"/>
                        </w:rPr>
                      </w:pPr>
                      <w:r w:rsidRPr="00BC69A4">
                        <w:rPr>
                          <w:sz w:val="24"/>
                          <w:szCs w:val="24"/>
                          <w:lang w:val="en-US"/>
                        </w:rPr>
                        <w:t>0</w:t>
                      </w:r>
                    </w:p>
                  </w:txbxContent>
                </v:textbox>
              </v:shape>
              <v:shape id="_x0000_s7740" type="#_x0000_t75" style="position:absolute;left:2107;top:7101;width:3667;height:2296">
                <v:imagedata r:id="rId399" o:title="12" gain="218453f" blacklevel="-24248f" grayscale="t" bilevel="t"/>
              </v:shape>
              <v:line id="_x0000_s7741" style="position:absolute" from="2078,9181" to="2078,9181"/>
              <v:line id="_x0000_s7742" style="position:absolute" from="2110,9181" to="2226,9182"/>
              <v:shape id="_x0000_s7743" type="#_x0000_t202" style="position:absolute;left:2078;top:9441;width:531;height:389" filled="f" stroked="f">
                <v:textbox style="mso-next-textbox:#_x0000_s7743">
                  <w:txbxContent>
                    <w:p w:rsidR="00084E32" w:rsidRPr="00BC69A4" w:rsidRDefault="00084E32" w:rsidP="00FD65FF">
                      <w:pPr>
                        <w:rPr>
                          <w:sz w:val="24"/>
                          <w:szCs w:val="24"/>
                          <w:lang w:val="en-US"/>
                        </w:rPr>
                      </w:pPr>
                      <w:r w:rsidRPr="00BC69A4">
                        <w:rPr>
                          <w:sz w:val="24"/>
                          <w:szCs w:val="24"/>
                          <w:lang w:val="en-US"/>
                        </w:rPr>
                        <w:t>0</w:t>
                      </w:r>
                    </w:p>
                  </w:txbxContent>
                </v:textbox>
              </v:shape>
              <v:line id="_x0000_s7744" style="position:absolute" from="2110,7491" to="2226,7492"/>
              <v:line id="_x0000_s7745" style="position:absolute;flip:y" from="2175,6712" to="2176,9441">
                <v:stroke endarrow="block"/>
              </v:line>
              <v:line id="_x0000_s7746" style="position:absolute" from="2173,9441" to="5898,9441">
                <v:stroke endarrow="block"/>
              </v:line>
              <v:line id="_x0000_s7747" style="position:absolute" from="2285,9383" to="2285,9512"/>
              <v:line id="_x0000_s7748" style="position:absolute" from="5596,9383" to="5596,9512"/>
              <v:shape id="_x0000_s7749" type="#_x0000_t202" style="position:absolute;left:5260;top:9441;width:710;height:389" filled="f" stroked="f">
                <v:textbox style="mso-next-textbox:#_x0000_s7749">
                  <w:txbxContent>
                    <w:p w:rsidR="00084E32" w:rsidRPr="00BC69A4" w:rsidRDefault="00084E32" w:rsidP="00FD65FF">
                      <w:pPr>
                        <w:rPr>
                          <w:sz w:val="24"/>
                          <w:szCs w:val="24"/>
                          <w:lang w:val="en-US"/>
                        </w:rPr>
                      </w:pPr>
                      <w:r w:rsidRPr="00BC69A4">
                        <w:rPr>
                          <w:sz w:val="24"/>
                          <w:szCs w:val="24"/>
                        </w:rPr>
                        <w:t>70</w:t>
                      </w:r>
                      <w:r w:rsidRPr="00BC69A4">
                        <w:rPr>
                          <w:sz w:val="24"/>
                          <w:szCs w:val="24"/>
                          <w:lang w:val="en-US"/>
                        </w:rPr>
                        <w:t>0</w:t>
                      </w:r>
                    </w:p>
                  </w:txbxContent>
                </v:textbox>
              </v:shape>
              <v:line id="_x0000_s7750" style="position:absolute" from="2111,8054" to="2227,8055"/>
              <v:line id="_x0000_s7751" style="position:absolute" from="2111,6928" to="2227,6929"/>
              <v:shape id="_x0000_s7752" type="#_x0000_t202" style="position:absolute;left:1539;top:7837;width:711;height:389" filled="f" stroked="f">
                <v:textbox style="mso-next-textbox:#_x0000_s7752">
                  <w:txbxContent>
                    <w:p w:rsidR="00084E32" w:rsidRPr="00BC69A4" w:rsidRDefault="00084E32" w:rsidP="00FD65FF">
                      <w:pPr>
                        <w:rPr>
                          <w:sz w:val="24"/>
                          <w:szCs w:val="24"/>
                          <w:lang w:val="en-US"/>
                        </w:rPr>
                      </w:pPr>
                      <w:r w:rsidRPr="00BC69A4">
                        <w:rPr>
                          <w:sz w:val="24"/>
                          <w:szCs w:val="24"/>
                          <w:lang w:val="en-US"/>
                        </w:rPr>
                        <w:t>–10</w:t>
                      </w:r>
                    </w:p>
                  </w:txbxContent>
                </v:textbox>
              </v:shape>
              <v:shape id="_x0000_s7753" type="#_x0000_t202" style="position:absolute;left:1670;top:6744;width:607;height:390" filled="f" stroked="f">
                <v:textbox style="mso-next-textbox:#_x0000_s7753">
                  <w:txbxContent>
                    <w:p w:rsidR="00084E32" w:rsidRPr="00BC69A4" w:rsidRDefault="00084E32" w:rsidP="00FD65FF">
                      <w:pPr>
                        <w:rPr>
                          <w:sz w:val="24"/>
                          <w:szCs w:val="24"/>
                          <w:lang w:val="en-US"/>
                        </w:rPr>
                      </w:pPr>
                      <w:r w:rsidRPr="00BC69A4">
                        <w:rPr>
                          <w:sz w:val="24"/>
                          <w:szCs w:val="24"/>
                          <w:lang w:val="en-US"/>
                        </w:rPr>
                        <w:t>10</w:t>
                      </w:r>
                    </w:p>
                  </w:txbxContent>
                </v:textbox>
              </v:shape>
              <v:shape id="_x0000_s7754" type="#_x0000_t202" style="position:absolute;left:3380;top:9508;width:1452;height:318" stroked="f">
                <v:textbox inset="0,0,0,0">
                  <w:txbxContent>
                    <w:p w:rsidR="00084E32" w:rsidRPr="00BC69A4" w:rsidRDefault="00084E32" w:rsidP="00FD65FF">
                      <w:pPr>
                        <w:rPr>
                          <w:sz w:val="24"/>
                          <w:szCs w:val="24"/>
                        </w:rPr>
                      </w:pPr>
                      <w:r w:rsidRPr="00BC69A4">
                        <w:rPr>
                          <w:sz w:val="24"/>
                          <w:szCs w:val="24"/>
                        </w:rPr>
                        <w:t>Частота, МГц</w:t>
                      </w:r>
                    </w:p>
                  </w:txbxContent>
                </v:textbox>
              </v:shape>
              <v:shape id="_x0000_s7772" type="#_x0000_t202" style="position:absolute;left:3859;top:9842;width:411;height:344" stroked="f">
                <v:textbox inset="0,0,0,0">
                  <w:txbxContent>
                    <w:p w:rsidR="00084E32" w:rsidRPr="006739C0" w:rsidRDefault="00084E32" w:rsidP="00FD65FF">
                      <w:pPr>
                        <w:jc w:val="center"/>
                        <w:rPr>
                          <w:i/>
                          <w:sz w:val="24"/>
                          <w:szCs w:val="24"/>
                        </w:rPr>
                      </w:pPr>
                      <w:r w:rsidRPr="006739C0">
                        <w:rPr>
                          <w:i/>
                          <w:sz w:val="24"/>
                          <w:szCs w:val="24"/>
                        </w:rPr>
                        <w:t>в</w:t>
                      </w:r>
                    </w:p>
                  </w:txbxContent>
                </v:textbox>
              </v:shape>
              <v:shape id="_x0000_s7776" type="#_x0000_t202" style="position:absolute;left:1382;top:6649;width:304;height:2828" filled="f" stroked="f">
                <v:textbox style="layout-flow:vertical;mso-layout-flow-alt:bottom-to-top" inset="0,0,0,0">
                  <w:txbxContent>
                    <w:p w:rsidR="00084E32" w:rsidRPr="00BC69A4" w:rsidRDefault="00084E32" w:rsidP="00FD65FF">
                      <w:pPr>
                        <w:rPr>
                          <w:sz w:val="24"/>
                          <w:szCs w:val="24"/>
                        </w:rPr>
                      </w:pPr>
                      <w:r w:rsidRPr="00BC69A4">
                        <w:rPr>
                          <w:sz w:val="24"/>
                          <w:szCs w:val="24"/>
                        </w:rPr>
                        <w:t>Коэффициент передачи, дБ</w:t>
                      </w:r>
                    </w:p>
                  </w:txbxContent>
                </v:textbox>
              </v:shape>
              <v:shape id="_x0000_s7775" type="#_x0000_t202" style="position:absolute;left:1536;top:8971;width:667;height:391" filled="f" stroked="f">
                <v:textbox style="mso-next-textbox:#_x0000_s7775">
                  <w:txbxContent>
                    <w:p w:rsidR="00084E32" w:rsidRPr="00BC69A4" w:rsidRDefault="00084E32" w:rsidP="00FD65FF">
                      <w:pPr>
                        <w:jc w:val="right"/>
                        <w:rPr>
                          <w:sz w:val="24"/>
                          <w:szCs w:val="24"/>
                          <w:lang w:val="en-US"/>
                        </w:rPr>
                      </w:pPr>
                      <w:r w:rsidRPr="00BC69A4">
                        <w:rPr>
                          <w:sz w:val="24"/>
                          <w:szCs w:val="24"/>
                          <w:lang w:val="en-US"/>
                        </w:rPr>
                        <w:t>–30</w:t>
                      </w:r>
                    </w:p>
                  </w:txbxContent>
                </v:textbox>
              </v:shape>
            </v:group>
            <v:shape id="_x0000_s7777" type="#_x0000_t202" style="position:absolute;left:1376;top:3210;width:294;height:2869" filled="f" stroked="f">
              <v:textbox style="layout-flow:vertical;mso-layout-flow-alt:bottom-to-top" inset="0,0,0,0">
                <w:txbxContent>
                  <w:p w:rsidR="00084E32" w:rsidRPr="00DE33D7" w:rsidRDefault="00084E32" w:rsidP="003D005E">
                    <w:pPr>
                      <w:rPr>
                        <w:sz w:val="24"/>
                        <w:szCs w:val="24"/>
                      </w:rPr>
                    </w:pPr>
                    <w:r w:rsidRPr="00DE33D7">
                      <w:rPr>
                        <w:sz w:val="24"/>
                        <w:szCs w:val="24"/>
                      </w:rPr>
                      <w:t>Коэффициент передачи, дБ</w:t>
                    </w:r>
                  </w:p>
                </w:txbxContent>
              </v:textbox>
            </v:shape>
            <w10:wrap type="none"/>
            <w10:anchorlock/>
          </v:group>
        </w:pict>
      </w:r>
    </w:p>
    <w:p w:rsidR="003D005E" w:rsidRDefault="003D005E" w:rsidP="0042267C">
      <w:pPr>
        <w:tabs>
          <w:tab w:val="left" w:pos="7920"/>
        </w:tabs>
        <w:ind w:right="53"/>
        <w:jc w:val="both"/>
        <w:rPr>
          <w:sz w:val="24"/>
          <w:szCs w:val="24"/>
        </w:rPr>
      </w:pPr>
    </w:p>
    <w:p w:rsidR="00CC1CAE" w:rsidRPr="00CC1CAE" w:rsidRDefault="007F0ACD" w:rsidP="0042267C">
      <w:pPr>
        <w:tabs>
          <w:tab w:val="left" w:pos="7920"/>
        </w:tabs>
        <w:ind w:right="53"/>
        <w:jc w:val="both"/>
        <w:rPr>
          <w:sz w:val="24"/>
          <w:szCs w:val="24"/>
        </w:rPr>
      </w:pPr>
      <w:r>
        <w:rPr>
          <w:noProof/>
          <w:sz w:val="24"/>
          <w:szCs w:val="24"/>
        </w:rPr>
        <w:pict>
          <v:shape id="_x0000_s13383" type="#_x0000_t202" style="position:absolute;left:0;text-align:left;margin-left:194.2pt;margin-top:60.95pt;width:58.75pt;height:31.95pt;z-index:251670528" stroked="f">
            <v:textbox>
              <w:txbxContent>
                <w:p w:rsidR="00084E32" w:rsidRDefault="00084E32"/>
              </w:txbxContent>
            </v:textbox>
          </v:shape>
        </w:pict>
      </w:r>
      <w:r w:rsidR="00CC1CAE" w:rsidRPr="00CC1CAE">
        <w:rPr>
          <w:sz w:val="24"/>
          <w:szCs w:val="24"/>
        </w:rPr>
        <w:t xml:space="preserve">Рис. 7. АЧХ тестового усилителя с макетом транзистора № 1 с элементом связи Э-10. Прямой линией показан уровень калибровки (0 дБ). </w:t>
      </w:r>
      <w:proofErr w:type="gramStart"/>
      <w:r w:rsidR="00CC1CAE" w:rsidRPr="00CC1CAE">
        <w:rPr>
          <w:sz w:val="24"/>
          <w:szCs w:val="24"/>
        </w:rPr>
        <w:t xml:space="preserve">Максимальная высота резонансов на кривой АЧХ составляет: </w:t>
      </w:r>
      <w:r w:rsidR="00CC1CAE" w:rsidRPr="00CC1CAE">
        <w:rPr>
          <w:i/>
          <w:sz w:val="24"/>
          <w:szCs w:val="24"/>
        </w:rPr>
        <w:t>а</w:t>
      </w:r>
      <w:r w:rsidR="00CC1CAE" w:rsidRPr="00CC1CAE">
        <w:rPr>
          <w:sz w:val="24"/>
          <w:szCs w:val="24"/>
        </w:rPr>
        <w:t xml:space="preserve"> – </w:t>
      </w:r>
      <w:r w:rsidR="003134B8">
        <w:rPr>
          <w:sz w:val="24"/>
          <w:szCs w:val="24"/>
        </w:rPr>
        <w:t>-</w:t>
      </w:r>
      <w:r w:rsidR="00CC1CAE" w:rsidRPr="00CC1CAE">
        <w:rPr>
          <w:sz w:val="24"/>
          <w:szCs w:val="24"/>
        </w:rPr>
        <w:t xml:space="preserve">8 дБ (550 МГц); </w:t>
      </w:r>
      <w:r w:rsidR="00CC1CAE" w:rsidRPr="00CC1CAE">
        <w:rPr>
          <w:i/>
          <w:sz w:val="24"/>
          <w:szCs w:val="24"/>
        </w:rPr>
        <w:t>б</w:t>
      </w:r>
      <w:r w:rsidR="00CC1CAE" w:rsidRPr="00CC1CAE">
        <w:rPr>
          <w:sz w:val="24"/>
          <w:szCs w:val="24"/>
        </w:rPr>
        <w:t xml:space="preserve"> – </w:t>
      </w:r>
      <w:r w:rsidR="003134B8">
        <w:rPr>
          <w:sz w:val="24"/>
          <w:szCs w:val="24"/>
        </w:rPr>
        <w:t>-</w:t>
      </w:r>
      <w:r w:rsidR="00CC1CAE" w:rsidRPr="00CC1CAE">
        <w:rPr>
          <w:sz w:val="24"/>
          <w:szCs w:val="24"/>
        </w:rPr>
        <w:t xml:space="preserve">7 дБ (600 МГц); </w:t>
      </w:r>
      <w:r w:rsidR="00CC1CAE" w:rsidRPr="00CC1CAE">
        <w:rPr>
          <w:i/>
          <w:sz w:val="24"/>
          <w:szCs w:val="24"/>
        </w:rPr>
        <w:t>в</w:t>
      </w:r>
      <w:r w:rsidR="00CC1CAE" w:rsidRPr="00CC1CAE">
        <w:rPr>
          <w:sz w:val="24"/>
          <w:szCs w:val="24"/>
        </w:rPr>
        <w:t xml:space="preserve"> – </w:t>
      </w:r>
      <w:r w:rsidR="003134B8">
        <w:rPr>
          <w:sz w:val="24"/>
          <w:szCs w:val="24"/>
        </w:rPr>
        <w:t>-</w:t>
      </w:r>
      <w:r w:rsidR="00CC1CAE" w:rsidRPr="00CC1CAE">
        <w:rPr>
          <w:sz w:val="24"/>
          <w:szCs w:val="24"/>
        </w:rPr>
        <w:t>0,5 дБ (600</w:t>
      </w:r>
      <w:r w:rsidR="003134B8">
        <w:rPr>
          <w:sz w:val="24"/>
          <w:szCs w:val="24"/>
        </w:rPr>
        <w:t> </w:t>
      </w:r>
      <w:r w:rsidR="00CC1CAE" w:rsidRPr="00CC1CAE">
        <w:rPr>
          <w:sz w:val="24"/>
          <w:szCs w:val="24"/>
        </w:rPr>
        <w:t xml:space="preserve">МГц); </w:t>
      </w:r>
      <w:r w:rsidR="00CC1CAE" w:rsidRPr="00CC1CAE">
        <w:rPr>
          <w:i/>
          <w:sz w:val="24"/>
          <w:szCs w:val="24"/>
        </w:rPr>
        <w:t>г</w:t>
      </w:r>
      <w:r w:rsidR="00CC1CAE" w:rsidRPr="00CC1CAE">
        <w:rPr>
          <w:sz w:val="24"/>
          <w:szCs w:val="24"/>
        </w:rPr>
        <w:t xml:space="preserve"> – </w:t>
      </w:r>
      <w:r w:rsidR="003134B8">
        <w:rPr>
          <w:sz w:val="24"/>
          <w:szCs w:val="24"/>
        </w:rPr>
        <w:t>-</w:t>
      </w:r>
      <w:r w:rsidR="00CC1CAE" w:rsidRPr="00CC1CAE">
        <w:rPr>
          <w:sz w:val="24"/>
          <w:szCs w:val="24"/>
        </w:rPr>
        <w:t>0,5 дБ (600 МГц)</w:t>
      </w:r>
      <w:proofErr w:type="gramEnd"/>
    </w:p>
    <w:p w:rsidR="000417BE" w:rsidRDefault="000417BE" w:rsidP="0042267C">
      <w:pPr>
        <w:ind w:firstLine="540"/>
        <w:jc w:val="both"/>
      </w:pPr>
      <w:r w:rsidRPr="00606FB1">
        <w:lastRenderedPageBreak/>
        <w:t>Макет №</w:t>
      </w:r>
      <w:r w:rsidR="00DE7529">
        <w:t xml:space="preserve"> </w:t>
      </w:r>
      <w:r w:rsidRPr="00606FB1">
        <w:t xml:space="preserve">1 </w:t>
      </w:r>
      <w:r>
        <w:rPr>
          <w:color w:val="000000"/>
        </w:rPr>
        <w:t>(см. рис. 1</w:t>
      </w:r>
      <w:r w:rsidRPr="00FF7915">
        <w:rPr>
          <w:color w:val="000000"/>
        </w:rPr>
        <w:t>)</w:t>
      </w:r>
      <w:r>
        <w:t xml:space="preserve"> </w:t>
      </w:r>
      <w:r w:rsidRPr="00606FB1">
        <w:t xml:space="preserve">изготавливался как тестовый </w:t>
      </w:r>
      <w:r>
        <w:t xml:space="preserve">и </w:t>
      </w:r>
      <w:r w:rsidRPr="00606FB1">
        <w:t>использовался для снятия семейства статических выходных характеристик тран</w:t>
      </w:r>
      <w:r>
        <w:t>зистора (рис. 8</w:t>
      </w:r>
      <w:r w:rsidRPr="00606FB1">
        <w:t xml:space="preserve">). </w:t>
      </w:r>
    </w:p>
    <w:p w:rsidR="00481DAB" w:rsidRDefault="00481DAB" w:rsidP="0042267C">
      <w:pPr>
        <w:ind w:firstLine="540"/>
        <w:jc w:val="both"/>
      </w:pPr>
    </w:p>
    <w:p w:rsidR="000417BE" w:rsidRDefault="007F0ACD" w:rsidP="0042267C">
      <w:pPr>
        <w:jc w:val="center"/>
      </w:pPr>
      <w:r>
        <w:pict>
          <v:group id="_x0000_s1813" editas="canvas" style="width:6in;height:259pt;mso-position-horizontal-relative:char;mso-position-vertical-relative:line" coordorigin="1887,2358" coordsize="8640,5180">
            <o:lock v:ext="edit" aspectratio="t"/>
            <v:shape id="_x0000_s1814" type="#_x0000_t75" style="position:absolute;left:1887;top:2358;width:8640;height:5180" o:preferrelative="f">
              <v:fill o:detectmouseclick="t"/>
              <v:path o:extrusionok="t" o:connecttype="none"/>
              <o:lock v:ext="edit" text="t"/>
            </v:shape>
            <v:group id="_x0000_s7785" style="position:absolute;left:2066;top:2483;width:8227;height:3434" coordorigin="2066,2483" coordsize="8227,3434">
              <v:group id="_x0000_s7784" style="position:absolute;left:2066;top:2483;width:7662;height:3434" coordorigin="2066,2483" coordsize="7662,3434">
                <v:shape id="_x0000_s1815" type="#_x0000_t75" style="position:absolute;left:2473;top:2483;width:7255;height:2915">
                  <v:imagedata r:id="rId400" o:title=""/>
                </v:shape>
                <v:shape id="_x0000_s1816" type="#_x0000_t202" style="position:absolute;left:4642;top:5537;width:4140;height:380" filled="f" strokecolor="white">
                  <v:textbox inset="0,0,0,0">
                    <w:txbxContent>
                      <w:p w:rsidR="00084E32" w:rsidRPr="00914BD7" w:rsidRDefault="00084E32" w:rsidP="00914BD7">
                        <w:pPr>
                          <w:jc w:val="center"/>
                          <w:rPr>
                            <w:sz w:val="24"/>
                            <w:szCs w:val="24"/>
                          </w:rPr>
                        </w:pPr>
                        <w:r w:rsidRPr="00914BD7">
                          <w:rPr>
                            <w:sz w:val="24"/>
                            <w:szCs w:val="24"/>
                          </w:rPr>
                          <w:t xml:space="preserve">Напряжение </w:t>
                        </w:r>
                        <w:r w:rsidRPr="00A31C04">
                          <w:rPr>
                            <w:i/>
                            <w:sz w:val="24"/>
                            <w:szCs w:val="24"/>
                          </w:rPr>
                          <w:t>эмиттер–коллектор</w:t>
                        </w:r>
                        <w:r w:rsidRPr="00914BD7">
                          <w:rPr>
                            <w:sz w:val="24"/>
                            <w:szCs w:val="24"/>
                          </w:rPr>
                          <w:t xml:space="preserve">, </w:t>
                        </w:r>
                        <w:proofErr w:type="gramStart"/>
                        <w:r w:rsidRPr="00914BD7">
                          <w:rPr>
                            <w:sz w:val="24"/>
                            <w:szCs w:val="24"/>
                          </w:rPr>
                          <w:t>В</w:t>
                        </w:r>
                        <w:proofErr w:type="gramEnd"/>
                      </w:p>
                    </w:txbxContent>
                  </v:textbox>
                </v:shape>
                <v:shape id="_x0000_s1817" type="#_x0000_t202" style="position:absolute;left:2066;top:2587;width:540;height:2279" filled="f" stroked="f" strokecolor="white">
                  <v:textbox style="layout-flow:vertical;mso-layout-flow-alt:bottom-to-top" inset="0,0,0,0">
                    <w:txbxContent>
                      <w:p w:rsidR="00084E32" w:rsidRPr="00914BD7" w:rsidRDefault="00084E32" w:rsidP="00577C5C">
                        <w:pPr>
                          <w:rPr>
                            <w:sz w:val="24"/>
                            <w:szCs w:val="24"/>
                            <w:lang w:val="en-US"/>
                          </w:rPr>
                        </w:pPr>
                        <w:r w:rsidRPr="00914BD7">
                          <w:rPr>
                            <w:sz w:val="24"/>
                            <w:szCs w:val="24"/>
                          </w:rPr>
                          <w:t>Ток коллектора</w:t>
                        </w:r>
                        <w:r>
                          <w:rPr>
                            <w:sz w:val="24"/>
                            <w:szCs w:val="24"/>
                          </w:rPr>
                          <w:t>,</w:t>
                        </w:r>
                        <w:r w:rsidRPr="00914BD7">
                          <w:rPr>
                            <w:sz w:val="24"/>
                            <w:szCs w:val="24"/>
                          </w:rPr>
                          <w:t xml:space="preserve"> мА</w:t>
                        </w:r>
                      </w:p>
                    </w:txbxContent>
                  </v:textbox>
                </v:shape>
              </v:group>
              <v:shape id="_x0000_s1818" type="#_x0000_t202" style="position:absolute;left:8996;top:3052;width:1297;height:1256" filled="f" strokecolor="white">
                <v:textbox>
                  <w:txbxContent>
                    <w:p w:rsidR="00084E32" w:rsidRPr="00914BD7" w:rsidRDefault="00084E32" w:rsidP="00577C5C">
                      <w:pPr>
                        <w:rPr>
                          <w:sz w:val="24"/>
                          <w:szCs w:val="24"/>
                        </w:rPr>
                      </w:pPr>
                      <w:r w:rsidRPr="00914BD7">
                        <w:rPr>
                          <w:sz w:val="24"/>
                          <w:szCs w:val="24"/>
                        </w:rPr>
                        <w:t>Ток базы</w:t>
                      </w:r>
                    </w:p>
                    <w:p w:rsidR="00084E32" w:rsidRPr="00305B93" w:rsidRDefault="00084E32" w:rsidP="00577C5C">
                      <w:pPr>
                        <w:rPr>
                          <w:sz w:val="8"/>
                          <w:szCs w:val="8"/>
                        </w:rPr>
                      </w:pPr>
                    </w:p>
                    <w:p w:rsidR="00084E32" w:rsidRPr="00305B93" w:rsidRDefault="00084E32" w:rsidP="00577C5C">
                      <w:pPr>
                        <w:ind w:left="540"/>
                        <w:rPr>
                          <w:sz w:val="18"/>
                          <w:szCs w:val="18"/>
                          <w:lang w:val="en-US"/>
                        </w:rPr>
                      </w:pPr>
                      <w:r w:rsidRPr="00305B93">
                        <w:rPr>
                          <w:sz w:val="18"/>
                          <w:szCs w:val="18"/>
                        </w:rPr>
                        <w:t>1</w:t>
                      </w:r>
                      <w:r>
                        <w:rPr>
                          <w:sz w:val="18"/>
                          <w:szCs w:val="18"/>
                        </w:rPr>
                        <w:t>мА</w:t>
                      </w:r>
                    </w:p>
                    <w:p w:rsidR="00084E32" w:rsidRPr="00305B93" w:rsidRDefault="00084E32" w:rsidP="00577C5C">
                      <w:pPr>
                        <w:ind w:left="540"/>
                        <w:rPr>
                          <w:sz w:val="18"/>
                          <w:szCs w:val="18"/>
                          <w:lang w:val="en-US"/>
                        </w:rPr>
                      </w:pPr>
                      <w:r>
                        <w:rPr>
                          <w:sz w:val="18"/>
                          <w:szCs w:val="18"/>
                          <w:lang w:val="en-US"/>
                        </w:rPr>
                        <w:t>2</w:t>
                      </w:r>
                      <w:r>
                        <w:rPr>
                          <w:sz w:val="18"/>
                          <w:szCs w:val="18"/>
                        </w:rPr>
                        <w:t>м</w:t>
                      </w:r>
                      <w:r w:rsidRPr="00305B93">
                        <w:rPr>
                          <w:sz w:val="18"/>
                          <w:szCs w:val="18"/>
                          <w:lang w:val="en-US"/>
                        </w:rPr>
                        <w:t>A</w:t>
                      </w:r>
                    </w:p>
                    <w:p w:rsidR="00084E32" w:rsidRPr="00305B93" w:rsidRDefault="00084E32" w:rsidP="00577C5C">
                      <w:pPr>
                        <w:ind w:left="540"/>
                        <w:rPr>
                          <w:sz w:val="18"/>
                          <w:szCs w:val="18"/>
                          <w:lang w:val="en-US"/>
                        </w:rPr>
                      </w:pPr>
                      <w:r>
                        <w:rPr>
                          <w:sz w:val="18"/>
                          <w:szCs w:val="18"/>
                          <w:lang w:val="en-US"/>
                        </w:rPr>
                        <w:t>3</w:t>
                      </w:r>
                      <w:r>
                        <w:rPr>
                          <w:sz w:val="18"/>
                          <w:szCs w:val="18"/>
                        </w:rPr>
                        <w:t>м</w:t>
                      </w:r>
                      <w:r w:rsidRPr="00305B93">
                        <w:rPr>
                          <w:sz w:val="18"/>
                          <w:szCs w:val="18"/>
                          <w:lang w:val="en-US"/>
                        </w:rPr>
                        <w:t>A</w:t>
                      </w:r>
                    </w:p>
                  </w:txbxContent>
                </v:textbox>
              </v:shape>
            </v:group>
            <v:shape id="_x0000_s1819" type="#_x0000_t202" style="position:absolute;left:2066;top:5917;width:8344;height:1621" filled="f" strokecolor="white">
              <v:textbox>
                <w:txbxContent>
                  <w:p w:rsidR="00084E32" w:rsidRPr="00021191" w:rsidRDefault="00084E32" w:rsidP="00481DAB">
                    <w:pPr>
                      <w:ind w:right="-39"/>
                      <w:jc w:val="both"/>
                    </w:pPr>
                    <w:r w:rsidRPr="00914BD7">
                      <w:rPr>
                        <w:sz w:val="24"/>
                        <w:szCs w:val="24"/>
                      </w:rPr>
                      <w:t>Рис.</w:t>
                    </w:r>
                    <w:r>
                      <w:rPr>
                        <w:sz w:val="24"/>
                        <w:szCs w:val="24"/>
                      </w:rPr>
                      <w:t xml:space="preserve"> </w:t>
                    </w:r>
                    <w:r w:rsidRPr="00914BD7">
                      <w:rPr>
                        <w:sz w:val="24"/>
                        <w:szCs w:val="24"/>
                      </w:rPr>
                      <w:t>8. Семейство выходных статических характеристик транзистора КТ9175А в схеме с общим эмиттером (</w:t>
                    </w:r>
                    <w:proofErr w:type="gramStart"/>
                    <w:r w:rsidRPr="00914BD7">
                      <w:rPr>
                        <w:sz w:val="24"/>
                        <w:szCs w:val="24"/>
                      </w:rPr>
                      <w:t>сняты</w:t>
                    </w:r>
                    <w:proofErr w:type="gramEnd"/>
                    <w:r w:rsidRPr="00914BD7">
                      <w:rPr>
                        <w:sz w:val="24"/>
                        <w:szCs w:val="24"/>
                      </w:rPr>
                      <w:t xml:space="preserve"> с макета транзистора № 1). Эти характеристики снимались для расчета параметров нелинейной модели бип</w:t>
                    </w:r>
                    <w:r w:rsidRPr="00914BD7">
                      <w:rPr>
                        <w:sz w:val="24"/>
                        <w:szCs w:val="24"/>
                      </w:rPr>
                      <w:t>о</w:t>
                    </w:r>
                    <w:r w:rsidRPr="00914BD7">
                      <w:rPr>
                        <w:sz w:val="24"/>
                        <w:szCs w:val="24"/>
                      </w:rPr>
                      <w:t xml:space="preserve">лярного транзистора Гуммеля–Пуна и моделирования транзистора в САПР </w:t>
                    </w:r>
                  </w:p>
                </w:txbxContent>
              </v:textbox>
            </v:shape>
            <w10:wrap type="none"/>
            <w10:anchorlock/>
          </v:group>
          <o:OLEObject Type="Embed" ProgID="Photoshop.Image.6" ShapeID="_x0000_s1815" DrawAspect="Content" ObjectID="_1443604174" r:id="rId401">
            <o:FieldCodes>\s</o:FieldCodes>
          </o:OLEObject>
        </w:pict>
      </w:r>
    </w:p>
    <w:p w:rsidR="00481DAB" w:rsidRDefault="00481DAB" w:rsidP="0042267C">
      <w:pPr>
        <w:ind w:firstLine="539"/>
        <w:jc w:val="both"/>
      </w:pPr>
    </w:p>
    <w:p w:rsidR="000417BE" w:rsidRPr="00FB50DA" w:rsidRDefault="000417BE" w:rsidP="0042267C">
      <w:pPr>
        <w:ind w:firstLine="539"/>
        <w:jc w:val="both"/>
      </w:pPr>
      <w:r w:rsidRPr="00606FB1">
        <w:t>На основе статических характеристик были рассчитаны параметры э</w:t>
      </w:r>
      <w:r w:rsidRPr="00606FB1">
        <w:t>к</w:t>
      </w:r>
      <w:r w:rsidRPr="00606FB1">
        <w:t>вивалентной модели Гуммеля</w:t>
      </w:r>
      <w:r>
        <w:t>–</w:t>
      </w:r>
      <w:r w:rsidRPr="00606FB1">
        <w:t>Пуна (SPICE-модель), которая использов</w:t>
      </w:r>
      <w:r w:rsidRPr="00606FB1">
        <w:t>а</w:t>
      </w:r>
      <w:r w:rsidRPr="00606FB1">
        <w:t>лась для моделирования транзистора в нели</w:t>
      </w:r>
      <w:r>
        <w:t>нейном режиме.</w:t>
      </w:r>
    </w:p>
    <w:p w:rsidR="000417BE" w:rsidRPr="00606FB1" w:rsidRDefault="000417BE" w:rsidP="0042267C">
      <w:pPr>
        <w:ind w:firstLine="539"/>
        <w:jc w:val="both"/>
      </w:pPr>
      <w:r w:rsidRPr="00606FB1">
        <w:t>Измерения АЧХ и КСВ входа</w:t>
      </w:r>
      <w:r>
        <w:t xml:space="preserve"> </w:t>
      </w:r>
      <w:r w:rsidRPr="00606FB1">
        <w:t>тестового усилителя проводились на п</w:t>
      </w:r>
      <w:r w:rsidRPr="00606FB1">
        <w:t>а</w:t>
      </w:r>
      <w:r w:rsidRPr="00606FB1">
        <w:t>норамном измерителе КСВН и ослабления Я2Р-74.</w:t>
      </w:r>
      <w:r w:rsidRPr="00D01037">
        <w:t xml:space="preserve"> </w:t>
      </w:r>
      <w:r>
        <w:t>Осциллограммы, пок</w:t>
      </w:r>
      <w:r>
        <w:t>а</w:t>
      </w:r>
      <w:r>
        <w:t>зывающие ч</w:t>
      </w:r>
      <w:r w:rsidRPr="00606FB1">
        <w:t>астотные зависимости усиления и КСВ</w:t>
      </w:r>
      <w:r>
        <w:t>,</w:t>
      </w:r>
      <w:r w:rsidRPr="00606FB1">
        <w:t xml:space="preserve"> для макета №</w:t>
      </w:r>
      <w:r>
        <w:t xml:space="preserve"> </w:t>
      </w:r>
      <w:r w:rsidRPr="00606FB1">
        <w:t>1 в ра</w:t>
      </w:r>
      <w:r w:rsidRPr="00606FB1">
        <w:t>з</w:t>
      </w:r>
      <w:r w:rsidRPr="00606FB1">
        <w:t>личных режимах работы представлены на р</w:t>
      </w:r>
      <w:r>
        <w:t>ис.</w:t>
      </w:r>
      <w:r w:rsidRPr="00606FB1">
        <w:t xml:space="preserve"> </w:t>
      </w:r>
      <w:r>
        <w:t>9–11</w:t>
      </w:r>
      <w:r w:rsidRPr="00606FB1">
        <w:t>.</w:t>
      </w:r>
    </w:p>
    <w:p w:rsidR="000417BE" w:rsidRPr="00606FB1" w:rsidRDefault="000417BE" w:rsidP="0042267C">
      <w:pPr>
        <w:ind w:firstLine="539"/>
        <w:jc w:val="both"/>
      </w:pPr>
      <w:r w:rsidRPr="00606FB1">
        <w:t>Экспериментальные исследования показали, что макеты №</w:t>
      </w:r>
      <w:r w:rsidR="00310F26">
        <w:t> </w:t>
      </w:r>
      <w:r w:rsidRPr="00606FB1">
        <w:t>2 и №</w:t>
      </w:r>
      <w:r w:rsidR="00310F26">
        <w:t> </w:t>
      </w:r>
      <w:r w:rsidRPr="00606FB1">
        <w:t xml:space="preserve">3 </w:t>
      </w:r>
      <w:r w:rsidRPr="00BA2655">
        <w:t>(</w:t>
      </w:r>
      <w:r w:rsidR="00310F26">
        <w:t xml:space="preserve">см. </w:t>
      </w:r>
      <w:r w:rsidRPr="00BA2655">
        <w:t xml:space="preserve">рис. 2, 3) имеют </w:t>
      </w:r>
      <w:proofErr w:type="gramStart"/>
      <w:r w:rsidRPr="00BA2655">
        <w:t>неравномерную</w:t>
      </w:r>
      <w:proofErr w:type="gramEnd"/>
      <w:r w:rsidRPr="00BA2655">
        <w:t xml:space="preserve"> АЧХ (пик в диапазоне от </w:t>
      </w:r>
      <w:r w:rsidRPr="00245358">
        <w:t xml:space="preserve">100 </w:t>
      </w:r>
      <w:r w:rsidRPr="00BA2655">
        <w:t>до</w:t>
      </w:r>
      <w:r w:rsidRPr="00245358">
        <w:t xml:space="preserve"> 500</w:t>
      </w:r>
      <w:r w:rsidR="00310F26">
        <w:t> </w:t>
      </w:r>
      <w:r w:rsidRPr="00245358">
        <w:t>МГц</w:t>
      </w:r>
      <w:r w:rsidRPr="00606FB1">
        <w:t xml:space="preserve"> и резкий спад в диапазоне </w:t>
      </w:r>
      <w:r>
        <w:t xml:space="preserve">от </w:t>
      </w:r>
      <w:r w:rsidRPr="00245358">
        <w:t xml:space="preserve">600 </w:t>
      </w:r>
      <w:r w:rsidRPr="0061664B">
        <w:t>до</w:t>
      </w:r>
      <w:r w:rsidRPr="00245358">
        <w:t xml:space="preserve"> 900 МГц</w:t>
      </w:r>
      <w:r w:rsidRPr="00606FB1">
        <w:t>)</w:t>
      </w:r>
      <w:r>
        <w:t xml:space="preserve"> (рис. 12–16</w:t>
      </w:r>
      <w:r w:rsidRPr="00606FB1">
        <w:t>). На</w:t>
      </w:r>
      <w:r w:rsidRPr="00606FB1">
        <w:t>и</w:t>
      </w:r>
      <w:r w:rsidRPr="00606FB1">
        <w:t>лучшее взаимодействие с ферритовым микрорезонатором обнаружилось в области спада АЧХ (</w:t>
      </w:r>
      <w:r>
        <w:t xml:space="preserve">от </w:t>
      </w:r>
      <w:r w:rsidRPr="00245358">
        <w:t xml:space="preserve">600 </w:t>
      </w:r>
      <w:r w:rsidRPr="0061664B">
        <w:t>до</w:t>
      </w:r>
      <w:r w:rsidRPr="00245358">
        <w:t xml:space="preserve"> 900 МГц</w:t>
      </w:r>
      <w:r>
        <w:t>).</w:t>
      </w:r>
    </w:p>
    <w:p w:rsidR="000417BE" w:rsidRDefault="000417BE" w:rsidP="0042267C">
      <w:pPr>
        <w:ind w:firstLine="539"/>
        <w:jc w:val="both"/>
      </w:pPr>
      <w:r w:rsidRPr="00606FB1">
        <w:t>Недостатком макетов №</w:t>
      </w:r>
      <w:r>
        <w:t xml:space="preserve"> </w:t>
      </w:r>
      <w:r w:rsidRPr="00606FB1">
        <w:t>2 и №</w:t>
      </w:r>
      <w:r>
        <w:t xml:space="preserve"> </w:t>
      </w:r>
      <w:r w:rsidRPr="00606FB1">
        <w:t>3 является высокое волновое сопроти</w:t>
      </w:r>
      <w:r w:rsidRPr="00606FB1">
        <w:t>в</w:t>
      </w:r>
      <w:r w:rsidRPr="00606FB1">
        <w:t xml:space="preserve">ление заземляющей цепи (через конденсатор и корпус транзистора), что не позволяет получить хорошее взаимодействие с ферритовым резонатором в широком диапазоне </w:t>
      </w:r>
      <w:r>
        <w:t>частот. Провал АЧХ на частотах выше</w:t>
      </w:r>
      <w:r w:rsidRPr="00606FB1">
        <w:t xml:space="preserve"> </w:t>
      </w:r>
      <w:r w:rsidRPr="00245358">
        <w:t>600 МГц</w:t>
      </w:r>
      <w:r w:rsidRPr="00606FB1">
        <w:t xml:space="preserve"> об</w:t>
      </w:r>
      <w:r w:rsidRPr="00606FB1">
        <w:t>ъ</w:t>
      </w:r>
      <w:r w:rsidRPr="0045038C">
        <w:t xml:space="preserve">ясняется рассогласованием, которое вносит конденсатор </w:t>
      </w:r>
      <w:r w:rsidRPr="00245358">
        <w:t>100</w:t>
      </w:r>
      <w:r>
        <w:t xml:space="preserve"> </w:t>
      </w:r>
      <w:r w:rsidRPr="00245358">
        <w:t>пФ</w:t>
      </w:r>
      <w:r w:rsidRPr="0045038C">
        <w:t xml:space="preserve"> в элементе</w:t>
      </w:r>
      <w:r w:rsidRPr="00606FB1">
        <w:t xml:space="preserve"> связи. </w:t>
      </w:r>
    </w:p>
    <w:p w:rsidR="000417BE" w:rsidRPr="00F33DD1" w:rsidRDefault="000417BE" w:rsidP="0042267C">
      <w:pPr>
        <w:ind w:firstLine="539"/>
        <w:jc w:val="both"/>
      </w:pPr>
      <w:r w:rsidRPr="00606FB1">
        <w:t>В полосе усиления элемент связи практически не искажает АЧХ ус</w:t>
      </w:r>
      <w:r w:rsidRPr="00606FB1">
        <w:t>и</w:t>
      </w:r>
      <w:r w:rsidRPr="00606FB1">
        <w:t>лителя, что говорит о</w:t>
      </w:r>
      <w:r>
        <w:t xml:space="preserve"> малом уровне развязки элемента связи</w:t>
      </w:r>
      <w:r w:rsidRPr="00606FB1">
        <w:t xml:space="preserve">. </w:t>
      </w:r>
    </w:p>
    <w:p w:rsidR="000417BE" w:rsidRPr="00F33DD1" w:rsidRDefault="000417BE" w:rsidP="0042267C">
      <w:pPr>
        <w:ind w:firstLine="540"/>
        <w:jc w:val="both"/>
      </w:pPr>
    </w:p>
    <w:p w:rsidR="000417BE" w:rsidRDefault="007F0ACD" w:rsidP="0042267C">
      <w:pPr>
        <w:tabs>
          <w:tab w:val="left" w:pos="7920"/>
        </w:tabs>
        <w:ind w:left="1276" w:hanging="1276"/>
        <w:jc w:val="center"/>
      </w:pPr>
      <w:r>
        <w:rPr>
          <w:noProof/>
        </w:rPr>
        <w:lastRenderedPageBreak/>
        <w:pict>
          <v:line id="_x0000_s2607" style="position:absolute;left:0;text-align:left;flip:y;z-index:251569664" from="54pt,198pt" to="405pt,198.4pt">
            <v:stroke endarrow="block"/>
          </v:line>
        </w:pict>
      </w:r>
      <w:r>
        <w:rPr>
          <w:noProof/>
        </w:rPr>
        <w:pict>
          <v:line id="_x0000_s2606" style="position:absolute;left:0;text-align:left;flip:y;z-index:251568640" from="80.1pt,9pt" to="81pt,198.35pt">
            <v:stroke endarrow="block"/>
          </v:line>
        </w:pict>
      </w:r>
      <w:r>
        <w:rPr>
          <w:noProof/>
        </w:rPr>
        <w:pict>
          <v:line id="_x0000_s2608" style="position:absolute;left:0;text-align:left;z-index:251570688" from="88.6pt,194.35pt" to="88.65pt,203.35pt"/>
        </w:pict>
      </w:r>
      <w:r>
        <w:rPr>
          <w:noProof/>
        </w:rPr>
        <w:pict>
          <v:line id="_x0000_s2604" style="position:absolute;left:0;text-align:left;z-index:251566592" from="72.6pt,180.35pt" to="72.65pt,180.4pt"/>
        </w:pict>
      </w:r>
      <w:r>
        <w:rPr>
          <w:noProof/>
        </w:rPr>
        <w:pict>
          <v:shape id="_x0000_s2605" type="#_x0000_t202" style="position:absolute;left:0;text-align:left;margin-left:72.6pt;margin-top:198.35pt;width:36pt;height:27pt;z-index:251567616" filled="f" stroked="f">
            <v:textbox style="mso-next-textbox:#_x0000_s2605">
              <w:txbxContent>
                <w:p w:rsidR="00084E32" w:rsidRPr="00A837B4" w:rsidRDefault="00084E32" w:rsidP="00577C5C">
                  <w:pPr>
                    <w:rPr>
                      <w:sz w:val="24"/>
                      <w:szCs w:val="24"/>
                      <w:lang w:val="en-US"/>
                    </w:rPr>
                  </w:pPr>
                  <w:r w:rsidRPr="00A837B4">
                    <w:rPr>
                      <w:sz w:val="24"/>
                      <w:szCs w:val="24"/>
                    </w:rPr>
                    <w:t>1</w:t>
                  </w:r>
                  <w:r w:rsidRPr="00A837B4">
                    <w:rPr>
                      <w:sz w:val="24"/>
                      <w:szCs w:val="24"/>
                      <w:lang w:val="en-US"/>
                    </w:rPr>
                    <w:t>0</w:t>
                  </w:r>
                </w:p>
              </w:txbxContent>
            </v:textbox>
          </v:shape>
        </w:pict>
      </w:r>
      <w:r>
        <w:pict>
          <v:group id="_x0000_s2062" editas="canvas" style="width:414pt;height:252.15pt;mso-position-horizontal-relative:char;mso-position-vertical-relative:line" coordorigin="3385,3313" coordsize="8280,5043">
            <o:lock v:ext="edit" aspectratio="t"/>
            <v:shape id="_x0000_s2063" type="#_x0000_t75" style="position:absolute;left:3385;top:3313;width:8280;height:5043" o:preferrelative="f">
              <v:fill o:detectmouseclick="t"/>
              <v:path o:extrusionok="t" o:connecttype="none"/>
              <o:lock v:ext="edit" text="t"/>
            </v:shape>
            <v:shape id="_x0000_s2065" type="#_x0000_t75" style="position:absolute;left:4773;top:3499;width:5985;height:3774" o:regroupid="4">
              <v:imagedata r:id="rId402" o:title="9"/>
            </v:shape>
            <v:line id="_x0000_s2066" style="position:absolute;flip:y" from="4113,3493" to="4114,7273" o:regroupid="4">
              <v:stroke endarrow="block"/>
            </v:line>
            <v:line id="_x0000_s2067" style="position:absolute" from="4293,7273" to="5013,7273" o:regroupid="4"/>
            <v:shape id="_x0000_s2068" type="#_x0000_t202" style="position:absolute;left:9419;top:7820;width:1440;height:360" o:regroupid="4" stroked="f">
              <v:textbox style="mso-next-textbox:#_x0000_s2068" inset="0,0,0,0">
                <w:txbxContent>
                  <w:p w:rsidR="00084E32" w:rsidRPr="004E5DE5" w:rsidRDefault="00084E32" w:rsidP="00577C5C">
                    <w:pPr>
                      <w:rPr>
                        <w:sz w:val="24"/>
                        <w:szCs w:val="24"/>
                      </w:rPr>
                    </w:pPr>
                    <w:r w:rsidRPr="004E5DE5">
                      <w:rPr>
                        <w:sz w:val="24"/>
                        <w:szCs w:val="24"/>
                      </w:rPr>
                      <w:t>Частота, МГц</w:t>
                    </w:r>
                  </w:p>
                </w:txbxContent>
              </v:textbox>
            </v:shape>
            <v:shape id="_x0000_s2069" type="#_x0000_t202" style="position:absolute;left:3393;top:3493;width:360;height:3060" o:regroupid="4" stroked="f">
              <v:textbox style="layout-flow:vertical;mso-layout-flow-alt:bottom-to-top;mso-next-textbox:#_x0000_s2069" inset="0,0,0,0">
                <w:txbxContent>
                  <w:p w:rsidR="00084E32" w:rsidRPr="00A837B4" w:rsidRDefault="00084E32" w:rsidP="00577C5C">
                    <w:pPr>
                      <w:rPr>
                        <w:sz w:val="24"/>
                        <w:szCs w:val="24"/>
                      </w:rPr>
                    </w:pPr>
                    <w:r w:rsidRPr="00A837B4">
                      <w:rPr>
                        <w:sz w:val="24"/>
                        <w:szCs w:val="24"/>
                      </w:rPr>
                      <w:t>Коэффициент передачи, дБ</w:t>
                    </w:r>
                  </w:p>
                </w:txbxContent>
              </v:textbox>
            </v:shape>
            <v:shape id="_x0000_s2070" type="#_x0000_t202" style="position:absolute;left:3753;top:5473;width:720;height:540" o:regroupid="4" filled="f" stroked="f">
              <v:textbox style="mso-next-textbox:#_x0000_s2070">
                <w:txbxContent>
                  <w:p w:rsidR="00084E32" w:rsidRPr="00A837B4" w:rsidRDefault="00084E32" w:rsidP="00577C5C">
                    <w:pPr>
                      <w:rPr>
                        <w:sz w:val="24"/>
                        <w:szCs w:val="24"/>
                        <w:lang w:val="en-US"/>
                      </w:rPr>
                    </w:pPr>
                    <w:r w:rsidRPr="00A837B4">
                      <w:rPr>
                        <w:sz w:val="24"/>
                        <w:szCs w:val="24"/>
                        <w:lang w:val="en-US"/>
                      </w:rPr>
                      <w:t>0</w:t>
                    </w:r>
                  </w:p>
                </w:txbxContent>
              </v:textbox>
            </v:shape>
            <v:shape id="_x0000_s2071" type="#_x0000_t202" style="position:absolute;left:4139;top:3493;width:360;height:600" o:regroupid="4" stroked="f">
              <v:textbox style="layout-flow:vertical;mso-layout-flow-alt:bottom-to-top;mso-next-textbox:#_x0000_s2071" inset="0,0,0,0">
                <w:txbxContent>
                  <w:p w:rsidR="00084E32" w:rsidRPr="00A837B4" w:rsidRDefault="00084E32" w:rsidP="00577C5C">
                    <w:pPr>
                      <w:rPr>
                        <w:sz w:val="24"/>
                        <w:szCs w:val="24"/>
                      </w:rPr>
                    </w:pPr>
                    <w:r w:rsidRPr="00A837B4">
                      <w:rPr>
                        <w:sz w:val="24"/>
                        <w:szCs w:val="24"/>
                      </w:rPr>
                      <w:t>КСВ</w:t>
                    </w:r>
                  </w:p>
                </w:txbxContent>
              </v:textbox>
            </v:shape>
            <v:line id="_x0000_s2072" style="position:absolute" from="4033,4943" to="4213,4944" o:regroupid="4"/>
            <v:shape id="_x0000_s2073" type="#_x0000_t202" style="position:absolute;left:3573;top:6193;width:720;height:540" o:regroupid="4" filled="f" stroked="f">
              <v:textbox style="mso-next-textbox:#_x0000_s2073">
                <w:txbxContent>
                  <w:p w:rsidR="00084E32" w:rsidRPr="00DF662A" w:rsidRDefault="00084E32" w:rsidP="00577C5C">
                    <w:r>
                      <w:rPr>
                        <w:lang w:val="en-US"/>
                      </w:rPr>
                      <w:t>–</w:t>
                    </w:r>
                    <w:r w:rsidRPr="00A837B4">
                      <w:rPr>
                        <w:sz w:val="24"/>
                        <w:szCs w:val="24"/>
                      </w:rPr>
                      <w:t>5</w:t>
                    </w:r>
                  </w:p>
                </w:txbxContent>
              </v:textbox>
            </v:shape>
            <v:line id="_x0000_s2074" style="position:absolute" from="4003,6372" to="4183,6373" o:regroupid="4"/>
            <v:shape id="_x0000_s2075" type="#_x0000_t202" style="position:absolute;left:3713;top:4753;width:720;height:540" o:regroupid="4" filled="f" stroked="f">
              <v:textbox style="mso-next-textbox:#_x0000_s2075">
                <w:txbxContent>
                  <w:p w:rsidR="00084E32" w:rsidRPr="00A837B4" w:rsidRDefault="00084E32" w:rsidP="00577C5C">
                    <w:pPr>
                      <w:rPr>
                        <w:sz w:val="24"/>
                        <w:szCs w:val="24"/>
                      </w:rPr>
                    </w:pPr>
                    <w:r w:rsidRPr="00A837B4">
                      <w:rPr>
                        <w:sz w:val="24"/>
                        <w:szCs w:val="24"/>
                      </w:rPr>
                      <w:t>5</w:t>
                    </w:r>
                  </w:p>
                </w:txbxContent>
              </v:textbox>
            </v:shape>
            <v:line id="_x0000_s2076" style="position:absolute" from="4533,3853" to="4713,3854" o:regroupid="4"/>
            <v:shape id="_x0000_s2077" type="#_x0000_t202" style="position:absolute;left:4413;top:3713;width:180;height:360" o:regroupid="4" filled="f" stroked="f">
              <v:textbox style="mso-next-textbox:#_x0000_s2077" inset="0,0,0,0">
                <w:txbxContent>
                  <w:p w:rsidR="00084E32" w:rsidRPr="00A837B4" w:rsidRDefault="00084E32" w:rsidP="00577C5C">
                    <w:pPr>
                      <w:rPr>
                        <w:sz w:val="24"/>
                        <w:szCs w:val="24"/>
                      </w:rPr>
                    </w:pPr>
                    <w:r w:rsidRPr="00A837B4">
                      <w:rPr>
                        <w:sz w:val="24"/>
                        <w:szCs w:val="24"/>
                      </w:rPr>
                      <w:t>4</w:t>
                    </w:r>
                  </w:p>
                </w:txbxContent>
              </v:textbox>
            </v:shape>
            <v:line id="_x0000_s2078" style="position:absolute" from="10772,7200" to="10773,7380" o:regroupid="4"/>
            <v:shape id="_x0000_s2079" type="#_x0000_t202" style="position:absolute;left:10495;top:7280;width:818;height:540" o:regroupid="4" filled="f" stroked="f">
              <v:textbox style="mso-next-textbox:#_x0000_s2079">
                <w:txbxContent>
                  <w:p w:rsidR="00084E32" w:rsidRPr="00996D21" w:rsidRDefault="00084E32" w:rsidP="00577C5C">
                    <w:pPr>
                      <w:rPr>
                        <w:sz w:val="24"/>
                        <w:szCs w:val="24"/>
                      </w:rPr>
                    </w:pPr>
                    <w:r w:rsidRPr="00996D21">
                      <w:rPr>
                        <w:sz w:val="24"/>
                        <w:szCs w:val="24"/>
                      </w:rPr>
                      <w:t>1000</w:t>
                    </w:r>
                  </w:p>
                </w:txbxContent>
              </v:textbox>
            </v:shape>
            <v:line id="_x0000_s2080" style="position:absolute" from="4033,5658" to="4213,5659" o:regroupid="4"/>
            <w10:wrap type="none"/>
            <w10:anchorlock/>
          </v:group>
        </w:pict>
      </w:r>
    </w:p>
    <w:p w:rsidR="00F27563" w:rsidRDefault="00F27563" w:rsidP="0042267C">
      <w:pPr>
        <w:tabs>
          <w:tab w:val="left" w:pos="8100"/>
          <w:tab w:val="left" w:pos="8280"/>
        </w:tabs>
        <w:ind w:left="1134" w:right="970"/>
        <w:jc w:val="both"/>
        <w:rPr>
          <w:sz w:val="24"/>
          <w:szCs w:val="24"/>
        </w:rPr>
      </w:pPr>
    </w:p>
    <w:p w:rsidR="000417BE" w:rsidRPr="0085324B" w:rsidRDefault="000417BE" w:rsidP="00481DAB">
      <w:pPr>
        <w:tabs>
          <w:tab w:val="left" w:pos="8222"/>
          <w:tab w:val="left" w:pos="8280"/>
        </w:tabs>
        <w:ind w:left="426" w:right="970"/>
        <w:jc w:val="both"/>
        <w:rPr>
          <w:sz w:val="24"/>
          <w:szCs w:val="24"/>
        </w:rPr>
      </w:pPr>
      <w:r w:rsidRPr="0085324B">
        <w:rPr>
          <w:sz w:val="24"/>
          <w:szCs w:val="24"/>
        </w:rPr>
        <w:t>Рис. 9. АЧХ (внизу) и КСВ (вверху) тестового усилителя с макетом тра</w:t>
      </w:r>
      <w:r w:rsidRPr="0085324B">
        <w:rPr>
          <w:sz w:val="24"/>
          <w:szCs w:val="24"/>
        </w:rPr>
        <w:t>н</w:t>
      </w:r>
      <w:r w:rsidRPr="0085324B">
        <w:rPr>
          <w:sz w:val="24"/>
          <w:szCs w:val="24"/>
        </w:rPr>
        <w:t>зистора № 1. Тестовый усилитель без подстроечных конденсаторов С</w:t>
      </w:r>
      <w:proofErr w:type="gramStart"/>
      <w:r w:rsidRPr="0085324B">
        <w:rPr>
          <w:sz w:val="24"/>
          <w:szCs w:val="24"/>
        </w:rPr>
        <w:t>4</w:t>
      </w:r>
      <w:proofErr w:type="gramEnd"/>
      <w:r w:rsidRPr="0085324B">
        <w:rPr>
          <w:sz w:val="24"/>
          <w:szCs w:val="24"/>
        </w:rPr>
        <w:t>, С5 и С9. Максимум усиления 4,2 дБ на 320 МГц, КСВ 3,74. Полоса усиления: от 155 до 930 МГц</w:t>
      </w:r>
    </w:p>
    <w:p w:rsidR="00F27563" w:rsidRPr="00106A26" w:rsidRDefault="00F27563" w:rsidP="0042267C">
      <w:pPr>
        <w:tabs>
          <w:tab w:val="left" w:pos="8280"/>
        </w:tabs>
        <w:ind w:left="1120" w:right="971"/>
        <w:jc w:val="both"/>
      </w:pPr>
    </w:p>
    <w:p w:rsidR="000417BE" w:rsidRDefault="007F0ACD" w:rsidP="0042267C">
      <w:pPr>
        <w:ind w:left="1276" w:hanging="1276"/>
        <w:jc w:val="center"/>
      </w:pPr>
      <w:r>
        <w:rPr>
          <w:noProof/>
        </w:rPr>
        <w:pict>
          <v:shape id="_x0000_s2059" type="#_x0000_t202" style="position:absolute;left:0;text-align:left;margin-left:24.35pt;margin-top:25.25pt;width:18pt;height:153pt;z-index:251621888" stroked="f">
            <v:textbox style="layout-flow:vertical;mso-layout-flow-alt:bottom-to-top;mso-next-textbox:#_x0000_s2059" inset="0,0,0,0">
              <w:txbxContent>
                <w:p w:rsidR="00084E32" w:rsidRPr="00106A26" w:rsidRDefault="00084E32" w:rsidP="00577C5C">
                  <w:pPr>
                    <w:rPr>
                      <w:sz w:val="24"/>
                      <w:szCs w:val="24"/>
                    </w:rPr>
                  </w:pPr>
                  <w:r w:rsidRPr="00106A26">
                    <w:rPr>
                      <w:sz w:val="24"/>
                      <w:szCs w:val="24"/>
                    </w:rPr>
                    <w:t>Коэффициент передачи, дБ</w:t>
                  </w:r>
                </w:p>
              </w:txbxContent>
            </v:textbox>
          </v:shape>
        </w:pict>
      </w:r>
      <w:r>
        <w:rPr>
          <w:noProof/>
        </w:rPr>
        <w:pict>
          <v:line id="_x0000_s2613" style="position:absolute;left:0;text-align:left;z-index:251575808" from="65.1pt,196.5pt" to="387pt,196.55pt">
            <v:stroke endarrow="block"/>
          </v:line>
        </w:pict>
      </w:r>
      <w:r>
        <w:rPr>
          <w:noProof/>
        </w:rPr>
        <w:pict>
          <v:line id="_x0000_s2612" style="position:absolute;left:0;text-align:left;flip:x y;z-index:251574784" from="63pt,5.8pt" to="65.25pt,196.5pt">
            <v:stroke endarrow="block"/>
          </v:line>
        </w:pict>
      </w:r>
      <w:r>
        <w:rPr>
          <w:noProof/>
        </w:rPr>
        <w:pict>
          <v:shape id="_x0000_s2611" type="#_x0000_t202" style="position:absolute;left:0;text-align:left;margin-left:63pt;margin-top:196.5pt;width:36pt;height:27pt;z-index:251573760" filled="f" stroked="f">
            <v:textbox style="mso-next-textbox:#_x0000_s2611">
              <w:txbxContent>
                <w:p w:rsidR="00084E32" w:rsidRPr="00106A26" w:rsidRDefault="00084E32" w:rsidP="00577C5C">
                  <w:pPr>
                    <w:rPr>
                      <w:sz w:val="24"/>
                      <w:szCs w:val="24"/>
                      <w:lang w:val="en-US"/>
                    </w:rPr>
                  </w:pPr>
                  <w:r w:rsidRPr="00106A26">
                    <w:rPr>
                      <w:sz w:val="24"/>
                      <w:szCs w:val="24"/>
                    </w:rPr>
                    <w:t>1</w:t>
                  </w:r>
                  <w:r w:rsidRPr="00106A26">
                    <w:rPr>
                      <w:sz w:val="24"/>
                      <w:szCs w:val="24"/>
                      <w:lang w:val="en-US"/>
                    </w:rPr>
                    <w:t>0</w:t>
                  </w:r>
                </w:p>
              </w:txbxContent>
            </v:textbox>
          </v:shape>
        </w:pict>
      </w:r>
      <w:r>
        <w:rPr>
          <w:noProof/>
        </w:rPr>
        <w:pict>
          <v:shape id="_x0000_s2615" type="#_x0000_t202" style="position:absolute;left:0;text-align:left;margin-left:313.25pt;margin-top:196.5pt;width:46.75pt;height:27pt;z-index:251577856" filled="f" stroked="f">
            <v:textbox style="mso-next-textbox:#_x0000_s2615">
              <w:txbxContent>
                <w:p w:rsidR="00084E32" w:rsidRPr="00106A26" w:rsidRDefault="00084E32" w:rsidP="00577C5C">
                  <w:pPr>
                    <w:rPr>
                      <w:sz w:val="24"/>
                      <w:szCs w:val="24"/>
                      <w:lang w:val="en-US"/>
                    </w:rPr>
                  </w:pPr>
                  <w:r w:rsidRPr="00106A26">
                    <w:rPr>
                      <w:sz w:val="24"/>
                      <w:szCs w:val="24"/>
                    </w:rPr>
                    <w:t>100</w:t>
                  </w:r>
                  <w:r w:rsidRPr="00106A26">
                    <w:rPr>
                      <w:sz w:val="24"/>
                      <w:szCs w:val="24"/>
                      <w:lang w:val="en-US"/>
                    </w:rPr>
                    <w:t>0</w:t>
                  </w:r>
                </w:p>
              </w:txbxContent>
            </v:textbox>
          </v:shape>
        </w:pict>
      </w:r>
      <w:r>
        <w:rPr>
          <w:noProof/>
        </w:rPr>
        <w:pict>
          <v:line id="_x0000_s2614" style="position:absolute;left:0;text-align:left;z-index:251576832" from="329.75pt,192.5pt" to="329.8pt,201.5pt"/>
        </w:pict>
      </w:r>
      <w:r>
        <w:rPr>
          <w:noProof/>
        </w:rPr>
        <w:pict>
          <v:line id="_x0000_s2609" style="position:absolute;left:0;text-align:left;z-index:251571712" from="57.75pt,178.5pt" to="57.8pt,178.55pt"/>
        </w:pict>
      </w:r>
      <w:r>
        <w:rPr>
          <w:noProof/>
        </w:rPr>
        <w:pict>
          <v:line id="_x0000_s2610" style="position:absolute;left:0;text-align:left;z-index:251572736" from="60.25pt,184.5pt" to="69.25pt,184.55pt"/>
        </w:pict>
      </w:r>
      <w:r>
        <w:pict>
          <v:group id="_x0000_s2055" editas="canvas" style="width:405pt;height:247.6pt;mso-position-horizontal-relative:char;mso-position-vertical-relative:line" coordorigin="3868,3494" coordsize="8100,4952">
            <o:lock v:ext="edit" aspectratio="t"/>
            <v:shape id="_x0000_s2056" type="#_x0000_t75" style="position:absolute;left:3868;top:3494;width:8100;height:4952" o:preferrelative="f">
              <v:fill o:detectmouseclick="t"/>
              <v:path o:extrusionok="t" o:connecttype="none"/>
              <o:lock v:ext="edit" text="t"/>
            </v:shape>
            <v:shape id="_x0000_s2057" type="#_x0000_t75" style="position:absolute;left:4941;top:4034;width:6127;height:3498">
              <v:imagedata r:id="rId403" o:title="11"/>
            </v:shape>
            <v:line id="_x0000_s2058" style="position:absolute" from="5112,7344" to="5113,7524"/>
            <v:shape id="_x0000_s2060" type="#_x0000_t202" style="position:absolute;left:4254;top:4694;width:720;height:540" filled="f" stroked="f">
              <v:textbox style="mso-next-textbox:#_x0000_s2060">
                <w:txbxContent>
                  <w:p w:rsidR="00084E32" w:rsidRPr="00106A26" w:rsidRDefault="00084E32" w:rsidP="00577C5C">
                    <w:pPr>
                      <w:rPr>
                        <w:sz w:val="24"/>
                        <w:szCs w:val="24"/>
                        <w:lang w:val="en-US"/>
                      </w:rPr>
                    </w:pPr>
                    <w:r w:rsidRPr="00106A26">
                      <w:rPr>
                        <w:sz w:val="24"/>
                        <w:szCs w:val="24"/>
                        <w:lang w:val="en-US"/>
                      </w:rPr>
                      <w:t>0</w:t>
                    </w:r>
                  </w:p>
                </w:txbxContent>
              </v:textbox>
            </v:shape>
            <v:line id="_x0000_s2061" style="position:absolute" from="4588,4898" to="4768,4899"/>
            <v:shape id="_x0000_s7257" type="#_x0000_t202" style="position:absolute;left:3994;top:3524;width:720;height:540" filled="f" stroked="f">
              <v:textbox style="mso-next-textbox:#_x0000_s7257">
                <w:txbxContent>
                  <w:p w:rsidR="00084E32" w:rsidRPr="004C6B1B" w:rsidRDefault="00084E32" w:rsidP="00577C5C">
                    <w:pPr>
                      <w:rPr>
                        <w:sz w:val="24"/>
                        <w:szCs w:val="24"/>
                      </w:rPr>
                    </w:pPr>
                    <w:r w:rsidRPr="004C6B1B">
                      <w:rPr>
                        <w:sz w:val="24"/>
                        <w:szCs w:val="24"/>
                      </w:rPr>
                      <w:t>+10</w:t>
                    </w:r>
                  </w:p>
                </w:txbxContent>
              </v:textbox>
            </v:shape>
            <v:shape id="_x0000_s2616" type="#_x0000_t202" style="position:absolute;left:4020;top:6932;width:720;height:540" filled="f" stroked="f">
              <v:textbox style="mso-next-textbox:#_x0000_s2616">
                <w:txbxContent>
                  <w:p w:rsidR="00084E32" w:rsidRPr="00EB153F" w:rsidRDefault="00084E32" w:rsidP="00577C5C">
                    <w:pPr>
                      <w:rPr>
                        <w:lang w:val="en-US"/>
                      </w:rPr>
                    </w:pPr>
                    <w:r>
                      <w:rPr>
                        <w:lang w:val="en-US"/>
                      </w:rPr>
                      <w:t>–</w:t>
                    </w:r>
                    <w:r w:rsidRPr="00106A26">
                      <w:rPr>
                        <w:sz w:val="24"/>
                        <w:szCs w:val="24"/>
                      </w:rPr>
                      <w:t>2</w:t>
                    </w:r>
                    <w:r w:rsidRPr="00106A26">
                      <w:rPr>
                        <w:sz w:val="24"/>
                        <w:szCs w:val="24"/>
                        <w:lang w:val="en-US"/>
                      </w:rPr>
                      <w:t>0</w:t>
                    </w:r>
                  </w:p>
                </w:txbxContent>
              </v:textbox>
            </v:shape>
            <v:shape id="_x0000_s2623" type="#_x0000_t202" style="position:absolute;left:9330;top:7964;width:1440;height:283" stroked="f">
              <v:textbox style="mso-next-textbox:#_x0000_s2623" inset="0,0,0,0">
                <w:txbxContent>
                  <w:p w:rsidR="00084E32" w:rsidRPr="00106A26" w:rsidRDefault="00084E32" w:rsidP="00577C5C">
                    <w:pPr>
                      <w:rPr>
                        <w:sz w:val="24"/>
                        <w:szCs w:val="24"/>
                      </w:rPr>
                    </w:pPr>
                    <w:r w:rsidRPr="00106A26">
                      <w:rPr>
                        <w:sz w:val="24"/>
                        <w:szCs w:val="24"/>
                      </w:rPr>
                      <w:t>Частота, МГц</w:t>
                    </w:r>
                  </w:p>
                </w:txbxContent>
              </v:textbox>
            </v:shape>
            <w10:wrap type="none"/>
            <w10:anchorlock/>
          </v:group>
        </w:pict>
      </w:r>
    </w:p>
    <w:p w:rsidR="000417BE" w:rsidRDefault="000417BE" w:rsidP="0042267C">
      <w:pPr>
        <w:ind w:left="1418" w:hanging="1418"/>
        <w:jc w:val="both"/>
      </w:pPr>
    </w:p>
    <w:p w:rsidR="000417BE" w:rsidRPr="00996D21" w:rsidRDefault="007F0ACD" w:rsidP="00481DAB">
      <w:pPr>
        <w:tabs>
          <w:tab w:val="left" w:pos="7938"/>
          <w:tab w:val="left" w:pos="8280"/>
        </w:tabs>
        <w:ind w:left="567" w:right="1151"/>
        <w:jc w:val="both"/>
        <w:rPr>
          <w:sz w:val="24"/>
          <w:szCs w:val="24"/>
        </w:rPr>
      </w:pPr>
      <w:r>
        <w:rPr>
          <w:noProof/>
          <w:sz w:val="24"/>
          <w:szCs w:val="24"/>
        </w:rPr>
        <w:pict>
          <v:shape id="_x0000_s11739" type="#_x0000_t202" style="position:absolute;left:0;text-align:left;margin-left:200.1pt;margin-top:105.45pt;width:53.7pt;height:38.05pt;z-index:251661312" stroked="f">
            <v:textbox>
              <w:txbxContent>
                <w:p w:rsidR="00084E32" w:rsidRDefault="00084E32"/>
              </w:txbxContent>
            </v:textbox>
          </v:shape>
        </w:pict>
      </w:r>
      <w:r w:rsidR="000417BE" w:rsidRPr="00996D21">
        <w:rPr>
          <w:sz w:val="24"/>
          <w:szCs w:val="24"/>
        </w:rPr>
        <w:t>Рис.</w:t>
      </w:r>
      <w:r w:rsidR="00106A26">
        <w:rPr>
          <w:sz w:val="24"/>
          <w:szCs w:val="24"/>
        </w:rPr>
        <w:t> </w:t>
      </w:r>
      <w:r w:rsidR="000417BE" w:rsidRPr="00996D21">
        <w:rPr>
          <w:sz w:val="24"/>
          <w:szCs w:val="24"/>
        </w:rPr>
        <w:t>10. АЧХ тестового усилителя с макетом транзистора №</w:t>
      </w:r>
      <w:r w:rsidR="00996D21">
        <w:rPr>
          <w:sz w:val="24"/>
          <w:szCs w:val="24"/>
        </w:rPr>
        <w:t> </w:t>
      </w:r>
      <w:r w:rsidR="000417BE" w:rsidRPr="00996D21">
        <w:rPr>
          <w:sz w:val="24"/>
          <w:szCs w:val="24"/>
        </w:rPr>
        <w:t>1. Прямой линией показан уровень кабеля (–37,7 дБ). Нижней линией показан уровень шумов (–18,9 дБ). Тестовый усилитель с подстрочными ко</w:t>
      </w:r>
      <w:r w:rsidR="000417BE" w:rsidRPr="00996D21">
        <w:rPr>
          <w:sz w:val="24"/>
          <w:szCs w:val="24"/>
        </w:rPr>
        <w:t>н</w:t>
      </w:r>
      <w:r w:rsidR="000417BE" w:rsidRPr="00996D21">
        <w:rPr>
          <w:sz w:val="24"/>
          <w:szCs w:val="24"/>
        </w:rPr>
        <w:t>денсаторами: С</w:t>
      </w:r>
      <w:proofErr w:type="gramStart"/>
      <w:r w:rsidR="000417BE" w:rsidRPr="00996D21">
        <w:rPr>
          <w:sz w:val="24"/>
          <w:szCs w:val="24"/>
        </w:rPr>
        <w:t>4</w:t>
      </w:r>
      <w:proofErr w:type="gramEnd"/>
      <w:r w:rsidR="000417BE" w:rsidRPr="00996D21">
        <w:rPr>
          <w:sz w:val="24"/>
          <w:szCs w:val="24"/>
        </w:rPr>
        <w:t xml:space="preserve"> от1 до3пФ (неоптимальное значение), С5 от 1 до 3пФ, С9 от 1 до 3пФ. Максимум усиления 5,4 дБ на 260 МГц. Полоса усил</w:t>
      </w:r>
      <w:r w:rsidR="000417BE" w:rsidRPr="00996D21">
        <w:rPr>
          <w:sz w:val="24"/>
          <w:szCs w:val="24"/>
        </w:rPr>
        <w:t>е</w:t>
      </w:r>
      <w:r w:rsidR="000417BE" w:rsidRPr="00996D21">
        <w:rPr>
          <w:sz w:val="24"/>
          <w:szCs w:val="24"/>
        </w:rPr>
        <w:t>ния: от 150 до 850 МГц</w:t>
      </w:r>
    </w:p>
    <w:p w:rsidR="00481DAB" w:rsidRPr="00481DAB" w:rsidRDefault="007F0ACD" w:rsidP="00481DAB">
      <w:pPr>
        <w:tabs>
          <w:tab w:val="left" w:pos="8280"/>
        </w:tabs>
        <w:ind w:left="1080" w:right="1151"/>
        <w:jc w:val="both"/>
      </w:pPr>
      <w:r>
        <w:rPr>
          <w:noProof/>
        </w:rPr>
        <w:lastRenderedPageBreak/>
        <w:pict>
          <v:shape id="_x0000_s2496" type="#_x0000_t202" style="position:absolute;left:0;text-align:left;margin-left:364.85pt;margin-top:254.75pt;width:1in;height:14.15pt;z-index:-251710976" stroked="f">
            <v:textbox style="mso-next-textbox:#_x0000_s2496" inset="0,0,0,0">
              <w:txbxContent>
                <w:p w:rsidR="00084E32" w:rsidRPr="00F27563" w:rsidRDefault="00084E32" w:rsidP="00577C5C">
                  <w:pPr>
                    <w:rPr>
                      <w:sz w:val="24"/>
                      <w:szCs w:val="24"/>
                    </w:rPr>
                  </w:pPr>
                  <w:r w:rsidRPr="00F27563">
                    <w:rPr>
                      <w:sz w:val="24"/>
                      <w:szCs w:val="24"/>
                    </w:rPr>
                    <w:t>Частота, МГц</w:t>
                  </w:r>
                </w:p>
              </w:txbxContent>
            </v:textbox>
          </v:shape>
        </w:pict>
      </w:r>
      <w:r>
        <w:pict>
          <v:group id="_x0000_s2494" editas="canvas" style="width:396pt;height:282.05pt;mso-position-horizontal-relative:char;mso-position-vertical-relative:line" coordorigin="3565,2593" coordsize="7920,5641">
            <o:lock v:ext="edit" aspectratio="t"/>
            <v:shape id="_x0000_s2495" type="#_x0000_t75" style="position:absolute;left:3565;top:2593;width:7920;height:5641" o:preferrelative="f">
              <v:fill o:detectmouseclick="t"/>
              <v:path o:extrusionok="t" o:connecttype="none"/>
              <o:lock v:ext="edit" text="t"/>
            </v:shape>
            <v:group id="_x0000_s2497" style="position:absolute;left:3565;top:2852;width:7658;height:5011" coordorigin="3565,2852" coordsize="7658,5011">
              <v:line id="_x0000_s2498" style="position:absolute;flip:y" from="4175,2953" to="4176,7254">
                <v:stroke endarrow="block"/>
              </v:line>
              <v:line id="_x0000_s2499" style="position:absolute" from="4285,7273" to="5005,7273"/>
              <v:shape id="_x0000_s2500" type="#_x0000_t202" style="position:absolute;left:3565;top:3474;width:360;height:3060" stroked="f">
                <v:textbox style="layout-flow:vertical;mso-layout-flow-alt:bottom-to-top;mso-next-textbox:#_x0000_s2500" inset="0,0,0,0">
                  <w:txbxContent>
                    <w:p w:rsidR="00084E32" w:rsidRPr="00F27563" w:rsidRDefault="00084E32" w:rsidP="00577C5C">
                      <w:pPr>
                        <w:rPr>
                          <w:sz w:val="24"/>
                          <w:szCs w:val="24"/>
                        </w:rPr>
                      </w:pPr>
                      <w:r w:rsidRPr="00F27563">
                        <w:rPr>
                          <w:sz w:val="24"/>
                          <w:szCs w:val="24"/>
                        </w:rPr>
                        <w:t>Коэффициент передачи, дБ</w:t>
                      </w:r>
                    </w:p>
                  </w:txbxContent>
                </v:textbox>
              </v:shape>
              <v:shape id="_x0000_s2501" type="#_x0000_t202" style="position:absolute;left:3785;top:5463;width:720;height:540" filled="f" stroked="f">
                <v:textbox style="mso-next-textbox:#_x0000_s2501">
                  <w:txbxContent>
                    <w:p w:rsidR="00084E32" w:rsidRPr="00F27563" w:rsidRDefault="00084E32" w:rsidP="00577C5C">
                      <w:pPr>
                        <w:rPr>
                          <w:sz w:val="24"/>
                          <w:szCs w:val="24"/>
                          <w:lang w:val="en-US"/>
                        </w:rPr>
                      </w:pPr>
                      <w:r w:rsidRPr="00F27563">
                        <w:rPr>
                          <w:sz w:val="24"/>
                          <w:szCs w:val="24"/>
                          <w:lang w:val="en-US"/>
                        </w:rPr>
                        <w:t>0</w:t>
                      </w:r>
                    </w:p>
                  </w:txbxContent>
                </v:textbox>
              </v:shape>
              <v:shape id="_x0000_s2502" type="#_x0000_t202" style="position:absolute;left:3675;top:6163;width:720;height:540" filled="f" stroked="f">
                <v:textbox style="mso-next-textbox:#_x0000_s2502">
                  <w:txbxContent>
                    <w:p w:rsidR="00084E32" w:rsidRPr="00DF662A" w:rsidRDefault="00084E32" w:rsidP="00577C5C">
                      <w:r>
                        <w:rPr>
                          <w:lang w:val="en-US"/>
                        </w:rPr>
                        <w:t>–</w:t>
                      </w:r>
                      <w:r w:rsidRPr="00F27563">
                        <w:rPr>
                          <w:sz w:val="24"/>
                          <w:szCs w:val="24"/>
                        </w:rPr>
                        <w:t>5</w:t>
                      </w:r>
                    </w:p>
                  </w:txbxContent>
                </v:textbox>
              </v:shape>
              <v:line id="_x0000_s2503" style="position:absolute" from="4085,6372" to="4265,6373"/>
              <v:shape id="_x0000_s2504" type="#_x0000_t202" style="position:absolute;left:3795;top:4703;width:720;height:540" filled="f" stroked="f">
                <v:textbox style="mso-next-textbox:#_x0000_s2504">
                  <w:txbxContent>
                    <w:p w:rsidR="00084E32" w:rsidRPr="00F27563" w:rsidRDefault="00084E32" w:rsidP="00577C5C">
                      <w:pPr>
                        <w:rPr>
                          <w:sz w:val="24"/>
                          <w:szCs w:val="24"/>
                        </w:rPr>
                      </w:pPr>
                      <w:r w:rsidRPr="00F27563">
                        <w:rPr>
                          <w:sz w:val="24"/>
                          <w:szCs w:val="24"/>
                        </w:rPr>
                        <w:t>5</w:t>
                      </w:r>
                    </w:p>
                  </w:txbxContent>
                </v:textbox>
              </v:shape>
              <v:shape id="_x0000_s2505" type="#_x0000_t202" style="position:absolute;left:4205;top:2933;width:720;height:540" filled="f" stroked="f">
                <v:textbox style="mso-next-textbox:#_x0000_s2505">
                  <w:txbxContent>
                    <w:p w:rsidR="00084E32" w:rsidRPr="00F27563" w:rsidRDefault="00084E32" w:rsidP="00577C5C">
                      <w:pPr>
                        <w:rPr>
                          <w:sz w:val="24"/>
                          <w:szCs w:val="24"/>
                        </w:rPr>
                      </w:pPr>
                      <w:r w:rsidRPr="00F27563">
                        <w:rPr>
                          <w:sz w:val="24"/>
                          <w:szCs w:val="24"/>
                        </w:rPr>
                        <w:t>6</w:t>
                      </w:r>
                    </w:p>
                  </w:txbxContent>
                </v:textbox>
              </v:shape>
              <v:line id="_x0000_s2506" style="position:absolute" from="10764,7200" to="10765,7380"/>
              <v:shape id="_x0000_s2507" type="#_x0000_t202" style="position:absolute;left:10405;top:7323;width:818;height:540" filled="f" stroked="f">
                <v:textbox style="mso-next-textbox:#_x0000_s2507">
                  <w:txbxContent>
                    <w:p w:rsidR="00084E32" w:rsidRPr="00F27563" w:rsidRDefault="00084E32" w:rsidP="00577C5C">
                      <w:pPr>
                        <w:rPr>
                          <w:sz w:val="24"/>
                          <w:szCs w:val="24"/>
                        </w:rPr>
                      </w:pPr>
                      <w:r w:rsidRPr="00F27563">
                        <w:rPr>
                          <w:sz w:val="24"/>
                          <w:szCs w:val="24"/>
                        </w:rPr>
                        <w:t>1000</w:t>
                      </w:r>
                    </w:p>
                  </w:txbxContent>
                </v:textbox>
              </v:shape>
              <v:shape id="_x0000_s2508" type="#_x0000_t75" style="position:absolute;left:4465;top:2852;width:6256;height:4541" o:preferrelative="f">
                <v:imagedata r:id="rId404" o:title="10"/>
              </v:shape>
              <v:line id="_x0000_s2509" style="position:absolute" from="4073,5659" to="4253,5660"/>
              <v:line id="_x0000_s2510" style="position:absolute" from="4085,4923" to="4265,4924"/>
              <v:shape id="_x0000_s2511" type="#_x0000_t202" style="position:absolute;left:4547;top:7273;width:720;height:540" filled="f" stroked="f">
                <v:textbox style="mso-next-textbox:#_x0000_s2511">
                  <w:txbxContent>
                    <w:p w:rsidR="00084E32" w:rsidRPr="00F27563" w:rsidRDefault="00084E32" w:rsidP="00577C5C">
                      <w:pPr>
                        <w:rPr>
                          <w:sz w:val="24"/>
                          <w:szCs w:val="24"/>
                          <w:lang w:val="en-US"/>
                        </w:rPr>
                      </w:pPr>
                      <w:r w:rsidRPr="00F27563">
                        <w:rPr>
                          <w:sz w:val="24"/>
                          <w:szCs w:val="24"/>
                        </w:rPr>
                        <w:t>1</w:t>
                      </w:r>
                      <w:r w:rsidRPr="00F27563">
                        <w:rPr>
                          <w:sz w:val="24"/>
                          <w:szCs w:val="24"/>
                          <w:lang w:val="en-US"/>
                        </w:rPr>
                        <w:t>0</w:t>
                      </w:r>
                    </w:p>
                  </w:txbxContent>
                </v:textbox>
              </v:shape>
              <v:line id="_x0000_s2512" style="position:absolute;flip:y" from="4175,7275" to="11195,7283">
                <v:stroke endarrow="block"/>
              </v:line>
              <v:line id="_x0000_s2513" style="position:absolute" from="4867,7193" to="4868,7373"/>
              <v:shape id="_x0000_s2514" type="#_x0000_t202" style="position:absolute;left:4245;top:3623;width:360;height:600" stroked="f">
                <v:textbox style="layout-flow:vertical;mso-layout-flow-alt:bottom-to-top;mso-next-textbox:#_x0000_s2514" inset="0,0,0,0">
                  <w:txbxContent>
                    <w:p w:rsidR="00084E32" w:rsidRPr="00F27563" w:rsidRDefault="00084E32" w:rsidP="00577C5C">
                      <w:pPr>
                        <w:rPr>
                          <w:sz w:val="24"/>
                          <w:szCs w:val="24"/>
                        </w:rPr>
                      </w:pPr>
                      <w:r w:rsidRPr="00F27563">
                        <w:rPr>
                          <w:sz w:val="24"/>
                          <w:szCs w:val="24"/>
                        </w:rPr>
                        <w:t>КСВ</w:t>
                      </w:r>
                    </w:p>
                  </w:txbxContent>
                </v:textbox>
              </v:shape>
              <v:line id="_x0000_s2515" style="position:absolute;flip:y" from="4624,2953" to="4645,7280">
                <v:stroke endarrow="block"/>
              </v:line>
              <v:line id="_x0000_s2516" style="position:absolute" from="4555,3132" to="4735,3133"/>
              <v:line id="_x0000_s2517" style="position:absolute" from="4525,7222" to="4705,7223"/>
              <v:shape id="_x0000_s2518" type="#_x0000_t202" style="position:absolute;left:4366;top:7023;width:179;height:310" filled="f" stroked="f">
                <v:textbox style="mso-next-textbox:#_x0000_s2518" inset="0,0,0,0">
                  <w:txbxContent>
                    <w:p w:rsidR="00084E32" w:rsidRPr="00F27563" w:rsidRDefault="00084E32" w:rsidP="00577C5C">
                      <w:pPr>
                        <w:rPr>
                          <w:sz w:val="24"/>
                          <w:szCs w:val="24"/>
                        </w:rPr>
                      </w:pPr>
                      <w:r w:rsidRPr="00F27563">
                        <w:rPr>
                          <w:sz w:val="24"/>
                          <w:szCs w:val="24"/>
                        </w:rPr>
                        <w:t>1</w:t>
                      </w:r>
                    </w:p>
                  </w:txbxContent>
                </v:textbox>
              </v:shape>
            </v:group>
            <w10:wrap type="none"/>
            <w10:anchorlock/>
          </v:group>
        </w:pict>
      </w:r>
    </w:p>
    <w:p w:rsidR="000417BE" w:rsidRDefault="000417BE" w:rsidP="0042267C">
      <w:pPr>
        <w:tabs>
          <w:tab w:val="left" w:pos="8820"/>
        </w:tabs>
        <w:ind w:left="1077" w:right="402"/>
        <w:jc w:val="both"/>
        <w:rPr>
          <w:sz w:val="24"/>
          <w:szCs w:val="24"/>
        </w:rPr>
      </w:pPr>
      <w:r w:rsidRPr="00F27563">
        <w:rPr>
          <w:sz w:val="24"/>
          <w:szCs w:val="24"/>
        </w:rPr>
        <w:t>Рис. 11. АЧХ (внизу) и КСВ (вверху) тестового усилителя с макетом транзистора № 1. Прямой линией показан уровень кабеля (0</w:t>
      </w:r>
      <w:r w:rsidR="00624F4E">
        <w:rPr>
          <w:sz w:val="24"/>
          <w:szCs w:val="24"/>
        </w:rPr>
        <w:t> </w:t>
      </w:r>
      <w:r w:rsidRPr="00F27563">
        <w:rPr>
          <w:sz w:val="24"/>
          <w:szCs w:val="24"/>
        </w:rPr>
        <w:t>дБ). Тест</w:t>
      </w:r>
      <w:r w:rsidRPr="00F27563">
        <w:rPr>
          <w:sz w:val="24"/>
          <w:szCs w:val="24"/>
        </w:rPr>
        <w:t>о</w:t>
      </w:r>
      <w:r w:rsidRPr="00F27563">
        <w:rPr>
          <w:sz w:val="24"/>
          <w:szCs w:val="24"/>
        </w:rPr>
        <w:t>вый усилитель с подстроечными конденсаторами: С</w:t>
      </w:r>
      <w:proofErr w:type="gramStart"/>
      <w:r w:rsidRPr="00F27563">
        <w:rPr>
          <w:sz w:val="24"/>
          <w:szCs w:val="24"/>
        </w:rPr>
        <w:t>4</w:t>
      </w:r>
      <w:proofErr w:type="gramEnd"/>
      <w:r w:rsidRPr="00F27563">
        <w:rPr>
          <w:sz w:val="24"/>
          <w:szCs w:val="24"/>
        </w:rPr>
        <w:t xml:space="preserve"> от 4 до 13пФ (о</w:t>
      </w:r>
      <w:r w:rsidRPr="00F27563">
        <w:rPr>
          <w:sz w:val="24"/>
          <w:szCs w:val="24"/>
        </w:rPr>
        <w:t>п</w:t>
      </w:r>
      <w:r w:rsidRPr="00F27563">
        <w:rPr>
          <w:sz w:val="24"/>
          <w:szCs w:val="24"/>
        </w:rPr>
        <w:t>тимальное значение), С5 от 1 до 3пФ, С9 от 1 до3пФ. Максимум усил</w:t>
      </w:r>
      <w:r w:rsidRPr="00F27563">
        <w:rPr>
          <w:sz w:val="24"/>
          <w:szCs w:val="24"/>
        </w:rPr>
        <w:t>е</w:t>
      </w:r>
      <w:r w:rsidRPr="00F27563">
        <w:rPr>
          <w:sz w:val="24"/>
          <w:szCs w:val="24"/>
        </w:rPr>
        <w:t>ния 6,1 дБ на 300 МГц, КСВ 3,74. Полоса усиления: от 130 до 1000 МГц</w:t>
      </w:r>
    </w:p>
    <w:p w:rsidR="00F27563" w:rsidRPr="00F27563" w:rsidRDefault="00F27563" w:rsidP="0042267C">
      <w:pPr>
        <w:tabs>
          <w:tab w:val="left" w:pos="8820"/>
        </w:tabs>
        <w:ind w:left="1077" w:right="402"/>
        <w:jc w:val="both"/>
        <w:rPr>
          <w:sz w:val="24"/>
          <w:szCs w:val="24"/>
        </w:rPr>
      </w:pPr>
    </w:p>
    <w:p w:rsidR="000417BE" w:rsidRPr="00245358" w:rsidRDefault="007F0ACD" w:rsidP="0042267C">
      <w:pPr>
        <w:tabs>
          <w:tab w:val="left" w:pos="8100"/>
        </w:tabs>
        <w:ind w:left="900" w:right="970"/>
        <w:jc w:val="both"/>
      </w:pPr>
      <w:r>
        <w:pict>
          <v:group id="_x0000_s1677" editas="canvas" style="width:423pt;height:252pt;mso-position-horizontal-relative:char;mso-position-vertical-relative:line" coordorigin="3385,2953" coordsize="8460,5040">
            <o:lock v:ext="edit" aspectratio="t"/>
            <v:shape id="_x0000_s1678" type="#_x0000_t75" style="position:absolute;left:3385;top:2953;width:8460;height:5040" o:preferrelative="f">
              <v:fill o:detectmouseclick="t"/>
              <v:path o:extrusionok="t" o:connecttype="none"/>
              <o:lock v:ext="edit" text="t"/>
            </v:shape>
            <v:line id="_x0000_s1679" style="position:absolute;flip:y" from="4175,2953" to="4176,7254">
              <v:stroke endarrow="block"/>
            </v:line>
            <v:line id="_x0000_s1680" style="position:absolute;flip:y" from="4575,2953" to="4596,7280">
              <v:stroke endarrow="block"/>
            </v:line>
            <v:group id="_x0000_s1681" style="position:absolute;left:3565;top:3283;width:7920;height:4710" coordorigin="3565,3283" coordsize="7920,4710">
              <v:shape id="_x0000_s1682" type="#_x0000_t202" style="position:absolute;left:10045;top:7633;width:1440;height:360" stroked="f">
                <v:textbox style="mso-next-textbox:#_x0000_s1682" inset="0,0,0,0">
                  <w:txbxContent>
                    <w:p w:rsidR="00084E32" w:rsidRPr="00624F4E" w:rsidRDefault="00084E32" w:rsidP="00577C5C">
                      <w:pPr>
                        <w:rPr>
                          <w:sz w:val="24"/>
                          <w:szCs w:val="24"/>
                        </w:rPr>
                      </w:pPr>
                      <w:r w:rsidRPr="00624F4E">
                        <w:rPr>
                          <w:sz w:val="24"/>
                          <w:szCs w:val="24"/>
                        </w:rPr>
                        <w:t>Частота, МГц</w:t>
                      </w:r>
                    </w:p>
                  </w:txbxContent>
                </v:textbox>
              </v:shape>
              <v:shape id="_x0000_s1683" type="#_x0000_t202" style="position:absolute;left:3775;top:5833;width:720;height:540" filled="f" stroked="f">
                <v:textbox style="mso-next-textbox:#_x0000_s1683">
                  <w:txbxContent>
                    <w:p w:rsidR="00084E32" w:rsidRPr="00624F4E" w:rsidRDefault="00084E32" w:rsidP="00577C5C">
                      <w:pPr>
                        <w:rPr>
                          <w:sz w:val="24"/>
                          <w:szCs w:val="24"/>
                        </w:rPr>
                      </w:pPr>
                      <w:r w:rsidRPr="00624F4E">
                        <w:rPr>
                          <w:sz w:val="24"/>
                          <w:szCs w:val="24"/>
                        </w:rPr>
                        <w:t>6</w:t>
                      </w:r>
                    </w:p>
                  </w:txbxContent>
                </v:textbox>
              </v:shape>
              <v:line id="_x0000_s1684" style="position:absolute" from="4285,7273" to="5005,7273"/>
              <v:shape id="_x0000_s1685" type="#_x0000_t202" style="position:absolute;left:3565;top:3474;width:360;height:3060" stroked="f">
                <v:textbox style="layout-flow:vertical;mso-layout-flow-alt:bottom-to-top;mso-next-textbox:#_x0000_s1685" inset="0,0,0,0">
                  <w:txbxContent>
                    <w:p w:rsidR="00084E32" w:rsidRPr="00624F4E" w:rsidRDefault="00084E32" w:rsidP="00577C5C">
                      <w:pPr>
                        <w:rPr>
                          <w:sz w:val="24"/>
                          <w:szCs w:val="24"/>
                        </w:rPr>
                      </w:pPr>
                      <w:r w:rsidRPr="00624F4E">
                        <w:rPr>
                          <w:sz w:val="24"/>
                          <w:szCs w:val="24"/>
                        </w:rPr>
                        <w:t>Коэффициент передачи, дБ</w:t>
                      </w:r>
                    </w:p>
                  </w:txbxContent>
                </v:textbox>
              </v:shape>
              <v:line id="_x0000_s1686" style="position:absolute" from="4075,6012" to="4255,6013"/>
              <v:line id="_x0000_s1687" style="position:absolute" from="10764,7200" to="10765,7380"/>
              <v:shape id="_x0000_s1688" type="#_x0000_t202" style="position:absolute;left:10405;top:7323;width:818;height:540" filled="f" stroked="f">
                <v:textbox style="mso-next-textbox:#_x0000_s1688">
                  <w:txbxContent>
                    <w:p w:rsidR="00084E32" w:rsidRPr="00624F4E" w:rsidRDefault="00084E32" w:rsidP="00577C5C">
                      <w:pPr>
                        <w:rPr>
                          <w:sz w:val="24"/>
                          <w:szCs w:val="24"/>
                        </w:rPr>
                      </w:pPr>
                      <w:r w:rsidRPr="00624F4E">
                        <w:rPr>
                          <w:sz w:val="24"/>
                          <w:szCs w:val="24"/>
                        </w:rPr>
                        <w:t>1000</w:t>
                      </w:r>
                    </w:p>
                  </w:txbxContent>
                </v:textbox>
              </v:shape>
              <v:shape id="_x0000_s1689" type="#_x0000_t202" style="position:absolute;left:4245;top:3613;width:360;height:600" stroked="f">
                <v:textbox style="layout-flow:vertical;mso-layout-flow-alt:bottom-to-top;mso-next-textbox:#_x0000_s1689" inset="0,0,0,0">
                  <w:txbxContent>
                    <w:p w:rsidR="00084E32" w:rsidRPr="00624F4E" w:rsidRDefault="00084E32" w:rsidP="00577C5C">
                      <w:pPr>
                        <w:rPr>
                          <w:sz w:val="24"/>
                          <w:szCs w:val="24"/>
                        </w:rPr>
                      </w:pPr>
                      <w:r w:rsidRPr="00624F4E">
                        <w:rPr>
                          <w:sz w:val="24"/>
                          <w:szCs w:val="24"/>
                        </w:rPr>
                        <w:t>КСВ</w:t>
                      </w:r>
                    </w:p>
                  </w:txbxContent>
                </v:textbox>
              </v:shape>
              <v:shape id="_x0000_s1690" type="#_x0000_t202" style="position:absolute;left:4547;top:7273;width:720;height:540" filled="f" stroked="f">
                <v:textbox style="mso-next-textbox:#_x0000_s1690">
                  <w:txbxContent>
                    <w:p w:rsidR="00084E32" w:rsidRPr="00624F4E" w:rsidRDefault="00084E32" w:rsidP="00577C5C">
                      <w:pPr>
                        <w:rPr>
                          <w:sz w:val="24"/>
                          <w:szCs w:val="24"/>
                          <w:lang w:val="en-US"/>
                        </w:rPr>
                      </w:pPr>
                      <w:r w:rsidRPr="00624F4E">
                        <w:rPr>
                          <w:sz w:val="24"/>
                          <w:szCs w:val="24"/>
                        </w:rPr>
                        <w:t>1</w:t>
                      </w:r>
                      <w:r w:rsidRPr="00624F4E">
                        <w:rPr>
                          <w:sz w:val="24"/>
                          <w:szCs w:val="24"/>
                          <w:lang w:val="en-US"/>
                        </w:rPr>
                        <w:t>0</w:t>
                      </w:r>
                    </w:p>
                  </w:txbxContent>
                </v:textbox>
              </v:shape>
              <v:line id="_x0000_s1691" style="position:absolute;flip:y" from="4175,7275" to="11195,7283">
                <v:stroke endarrow="block"/>
              </v:line>
              <v:line id="_x0000_s1692" style="position:absolute" from="4867,7193" to="4868,7373"/>
              <v:group id="_x0000_s1693" style="position:absolute;left:4645;top:3283;width:6128;height:3990" coordorigin="3235,9434" coordsize="5790,3990">
                <v:shape id="_x0000_s1694" type="#_x0000_t75" style="position:absolute;left:3235;top:9434;width:5790;height:3990">
                  <v:imagedata r:id="rId405" o:title="7"/>
                </v:shape>
                <v:shape id="_x0000_s1695" type="#_x0000_t202" style="position:absolute;left:6270;top:10731;width:360;height:330" filled="f" stroked="f">
                  <v:textbox style="mso-next-textbox:#_x0000_s1695" inset="0,0,0,0">
                    <w:txbxContent>
                      <w:p w:rsidR="00084E32" w:rsidRDefault="00084E32" w:rsidP="00577C5C">
                        <w:r w:rsidRPr="00624F4E">
                          <w:rPr>
                            <w:i/>
                          </w:rPr>
                          <w:t>Н</w:t>
                        </w:r>
                        <w:r w:rsidRPr="009A61A0">
                          <w:rPr>
                            <w:vertAlign w:val="subscript"/>
                          </w:rPr>
                          <w:t>3</w:t>
                        </w:r>
                      </w:p>
                    </w:txbxContent>
                  </v:textbox>
                </v:shape>
                <v:shape id="_x0000_s1696" type="#_x0000_t202" style="position:absolute;left:7155;top:11180;width:361;height:331" filled="f" stroked="f">
                  <v:textbox style="mso-next-textbox:#_x0000_s1696" inset="0,0,0,0">
                    <w:txbxContent>
                      <w:p w:rsidR="00084E32" w:rsidRDefault="00084E32" w:rsidP="00577C5C">
                        <w:r w:rsidRPr="00624F4E">
                          <w:rPr>
                            <w:i/>
                          </w:rPr>
                          <w:t>Н</w:t>
                        </w:r>
                        <w:proofErr w:type="gramStart"/>
                        <w:r w:rsidRPr="009A61A0">
                          <w:rPr>
                            <w:vertAlign w:val="subscript"/>
                          </w:rPr>
                          <w:t>2</w:t>
                        </w:r>
                        <w:proofErr w:type="gramEnd"/>
                      </w:p>
                    </w:txbxContent>
                  </v:textbox>
                </v:shape>
                <v:line id="_x0000_s1697" style="position:absolute;flip:y" from="6405,9921" to="6420,10686">
                  <v:stroke endarrow="block"/>
                </v:line>
                <v:line id="_x0000_s1698" style="position:absolute;flip:y" from="7335,10401" to="7350,11165">
                  <v:stroke endarrow="block"/>
                </v:line>
                <v:line id="_x0000_s1699" style="position:absolute;flip:y" from="8384,10431" to="8400,11166">
                  <v:stroke endarrow="block"/>
                </v:line>
                <v:line id="_x0000_s1700" style="position:absolute;flip:x" from="8400,11496" to="8415,12231">
                  <v:stroke endarrow="block"/>
                </v:line>
                <v:line id="_x0000_s1701" style="position:absolute" from="7321,11511" to="7350,12231">
                  <v:stroke endarrow="block"/>
                </v:line>
                <v:line id="_x0000_s1702" style="position:absolute" from="6405,11017" to="6420,11541">
                  <v:stroke endarrow="block"/>
                </v:line>
                <v:shape id="_x0000_s1703" type="#_x0000_t202" style="position:absolute;left:8250;top:11210;width:360;height:331" filled="f" stroked="f">
                  <v:textbox style="mso-next-textbox:#_x0000_s1703" inset="0,0,0,0">
                    <w:txbxContent>
                      <w:p w:rsidR="00084E32" w:rsidRDefault="00084E32" w:rsidP="00577C5C">
                        <w:r w:rsidRPr="00624F4E">
                          <w:rPr>
                            <w:i/>
                          </w:rPr>
                          <w:t>Н</w:t>
                        </w:r>
                        <w:proofErr w:type="gramStart"/>
                        <w:r w:rsidRPr="009A61A0">
                          <w:rPr>
                            <w:vertAlign w:val="subscript"/>
                          </w:rPr>
                          <w:t>1</w:t>
                        </w:r>
                        <w:proofErr w:type="gramEnd"/>
                      </w:p>
                    </w:txbxContent>
                  </v:textbox>
                </v:shape>
              </v:group>
              <v:line id="_x0000_s1704" style="position:absolute" from="4489,3503" to="4669,3504"/>
              <v:shape id="_x0000_s1705" type="#_x0000_t202" style="position:absolute;left:4195;top:3313;width:720;height:540" filled="f" stroked="f">
                <v:textbox style="mso-next-textbox:#_x0000_s1705">
                  <w:txbxContent>
                    <w:p w:rsidR="00084E32" w:rsidRPr="00624F4E" w:rsidRDefault="00084E32" w:rsidP="00577C5C">
                      <w:pPr>
                        <w:rPr>
                          <w:sz w:val="24"/>
                          <w:szCs w:val="24"/>
                        </w:rPr>
                      </w:pPr>
                      <w:r w:rsidRPr="00624F4E">
                        <w:rPr>
                          <w:sz w:val="24"/>
                          <w:szCs w:val="24"/>
                        </w:rPr>
                        <w:t>6</w:t>
                      </w:r>
                    </w:p>
                  </w:txbxContent>
                </v:textbox>
              </v:shape>
              <v:line id="_x0000_s1706" style="position:absolute" from="4474,7222" to="4654,7223"/>
              <v:shape id="_x0000_s1707" type="#_x0000_t202" style="position:absolute;left:4315;top:7023;width:179;height:310" filled="f" stroked="f">
                <v:textbox style="mso-next-textbox:#_x0000_s1707" inset="0,0,0,0">
                  <w:txbxContent>
                    <w:p w:rsidR="00084E32" w:rsidRPr="00624F4E" w:rsidRDefault="00084E32" w:rsidP="00577C5C">
                      <w:pPr>
                        <w:rPr>
                          <w:sz w:val="24"/>
                          <w:szCs w:val="24"/>
                        </w:rPr>
                      </w:pPr>
                      <w:r w:rsidRPr="00624F4E">
                        <w:rPr>
                          <w:sz w:val="24"/>
                          <w:szCs w:val="24"/>
                        </w:rPr>
                        <w:t>1</w:t>
                      </w:r>
                    </w:p>
                  </w:txbxContent>
                </v:textbox>
              </v:shape>
            </v:group>
            <w10:wrap type="none"/>
            <w10:anchorlock/>
          </v:group>
        </w:pict>
      </w:r>
    </w:p>
    <w:p w:rsidR="000417BE" w:rsidRPr="00624F4E" w:rsidRDefault="007F0ACD" w:rsidP="0042267C">
      <w:pPr>
        <w:ind w:left="1080" w:right="347"/>
        <w:jc w:val="both"/>
        <w:rPr>
          <w:sz w:val="24"/>
          <w:szCs w:val="24"/>
        </w:rPr>
      </w:pPr>
      <w:r>
        <w:rPr>
          <w:noProof/>
          <w:sz w:val="24"/>
          <w:szCs w:val="24"/>
        </w:rPr>
        <w:pict>
          <v:shape id="_x0000_s11741" type="#_x0000_t202" style="position:absolute;left:0;text-align:left;margin-left:204.8pt;margin-top:87.7pt;width:53.7pt;height:38.05pt;z-index:251664384" stroked="f">
            <v:textbox>
              <w:txbxContent>
                <w:p w:rsidR="00084E32" w:rsidRDefault="00084E32" w:rsidP="009143E1"/>
              </w:txbxContent>
            </v:textbox>
          </v:shape>
        </w:pict>
      </w:r>
      <w:r w:rsidR="000417BE" w:rsidRPr="00624F4E">
        <w:rPr>
          <w:sz w:val="24"/>
          <w:szCs w:val="24"/>
        </w:rPr>
        <w:t>Рис. 12. АЧХ (внизу) и КСВ (вверху) тестового усилителя с макетом транзистора № 2 с ферритовой сферой КГ35. Линии построены для ра</w:t>
      </w:r>
      <w:r w:rsidR="000417BE" w:rsidRPr="00624F4E">
        <w:rPr>
          <w:sz w:val="24"/>
          <w:szCs w:val="24"/>
        </w:rPr>
        <w:t>з</w:t>
      </w:r>
      <w:r w:rsidR="000417BE" w:rsidRPr="00624F4E">
        <w:rPr>
          <w:sz w:val="24"/>
          <w:szCs w:val="24"/>
        </w:rPr>
        <w:t xml:space="preserve">ных значений магнитного поля. Максимум усиления 6,3 дБ на 300 МГц, КСВ 2,85. Полоса усиления: от 100 до 510 МГц. Мощность: от 0,7 до 0,9 Вт. Высота резонанса на кривой АЧХ для магнитного поля </w:t>
      </w:r>
      <w:r w:rsidR="000417BE" w:rsidRPr="00624F4E">
        <w:rPr>
          <w:i/>
          <w:sz w:val="24"/>
          <w:szCs w:val="24"/>
        </w:rPr>
        <w:t>Н</w:t>
      </w:r>
      <w:proofErr w:type="gramStart"/>
      <w:r w:rsidR="000417BE" w:rsidRPr="00624F4E">
        <w:rPr>
          <w:sz w:val="24"/>
          <w:szCs w:val="24"/>
          <w:vertAlign w:val="subscript"/>
        </w:rPr>
        <w:t>1</w:t>
      </w:r>
      <w:proofErr w:type="gramEnd"/>
      <w:r w:rsidR="000417BE" w:rsidRPr="00624F4E">
        <w:rPr>
          <w:sz w:val="24"/>
          <w:szCs w:val="24"/>
        </w:rPr>
        <w:t xml:space="preserve"> соста</w:t>
      </w:r>
      <w:r w:rsidR="000417BE" w:rsidRPr="00624F4E">
        <w:rPr>
          <w:sz w:val="24"/>
          <w:szCs w:val="24"/>
        </w:rPr>
        <w:t>в</w:t>
      </w:r>
      <w:r w:rsidR="000417BE" w:rsidRPr="00624F4E">
        <w:rPr>
          <w:sz w:val="24"/>
          <w:szCs w:val="24"/>
        </w:rPr>
        <w:t>ляет 5,6 дБ, глубина резонанса на кривой КСВ составляет 4,1</w:t>
      </w:r>
    </w:p>
    <w:p w:rsidR="000417BE" w:rsidRDefault="007F0ACD" w:rsidP="00BE6960">
      <w:pPr>
        <w:jc w:val="center"/>
      </w:pPr>
      <w:r>
        <w:pict>
          <v:group id="_x0000_s7788" editas="canvas" style="width:397.95pt;height:272.45pt;mso-position-horizontal-relative:char;mso-position-vertical-relative:line" coordorigin="2790,1515" coordsize="6310,4320">
            <o:lock v:ext="edit" aspectratio="t"/>
            <v:shape id="_x0000_s7787" type="#_x0000_t75" style="position:absolute;left:2790;top:1515;width:6310;height:4320" o:preferrelative="f">
              <v:fill o:detectmouseclick="t"/>
              <v:path o:extrusionok="t" o:connecttype="none"/>
              <o:lock v:ext="edit" text="t"/>
            </v:shape>
            <v:group id="_x0000_s7789" style="position:absolute;left:2885;top:1588;width:6152;height:4174" coordorigin="3777,2728" coordsize="7760,5265">
              <v:shape id="_x0000_s7790" type="#_x0000_t75" style="position:absolute;left:4733;top:2728;width:5868;height:4365">
                <v:imagedata r:id="rId406" o:title="8"/>
              </v:shape>
              <v:group id="_x0000_s7791" style="position:absolute;left:7403;top:3172;width:2350;height:2520" coordorigin="4290,1665" coordsize="2265,2520">
                <v:shape id="_x0000_s7792" type="#_x0000_t202" style="position:absolute;left:4290;top:2370;width:360;height:330" filled="f" stroked="f">
                  <v:textbox style="mso-next-textbox:#_x0000_s7792" inset="0,0,0,0">
                    <w:txbxContent>
                      <w:p w:rsidR="00084E32" w:rsidRPr="006B07C2" w:rsidRDefault="00084E32" w:rsidP="00BE6960">
                        <w:pPr>
                          <w:rPr>
                            <w:sz w:val="24"/>
                            <w:szCs w:val="24"/>
                          </w:rPr>
                        </w:pPr>
                        <w:r w:rsidRPr="006B07C2">
                          <w:rPr>
                            <w:i/>
                            <w:sz w:val="24"/>
                            <w:szCs w:val="24"/>
                          </w:rPr>
                          <w:t>Н</w:t>
                        </w:r>
                        <w:r w:rsidRPr="006B07C2">
                          <w:rPr>
                            <w:sz w:val="24"/>
                            <w:szCs w:val="24"/>
                            <w:vertAlign w:val="subscript"/>
                          </w:rPr>
                          <w:t>3</w:t>
                        </w:r>
                      </w:p>
                    </w:txbxContent>
                  </v:textbox>
                </v:shape>
                <v:shape id="_x0000_s7793" type="#_x0000_t202" style="position:absolute;left:5400;top:2955;width:360;height:330" filled="f" stroked="f">
                  <v:textbox style="mso-next-textbox:#_x0000_s7793" inset="0,0,0,0">
                    <w:txbxContent>
                      <w:p w:rsidR="00084E32" w:rsidRPr="006B07C2" w:rsidRDefault="00084E32" w:rsidP="00BE6960">
                        <w:pPr>
                          <w:rPr>
                            <w:sz w:val="24"/>
                            <w:szCs w:val="24"/>
                          </w:rPr>
                        </w:pPr>
                        <w:r w:rsidRPr="006B07C2">
                          <w:rPr>
                            <w:i/>
                            <w:sz w:val="24"/>
                            <w:szCs w:val="24"/>
                          </w:rPr>
                          <w:t>Н</w:t>
                        </w:r>
                        <w:proofErr w:type="gramStart"/>
                        <w:r w:rsidRPr="006B07C2">
                          <w:rPr>
                            <w:sz w:val="24"/>
                            <w:szCs w:val="24"/>
                            <w:vertAlign w:val="subscript"/>
                          </w:rPr>
                          <w:t>2</w:t>
                        </w:r>
                        <w:proofErr w:type="gramEnd"/>
                      </w:p>
                    </w:txbxContent>
                  </v:textbox>
                </v:shape>
                <v:line id="_x0000_s7794" style="position:absolute;flip:y" from="4395,1665" to="4470,2295">
                  <v:stroke endarrow="block"/>
                </v:line>
                <v:line id="_x0000_s7795" style="position:absolute;flip:y" from="5535,2055" to="5550,2955">
                  <v:stroke endarrow="block"/>
                </v:line>
                <v:line id="_x0000_s7796" style="position:absolute;flip:y" from="6345,1905" to="6360,2805">
                  <v:stroke endarrow="block"/>
                </v:line>
                <v:line id="_x0000_s7797" style="position:absolute;flip:x" from="6360,3105" to="6375,4170">
                  <v:stroke endarrow="block"/>
                </v:line>
                <v:line id="_x0000_s7798" style="position:absolute" from="5520,3255" to="5565,4185">
                  <v:stroke endarrow="block"/>
                </v:line>
                <v:line id="_x0000_s7799" style="position:absolute" from="4395,2625" to="4410,3150">
                  <v:stroke endarrow="block"/>
                </v:line>
                <v:shape id="_x0000_s7800" type="#_x0000_t202" style="position:absolute;left:6195;top:2820;width:360;height:330" filled="f" stroked="f">
                  <v:textbox style="mso-next-textbox:#_x0000_s7800" inset="0,0,0,0">
                    <w:txbxContent>
                      <w:p w:rsidR="00084E32" w:rsidRPr="006B07C2" w:rsidRDefault="00084E32" w:rsidP="00BE6960">
                        <w:pPr>
                          <w:rPr>
                            <w:sz w:val="24"/>
                            <w:szCs w:val="24"/>
                          </w:rPr>
                        </w:pPr>
                        <w:r w:rsidRPr="006B07C2">
                          <w:rPr>
                            <w:i/>
                            <w:sz w:val="24"/>
                            <w:szCs w:val="24"/>
                          </w:rPr>
                          <w:t>Н</w:t>
                        </w:r>
                        <w:proofErr w:type="gramStart"/>
                        <w:r w:rsidRPr="006B07C2">
                          <w:rPr>
                            <w:sz w:val="24"/>
                            <w:szCs w:val="24"/>
                            <w:vertAlign w:val="subscript"/>
                          </w:rPr>
                          <w:t>1</w:t>
                        </w:r>
                        <w:proofErr w:type="gramEnd"/>
                      </w:p>
                    </w:txbxContent>
                  </v:textbox>
                </v:shape>
              </v:group>
              <v:shape id="_x0000_s7801" type="#_x0000_t202" style="position:absolute;left:10097;top:7633;width:1440;height:360" stroked="f">
                <v:textbox style="mso-next-textbox:#_x0000_s7801" inset="0,0,0,0">
                  <w:txbxContent>
                    <w:p w:rsidR="00084E32" w:rsidRPr="008705B7" w:rsidRDefault="00084E32" w:rsidP="00BE6960">
                      <w:pPr>
                        <w:rPr>
                          <w:sz w:val="24"/>
                          <w:szCs w:val="24"/>
                        </w:rPr>
                      </w:pPr>
                      <w:r w:rsidRPr="008705B7">
                        <w:rPr>
                          <w:sz w:val="24"/>
                          <w:szCs w:val="24"/>
                        </w:rPr>
                        <w:t>Частота, МГц</w:t>
                      </w:r>
                    </w:p>
                  </w:txbxContent>
                </v:textbox>
              </v:shape>
              <v:line id="_x0000_s7802" style="position:absolute;flip:y" from="4227,2953" to="4228,7254">
                <v:stroke endarrow="block"/>
              </v:line>
              <v:line id="_x0000_s7803" style="position:absolute" from="4337,7273" to="5057,7273"/>
              <v:shape id="_x0000_s7804" type="#_x0000_t202" style="position:absolute;left:3777;top:3373;width:360;height:3060" stroked="f">
                <v:textbox style="layout-flow:vertical;mso-layout-flow-alt:bottom-to-top;mso-next-textbox:#_x0000_s7804" inset="0,0,0,0">
                  <w:txbxContent>
                    <w:p w:rsidR="00084E32" w:rsidRPr="008705B7" w:rsidRDefault="00084E32" w:rsidP="00BE6960">
                      <w:pPr>
                        <w:rPr>
                          <w:sz w:val="24"/>
                          <w:szCs w:val="24"/>
                        </w:rPr>
                      </w:pPr>
                      <w:r w:rsidRPr="008705B7">
                        <w:rPr>
                          <w:sz w:val="24"/>
                          <w:szCs w:val="24"/>
                        </w:rPr>
                        <w:t>Коэффициент передачи, дБ</w:t>
                      </w:r>
                    </w:p>
                  </w:txbxContent>
                </v:textbox>
              </v:shape>
              <v:shape id="_x0000_s7805" type="#_x0000_t202" style="position:absolute;left:3842;top:6353;width:720;height:540" filled="f" stroked="f">
                <v:textbox style="mso-next-textbox:#_x0000_s7805">
                  <w:txbxContent>
                    <w:p w:rsidR="00084E32" w:rsidRPr="008705B7" w:rsidRDefault="00084E32" w:rsidP="00BE6960">
                      <w:pPr>
                        <w:rPr>
                          <w:sz w:val="24"/>
                          <w:szCs w:val="24"/>
                          <w:lang w:val="en-US"/>
                        </w:rPr>
                      </w:pPr>
                      <w:r w:rsidRPr="008705B7">
                        <w:rPr>
                          <w:sz w:val="24"/>
                          <w:szCs w:val="24"/>
                          <w:lang w:val="en-US"/>
                        </w:rPr>
                        <w:t>0</w:t>
                      </w:r>
                    </w:p>
                  </w:txbxContent>
                </v:textbox>
              </v:shape>
              <v:line id="_x0000_s7806" style="position:absolute" from="4127,6552" to="4307,6553"/>
              <v:shape id="_x0000_s7807" type="#_x0000_t202" style="position:absolute;left:3872;top:4013;width:720;height:540" filled="f" stroked="f">
                <v:textbox style="mso-next-textbox:#_x0000_s7807">
                  <w:txbxContent>
                    <w:p w:rsidR="00084E32" w:rsidRPr="008705B7" w:rsidRDefault="00084E32" w:rsidP="00BE6960">
                      <w:pPr>
                        <w:rPr>
                          <w:sz w:val="24"/>
                          <w:szCs w:val="24"/>
                        </w:rPr>
                      </w:pPr>
                      <w:r w:rsidRPr="008705B7">
                        <w:rPr>
                          <w:sz w:val="24"/>
                          <w:szCs w:val="24"/>
                        </w:rPr>
                        <w:t>6</w:t>
                      </w:r>
                    </w:p>
                  </w:txbxContent>
                </v:textbox>
              </v:shape>
              <v:line id="_x0000_s7808" style="position:absolute" from="4541,3133" to="4721,3134"/>
              <v:shape id="_x0000_s7809" type="#_x0000_t202" style="position:absolute;left:4237;top:2933;width:720;height:540" filled="f" stroked="f">
                <v:textbox style="mso-next-textbox:#_x0000_s7809">
                  <w:txbxContent>
                    <w:p w:rsidR="00084E32" w:rsidRPr="008705B7" w:rsidRDefault="00084E32" w:rsidP="00BE6960">
                      <w:pPr>
                        <w:rPr>
                          <w:sz w:val="24"/>
                          <w:szCs w:val="24"/>
                        </w:rPr>
                      </w:pPr>
                      <w:r w:rsidRPr="008705B7">
                        <w:rPr>
                          <w:sz w:val="24"/>
                          <w:szCs w:val="24"/>
                        </w:rPr>
                        <w:t>6</w:t>
                      </w:r>
                    </w:p>
                  </w:txbxContent>
                </v:textbox>
              </v:shape>
              <v:line id="_x0000_s7810" style="position:absolute" from="10816,7200" to="10817,7380"/>
              <v:shape id="_x0000_s7811" type="#_x0000_t202" style="position:absolute;left:10457;top:7323;width:818;height:540" filled="f" stroked="f">
                <v:textbox style="mso-next-textbox:#_x0000_s7811">
                  <w:txbxContent>
                    <w:p w:rsidR="00084E32" w:rsidRPr="008705B7" w:rsidRDefault="00084E32" w:rsidP="00BE6960">
                      <w:pPr>
                        <w:rPr>
                          <w:sz w:val="24"/>
                          <w:szCs w:val="24"/>
                        </w:rPr>
                      </w:pPr>
                      <w:r w:rsidRPr="008705B7">
                        <w:rPr>
                          <w:sz w:val="24"/>
                          <w:szCs w:val="24"/>
                        </w:rPr>
                        <w:t>1000</w:t>
                      </w:r>
                    </w:p>
                  </w:txbxContent>
                </v:textbox>
              </v:shape>
              <v:shape id="_x0000_s7812" type="#_x0000_t202" style="position:absolute;left:4297;top:3474;width:360;height:600" stroked="f">
                <v:textbox style="layout-flow:vertical;mso-layout-flow-alt:bottom-to-top;mso-next-textbox:#_x0000_s7812" inset="0,0,0,0">
                  <w:txbxContent>
                    <w:p w:rsidR="00084E32" w:rsidRPr="008705B7" w:rsidRDefault="00084E32" w:rsidP="00BE6960">
                      <w:pPr>
                        <w:rPr>
                          <w:sz w:val="24"/>
                          <w:szCs w:val="24"/>
                        </w:rPr>
                      </w:pPr>
                      <w:r w:rsidRPr="008705B7">
                        <w:rPr>
                          <w:sz w:val="24"/>
                          <w:szCs w:val="24"/>
                        </w:rPr>
                        <w:t>КСВ</w:t>
                      </w:r>
                    </w:p>
                  </w:txbxContent>
                </v:textbox>
              </v:shape>
              <v:line id="_x0000_s7813" style="position:absolute" from="4147,4213" to="4327,4214"/>
              <v:line id="_x0000_s7814" style="position:absolute;flip:y" from="4627,2953" to="4648,7280">
                <v:stroke endarrow="block"/>
              </v:line>
              <v:shape id="_x0000_s7815" type="#_x0000_t202" style="position:absolute;left:4599;top:7273;width:720;height:540" filled="f" stroked="f">
                <v:textbox style="mso-next-textbox:#_x0000_s7815">
                  <w:txbxContent>
                    <w:p w:rsidR="00084E32" w:rsidRPr="008705B7" w:rsidRDefault="00084E32" w:rsidP="00BE6960">
                      <w:pPr>
                        <w:rPr>
                          <w:sz w:val="24"/>
                          <w:szCs w:val="24"/>
                          <w:lang w:val="en-US"/>
                        </w:rPr>
                      </w:pPr>
                      <w:r w:rsidRPr="008705B7">
                        <w:rPr>
                          <w:sz w:val="24"/>
                          <w:szCs w:val="24"/>
                        </w:rPr>
                        <w:t>1</w:t>
                      </w:r>
                      <w:r w:rsidRPr="008705B7">
                        <w:rPr>
                          <w:sz w:val="24"/>
                          <w:szCs w:val="24"/>
                          <w:lang w:val="en-US"/>
                        </w:rPr>
                        <w:t>0</w:t>
                      </w:r>
                    </w:p>
                  </w:txbxContent>
                </v:textbox>
              </v:shape>
              <v:line id="_x0000_s7816" style="position:absolute;flip:y" from="4227,7275" to="11247,7283">
                <v:stroke endarrow="block"/>
              </v:line>
              <v:line id="_x0000_s7817" style="position:absolute" from="4919,7193" to="4920,7373"/>
              <v:line id="_x0000_s7818" style="position:absolute" from="4527,7232" to="4707,7233"/>
              <v:shape id="_x0000_s7819" type="#_x0000_t202" style="position:absolute;left:4368;top:7033;width:179;height:310" filled="f" stroked="f">
                <v:textbox style="mso-next-textbox:#_x0000_s7819" inset="0,0,0,0">
                  <w:txbxContent>
                    <w:p w:rsidR="00084E32" w:rsidRPr="008705B7" w:rsidRDefault="00084E32" w:rsidP="00BE6960">
                      <w:pPr>
                        <w:rPr>
                          <w:sz w:val="24"/>
                          <w:szCs w:val="24"/>
                        </w:rPr>
                      </w:pPr>
                      <w:r w:rsidRPr="008705B7">
                        <w:rPr>
                          <w:sz w:val="24"/>
                          <w:szCs w:val="24"/>
                        </w:rPr>
                        <w:t>1</w:t>
                      </w:r>
                    </w:p>
                  </w:txbxContent>
                </v:textbox>
              </v:shape>
            </v:group>
            <w10:wrap type="none"/>
            <w10:anchorlock/>
          </v:group>
        </w:pict>
      </w:r>
    </w:p>
    <w:p w:rsidR="00481DAB" w:rsidRDefault="00481DAB" w:rsidP="0042267C">
      <w:pPr>
        <w:ind w:left="1191" w:right="837"/>
        <w:jc w:val="both"/>
        <w:rPr>
          <w:sz w:val="24"/>
          <w:szCs w:val="24"/>
        </w:rPr>
      </w:pPr>
    </w:p>
    <w:p w:rsidR="000417BE" w:rsidRPr="008705B7" w:rsidRDefault="000417BE" w:rsidP="00BE6960">
      <w:pPr>
        <w:tabs>
          <w:tab w:val="left" w:pos="8505"/>
        </w:tabs>
        <w:ind w:left="709" w:right="718"/>
        <w:jc w:val="both"/>
        <w:rPr>
          <w:sz w:val="24"/>
          <w:szCs w:val="24"/>
        </w:rPr>
      </w:pPr>
      <w:r w:rsidRPr="008705B7">
        <w:rPr>
          <w:sz w:val="24"/>
          <w:szCs w:val="24"/>
        </w:rPr>
        <w:t>Рис. 13. АЧХ (внизу) и КСВ (вверху) тестового усилителя с макетом транзистора № 2 с ферритовой  сферой КГ12. Линии построены для ра</w:t>
      </w:r>
      <w:r w:rsidRPr="008705B7">
        <w:rPr>
          <w:sz w:val="24"/>
          <w:szCs w:val="24"/>
        </w:rPr>
        <w:t>з</w:t>
      </w:r>
      <w:r w:rsidRPr="008705B7">
        <w:rPr>
          <w:sz w:val="24"/>
          <w:szCs w:val="24"/>
        </w:rPr>
        <w:t>ных значений магнитного поля. Максимум усиления 6 дБ на 240</w:t>
      </w:r>
      <w:r w:rsidR="008705B7">
        <w:rPr>
          <w:sz w:val="24"/>
          <w:szCs w:val="24"/>
        </w:rPr>
        <w:t> </w:t>
      </w:r>
      <w:r w:rsidRPr="008705B7">
        <w:rPr>
          <w:sz w:val="24"/>
          <w:szCs w:val="24"/>
        </w:rPr>
        <w:t>МГц. Полоса усиления: от 100 до510 МГц. Мощность: от 0,7 до 0,9 Вт</w:t>
      </w:r>
    </w:p>
    <w:p w:rsidR="000417BE" w:rsidRDefault="007F0ACD" w:rsidP="00BE6960">
      <w:pPr>
        <w:ind w:left="1440" w:hanging="900"/>
        <w:jc w:val="center"/>
        <w:rPr>
          <w:lang w:val="en-US"/>
        </w:rPr>
      </w:pPr>
      <w:r w:rsidRPr="007F0ACD">
        <w:rPr>
          <w:lang w:val="en-US"/>
        </w:rPr>
      </w:r>
      <w:r>
        <w:rPr>
          <w:lang w:val="en-US"/>
        </w:rPr>
        <w:pict>
          <v:group id="_x0000_s1649" editas="canvas" style="width:396.05pt;height:270pt;mso-position-horizontal-relative:char;mso-position-vertical-relative:line" coordorigin="3745,2593" coordsize="7921,5400">
            <o:lock v:ext="edit" aspectratio="t"/>
            <v:shape id="_x0000_s1650" type="#_x0000_t75" style="position:absolute;left:3745;top:2593;width:7921;height:5400" o:preferrelative="f">
              <v:fill o:detectmouseclick="t"/>
              <v:path o:extrusionok="t" o:connecttype="none"/>
              <o:lock v:ext="edit" text="t"/>
            </v:shape>
            <v:shape id="_x0000_s1651" type="#_x0000_t202" style="position:absolute;left:10226;top:7633;width:1440;height:360" stroked="f">
              <v:textbox style="mso-next-textbox:#_x0000_s1651" inset="0,0,0,0">
                <w:txbxContent>
                  <w:p w:rsidR="00084E32" w:rsidRPr="008705B7" w:rsidRDefault="00084E32" w:rsidP="00577C5C">
                    <w:pPr>
                      <w:rPr>
                        <w:sz w:val="24"/>
                        <w:szCs w:val="24"/>
                      </w:rPr>
                    </w:pPr>
                    <w:r w:rsidRPr="008705B7">
                      <w:rPr>
                        <w:sz w:val="24"/>
                        <w:szCs w:val="24"/>
                      </w:rPr>
                      <w:t>Частота, МГц</w:t>
                    </w:r>
                  </w:p>
                </w:txbxContent>
              </v:textbox>
            </v:shape>
            <v:group id="_x0000_s1652" style="position:absolute;left:3745;top:2773;width:7659;height:5090" coordorigin="3745,2773" coordsize="7659,5090">
              <v:group id="_x0000_s1653" style="position:absolute;left:5076;top:2773;width:5439;height:4500" coordorigin="3689,1365" coordsize="5439,5535">
                <v:shape id="_x0000_s1654" type="#_x0000_t75" style="position:absolute;left:3689;top:1365;width:5439;height:5535">
                  <v:imagedata r:id="rId407" o:title="2"/>
                </v:shape>
                <v:group id="_x0000_s1655" style="position:absolute;left:5655;top:1851;width:360;height:4020" coordorigin="3750,1785" coordsize="360,4020">
                  <v:line id="_x0000_s1656" style="position:absolute;flip:y" from="3900,1785" to="3900,3570">
                    <v:stroke endarrow="block"/>
                  </v:line>
                  <v:line id="_x0000_s1657" style="position:absolute;flip:x" from="3885,3930" to="3900,5805">
                    <v:stroke endarrow="block"/>
                  </v:line>
                  <v:shape id="_x0000_s1658" type="#_x0000_t202" style="position:absolute;left:3750;top:3585;width:360;height:330" filled="f" stroked="f">
                    <v:textbox style="mso-next-textbox:#_x0000_s1658" inset="0,0,0,0">
                      <w:txbxContent>
                        <w:p w:rsidR="00084E32" w:rsidRPr="006B07C2" w:rsidRDefault="00084E32" w:rsidP="00577C5C">
                          <w:pPr>
                            <w:rPr>
                              <w:sz w:val="24"/>
                              <w:szCs w:val="24"/>
                            </w:rPr>
                          </w:pPr>
                          <w:r w:rsidRPr="006B07C2">
                            <w:rPr>
                              <w:i/>
                              <w:sz w:val="24"/>
                              <w:szCs w:val="24"/>
                            </w:rPr>
                            <w:t>Н</w:t>
                          </w:r>
                          <w:proofErr w:type="gramStart"/>
                          <w:r w:rsidRPr="006B07C2">
                            <w:rPr>
                              <w:sz w:val="24"/>
                              <w:szCs w:val="24"/>
                              <w:vertAlign w:val="subscript"/>
                            </w:rPr>
                            <w:t>1</w:t>
                          </w:r>
                          <w:proofErr w:type="gramEnd"/>
                        </w:p>
                      </w:txbxContent>
                    </v:textbox>
                  </v:shape>
                </v:group>
              </v:group>
              <v:line id="_x0000_s1659" style="position:absolute;flip:y" from="4356,2953" to="4357,7254">
                <v:stroke endarrow="block"/>
              </v:line>
              <v:line id="_x0000_s1660" style="position:absolute" from="4466,7273" to="5186,7273"/>
              <v:shape id="_x0000_s1661" type="#_x0000_t202" style="position:absolute;left:3975;top:6163;width:720;height:540" filled="f" stroked="f">
                <v:textbox style="mso-next-textbox:#_x0000_s1661">
                  <w:txbxContent>
                    <w:p w:rsidR="00084E32" w:rsidRPr="008705B7" w:rsidRDefault="00084E32" w:rsidP="00577C5C">
                      <w:pPr>
                        <w:rPr>
                          <w:sz w:val="24"/>
                          <w:szCs w:val="24"/>
                        </w:rPr>
                      </w:pPr>
                      <w:r w:rsidRPr="008705B7">
                        <w:rPr>
                          <w:sz w:val="24"/>
                          <w:szCs w:val="24"/>
                        </w:rPr>
                        <w:t>5</w:t>
                      </w:r>
                    </w:p>
                  </w:txbxContent>
                </v:textbox>
              </v:shape>
              <v:line id="_x0000_s1662" style="position:absolute" from="4679,3133" to="4859,3134"/>
              <v:shape id="_x0000_s1663" type="#_x0000_t202" style="position:absolute;left:4355;top:2953;width:720;height:540" filled="f" stroked="f">
                <v:textbox style="mso-next-textbox:#_x0000_s1663">
                  <w:txbxContent>
                    <w:p w:rsidR="00084E32" w:rsidRPr="008705B7" w:rsidRDefault="00084E32" w:rsidP="00577C5C">
                      <w:pPr>
                        <w:rPr>
                          <w:sz w:val="24"/>
                          <w:szCs w:val="24"/>
                        </w:rPr>
                      </w:pPr>
                      <w:r w:rsidRPr="008705B7">
                        <w:rPr>
                          <w:sz w:val="24"/>
                          <w:szCs w:val="24"/>
                        </w:rPr>
                        <w:t>6</w:t>
                      </w:r>
                    </w:p>
                  </w:txbxContent>
                </v:textbox>
              </v:shape>
              <v:line id="_x0000_s1664" style="position:absolute" from="10945,7200" to="10946,7380"/>
              <v:shape id="_x0000_s1665" type="#_x0000_t202" style="position:absolute;left:10586;top:7323;width:818;height:540" filled="f" stroked="f">
                <v:textbox style="mso-next-textbox:#_x0000_s1665">
                  <w:txbxContent>
                    <w:p w:rsidR="00084E32" w:rsidRPr="008705B7" w:rsidRDefault="00084E32" w:rsidP="00577C5C">
                      <w:pPr>
                        <w:rPr>
                          <w:sz w:val="24"/>
                          <w:szCs w:val="24"/>
                        </w:rPr>
                      </w:pPr>
                      <w:r w:rsidRPr="008705B7">
                        <w:rPr>
                          <w:sz w:val="24"/>
                          <w:szCs w:val="24"/>
                        </w:rPr>
                        <w:t>1000</w:t>
                      </w:r>
                    </w:p>
                  </w:txbxContent>
                </v:textbox>
              </v:shape>
              <v:shape id="_x0000_s1666" type="#_x0000_t202" style="position:absolute;left:4426;top:3474;width:360;height:600" stroked="f">
                <v:textbox style="layout-flow:vertical;mso-layout-flow-alt:bottom-to-top;mso-next-textbox:#_x0000_s1666" inset="0,0,0,0">
                  <w:txbxContent>
                    <w:p w:rsidR="00084E32" w:rsidRPr="008705B7" w:rsidRDefault="00084E32" w:rsidP="00577C5C">
                      <w:pPr>
                        <w:rPr>
                          <w:sz w:val="24"/>
                          <w:szCs w:val="24"/>
                        </w:rPr>
                      </w:pPr>
                      <w:r w:rsidRPr="008705B7">
                        <w:rPr>
                          <w:sz w:val="24"/>
                          <w:szCs w:val="24"/>
                        </w:rPr>
                        <w:t>КСВ</w:t>
                      </w:r>
                    </w:p>
                  </w:txbxContent>
                </v:textbox>
              </v:shape>
              <v:line id="_x0000_s1667" style="position:absolute" from="4265,6373" to="4445,6374"/>
              <v:line id="_x0000_s1668" style="position:absolute" from="4273,5112" to="4453,5113"/>
              <v:line id="_x0000_s1669" style="position:absolute;flip:y" from="4756,2953" to="4777,7280">
                <v:stroke endarrow="block"/>
              </v:line>
              <v:shape id="_x0000_s1670" type="#_x0000_t202" style="position:absolute;left:4728;top:7273;width:720;height:540" filled="f" stroked="f">
                <v:textbox style="mso-next-textbox:#_x0000_s1670">
                  <w:txbxContent>
                    <w:p w:rsidR="00084E32" w:rsidRPr="008705B7" w:rsidRDefault="00084E32" w:rsidP="00577C5C">
                      <w:pPr>
                        <w:rPr>
                          <w:sz w:val="24"/>
                          <w:szCs w:val="24"/>
                          <w:lang w:val="en-US"/>
                        </w:rPr>
                      </w:pPr>
                      <w:r w:rsidRPr="008705B7">
                        <w:rPr>
                          <w:sz w:val="24"/>
                          <w:szCs w:val="24"/>
                        </w:rPr>
                        <w:t>1</w:t>
                      </w:r>
                      <w:r w:rsidRPr="008705B7">
                        <w:rPr>
                          <w:sz w:val="24"/>
                          <w:szCs w:val="24"/>
                          <w:lang w:val="en-US"/>
                        </w:rPr>
                        <w:t>0</w:t>
                      </w:r>
                    </w:p>
                  </w:txbxContent>
                </v:textbox>
              </v:shape>
              <v:line id="_x0000_s1671" style="position:absolute;flip:y" from="4356,7275" to="11376,7283">
                <v:stroke endarrow="block"/>
              </v:line>
              <v:line id="_x0000_s1672" style="position:absolute" from="5048,7193" to="5049,7373"/>
              <v:shape id="_x0000_s1673" type="#_x0000_t202" style="position:absolute;left:3745;top:3474;width:360;height:3060" stroked="f">
                <v:textbox style="layout-flow:vertical;mso-layout-flow-alt:bottom-to-top;mso-next-textbox:#_x0000_s1673" inset="0,0,0,0">
                  <w:txbxContent>
                    <w:p w:rsidR="00084E32" w:rsidRPr="008705B7" w:rsidRDefault="00084E32" w:rsidP="00577C5C">
                      <w:pPr>
                        <w:rPr>
                          <w:sz w:val="24"/>
                          <w:szCs w:val="24"/>
                        </w:rPr>
                      </w:pPr>
                      <w:r w:rsidRPr="008705B7">
                        <w:rPr>
                          <w:sz w:val="24"/>
                          <w:szCs w:val="24"/>
                        </w:rPr>
                        <w:t>Коэффициент передачи, дБ</w:t>
                      </w:r>
                    </w:p>
                  </w:txbxContent>
                </v:textbox>
              </v:shape>
              <v:shape id="_x0000_s1674" type="#_x0000_t202" style="position:absolute;left:3885;top:4913;width:720;height:540" filled="f" stroked="f">
                <v:textbox style="mso-next-textbox:#_x0000_s1674">
                  <w:txbxContent>
                    <w:p w:rsidR="00084E32" w:rsidRPr="008705B7" w:rsidRDefault="00084E32" w:rsidP="00577C5C">
                      <w:pPr>
                        <w:rPr>
                          <w:sz w:val="24"/>
                          <w:szCs w:val="24"/>
                          <w:lang w:val="en-US"/>
                        </w:rPr>
                      </w:pPr>
                      <w:r w:rsidRPr="008705B7">
                        <w:rPr>
                          <w:sz w:val="24"/>
                          <w:szCs w:val="24"/>
                        </w:rPr>
                        <w:t>1</w:t>
                      </w:r>
                      <w:r w:rsidRPr="008705B7">
                        <w:rPr>
                          <w:sz w:val="24"/>
                          <w:szCs w:val="24"/>
                          <w:lang w:val="en-US"/>
                        </w:rPr>
                        <w:t>0</w:t>
                      </w:r>
                    </w:p>
                  </w:txbxContent>
                </v:textbox>
              </v:shape>
              <v:line id="_x0000_s1675" style="position:absolute" from="4664,7232" to="4844,7233"/>
              <v:shape id="_x0000_s1676" type="#_x0000_t202" style="position:absolute;left:4505;top:7033;width:179;height:310" filled="f" stroked="f">
                <v:textbox style="mso-next-textbox:#_x0000_s1676" inset="0,0,0,0">
                  <w:txbxContent>
                    <w:p w:rsidR="00084E32" w:rsidRPr="008705B7" w:rsidRDefault="00084E32" w:rsidP="00577C5C">
                      <w:pPr>
                        <w:rPr>
                          <w:sz w:val="24"/>
                          <w:szCs w:val="24"/>
                        </w:rPr>
                      </w:pPr>
                      <w:r w:rsidRPr="008705B7">
                        <w:rPr>
                          <w:sz w:val="24"/>
                          <w:szCs w:val="24"/>
                        </w:rPr>
                        <w:t>1</w:t>
                      </w:r>
                    </w:p>
                  </w:txbxContent>
                </v:textbox>
              </v:shape>
            </v:group>
            <w10:wrap type="none"/>
            <w10:anchorlock/>
          </v:group>
        </w:pict>
      </w:r>
    </w:p>
    <w:p w:rsidR="000417BE" w:rsidRPr="008705B7" w:rsidRDefault="007F0ACD" w:rsidP="0042267C">
      <w:pPr>
        <w:tabs>
          <w:tab w:val="left" w:pos="8100"/>
        </w:tabs>
        <w:ind w:left="1021" w:right="970"/>
        <w:jc w:val="both"/>
        <w:rPr>
          <w:sz w:val="24"/>
          <w:szCs w:val="24"/>
        </w:rPr>
      </w:pPr>
      <w:r>
        <w:rPr>
          <w:noProof/>
          <w:sz w:val="24"/>
          <w:szCs w:val="24"/>
        </w:rPr>
        <w:pict>
          <v:shape id="_x0000_s11388" type="#_x0000_t202" style="position:absolute;left:0;text-align:left;margin-left:197.3pt;margin-top:102.85pt;width:59.5pt;height:33.5pt;z-index:251659264" stroked="f">
            <v:textbox>
              <w:txbxContent>
                <w:p w:rsidR="00084E32" w:rsidRDefault="00084E32"/>
              </w:txbxContent>
            </v:textbox>
          </v:shape>
        </w:pict>
      </w:r>
      <w:r>
        <w:rPr>
          <w:noProof/>
          <w:sz w:val="24"/>
          <w:szCs w:val="24"/>
        </w:rPr>
        <w:pict>
          <v:rect id="_x0000_s7266" style="position:absolute;left:0;text-align:left;margin-left:197.3pt;margin-top:75.1pt;width:56pt;height:38.1pt;z-index:251624960" stroked="f"/>
        </w:pict>
      </w:r>
      <w:r w:rsidR="000417BE" w:rsidRPr="008705B7">
        <w:rPr>
          <w:sz w:val="24"/>
          <w:szCs w:val="24"/>
        </w:rPr>
        <w:t>Рис. 14. АЧХ (внизу) и КСВ (вверху) тестового усилителя с макетом транзистора № 3 с ферритовой  сферой КГ35. Линии построены для разных значений магнитного поля. Максимум усиления 5 дБ. Пол</w:t>
      </w:r>
      <w:r w:rsidR="000417BE" w:rsidRPr="008705B7">
        <w:rPr>
          <w:sz w:val="24"/>
          <w:szCs w:val="24"/>
        </w:rPr>
        <w:t>о</w:t>
      </w:r>
      <w:r w:rsidR="000417BE" w:rsidRPr="008705B7">
        <w:rPr>
          <w:sz w:val="24"/>
          <w:szCs w:val="24"/>
        </w:rPr>
        <w:t xml:space="preserve">са усиления: от 100 до 300 МГц. Высота резонанса на кривой АЧХ для магнитного поля </w:t>
      </w:r>
      <w:r w:rsidR="000417BE" w:rsidRPr="008705B7">
        <w:rPr>
          <w:i/>
          <w:sz w:val="24"/>
          <w:szCs w:val="24"/>
        </w:rPr>
        <w:t>Н</w:t>
      </w:r>
      <w:proofErr w:type="gramStart"/>
      <w:r w:rsidR="000417BE" w:rsidRPr="008705B7">
        <w:rPr>
          <w:sz w:val="24"/>
          <w:szCs w:val="24"/>
          <w:vertAlign w:val="subscript"/>
        </w:rPr>
        <w:t>1</w:t>
      </w:r>
      <w:proofErr w:type="gramEnd"/>
      <w:r w:rsidR="000417BE" w:rsidRPr="008705B7">
        <w:rPr>
          <w:sz w:val="24"/>
          <w:szCs w:val="24"/>
        </w:rPr>
        <w:t xml:space="preserve"> составляет 5,5 дБ</w:t>
      </w:r>
    </w:p>
    <w:p w:rsidR="000417BE" w:rsidRDefault="007F0ACD" w:rsidP="0042267C">
      <w:pPr>
        <w:ind w:left="1418" w:hanging="878"/>
        <w:jc w:val="both"/>
      </w:pPr>
      <w:r>
        <w:pict>
          <v:group id="_x0000_s1620" editas="canvas" style="width:423pt;height:275.2pt;mso-position-horizontal-relative:char;mso-position-vertical-relative:line" coordorigin="3385,2773" coordsize="8460,5504">
            <o:lock v:ext="edit" aspectratio="t"/>
            <v:shape id="_x0000_s1621" type="#_x0000_t75" style="position:absolute;left:3385;top:2773;width:8460;height:5504" o:preferrelative="f">
              <v:fill o:detectmouseclick="t"/>
              <v:path o:extrusionok="t" o:connecttype="none"/>
              <o:lock v:ext="edit" text="t"/>
            </v:shape>
            <v:shape id="_x0000_s1622" type="#_x0000_t202" style="position:absolute;left:9592;top:7633;width:1440;height:360" stroked="f">
              <v:textbox style="mso-next-textbox:#_x0000_s1622" inset="0,0,0,0">
                <w:txbxContent>
                  <w:p w:rsidR="00084E32" w:rsidRPr="00B95A9D" w:rsidRDefault="00084E32" w:rsidP="00577C5C">
                    <w:pPr>
                      <w:rPr>
                        <w:sz w:val="24"/>
                        <w:szCs w:val="24"/>
                      </w:rPr>
                    </w:pPr>
                    <w:r w:rsidRPr="00B95A9D">
                      <w:rPr>
                        <w:sz w:val="24"/>
                        <w:szCs w:val="24"/>
                      </w:rPr>
                      <w:t>Частота, МГц</w:t>
                    </w:r>
                  </w:p>
                </w:txbxContent>
              </v:textbox>
            </v:shape>
            <v:line id="_x0000_s1623" style="position:absolute;flip:y" from="4175,2953" to="4176,7254">
              <v:stroke endarrow="block"/>
            </v:line>
            <v:line id="_x0000_s1624" style="position:absolute" from="4285,7273" to="5005,7273"/>
            <v:shape id="_x0000_s1625" type="#_x0000_t202" style="position:absolute;left:3565;top:3474;width:360;height:3060" stroked="f">
              <v:textbox style="layout-flow:vertical;mso-layout-flow-alt:bottom-to-top;mso-next-textbox:#_x0000_s1625" inset="0,0,0,0">
                <w:txbxContent>
                  <w:p w:rsidR="00084E32" w:rsidRPr="00B95A9D" w:rsidRDefault="00084E32" w:rsidP="00577C5C">
                    <w:pPr>
                      <w:rPr>
                        <w:sz w:val="24"/>
                        <w:szCs w:val="24"/>
                      </w:rPr>
                    </w:pPr>
                    <w:r w:rsidRPr="00B95A9D">
                      <w:rPr>
                        <w:sz w:val="24"/>
                        <w:szCs w:val="24"/>
                      </w:rPr>
                      <w:t>Коэффициент передачи, дБ</w:t>
                    </w:r>
                  </w:p>
                </w:txbxContent>
              </v:textbox>
            </v:shape>
            <v:shape id="_x0000_s1626" type="#_x0000_t202" style="position:absolute;left:3685;top:4553;width:720;height:540" filled="f" stroked="f">
              <v:textbox style="mso-next-textbox:#_x0000_s1626">
                <w:txbxContent>
                  <w:p w:rsidR="00084E32" w:rsidRPr="00B95A9D" w:rsidRDefault="00084E32" w:rsidP="00577C5C">
                    <w:pPr>
                      <w:rPr>
                        <w:sz w:val="24"/>
                        <w:szCs w:val="24"/>
                        <w:lang w:val="en-US"/>
                      </w:rPr>
                    </w:pPr>
                    <w:r w:rsidRPr="00B95A9D">
                      <w:rPr>
                        <w:sz w:val="24"/>
                        <w:szCs w:val="24"/>
                      </w:rPr>
                      <w:t>1</w:t>
                    </w:r>
                    <w:r w:rsidRPr="00B95A9D">
                      <w:rPr>
                        <w:sz w:val="24"/>
                        <w:szCs w:val="24"/>
                        <w:lang w:val="en-US"/>
                      </w:rPr>
                      <w:t>0</w:t>
                    </w:r>
                  </w:p>
                </w:txbxContent>
              </v:textbox>
            </v:shape>
            <v:line id="_x0000_s1627" style="position:absolute" from="4085,4753" to="4265,4754"/>
            <v:line id="_x0000_s1628" style="position:absolute" from="4085,6193" to="4265,6194"/>
            <v:shape id="_x0000_s1629" type="#_x0000_t202" style="position:absolute;left:3795;top:5983;width:720;height:540" filled="f" stroked="f">
              <v:textbox style="mso-next-textbox:#_x0000_s1629">
                <w:txbxContent>
                  <w:p w:rsidR="00084E32" w:rsidRPr="00B95A9D" w:rsidRDefault="00084E32" w:rsidP="00577C5C">
                    <w:pPr>
                      <w:rPr>
                        <w:sz w:val="24"/>
                        <w:szCs w:val="24"/>
                      </w:rPr>
                    </w:pPr>
                    <w:r w:rsidRPr="00B95A9D">
                      <w:rPr>
                        <w:sz w:val="24"/>
                        <w:szCs w:val="24"/>
                      </w:rPr>
                      <w:t>6</w:t>
                    </w:r>
                  </w:p>
                </w:txbxContent>
              </v:textbox>
            </v:shape>
            <v:line id="_x0000_s1630" style="position:absolute" from="10764,7200" to="10765,7380"/>
            <v:shape id="_x0000_s1631" type="#_x0000_t202" style="position:absolute;left:10405;top:7323;width:818;height:540" filled="f" stroked="f">
              <v:textbox style="mso-next-textbox:#_x0000_s1631">
                <w:txbxContent>
                  <w:p w:rsidR="00084E32" w:rsidRPr="00B95A9D" w:rsidRDefault="00084E32" w:rsidP="00577C5C">
                    <w:pPr>
                      <w:rPr>
                        <w:sz w:val="24"/>
                        <w:szCs w:val="24"/>
                      </w:rPr>
                    </w:pPr>
                    <w:r w:rsidRPr="00B95A9D">
                      <w:rPr>
                        <w:sz w:val="24"/>
                        <w:szCs w:val="24"/>
                      </w:rPr>
                      <w:t>600</w:t>
                    </w:r>
                  </w:p>
                </w:txbxContent>
              </v:textbox>
            </v:shape>
            <v:shape id="_x0000_s1632" type="#_x0000_t202" style="position:absolute;left:4245;top:3793;width:360;height:600" stroked="f">
              <v:textbox style="layout-flow:vertical;mso-layout-flow-alt:bottom-to-top;mso-next-textbox:#_x0000_s1632" inset="0,0,0,0">
                <w:txbxContent>
                  <w:p w:rsidR="00084E32" w:rsidRPr="00B95A9D" w:rsidRDefault="00084E32" w:rsidP="00577C5C">
                    <w:pPr>
                      <w:rPr>
                        <w:sz w:val="24"/>
                        <w:szCs w:val="24"/>
                      </w:rPr>
                    </w:pPr>
                    <w:r w:rsidRPr="00B95A9D">
                      <w:rPr>
                        <w:sz w:val="24"/>
                        <w:szCs w:val="24"/>
                      </w:rPr>
                      <w:t>КСВ</w:t>
                    </w:r>
                  </w:p>
                </w:txbxContent>
              </v:textbox>
            </v:shape>
            <v:line id="_x0000_s1633" style="position:absolute;flip:y" from="4575,2953" to="4596,7280">
              <v:stroke endarrow="block"/>
            </v:line>
            <v:shape id="_x0000_s1634" type="#_x0000_t202" style="position:absolute;left:4547;top:7273;width:720;height:540" filled="f" stroked="f">
              <v:textbox style="mso-next-textbox:#_x0000_s1634">
                <w:txbxContent>
                  <w:p w:rsidR="00084E32" w:rsidRPr="00B95A9D" w:rsidRDefault="00084E32" w:rsidP="00577C5C">
                    <w:pPr>
                      <w:rPr>
                        <w:sz w:val="24"/>
                        <w:szCs w:val="24"/>
                        <w:lang w:val="en-US"/>
                      </w:rPr>
                    </w:pPr>
                    <w:r w:rsidRPr="00B95A9D">
                      <w:rPr>
                        <w:sz w:val="24"/>
                        <w:szCs w:val="24"/>
                      </w:rPr>
                      <w:t>300</w:t>
                    </w:r>
                  </w:p>
                </w:txbxContent>
              </v:textbox>
            </v:shape>
            <v:line id="_x0000_s1635" style="position:absolute;flip:y" from="4175,7275" to="11195,7283">
              <v:stroke endarrow="block"/>
            </v:line>
            <v:line id="_x0000_s1636" style="position:absolute" from="4867,7193" to="4868,7373"/>
            <v:group id="_x0000_s1637" style="position:absolute;left:4645;top:3320;width:6300;height:3585" coordorigin="3929,1140" coordsize="4605,3585">
              <v:shape id="_x0000_s1638" type="#_x0000_t75" style="position:absolute;left:3929;top:1140;width:4605;height:3585">
                <v:imagedata r:id="rId408" o:title="3"/>
              </v:shape>
              <v:shape id="_x0000_s1639" type="#_x0000_t202" style="position:absolute;left:5895;top:2608;width:360;height:330" filled="f" stroked="f">
                <v:textbox style="mso-next-textbox:#_x0000_s1639" inset="0,0,0,0">
                  <w:txbxContent>
                    <w:p w:rsidR="00084E32" w:rsidRPr="00B95A9D" w:rsidRDefault="00084E32" w:rsidP="00577C5C">
                      <w:pPr>
                        <w:rPr>
                          <w:sz w:val="24"/>
                          <w:szCs w:val="24"/>
                        </w:rPr>
                      </w:pPr>
                      <w:r w:rsidRPr="00B95A9D">
                        <w:rPr>
                          <w:i/>
                          <w:sz w:val="24"/>
                          <w:szCs w:val="24"/>
                        </w:rPr>
                        <w:t>Н</w:t>
                      </w:r>
                      <w:r w:rsidRPr="00B95A9D">
                        <w:rPr>
                          <w:sz w:val="24"/>
                          <w:szCs w:val="24"/>
                          <w:vertAlign w:val="subscript"/>
                        </w:rPr>
                        <w:t>3</w:t>
                      </w:r>
                    </w:p>
                  </w:txbxContent>
                </v:textbox>
              </v:shape>
              <v:shape id="_x0000_s1640" type="#_x0000_t202" style="position:absolute;left:6450;top:2488;width:360;height:330" filled="f" stroked="f">
                <v:textbox style="mso-next-textbox:#_x0000_s1640" inset="0,0,0,0">
                  <w:txbxContent>
                    <w:p w:rsidR="00084E32" w:rsidRPr="00B95A9D" w:rsidRDefault="00084E32" w:rsidP="00577C5C">
                      <w:pPr>
                        <w:rPr>
                          <w:sz w:val="24"/>
                          <w:szCs w:val="24"/>
                        </w:rPr>
                      </w:pPr>
                      <w:r w:rsidRPr="00B95A9D">
                        <w:rPr>
                          <w:i/>
                          <w:sz w:val="24"/>
                          <w:szCs w:val="24"/>
                        </w:rPr>
                        <w:t>Н</w:t>
                      </w:r>
                      <w:proofErr w:type="gramStart"/>
                      <w:r w:rsidRPr="00B95A9D">
                        <w:rPr>
                          <w:sz w:val="24"/>
                          <w:szCs w:val="24"/>
                          <w:vertAlign w:val="subscript"/>
                        </w:rPr>
                        <w:t>2</w:t>
                      </w:r>
                      <w:proofErr w:type="gramEnd"/>
                    </w:p>
                  </w:txbxContent>
                </v:textbox>
              </v:shape>
              <v:line id="_x0000_s1641" style="position:absolute;flip:x" from="7275,2638" to="7290,3703">
                <v:stroke endarrow="block"/>
              </v:line>
              <v:line id="_x0000_s1642" style="position:absolute" from="6570,2758" to="6780,3883">
                <v:stroke endarrow="block"/>
              </v:line>
              <v:line id="_x0000_s1643" style="position:absolute" from="6045,2863" to="6255,4033">
                <v:stroke endarrow="block"/>
              </v:line>
              <v:shape id="_x0000_s1644" type="#_x0000_t202" style="position:absolute;left:7185;top:2353;width:360;height:330" filled="f" stroked="f">
                <v:textbox style="mso-next-textbox:#_x0000_s1644" inset="0,0,0,0">
                  <w:txbxContent>
                    <w:p w:rsidR="00084E32" w:rsidRPr="00B95A9D" w:rsidRDefault="00084E32" w:rsidP="00577C5C">
                      <w:pPr>
                        <w:rPr>
                          <w:sz w:val="24"/>
                          <w:szCs w:val="24"/>
                        </w:rPr>
                      </w:pPr>
                      <w:r w:rsidRPr="00B95A9D">
                        <w:rPr>
                          <w:i/>
                          <w:sz w:val="24"/>
                          <w:szCs w:val="24"/>
                        </w:rPr>
                        <w:t>Н</w:t>
                      </w:r>
                      <w:proofErr w:type="gramStart"/>
                      <w:r w:rsidRPr="00B95A9D">
                        <w:rPr>
                          <w:sz w:val="24"/>
                          <w:szCs w:val="24"/>
                          <w:vertAlign w:val="subscript"/>
                        </w:rPr>
                        <w:t>1</w:t>
                      </w:r>
                      <w:proofErr w:type="gramEnd"/>
                    </w:p>
                  </w:txbxContent>
                </v:textbox>
              </v:shape>
            </v:group>
            <v:line id="_x0000_s1645" style="position:absolute" from="4509,3673" to="4689,3674"/>
            <v:shape id="_x0000_s1646" type="#_x0000_t202" style="position:absolute;left:4205;top:3473;width:720;height:540" filled="f" stroked="f">
              <v:textbox style="mso-next-textbox:#_x0000_s1646">
                <w:txbxContent>
                  <w:p w:rsidR="00084E32" w:rsidRPr="00B95A9D" w:rsidRDefault="00084E32" w:rsidP="00577C5C">
                    <w:pPr>
                      <w:rPr>
                        <w:sz w:val="24"/>
                        <w:szCs w:val="24"/>
                      </w:rPr>
                    </w:pPr>
                    <w:r w:rsidRPr="00B95A9D">
                      <w:rPr>
                        <w:sz w:val="24"/>
                        <w:szCs w:val="24"/>
                      </w:rPr>
                      <w:t>6</w:t>
                    </w:r>
                  </w:p>
                </w:txbxContent>
              </v:textbox>
            </v:shape>
            <v:line id="_x0000_s1647" style="position:absolute" from="4485,7232" to="4665,7233"/>
            <v:shape id="_x0000_s1648" type="#_x0000_t202" style="position:absolute;left:4326;top:7033;width:179;height:310" filled="f" stroked="f">
              <v:textbox style="mso-next-textbox:#_x0000_s1648" inset="0,0,0,0">
                <w:txbxContent>
                  <w:p w:rsidR="00084E32" w:rsidRPr="00B95A9D" w:rsidRDefault="00084E32" w:rsidP="00577C5C">
                    <w:pPr>
                      <w:rPr>
                        <w:sz w:val="24"/>
                        <w:szCs w:val="24"/>
                      </w:rPr>
                    </w:pPr>
                    <w:r w:rsidRPr="00B95A9D">
                      <w:rPr>
                        <w:sz w:val="24"/>
                        <w:szCs w:val="24"/>
                      </w:rPr>
                      <w:t>1</w:t>
                    </w:r>
                  </w:p>
                </w:txbxContent>
              </v:textbox>
            </v:shape>
            <w10:wrap type="none"/>
            <w10:anchorlock/>
          </v:group>
        </w:pict>
      </w:r>
    </w:p>
    <w:p w:rsidR="00897F47" w:rsidRPr="00A7444B" w:rsidRDefault="00897F47" w:rsidP="0042267C">
      <w:pPr>
        <w:ind w:left="1418" w:hanging="878"/>
        <w:jc w:val="both"/>
      </w:pPr>
    </w:p>
    <w:p w:rsidR="000417BE" w:rsidRDefault="000417BE" w:rsidP="0042267C">
      <w:pPr>
        <w:ind w:left="1080" w:right="683"/>
        <w:jc w:val="both"/>
        <w:rPr>
          <w:sz w:val="24"/>
          <w:szCs w:val="24"/>
        </w:rPr>
      </w:pPr>
      <w:r w:rsidRPr="00B95A9D">
        <w:rPr>
          <w:sz w:val="24"/>
          <w:szCs w:val="24"/>
        </w:rPr>
        <w:t xml:space="preserve">Рис. 15. АЧХ (внизу) и КСВ (вверху) тестового усилителя с макетом транзистора № 3 с ферритовой  сферой КГ35. Линии построены для разных значений магнитного поля. Мощность: от 0,8 до 1,2 Вт. Высота резонанса на кривой АЧХ для магнитного поля </w:t>
      </w:r>
      <w:r w:rsidRPr="00B95A9D">
        <w:rPr>
          <w:i/>
          <w:sz w:val="24"/>
          <w:szCs w:val="24"/>
        </w:rPr>
        <w:t>Н</w:t>
      </w:r>
      <w:r w:rsidRPr="00B95A9D">
        <w:rPr>
          <w:sz w:val="24"/>
          <w:szCs w:val="24"/>
          <w:vertAlign w:val="subscript"/>
        </w:rPr>
        <w:t>3</w:t>
      </w:r>
      <w:r w:rsidRPr="00B95A9D">
        <w:rPr>
          <w:sz w:val="24"/>
          <w:szCs w:val="24"/>
        </w:rPr>
        <w:t xml:space="preserve"> составляет 6,1 дБ</w:t>
      </w:r>
    </w:p>
    <w:p w:rsidR="00897F47" w:rsidRPr="00B95A9D" w:rsidRDefault="00897F47" w:rsidP="0042267C">
      <w:pPr>
        <w:ind w:left="1080" w:right="683"/>
        <w:jc w:val="both"/>
        <w:rPr>
          <w:sz w:val="24"/>
          <w:szCs w:val="24"/>
        </w:rPr>
      </w:pPr>
    </w:p>
    <w:p w:rsidR="000417BE" w:rsidRDefault="007F0ACD" w:rsidP="0042267C">
      <w:pPr>
        <w:ind w:left="900" w:hanging="360"/>
        <w:jc w:val="both"/>
        <w:rPr>
          <w:i/>
        </w:rPr>
      </w:pPr>
      <w:r>
        <w:rPr>
          <w:i/>
        </w:rPr>
      </w:r>
      <w:r>
        <w:rPr>
          <w:i/>
        </w:rPr>
        <w:pict>
          <v:group id="_x0000_s1589" editas="canvas" style="width:423pt;height:270pt;mso-position-horizontal-relative:char;mso-position-vertical-relative:line" coordorigin="3385,2593" coordsize="8460,5400">
            <o:lock v:ext="edit" aspectratio="t"/>
            <v:shape id="_x0000_s1590" type="#_x0000_t75" style="position:absolute;left:3385;top:2593;width:8460;height:5400" o:preferrelative="f">
              <v:fill o:detectmouseclick="t"/>
              <v:path o:extrusionok="t" o:connecttype="none"/>
              <o:lock v:ext="edit" text="t"/>
            </v:shape>
            <v:group id="_x0000_s1591" style="position:absolute;left:3565;top:2773;width:7920;height:5220" coordorigin="3565,2773" coordsize="7920,5220">
              <v:shape id="_x0000_s1592" type="#_x0000_t202" style="position:absolute;left:10045;top:7633;width:1440;height:360" stroked="f">
                <v:textbox style="mso-next-textbox:#_x0000_s1592" inset="0,0,0,0">
                  <w:txbxContent>
                    <w:p w:rsidR="00084E32" w:rsidRPr="00897F47" w:rsidRDefault="00084E32" w:rsidP="009143E1">
                      <w:pPr>
                        <w:rPr>
                          <w:sz w:val="24"/>
                          <w:szCs w:val="24"/>
                        </w:rPr>
                      </w:pPr>
                      <w:r w:rsidRPr="00897F47">
                        <w:rPr>
                          <w:sz w:val="24"/>
                          <w:szCs w:val="24"/>
                        </w:rPr>
                        <w:t>Частота, МГц</w:t>
                      </w:r>
                    </w:p>
                  </w:txbxContent>
                </v:textbox>
              </v:shape>
              <v:group id="_x0000_s1593" style="position:absolute;left:3565;top:2773;width:7658;height:5090" coordorigin="3565,2773" coordsize="7658,5090">
                <v:line id="_x0000_s1594" style="position:absolute;flip:y" from="4175,2953" to="4176,7254">
                  <v:stroke endarrow="block"/>
                </v:line>
                <v:line id="_x0000_s1595" style="position:absolute" from="4285,7273" to="5005,7273"/>
                <v:shape id="_x0000_s1596" type="#_x0000_t202" style="position:absolute;left:3565;top:2773;width:360;height:3060" stroked="f">
                  <v:textbox style="layout-flow:vertical;mso-layout-flow-alt:bottom-to-top;mso-next-textbox:#_x0000_s1596" inset="0,0,0,0">
                    <w:txbxContent>
                      <w:p w:rsidR="00084E32" w:rsidRPr="00897F47" w:rsidRDefault="00084E32" w:rsidP="009143E1">
                        <w:pPr>
                          <w:rPr>
                            <w:sz w:val="24"/>
                            <w:szCs w:val="24"/>
                          </w:rPr>
                        </w:pPr>
                        <w:r w:rsidRPr="00897F47">
                          <w:rPr>
                            <w:sz w:val="24"/>
                            <w:szCs w:val="24"/>
                          </w:rPr>
                          <w:t>Коэффициент передачи, дБ</w:t>
                        </w:r>
                      </w:p>
                    </w:txbxContent>
                  </v:textbox>
                </v:shape>
                <v:shape id="_x0000_s1597" type="#_x0000_t202" style="position:absolute;left:3685;top:6073;width:720;height:540" filled="f" stroked="f">
                  <v:textbox style="mso-next-textbox:#_x0000_s1597">
                    <w:txbxContent>
                      <w:p w:rsidR="00084E32" w:rsidRPr="00AD4298" w:rsidRDefault="00084E32" w:rsidP="009143E1">
                        <w:r>
                          <w:t>–</w:t>
                        </w:r>
                        <w:r w:rsidRPr="00897F47">
                          <w:rPr>
                            <w:sz w:val="24"/>
                            <w:szCs w:val="24"/>
                          </w:rPr>
                          <w:t>7</w:t>
                        </w:r>
                      </w:p>
                    </w:txbxContent>
                  </v:textbox>
                </v:shape>
                <v:shape id="_x0000_s1598" type="#_x0000_t202" style="position:absolute;left:3685;top:4553;width:720;height:540" filled="f" stroked="f">
                  <v:textbox style="mso-next-textbox:#_x0000_s1598">
                    <w:txbxContent>
                      <w:p w:rsidR="00084E32" w:rsidRPr="00897F47" w:rsidRDefault="00084E32" w:rsidP="009143E1">
                        <w:pPr>
                          <w:rPr>
                            <w:sz w:val="24"/>
                            <w:szCs w:val="24"/>
                          </w:rPr>
                        </w:pPr>
                        <w:r w:rsidRPr="00897F47">
                          <w:rPr>
                            <w:sz w:val="24"/>
                            <w:szCs w:val="24"/>
                          </w:rPr>
                          <w:t>10</w:t>
                        </w:r>
                      </w:p>
                    </w:txbxContent>
                  </v:textbox>
                </v:shape>
                <v:line id="_x0000_s1599" style="position:absolute" from="4489,3953" to="4669,3954"/>
                <v:shape id="_x0000_s1600" type="#_x0000_t202" style="position:absolute;left:4195;top:3743;width:720;height:540" filled="f" stroked="f">
                  <v:textbox style="mso-next-textbox:#_x0000_s1600">
                    <w:txbxContent>
                      <w:p w:rsidR="00084E32" w:rsidRPr="00897F47" w:rsidRDefault="00084E32" w:rsidP="009143E1">
                        <w:pPr>
                          <w:rPr>
                            <w:sz w:val="24"/>
                            <w:szCs w:val="24"/>
                          </w:rPr>
                        </w:pPr>
                        <w:r w:rsidRPr="00897F47">
                          <w:rPr>
                            <w:sz w:val="24"/>
                            <w:szCs w:val="24"/>
                          </w:rPr>
                          <w:t>6</w:t>
                        </w:r>
                      </w:p>
                    </w:txbxContent>
                  </v:textbox>
                </v:shape>
                <v:line id="_x0000_s1601" style="position:absolute" from="10764,7200" to="10765,7380"/>
                <v:shape id="_x0000_s1602" type="#_x0000_t202" style="position:absolute;left:10405;top:7323;width:818;height:540" filled="f" stroked="f">
                  <v:textbox style="mso-next-textbox:#_x0000_s1602">
                    <w:txbxContent>
                      <w:p w:rsidR="00084E32" w:rsidRPr="00897F47" w:rsidRDefault="00084E32" w:rsidP="009143E1">
                        <w:pPr>
                          <w:rPr>
                            <w:sz w:val="24"/>
                            <w:szCs w:val="24"/>
                          </w:rPr>
                        </w:pPr>
                        <w:r w:rsidRPr="00897F47">
                          <w:rPr>
                            <w:sz w:val="24"/>
                            <w:szCs w:val="24"/>
                          </w:rPr>
                          <w:t>600</w:t>
                        </w:r>
                      </w:p>
                    </w:txbxContent>
                  </v:textbox>
                </v:shape>
                <v:shape id="_x0000_s1603" type="#_x0000_t202" style="position:absolute;left:4245;top:2953;width:360;height:600" stroked="f">
                  <v:textbox style="layout-flow:vertical;mso-layout-flow-alt:bottom-to-top;mso-next-textbox:#_x0000_s1603" inset="0,0,0,0">
                    <w:txbxContent>
                      <w:p w:rsidR="00084E32" w:rsidRPr="00897F47" w:rsidRDefault="00084E32" w:rsidP="009143E1">
                        <w:pPr>
                          <w:rPr>
                            <w:sz w:val="24"/>
                            <w:szCs w:val="24"/>
                          </w:rPr>
                        </w:pPr>
                        <w:r w:rsidRPr="00897F47">
                          <w:rPr>
                            <w:sz w:val="24"/>
                            <w:szCs w:val="24"/>
                          </w:rPr>
                          <w:t>КСВ</w:t>
                        </w:r>
                      </w:p>
                    </w:txbxContent>
                  </v:textbox>
                </v:shape>
                <v:line id="_x0000_s1604" style="position:absolute" from="4075,6273" to="4255,6274"/>
                <v:line id="_x0000_s1605" style="position:absolute" from="4083,4753" to="4263,4754"/>
                <v:line id="_x0000_s1606" style="position:absolute;flip:y" from="4575,2953" to="4596,7280">
                  <v:stroke endarrow="block"/>
                </v:line>
                <v:shape id="_x0000_s1607" type="#_x0000_t202" style="position:absolute;left:4547;top:7273;width:720;height:540" filled="f" stroked="f">
                  <v:textbox style="mso-next-textbox:#_x0000_s1607">
                    <w:txbxContent>
                      <w:p w:rsidR="00084E32" w:rsidRPr="00897F47" w:rsidRDefault="00084E32" w:rsidP="009143E1">
                        <w:pPr>
                          <w:rPr>
                            <w:sz w:val="24"/>
                            <w:szCs w:val="24"/>
                            <w:lang w:val="en-US"/>
                          </w:rPr>
                        </w:pPr>
                        <w:r w:rsidRPr="00897F47">
                          <w:rPr>
                            <w:sz w:val="24"/>
                            <w:szCs w:val="24"/>
                          </w:rPr>
                          <w:t>30</w:t>
                        </w:r>
                        <w:r w:rsidRPr="00897F47">
                          <w:rPr>
                            <w:sz w:val="24"/>
                            <w:szCs w:val="24"/>
                            <w:lang w:val="en-US"/>
                          </w:rPr>
                          <w:t>0</w:t>
                        </w:r>
                      </w:p>
                    </w:txbxContent>
                  </v:textbox>
                </v:shape>
                <v:line id="_x0000_s1608" style="position:absolute;flip:y" from="4175,7275" to="11195,7283">
                  <v:stroke endarrow="block"/>
                </v:line>
                <v:line id="_x0000_s1609" style="position:absolute" from="4867,7193" to="4868,7373"/>
                <v:group id="_x0000_s1610" style="position:absolute;left:4645;top:3658;width:6300;height:3435" coordorigin="4094,1686" coordsize="4260,3435">
                  <v:shape id="_x0000_s1611" type="#_x0000_t75" style="position:absolute;left:4094;top:1686;width:4260;height:3435">
                    <v:imagedata r:id="rId409" o:title="4"/>
                  </v:shape>
                  <v:shape id="_x0000_s1612" type="#_x0000_t202" style="position:absolute;left:5385;top:2805;width:360;height:330" filled="f" stroked="f">
                    <v:textbox style="mso-next-textbox:#_x0000_s1612" inset="0,0,0,0">
                      <w:txbxContent>
                        <w:p w:rsidR="00084E32" w:rsidRPr="00897F47" w:rsidRDefault="00084E32" w:rsidP="009143E1">
                          <w:pPr>
                            <w:rPr>
                              <w:sz w:val="24"/>
                              <w:szCs w:val="24"/>
                            </w:rPr>
                          </w:pPr>
                          <w:r w:rsidRPr="00897F47">
                            <w:rPr>
                              <w:i/>
                              <w:sz w:val="24"/>
                              <w:szCs w:val="24"/>
                            </w:rPr>
                            <w:t>Н</w:t>
                          </w:r>
                          <w:r w:rsidRPr="00897F47">
                            <w:rPr>
                              <w:sz w:val="24"/>
                              <w:szCs w:val="24"/>
                              <w:vertAlign w:val="subscript"/>
                            </w:rPr>
                            <w:t>3</w:t>
                          </w:r>
                        </w:p>
                      </w:txbxContent>
                    </v:textbox>
                  </v:shape>
                  <v:shape id="_x0000_s1613" type="#_x0000_t202" style="position:absolute;left:5955;top:2820;width:360;height:330" filled="f" stroked="f">
                    <v:textbox style="mso-next-textbox:#_x0000_s1613" inset="0,0,0,0">
                      <w:txbxContent>
                        <w:p w:rsidR="00084E32" w:rsidRPr="00897F47" w:rsidRDefault="00084E32" w:rsidP="009143E1">
                          <w:pPr>
                            <w:rPr>
                              <w:sz w:val="24"/>
                              <w:szCs w:val="24"/>
                            </w:rPr>
                          </w:pPr>
                          <w:r w:rsidRPr="00897F47">
                            <w:rPr>
                              <w:i/>
                              <w:sz w:val="24"/>
                              <w:szCs w:val="24"/>
                            </w:rPr>
                            <w:t>Н</w:t>
                          </w:r>
                          <w:proofErr w:type="gramStart"/>
                          <w:r w:rsidRPr="00897F47">
                            <w:rPr>
                              <w:sz w:val="24"/>
                              <w:szCs w:val="24"/>
                              <w:vertAlign w:val="subscript"/>
                            </w:rPr>
                            <w:t>2</w:t>
                          </w:r>
                          <w:proofErr w:type="gramEnd"/>
                        </w:p>
                      </w:txbxContent>
                    </v:textbox>
                  </v:shape>
                  <v:line id="_x0000_s1614" style="position:absolute;flip:x" from="6765,2940" to="6765,4275">
                    <v:stroke endarrow="block"/>
                  </v:line>
                  <v:line id="_x0000_s1615" style="position:absolute" from="6120,3105" to="6330,4230">
                    <v:stroke endarrow="block"/>
                  </v:line>
                  <v:line id="_x0000_s1616" style="position:absolute" from="5550,3060" to="5760,4230">
                    <v:stroke endarrow="block"/>
                  </v:line>
                  <v:shape id="_x0000_s1617" type="#_x0000_t202" style="position:absolute;left:6585;top:2670;width:360;height:330" filled="f" stroked="f">
                    <v:textbox style="mso-next-textbox:#_x0000_s1617" inset="0,0,0,0">
                      <w:txbxContent>
                        <w:p w:rsidR="00084E32" w:rsidRPr="00897F47" w:rsidRDefault="00084E32" w:rsidP="009143E1">
                          <w:pPr>
                            <w:rPr>
                              <w:sz w:val="24"/>
                              <w:szCs w:val="24"/>
                            </w:rPr>
                          </w:pPr>
                          <w:r w:rsidRPr="00897F47">
                            <w:rPr>
                              <w:i/>
                              <w:sz w:val="24"/>
                              <w:szCs w:val="24"/>
                            </w:rPr>
                            <w:t>Н</w:t>
                          </w:r>
                          <w:proofErr w:type="gramStart"/>
                          <w:r w:rsidRPr="00897F47">
                            <w:rPr>
                              <w:sz w:val="24"/>
                              <w:szCs w:val="24"/>
                              <w:vertAlign w:val="subscript"/>
                            </w:rPr>
                            <w:t>1</w:t>
                          </w:r>
                          <w:proofErr w:type="gramEnd"/>
                        </w:p>
                      </w:txbxContent>
                    </v:textbox>
                  </v:shape>
                </v:group>
                <v:line id="_x0000_s1618" style="position:absolute" from="4475,7232" to="4655,7233"/>
                <v:shape id="_x0000_s1619" type="#_x0000_t202" style="position:absolute;left:4316;top:7033;width:179;height:310" filled="f" stroked="f">
                  <v:textbox style="mso-next-textbox:#_x0000_s1619" inset="0,0,0,0">
                    <w:txbxContent>
                      <w:p w:rsidR="00084E32" w:rsidRPr="00897F47" w:rsidRDefault="00084E32" w:rsidP="009143E1">
                        <w:pPr>
                          <w:rPr>
                            <w:sz w:val="24"/>
                            <w:szCs w:val="24"/>
                          </w:rPr>
                        </w:pPr>
                        <w:r w:rsidRPr="00897F47">
                          <w:rPr>
                            <w:sz w:val="24"/>
                            <w:szCs w:val="24"/>
                          </w:rPr>
                          <w:t>1</w:t>
                        </w:r>
                      </w:p>
                    </w:txbxContent>
                  </v:textbox>
                </v:shape>
              </v:group>
            </v:group>
            <w10:wrap type="none"/>
            <w10:anchorlock/>
          </v:group>
        </w:pict>
      </w:r>
    </w:p>
    <w:p w:rsidR="000417BE" w:rsidRPr="00897F47" w:rsidRDefault="007F0ACD" w:rsidP="0042267C">
      <w:pPr>
        <w:ind w:left="1080" w:right="1151"/>
        <w:jc w:val="both"/>
        <w:rPr>
          <w:sz w:val="24"/>
          <w:szCs w:val="24"/>
        </w:rPr>
      </w:pPr>
      <w:r w:rsidRPr="007F0ACD">
        <w:rPr>
          <w:i/>
          <w:noProof/>
        </w:rPr>
        <w:pict>
          <v:shape id="_x0000_s11740" type="#_x0000_t202" style="position:absolute;left:0;text-align:left;margin-left:201.65pt;margin-top:73.2pt;width:53.7pt;height:38.05pt;z-index:251663360" stroked="f">
            <v:textbox>
              <w:txbxContent>
                <w:p w:rsidR="00084E32" w:rsidRDefault="00084E32" w:rsidP="009143E1"/>
              </w:txbxContent>
            </v:textbox>
          </v:shape>
        </w:pict>
      </w:r>
      <w:r w:rsidR="000417BE" w:rsidRPr="00897F47">
        <w:rPr>
          <w:sz w:val="24"/>
          <w:szCs w:val="24"/>
        </w:rPr>
        <w:t>Рис. 16. АЧХ (внизу) и КСВ (вверху) тестового усилителя с мак</w:t>
      </w:r>
      <w:r w:rsidR="000417BE" w:rsidRPr="00897F47">
        <w:rPr>
          <w:sz w:val="24"/>
          <w:szCs w:val="24"/>
        </w:rPr>
        <w:t>е</w:t>
      </w:r>
      <w:r w:rsidR="000417BE" w:rsidRPr="00897F47">
        <w:rPr>
          <w:sz w:val="24"/>
          <w:szCs w:val="24"/>
        </w:rPr>
        <w:t>том транзистора № 3 с ферритовой  сферой КГ12. Линии постро</w:t>
      </w:r>
      <w:r w:rsidR="000417BE" w:rsidRPr="00897F47">
        <w:rPr>
          <w:sz w:val="24"/>
          <w:szCs w:val="24"/>
        </w:rPr>
        <w:t>е</w:t>
      </w:r>
      <w:r w:rsidR="000417BE" w:rsidRPr="00897F47">
        <w:rPr>
          <w:sz w:val="24"/>
          <w:szCs w:val="24"/>
        </w:rPr>
        <w:t xml:space="preserve">ны для разных значений магнитного поля. Мощность: от 0,8 до 1,2 Вт. Высота резонанса на кривой АЧХ для магнитного поля </w:t>
      </w:r>
      <w:r w:rsidR="000417BE" w:rsidRPr="00897F47">
        <w:rPr>
          <w:i/>
          <w:sz w:val="24"/>
          <w:szCs w:val="24"/>
        </w:rPr>
        <w:t>Н</w:t>
      </w:r>
      <w:proofErr w:type="gramStart"/>
      <w:r w:rsidR="000417BE" w:rsidRPr="00897F47">
        <w:rPr>
          <w:sz w:val="24"/>
          <w:szCs w:val="24"/>
          <w:vertAlign w:val="subscript"/>
        </w:rPr>
        <w:t>2</w:t>
      </w:r>
      <w:proofErr w:type="gramEnd"/>
      <w:r w:rsidR="000417BE" w:rsidRPr="00897F47">
        <w:rPr>
          <w:sz w:val="24"/>
          <w:szCs w:val="24"/>
        </w:rPr>
        <w:t xml:space="preserve"> составляет 6,6 дБ</w:t>
      </w:r>
    </w:p>
    <w:p w:rsidR="00FF1604" w:rsidRDefault="000417BE" w:rsidP="0042267C">
      <w:pPr>
        <w:ind w:left="686" w:firstLine="23"/>
        <w:jc w:val="center"/>
        <w:rPr>
          <w:b/>
        </w:rPr>
      </w:pPr>
      <w:r w:rsidRPr="009A61A0">
        <w:rPr>
          <w:b/>
        </w:rPr>
        <w:lastRenderedPageBreak/>
        <w:t xml:space="preserve">Экспериментальное исследование </w:t>
      </w:r>
      <w:proofErr w:type="gramStart"/>
      <w:r w:rsidRPr="009A61A0">
        <w:rPr>
          <w:b/>
        </w:rPr>
        <w:t>биполярных</w:t>
      </w:r>
      <w:proofErr w:type="gramEnd"/>
      <w:r w:rsidRPr="009A61A0">
        <w:rPr>
          <w:b/>
        </w:rPr>
        <w:t xml:space="preserve"> МЭТ</w:t>
      </w:r>
      <w:r w:rsidR="00897F47">
        <w:rPr>
          <w:b/>
        </w:rPr>
        <w:t xml:space="preserve"> </w:t>
      </w:r>
    </w:p>
    <w:p w:rsidR="000417BE" w:rsidRPr="009A61A0" w:rsidRDefault="000417BE" w:rsidP="0042267C">
      <w:pPr>
        <w:ind w:left="686" w:firstLine="23"/>
        <w:jc w:val="center"/>
        <w:rPr>
          <w:b/>
        </w:rPr>
      </w:pPr>
      <w:r w:rsidRPr="009A61A0">
        <w:rPr>
          <w:b/>
        </w:rPr>
        <w:t>на основе кристаллов КТ9175А</w:t>
      </w:r>
    </w:p>
    <w:p w:rsidR="000417BE" w:rsidRDefault="000417BE" w:rsidP="0042267C">
      <w:pPr>
        <w:ind w:left="684" w:firstLine="24"/>
        <w:jc w:val="center"/>
        <w:rPr>
          <w:i/>
        </w:rPr>
      </w:pPr>
    </w:p>
    <w:p w:rsidR="000417BE" w:rsidRDefault="000417BE" w:rsidP="0042267C">
      <w:pPr>
        <w:ind w:left="-57" w:firstLine="765"/>
        <w:jc w:val="both"/>
      </w:pPr>
      <w:r w:rsidRPr="000A0693">
        <w:t xml:space="preserve">На рис. </w:t>
      </w:r>
      <w:r>
        <w:t>17–19</w:t>
      </w:r>
      <w:r w:rsidRPr="000A0693">
        <w:t xml:space="preserve"> представлены фотографии биполярных </w:t>
      </w:r>
      <w:r w:rsidRPr="00490AFB">
        <w:t>МЭТ</w:t>
      </w:r>
      <w:r w:rsidRPr="000A0693">
        <w:t xml:space="preserve"> на основе</w:t>
      </w:r>
      <w:r w:rsidRPr="00EE1D0B">
        <w:t xml:space="preserve"> кристаллов КТ9175А</w:t>
      </w:r>
      <w:r>
        <w:t xml:space="preserve"> (общий вид, транзисторный кристалл, элемент связи </w:t>
      </w:r>
      <w:proofErr w:type="gramStart"/>
      <w:r>
        <w:t>с</w:t>
      </w:r>
      <w:proofErr w:type="gramEnd"/>
      <w:r>
        <w:t xml:space="preserve"> ферритовым микрорезонатором).</w:t>
      </w:r>
    </w:p>
    <w:p w:rsidR="00BE6960" w:rsidRDefault="00BE6960" w:rsidP="0042267C">
      <w:pPr>
        <w:ind w:left="-57" w:firstLine="765"/>
        <w:jc w:val="both"/>
      </w:pPr>
    </w:p>
    <w:p w:rsidR="000417BE" w:rsidRDefault="007F0ACD" w:rsidP="00A311C6">
      <w:pPr>
        <w:jc w:val="both"/>
      </w:pPr>
      <w:r>
        <w:pict>
          <v:group id="_x0000_s7375" editas="canvas" style="width:454.1pt;height:261pt;mso-position-horizontal-relative:char;mso-position-vertical-relative:line" coordorigin="1407,3502" coordsize="9082,5220">
            <o:lock v:ext="edit" aspectratio="t"/>
            <v:shape id="_x0000_s7374" type="#_x0000_t75" style="position:absolute;left:1407;top:3502;width:9082;height:5220" o:preferrelative="f">
              <v:fill o:detectmouseclick="t"/>
              <v:path o:extrusionok="t" o:connecttype="none"/>
              <o:lock v:ext="edit" text="t"/>
            </v:shape>
            <v:shape id="_x0000_s7376" type="#_x0000_t75" style="position:absolute;left:1476;top:3569;width:4271;height:4100">
              <v:imagedata r:id="rId410" o:title="MEBT_KT9175_1"/>
            </v:shape>
            <v:shape id="_x0000_s7377" type="#_x0000_t202" style="position:absolute;left:1440;top:7922;width:4422;height:465" stroked="f">
              <v:fill opacity="0"/>
              <v:textbox>
                <w:txbxContent>
                  <w:p w:rsidR="00084E32" w:rsidRDefault="00084E32">
                    <w:r w:rsidRPr="007C7E13">
                      <w:rPr>
                        <w:sz w:val="24"/>
                        <w:szCs w:val="24"/>
                      </w:rPr>
                      <w:t xml:space="preserve">Рис. 17. Общий вид </w:t>
                    </w:r>
                    <w:proofErr w:type="gramStart"/>
                    <w:r w:rsidRPr="007C7E13">
                      <w:rPr>
                        <w:sz w:val="24"/>
                        <w:szCs w:val="24"/>
                      </w:rPr>
                      <w:t>биполярного</w:t>
                    </w:r>
                    <w:proofErr w:type="gramEnd"/>
                    <w:r w:rsidRPr="007C7E13">
                      <w:rPr>
                        <w:sz w:val="24"/>
                        <w:szCs w:val="24"/>
                      </w:rPr>
                      <w:t xml:space="preserve"> МЭТ</w:t>
                    </w:r>
                  </w:p>
                </w:txbxContent>
              </v:textbox>
            </v:shape>
            <v:shape id="_x0000_s7378" type="#_x0000_t75" style="position:absolute;left:6165;top:3569;width:3927;height:3946">
              <v:imagedata r:id="rId411" o:title="MEBT_KT9175_2"/>
            </v:shape>
            <v:shape id="_x0000_s7379" type="#_x0000_t202" style="position:absolute;left:6161;top:7897;width:3840;height:463" stroked="f">
              <v:fill opacity="0"/>
              <v:textbox>
                <w:txbxContent>
                  <w:p w:rsidR="00084E32" w:rsidRPr="007C7E13" w:rsidRDefault="00084E32" w:rsidP="00A311C6">
                    <w:pPr>
                      <w:jc w:val="both"/>
                      <w:rPr>
                        <w:sz w:val="24"/>
                        <w:szCs w:val="24"/>
                      </w:rPr>
                    </w:pPr>
                    <w:r w:rsidRPr="007C7E13">
                      <w:rPr>
                        <w:sz w:val="24"/>
                        <w:szCs w:val="24"/>
                      </w:rPr>
                      <w:t>Рис. 18. Транзисторный кристалл</w:t>
                    </w:r>
                  </w:p>
                  <w:p w:rsidR="00084E32" w:rsidRDefault="00084E32"/>
                </w:txbxContent>
              </v:textbox>
            </v:shape>
            <w10:wrap type="none"/>
            <w10:anchorlock/>
          </v:group>
        </w:pict>
      </w:r>
    </w:p>
    <w:p w:rsidR="00396FF9" w:rsidRDefault="00396FF9" w:rsidP="00A311C6">
      <w:pPr>
        <w:jc w:val="both"/>
      </w:pPr>
    </w:p>
    <w:p w:rsidR="004E1880" w:rsidRDefault="007F0ACD" w:rsidP="00A311C6">
      <w:pPr>
        <w:jc w:val="center"/>
      </w:pPr>
      <w:r>
        <w:pict>
          <v:group id="_x0000_s7369" editas="canvas" style="width:285.35pt;height:214.9pt;mso-position-horizontal-relative:char;mso-position-vertical-relative:line" coordorigin="2229,7407" coordsize="4524,3408">
            <o:lock v:ext="edit" aspectratio="t"/>
            <v:shape id="_x0000_s7368" type="#_x0000_t75" style="position:absolute;left:2229;top:7407;width:4524;height:3408" o:preferrelative="f">
              <v:fill o:detectmouseclick="t"/>
              <v:path o:extrusionok="t" o:connecttype="none"/>
              <o:lock v:ext="edit" text="t"/>
            </v:shape>
            <v:shape id="_x0000_s7371" type="#_x0000_t75" style="position:absolute;left:2449;top:7511;width:4174;height:3121">
              <v:imagedata r:id="rId412" o:title="MEBT_KT9175_3"/>
            </v:shape>
            <w10:wrap type="none"/>
            <w10:anchorlock/>
          </v:group>
        </w:pict>
      </w:r>
    </w:p>
    <w:p w:rsidR="0065462C" w:rsidRDefault="0065462C" w:rsidP="00A311C6">
      <w:pPr>
        <w:ind w:firstLine="1985"/>
        <w:jc w:val="both"/>
        <w:rPr>
          <w:sz w:val="24"/>
          <w:szCs w:val="24"/>
        </w:rPr>
      </w:pPr>
    </w:p>
    <w:p w:rsidR="004E1880" w:rsidRDefault="004E1880" w:rsidP="00A311C6">
      <w:pPr>
        <w:ind w:firstLine="1985"/>
        <w:jc w:val="both"/>
      </w:pPr>
      <w:r w:rsidRPr="007C7E13">
        <w:rPr>
          <w:sz w:val="24"/>
          <w:szCs w:val="24"/>
        </w:rPr>
        <w:t xml:space="preserve">Рис. 19. Элемент связи с </w:t>
      </w:r>
      <w:proofErr w:type="gramStart"/>
      <w:r w:rsidRPr="007C7E13">
        <w:rPr>
          <w:sz w:val="24"/>
          <w:szCs w:val="24"/>
        </w:rPr>
        <w:t>ферритовым</w:t>
      </w:r>
      <w:proofErr w:type="gramEnd"/>
      <w:r w:rsidRPr="007C7E13">
        <w:rPr>
          <w:sz w:val="24"/>
          <w:szCs w:val="24"/>
        </w:rPr>
        <w:t xml:space="preserve"> микрорезонатором</w:t>
      </w:r>
    </w:p>
    <w:p w:rsidR="004E1880" w:rsidRDefault="004E1880" w:rsidP="0042267C">
      <w:pPr>
        <w:ind w:firstLine="709"/>
        <w:jc w:val="both"/>
      </w:pPr>
    </w:p>
    <w:p w:rsidR="000417BE" w:rsidRDefault="000417BE" w:rsidP="0042267C">
      <w:pPr>
        <w:ind w:firstLine="709"/>
        <w:jc w:val="both"/>
      </w:pPr>
      <w:r>
        <w:t xml:space="preserve">На рис. 20 </w:t>
      </w:r>
      <w:r w:rsidRPr="00C13BCB">
        <w:t xml:space="preserve">представлены осциллограммы АЧХ </w:t>
      </w:r>
      <w:r>
        <w:t xml:space="preserve">биполярного </w:t>
      </w:r>
      <w:r w:rsidRPr="00490AFB">
        <w:t>МЭТ</w:t>
      </w:r>
      <w:r w:rsidRPr="00C13BCB">
        <w:t xml:space="preserve"> для различных значений индукции внешнего магнитного поля.</w:t>
      </w:r>
    </w:p>
    <w:p w:rsidR="000417BE" w:rsidRDefault="007F0ACD" w:rsidP="00A311C6">
      <w:pPr>
        <w:jc w:val="center"/>
      </w:pPr>
      <w:r>
        <w:pict>
          <v:group id="_x0000_s7382" editas="canvas" style="width:454.1pt;height:289.25pt;mso-position-horizontal-relative:char;mso-position-vertical-relative:line" coordorigin="1419,6877" coordsize="9082,5785">
            <o:lock v:ext="edit" aspectratio="t"/>
            <v:shape id="_x0000_s7381" type="#_x0000_t75" style="position:absolute;left:1419;top:6877;width:9082;height:5785" o:preferrelative="f">
              <v:fill o:detectmouseclick="t"/>
              <v:path o:extrusionok="t" o:connecttype="none"/>
              <o:lock v:ext="edit" text="t"/>
            </v:shape>
            <v:shape id="_x0000_s7383" type="#_x0000_t75" style="position:absolute;left:1495;top:6963;width:4551;height:3306">
              <v:imagedata r:id="rId413" o:title="MEBT_KT9175_АЧХ_1" gain="112993f" blacklevel="-7864f"/>
            </v:shape>
            <v:shape id="_x0000_s7385" type="#_x0000_t75" style="position:absolute;left:6135;top:6937;width:4318;height:3287">
              <v:imagedata r:id="rId414" o:title="MEBT_KT9175_АЧХ_2" gain="79922f" blacklevel="-3932f"/>
            </v:shape>
            <v:shape id="_x0000_s7386" type="#_x0000_t202" style="position:absolute;left:1507;top:11246;width:8886;height:1320" stroked="f">
              <v:fill opacity="0"/>
              <v:textbox>
                <w:txbxContent>
                  <w:p w:rsidR="00084E32" w:rsidRPr="00A311C6" w:rsidRDefault="00084E32" w:rsidP="00A311C6">
                    <w:pPr>
                      <w:ind w:right="89"/>
                      <w:jc w:val="both"/>
                      <w:rPr>
                        <w:sz w:val="24"/>
                        <w:szCs w:val="24"/>
                      </w:rPr>
                    </w:pPr>
                    <w:r w:rsidRPr="002518AD">
                      <w:rPr>
                        <w:sz w:val="24"/>
                        <w:szCs w:val="24"/>
                      </w:rPr>
                      <w:t xml:space="preserve">Рис. 20. Осциллограмма АЧХ биполярного МЭТ с ферритовой  сферой КГ15 в диапазоне частот от 400 до 1400 МГц: </w:t>
                    </w:r>
                    <w:r w:rsidRPr="002518AD">
                      <w:rPr>
                        <w:i/>
                        <w:sz w:val="24"/>
                        <w:szCs w:val="24"/>
                      </w:rPr>
                      <w:t>а</w:t>
                    </w:r>
                    <w:r w:rsidRPr="002518AD">
                      <w:rPr>
                        <w:sz w:val="24"/>
                        <w:szCs w:val="24"/>
                      </w:rPr>
                      <w:t xml:space="preserve"> – частота ФМР 585 МГц. Усиление на пике –6,7 дБ. Усиление без магнитного поля –28 </w:t>
                    </w:r>
                    <w:proofErr w:type="gramStart"/>
                    <w:r w:rsidRPr="002518AD">
                      <w:rPr>
                        <w:sz w:val="24"/>
                        <w:szCs w:val="24"/>
                      </w:rPr>
                      <w:t xml:space="preserve">дБ; </w:t>
                    </w:r>
                    <w:r w:rsidRPr="002518AD">
                      <w:rPr>
                        <w:i/>
                        <w:sz w:val="24"/>
                        <w:szCs w:val="24"/>
                      </w:rPr>
                      <w:t>б</w:t>
                    </w:r>
                    <w:proofErr w:type="gramEnd"/>
                    <w:r w:rsidRPr="002518AD">
                      <w:rPr>
                        <w:sz w:val="24"/>
                        <w:szCs w:val="24"/>
                      </w:rPr>
                      <w:t xml:space="preserve"> – частота ФМР 730 МГц. Усиление на пике </w:t>
                    </w:r>
                    <w:r>
                      <w:rPr>
                        <w:sz w:val="24"/>
                        <w:szCs w:val="24"/>
                      </w:rPr>
                      <w:t>–</w:t>
                    </w:r>
                    <w:r w:rsidRPr="002518AD">
                      <w:rPr>
                        <w:sz w:val="24"/>
                        <w:szCs w:val="24"/>
                      </w:rPr>
                      <w:t>2,4 дБ. Усиление без магнитного поля –22 дБ</w:t>
                    </w:r>
                    <w:r>
                      <w:rPr>
                        <w:sz w:val="24"/>
                        <w:szCs w:val="24"/>
                      </w:rPr>
                      <w:t>.</w:t>
                    </w:r>
                  </w:p>
                </w:txbxContent>
              </v:textbox>
            </v:shape>
            <v:shape id="_x0000_s7389" type="#_x0000_t202" style="position:absolute;left:3293;top:10356;width:456;height:463" stroked="f">
              <v:fill opacity="0"/>
              <v:textbox>
                <w:txbxContent>
                  <w:p w:rsidR="00084E32" w:rsidRPr="00A311C6" w:rsidRDefault="00084E32" w:rsidP="00A311C6">
                    <w:pPr>
                      <w:rPr>
                        <w:i/>
                      </w:rPr>
                    </w:pPr>
                    <w:r w:rsidRPr="00A311C6">
                      <w:rPr>
                        <w:i/>
                        <w:sz w:val="24"/>
                        <w:szCs w:val="24"/>
                      </w:rPr>
                      <w:t>а</w:t>
                    </w:r>
                  </w:p>
                </w:txbxContent>
              </v:textbox>
            </v:shape>
            <v:shape id="_x0000_s7390" type="#_x0000_t202" style="position:absolute;left:8192;top:10356;width:456;height:463" stroked="f">
              <v:fill opacity="0"/>
              <v:textbox>
                <w:txbxContent>
                  <w:p w:rsidR="00084E32" w:rsidRPr="00A311C6" w:rsidRDefault="00084E32" w:rsidP="00A311C6">
                    <w:pPr>
                      <w:rPr>
                        <w:i/>
                      </w:rPr>
                    </w:pPr>
                    <w:r>
                      <w:rPr>
                        <w:i/>
                        <w:sz w:val="24"/>
                        <w:szCs w:val="24"/>
                      </w:rPr>
                      <w:t>б</w:t>
                    </w:r>
                  </w:p>
                </w:txbxContent>
              </v:textbox>
            </v:shape>
            <w10:wrap type="none"/>
            <w10:anchorlock/>
          </v:group>
        </w:pict>
      </w:r>
    </w:p>
    <w:p w:rsidR="00A311C6" w:rsidRDefault="007F0ACD" w:rsidP="00A311C6">
      <w:pPr>
        <w:jc w:val="center"/>
      </w:pPr>
      <w:r>
        <w:pict>
          <v:group id="_x0000_s7391" editas="canvas" style="width:454.1pt;height:291.1pt;mso-position-horizontal-relative:char;mso-position-vertical-relative:line" coordorigin="1419,6372" coordsize="9082,5822">
            <o:lock v:ext="edit" aspectratio="t"/>
            <v:shape id="_x0000_s7392" type="#_x0000_t75" style="position:absolute;left:1419;top:6372;width:9082;height:5822" o:preferrelative="f">
              <v:fill o:detectmouseclick="t"/>
              <v:path o:extrusionok="t" o:connecttype="none"/>
              <o:lock v:ext="edit" text="t"/>
            </v:shape>
            <v:shape id="_x0000_s7395" type="#_x0000_t202" style="position:absolute;left:1507;top:10819;width:8886;height:1375" stroked="f">
              <v:fill opacity="0"/>
              <v:textbox>
                <w:txbxContent>
                  <w:p w:rsidR="00084E32" w:rsidRPr="00A311C6" w:rsidRDefault="00084E32" w:rsidP="00A311C6">
                    <w:pPr>
                      <w:tabs>
                        <w:tab w:val="left" w:pos="8605"/>
                        <w:tab w:val="left" w:pos="8820"/>
                      </w:tabs>
                      <w:ind w:left="142" w:right="-42"/>
                      <w:jc w:val="both"/>
                      <w:rPr>
                        <w:sz w:val="24"/>
                        <w:szCs w:val="24"/>
                      </w:rPr>
                    </w:pPr>
                    <w:r w:rsidRPr="002518AD">
                      <w:rPr>
                        <w:sz w:val="24"/>
                        <w:szCs w:val="24"/>
                      </w:rPr>
                      <w:t xml:space="preserve">Рис. 20. Осциллограмма АЧХ биполярного МЭТ с ферритовой сферой КГ15 в диапазоне частот от 400 до 1400 МГц: </w:t>
                    </w:r>
                    <w:proofErr w:type="gramStart"/>
                    <w:r w:rsidRPr="002518AD">
                      <w:rPr>
                        <w:i/>
                        <w:sz w:val="24"/>
                        <w:szCs w:val="24"/>
                      </w:rPr>
                      <w:t>в</w:t>
                    </w:r>
                    <w:proofErr w:type="gramEnd"/>
                    <w:r w:rsidRPr="002518AD">
                      <w:rPr>
                        <w:sz w:val="24"/>
                        <w:szCs w:val="24"/>
                      </w:rPr>
                      <w:t xml:space="preserve"> – </w:t>
                    </w:r>
                    <w:proofErr w:type="gramStart"/>
                    <w:r w:rsidRPr="002518AD">
                      <w:rPr>
                        <w:sz w:val="24"/>
                        <w:szCs w:val="24"/>
                      </w:rPr>
                      <w:t>частота</w:t>
                    </w:r>
                    <w:proofErr w:type="gramEnd"/>
                    <w:r w:rsidRPr="002518AD">
                      <w:rPr>
                        <w:sz w:val="24"/>
                        <w:szCs w:val="24"/>
                      </w:rPr>
                      <w:t xml:space="preserve"> ФМР 995 МГц. Усиление на п</w:t>
                    </w:r>
                    <w:r w:rsidRPr="002518AD">
                      <w:rPr>
                        <w:sz w:val="24"/>
                        <w:szCs w:val="24"/>
                      </w:rPr>
                      <w:t>и</w:t>
                    </w:r>
                    <w:r w:rsidRPr="002518AD">
                      <w:rPr>
                        <w:sz w:val="24"/>
                        <w:szCs w:val="24"/>
                      </w:rPr>
                      <w:t xml:space="preserve">ке –6,1 дБ. Усиление без магнитного поля –22 дБ; </w:t>
                    </w:r>
                    <w:r w:rsidRPr="002518AD">
                      <w:rPr>
                        <w:i/>
                        <w:sz w:val="24"/>
                        <w:szCs w:val="24"/>
                      </w:rPr>
                      <w:t>г</w:t>
                    </w:r>
                    <w:r w:rsidRPr="002518AD">
                      <w:rPr>
                        <w:sz w:val="24"/>
                        <w:szCs w:val="24"/>
                      </w:rPr>
                      <w:t xml:space="preserve"> – частота ФМР 1215 МГц. Усиление на пике </w:t>
                    </w:r>
                    <w:r>
                      <w:rPr>
                        <w:sz w:val="24"/>
                        <w:szCs w:val="24"/>
                      </w:rPr>
                      <w:noBreakHyphen/>
                    </w:r>
                    <w:r w:rsidRPr="002518AD">
                      <w:rPr>
                        <w:sz w:val="24"/>
                        <w:szCs w:val="24"/>
                      </w:rPr>
                      <w:t>13,6</w:t>
                    </w:r>
                    <w:r>
                      <w:rPr>
                        <w:sz w:val="24"/>
                        <w:szCs w:val="24"/>
                      </w:rPr>
                      <w:t> </w:t>
                    </w:r>
                    <w:r w:rsidRPr="002518AD">
                      <w:rPr>
                        <w:sz w:val="24"/>
                        <w:szCs w:val="24"/>
                      </w:rPr>
                      <w:t>дБ. Усиление без магнитного поля –32 дБ</w:t>
                    </w:r>
                    <w:r>
                      <w:rPr>
                        <w:sz w:val="24"/>
                        <w:szCs w:val="24"/>
                      </w:rPr>
                      <w:t>.</w:t>
                    </w:r>
                  </w:p>
                </w:txbxContent>
              </v:textbox>
            </v:shape>
            <v:shape id="_x0000_s7396" type="#_x0000_t202" style="position:absolute;left:3293;top:10356;width:456;height:463" stroked="f">
              <v:fill opacity="0"/>
              <v:textbox>
                <w:txbxContent>
                  <w:p w:rsidR="00084E32" w:rsidRPr="00A311C6" w:rsidRDefault="00084E32" w:rsidP="00A311C6">
                    <w:pPr>
                      <w:rPr>
                        <w:i/>
                      </w:rPr>
                    </w:pPr>
                    <w:r>
                      <w:rPr>
                        <w:i/>
                        <w:sz w:val="24"/>
                        <w:szCs w:val="24"/>
                      </w:rPr>
                      <w:t>в</w:t>
                    </w:r>
                  </w:p>
                </w:txbxContent>
              </v:textbox>
            </v:shape>
            <v:shape id="_x0000_s7397" type="#_x0000_t202" style="position:absolute;left:8192;top:10356;width:456;height:463" stroked="f">
              <v:fill opacity="0"/>
              <v:textbox>
                <w:txbxContent>
                  <w:p w:rsidR="00084E32" w:rsidRPr="00A311C6" w:rsidRDefault="00084E32" w:rsidP="00A311C6">
                    <w:pPr>
                      <w:rPr>
                        <w:i/>
                      </w:rPr>
                    </w:pPr>
                    <w:r>
                      <w:rPr>
                        <w:i/>
                        <w:sz w:val="24"/>
                        <w:szCs w:val="24"/>
                      </w:rPr>
                      <w:t>г</w:t>
                    </w:r>
                  </w:p>
                </w:txbxContent>
              </v:textbox>
            </v:shape>
            <v:shape id="_x0000_s7401" type="#_x0000_t75" style="position:absolute;left:1507;top:6995;width:4501;height:3220">
              <v:imagedata r:id="rId415" o:title="MEBT_KT9175_АЧХ_3" gain="79922f" blacklevel="-3932f"/>
            </v:shape>
            <v:shape id="_x0000_s7403" type="#_x0000_t75" style="position:absolute;left:6110;top:6995;width:4283;height:3166">
              <v:imagedata r:id="rId416" o:title="MEBT_KT9175_АЧХ_4" gain="79922f" blacklevel="-3932f"/>
            </v:shape>
            <w10:wrap type="none"/>
            <w10:anchorlock/>
          </v:group>
        </w:pict>
      </w:r>
    </w:p>
    <w:p w:rsidR="00A311C6" w:rsidRDefault="00A311C6" w:rsidP="00A311C6">
      <w:pPr>
        <w:jc w:val="center"/>
      </w:pPr>
    </w:p>
    <w:p w:rsidR="0065462C" w:rsidRPr="00454675" w:rsidRDefault="0065462C" w:rsidP="0065462C">
      <w:pPr>
        <w:ind w:firstLine="700"/>
        <w:jc w:val="both"/>
      </w:pPr>
      <w:r w:rsidRPr="00622CE1">
        <w:t>Проведе</w:t>
      </w:r>
      <w:r>
        <w:t>н</w:t>
      </w:r>
      <w:r w:rsidRPr="00622CE1">
        <w:t>ны</w:t>
      </w:r>
      <w:r>
        <w:t>е</w:t>
      </w:r>
      <w:r w:rsidRPr="00622CE1">
        <w:t xml:space="preserve"> исследования </w:t>
      </w:r>
      <w:r>
        <w:t>п</w:t>
      </w:r>
      <w:r w:rsidRPr="00622CE1">
        <w:t>оказ</w:t>
      </w:r>
      <w:r>
        <w:t>ывают</w:t>
      </w:r>
      <w:r w:rsidRPr="00622CE1">
        <w:t xml:space="preserve">, что для биполярных </w:t>
      </w:r>
      <w:r w:rsidRPr="002246A9">
        <w:t>МЭТ</w:t>
      </w:r>
      <w:r w:rsidRPr="00622CE1">
        <w:t>, вы</w:t>
      </w:r>
      <w:r>
        <w:t xml:space="preserve">полненных на </w:t>
      </w:r>
      <w:r w:rsidRPr="00622CE1">
        <w:t>ос</w:t>
      </w:r>
      <w:r>
        <w:t>нове кристаллов транзистора</w:t>
      </w:r>
      <w:r w:rsidRPr="00622CE1">
        <w:t xml:space="preserve"> КТ9175А с элементами связи </w:t>
      </w:r>
      <w:r>
        <w:t xml:space="preserve">различных типов </w:t>
      </w:r>
      <w:r w:rsidRPr="00622CE1">
        <w:t>и ферритовы</w:t>
      </w:r>
      <w:r>
        <w:t xml:space="preserve">ми микрорезонаторами типа КГ15, </w:t>
      </w:r>
      <w:r w:rsidRPr="00622CE1">
        <w:t>м</w:t>
      </w:r>
      <w:r w:rsidRPr="00622CE1">
        <w:t>о</w:t>
      </w:r>
      <w:r w:rsidRPr="00622CE1">
        <w:t>гут быть получены магнитоуправляемые усилительные полоснопропу</w:t>
      </w:r>
      <w:r w:rsidRPr="00622CE1">
        <w:t>с</w:t>
      </w:r>
      <w:r w:rsidRPr="00622CE1">
        <w:t xml:space="preserve">кающие режимы в диапазоне </w:t>
      </w:r>
      <w:r>
        <w:t xml:space="preserve">от </w:t>
      </w:r>
      <w:r w:rsidRPr="002246A9">
        <w:t>0,4</w:t>
      </w:r>
      <w:r>
        <w:t xml:space="preserve"> до </w:t>
      </w:r>
      <w:r w:rsidRPr="002246A9">
        <w:t>1,4 ГГц</w:t>
      </w:r>
      <w:r w:rsidRPr="00622CE1">
        <w:t xml:space="preserve"> с шириной полосы пропу</w:t>
      </w:r>
      <w:r w:rsidRPr="00622CE1">
        <w:t>с</w:t>
      </w:r>
      <w:r w:rsidRPr="00622CE1">
        <w:t>кания ме</w:t>
      </w:r>
      <w:r w:rsidRPr="00454675">
        <w:t xml:space="preserve">нее </w:t>
      </w:r>
      <w:r w:rsidRPr="002246A9">
        <w:t>10 МГц</w:t>
      </w:r>
      <w:r w:rsidRPr="00454675">
        <w:t xml:space="preserve"> по уровню </w:t>
      </w:r>
      <w:r w:rsidRPr="002246A9">
        <w:t>3 дБ</w:t>
      </w:r>
      <w:r w:rsidRPr="00454675">
        <w:t>.</w:t>
      </w:r>
    </w:p>
    <w:p w:rsidR="000417BE" w:rsidRPr="002518AD" w:rsidRDefault="000417BE" w:rsidP="00BE6960">
      <w:pPr>
        <w:pageBreakBefore/>
        <w:widowControl w:val="0"/>
        <w:ind w:left="17" w:hanging="17"/>
        <w:jc w:val="center"/>
        <w:rPr>
          <w:caps/>
          <w:sz w:val="24"/>
          <w:szCs w:val="24"/>
        </w:rPr>
      </w:pPr>
      <w:r w:rsidRPr="002518AD">
        <w:rPr>
          <w:caps/>
          <w:sz w:val="24"/>
          <w:szCs w:val="24"/>
        </w:rPr>
        <w:lastRenderedPageBreak/>
        <w:t>Библиографический список</w:t>
      </w:r>
    </w:p>
    <w:p w:rsidR="000417BE" w:rsidRPr="002518AD" w:rsidRDefault="000417BE" w:rsidP="0042267C">
      <w:pPr>
        <w:ind w:left="17" w:hanging="17"/>
        <w:jc w:val="center"/>
        <w:rPr>
          <w:caps/>
          <w:sz w:val="24"/>
          <w:szCs w:val="24"/>
        </w:rPr>
      </w:pPr>
    </w:p>
    <w:p w:rsidR="000417BE" w:rsidRPr="002518AD" w:rsidRDefault="000417BE" w:rsidP="007C7E13">
      <w:pPr>
        <w:numPr>
          <w:ilvl w:val="0"/>
          <w:numId w:val="32"/>
        </w:numPr>
        <w:jc w:val="both"/>
        <w:rPr>
          <w:sz w:val="24"/>
          <w:szCs w:val="24"/>
        </w:rPr>
      </w:pPr>
      <w:r w:rsidRPr="002518AD">
        <w:rPr>
          <w:i/>
          <w:sz w:val="24"/>
          <w:szCs w:val="24"/>
        </w:rPr>
        <w:t>Самолданов В.</w:t>
      </w:r>
      <w:r w:rsidR="0065462C">
        <w:rPr>
          <w:i/>
          <w:sz w:val="24"/>
          <w:szCs w:val="24"/>
        </w:rPr>
        <w:t xml:space="preserve"> </w:t>
      </w:r>
      <w:r w:rsidRPr="002518AD">
        <w:rPr>
          <w:i/>
          <w:sz w:val="24"/>
          <w:szCs w:val="24"/>
        </w:rPr>
        <w:t>Н.</w:t>
      </w:r>
      <w:r w:rsidRPr="0065462C">
        <w:rPr>
          <w:sz w:val="24"/>
          <w:szCs w:val="24"/>
        </w:rPr>
        <w:t xml:space="preserve">, </w:t>
      </w:r>
      <w:r w:rsidRPr="002518AD">
        <w:rPr>
          <w:i/>
          <w:sz w:val="24"/>
          <w:szCs w:val="24"/>
        </w:rPr>
        <w:t>И</w:t>
      </w:r>
      <w:r w:rsidR="00EB23AA">
        <w:rPr>
          <w:i/>
          <w:sz w:val="24"/>
          <w:szCs w:val="24"/>
        </w:rPr>
        <w:t>гнатьев А.</w:t>
      </w:r>
      <w:r w:rsidR="0065462C">
        <w:rPr>
          <w:i/>
          <w:sz w:val="24"/>
          <w:szCs w:val="24"/>
        </w:rPr>
        <w:t xml:space="preserve"> </w:t>
      </w:r>
      <w:r w:rsidR="00EB23AA">
        <w:rPr>
          <w:i/>
          <w:sz w:val="24"/>
          <w:szCs w:val="24"/>
        </w:rPr>
        <w:t>А.</w:t>
      </w:r>
      <w:r w:rsidR="00EB23AA" w:rsidRPr="0065462C">
        <w:rPr>
          <w:sz w:val="24"/>
          <w:szCs w:val="24"/>
        </w:rPr>
        <w:t xml:space="preserve">, </w:t>
      </w:r>
      <w:r w:rsidR="00EB23AA">
        <w:rPr>
          <w:i/>
          <w:sz w:val="24"/>
          <w:szCs w:val="24"/>
        </w:rPr>
        <w:t>Ляшенко А.</w:t>
      </w:r>
      <w:r w:rsidR="0065462C">
        <w:rPr>
          <w:i/>
          <w:sz w:val="24"/>
          <w:szCs w:val="24"/>
        </w:rPr>
        <w:t xml:space="preserve"> </w:t>
      </w:r>
      <w:r w:rsidR="00EB23AA">
        <w:rPr>
          <w:i/>
          <w:sz w:val="24"/>
          <w:szCs w:val="24"/>
        </w:rPr>
        <w:t>В.</w:t>
      </w:r>
      <w:r w:rsidR="00EB23AA" w:rsidRPr="0065462C">
        <w:rPr>
          <w:sz w:val="24"/>
          <w:szCs w:val="24"/>
        </w:rPr>
        <w:t>,</w:t>
      </w:r>
      <w:r w:rsidRPr="0065462C">
        <w:rPr>
          <w:sz w:val="24"/>
          <w:szCs w:val="24"/>
        </w:rPr>
        <w:t xml:space="preserve"> </w:t>
      </w:r>
      <w:r w:rsidR="00EB23AA">
        <w:rPr>
          <w:bCs/>
          <w:i/>
          <w:iCs/>
          <w:sz w:val="24"/>
        </w:rPr>
        <w:t>Солопов А. А</w:t>
      </w:r>
      <w:r w:rsidR="00EB23AA" w:rsidRPr="0065462C">
        <w:rPr>
          <w:bCs/>
          <w:iCs/>
          <w:sz w:val="24"/>
        </w:rPr>
        <w:t xml:space="preserve">., </w:t>
      </w:r>
      <w:r w:rsidR="00EB23AA">
        <w:rPr>
          <w:bCs/>
          <w:i/>
          <w:iCs/>
          <w:sz w:val="24"/>
        </w:rPr>
        <w:t>Хв</w:t>
      </w:r>
      <w:r w:rsidR="00EB23AA">
        <w:rPr>
          <w:bCs/>
          <w:i/>
          <w:iCs/>
          <w:sz w:val="24"/>
        </w:rPr>
        <w:t>а</w:t>
      </w:r>
      <w:r w:rsidR="00EB23AA">
        <w:rPr>
          <w:bCs/>
          <w:i/>
          <w:iCs/>
          <w:sz w:val="24"/>
        </w:rPr>
        <w:t>лин А. Л.</w:t>
      </w:r>
      <w:r w:rsidR="00EB23AA" w:rsidRPr="0065462C">
        <w:rPr>
          <w:bCs/>
          <w:iCs/>
          <w:sz w:val="24"/>
        </w:rPr>
        <w:t xml:space="preserve">, </w:t>
      </w:r>
      <w:r w:rsidR="00EB23AA">
        <w:rPr>
          <w:bCs/>
          <w:i/>
          <w:iCs/>
          <w:sz w:val="24"/>
        </w:rPr>
        <w:t>Маринин А. В</w:t>
      </w:r>
      <w:r w:rsidR="00EB23AA" w:rsidRPr="0065462C">
        <w:rPr>
          <w:bCs/>
          <w:iCs/>
          <w:sz w:val="24"/>
        </w:rPr>
        <w:t xml:space="preserve">., </w:t>
      </w:r>
      <w:r w:rsidR="00EB23AA">
        <w:rPr>
          <w:bCs/>
          <w:i/>
          <w:iCs/>
          <w:sz w:val="24"/>
        </w:rPr>
        <w:t>Коваленко М. Л.</w:t>
      </w:r>
      <w:r w:rsidR="0065462C">
        <w:rPr>
          <w:bCs/>
          <w:i/>
          <w:iCs/>
          <w:sz w:val="24"/>
        </w:rPr>
        <w:t xml:space="preserve"> </w:t>
      </w:r>
      <w:r w:rsidRPr="002518AD">
        <w:rPr>
          <w:sz w:val="24"/>
          <w:szCs w:val="24"/>
        </w:rPr>
        <w:t>Компьютерное моделирование ферритовых резонаторов во внутренних цепях биполярного транзистора в усилительном режиме р</w:t>
      </w:r>
      <w:r w:rsidRPr="002518AD">
        <w:rPr>
          <w:sz w:val="24"/>
          <w:szCs w:val="24"/>
        </w:rPr>
        <w:t>а</w:t>
      </w:r>
      <w:r w:rsidRPr="002518AD">
        <w:rPr>
          <w:sz w:val="24"/>
          <w:szCs w:val="24"/>
        </w:rPr>
        <w:t>боты // Гетеромагнитная электроника. Саратов: Изд-во Сарат. ун-та, 2004. Вып. 1</w:t>
      </w:r>
      <w:r w:rsidR="002518AD">
        <w:rPr>
          <w:sz w:val="24"/>
          <w:szCs w:val="24"/>
        </w:rPr>
        <w:t>:</w:t>
      </w:r>
      <w:r w:rsidRPr="002518AD">
        <w:rPr>
          <w:sz w:val="24"/>
          <w:szCs w:val="24"/>
        </w:rPr>
        <w:t xml:space="preserve"> Мн</w:t>
      </w:r>
      <w:r w:rsidRPr="002518AD">
        <w:rPr>
          <w:sz w:val="24"/>
          <w:szCs w:val="24"/>
        </w:rPr>
        <w:t>о</w:t>
      </w:r>
      <w:r w:rsidR="002518AD">
        <w:rPr>
          <w:sz w:val="24"/>
          <w:szCs w:val="24"/>
        </w:rPr>
        <w:t>го</w:t>
      </w:r>
      <w:r w:rsidRPr="002518AD">
        <w:rPr>
          <w:sz w:val="24"/>
          <w:szCs w:val="24"/>
        </w:rPr>
        <w:t>функциональные комплексированные устройства и системы СВ</w:t>
      </w:r>
      <w:proofErr w:type="gramStart"/>
      <w:r w:rsidRPr="002518AD">
        <w:rPr>
          <w:sz w:val="24"/>
          <w:szCs w:val="24"/>
        </w:rPr>
        <w:t>Ч-</w:t>
      </w:r>
      <w:proofErr w:type="gramEnd"/>
      <w:r w:rsidRPr="002518AD">
        <w:rPr>
          <w:sz w:val="24"/>
          <w:szCs w:val="24"/>
        </w:rPr>
        <w:t xml:space="preserve"> и КВЧ-диапазонов. С. 114–122.</w:t>
      </w:r>
    </w:p>
    <w:p w:rsidR="000417BE" w:rsidRDefault="000417BE" w:rsidP="00FF1604">
      <w:pPr>
        <w:tabs>
          <w:tab w:val="left" w:pos="2520"/>
        </w:tabs>
        <w:ind w:left="360"/>
      </w:pPr>
    </w:p>
    <w:p w:rsidR="000417BE" w:rsidRPr="00813296" w:rsidRDefault="000417BE" w:rsidP="00FF1604">
      <w:pPr>
        <w:tabs>
          <w:tab w:val="left" w:pos="2520"/>
        </w:tabs>
        <w:ind w:left="360"/>
      </w:pPr>
    </w:p>
    <w:p w:rsidR="006C4DFD" w:rsidRPr="00BE6960" w:rsidRDefault="00FF1604" w:rsidP="00BE6960">
      <w:pPr>
        <w:widowControl w:val="0"/>
        <w:tabs>
          <w:tab w:val="left" w:pos="2520"/>
        </w:tabs>
        <w:spacing w:line="230" w:lineRule="auto"/>
        <w:rPr>
          <w:sz w:val="24"/>
          <w:szCs w:val="24"/>
        </w:rPr>
      </w:pPr>
      <w:r w:rsidRPr="00BE6960">
        <w:rPr>
          <w:sz w:val="24"/>
          <w:szCs w:val="24"/>
        </w:rPr>
        <w:t xml:space="preserve">УДК </w:t>
      </w:r>
      <w:r w:rsidR="00BE6960" w:rsidRPr="00BE6960">
        <w:rPr>
          <w:sz w:val="24"/>
          <w:szCs w:val="24"/>
        </w:rPr>
        <w:t>621.315.592, 53.072.8</w:t>
      </w:r>
    </w:p>
    <w:p w:rsidR="00FF1604" w:rsidRPr="00F11C0C" w:rsidRDefault="00FF1604" w:rsidP="00F11C0C">
      <w:pPr>
        <w:spacing w:line="230" w:lineRule="auto"/>
        <w:jc w:val="center"/>
        <w:rPr>
          <w:caps/>
          <w:sz w:val="24"/>
          <w:szCs w:val="24"/>
        </w:rPr>
      </w:pPr>
    </w:p>
    <w:p w:rsidR="00FF1604" w:rsidRPr="00FF1604" w:rsidRDefault="00FF1604" w:rsidP="00F11C0C">
      <w:pPr>
        <w:spacing w:line="230" w:lineRule="auto"/>
        <w:jc w:val="center"/>
        <w:rPr>
          <w:b/>
          <w:caps/>
          <w:sz w:val="24"/>
          <w:szCs w:val="24"/>
        </w:rPr>
      </w:pPr>
      <w:r w:rsidRPr="00FF1604">
        <w:rPr>
          <w:b/>
          <w:caps/>
          <w:sz w:val="24"/>
          <w:szCs w:val="24"/>
        </w:rPr>
        <w:t>Теоретические исследования моделей полевых</w:t>
      </w:r>
    </w:p>
    <w:p w:rsidR="00BE6960" w:rsidRPr="002C5348" w:rsidRDefault="00FF1604" w:rsidP="00F11C0C">
      <w:pPr>
        <w:spacing w:line="230" w:lineRule="auto"/>
        <w:jc w:val="center"/>
        <w:rPr>
          <w:b/>
          <w:caps/>
          <w:sz w:val="24"/>
          <w:szCs w:val="24"/>
        </w:rPr>
      </w:pPr>
      <w:r w:rsidRPr="00FF1604">
        <w:rPr>
          <w:b/>
          <w:caps/>
          <w:sz w:val="24"/>
          <w:szCs w:val="24"/>
        </w:rPr>
        <w:t xml:space="preserve">транзисторов КВЧ-диапазона в режимах усиления </w:t>
      </w:r>
    </w:p>
    <w:p w:rsidR="00FF1604" w:rsidRPr="00FF1604" w:rsidRDefault="00FF1604" w:rsidP="00F11C0C">
      <w:pPr>
        <w:spacing w:line="230" w:lineRule="auto"/>
        <w:jc w:val="center"/>
        <w:rPr>
          <w:b/>
          <w:caps/>
          <w:sz w:val="24"/>
          <w:szCs w:val="24"/>
        </w:rPr>
      </w:pPr>
      <w:r w:rsidRPr="00FF1604">
        <w:rPr>
          <w:b/>
          <w:caps/>
          <w:sz w:val="24"/>
          <w:szCs w:val="24"/>
        </w:rPr>
        <w:t xml:space="preserve">при выходной мощности до 40 </w:t>
      </w:r>
      <w:r w:rsidRPr="00FF1604">
        <w:rPr>
          <w:b/>
          <w:sz w:val="24"/>
          <w:szCs w:val="24"/>
        </w:rPr>
        <w:t>м</w:t>
      </w:r>
      <w:r w:rsidRPr="00FF1604">
        <w:rPr>
          <w:b/>
          <w:caps/>
          <w:sz w:val="24"/>
          <w:szCs w:val="24"/>
        </w:rPr>
        <w:t>В</w:t>
      </w:r>
      <w:r w:rsidRPr="00FF1604">
        <w:rPr>
          <w:b/>
          <w:sz w:val="24"/>
          <w:szCs w:val="24"/>
        </w:rPr>
        <w:t>т</w:t>
      </w:r>
    </w:p>
    <w:p w:rsidR="00FF1604" w:rsidRPr="00FF1604" w:rsidRDefault="00FF1604" w:rsidP="00F11C0C">
      <w:pPr>
        <w:tabs>
          <w:tab w:val="left" w:pos="2520"/>
        </w:tabs>
        <w:spacing w:line="230" w:lineRule="auto"/>
        <w:rPr>
          <w:sz w:val="24"/>
          <w:szCs w:val="24"/>
        </w:rPr>
      </w:pPr>
    </w:p>
    <w:p w:rsidR="000417BE" w:rsidRPr="00FF1604" w:rsidRDefault="000417BE" w:rsidP="00F11C0C">
      <w:pPr>
        <w:spacing w:line="230" w:lineRule="auto"/>
        <w:jc w:val="center"/>
        <w:rPr>
          <w:b/>
          <w:sz w:val="24"/>
          <w:szCs w:val="24"/>
        </w:rPr>
      </w:pPr>
      <w:r w:rsidRPr="00FF1604">
        <w:rPr>
          <w:b/>
          <w:sz w:val="24"/>
          <w:szCs w:val="24"/>
        </w:rPr>
        <w:t>А.</w:t>
      </w:r>
      <w:r w:rsidR="00FF1604" w:rsidRPr="00FF1604">
        <w:rPr>
          <w:b/>
          <w:sz w:val="24"/>
          <w:szCs w:val="24"/>
        </w:rPr>
        <w:t xml:space="preserve"> </w:t>
      </w:r>
      <w:r w:rsidRPr="00FF1604">
        <w:rPr>
          <w:b/>
          <w:sz w:val="24"/>
          <w:szCs w:val="24"/>
        </w:rPr>
        <w:t>А. Игнатьев, В.</w:t>
      </w:r>
      <w:r w:rsidR="00FF1604" w:rsidRPr="00FF1604">
        <w:rPr>
          <w:b/>
          <w:sz w:val="24"/>
          <w:szCs w:val="24"/>
        </w:rPr>
        <w:t xml:space="preserve"> </w:t>
      </w:r>
      <w:r w:rsidRPr="00FF1604">
        <w:rPr>
          <w:b/>
          <w:sz w:val="24"/>
          <w:szCs w:val="24"/>
        </w:rPr>
        <w:t>Н. Самолданов, А.</w:t>
      </w:r>
      <w:r w:rsidR="00FF1604" w:rsidRPr="00FF1604">
        <w:rPr>
          <w:b/>
          <w:sz w:val="24"/>
          <w:szCs w:val="24"/>
        </w:rPr>
        <w:t xml:space="preserve"> </w:t>
      </w:r>
      <w:r w:rsidRPr="00FF1604">
        <w:rPr>
          <w:b/>
          <w:sz w:val="24"/>
          <w:szCs w:val="24"/>
        </w:rPr>
        <w:t xml:space="preserve">Л. Хвалин </w:t>
      </w:r>
    </w:p>
    <w:p w:rsidR="000417BE" w:rsidRDefault="000417BE" w:rsidP="00F11C0C">
      <w:pPr>
        <w:spacing w:line="230" w:lineRule="auto"/>
        <w:rPr>
          <w:i/>
          <w:sz w:val="24"/>
          <w:szCs w:val="24"/>
        </w:rPr>
      </w:pPr>
    </w:p>
    <w:p w:rsidR="0065462C" w:rsidRDefault="0065462C" w:rsidP="00F11C0C">
      <w:pPr>
        <w:spacing w:line="230" w:lineRule="auto"/>
        <w:jc w:val="center"/>
        <w:rPr>
          <w:sz w:val="24"/>
          <w:szCs w:val="24"/>
        </w:rPr>
      </w:pPr>
      <w:r>
        <w:rPr>
          <w:sz w:val="24"/>
          <w:szCs w:val="24"/>
        </w:rPr>
        <w:t>Саратовский государственный университет</w:t>
      </w:r>
    </w:p>
    <w:p w:rsidR="0065462C" w:rsidRDefault="0065462C" w:rsidP="00F11C0C">
      <w:pPr>
        <w:spacing w:line="230" w:lineRule="auto"/>
        <w:jc w:val="center"/>
        <w:rPr>
          <w:sz w:val="24"/>
          <w:szCs w:val="24"/>
        </w:rPr>
      </w:pPr>
      <w:r>
        <w:rPr>
          <w:sz w:val="24"/>
          <w:szCs w:val="24"/>
        </w:rPr>
        <w:t>Россия, 410012, Саратов, Астраханская, 83</w:t>
      </w:r>
    </w:p>
    <w:p w:rsidR="0065462C" w:rsidRDefault="0065462C" w:rsidP="00F11C0C">
      <w:pPr>
        <w:spacing w:line="230" w:lineRule="auto"/>
        <w:jc w:val="center"/>
        <w:rPr>
          <w:sz w:val="24"/>
          <w:szCs w:val="24"/>
        </w:rPr>
      </w:pPr>
      <w:r>
        <w:rPr>
          <w:sz w:val="24"/>
          <w:szCs w:val="24"/>
          <w:lang w:val="en-US"/>
        </w:rPr>
        <w:t>E</w:t>
      </w:r>
      <w:r>
        <w:rPr>
          <w:sz w:val="24"/>
          <w:szCs w:val="24"/>
        </w:rPr>
        <w:t>-</w:t>
      </w:r>
      <w:proofErr w:type="gramStart"/>
      <w:r>
        <w:rPr>
          <w:sz w:val="24"/>
          <w:szCs w:val="24"/>
          <w:lang w:val="en-US"/>
        </w:rPr>
        <w:t>mail</w:t>
      </w:r>
      <w:r>
        <w:rPr>
          <w:sz w:val="24"/>
          <w:szCs w:val="24"/>
        </w:rPr>
        <w:t xml:space="preserve"> :</w:t>
      </w:r>
      <w:proofErr w:type="gramEnd"/>
      <w:r>
        <w:rPr>
          <w:sz w:val="24"/>
          <w:szCs w:val="24"/>
        </w:rPr>
        <w:t xml:space="preserve"> </w:t>
      </w:r>
      <w:r>
        <w:rPr>
          <w:sz w:val="24"/>
          <w:szCs w:val="24"/>
          <w:lang w:val="en-US"/>
        </w:rPr>
        <w:t>kof</w:t>
      </w:r>
      <w:r>
        <w:rPr>
          <w:sz w:val="24"/>
          <w:szCs w:val="24"/>
        </w:rPr>
        <w:t>@</w:t>
      </w:r>
      <w:r>
        <w:rPr>
          <w:sz w:val="24"/>
          <w:szCs w:val="24"/>
          <w:lang w:val="en-US"/>
        </w:rPr>
        <w:t>sgu</w:t>
      </w:r>
      <w:r>
        <w:rPr>
          <w:sz w:val="24"/>
          <w:szCs w:val="24"/>
        </w:rPr>
        <w:t>.</w:t>
      </w:r>
      <w:r>
        <w:rPr>
          <w:sz w:val="24"/>
          <w:szCs w:val="24"/>
          <w:lang w:val="en-US"/>
        </w:rPr>
        <w:t>ru</w:t>
      </w:r>
    </w:p>
    <w:p w:rsidR="0065462C" w:rsidRPr="00FF1604" w:rsidRDefault="0065462C" w:rsidP="00F11C0C">
      <w:pPr>
        <w:spacing w:line="230" w:lineRule="auto"/>
        <w:rPr>
          <w:i/>
          <w:sz w:val="24"/>
          <w:szCs w:val="24"/>
        </w:rPr>
      </w:pPr>
    </w:p>
    <w:p w:rsidR="00FF1604" w:rsidRPr="00F11C0C" w:rsidRDefault="00FF1604" w:rsidP="00F11C0C">
      <w:pPr>
        <w:spacing w:line="230" w:lineRule="auto"/>
        <w:ind w:firstLine="710"/>
        <w:jc w:val="both"/>
        <w:rPr>
          <w:spacing w:val="-2"/>
          <w:sz w:val="24"/>
          <w:szCs w:val="24"/>
        </w:rPr>
      </w:pPr>
      <w:r w:rsidRPr="00F11C0C">
        <w:rPr>
          <w:spacing w:val="-2"/>
          <w:sz w:val="24"/>
          <w:szCs w:val="24"/>
        </w:rPr>
        <w:t xml:space="preserve">Исследованы вопросы моделирования полевых транзисторов на основе </w:t>
      </w:r>
      <w:r w:rsidRPr="00F11C0C">
        <w:rPr>
          <w:i/>
          <w:spacing w:val="-2"/>
          <w:sz w:val="24"/>
          <w:szCs w:val="24"/>
        </w:rPr>
        <w:t>НЕМТ</w:t>
      </w:r>
      <w:r w:rsidRPr="00F11C0C">
        <w:rPr>
          <w:spacing w:val="-2"/>
          <w:sz w:val="24"/>
          <w:szCs w:val="24"/>
        </w:rPr>
        <w:t xml:space="preserve"> структур в диапазоне частот до 100 ГГц. Для моделирования использована нелинейная модель Чалмерса. Представлены расчётные характеристики в рабочем диапазоне частот.</w:t>
      </w:r>
    </w:p>
    <w:p w:rsidR="00FF1604" w:rsidRPr="00FF1604" w:rsidRDefault="00FF1604" w:rsidP="00F11C0C">
      <w:pPr>
        <w:spacing w:line="230" w:lineRule="auto"/>
        <w:ind w:firstLine="710"/>
        <w:jc w:val="both"/>
        <w:rPr>
          <w:sz w:val="24"/>
          <w:szCs w:val="24"/>
        </w:rPr>
      </w:pPr>
      <w:r w:rsidRPr="00FF1604">
        <w:rPr>
          <w:i/>
          <w:sz w:val="24"/>
          <w:szCs w:val="24"/>
        </w:rPr>
        <w:t>Ключевые слова</w:t>
      </w:r>
      <w:r w:rsidRPr="008941C2">
        <w:rPr>
          <w:sz w:val="24"/>
          <w:szCs w:val="24"/>
        </w:rPr>
        <w:t xml:space="preserve">: </w:t>
      </w:r>
      <w:r w:rsidRPr="00FF1604">
        <w:rPr>
          <w:i/>
          <w:sz w:val="24"/>
          <w:szCs w:val="24"/>
        </w:rPr>
        <w:t>НЕМТ</w:t>
      </w:r>
      <w:r w:rsidRPr="00FF1604">
        <w:rPr>
          <w:sz w:val="24"/>
          <w:szCs w:val="24"/>
        </w:rPr>
        <w:t xml:space="preserve"> структуры, модель Чалмерса, полевой транзистор, нел</w:t>
      </w:r>
      <w:r w:rsidRPr="00FF1604">
        <w:rPr>
          <w:sz w:val="24"/>
          <w:szCs w:val="24"/>
        </w:rPr>
        <w:t>и</w:t>
      </w:r>
      <w:r>
        <w:rPr>
          <w:sz w:val="24"/>
          <w:szCs w:val="24"/>
        </w:rPr>
        <w:t>нейный усилитель, амплитудно-</w:t>
      </w:r>
      <w:r w:rsidRPr="00FF1604">
        <w:rPr>
          <w:sz w:val="24"/>
          <w:szCs w:val="24"/>
        </w:rPr>
        <w:t>частотная характеристика.</w:t>
      </w:r>
    </w:p>
    <w:p w:rsidR="00FF1604" w:rsidRDefault="00FF1604" w:rsidP="00F11C0C">
      <w:pPr>
        <w:spacing w:line="230" w:lineRule="auto"/>
        <w:ind w:firstLine="709"/>
        <w:jc w:val="both"/>
      </w:pPr>
    </w:p>
    <w:p w:rsidR="00923CCD" w:rsidRDefault="00F11C0C" w:rsidP="00F11C0C">
      <w:pPr>
        <w:spacing w:line="230" w:lineRule="auto"/>
        <w:ind w:firstLine="710"/>
        <w:jc w:val="center"/>
        <w:rPr>
          <w:b/>
          <w:sz w:val="24"/>
          <w:szCs w:val="24"/>
          <w:lang w:val="en-US"/>
        </w:rPr>
      </w:pPr>
      <w:r>
        <w:rPr>
          <w:b/>
          <w:sz w:val="24"/>
          <w:szCs w:val="24"/>
          <w:lang w:val="en-US"/>
        </w:rPr>
        <w:t>The</w:t>
      </w:r>
      <w:r w:rsidRPr="00F11C0C">
        <w:rPr>
          <w:b/>
          <w:sz w:val="24"/>
          <w:szCs w:val="24"/>
          <w:lang w:val="en-US"/>
        </w:rPr>
        <w:t xml:space="preserve"> </w:t>
      </w:r>
      <w:r w:rsidR="00AC7F6C">
        <w:rPr>
          <w:b/>
          <w:sz w:val="24"/>
          <w:szCs w:val="24"/>
          <w:lang w:val="en-US"/>
        </w:rPr>
        <w:t>R</w:t>
      </w:r>
      <w:r w:rsidR="00FF1604" w:rsidRPr="00FF1604">
        <w:rPr>
          <w:b/>
          <w:sz w:val="24"/>
          <w:szCs w:val="24"/>
          <w:lang w:val="en-US"/>
        </w:rPr>
        <w:t xml:space="preserve">etical </w:t>
      </w:r>
      <w:r w:rsidR="00AC7F6C">
        <w:rPr>
          <w:b/>
          <w:sz w:val="24"/>
          <w:szCs w:val="24"/>
          <w:lang w:val="en-US"/>
        </w:rPr>
        <w:t>Researching of the Field-Effect Transistor Models of EHF-B</w:t>
      </w:r>
      <w:r w:rsidR="00BE6960">
        <w:rPr>
          <w:b/>
          <w:sz w:val="24"/>
          <w:szCs w:val="24"/>
          <w:lang w:val="en-US"/>
        </w:rPr>
        <w:t xml:space="preserve">and </w:t>
      </w:r>
    </w:p>
    <w:p w:rsidR="00FF1604" w:rsidRPr="00FF1604" w:rsidRDefault="00BE6960" w:rsidP="00F11C0C">
      <w:pPr>
        <w:spacing w:line="230" w:lineRule="auto"/>
        <w:ind w:firstLine="710"/>
        <w:jc w:val="center"/>
        <w:rPr>
          <w:b/>
          <w:sz w:val="24"/>
          <w:szCs w:val="24"/>
          <w:lang w:val="en-US"/>
        </w:rPr>
      </w:pPr>
      <w:proofErr w:type="gramStart"/>
      <w:r>
        <w:rPr>
          <w:b/>
          <w:sz w:val="24"/>
          <w:szCs w:val="24"/>
          <w:lang w:val="en-US"/>
        </w:rPr>
        <w:t>in</w:t>
      </w:r>
      <w:proofErr w:type="gramEnd"/>
      <w:r>
        <w:rPr>
          <w:b/>
          <w:sz w:val="24"/>
          <w:szCs w:val="24"/>
          <w:lang w:val="en-US"/>
        </w:rPr>
        <w:t xml:space="preserve"> the Amplifying Modes at Output Power Levels up to 40 mWt</w:t>
      </w:r>
    </w:p>
    <w:p w:rsidR="000417BE" w:rsidRPr="00FF1604" w:rsidRDefault="000417BE" w:rsidP="00F11C0C">
      <w:pPr>
        <w:spacing w:line="230" w:lineRule="auto"/>
        <w:jc w:val="both"/>
        <w:rPr>
          <w:sz w:val="24"/>
          <w:szCs w:val="24"/>
          <w:lang w:val="en-US"/>
        </w:rPr>
      </w:pPr>
    </w:p>
    <w:p w:rsidR="00FF1604" w:rsidRPr="00FF1604" w:rsidRDefault="00FF1604" w:rsidP="00F11C0C">
      <w:pPr>
        <w:spacing w:line="230" w:lineRule="auto"/>
        <w:ind w:firstLine="710"/>
        <w:jc w:val="center"/>
        <w:rPr>
          <w:b/>
          <w:sz w:val="24"/>
          <w:szCs w:val="24"/>
          <w:lang w:val="en-US"/>
        </w:rPr>
      </w:pPr>
      <w:r w:rsidRPr="00FF1604">
        <w:rPr>
          <w:b/>
          <w:sz w:val="24"/>
          <w:szCs w:val="24"/>
          <w:lang w:val="en-US"/>
        </w:rPr>
        <w:t>A. A. Ignatiev, V. N.</w:t>
      </w:r>
      <w:r w:rsidR="00F11C0C" w:rsidRPr="00F11C0C">
        <w:rPr>
          <w:b/>
          <w:sz w:val="24"/>
          <w:szCs w:val="24"/>
          <w:lang w:val="en-US"/>
        </w:rPr>
        <w:t xml:space="preserve"> </w:t>
      </w:r>
      <w:r w:rsidRPr="00FF1604">
        <w:rPr>
          <w:b/>
          <w:sz w:val="24"/>
          <w:szCs w:val="24"/>
          <w:lang w:val="en-US"/>
        </w:rPr>
        <w:t xml:space="preserve">Samoldanov, A. L. Khvalin </w:t>
      </w:r>
    </w:p>
    <w:p w:rsidR="00FF1604" w:rsidRPr="00FF1604" w:rsidRDefault="00FF1604" w:rsidP="00F11C0C">
      <w:pPr>
        <w:spacing w:line="230" w:lineRule="auto"/>
        <w:ind w:firstLine="710"/>
        <w:jc w:val="both"/>
        <w:rPr>
          <w:i/>
          <w:sz w:val="24"/>
          <w:szCs w:val="24"/>
          <w:lang w:val="en-US"/>
        </w:rPr>
      </w:pPr>
    </w:p>
    <w:p w:rsidR="00FF1604" w:rsidRPr="00FF1604" w:rsidRDefault="00FF1604" w:rsidP="00F11C0C">
      <w:pPr>
        <w:spacing w:line="230" w:lineRule="auto"/>
        <w:ind w:firstLine="710"/>
        <w:jc w:val="both"/>
        <w:rPr>
          <w:sz w:val="24"/>
          <w:szCs w:val="24"/>
          <w:lang w:val="en-US"/>
        </w:rPr>
      </w:pPr>
      <w:r w:rsidRPr="00FF1604">
        <w:rPr>
          <w:sz w:val="24"/>
          <w:szCs w:val="24"/>
          <w:lang w:val="en-US"/>
        </w:rPr>
        <w:t>There are investigated the problems of simulation of field-effect transistors based on the HEMT structures in the frequency band up to 100 GHz. For simulation there was used nonlinear Chalmers model. The calculation characteristics in the operating frequency band are presented in the article.</w:t>
      </w:r>
    </w:p>
    <w:p w:rsidR="00FF1604" w:rsidRPr="00FF1604" w:rsidRDefault="00FF1604" w:rsidP="00F11C0C">
      <w:pPr>
        <w:spacing w:line="230" w:lineRule="auto"/>
        <w:ind w:firstLine="710"/>
        <w:jc w:val="both"/>
        <w:rPr>
          <w:sz w:val="24"/>
          <w:szCs w:val="24"/>
          <w:lang w:val="en-US"/>
        </w:rPr>
      </w:pPr>
      <w:r>
        <w:rPr>
          <w:i/>
          <w:sz w:val="24"/>
          <w:szCs w:val="24"/>
          <w:lang w:val="en-US"/>
        </w:rPr>
        <w:t xml:space="preserve">Key </w:t>
      </w:r>
      <w:r w:rsidRPr="00FF1604">
        <w:rPr>
          <w:i/>
          <w:sz w:val="24"/>
          <w:szCs w:val="24"/>
          <w:lang w:val="en-US"/>
        </w:rPr>
        <w:t>words</w:t>
      </w:r>
      <w:r w:rsidRPr="008941C2">
        <w:rPr>
          <w:sz w:val="24"/>
          <w:szCs w:val="24"/>
          <w:lang w:val="en-US"/>
        </w:rPr>
        <w:t xml:space="preserve">: </w:t>
      </w:r>
      <w:r w:rsidRPr="00FF1604">
        <w:rPr>
          <w:sz w:val="24"/>
          <w:szCs w:val="24"/>
          <w:lang w:val="en-US"/>
        </w:rPr>
        <w:t>HEMT structures, Chalmers model, field-effect transistor, nonlinear a</w:t>
      </w:r>
      <w:r w:rsidRPr="00FF1604">
        <w:rPr>
          <w:sz w:val="24"/>
          <w:szCs w:val="24"/>
          <w:lang w:val="en-US"/>
        </w:rPr>
        <w:t>m</w:t>
      </w:r>
      <w:r w:rsidRPr="00FF1604">
        <w:rPr>
          <w:sz w:val="24"/>
          <w:szCs w:val="24"/>
          <w:lang w:val="en-US"/>
        </w:rPr>
        <w:t>plifier, amplitude-frequency characteristic.</w:t>
      </w:r>
    </w:p>
    <w:p w:rsidR="00FF1604" w:rsidRPr="00FF1604" w:rsidRDefault="00FF1604" w:rsidP="00F11C0C">
      <w:pPr>
        <w:spacing w:line="230" w:lineRule="auto"/>
        <w:jc w:val="both"/>
        <w:rPr>
          <w:lang w:val="en-US"/>
        </w:rPr>
      </w:pPr>
    </w:p>
    <w:p w:rsidR="000417BE" w:rsidRPr="00F11C0C" w:rsidRDefault="000417BE" w:rsidP="00F11C0C">
      <w:pPr>
        <w:spacing w:line="230" w:lineRule="auto"/>
        <w:ind w:firstLine="720"/>
        <w:jc w:val="both"/>
        <w:rPr>
          <w:spacing w:val="-2"/>
        </w:rPr>
      </w:pPr>
      <w:r w:rsidRPr="00F11C0C">
        <w:rPr>
          <w:spacing w:val="-2"/>
        </w:rPr>
        <w:t>Тенденции развития современных активных элементов связаны с ув</w:t>
      </w:r>
      <w:r w:rsidRPr="00F11C0C">
        <w:rPr>
          <w:spacing w:val="-2"/>
        </w:rPr>
        <w:t>е</w:t>
      </w:r>
      <w:r w:rsidRPr="00F11C0C">
        <w:rPr>
          <w:spacing w:val="-2"/>
        </w:rPr>
        <w:t>личением диапазона рабочих частот до 100 ГГц и выше. Однако при прое</w:t>
      </w:r>
      <w:r w:rsidRPr="00F11C0C">
        <w:rPr>
          <w:spacing w:val="-2"/>
        </w:rPr>
        <w:t>к</w:t>
      </w:r>
      <w:r w:rsidRPr="00F11C0C">
        <w:rPr>
          <w:spacing w:val="-2"/>
        </w:rPr>
        <w:t xml:space="preserve">тировании устройств на основе полевых транзисторов в КВЧ-диапазоне возникают существенные трудности, связанные с изготовлением </w:t>
      </w:r>
      <w:r w:rsidRPr="00F11C0C">
        <w:rPr>
          <w:i/>
          <w:spacing w:val="-2"/>
          <w:lang w:val="en-US"/>
        </w:rPr>
        <w:t>HEMT</w:t>
      </w:r>
      <w:r w:rsidRPr="00F11C0C">
        <w:rPr>
          <w:i/>
          <w:spacing w:val="-2"/>
        </w:rPr>
        <w:t>-</w:t>
      </w:r>
      <w:r w:rsidRPr="00F11C0C">
        <w:rPr>
          <w:spacing w:val="-2"/>
        </w:rPr>
        <w:t>структур (с повышенной подвижностью носителей) и необходимостью п</w:t>
      </w:r>
      <w:r w:rsidRPr="00F11C0C">
        <w:rPr>
          <w:spacing w:val="-2"/>
        </w:rPr>
        <w:t>о</w:t>
      </w:r>
      <w:r w:rsidRPr="00F11C0C">
        <w:rPr>
          <w:spacing w:val="-2"/>
        </w:rPr>
        <w:t xml:space="preserve">строения адекватной математической модели транзисторной структуры. </w:t>
      </w:r>
    </w:p>
    <w:p w:rsidR="000417BE" w:rsidRDefault="000417BE" w:rsidP="00F11C0C">
      <w:pPr>
        <w:spacing w:line="230" w:lineRule="auto"/>
        <w:ind w:firstLine="720"/>
        <w:jc w:val="both"/>
      </w:pPr>
      <w:r w:rsidRPr="007A1C71">
        <w:t xml:space="preserve">Наиболее полной моделью, учитывающей особенности </w:t>
      </w:r>
      <w:r w:rsidRPr="007A1C71">
        <w:rPr>
          <w:i/>
          <w:lang w:val="en-US"/>
        </w:rPr>
        <w:t>HEMT</w:t>
      </w:r>
      <w:r w:rsidRPr="007A1C71">
        <w:t>-</w:t>
      </w:r>
      <w:r w:rsidRPr="00E15232">
        <w:t>структуры в нелинейном режиме работы, является модель Чалмерса (</w:t>
      </w:r>
      <w:r w:rsidRPr="00E15232">
        <w:rPr>
          <w:lang w:val="en-US"/>
        </w:rPr>
        <w:t>Chalmers</w:t>
      </w:r>
      <w:r w:rsidRPr="00E15232">
        <w:t>) [1] (рис. 1, табл. 1).</w:t>
      </w:r>
    </w:p>
    <w:p w:rsidR="00F11C0C" w:rsidRPr="00E15232" w:rsidRDefault="00F11C0C" w:rsidP="00F11C0C">
      <w:pPr>
        <w:spacing w:line="230" w:lineRule="auto"/>
        <w:ind w:firstLine="720"/>
        <w:jc w:val="both"/>
      </w:pPr>
    </w:p>
    <w:p w:rsidR="00B815AA" w:rsidRDefault="007F0ACD" w:rsidP="00B815AA">
      <w:pPr>
        <w:jc w:val="right"/>
      </w:pPr>
      <w:r>
        <w:pict>
          <v:group id="_x0000_s1808" editas="canvas" style="width:6in;height:175.05pt;mso-position-horizontal-relative:char;mso-position-vertical-relative:line" coordorigin="2857,2799" coordsize="6777,2711">
            <o:lock v:ext="edit" aspectratio="t"/>
            <v:shape id="_x0000_s1809" type="#_x0000_t75" style="position:absolute;left:2857;top:2799;width:6777;height:2711" o:preferrelative="f">
              <v:fill o:detectmouseclick="t"/>
              <v:path o:extrusionok="t" o:connecttype="none"/>
              <o:lock v:ext="edit" text="t"/>
            </v:shape>
            <v:shape id="_x0000_s1811" type="#_x0000_t75" style="position:absolute;left:2996;top:2845;width:6322;height:1729" o:regroupid="26">
              <v:imagedata r:id="rId417" o:title="" gain="112993f" blacklevel="-3932f"/>
            </v:shape>
            <v:shape id="_x0000_s1812" type="#_x0000_t202" style="position:absolute;left:2857;top:4885;width:6777;height:548" o:regroupid="26" filled="f" strokecolor="white">
              <v:imagedata gain="74473f"/>
              <v:textbox>
                <w:txbxContent>
                  <w:p w:rsidR="00084E32" w:rsidRPr="00FF1604" w:rsidRDefault="00084E32" w:rsidP="00FF1604">
                    <w:pPr>
                      <w:jc w:val="both"/>
                      <w:rPr>
                        <w:sz w:val="24"/>
                        <w:szCs w:val="24"/>
                      </w:rPr>
                    </w:pPr>
                    <w:r w:rsidRPr="006C4DFD">
                      <w:rPr>
                        <w:sz w:val="24"/>
                        <w:szCs w:val="24"/>
                      </w:rPr>
                      <w:t xml:space="preserve">Рис. 1. Нелинейная модель Чалмерса полевого транзистора, выполненного по </w:t>
                    </w:r>
                    <w:r w:rsidRPr="006C4DFD">
                      <w:rPr>
                        <w:i/>
                        <w:sz w:val="24"/>
                        <w:szCs w:val="24"/>
                        <w:lang w:val="en-US"/>
                      </w:rPr>
                      <w:t>HEMT</w:t>
                    </w:r>
                    <w:r w:rsidRPr="006C4DFD">
                      <w:rPr>
                        <w:i/>
                        <w:sz w:val="24"/>
                        <w:szCs w:val="24"/>
                      </w:rPr>
                      <w:t>-</w:t>
                    </w:r>
                    <w:r>
                      <w:rPr>
                        <w:sz w:val="24"/>
                        <w:szCs w:val="24"/>
                      </w:rPr>
                      <w:t>технологии</w:t>
                    </w:r>
                  </w:p>
                </w:txbxContent>
              </v:textbox>
            </v:shape>
            <w10:wrap type="none"/>
            <w10:anchorlock/>
          </v:group>
          <o:OLEObject Type="Embed" ProgID="Photoshop.Image.6" ShapeID="_x0000_s1811" DrawAspect="Content" ObjectID="_1443604175" r:id="rId418">
            <o:FieldCodes>\s</o:FieldCodes>
          </o:OLEObject>
        </w:pict>
      </w:r>
    </w:p>
    <w:p w:rsidR="00B815AA" w:rsidRDefault="00B815AA" w:rsidP="00B815AA">
      <w:pPr>
        <w:jc w:val="right"/>
        <w:rPr>
          <w:b/>
          <w:sz w:val="24"/>
          <w:szCs w:val="24"/>
        </w:rPr>
      </w:pPr>
      <w:r w:rsidRPr="006C4DFD">
        <w:rPr>
          <w:i/>
          <w:sz w:val="24"/>
          <w:szCs w:val="24"/>
        </w:rPr>
        <w:t>Таблица 1</w:t>
      </w:r>
    </w:p>
    <w:p w:rsidR="00B815AA" w:rsidRPr="006C4DFD" w:rsidRDefault="00B815AA" w:rsidP="00B815AA">
      <w:pPr>
        <w:jc w:val="center"/>
        <w:rPr>
          <w:sz w:val="24"/>
          <w:szCs w:val="24"/>
        </w:rPr>
      </w:pPr>
      <w:r w:rsidRPr="006C4DFD">
        <w:rPr>
          <w:b/>
          <w:sz w:val="24"/>
          <w:szCs w:val="24"/>
        </w:rPr>
        <w:t>Параметры модели Чалмерса полевого транзистора</w:t>
      </w:r>
    </w:p>
    <w:tbl>
      <w:tblPr>
        <w:tblW w:w="0" w:type="auto"/>
        <w:jc w:val="center"/>
        <w:tblInd w:w="-1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5"/>
        <w:gridCol w:w="4394"/>
        <w:gridCol w:w="1711"/>
      </w:tblGrid>
      <w:tr w:rsidR="00B815AA" w:rsidRPr="007C7E13" w:rsidTr="00B815AA">
        <w:trPr>
          <w:jc w:val="center"/>
        </w:trPr>
        <w:tc>
          <w:tcPr>
            <w:tcW w:w="2765" w:type="dxa"/>
          </w:tcPr>
          <w:p w:rsidR="00B815AA" w:rsidRPr="007C7E13" w:rsidRDefault="00B815AA" w:rsidP="00B815AA">
            <w:pPr>
              <w:jc w:val="center"/>
              <w:rPr>
                <w:sz w:val="24"/>
                <w:szCs w:val="24"/>
              </w:rPr>
            </w:pPr>
            <w:r w:rsidRPr="007C7E13">
              <w:rPr>
                <w:sz w:val="24"/>
                <w:szCs w:val="24"/>
              </w:rPr>
              <w:t>Параметр</w:t>
            </w:r>
          </w:p>
        </w:tc>
        <w:tc>
          <w:tcPr>
            <w:tcW w:w="4394" w:type="dxa"/>
          </w:tcPr>
          <w:p w:rsidR="00B815AA" w:rsidRPr="007C7E13" w:rsidRDefault="00B815AA" w:rsidP="00B815AA">
            <w:pPr>
              <w:ind w:firstLine="34"/>
              <w:jc w:val="center"/>
              <w:rPr>
                <w:sz w:val="24"/>
                <w:szCs w:val="24"/>
              </w:rPr>
            </w:pPr>
            <w:r w:rsidRPr="007C7E13">
              <w:rPr>
                <w:sz w:val="24"/>
                <w:szCs w:val="24"/>
              </w:rPr>
              <w:t>Описание</w:t>
            </w:r>
          </w:p>
        </w:tc>
        <w:tc>
          <w:tcPr>
            <w:tcW w:w="1711" w:type="dxa"/>
          </w:tcPr>
          <w:p w:rsidR="00B815AA" w:rsidRPr="007C7E13" w:rsidRDefault="00B815AA" w:rsidP="00B815AA">
            <w:pPr>
              <w:jc w:val="center"/>
              <w:rPr>
                <w:sz w:val="24"/>
                <w:szCs w:val="24"/>
              </w:rPr>
            </w:pPr>
            <w:r w:rsidRPr="007C7E13">
              <w:rPr>
                <w:sz w:val="24"/>
                <w:szCs w:val="24"/>
              </w:rPr>
              <w:t>Единица</w:t>
            </w:r>
            <w:r w:rsidRPr="007C7E13">
              <w:rPr>
                <w:sz w:val="24"/>
                <w:szCs w:val="24"/>
              </w:rPr>
              <w:br/>
              <w:t>измерения</w:t>
            </w:r>
          </w:p>
        </w:tc>
      </w:tr>
      <w:tr w:rsidR="00B815AA" w:rsidRPr="007C7E13" w:rsidTr="00B815AA">
        <w:trPr>
          <w:jc w:val="center"/>
        </w:trPr>
        <w:tc>
          <w:tcPr>
            <w:tcW w:w="2765" w:type="dxa"/>
          </w:tcPr>
          <w:p w:rsidR="00B815AA" w:rsidRPr="007C7E13" w:rsidRDefault="00B815AA" w:rsidP="00B815AA">
            <w:pPr>
              <w:jc w:val="both"/>
              <w:rPr>
                <w:sz w:val="24"/>
                <w:szCs w:val="24"/>
              </w:rPr>
            </w:pPr>
            <w:r w:rsidRPr="007C7E13">
              <w:rPr>
                <w:sz w:val="24"/>
                <w:szCs w:val="24"/>
                <w:lang w:val="en-US"/>
              </w:rPr>
              <w:t>IPK</w:t>
            </w:r>
          </w:p>
        </w:tc>
        <w:tc>
          <w:tcPr>
            <w:tcW w:w="4394" w:type="dxa"/>
          </w:tcPr>
          <w:p w:rsidR="00B815AA" w:rsidRPr="007C7E13" w:rsidRDefault="00B815AA" w:rsidP="00B815AA">
            <w:pPr>
              <w:ind w:firstLine="34"/>
              <w:jc w:val="both"/>
              <w:rPr>
                <w:sz w:val="24"/>
                <w:szCs w:val="24"/>
              </w:rPr>
            </w:pPr>
            <w:r w:rsidRPr="007C7E13">
              <w:rPr>
                <w:sz w:val="24"/>
                <w:szCs w:val="24"/>
              </w:rPr>
              <w:t>Ток при максимальном усилении</w:t>
            </w:r>
          </w:p>
        </w:tc>
        <w:tc>
          <w:tcPr>
            <w:tcW w:w="1711" w:type="dxa"/>
          </w:tcPr>
          <w:p w:rsidR="00B815AA" w:rsidRPr="007C7E13" w:rsidRDefault="00B815AA" w:rsidP="00B815AA">
            <w:pPr>
              <w:jc w:val="center"/>
              <w:rPr>
                <w:sz w:val="24"/>
                <w:szCs w:val="24"/>
              </w:rPr>
            </w:pPr>
            <w:r w:rsidRPr="007C7E13">
              <w:rPr>
                <w:sz w:val="24"/>
                <w:szCs w:val="24"/>
              </w:rPr>
              <w:t>Ампер</w:t>
            </w:r>
          </w:p>
        </w:tc>
      </w:tr>
      <w:tr w:rsidR="00B815AA" w:rsidRPr="007C7E13" w:rsidTr="00B815AA">
        <w:trPr>
          <w:jc w:val="center"/>
        </w:trPr>
        <w:tc>
          <w:tcPr>
            <w:tcW w:w="2765" w:type="dxa"/>
          </w:tcPr>
          <w:p w:rsidR="00B815AA" w:rsidRPr="007C7E13" w:rsidRDefault="00B815AA" w:rsidP="00B815AA">
            <w:pPr>
              <w:jc w:val="both"/>
              <w:rPr>
                <w:sz w:val="24"/>
                <w:szCs w:val="24"/>
                <w:lang w:val="en-US"/>
              </w:rPr>
            </w:pPr>
            <w:r w:rsidRPr="007C7E13">
              <w:rPr>
                <w:sz w:val="24"/>
                <w:szCs w:val="24"/>
                <w:lang w:val="en-US"/>
              </w:rPr>
              <w:t xml:space="preserve">P1, P2, P3, ... </w:t>
            </w:r>
          </w:p>
        </w:tc>
        <w:tc>
          <w:tcPr>
            <w:tcW w:w="4394" w:type="dxa"/>
          </w:tcPr>
          <w:p w:rsidR="00B815AA" w:rsidRPr="007C7E13" w:rsidRDefault="00B815AA" w:rsidP="00B815AA">
            <w:pPr>
              <w:ind w:firstLine="34"/>
              <w:jc w:val="both"/>
              <w:rPr>
                <w:sz w:val="24"/>
                <w:szCs w:val="24"/>
              </w:rPr>
            </w:pPr>
            <w:r w:rsidRPr="007C7E13">
              <w:rPr>
                <w:sz w:val="24"/>
                <w:szCs w:val="24"/>
              </w:rPr>
              <w:t>Полиномиальные коэффициенты</w:t>
            </w:r>
            <w:r w:rsidRPr="007C7E13">
              <w:rPr>
                <w:sz w:val="24"/>
                <w:szCs w:val="24"/>
                <w:lang w:val="en-US"/>
              </w:rPr>
              <w:t xml:space="preserve"> </w:t>
            </w:r>
            <w:r w:rsidRPr="007C7E13">
              <w:rPr>
                <w:i/>
                <w:sz w:val="24"/>
                <w:szCs w:val="24"/>
                <w:lang w:val="en-US"/>
              </w:rPr>
              <w:t>I</w:t>
            </w:r>
            <w:r w:rsidRPr="007C7E13">
              <w:rPr>
                <w:i/>
                <w:sz w:val="24"/>
                <w:szCs w:val="24"/>
                <w:vertAlign w:val="subscript"/>
                <w:lang w:val="en-US"/>
              </w:rPr>
              <w:t>d</w:t>
            </w:r>
          </w:p>
        </w:tc>
        <w:tc>
          <w:tcPr>
            <w:tcW w:w="1711" w:type="dxa"/>
          </w:tcPr>
          <w:p w:rsidR="00B815AA" w:rsidRPr="007C7E13" w:rsidRDefault="00B815AA" w:rsidP="00B815AA">
            <w:pPr>
              <w:jc w:val="center"/>
              <w:rPr>
                <w:sz w:val="24"/>
                <w:szCs w:val="24"/>
                <w:lang w:val="en-US"/>
              </w:rPr>
            </w:pPr>
          </w:p>
        </w:tc>
      </w:tr>
      <w:tr w:rsidR="00B815AA" w:rsidRPr="007C7E13" w:rsidTr="00B815AA">
        <w:trPr>
          <w:jc w:val="center"/>
        </w:trPr>
        <w:tc>
          <w:tcPr>
            <w:tcW w:w="2765" w:type="dxa"/>
          </w:tcPr>
          <w:p w:rsidR="00B815AA" w:rsidRPr="007C7E13" w:rsidRDefault="00B815AA" w:rsidP="00B815AA">
            <w:pPr>
              <w:jc w:val="both"/>
              <w:rPr>
                <w:sz w:val="24"/>
                <w:szCs w:val="24"/>
                <w:lang w:val="en-US"/>
              </w:rPr>
            </w:pPr>
            <w:r w:rsidRPr="007C7E13">
              <w:rPr>
                <w:sz w:val="24"/>
                <w:szCs w:val="24"/>
                <w:lang w:val="en-US"/>
              </w:rPr>
              <w:t>B1, B2</w:t>
            </w:r>
          </w:p>
        </w:tc>
        <w:tc>
          <w:tcPr>
            <w:tcW w:w="4394" w:type="dxa"/>
          </w:tcPr>
          <w:p w:rsidR="00B815AA" w:rsidRPr="007C7E13" w:rsidRDefault="00B815AA" w:rsidP="00B815AA">
            <w:pPr>
              <w:ind w:firstLine="34"/>
              <w:jc w:val="both"/>
              <w:rPr>
                <w:sz w:val="24"/>
                <w:szCs w:val="24"/>
                <w:lang w:val="en-US"/>
              </w:rPr>
            </w:pPr>
            <w:r w:rsidRPr="007C7E13">
              <w:rPr>
                <w:sz w:val="24"/>
                <w:szCs w:val="24"/>
              </w:rPr>
              <w:t xml:space="preserve">Параметры </w:t>
            </w:r>
            <w:r w:rsidRPr="007C7E13">
              <w:rPr>
                <w:i/>
                <w:sz w:val="24"/>
                <w:szCs w:val="24"/>
                <w:lang w:val="en-US"/>
              </w:rPr>
              <w:t>P</w:t>
            </w:r>
            <w:r w:rsidRPr="007C7E13">
              <w:rPr>
                <w:i/>
                <w:sz w:val="24"/>
                <w:szCs w:val="24"/>
                <w:vertAlign w:val="subscript"/>
                <w:lang w:val="en-US"/>
              </w:rPr>
              <w:t>1m</w:t>
            </w:r>
          </w:p>
        </w:tc>
        <w:tc>
          <w:tcPr>
            <w:tcW w:w="1711" w:type="dxa"/>
          </w:tcPr>
          <w:p w:rsidR="00B815AA" w:rsidRPr="007C7E13" w:rsidRDefault="00B815AA" w:rsidP="00B815AA">
            <w:pPr>
              <w:jc w:val="center"/>
              <w:rPr>
                <w:sz w:val="24"/>
                <w:szCs w:val="24"/>
                <w:lang w:val="en-US"/>
              </w:rPr>
            </w:pPr>
          </w:p>
        </w:tc>
      </w:tr>
      <w:tr w:rsidR="00B815AA" w:rsidRPr="007C7E13" w:rsidTr="00B815AA">
        <w:trPr>
          <w:jc w:val="center"/>
        </w:trPr>
        <w:tc>
          <w:tcPr>
            <w:tcW w:w="2765" w:type="dxa"/>
          </w:tcPr>
          <w:p w:rsidR="00B815AA" w:rsidRPr="007C7E13" w:rsidRDefault="00B815AA" w:rsidP="00B815AA">
            <w:pPr>
              <w:jc w:val="both"/>
              <w:rPr>
                <w:sz w:val="24"/>
                <w:szCs w:val="24"/>
                <w:lang w:val="en-US"/>
              </w:rPr>
            </w:pPr>
            <w:r w:rsidRPr="007C7E13">
              <w:rPr>
                <w:sz w:val="24"/>
                <w:szCs w:val="24"/>
                <w:lang w:val="en-US"/>
              </w:rPr>
              <w:t>VPKS</w:t>
            </w:r>
          </w:p>
        </w:tc>
        <w:tc>
          <w:tcPr>
            <w:tcW w:w="4394" w:type="dxa"/>
          </w:tcPr>
          <w:p w:rsidR="00B815AA" w:rsidRPr="007C7E13" w:rsidRDefault="00B815AA" w:rsidP="00B815AA">
            <w:pPr>
              <w:ind w:firstLine="34"/>
              <w:jc w:val="both"/>
              <w:rPr>
                <w:sz w:val="24"/>
                <w:szCs w:val="24"/>
              </w:rPr>
            </w:pPr>
            <w:r w:rsidRPr="007C7E13">
              <w:rPr>
                <w:sz w:val="24"/>
                <w:szCs w:val="24"/>
              </w:rPr>
              <w:t>Напряжение затвора при максимальном усилении в насыщенном состоянии</w:t>
            </w:r>
          </w:p>
        </w:tc>
        <w:tc>
          <w:tcPr>
            <w:tcW w:w="1711" w:type="dxa"/>
          </w:tcPr>
          <w:p w:rsidR="00B815AA" w:rsidRPr="007C7E13" w:rsidRDefault="00B815AA" w:rsidP="00B815AA">
            <w:pPr>
              <w:jc w:val="center"/>
              <w:rPr>
                <w:sz w:val="24"/>
                <w:szCs w:val="24"/>
              </w:rPr>
            </w:pPr>
            <w:r w:rsidRPr="007C7E13">
              <w:rPr>
                <w:sz w:val="24"/>
                <w:szCs w:val="24"/>
              </w:rPr>
              <w:t>Вольт</w:t>
            </w:r>
          </w:p>
        </w:tc>
      </w:tr>
      <w:tr w:rsidR="00B815AA" w:rsidRPr="007C7E13" w:rsidTr="00B815AA">
        <w:trPr>
          <w:jc w:val="center"/>
        </w:trPr>
        <w:tc>
          <w:tcPr>
            <w:tcW w:w="2765" w:type="dxa"/>
          </w:tcPr>
          <w:p w:rsidR="00B815AA" w:rsidRPr="007C7E13" w:rsidRDefault="00B815AA" w:rsidP="00B815AA">
            <w:pPr>
              <w:jc w:val="both"/>
              <w:rPr>
                <w:sz w:val="24"/>
                <w:szCs w:val="24"/>
                <w:lang w:val="en-US"/>
              </w:rPr>
            </w:pPr>
            <w:r w:rsidRPr="007C7E13">
              <w:rPr>
                <w:sz w:val="24"/>
                <w:szCs w:val="24"/>
                <w:lang w:val="en-US"/>
              </w:rPr>
              <w:t>VPK0</w:t>
            </w:r>
          </w:p>
        </w:tc>
        <w:tc>
          <w:tcPr>
            <w:tcW w:w="4394" w:type="dxa"/>
          </w:tcPr>
          <w:p w:rsidR="00B815AA" w:rsidRPr="007C7E13" w:rsidRDefault="00B815AA" w:rsidP="00B815AA">
            <w:pPr>
              <w:ind w:firstLine="34"/>
              <w:jc w:val="both"/>
              <w:rPr>
                <w:sz w:val="24"/>
                <w:szCs w:val="24"/>
              </w:rPr>
            </w:pPr>
            <w:r w:rsidRPr="007C7E13">
              <w:rPr>
                <w:sz w:val="24"/>
                <w:szCs w:val="24"/>
              </w:rPr>
              <w:t xml:space="preserve">Напряжение затвора при максимальном усилении при </w:t>
            </w:r>
            <w:r w:rsidRPr="007C7E13">
              <w:rPr>
                <w:i/>
                <w:sz w:val="24"/>
                <w:szCs w:val="24"/>
                <w:lang w:val="en-US"/>
              </w:rPr>
              <w:t>V</w:t>
            </w:r>
            <w:r w:rsidRPr="007C7E13">
              <w:rPr>
                <w:i/>
                <w:sz w:val="24"/>
                <w:szCs w:val="24"/>
                <w:vertAlign w:val="subscript"/>
                <w:lang w:val="en-US"/>
              </w:rPr>
              <w:t>ds</w:t>
            </w:r>
          </w:p>
        </w:tc>
        <w:tc>
          <w:tcPr>
            <w:tcW w:w="1711" w:type="dxa"/>
          </w:tcPr>
          <w:p w:rsidR="00B815AA" w:rsidRPr="007C7E13" w:rsidRDefault="00B815AA" w:rsidP="00B815AA">
            <w:pPr>
              <w:jc w:val="center"/>
              <w:rPr>
                <w:sz w:val="24"/>
                <w:szCs w:val="24"/>
              </w:rPr>
            </w:pPr>
          </w:p>
          <w:p w:rsidR="00B815AA" w:rsidRPr="007C7E13" w:rsidRDefault="00B815AA" w:rsidP="00B815AA">
            <w:pPr>
              <w:jc w:val="center"/>
              <w:rPr>
                <w:sz w:val="24"/>
                <w:szCs w:val="24"/>
                <w:lang w:val="en-US"/>
              </w:rPr>
            </w:pPr>
            <w:r w:rsidRPr="007C7E13">
              <w:rPr>
                <w:sz w:val="24"/>
                <w:szCs w:val="24"/>
              </w:rPr>
              <w:t>Вольт</w:t>
            </w:r>
          </w:p>
        </w:tc>
      </w:tr>
      <w:tr w:rsidR="00B815AA" w:rsidRPr="007C7E13" w:rsidTr="00B815AA">
        <w:trPr>
          <w:jc w:val="center"/>
        </w:trPr>
        <w:tc>
          <w:tcPr>
            <w:tcW w:w="2765" w:type="dxa"/>
          </w:tcPr>
          <w:p w:rsidR="00B815AA" w:rsidRPr="007C7E13" w:rsidRDefault="00B815AA" w:rsidP="00B815AA">
            <w:pPr>
              <w:jc w:val="both"/>
              <w:rPr>
                <w:sz w:val="24"/>
                <w:szCs w:val="24"/>
                <w:lang w:val="en-US"/>
              </w:rPr>
            </w:pPr>
            <w:r w:rsidRPr="007C7E13">
              <w:rPr>
                <w:sz w:val="24"/>
                <w:szCs w:val="24"/>
                <w:lang w:val="en-US"/>
              </w:rPr>
              <w:t>ALPHR</w:t>
            </w:r>
          </w:p>
        </w:tc>
        <w:tc>
          <w:tcPr>
            <w:tcW w:w="4394" w:type="dxa"/>
          </w:tcPr>
          <w:p w:rsidR="00B815AA" w:rsidRPr="007C7E13" w:rsidRDefault="00B815AA" w:rsidP="00B815AA">
            <w:pPr>
              <w:ind w:firstLine="34"/>
              <w:jc w:val="both"/>
              <w:rPr>
                <w:sz w:val="24"/>
                <w:szCs w:val="24"/>
              </w:rPr>
            </w:pPr>
            <w:r w:rsidRPr="007C7E13">
              <w:rPr>
                <w:sz w:val="24"/>
                <w:szCs w:val="24"/>
              </w:rPr>
              <w:t>Параметр точки перегиба ВАХ стока</w:t>
            </w:r>
          </w:p>
        </w:tc>
        <w:tc>
          <w:tcPr>
            <w:tcW w:w="1711" w:type="dxa"/>
          </w:tcPr>
          <w:p w:rsidR="00B815AA" w:rsidRPr="007C7E13" w:rsidRDefault="00B815AA" w:rsidP="00B815AA">
            <w:pPr>
              <w:jc w:val="center"/>
              <w:rPr>
                <w:sz w:val="24"/>
                <w:szCs w:val="24"/>
              </w:rPr>
            </w:pPr>
          </w:p>
        </w:tc>
      </w:tr>
      <w:tr w:rsidR="00B815AA" w:rsidRPr="007C7E13" w:rsidTr="00B815AA">
        <w:trPr>
          <w:jc w:val="center"/>
        </w:trPr>
        <w:tc>
          <w:tcPr>
            <w:tcW w:w="2765" w:type="dxa"/>
          </w:tcPr>
          <w:p w:rsidR="00B815AA" w:rsidRPr="007C7E13" w:rsidRDefault="00B815AA" w:rsidP="00B815AA">
            <w:pPr>
              <w:jc w:val="both"/>
              <w:rPr>
                <w:sz w:val="24"/>
                <w:szCs w:val="24"/>
                <w:lang w:val="en-US"/>
              </w:rPr>
            </w:pPr>
            <w:r w:rsidRPr="007C7E13">
              <w:rPr>
                <w:sz w:val="24"/>
                <w:szCs w:val="24"/>
                <w:lang w:val="en-US"/>
              </w:rPr>
              <w:t>ALPHS</w:t>
            </w:r>
          </w:p>
        </w:tc>
        <w:tc>
          <w:tcPr>
            <w:tcW w:w="4394" w:type="dxa"/>
          </w:tcPr>
          <w:p w:rsidR="00B815AA" w:rsidRPr="007C7E13" w:rsidRDefault="00B815AA" w:rsidP="00B815AA">
            <w:pPr>
              <w:ind w:firstLine="34"/>
              <w:jc w:val="both"/>
              <w:rPr>
                <w:sz w:val="24"/>
                <w:szCs w:val="24"/>
              </w:rPr>
            </w:pPr>
            <w:r w:rsidRPr="007C7E13">
              <w:rPr>
                <w:sz w:val="24"/>
                <w:szCs w:val="24"/>
              </w:rPr>
              <w:t>Параметр точки перегиба ВАХ стока в насыщенном состоянии</w:t>
            </w:r>
          </w:p>
        </w:tc>
        <w:tc>
          <w:tcPr>
            <w:tcW w:w="1711" w:type="dxa"/>
          </w:tcPr>
          <w:p w:rsidR="00B815AA" w:rsidRPr="007C7E13" w:rsidRDefault="00B815AA" w:rsidP="00B815AA">
            <w:pPr>
              <w:jc w:val="center"/>
              <w:rPr>
                <w:sz w:val="24"/>
                <w:szCs w:val="24"/>
              </w:rPr>
            </w:pPr>
          </w:p>
        </w:tc>
      </w:tr>
      <w:tr w:rsidR="00B815AA" w:rsidRPr="007C7E13" w:rsidTr="00B815AA">
        <w:trPr>
          <w:jc w:val="center"/>
        </w:trPr>
        <w:tc>
          <w:tcPr>
            <w:tcW w:w="2765" w:type="dxa"/>
          </w:tcPr>
          <w:p w:rsidR="00B815AA" w:rsidRPr="007C7E13" w:rsidRDefault="00B815AA" w:rsidP="00B815AA">
            <w:pPr>
              <w:jc w:val="both"/>
              <w:rPr>
                <w:sz w:val="24"/>
                <w:szCs w:val="24"/>
              </w:rPr>
            </w:pPr>
            <w:r w:rsidRPr="007C7E13">
              <w:rPr>
                <w:sz w:val="24"/>
                <w:szCs w:val="24"/>
                <w:lang w:val="en-US"/>
              </w:rPr>
              <w:t xml:space="preserve">LAMBDA </w:t>
            </w:r>
          </w:p>
        </w:tc>
        <w:tc>
          <w:tcPr>
            <w:tcW w:w="4394" w:type="dxa"/>
          </w:tcPr>
          <w:p w:rsidR="00B815AA" w:rsidRPr="007C7E13" w:rsidRDefault="00B815AA" w:rsidP="00B815AA">
            <w:pPr>
              <w:ind w:firstLine="34"/>
              <w:jc w:val="both"/>
              <w:rPr>
                <w:sz w:val="24"/>
                <w:szCs w:val="24"/>
                <w:lang w:val="en-US"/>
              </w:rPr>
            </w:pPr>
            <w:r w:rsidRPr="007C7E13">
              <w:rPr>
                <w:sz w:val="24"/>
                <w:szCs w:val="24"/>
              </w:rPr>
              <w:t>Параметр сопротивления сток-исток</w:t>
            </w:r>
          </w:p>
        </w:tc>
        <w:tc>
          <w:tcPr>
            <w:tcW w:w="1711" w:type="dxa"/>
          </w:tcPr>
          <w:p w:rsidR="00B815AA" w:rsidRPr="007C7E13" w:rsidRDefault="00B815AA" w:rsidP="00B815AA">
            <w:pPr>
              <w:jc w:val="center"/>
              <w:rPr>
                <w:sz w:val="24"/>
                <w:szCs w:val="24"/>
              </w:rPr>
            </w:pPr>
          </w:p>
        </w:tc>
      </w:tr>
      <w:tr w:rsidR="00B815AA" w:rsidRPr="007C7E13" w:rsidTr="00B815AA">
        <w:trPr>
          <w:jc w:val="center"/>
        </w:trPr>
        <w:tc>
          <w:tcPr>
            <w:tcW w:w="2765" w:type="dxa"/>
          </w:tcPr>
          <w:p w:rsidR="00B815AA" w:rsidRPr="007C7E13" w:rsidRDefault="00B815AA" w:rsidP="00B815AA">
            <w:pPr>
              <w:jc w:val="both"/>
              <w:rPr>
                <w:sz w:val="24"/>
                <w:szCs w:val="24"/>
                <w:lang w:val="en-US"/>
              </w:rPr>
            </w:pPr>
            <w:r w:rsidRPr="007C7E13">
              <w:rPr>
                <w:sz w:val="24"/>
                <w:szCs w:val="24"/>
                <w:lang w:val="en-US"/>
              </w:rPr>
              <w:t>LAMSB</w:t>
            </w:r>
          </w:p>
        </w:tc>
        <w:tc>
          <w:tcPr>
            <w:tcW w:w="4394" w:type="dxa"/>
          </w:tcPr>
          <w:p w:rsidR="00B815AA" w:rsidRPr="007C7E13" w:rsidRDefault="00B815AA" w:rsidP="00B815AA">
            <w:pPr>
              <w:ind w:firstLine="34"/>
              <w:jc w:val="both"/>
              <w:rPr>
                <w:sz w:val="24"/>
                <w:szCs w:val="24"/>
                <w:lang w:val="en-US"/>
              </w:rPr>
            </w:pPr>
            <w:r w:rsidRPr="007C7E13">
              <w:rPr>
                <w:sz w:val="24"/>
                <w:szCs w:val="24"/>
              </w:rPr>
              <w:t>Параметр поверхностного пробоя</w:t>
            </w:r>
          </w:p>
        </w:tc>
        <w:tc>
          <w:tcPr>
            <w:tcW w:w="1711" w:type="dxa"/>
          </w:tcPr>
          <w:p w:rsidR="00B815AA" w:rsidRPr="007C7E13" w:rsidRDefault="00B815AA" w:rsidP="00B815AA">
            <w:pPr>
              <w:jc w:val="center"/>
              <w:rPr>
                <w:sz w:val="24"/>
                <w:szCs w:val="24"/>
              </w:rPr>
            </w:pPr>
          </w:p>
        </w:tc>
      </w:tr>
      <w:tr w:rsidR="00B815AA" w:rsidRPr="007C7E13" w:rsidTr="00B815AA">
        <w:trPr>
          <w:jc w:val="center"/>
        </w:trPr>
        <w:tc>
          <w:tcPr>
            <w:tcW w:w="2765" w:type="dxa"/>
          </w:tcPr>
          <w:p w:rsidR="00B815AA" w:rsidRPr="007C7E13" w:rsidRDefault="00B815AA" w:rsidP="00B815AA">
            <w:pPr>
              <w:jc w:val="both"/>
              <w:rPr>
                <w:sz w:val="24"/>
                <w:szCs w:val="24"/>
                <w:lang w:val="en-US"/>
              </w:rPr>
            </w:pPr>
            <w:r w:rsidRPr="007C7E13">
              <w:rPr>
                <w:sz w:val="24"/>
                <w:szCs w:val="24"/>
                <w:lang w:val="en-US"/>
              </w:rPr>
              <w:t>VTR</w:t>
            </w:r>
          </w:p>
        </w:tc>
        <w:tc>
          <w:tcPr>
            <w:tcW w:w="4394" w:type="dxa"/>
          </w:tcPr>
          <w:p w:rsidR="00B815AA" w:rsidRPr="007C7E13" w:rsidRDefault="00B815AA" w:rsidP="00B815AA">
            <w:pPr>
              <w:ind w:firstLine="34"/>
              <w:jc w:val="both"/>
              <w:rPr>
                <w:sz w:val="24"/>
                <w:szCs w:val="24"/>
                <w:lang w:val="en-US"/>
              </w:rPr>
            </w:pPr>
            <w:r w:rsidRPr="007C7E13">
              <w:rPr>
                <w:sz w:val="24"/>
                <w:szCs w:val="24"/>
              </w:rPr>
              <w:t>Пороговое напряжение пробоя</w:t>
            </w:r>
          </w:p>
        </w:tc>
        <w:tc>
          <w:tcPr>
            <w:tcW w:w="1711" w:type="dxa"/>
          </w:tcPr>
          <w:p w:rsidR="00B815AA" w:rsidRPr="007C7E13" w:rsidRDefault="00B815AA" w:rsidP="00B815AA">
            <w:pPr>
              <w:jc w:val="center"/>
              <w:rPr>
                <w:sz w:val="24"/>
                <w:szCs w:val="24"/>
                <w:lang w:val="en-US"/>
              </w:rPr>
            </w:pPr>
            <w:r w:rsidRPr="007C7E13">
              <w:rPr>
                <w:sz w:val="24"/>
                <w:szCs w:val="24"/>
              </w:rPr>
              <w:t>Вольт</w:t>
            </w:r>
          </w:p>
        </w:tc>
      </w:tr>
      <w:tr w:rsidR="00B815AA" w:rsidRPr="007C7E13" w:rsidTr="00B815AA">
        <w:trPr>
          <w:jc w:val="center"/>
        </w:trPr>
        <w:tc>
          <w:tcPr>
            <w:tcW w:w="2765" w:type="dxa"/>
          </w:tcPr>
          <w:p w:rsidR="00B815AA" w:rsidRPr="007C7E13" w:rsidRDefault="00B815AA" w:rsidP="00B815AA">
            <w:pPr>
              <w:jc w:val="both"/>
              <w:rPr>
                <w:sz w:val="24"/>
                <w:szCs w:val="24"/>
              </w:rPr>
            </w:pPr>
            <w:r w:rsidRPr="007C7E13">
              <w:rPr>
                <w:sz w:val="24"/>
                <w:szCs w:val="24"/>
                <w:lang w:val="en-US"/>
              </w:rPr>
              <w:t xml:space="preserve">VSB2 </w:t>
            </w:r>
          </w:p>
        </w:tc>
        <w:tc>
          <w:tcPr>
            <w:tcW w:w="4394" w:type="dxa"/>
          </w:tcPr>
          <w:p w:rsidR="00B815AA" w:rsidRPr="007C7E13" w:rsidRDefault="00B815AA" w:rsidP="00B815AA">
            <w:pPr>
              <w:ind w:firstLine="34"/>
              <w:jc w:val="both"/>
              <w:rPr>
                <w:sz w:val="24"/>
                <w:szCs w:val="24"/>
                <w:lang w:val="en-US"/>
              </w:rPr>
            </w:pPr>
            <w:r w:rsidRPr="007C7E13">
              <w:rPr>
                <w:sz w:val="24"/>
                <w:szCs w:val="24"/>
              </w:rPr>
              <w:t>Параметр поверхностного пробоя</w:t>
            </w:r>
          </w:p>
        </w:tc>
        <w:tc>
          <w:tcPr>
            <w:tcW w:w="1711" w:type="dxa"/>
          </w:tcPr>
          <w:p w:rsidR="00B815AA" w:rsidRPr="007C7E13" w:rsidRDefault="00B815AA" w:rsidP="00B815AA">
            <w:pPr>
              <w:jc w:val="center"/>
              <w:rPr>
                <w:sz w:val="24"/>
                <w:szCs w:val="24"/>
              </w:rPr>
            </w:pPr>
          </w:p>
        </w:tc>
      </w:tr>
      <w:tr w:rsidR="00B815AA" w:rsidRPr="007C7E13" w:rsidTr="00B815AA">
        <w:trPr>
          <w:jc w:val="center"/>
        </w:trPr>
        <w:tc>
          <w:tcPr>
            <w:tcW w:w="2765" w:type="dxa"/>
          </w:tcPr>
          <w:p w:rsidR="00B815AA" w:rsidRPr="007C7E13" w:rsidRDefault="00B815AA" w:rsidP="00B815AA">
            <w:pPr>
              <w:jc w:val="both"/>
              <w:rPr>
                <w:sz w:val="24"/>
                <w:szCs w:val="24"/>
                <w:lang w:val="en-US"/>
              </w:rPr>
            </w:pPr>
            <w:r w:rsidRPr="007C7E13">
              <w:rPr>
                <w:sz w:val="24"/>
                <w:szCs w:val="24"/>
                <w:lang w:val="en-US"/>
              </w:rPr>
              <w:t>TAU</w:t>
            </w:r>
          </w:p>
        </w:tc>
        <w:tc>
          <w:tcPr>
            <w:tcW w:w="4394" w:type="dxa"/>
          </w:tcPr>
          <w:p w:rsidR="00B815AA" w:rsidRPr="007C7E13" w:rsidRDefault="00B815AA" w:rsidP="00B815AA">
            <w:pPr>
              <w:ind w:firstLine="34"/>
              <w:jc w:val="both"/>
              <w:rPr>
                <w:sz w:val="24"/>
                <w:szCs w:val="24"/>
                <w:lang w:val="en-US"/>
              </w:rPr>
            </w:pPr>
            <w:r w:rsidRPr="007C7E13">
              <w:rPr>
                <w:sz w:val="24"/>
                <w:szCs w:val="24"/>
              </w:rPr>
              <w:t>Время задержки затвор-сток</w:t>
            </w:r>
          </w:p>
        </w:tc>
        <w:tc>
          <w:tcPr>
            <w:tcW w:w="1711" w:type="dxa"/>
          </w:tcPr>
          <w:p w:rsidR="00B815AA" w:rsidRPr="007C7E13" w:rsidRDefault="00B815AA" w:rsidP="00B815AA">
            <w:pPr>
              <w:jc w:val="center"/>
              <w:rPr>
                <w:sz w:val="24"/>
                <w:szCs w:val="24"/>
              </w:rPr>
            </w:pPr>
            <w:r w:rsidRPr="007C7E13">
              <w:rPr>
                <w:sz w:val="24"/>
                <w:szCs w:val="24"/>
              </w:rPr>
              <w:t>Секунда</w:t>
            </w:r>
          </w:p>
        </w:tc>
      </w:tr>
      <w:tr w:rsidR="00B815AA" w:rsidRPr="007C7E13" w:rsidTr="00B815AA">
        <w:trPr>
          <w:jc w:val="center"/>
        </w:trPr>
        <w:tc>
          <w:tcPr>
            <w:tcW w:w="2765" w:type="dxa"/>
          </w:tcPr>
          <w:p w:rsidR="00B815AA" w:rsidRPr="007C7E13" w:rsidRDefault="00B815AA" w:rsidP="00B815AA">
            <w:pPr>
              <w:jc w:val="both"/>
              <w:rPr>
                <w:sz w:val="24"/>
                <w:szCs w:val="24"/>
                <w:lang w:val="en-US"/>
              </w:rPr>
            </w:pPr>
            <w:r w:rsidRPr="007C7E13">
              <w:rPr>
                <w:sz w:val="24"/>
                <w:szCs w:val="24"/>
                <w:lang w:val="en-US"/>
              </w:rPr>
              <w:t>CGS0</w:t>
            </w:r>
          </w:p>
        </w:tc>
        <w:tc>
          <w:tcPr>
            <w:tcW w:w="4394" w:type="dxa"/>
          </w:tcPr>
          <w:p w:rsidR="00B815AA" w:rsidRPr="007C7E13" w:rsidRDefault="00B815AA" w:rsidP="00B815AA">
            <w:pPr>
              <w:ind w:firstLine="34"/>
              <w:jc w:val="both"/>
              <w:rPr>
                <w:sz w:val="24"/>
                <w:szCs w:val="24"/>
                <w:lang w:val="en-US"/>
              </w:rPr>
            </w:pPr>
            <w:r w:rsidRPr="007C7E13">
              <w:rPr>
                <w:sz w:val="24"/>
                <w:szCs w:val="24"/>
              </w:rPr>
              <w:t>Емкость затвор-исток</w:t>
            </w:r>
          </w:p>
        </w:tc>
        <w:tc>
          <w:tcPr>
            <w:tcW w:w="1711" w:type="dxa"/>
          </w:tcPr>
          <w:p w:rsidR="00B815AA" w:rsidRPr="007C7E13" w:rsidRDefault="00B815AA" w:rsidP="00B815AA">
            <w:pPr>
              <w:jc w:val="center"/>
              <w:rPr>
                <w:sz w:val="24"/>
                <w:szCs w:val="24"/>
              </w:rPr>
            </w:pPr>
            <w:r w:rsidRPr="007C7E13">
              <w:rPr>
                <w:sz w:val="24"/>
                <w:szCs w:val="24"/>
              </w:rPr>
              <w:t>Фарада</w:t>
            </w:r>
          </w:p>
        </w:tc>
      </w:tr>
      <w:tr w:rsidR="00B815AA" w:rsidRPr="007C7E13" w:rsidTr="00B815AA">
        <w:trPr>
          <w:jc w:val="center"/>
        </w:trPr>
        <w:tc>
          <w:tcPr>
            <w:tcW w:w="2765" w:type="dxa"/>
          </w:tcPr>
          <w:p w:rsidR="00B815AA" w:rsidRPr="007C7E13" w:rsidRDefault="00B815AA" w:rsidP="00B815AA">
            <w:pPr>
              <w:jc w:val="both"/>
              <w:rPr>
                <w:sz w:val="24"/>
                <w:szCs w:val="24"/>
                <w:lang w:val="en-US"/>
              </w:rPr>
            </w:pPr>
            <w:r w:rsidRPr="007C7E13">
              <w:rPr>
                <w:sz w:val="24"/>
                <w:szCs w:val="24"/>
                <w:lang w:val="en-US"/>
              </w:rPr>
              <w:t>CGSP</w:t>
            </w:r>
          </w:p>
        </w:tc>
        <w:tc>
          <w:tcPr>
            <w:tcW w:w="4394" w:type="dxa"/>
          </w:tcPr>
          <w:p w:rsidR="00B815AA" w:rsidRPr="007C7E13" w:rsidRDefault="00B815AA" w:rsidP="00B815AA">
            <w:pPr>
              <w:ind w:firstLine="34"/>
              <w:jc w:val="both"/>
              <w:rPr>
                <w:sz w:val="24"/>
                <w:szCs w:val="24"/>
              </w:rPr>
            </w:pPr>
            <w:r w:rsidRPr="007C7E13">
              <w:rPr>
                <w:sz w:val="24"/>
                <w:szCs w:val="24"/>
              </w:rPr>
              <w:t xml:space="preserve">Линейная часть </w:t>
            </w:r>
            <w:r w:rsidRPr="007C7E13">
              <w:rPr>
                <w:i/>
                <w:sz w:val="24"/>
                <w:szCs w:val="24"/>
                <w:lang w:val="en-US"/>
              </w:rPr>
              <w:t>C</w:t>
            </w:r>
            <w:r w:rsidRPr="007C7E13">
              <w:rPr>
                <w:i/>
                <w:sz w:val="24"/>
                <w:szCs w:val="24"/>
                <w:vertAlign w:val="subscript"/>
                <w:lang w:val="en-US"/>
              </w:rPr>
              <w:t>gs</w:t>
            </w:r>
          </w:p>
        </w:tc>
        <w:tc>
          <w:tcPr>
            <w:tcW w:w="1711" w:type="dxa"/>
          </w:tcPr>
          <w:p w:rsidR="00B815AA" w:rsidRPr="007C7E13" w:rsidRDefault="00B815AA" w:rsidP="00B815AA">
            <w:pPr>
              <w:jc w:val="center"/>
              <w:rPr>
                <w:sz w:val="24"/>
                <w:szCs w:val="24"/>
              </w:rPr>
            </w:pPr>
            <w:r w:rsidRPr="007C7E13">
              <w:rPr>
                <w:sz w:val="24"/>
                <w:szCs w:val="24"/>
              </w:rPr>
              <w:t>Фарада</w:t>
            </w:r>
          </w:p>
        </w:tc>
      </w:tr>
      <w:tr w:rsidR="00B815AA" w:rsidRPr="007C7E13" w:rsidTr="00B815AA">
        <w:trPr>
          <w:jc w:val="center"/>
        </w:trPr>
        <w:tc>
          <w:tcPr>
            <w:tcW w:w="2765" w:type="dxa"/>
          </w:tcPr>
          <w:p w:rsidR="00B815AA" w:rsidRPr="007C7E13" w:rsidRDefault="00B815AA" w:rsidP="00B815AA">
            <w:pPr>
              <w:jc w:val="both"/>
              <w:rPr>
                <w:sz w:val="24"/>
                <w:szCs w:val="24"/>
              </w:rPr>
            </w:pPr>
            <w:r w:rsidRPr="007C7E13">
              <w:rPr>
                <w:sz w:val="24"/>
                <w:szCs w:val="24"/>
                <w:lang w:val="en-US"/>
              </w:rPr>
              <w:t>PC10</w:t>
            </w:r>
            <w:r w:rsidRPr="007C7E13">
              <w:rPr>
                <w:sz w:val="24"/>
                <w:szCs w:val="24"/>
              </w:rPr>
              <w:t xml:space="preserve">, </w:t>
            </w:r>
            <w:r w:rsidRPr="007C7E13">
              <w:rPr>
                <w:sz w:val="24"/>
                <w:szCs w:val="24"/>
                <w:lang w:val="en-US"/>
              </w:rPr>
              <w:t>PC11</w:t>
            </w:r>
            <w:r w:rsidRPr="007C7E13">
              <w:rPr>
                <w:sz w:val="24"/>
                <w:szCs w:val="24"/>
              </w:rPr>
              <w:t xml:space="preserve">, </w:t>
            </w:r>
            <w:r w:rsidRPr="007C7E13">
              <w:rPr>
                <w:sz w:val="24"/>
                <w:szCs w:val="24"/>
                <w:lang w:val="en-US"/>
              </w:rPr>
              <w:t>PC20</w:t>
            </w:r>
            <w:r w:rsidRPr="007C7E13">
              <w:rPr>
                <w:sz w:val="24"/>
                <w:szCs w:val="24"/>
              </w:rPr>
              <w:t xml:space="preserve">, </w:t>
            </w:r>
            <w:r w:rsidRPr="007C7E13">
              <w:rPr>
                <w:sz w:val="24"/>
                <w:szCs w:val="24"/>
                <w:lang w:val="en-US"/>
              </w:rPr>
              <w:t>PC21</w:t>
            </w:r>
          </w:p>
        </w:tc>
        <w:tc>
          <w:tcPr>
            <w:tcW w:w="4394" w:type="dxa"/>
          </w:tcPr>
          <w:p w:rsidR="00B815AA" w:rsidRPr="007C7E13" w:rsidRDefault="00B815AA" w:rsidP="00B815AA">
            <w:pPr>
              <w:ind w:firstLine="34"/>
              <w:jc w:val="both"/>
              <w:rPr>
                <w:sz w:val="24"/>
                <w:szCs w:val="24"/>
              </w:rPr>
            </w:pPr>
            <w:r w:rsidRPr="007C7E13">
              <w:rPr>
                <w:sz w:val="24"/>
                <w:szCs w:val="24"/>
              </w:rPr>
              <w:t>Полиномиальный коэффициент емк</w:t>
            </w:r>
            <w:r w:rsidRPr="007C7E13">
              <w:rPr>
                <w:sz w:val="24"/>
                <w:szCs w:val="24"/>
              </w:rPr>
              <w:t>о</w:t>
            </w:r>
            <w:r w:rsidRPr="007C7E13">
              <w:rPr>
                <w:sz w:val="24"/>
                <w:szCs w:val="24"/>
              </w:rPr>
              <w:t>сти затвор-исток</w:t>
            </w:r>
          </w:p>
        </w:tc>
        <w:tc>
          <w:tcPr>
            <w:tcW w:w="1711" w:type="dxa"/>
          </w:tcPr>
          <w:p w:rsidR="00B815AA" w:rsidRPr="007C7E13" w:rsidRDefault="00B815AA" w:rsidP="00B815AA">
            <w:pPr>
              <w:jc w:val="center"/>
              <w:rPr>
                <w:sz w:val="24"/>
                <w:szCs w:val="24"/>
              </w:rPr>
            </w:pPr>
          </w:p>
        </w:tc>
      </w:tr>
      <w:tr w:rsidR="00B815AA" w:rsidRPr="007C7E13" w:rsidTr="00B815AA">
        <w:trPr>
          <w:jc w:val="center"/>
        </w:trPr>
        <w:tc>
          <w:tcPr>
            <w:tcW w:w="2765" w:type="dxa"/>
          </w:tcPr>
          <w:p w:rsidR="00B815AA" w:rsidRPr="007C7E13" w:rsidRDefault="00B815AA" w:rsidP="00B815AA">
            <w:pPr>
              <w:jc w:val="both"/>
              <w:rPr>
                <w:sz w:val="24"/>
                <w:szCs w:val="24"/>
              </w:rPr>
            </w:pPr>
            <w:r w:rsidRPr="007C7E13">
              <w:rPr>
                <w:sz w:val="24"/>
                <w:szCs w:val="24"/>
                <w:lang w:val="en-US"/>
              </w:rPr>
              <w:t>PC110</w:t>
            </w:r>
            <w:r w:rsidRPr="007C7E13">
              <w:rPr>
                <w:sz w:val="24"/>
                <w:szCs w:val="24"/>
              </w:rPr>
              <w:t xml:space="preserve">, </w:t>
            </w:r>
            <w:r w:rsidRPr="007C7E13">
              <w:rPr>
                <w:sz w:val="24"/>
                <w:szCs w:val="24"/>
                <w:lang w:val="en-US"/>
              </w:rPr>
              <w:t>PC111</w:t>
            </w:r>
          </w:p>
        </w:tc>
        <w:tc>
          <w:tcPr>
            <w:tcW w:w="4394" w:type="dxa"/>
          </w:tcPr>
          <w:p w:rsidR="00B815AA" w:rsidRPr="007C7E13" w:rsidRDefault="00B815AA" w:rsidP="00B815AA">
            <w:pPr>
              <w:ind w:firstLine="34"/>
              <w:jc w:val="both"/>
              <w:rPr>
                <w:sz w:val="24"/>
                <w:szCs w:val="24"/>
              </w:rPr>
            </w:pPr>
            <w:r w:rsidRPr="007C7E13">
              <w:rPr>
                <w:sz w:val="24"/>
                <w:szCs w:val="24"/>
              </w:rPr>
              <w:t>Полиномиальный коэффициент для м</w:t>
            </w:r>
            <w:r w:rsidRPr="007C7E13">
              <w:rPr>
                <w:sz w:val="24"/>
                <w:szCs w:val="24"/>
              </w:rPr>
              <w:t>о</w:t>
            </w:r>
            <w:r w:rsidRPr="007C7E13">
              <w:rPr>
                <w:sz w:val="24"/>
                <w:szCs w:val="24"/>
              </w:rPr>
              <w:t xml:space="preserve">делирования максимального </w:t>
            </w:r>
            <w:r w:rsidRPr="007C7E13">
              <w:rPr>
                <w:i/>
                <w:sz w:val="24"/>
                <w:szCs w:val="24"/>
                <w:lang w:val="en-US"/>
              </w:rPr>
              <w:t>C</w:t>
            </w:r>
            <w:r w:rsidRPr="007C7E13">
              <w:rPr>
                <w:i/>
                <w:sz w:val="24"/>
                <w:szCs w:val="24"/>
                <w:vertAlign w:val="subscript"/>
                <w:lang w:val="en-US"/>
              </w:rPr>
              <w:t>gs</w:t>
            </w:r>
          </w:p>
        </w:tc>
        <w:tc>
          <w:tcPr>
            <w:tcW w:w="1711" w:type="dxa"/>
          </w:tcPr>
          <w:p w:rsidR="00B815AA" w:rsidRPr="007C7E13" w:rsidRDefault="00B815AA" w:rsidP="00B815AA">
            <w:pPr>
              <w:jc w:val="center"/>
              <w:rPr>
                <w:sz w:val="24"/>
                <w:szCs w:val="24"/>
              </w:rPr>
            </w:pPr>
          </w:p>
        </w:tc>
      </w:tr>
      <w:tr w:rsidR="00B815AA" w:rsidRPr="007C7E13" w:rsidTr="00B815AA">
        <w:trPr>
          <w:jc w:val="center"/>
        </w:trPr>
        <w:tc>
          <w:tcPr>
            <w:tcW w:w="2765" w:type="dxa"/>
          </w:tcPr>
          <w:p w:rsidR="00B815AA" w:rsidRPr="007C7E13" w:rsidRDefault="00B815AA" w:rsidP="00B815AA">
            <w:pPr>
              <w:jc w:val="both"/>
              <w:rPr>
                <w:sz w:val="24"/>
                <w:szCs w:val="24"/>
                <w:lang w:val="en-US"/>
              </w:rPr>
            </w:pPr>
            <w:r w:rsidRPr="007C7E13">
              <w:rPr>
                <w:sz w:val="24"/>
                <w:szCs w:val="24"/>
                <w:lang w:val="en-US"/>
              </w:rPr>
              <w:t>ADIV</w:t>
            </w:r>
          </w:p>
        </w:tc>
        <w:tc>
          <w:tcPr>
            <w:tcW w:w="4394" w:type="dxa"/>
          </w:tcPr>
          <w:p w:rsidR="00B815AA" w:rsidRPr="007C7E13" w:rsidRDefault="00B815AA" w:rsidP="00B815AA">
            <w:pPr>
              <w:ind w:firstLine="34"/>
              <w:jc w:val="both"/>
              <w:rPr>
                <w:sz w:val="24"/>
                <w:szCs w:val="24"/>
              </w:rPr>
            </w:pPr>
            <w:r w:rsidRPr="007C7E13">
              <w:rPr>
                <w:sz w:val="24"/>
                <w:szCs w:val="24"/>
              </w:rPr>
              <w:t>Параметр для моделирования макс</w:t>
            </w:r>
            <w:r w:rsidRPr="007C7E13">
              <w:rPr>
                <w:sz w:val="24"/>
                <w:szCs w:val="24"/>
              </w:rPr>
              <w:t>и</w:t>
            </w:r>
            <w:r w:rsidRPr="007C7E13">
              <w:rPr>
                <w:sz w:val="24"/>
                <w:szCs w:val="24"/>
              </w:rPr>
              <w:t xml:space="preserve">мального </w:t>
            </w:r>
            <w:r w:rsidRPr="007C7E13">
              <w:rPr>
                <w:i/>
                <w:sz w:val="24"/>
                <w:szCs w:val="24"/>
                <w:lang w:val="en-US"/>
              </w:rPr>
              <w:t>C</w:t>
            </w:r>
            <w:r w:rsidRPr="007C7E13">
              <w:rPr>
                <w:i/>
                <w:sz w:val="24"/>
                <w:szCs w:val="24"/>
                <w:vertAlign w:val="subscript"/>
                <w:lang w:val="en-US"/>
              </w:rPr>
              <w:t>gs</w:t>
            </w:r>
          </w:p>
        </w:tc>
        <w:tc>
          <w:tcPr>
            <w:tcW w:w="1711" w:type="dxa"/>
          </w:tcPr>
          <w:p w:rsidR="00B815AA" w:rsidRPr="007C7E13" w:rsidRDefault="00B815AA" w:rsidP="00B815AA">
            <w:pPr>
              <w:jc w:val="center"/>
              <w:rPr>
                <w:sz w:val="24"/>
                <w:szCs w:val="24"/>
              </w:rPr>
            </w:pPr>
          </w:p>
        </w:tc>
      </w:tr>
      <w:tr w:rsidR="00B815AA" w:rsidRPr="007C7E13" w:rsidTr="00B815AA">
        <w:trPr>
          <w:jc w:val="center"/>
        </w:trPr>
        <w:tc>
          <w:tcPr>
            <w:tcW w:w="2765" w:type="dxa"/>
          </w:tcPr>
          <w:p w:rsidR="00B815AA" w:rsidRPr="007C7E13" w:rsidRDefault="00B815AA" w:rsidP="00B815AA">
            <w:pPr>
              <w:jc w:val="both"/>
              <w:rPr>
                <w:sz w:val="24"/>
                <w:szCs w:val="24"/>
              </w:rPr>
            </w:pPr>
            <w:r w:rsidRPr="007C7E13">
              <w:rPr>
                <w:sz w:val="24"/>
                <w:szCs w:val="24"/>
                <w:lang w:val="en-US"/>
              </w:rPr>
              <w:t>PC20</w:t>
            </w:r>
            <w:r w:rsidRPr="007C7E13">
              <w:rPr>
                <w:sz w:val="24"/>
                <w:szCs w:val="24"/>
              </w:rPr>
              <w:t xml:space="preserve">, </w:t>
            </w:r>
            <w:r w:rsidRPr="007C7E13">
              <w:rPr>
                <w:sz w:val="24"/>
                <w:szCs w:val="24"/>
                <w:lang w:val="en-US"/>
              </w:rPr>
              <w:t>PC21</w:t>
            </w:r>
          </w:p>
        </w:tc>
        <w:tc>
          <w:tcPr>
            <w:tcW w:w="4394" w:type="dxa"/>
          </w:tcPr>
          <w:p w:rsidR="00B815AA" w:rsidRPr="007C7E13" w:rsidRDefault="00B815AA" w:rsidP="00B815AA">
            <w:pPr>
              <w:ind w:firstLine="34"/>
              <w:jc w:val="both"/>
              <w:rPr>
                <w:sz w:val="24"/>
                <w:szCs w:val="24"/>
              </w:rPr>
            </w:pPr>
            <w:r w:rsidRPr="007C7E13">
              <w:rPr>
                <w:sz w:val="24"/>
                <w:szCs w:val="24"/>
              </w:rPr>
              <w:t>Полиномиальный коэффициент емк</w:t>
            </w:r>
            <w:r w:rsidRPr="007C7E13">
              <w:rPr>
                <w:sz w:val="24"/>
                <w:szCs w:val="24"/>
              </w:rPr>
              <w:t>о</w:t>
            </w:r>
            <w:r w:rsidRPr="007C7E13">
              <w:rPr>
                <w:sz w:val="24"/>
                <w:szCs w:val="24"/>
              </w:rPr>
              <w:t>сти затвор-исток</w:t>
            </w:r>
          </w:p>
        </w:tc>
        <w:tc>
          <w:tcPr>
            <w:tcW w:w="1711" w:type="dxa"/>
          </w:tcPr>
          <w:p w:rsidR="00B815AA" w:rsidRPr="007C7E13" w:rsidRDefault="00B815AA" w:rsidP="00B815AA">
            <w:pPr>
              <w:jc w:val="center"/>
              <w:rPr>
                <w:sz w:val="24"/>
                <w:szCs w:val="24"/>
              </w:rPr>
            </w:pPr>
          </w:p>
        </w:tc>
      </w:tr>
      <w:tr w:rsidR="00B815AA" w:rsidRPr="007C7E13" w:rsidTr="00B815AA">
        <w:trPr>
          <w:jc w:val="center"/>
        </w:trPr>
        <w:tc>
          <w:tcPr>
            <w:tcW w:w="2765" w:type="dxa"/>
          </w:tcPr>
          <w:p w:rsidR="00B815AA" w:rsidRPr="007C7E13" w:rsidRDefault="00B815AA" w:rsidP="00B815AA">
            <w:pPr>
              <w:jc w:val="both"/>
              <w:rPr>
                <w:sz w:val="24"/>
                <w:szCs w:val="24"/>
                <w:lang w:val="en-US"/>
              </w:rPr>
            </w:pPr>
            <w:r w:rsidRPr="007C7E13">
              <w:rPr>
                <w:sz w:val="24"/>
                <w:szCs w:val="24"/>
                <w:lang w:val="en-US"/>
              </w:rPr>
              <w:t>CGD0</w:t>
            </w:r>
          </w:p>
        </w:tc>
        <w:tc>
          <w:tcPr>
            <w:tcW w:w="4394" w:type="dxa"/>
          </w:tcPr>
          <w:p w:rsidR="00B815AA" w:rsidRPr="007C7E13" w:rsidRDefault="00B815AA" w:rsidP="00B815AA">
            <w:pPr>
              <w:ind w:firstLine="34"/>
              <w:jc w:val="both"/>
              <w:rPr>
                <w:sz w:val="24"/>
                <w:szCs w:val="24"/>
                <w:lang w:val="en-US"/>
              </w:rPr>
            </w:pPr>
            <w:r w:rsidRPr="007C7E13">
              <w:rPr>
                <w:sz w:val="24"/>
                <w:szCs w:val="24"/>
              </w:rPr>
              <w:t>Емкость затвор-сток</w:t>
            </w:r>
          </w:p>
        </w:tc>
        <w:tc>
          <w:tcPr>
            <w:tcW w:w="1711" w:type="dxa"/>
          </w:tcPr>
          <w:p w:rsidR="00B815AA" w:rsidRPr="007C7E13" w:rsidRDefault="00B815AA" w:rsidP="00B815AA">
            <w:pPr>
              <w:jc w:val="center"/>
              <w:rPr>
                <w:sz w:val="24"/>
                <w:szCs w:val="24"/>
              </w:rPr>
            </w:pPr>
            <w:r w:rsidRPr="007C7E13">
              <w:rPr>
                <w:sz w:val="24"/>
                <w:szCs w:val="24"/>
              </w:rPr>
              <w:t>Фарада</w:t>
            </w:r>
          </w:p>
        </w:tc>
      </w:tr>
      <w:tr w:rsidR="00B815AA" w:rsidRPr="007C7E13" w:rsidTr="00B815AA">
        <w:trPr>
          <w:jc w:val="center"/>
        </w:trPr>
        <w:tc>
          <w:tcPr>
            <w:tcW w:w="2765" w:type="dxa"/>
          </w:tcPr>
          <w:p w:rsidR="00B815AA" w:rsidRPr="007C7E13" w:rsidRDefault="00B815AA" w:rsidP="00B815AA">
            <w:pPr>
              <w:jc w:val="both"/>
              <w:rPr>
                <w:sz w:val="24"/>
                <w:szCs w:val="24"/>
                <w:lang w:val="en-US"/>
              </w:rPr>
            </w:pPr>
            <w:r w:rsidRPr="007C7E13">
              <w:rPr>
                <w:sz w:val="24"/>
                <w:szCs w:val="24"/>
                <w:lang w:val="en-US"/>
              </w:rPr>
              <w:t>CGDP</w:t>
            </w:r>
          </w:p>
        </w:tc>
        <w:tc>
          <w:tcPr>
            <w:tcW w:w="4394" w:type="dxa"/>
          </w:tcPr>
          <w:p w:rsidR="00B815AA" w:rsidRPr="007C7E13" w:rsidRDefault="00B815AA" w:rsidP="00B815AA">
            <w:pPr>
              <w:ind w:firstLine="34"/>
              <w:jc w:val="both"/>
              <w:rPr>
                <w:sz w:val="24"/>
                <w:szCs w:val="24"/>
              </w:rPr>
            </w:pPr>
            <w:r w:rsidRPr="007C7E13">
              <w:rPr>
                <w:sz w:val="24"/>
                <w:szCs w:val="24"/>
              </w:rPr>
              <w:t xml:space="preserve">Линейная чать </w:t>
            </w:r>
            <w:r w:rsidRPr="007C7E13">
              <w:rPr>
                <w:i/>
                <w:sz w:val="24"/>
                <w:szCs w:val="24"/>
                <w:lang w:val="en-US"/>
              </w:rPr>
              <w:t>C</w:t>
            </w:r>
            <w:r w:rsidRPr="007C7E13">
              <w:rPr>
                <w:i/>
                <w:sz w:val="24"/>
                <w:szCs w:val="24"/>
                <w:vertAlign w:val="subscript"/>
                <w:lang w:val="en-US"/>
              </w:rPr>
              <w:t>gd</w:t>
            </w:r>
          </w:p>
        </w:tc>
        <w:tc>
          <w:tcPr>
            <w:tcW w:w="1711" w:type="dxa"/>
          </w:tcPr>
          <w:p w:rsidR="00B815AA" w:rsidRPr="007C7E13" w:rsidRDefault="00B815AA" w:rsidP="00B815AA">
            <w:pPr>
              <w:jc w:val="center"/>
              <w:rPr>
                <w:sz w:val="24"/>
                <w:szCs w:val="24"/>
              </w:rPr>
            </w:pPr>
            <w:r w:rsidRPr="007C7E13">
              <w:rPr>
                <w:sz w:val="24"/>
                <w:szCs w:val="24"/>
              </w:rPr>
              <w:t>Фарада</w:t>
            </w:r>
          </w:p>
        </w:tc>
      </w:tr>
      <w:tr w:rsidR="00B815AA" w:rsidRPr="007C7E13" w:rsidTr="00B815AA">
        <w:trPr>
          <w:jc w:val="center"/>
        </w:trPr>
        <w:tc>
          <w:tcPr>
            <w:tcW w:w="2765" w:type="dxa"/>
          </w:tcPr>
          <w:p w:rsidR="00B815AA" w:rsidRPr="007C7E13" w:rsidRDefault="00B815AA" w:rsidP="00B815AA">
            <w:pPr>
              <w:jc w:val="both"/>
              <w:rPr>
                <w:sz w:val="24"/>
                <w:szCs w:val="24"/>
              </w:rPr>
            </w:pPr>
            <w:r w:rsidRPr="007C7E13">
              <w:rPr>
                <w:sz w:val="24"/>
                <w:szCs w:val="24"/>
                <w:lang w:val="en-US"/>
              </w:rPr>
              <w:t>PC30</w:t>
            </w:r>
            <w:r w:rsidRPr="007C7E13">
              <w:rPr>
                <w:sz w:val="24"/>
                <w:szCs w:val="24"/>
              </w:rPr>
              <w:t xml:space="preserve">, </w:t>
            </w:r>
            <w:r w:rsidRPr="007C7E13">
              <w:rPr>
                <w:sz w:val="24"/>
                <w:szCs w:val="24"/>
                <w:lang w:val="en-US"/>
              </w:rPr>
              <w:t>PC31</w:t>
            </w:r>
            <w:r w:rsidRPr="007C7E13">
              <w:rPr>
                <w:sz w:val="24"/>
                <w:szCs w:val="24"/>
              </w:rPr>
              <w:t xml:space="preserve">, </w:t>
            </w:r>
            <w:r w:rsidRPr="007C7E13">
              <w:rPr>
                <w:sz w:val="24"/>
                <w:szCs w:val="24"/>
                <w:lang w:val="en-US"/>
              </w:rPr>
              <w:t>PC40</w:t>
            </w:r>
            <w:r w:rsidRPr="007C7E13">
              <w:rPr>
                <w:sz w:val="24"/>
                <w:szCs w:val="24"/>
              </w:rPr>
              <w:t xml:space="preserve">, </w:t>
            </w:r>
            <w:r w:rsidRPr="007C7E13">
              <w:rPr>
                <w:sz w:val="24"/>
                <w:szCs w:val="24"/>
                <w:lang w:val="en-US"/>
              </w:rPr>
              <w:t>PC41</w:t>
            </w:r>
          </w:p>
        </w:tc>
        <w:tc>
          <w:tcPr>
            <w:tcW w:w="4394" w:type="dxa"/>
          </w:tcPr>
          <w:p w:rsidR="00B815AA" w:rsidRPr="007C7E13" w:rsidRDefault="00B815AA" w:rsidP="00B815AA">
            <w:pPr>
              <w:ind w:firstLine="34"/>
              <w:jc w:val="both"/>
              <w:rPr>
                <w:sz w:val="24"/>
                <w:szCs w:val="24"/>
              </w:rPr>
            </w:pPr>
            <w:r w:rsidRPr="007C7E13">
              <w:rPr>
                <w:sz w:val="24"/>
                <w:szCs w:val="24"/>
              </w:rPr>
              <w:t>Полиномиальный коэффициент емк</w:t>
            </w:r>
            <w:r w:rsidRPr="007C7E13">
              <w:rPr>
                <w:sz w:val="24"/>
                <w:szCs w:val="24"/>
              </w:rPr>
              <w:t>о</w:t>
            </w:r>
            <w:r w:rsidRPr="007C7E13">
              <w:rPr>
                <w:sz w:val="24"/>
                <w:szCs w:val="24"/>
              </w:rPr>
              <w:t>сти затвор-сток</w:t>
            </w:r>
          </w:p>
        </w:tc>
        <w:tc>
          <w:tcPr>
            <w:tcW w:w="1711" w:type="dxa"/>
          </w:tcPr>
          <w:p w:rsidR="00B815AA" w:rsidRPr="007C7E13" w:rsidRDefault="00B815AA" w:rsidP="00B815AA">
            <w:pPr>
              <w:jc w:val="center"/>
              <w:rPr>
                <w:sz w:val="24"/>
                <w:szCs w:val="24"/>
              </w:rPr>
            </w:pPr>
          </w:p>
        </w:tc>
      </w:tr>
      <w:tr w:rsidR="00B815AA" w:rsidRPr="007C7E13" w:rsidTr="00B815AA">
        <w:trPr>
          <w:jc w:val="center"/>
        </w:trPr>
        <w:tc>
          <w:tcPr>
            <w:tcW w:w="2765" w:type="dxa"/>
            <w:tcBorders>
              <w:bottom w:val="single" w:sz="4" w:space="0" w:color="auto"/>
            </w:tcBorders>
          </w:tcPr>
          <w:p w:rsidR="00B815AA" w:rsidRPr="007C7E13" w:rsidRDefault="00B815AA" w:rsidP="00B815AA">
            <w:pPr>
              <w:jc w:val="both"/>
              <w:rPr>
                <w:sz w:val="24"/>
                <w:szCs w:val="24"/>
              </w:rPr>
            </w:pPr>
            <w:r w:rsidRPr="007C7E13">
              <w:rPr>
                <w:sz w:val="24"/>
                <w:szCs w:val="24"/>
                <w:lang w:val="en-US"/>
              </w:rPr>
              <w:t xml:space="preserve">CDS0 </w:t>
            </w:r>
          </w:p>
        </w:tc>
        <w:tc>
          <w:tcPr>
            <w:tcW w:w="4394" w:type="dxa"/>
            <w:tcBorders>
              <w:bottom w:val="single" w:sz="4" w:space="0" w:color="auto"/>
            </w:tcBorders>
          </w:tcPr>
          <w:p w:rsidR="00B815AA" w:rsidRPr="007C7E13" w:rsidRDefault="00B815AA" w:rsidP="00B815AA">
            <w:pPr>
              <w:ind w:firstLine="34"/>
              <w:jc w:val="both"/>
              <w:rPr>
                <w:sz w:val="24"/>
                <w:szCs w:val="24"/>
                <w:lang w:val="en-US"/>
              </w:rPr>
            </w:pPr>
            <w:r w:rsidRPr="007C7E13">
              <w:rPr>
                <w:sz w:val="24"/>
                <w:szCs w:val="24"/>
              </w:rPr>
              <w:t>Постоянная емкость затвор-исток</w:t>
            </w:r>
          </w:p>
        </w:tc>
        <w:tc>
          <w:tcPr>
            <w:tcW w:w="1711" w:type="dxa"/>
            <w:tcBorders>
              <w:bottom w:val="single" w:sz="4" w:space="0" w:color="auto"/>
            </w:tcBorders>
          </w:tcPr>
          <w:p w:rsidR="00B815AA" w:rsidRPr="007C7E13" w:rsidRDefault="00B815AA" w:rsidP="00B815AA">
            <w:pPr>
              <w:jc w:val="center"/>
              <w:rPr>
                <w:sz w:val="24"/>
                <w:szCs w:val="24"/>
              </w:rPr>
            </w:pPr>
            <w:r w:rsidRPr="007C7E13">
              <w:rPr>
                <w:sz w:val="24"/>
                <w:szCs w:val="24"/>
              </w:rPr>
              <w:t>Фарада</w:t>
            </w:r>
          </w:p>
        </w:tc>
      </w:tr>
      <w:tr w:rsidR="00B815AA" w:rsidRPr="007C7E13" w:rsidTr="00B815AA">
        <w:trPr>
          <w:jc w:val="center"/>
        </w:trPr>
        <w:tc>
          <w:tcPr>
            <w:tcW w:w="2765" w:type="dxa"/>
            <w:tcBorders>
              <w:bottom w:val="single" w:sz="4" w:space="0" w:color="auto"/>
            </w:tcBorders>
          </w:tcPr>
          <w:p w:rsidR="00B815AA" w:rsidRPr="007C7E13" w:rsidRDefault="00B815AA" w:rsidP="00B815AA">
            <w:pPr>
              <w:jc w:val="both"/>
              <w:rPr>
                <w:sz w:val="24"/>
                <w:szCs w:val="24"/>
              </w:rPr>
            </w:pPr>
            <w:r w:rsidRPr="007C7E13">
              <w:rPr>
                <w:sz w:val="24"/>
                <w:szCs w:val="24"/>
                <w:lang w:val="en-US"/>
              </w:rPr>
              <w:t xml:space="preserve">CDSW </w:t>
            </w:r>
          </w:p>
        </w:tc>
        <w:tc>
          <w:tcPr>
            <w:tcW w:w="4394" w:type="dxa"/>
            <w:tcBorders>
              <w:bottom w:val="single" w:sz="4" w:space="0" w:color="auto"/>
            </w:tcBorders>
          </w:tcPr>
          <w:p w:rsidR="00B815AA" w:rsidRPr="007C7E13" w:rsidRDefault="00B815AA" w:rsidP="00B815AA">
            <w:pPr>
              <w:ind w:firstLine="34"/>
              <w:jc w:val="both"/>
              <w:rPr>
                <w:sz w:val="24"/>
                <w:szCs w:val="24"/>
                <w:lang w:val="en-US"/>
              </w:rPr>
            </w:pPr>
            <w:r w:rsidRPr="007C7E13">
              <w:rPr>
                <w:sz w:val="24"/>
                <w:szCs w:val="24"/>
              </w:rPr>
              <w:t>Переменная емкость затвор-исток</w:t>
            </w:r>
          </w:p>
        </w:tc>
        <w:tc>
          <w:tcPr>
            <w:tcW w:w="1711" w:type="dxa"/>
            <w:tcBorders>
              <w:bottom w:val="single" w:sz="4" w:space="0" w:color="auto"/>
            </w:tcBorders>
          </w:tcPr>
          <w:p w:rsidR="00B815AA" w:rsidRPr="007C7E13" w:rsidRDefault="00B815AA" w:rsidP="00B815AA">
            <w:pPr>
              <w:jc w:val="center"/>
              <w:rPr>
                <w:sz w:val="24"/>
                <w:szCs w:val="24"/>
              </w:rPr>
            </w:pPr>
            <w:r w:rsidRPr="007C7E13">
              <w:rPr>
                <w:sz w:val="24"/>
                <w:szCs w:val="24"/>
              </w:rPr>
              <w:t>Фарада</w:t>
            </w:r>
          </w:p>
        </w:tc>
      </w:tr>
      <w:tr w:rsidR="00B815AA" w:rsidRPr="007C7E13" w:rsidTr="00B815AA">
        <w:trPr>
          <w:jc w:val="center"/>
        </w:trPr>
        <w:tc>
          <w:tcPr>
            <w:tcW w:w="2765" w:type="dxa"/>
            <w:tcBorders>
              <w:top w:val="single" w:sz="4" w:space="0" w:color="auto"/>
              <w:bottom w:val="nil"/>
            </w:tcBorders>
          </w:tcPr>
          <w:p w:rsidR="00B815AA" w:rsidRPr="00FF1604" w:rsidRDefault="00B815AA" w:rsidP="00B815AA">
            <w:pPr>
              <w:jc w:val="both"/>
              <w:rPr>
                <w:sz w:val="24"/>
                <w:szCs w:val="24"/>
              </w:rPr>
            </w:pPr>
            <w:r w:rsidRPr="007C7E13">
              <w:rPr>
                <w:sz w:val="24"/>
                <w:szCs w:val="24"/>
                <w:lang w:val="en-US"/>
              </w:rPr>
              <w:t>CPG</w:t>
            </w:r>
          </w:p>
        </w:tc>
        <w:tc>
          <w:tcPr>
            <w:tcW w:w="4394" w:type="dxa"/>
            <w:tcBorders>
              <w:top w:val="single" w:sz="4" w:space="0" w:color="auto"/>
              <w:bottom w:val="nil"/>
            </w:tcBorders>
          </w:tcPr>
          <w:p w:rsidR="00B815AA" w:rsidRPr="00FF1604" w:rsidRDefault="00B815AA" w:rsidP="00B815AA">
            <w:pPr>
              <w:ind w:firstLine="34"/>
              <w:jc w:val="both"/>
              <w:rPr>
                <w:sz w:val="24"/>
                <w:szCs w:val="24"/>
              </w:rPr>
            </w:pPr>
            <w:r w:rsidRPr="007C7E13">
              <w:rPr>
                <w:sz w:val="24"/>
                <w:szCs w:val="24"/>
              </w:rPr>
              <w:t>Паразитная емкость затвора</w:t>
            </w:r>
          </w:p>
        </w:tc>
        <w:tc>
          <w:tcPr>
            <w:tcW w:w="1711" w:type="dxa"/>
            <w:tcBorders>
              <w:top w:val="single" w:sz="4" w:space="0" w:color="auto"/>
              <w:bottom w:val="nil"/>
            </w:tcBorders>
          </w:tcPr>
          <w:p w:rsidR="00B815AA" w:rsidRPr="007C7E13" w:rsidRDefault="00B815AA" w:rsidP="00B815AA">
            <w:pPr>
              <w:jc w:val="center"/>
              <w:rPr>
                <w:sz w:val="24"/>
                <w:szCs w:val="24"/>
              </w:rPr>
            </w:pPr>
            <w:r w:rsidRPr="007C7E13">
              <w:rPr>
                <w:sz w:val="24"/>
                <w:szCs w:val="24"/>
              </w:rPr>
              <w:t>Фарада</w:t>
            </w:r>
          </w:p>
        </w:tc>
      </w:tr>
    </w:tbl>
    <w:p w:rsidR="00F11C0C" w:rsidRDefault="00F11C0C" w:rsidP="00F11C0C">
      <w:pPr>
        <w:spacing w:line="230" w:lineRule="auto"/>
        <w:jc w:val="right"/>
      </w:pPr>
    </w:p>
    <w:p w:rsidR="00B85C91" w:rsidRDefault="00B85C91" w:rsidP="00FF1604">
      <w:pPr>
        <w:jc w:val="right"/>
        <w:rPr>
          <w:i/>
          <w:sz w:val="24"/>
          <w:szCs w:val="24"/>
          <w:lang w:val="en-US"/>
        </w:rPr>
      </w:pPr>
    </w:p>
    <w:tbl>
      <w:tblPr>
        <w:tblW w:w="0" w:type="auto"/>
        <w:jc w:val="center"/>
        <w:tblInd w:w="-1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5"/>
        <w:gridCol w:w="4394"/>
        <w:gridCol w:w="1711"/>
      </w:tblGrid>
      <w:tr w:rsidR="00B815AA" w:rsidRPr="007C7E13" w:rsidTr="00B815AA">
        <w:trPr>
          <w:jc w:val="center"/>
        </w:trPr>
        <w:tc>
          <w:tcPr>
            <w:tcW w:w="8870" w:type="dxa"/>
            <w:gridSpan w:val="3"/>
            <w:tcBorders>
              <w:top w:val="nil"/>
              <w:left w:val="nil"/>
              <w:bottom w:val="single" w:sz="4" w:space="0" w:color="auto"/>
              <w:right w:val="nil"/>
            </w:tcBorders>
          </w:tcPr>
          <w:p w:rsidR="00B815AA" w:rsidRPr="00B85C91" w:rsidRDefault="00B815AA" w:rsidP="00B815AA">
            <w:pPr>
              <w:jc w:val="right"/>
              <w:rPr>
                <w:i/>
                <w:sz w:val="24"/>
                <w:szCs w:val="24"/>
              </w:rPr>
            </w:pPr>
            <w:r w:rsidRPr="00B85C91">
              <w:rPr>
                <w:i/>
                <w:sz w:val="24"/>
                <w:szCs w:val="24"/>
              </w:rPr>
              <w:t>Окончание табл. 1</w:t>
            </w:r>
          </w:p>
        </w:tc>
      </w:tr>
      <w:tr w:rsidR="008941C2" w:rsidRPr="007C7E13" w:rsidTr="00B815AA">
        <w:trPr>
          <w:jc w:val="center"/>
        </w:trPr>
        <w:tc>
          <w:tcPr>
            <w:tcW w:w="2765" w:type="dxa"/>
            <w:tcBorders>
              <w:top w:val="single" w:sz="4" w:space="0" w:color="auto"/>
              <w:left w:val="single" w:sz="4" w:space="0" w:color="auto"/>
              <w:bottom w:val="single" w:sz="4" w:space="0" w:color="auto"/>
              <w:right w:val="single" w:sz="4" w:space="0" w:color="auto"/>
            </w:tcBorders>
          </w:tcPr>
          <w:p w:rsidR="008941C2" w:rsidRPr="007C7E13" w:rsidRDefault="008941C2" w:rsidP="002B61E6">
            <w:pPr>
              <w:jc w:val="center"/>
              <w:rPr>
                <w:sz w:val="24"/>
                <w:szCs w:val="24"/>
              </w:rPr>
            </w:pPr>
            <w:r w:rsidRPr="007C7E13">
              <w:rPr>
                <w:sz w:val="24"/>
                <w:szCs w:val="24"/>
              </w:rPr>
              <w:t>Параметр</w:t>
            </w:r>
          </w:p>
        </w:tc>
        <w:tc>
          <w:tcPr>
            <w:tcW w:w="4394" w:type="dxa"/>
            <w:tcBorders>
              <w:top w:val="single" w:sz="4" w:space="0" w:color="auto"/>
              <w:left w:val="single" w:sz="4" w:space="0" w:color="auto"/>
              <w:bottom w:val="single" w:sz="4" w:space="0" w:color="auto"/>
              <w:right w:val="single" w:sz="4" w:space="0" w:color="auto"/>
            </w:tcBorders>
          </w:tcPr>
          <w:p w:rsidR="008941C2" w:rsidRPr="007C7E13" w:rsidRDefault="008941C2" w:rsidP="002B61E6">
            <w:pPr>
              <w:ind w:firstLine="34"/>
              <w:jc w:val="center"/>
              <w:rPr>
                <w:sz w:val="24"/>
                <w:szCs w:val="24"/>
              </w:rPr>
            </w:pPr>
            <w:r w:rsidRPr="007C7E13">
              <w:rPr>
                <w:sz w:val="24"/>
                <w:szCs w:val="24"/>
              </w:rPr>
              <w:t>Описание</w:t>
            </w:r>
          </w:p>
        </w:tc>
        <w:tc>
          <w:tcPr>
            <w:tcW w:w="1711" w:type="dxa"/>
            <w:tcBorders>
              <w:top w:val="single" w:sz="4" w:space="0" w:color="auto"/>
              <w:left w:val="single" w:sz="4" w:space="0" w:color="auto"/>
              <w:bottom w:val="single" w:sz="4" w:space="0" w:color="auto"/>
              <w:right w:val="single" w:sz="4" w:space="0" w:color="auto"/>
            </w:tcBorders>
          </w:tcPr>
          <w:p w:rsidR="008941C2" w:rsidRPr="007C7E13" w:rsidRDefault="008941C2" w:rsidP="002B61E6">
            <w:pPr>
              <w:jc w:val="center"/>
              <w:rPr>
                <w:sz w:val="24"/>
                <w:szCs w:val="24"/>
              </w:rPr>
            </w:pPr>
            <w:r w:rsidRPr="007C7E13">
              <w:rPr>
                <w:sz w:val="24"/>
                <w:szCs w:val="24"/>
              </w:rPr>
              <w:t>Единица</w:t>
            </w:r>
            <w:r w:rsidRPr="007C7E13">
              <w:rPr>
                <w:sz w:val="24"/>
                <w:szCs w:val="24"/>
              </w:rPr>
              <w:br/>
              <w:t>измерения</w:t>
            </w:r>
          </w:p>
        </w:tc>
      </w:tr>
      <w:tr w:rsidR="008941C2" w:rsidRPr="007C7E13" w:rsidTr="00B815AA">
        <w:trPr>
          <w:jc w:val="center"/>
        </w:trPr>
        <w:tc>
          <w:tcPr>
            <w:tcW w:w="2765" w:type="dxa"/>
            <w:tcBorders>
              <w:top w:val="single" w:sz="4" w:space="0" w:color="auto"/>
              <w:left w:val="single" w:sz="4" w:space="0" w:color="auto"/>
              <w:bottom w:val="single" w:sz="4" w:space="0" w:color="auto"/>
              <w:right w:val="single" w:sz="4" w:space="0" w:color="auto"/>
            </w:tcBorders>
          </w:tcPr>
          <w:p w:rsidR="008941C2" w:rsidRPr="00B85C91" w:rsidRDefault="008941C2" w:rsidP="002B61E6">
            <w:pPr>
              <w:jc w:val="both"/>
              <w:rPr>
                <w:sz w:val="24"/>
                <w:szCs w:val="24"/>
                <w:lang w:val="en-US"/>
              </w:rPr>
            </w:pPr>
            <w:r w:rsidRPr="007C7E13">
              <w:rPr>
                <w:sz w:val="24"/>
                <w:szCs w:val="24"/>
                <w:lang w:val="en-US"/>
              </w:rPr>
              <w:t>CPD</w:t>
            </w:r>
          </w:p>
        </w:tc>
        <w:tc>
          <w:tcPr>
            <w:tcW w:w="4394" w:type="dxa"/>
            <w:tcBorders>
              <w:top w:val="single" w:sz="4" w:space="0" w:color="auto"/>
              <w:left w:val="single" w:sz="4" w:space="0" w:color="auto"/>
              <w:bottom w:val="single" w:sz="4" w:space="0" w:color="auto"/>
              <w:right w:val="single" w:sz="4" w:space="0" w:color="auto"/>
            </w:tcBorders>
          </w:tcPr>
          <w:p w:rsidR="008941C2" w:rsidRPr="007C7E13" w:rsidRDefault="008941C2" w:rsidP="002B61E6">
            <w:pPr>
              <w:ind w:firstLine="34"/>
              <w:jc w:val="both"/>
              <w:rPr>
                <w:sz w:val="24"/>
                <w:szCs w:val="24"/>
              </w:rPr>
            </w:pPr>
            <w:r w:rsidRPr="007C7E13">
              <w:rPr>
                <w:sz w:val="24"/>
                <w:szCs w:val="24"/>
              </w:rPr>
              <w:t>Паразитная емкость стока</w:t>
            </w:r>
          </w:p>
        </w:tc>
        <w:tc>
          <w:tcPr>
            <w:tcW w:w="1711" w:type="dxa"/>
            <w:tcBorders>
              <w:top w:val="single" w:sz="4" w:space="0" w:color="auto"/>
              <w:left w:val="single" w:sz="4" w:space="0" w:color="auto"/>
              <w:bottom w:val="single" w:sz="4" w:space="0" w:color="auto"/>
              <w:right w:val="single" w:sz="4" w:space="0" w:color="auto"/>
            </w:tcBorders>
          </w:tcPr>
          <w:p w:rsidR="008941C2" w:rsidRPr="007C7E13" w:rsidRDefault="008941C2" w:rsidP="002B61E6">
            <w:pPr>
              <w:jc w:val="center"/>
              <w:rPr>
                <w:sz w:val="24"/>
                <w:szCs w:val="24"/>
              </w:rPr>
            </w:pPr>
            <w:r w:rsidRPr="007C7E13">
              <w:rPr>
                <w:sz w:val="24"/>
                <w:szCs w:val="24"/>
              </w:rPr>
              <w:t>Фарада</w:t>
            </w:r>
          </w:p>
        </w:tc>
      </w:tr>
      <w:tr w:rsidR="008941C2" w:rsidRPr="007C7E13" w:rsidTr="00B815AA">
        <w:trPr>
          <w:jc w:val="center"/>
        </w:trPr>
        <w:tc>
          <w:tcPr>
            <w:tcW w:w="2765" w:type="dxa"/>
            <w:tcBorders>
              <w:top w:val="single" w:sz="4" w:space="0" w:color="auto"/>
              <w:left w:val="single" w:sz="4" w:space="0" w:color="auto"/>
              <w:bottom w:val="single" w:sz="4" w:space="0" w:color="auto"/>
              <w:right w:val="single" w:sz="4" w:space="0" w:color="auto"/>
            </w:tcBorders>
          </w:tcPr>
          <w:p w:rsidR="008941C2" w:rsidRPr="00B85C91" w:rsidRDefault="008941C2" w:rsidP="00B815AA">
            <w:pPr>
              <w:jc w:val="both"/>
              <w:rPr>
                <w:sz w:val="24"/>
                <w:szCs w:val="24"/>
                <w:lang w:val="en-US"/>
              </w:rPr>
            </w:pPr>
            <w:r w:rsidRPr="007C7E13">
              <w:rPr>
                <w:sz w:val="24"/>
                <w:szCs w:val="24"/>
                <w:lang w:val="en-US"/>
              </w:rPr>
              <w:t>ISG</w:t>
            </w:r>
          </w:p>
        </w:tc>
        <w:tc>
          <w:tcPr>
            <w:tcW w:w="4394" w:type="dxa"/>
            <w:tcBorders>
              <w:top w:val="single" w:sz="4" w:space="0" w:color="auto"/>
              <w:left w:val="single" w:sz="4" w:space="0" w:color="auto"/>
              <w:bottom w:val="single" w:sz="4" w:space="0" w:color="auto"/>
              <w:right w:val="single" w:sz="4" w:space="0" w:color="auto"/>
            </w:tcBorders>
          </w:tcPr>
          <w:p w:rsidR="008941C2" w:rsidRPr="00FF1604" w:rsidRDefault="008941C2" w:rsidP="00B815AA">
            <w:pPr>
              <w:ind w:firstLine="34"/>
              <w:jc w:val="both"/>
              <w:rPr>
                <w:sz w:val="24"/>
                <w:szCs w:val="24"/>
              </w:rPr>
            </w:pPr>
            <w:r w:rsidRPr="007C7E13">
              <w:rPr>
                <w:sz w:val="24"/>
                <w:szCs w:val="24"/>
              </w:rPr>
              <w:t>Ток диода затвора</w:t>
            </w:r>
          </w:p>
        </w:tc>
        <w:tc>
          <w:tcPr>
            <w:tcW w:w="1711" w:type="dxa"/>
            <w:tcBorders>
              <w:top w:val="single" w:sz="4" w:space="0" w:color="auto"/>
              <w:left w:val="single" w:sz="4" w:space="0" w:color="auto"/>
              <w:bottom w:val="single" w:sz="4" w:space="0" w:color="auto"/>
              <w:right w:val="single" w:sz="4" w:space="0" w:color="auto"/>
            </w:tcBorders>
          </w:tcPr>
          <w:p w:rsidR="008941C2" w:rsidRPr="007C7E13" w:rsidRDefault="008941C2" w:rsidP="00B815AA">
            <w:pPr>
              <w:jc w:val="center"/>
              <w:rPr>
                <w:sz w:val="24"/>
                <w:szCs w:val="24"/>
              </w:rPr>
            </w:pPr>
            <w:r w:rsidRPr="007C7E13">
              <w:rPr>
                <w:sz w:val="24"/>
                <w:szCs w:val="24"/>
              </w:rPr>
              <w:t>Ампер</w:t>
            </w:r>
          </w:p>
        </w:tc>
      </w:tr>
      <w:tr w:rsidR="008941C2" w:rsidRPr="007C7E13" w:rsidTr="00B815AA">
        <w:trPr>
          <w:jc w:val="center"/>
        </w:trPr>
        <w:tc>
          <w:tcPr>
            <w:tcW w:w="2765" w:type="dxa"/>
            <w:tcBorders>
              <w:top w:val="single" w:sz="4" w:space="0" w:color="auto"/>
              <w:left w:val="single" w:sz="4" w:space="0" w:color="auto"/>
              <w:bottom w:val="single" w:sz="4" w:space="0" w:color="auto"/>
              <w:right w:val="single" w:sz="4" w:space="0" w:color="auto"/>
            </w:tcBorders>
          </w:tcPr>
          <w:p w:rsidR="008941C2" w:rsidRPr="00B85C91" w:rsidRDefault="008941C2" w:rsidP="00B815AA">
            <w:pPr>
              <w:jc w:val="both"/>
              <w:rPr>
                <w:sz w:val="24"/>
                <w:szCs w:val="24"/>
                <w:lang w:val="en-US"/>
              </w:rPr>
            </w:pPr>
            <w:r w:rsidRPr="007C7E13">
              <w:rPr>
                <w:sz w:val="24"/>
                <w:szCs w:val="24"/>
                <w:lang w:val="en-US"/>
              </w:rPr>
              <w:t xml:space="preserve">NG </w:t>
            </w:r>
          </w:p>
        </w:tc>
        <w:tc>
          <w:tcPr>
            <w:tcW w:w="4394" w:type="dxa"/>
            <w:tcBorders>
              <w:top w:val="single" w:sz="4" w:space="0" w:color="auto"/>
              <w:left w:val="single" w:sz="4" w:space="0" w:color="auto"/>
              <w:bottom w:val="single" w:sz="4" w:space="0" w:color="auto"/>
              <w:right w:val="single" w:sz="4" w:space="0" w:color="auto"/>
            </w:tcBorders>
          </w:tcPr>
          <w:p w:rsidR="008941C2" w:rsidRPr="00B85C91" w:rsidRDefault="008941C2" w:rsidP="00B815AA">
            <w:pPr>
              <w:ind w:firstLine="34"/>
              <w:jc w:val="both"/>
              <w:rPr>
                <w:sz w:val="24"/>
                <w:szCs w:val="24"/>
              </w:rPr>
            </w:pPr>
            <w:r w:rsidRPr="007C7E13">
              <w:rPr>
                <w:sz w:val="24"/>
                <w:szCs w:val="24"/>
              </w:rPr>
              <w:t>Параметр диода</w:t>
            </w:r>
          </w:p>
        </w:tc>
        <w:tc>
          <w:tcPr>
            <w:tcW w:w="1711" w:type="dxa"/>
            <w:tcBorders>
              <w:top w:val="single" w:sz="4" w:space="0" w:color="auto"/>
              <w:left w:val="single" w:sz="4" w:space="0" w:color="auto"/>
              <w:bottom w:val="single" w:sz="4" w:space="0" w:color="auto"/>
              <w:right w:val="single" w:sz="4" w:space="0" w:color="auto"/>
            </w:tcBorders>
          </w:tcPr>
          <w:p w:rsidR="008941C2" w:rsidRPr="007C7E13" w:rsidRDefault="008941C2" w:rsidP="00B815AA">
            <w:pPr>
              <w:jc w:val="center"/>
              <w:rPr>
                <w:sz w:val="24"/>
                <w:szCs w:val="24"/>
              </w:rPr>
            </w:pPr>
          </w:p>
        </w:tc>
      </w:tr>
      <w:tr w:rsidR="008941C2" w:rsidRPr="007C7E13" w:rsidTr="00B815AA">
        <w:trPr>
          <w:jc w:val="center"/>
        </w:trPr>
        <w:tc>
          <w:tcPr>
            <w:tcW w:w="2765" w:type="dxa"/>
            <w:tcBorders>
              <w:top w:val="single" w:sz="4" w:space="0" w:color="auto"/>
              <w:left w:val="single" w:sz="4" w:space="0" w:color="auto"/>
              <w:bottom w:val="single" w:sz="4" w:space="0" w:color="auto"/>
              <w:right w:val="single" w:sz="4" w:space="0" w:color="auto"/>
            </w:tcBorders>
          </w:tcPr>
          <w:p w:rsidR="008941C2" w:rsidRPr="007C7E13" w:rsidRDefault="008941C2" w:rsidP="00B815AA">
            <w:pPr>
              <w:jc w:val="both"/>
              <w:rPr>
                <w:sz w:val="24"/>
                <w:szCs w:val="24"/>
                <w:lang w:val="en-US"/>
              </w:rPr>
            </w:pPr>
            <w:r w:rsidRPr="007C7E13">
              <w:rPr>
                <w:sz w:val="24"/>
                <w:szCs w:val="24"/>
                <w:lang w:val="en-US"/>
              </w:rPr>
              <w:t>RG</w:t>
            </w:r>
          </w:p>
        </w:tc>
        <w:tc>
          <w:tcPr>
            <w:tcW w:w="4394" w:type="dxa"/>
            <w:tcBorders>
              <w:top w:val="single" w:sz="4" w:space="0" w:color="auto"/>
              <w:left w:val="single" w:sz="4" w:space="0" w:color="auto"/>
              <w:bottom w:val="single" w:sz="4" w:space="0" w:color="auto"/>
              <w:right w:val="single" w:sz="4" w:space="0" w:color="auto"/>
            </w:tcBorders>
          </w:tcPr>
          <w:p w:rsidR="008941C2" w:rsidRPr="00B85C91" w:rsidRDefault="008941C2" w:rsidP="00B815AA">
            <w:pPr>
              <w:ind w:firstLine="34"/>
              <w:jc w:val="both"/>
              <w:rPr>
                <w:sz w:val="24"/>
                <w:szCs w:val="24"/>
              </w:rPr>
            </w:pPr>
            <w:r w:rsidRPr="007C7E13">
              <w:rPr>
                <w:sz w:val="24"/>
                <w:szCs w:val="24"/>
              </w:rPr>
              <w:t>Сопротивление затвора</w:t>
            </w:r>
          </w:p>
        </w:tc>
        <w:tc>
          <w:tcPr>
            <w:tcW w:w="1711" w:type="dxa"/>
            <w:tcBorders>
              <w:top w:val="single" w:sz="4" w:space="0" w:color="auto"/>
              <w:left w:val="single" w:sz="4" w:space="0" w:color="auto"/>
              <w:bottom w:val="single" w:sz="4" w:space="0" w:color="auto"/>
              <w:right w:val="single" w:sz="4" w:space="0" w:color="auto"/>
            </w:tcBorders>
          </w:tcPr>
          <w:p w:rsidR="008941C2" w:rsidRPr="007C7E13" w:rsidRDefault="008941C2" w:rsidP="00B815AA">
            <w:pPr>
              <w:jc w:val="center"/>
              <w:rPr>
                <w:sz w:val="24"/>
                <w:szCs w:val="24"/>
              </w:rPr>
            </w:pPr>
            <w:r w:rsidRPr="007C7E13">
              <w:rPr>
                <w:sz w:val="24"/>
                <w:szCs w:val="24"/>
              </w:rPr>
              <w:t>Ом</w:t>
            </w:r>
          </w:p>
        </w:tc>
      </w:tr>
      <w:tr w:rsidR="008941C2" w:rsidRPr="007C7E13" w:rsidTr="00B815AA">
        <w:trPr>
          <w:jc w:val="center"/>
        </w:trPr>
        <w:tc>
          <w:tcPr>
            <w:tcW w:w="2765" w:type="dxa"/>
            <w:tcBorders>
              <w:top w:val="single" w:sz="4" w:space="0" w:color="auto"/>
              <w:left w:val="single" w:sz="4" w:space="0" w:color="auto"/>
              <w:bottom w:val="single" w:sz="4" w:space="0" w:color="auto"/>
              <w:right w:val="single" w:sz="4" w:space="0" w:color="auto"/>
            </w:tcBorders>
          </w:tcPr>
          <w:p w:rsidR="008941C2" w:rsidRPr="007C7E13" w:rsidRDefault="008941C2" w:rsidP="00B815AA">
            <w:pPr>
              <w:jc w:val="both"/>
              <w:rPr>
                <w:sz w:val="24"/>
                <w:szCs w:val="24"/>
                <w:lang w:val="en-US"/>
              </w:rPr>
            </w:pPr>
            <w:r w:rsidRPr="007C7E13">
              <w:rPr>
                <w:sz w:val="24"/>
                <w:szCs w:val="24"/>
                <w:lang w:val="en-US"/>
              </w:rPr>
              <w:t>RS</w:t>
            </w:r>
          </w:p>
        </w:tc>
        <w:tc>
          <w:tcPr>
            <w:tcW w:w="4394" w:type="dxa"/>
            <w:tcBorders>
              <w:top w:val="single" w:sz="4" w:space="0" w:color="auto"/>
              <w:left w:val="single" w:sz="4" w:space="0" w:color="auto"/>
              <w:bottom w:val="single" w:sz="4" w:space="0" w:color="auto"/>
              <w:right w:val="single" w:sz="4" w:space="0" w:color="auto"/>
            </w:tcBorders>
          </w:tcPr>
          <w:p w:rsidR="008941C2" w:rsidRPr="00B85C91" w:rsidRDefault="008941C2" w:rsidP="00B815AA">
            <w:pPr>
              <w:ind w:firstLine="34"/>
              <w:jc w:val="both"/>
              <w:rPr>
                <w:sz w:val="24"/>
                <w:szCs w:val="24"/>
              </w:rPr>
            </w:pPr>
            <w:r w:rsidRPr="007C7E13">
              <w:rPr>
                <w:sz w:val="24"/>
                <w:szCs w:val="24"/>
              </w:rPr>
              <w:t>Сопротивление истока</w:t>
            </w:r>
          </w:p>
        </w:tc>
        <w:tc>
          <w:tcPr>
            <w:tcW w:w="1711" w:type="dxa"/>
            <w:tcBorders>
              <w:top w:val="single" w:sz="4" w:space="0" w:color="auto"/>
              <w:left w:val="single" w:sz="4" w:space="0" w:color="auto"/>
              <w:bottom w:val="single" w:sz="4" w:space="0" w:color="auto"/>
              <w:right w:val="single" w:sz="4" w:space="0" w:color="auto"/>
            </w:tcBorders>
          </w:tcPr>
          <w:p w:rsidR="008941C2" w:rsidRPr="007C7E13" w:rsidRDefault="008941C2" w:rsidP="00B815AA">
            <w:pPr>
              <w:jc w:val="center"/>
              <w:rPr>
                <w:sz w:val="24"/>
                <w:szCs w:val="24"/>
              </w:rPr>
            </w:pPr>
            <w:r w:rsidRPr="007C7E13">
              <w:rPr>
                <w:sz w:val="24"/>
                <w:szCs w:val="24"/>
              </w:rPr>
              <w:t>Ом</w:t>
            </w:r>
          </w:p>
        </w:tc>
      </w:tr>
      <w:tr w:rsidR="008941C2" w:rsidRPr="007C7E13" w:rsidTr="00B815AA">
        <w:trPr>
          <w:jc w:val="center"/>
        </w:trPr>
        <w:tc>
          <w:tcPr>
            <w:tcW w:w="2765" w:type="dxa"/>
            <w:tcBorders>
              <w:top w:val="single" w:sz="4" w:space="0" w:color="auto"/>
              <w:left w:val="single" w:sz="4" w:space="0" w:color="auto"/>
              <w:bottom w:val="single" w:sz="4" w:space="0" w:color="auto"/>
              <w:right w:val="single" w:sz="4" w:space="0" w:color="auto"/>
            </w:tcBorders>
          </w:tcPr>
          <w:p w:rsidR="008941C2" w:rsidRPr="00B85C91" w:rsidRDefault="008941C2" w:rsidP="00B815AA">
            <w:pPr>
              <w:jc w:val="both"/>
              <w:rPr>
                <w:sz w:val="24"/>
                <w:szCs w:val="24"/>
                <w:lang w:val="en-US"/>
              </w:rPr>
            </w:pPr>
            <w:r w:rsidRPr="007C7E13">
              <w:rPr>
                <w:sz w:val="24"/>
                <w:szCs w:val="24"/>
                <w:lang w:val="en-US"/>
              </w:rPr>
              <w:t xml:space="preserve">RI </w:t>
            </w:r>
          </w:p>
        </w:tc>
        <w:tc>
          <w:tcPr>
            <w:tcW w:w="4394" w:type="dxa"/>
            <w:tcBorders>
              <w:top w:val="single" w:sz="4" w:space="0" w:color="auto"/>
              <w:left w:val="single" w:sz="4" w:space="0" w:color="auto"/>
              <w:bottom w:val="single" w:sz="4" w:space="0" w:color="auto"/>
              <w:right w:val="single" w:sz="4" w:space="0" w:color="auto"/>
            </w:tcBorders>
          </w:tcPr>
          <w:p w:rsidR="008941C2" w:rsidRPr="00B85C91" w:rsidRDefault="008941C2" w:rsidP="00B815AA">
            <w:pPr>
              <w:ind w:firstLine="34"/>
              <w:jc w:val="both"/>
              <w:rPr>
                <w:sz w:val="24"/>
                <w:szCs w:val="24"/>
              </w:rPr>
            </w:pPr>
            <w:r w:rsidRPr="007C7E13">
              <w:rPr>
                <w:sz w:val="24"/>
                <w:szCs w:val="24"/>
              </w:rPr>
              <w:t>Внутреннее сопротивление</w:t>
            </w:r>
          </w:p>
        </w:tc>
        <w:tc>
          <w:tcPr>
            <w:tcW w:w="1711" w:type="dxa"/>
            <w:tcBorders>
              <w:top w:val="single" w:sz="4" w:space="0" w:color="auto"/>
              <w:left w:val="single" w:sz="4" w:space="0" w:color="auto"/>
              <w:bottom w:val="single" w:sz="4" w:space="0" w:color="auto"/>
              <w:right w:val="single" w:sz="4" w:space="0" w:color="auto"/>
            </w:tcBorders>
          </w:tcPr>
          <w:p w:rsidR="008941C2" w:rsidRPr="007C7E13" w:rsidRDefault="008941C2" w:rsidP="00B815AA">
            <w:pPr>
              <w:jc w:val="center"/>
              <w:rPr>
                <w:sz w:val="24"/>
                <w:szCs w:val="24"/>
              </w:rPr>
            </w:pPr>
            <w:r w:rsidRPr="007C7E13">
              <w:rPr>
                <w:sz w:val="24"/>
                <w:szCs w:val="24"/>
              </w:rPr>
              <w:t>Ом</w:t>
            </w:r>
          </w:p>
        </w:tc>
      </w:tr>
      <w:tr w:rsidR="008941C2" w:rsidRPr="007C7E13" w:rsidTr="00B815AA">
        <w:trPr>
          <w:jc w:val="center"/>
        </w:trPr>
        <w:tc>
          <w:tcPr>
            <w:tcW w:w="2765" w:type="dxa"/>
            <w:tcBorders>
              <w:top w:val="single" w:sz="4" w:space="0" w:color="auto"/>
              <w:left w:val="single" w:sz="4" w:space="0" w:color="auto"/>
              <w:bottom w:val="single" w:sz="4" w:space="0" w:color="auto"/>
              <w:right w:val="single" w:sz="4" w:space="0" w:color="auto"/>
            </w:tcBorders>
          </w:tcPr>
          <w:p w:rsidR="008941C2" w:rsidRPr="007C7E13" w:rsidRDefault="008941C2" w:rsidP="00B815AA">
            <w:pPr>
              <w:jc w:val="both"/>
              <w:rPr>
                <w:sz w:val="24"/>
                <w:szCs w:val="24"/>
                <w:lang w:val="en-US"/>
              </w:rPr>
            </w:pPr>
            <w:r w:rsidRPr="007C7E13">
              <w:rPr>
                <w:sz w:val="24"/>
                <w:szCs w:val="24"/>
                <w:lang w:val="en-US"/>
              </w:rPr>
              <w:t>RD</w:t>
            </w:r>
          </w:p>
        </w:tc>
        <w:tc>
          <w:tcPr>
            <w:tcW w:w="4394" w:type="dxa"/>
            <w:tcBorders>
              <w:top w:val="single" w:sz="4" w:space="0" w:color="auto"/>
              <w:left w:val="single" w:sz="4" w:space="0" w:color="auto"/>
              <w:bottom w:val="single" w:sz="4" w:space="0" w:color="auto"/>
              <w:right w:val="single" w:sz="4" w:space="0" w:color="auto"/>
            </w:tcBorders>
          </w:tcPr>
          <w:p w:rsidR="008941C2" w:rsidRPr="00B85C91" w:rsidRDefault="008941C2" w:rsidP="00B815AA">
            <w:pPr>
              <w:ind w:firstLine="34"/>
              <w:jc w:val="both"/>
              <w:rPr>
                <w:sz w:val="24"/>
                <w:szCs w:val="24"/>
              </w:rPr>
            </w:pPr>
            <w:r w:rsidRPr="007C7E13">
              <w:rPr>
                <w:sz w:val="24"/>
                <w:szCs w:val="24"/>
              </w:rPr>
              <w:t>Сопротивление стока</w:t>
            </w:r>
          </w:p>
        </w:tc>
        <w:tc>
          <w:tcPr>
            <w:tcW w:w="1711" w:type="dxa"/>
            <w:tcBorders>
              <w:top w:val="single" w:sz="4" w:space="0" w:color="auto"/>
              <w:left w:val="single" w:sz="4" w:space="0" w:color="auto"/>
              <w:bottom w:val="single" w:sz="4" w:space="0" w:color="auto"/>
              <w:right w:val="single" w:sz="4" w:space="0" w:color="auto"/>
            </w:tcBorders>
          </w:tcPr>
          <w:p w:rsidR="008941C2" w:rsidRPr="007C7E13" w:rsidRDefault="008941C2" w:rsidP="00B815AA">
            <w:pPr>
              <w:jc w:val="center"/>
              <w:rPr>
                <w:sz w:val="24"/>
                <w:szCs w:val="24"/>
              </w:rPr>
            </w:pPr>
            <w:r w:rsidRPr="007C7E13">
              <w:rPr>
                <w:sz w:val="24"/>
                <w:szCs w:val="24"/>
              </w:rPr>
              <w:t>Ом</w:t>
            </w:r>
          </w:p>
        </w:tc>
      </w:tr>
      <w:tr w:rsidR="008941C2" w:rsidRPr="007C7E13" w:rsidTr="00B815AA">
        <w:trPr>
          <w:jc w:val="center"/>
        </w:trPr>
        <w:tc>
          <w:tcPr>
            <w:tcW w:w="2765" w:type="dxa"/>
            <w:tcBorders>
              <w:top w:val="single" w:sz="4" w:space="0" w:color="auto"/>
              <w:left w:val="single" w:sz="4" w:space="0" w:color="auto"/>
              <w:bottom w:val="single" w:sz="4" w:space="0" w:color="auto"/>
              <w:right w:val="single" w:sz="4" w:space="0" w:color="auto"/>
            </w:tcBorders>
          </w:tcPr>
          <w:p w:rsidR="008941C2" w:rsidRPr="00B85C91" w:rsidRDefault="008941C2" w:rsidP="00B815AA">
            <w:pPr>
              <w:jc w:val="both"/>
              <w:rPr>
                <w:sz w:val="24"/>
                <w:szCs w:val="24"/>
                <w:lang w:val="en-US"/>
              </w:rPr>
            </w:pPr>
            <w:r w:rsidRPr="007C7E13">
              <w:rPr>
                <w:sz w:val="24"/>
                <w:szCs w:val="24"/>
                <w:lang w:val="en-US"/>
              </w:rPr>
              <w:t xml:space="preserve">RGD </w:t>
            </w:r>
          </w:p>
        </w:tc>
        <w:tc>
          <w:tcPr>
            <w:tcW w:w="4394" w:type="dxa"/>
            <w:tcBorders>
              <w:top w:val="single" w:sz="4" w:space="0" w:color="auto"/>
              <w:left w:val="single" w:sz="4" w:space="0" w:color="auto"/>
              <w:bottom w:val="single" w:sz="4" w:space="0" w:color="auto"/>
              <w:right w:val="single" w:sz="4" w:space="0" w:color="auto"/>
            </w:tcBorders>
          </w:tcPr>
          <w:p w:rsidR="008941C2" w:rsidRPr="00B85C91" w:rsidRDefault="008941C2" w:rsidP="00B815AA">
            <w:pPr>
              <w:ind w:firstLine="34"/>
              <w:jc w:val="both"/>
              <w:rPr>
                <w:sz w:val="24"/>
                <w:szCs w:val="24"/>
              </w:rPr>
            </w:pPr>
            <w:r w:rsidRPr="007C7E13">
              <w:rPr>
                <w:sz w:val="24"/>
                <w:szCs w:val="24"/>
              </w:rPr>
              <w:t>Сопротивление затвор-сток</w:t>
            </w:r>
          </w:p>
        </w:tc>
        <w:tc>
          <w:tcPr>
            <w:tcW w:w="1711" w:type="dxa"/>
            <w:tcBorders>
              <w:top w:val="single" w:sz="4" w:space="0" w:color="auto"/>
              <w:left w:val="single" w:sz="4" w:space="0" w:color="auto"/>
              <w:bottom w:val="single" w:sz="4" w:space="0" w:color="auto"/>
              <w:right w:val="single" w:sz="4" w:space="0" w:color="auto"/>
            </w:tcBorders>
          </w:tcPr>
          <w:p w:rsidR="008941C2" w:rsidRPr="007C7E13" w:rsidRDefault="008941C2" w:rsidP="00B815AA">
            <w:pPr>
              <w:jc w:val="center"/>
              <w:rPr>
                <w:sz w:val="24"/>
                <w:szCs w:val="24"/>
              </w:rPr>
            </w:pPr>
            <w:r w:rsidRPr="007C7E13">
              <w:rPr>
                <w:sz w:val="24"/>
                <w:szCs w:val="24"/>
              </w:rPr>
              <w:t>Ом</w:t>
            </w:r>
          </w:p>
        </w:tc>
      </w:tr>
      <w:tr w:rsidR="008941C2" w:rsidRPr="007C7E13" w:rsidTr="00B815AA">
        <w:trPr>
          <w:jc w:val="center"/>
        </w:trPr>
        <w:tc>
          <w:tcPr>
            <w:tcW w:w="2765" w:type="dxa"/>
            <w:tcBorders>
              <w:top w:val="single" w:sz="4" w:space="0" w:color="auto"/>
              <w:left w:val="single" w:sz="4" w:space="0" w:color="auto"/>
              <w:bottom w:val="single" w:sz="4" w:space="0" w:color="auto"/>
              <w:right w:val="single" w:sz="4" w:space="0" w:color="auto"/>
            </w:tcBorders>
          </w:tcPr>
          <w:p w:rsidR="008941C2" w:rsidRPr="00B85C91" w:rsidRDefault="008941C2" w:rsidP="00B815AA">
            <w:pPr>
              <w:jc w:val="both"/>
              <w:rPr>
                <w:sz w:val="24"/>
                <w:szCs w:val="24"/>
                <w:lang w:val="en-US"/>
              </w:rPr>
            </w:pPr>
            <w:r w:rsidRPr="007C7E13">
              <w:rPr>
                <w:sz w:val="24"/>
                <w:szCs w:val="24"/>
                <w:lang w:val="en-US"/>
              </w:rPr>
              <w:t xml:space="preserve">RCW </w:t>
            </w:r>
          </w:p>
        </w:tc>
        <w:tc>
          <w:tcPr>
            <w:tcW w:w="4394" w:type="dxa"/>
            <w:tcBorders>
              <w:top w:val="single" w:sz="4" w:space="0" w:color="auto"/>
              <w:left w:val="single" w:sz="4" w:space="0" w:color="auto"/>
              <w:bottom w:val="single" w:sz="4" w:space="0" w:color="auto"/>
              <w:right w:val="single" w:sz="4" w:space="0" w:color="auto"/>
            </w:tcBorders>
          </w:tcPr>
          <w:p w:rsidR="008941C2" w:rsidRPr="007C7E13" w:rsidRDefault="008941C2" w:rsidP="00B815AA">
            <w:pPr>
              <w:ind w:firstLine="34"/>
              <w:jc w:val="both"/>
              <w:rPr>
                <w:sz w:val="24"/>
                <w:szCs w:val="24"/>
              </w:rPr>
            </w:pPr>
            <w:r w:rsidRPr="007C7E13">
              <w:rPr>
                <w:sz w:val="24"/>
                <w:szCs w:val="24"/>
              </w:rPr>
              <w:t>Сопротивление затвор-исток на СВЧ</w:t>
            </w:r>
          </w:p>
        </w:tc>
        <w:tc>
          <w:tcPr>
            <w:tcW w:w="1711" w:type="dxa"/>
            <w:tcBorders>
              <w:top w:val="single" w:sz="4" w:space="0" w:color="auto"/>
              <w:left w:val="single" w:sz="4" w:space="0" w:color="auto"/>
              <w:bottom w:val="single" w:sz="4" w:space="0" w:color="auto"/>
              <w:right w:val="single" w:sz="4" w:space="0" w:color="auto"/>
            </w:tcBorders>
          </w:tcPr>
          <w:p w:rsidR="008941C2" w:rsidRPr="007C7E13" w:rsidRDefault="008941C2" w:rsidP="00B815AA">
            <w:pPr>
              <w:jc w:val="center"/>
              <w:rPr>
                <w:sz w:val="24"/>
                <w:szCs w:val="24"/>
              </w:rPr>
            </w:pPr>
            <w:r w:rsidRPr="007C7E13">
              <w:rPr>
                <w:sz w:val="24"/>
                <w:szCs w:val="24"/>
              </w:rPr>
              <w:t>Ом</w:t>
            </w:r>
          </w:p>
        </w:tc>
      </w:tr>
      <w:tr w:rsidR="008941C2" w:rsidRPr="007C7E13" w:rsidTr="00B815AA">
        <w:trPr>
          <w:jc w:val="center"/>
        </w:trPr>
        <w:tc>
          <w:tcPr>
            <w:tcW w:w="2765" w:type="dxa"/>
            <w:tcBorders>
              <w:top w:val="single" w:sz="4" w:space="0" w:color="auto"/>
              <w:left w:val="single" w:sz="4" w:space="0" w:color="auto"/>
              <w:bottom w:val="single" w:sz="4" w:space="0" w:color="auto"/>
              <w:right w:val="single" w:sz="4" w:space="0" w:color="auto"/>
            </w:tcBorders>
          </w:tcPr>
          <w:p w:rsidR="008941C2" w:rsidRPr="00B85C91" w:rsidRDefault="008941C2" w:rsidP="00B815AA">
            <w:pPr>
              <w:jc w:val="both"/>
              <w:rPr>
                <w:sz w:val="24"/>
                <w:szCs w:val="24"/>
                <w:lang w:val="en-US"/>
              </w:rPr>
            </w:pPr>
            <w:r w:rsidRPr="007C7E13">
              <w:rPr>
                <w:sz w:val="24"/>
                <w:szCs w:val="24"/>
                <w:lang w:val="en-US"/>
              </w:rPr>
              <w:t xml:space="preserve">CRF </w:t>
            </w:r>
          </w:p>
        </w:tc>
        <w:tc>
          <w:tcPr>
            <w:tcW w:w="4394" w:type="dxa"/>
            <w:tcBorders>
              <w:top w:val="single" w:sz="4" w:space="0" w:color="auto"/>
              <w:left w:val="single" w:sz="4" w:space="0" w:color="auto"/>
              <w:bottom w:val="single" w:sz="4" w:space="0" w:color="auto"/>
              <w:right w:val="single" w:sz="4" w:space="0" w:color="auto"/>
            </w:tcBorders>
          </w:tcPr>
          <w:p w:rsidR="008941C2" w:rsidRPr="007C7E13" w:rsidRDefault="008941C2" w:rsidP="00B815AA">
            <w:pPr>
              <w:ind w:firstLine="34"/>
              <w:jc w:val="both"/>
              <w:rPr>
                <w:sz w:val="24"/>
                <w:szCs w:val="24"/>
              </w:rPr>
            </w:pPr>
            <w:r w:rsidRPr="007C7E13">
              <w:rPr>
                <w:sz w:val="24"/>
                <w:szCs w:val="24"/>
              </w:rPr>
              <w:t xml:space="preserve">Емкость для определения </w:t>
            </w:r>
            <w:r w:rsidRPr="00B85C91">
              <w:rPr>
                <w:sz w:val="24"/>
                <w:szCs w:val="24"/>
              </w:rPr>
              <w:t xml:space="preserve">Rds </w:t>
            </w:r>
            <w:r w:rsidRPr="007C7E13">
              <w:rPr>
                <w:sz w:val="24"/>
                <w:szCs w:val="24"/>
              </w:rPr>
              <w:t>на СВЧ</w:t>
            </w:r>
          </w:p>
        </w:tc>
        <w:tc>
          <w:tcPr>
            <w:tcW w:w="1711" w:type="dxa"/>
            <w:tcBorders>
              <w:top w:val="single" w:sz="4" w:space="0" w:color="auto"/>
              <w:left w:val="single" w:sz="4" w:space="0" w:color="auto"/>
              <w:bottom w:val="single" w:sz="4" w:space="0" w:color="auto"/>
              <w:right w:val="single" w:sz="4" w:space="0" w:color="auto"/>
            </w:tcBorders>
          </w:tcPr>
          <w:p w:rsidR="008941C2" w:rsidRPr="007C7E13" w:rsidRDefault="008941C2" w:rsidP="00B815AA">
            <w:pPr>
              <w:jc w:val="center"/>
              <w:rPr>
                <w:sz w:val="24"/>
                <w:szCs w:val="24"/>
              </w:rPr>
            </w:pPr>
            <w:r w:rsidRPr="007C7E13">
              <w:rPr>
                <w:sz w:val="24"/>
                <w:szCs w:val="24"/>
              </w:rPr>
              <w:t>Фарада</w:t>
            </w:r>
          </w:p>
        </w:tc>
      </w:tr>
      <w:tr w:rsidR="008941C2" w:rsidRPr="007C7E13" w:rsidTr="00B815AA">
        <w:trPr>
          <w:jc w:val="center"/>
        </w:trPr>
        <w:tc>
          <w:tcPr>
            <w:tcW w:w="2765" w:type="dxa"/>
            <w:tcBorders>
              <w:top w:val="single" w:sz="4" w:space="0" w:color="auto"/>
              <w:left w:val="single" w:sz="4" w:space="0" w:color="auto"/>
              <w:bottom w:val="single" w:sz="4" w:space="0" w:color="auto"/>
              <w:right w:val="single" w:sz="4" w:space="0" w:color="auto"/>
            </w:tcBorders>
          </w:tcPr>
          <w:p w:rsidR="008941C2" w:rsidRPr="007C7E13" w:rsidRDefault="008941C2" w:rsidP="00B815AA">
            <w:pPr>
              <w:jc w:val="both"/>
              <w:rPr>
                <w:sz w:val="24"/>
                <w:szCs w:val="24"/>
                <w:lang w:val="en-US"/>
              </w:rPr>
            </w:pPr>
            <w:r w:rsidRPr="007C7E13">
              <w:rPr>
                <w:sz w:val="24"/>
                <w:szCs w:val="24"/>
                <w:lang w:val="en-US"/>
              </w:rPr>
              <w:t>LS</w:t>
            </w:r>
          </w:p>
        </w:tc>
        <w:tc>
          <w:tcPr>
            <w:tcW w:w="4394" w:type="dxa"/>
            <w:tcBorders>
              <w:top w:val="single" w:sz="4" w:space="0" w:color="auto"/>
              <w:left w:val="single" w:sz="4" w:space="0" w:color="auto"/>
              <w:bottom w:val="single" w:sz="4" w:space="0" w:color="auto"/>
              <w:right w:val="single" w:sz="4" w:space="0" w:color="auto"/>
            </w:tcBorders>
          </w:tcPr>
          <w:p w:rsidR="008941C2" w:rsidRPr="00B85C91" w:rsidRDefault="008941C2" w:rsidP="00B815AA">
            <w:pPr>
              <w:ind w:firstLine="34"/>
              <w:jc w:val="both"/>
              <w:rPr>
                <w:sz w:val="24"/>
                <w:szCs w:val="24"/>
              </w:rPr>
            </w:pPr>
            <w:r w:rsidRPr="007C7E13">
              <w:rPr>
                <w:sz w:val="24"/>
                <w:szCs w:val="24"/>
              </w:rPr>
              <w:t>Индуктивность истока</w:t>
            </w:r>
          </w:p>
        </w:tc>
        <w:tc>
          <w:tcPr>
            <w:tcW w:w="1711" w:type="dxa"/>
            <w:tcBorders>
              <w:top w:val="single" w:sz="4" w:space="0" w:color="auto"/>
              <w:left w:val="single" w:sz="4" w:space="0" w:color="auto"/>
              <w:bottom w:val="single" w:sz="4" w:space="0" w:color="auto"/>
              <w:right w:val="single" w:sz="4" w:space="0" w:color="auto"/>
            </w:tcBorders>
          </w:tcPr>
          <w:p w:rsidR="008941C2" w:rsidRPr="007C7E13" w:rsidRDefault="008941C2" w:rsidP="00B815AA">
            <w:pPr>
              <w:jc w:val="center"/>
              <w:rPr>
                <w:sz w:val="24"/>
                <w:szCs w:val="24"/>
              </w:rPr>
            </w:pPr>
            <w:r w:rsidRPr="007C7E13">
              <w:rPr>
                <w:sz w:val="24"/>
                <w:szCs w:val="24"/>
              </w:rPr>
              <w:t>Генри</w:t>
            </w:r>
          </w:p>
        </w:tc>
      </w:tr>
      <w:tr w:rsidR="008941C2" w:rsidRPr="007C7E13" w:rsidTr="00B815AA">
        <w:trPr>
          <w:jc w:val="center"/>
        </w:trPr>
        <w:tc>
          <w:tcPr>
            <w:tcW w:w="2765" w:type="dxa"/>
            <w:tcBorders>
              <w:top w:val="single" w:sz="4" w:space="0" w:color="auto"/>
              <w:left w:val="single" w:sz="4" w:space="0" w:color="auto"/>
              <w:bottom w:val="single" w:sz="4" w:space="0" w:color="auto"/>
              <w:right w:val="single" w:sz="4" w:space="0" w:color="auto"/>
            </w:tcBorders>
          </w:tcPr>
          <w:p w:rsidR="008941C2" w:rsidRPr="007C7E13" w:rsidRDefault="008941C2" w:rsidP="00B815AA">
            <w:pPr>
              <w:jc w:val="both"/>
              <w:rPr>
                <w:sz w:val="24"/>
                <w:szCs w:val="24"/>
                <w:lang w:val="en-US"/>
              </w:rPr>
            </w:pPr>
            <w:r w:rsidRPr="007C7E13">
              <w:rPr>
                <w:sz w:val="24"/>
                <w:szCs w:val="24"/>
                <w:lang w:val="en-US"/>
              </w:rPr>
              <w:t>LG</w:t>
            </w:r>
          </w:p>
        </w:tc>
        <w:tc>
          <w:tcPr>
            <w:tcW w:w="4394" w:type="dxa"/>
            <w:tcBorders>
              <w:top w:val="single" w:sz="4" w:space="0" w:color="auto"/>
              <w:left w:val="single" w:sz="4" w:space="0" w:color="auto"/>
              <w:bottom w:val="single" w:sz="4" w:space="0" w:color="auto"/>
              <w:right w:val="single" w:sz="4" w:space="0" w:color="auto"/>
            </w:tcBorders>
          </w:tcPr>
          <w:p w:rsidR="008941C2" w:rsidRPr="00B85C91" w:rsidRDefault="008941C2" w:rsidP="00B815AA">
            <w:pPr>
              <w:ind w:firstLine="34"/>
              <w:jc w:val="both"/>
              <w:rPr>
                <w:sz w:val="24"/>
                <w:szCs w:val="24"/>
              </w:rPr>
            </w:pPr>
            <w:r w:rsidRPr="007C7E13">
              <w:rPr>
                <w:sz w:val="24"/>
                <w:szCs w:val="24"/>
              </w:rPr>
              <w:t>Индуктивность затвора</w:t>
            </w:r>
          </w:p>
        </w:tc>
        <w:tc>
          <w:tcPr>
            <w:tcW w:w="1711" w:type="dxa"/>
            <w:tcBorders>
              <w:top w:val="single" w:sz="4" w:space="0" w:color="auto"/>
              <w:left w:val="single" w:sz="4" w:space="0" w:color="auto"/>
              <w:bottom w:val="single" w:sz="4" w:space="0" w:color="auto"/>
              <w:right w:val="single" w:sz="4" w:space="0" w:color="auto"/>
            </w:tcBorders>
          </w:tcPr>
          <w:p w:rsidR="008941C2" w:rsidRPr="007C7E13" w:rsidRDefault="008941C2" w:rsidP="00B815AA">
            <w:pPr>
              <w:jc w:val="center"/>
              <w:rPr>
                <w:sz w:val="24"/>
                <w:szCs w:val="24"/>
              </w:rPr>
            </w:pPr>
            <w:r w:rsidRPr="007C7E13">
              <w:rPr>
                <w:sz w:val="24"/>
                <w:szCs w:val="24"/>
              </w:rPr>
              <w:t>Генри</w:t>
            </w:r>
          </w:p>
        </w:tc>
      </w:tr>
      <w:tr w:rsidR="008941C2" w:rsidRPr="007C7E13" w:rsidTr="00B815AA">
        <w:trPr>
          <w:jc w:val="center"/>
        </w:trPr>
        <w:tc>
          <w:tcPr>
            <w:tcW w:w="2765" w:type="dxa"/>
            <w:tcBorders>
              <w:top w:val="single" w:sz="4" w:space="0" w:color="auto"/>
              <w:left w:val="single" w:sz="4" w:space="0" w:color="auto"/>
              <w:bottom w:val="single" w:sz="4" w:space="0" w:color="auto"/>
              <w:right w:val="single" w:sz="4" w:space="0" w:color="auto"/>
            </w:tcBorders>
          </w:tcPr>
          <w:p w:rsidR="008941C2" w:rsidRPr="007C7E13" w:rsidRDefault="008941C2" w:rsidP="00B815AA">
            <w:pPr>
              <w:jc w:val="both"/>
              <w:rPr>
                <w:sz w:val="24"/>
                <w:szCs w:val="24"/>
                <w:lang w:val="en-US"/>
              </w:rPr>
            </w:pPr>
            <w:r w:rsidRPr="007C7E13">
              <w:rPr>
                <w:sz w:val="24"/>
                <w:szCs w:val="24"/>
                <w:lang w:val="en-US"/>
              </w:rPr>
              <w:t>LD</w:t>
            </w:r>
          </w:p>
        </w:tc>
        <w:tc>
          <w:tcPr>
            <w:tcW w:w="4394" w:type="dxa"/>
            <w:tcBorders>
              <w:top w:val="single" w:sz="4" w:space="0" w:color="auto"/>
              <w:left w:val="single" w:sz="4" w:space="0" w:color="auto"/>
              <w:bottom w:val="single" w:sz="4" w:space="0" w:color="auto"/>
              <w:right w:val="single" w:sz="4" w:space="0" w:color="auto"/>
            </w:tcBorders>
          </w:tcPr>
          <w:p w:rsidR="008941C2" w:rsidRPr="00B85C91" w:rsidRDefault="008941C2" w:rsidP="00B815AA">
            <w:pPr>
              <w:ind w:firstLine="34"/>
              <w:jc w:val="both"/>
              <w:rPr>
                <w:sz w:val="24"/>
                <w:szCs w:val="24"/>
              </w:rPr>
            </w:pPr>
            <w:r w:rsidRPr="007C7E13">
              <w:rPr>
                <w:sz w:val="24"/>
                <w:szCs w:val="24"/>
              </w:rPr>
              <w:t>Индуктивность стока</w:t>
            </w:r>
          </w:p>
        </w:tc>
        <w:tc>
          <w:tcPr>
            <w:tcW w:w="1711" w:type="dxa"/>
            <w:tcBorders>
              <w:top w:val="single" w:sz="4" w:space="0" w:color="auto"/>
              <w:left w:val="single" w:sz="4" w:space="0" w:color="auto"/>
              <w:bottom w:val="single" w:sz="4" w:space="0" w:color="auto"/>
              <w:right w:val="single" w:sz="4" w:space="0" w:color="auto"/>
            </w:tcBorders>
          </w:tcPr>
          <w:p w:rsidR="008941C2" w:rsidRPr="007C7E13" w:rsidRDefault="008941C2" w:rsidP="00B815AA">
            <w:pPr>
              <w:jc w:val="center"/>
              <w:rPr>
                <w:sz w:val="24"/>
                <w:szCs w:val="24"/>
              </w:rPr>
            </w:pPr>
            <w:r w:rsidRPr="007C7E13">
              <w:rPr>
                <w:sz w:val="24"/>
                <w:szCs w:val="24"/>
              </w:rPr>
              <w:t>Генри</w:t>
            </w:r>
          </w:p>
        </w:tc>
      </w:tr>
    </w:tbl>
    <w:p w:rsidR="00B85C91" w:rsidRPr="00B815AA" w:rsidRDefault="00B85C91" w:rsidP="00B815AA">
      <w:pPr>
        <w:jc w:val="both"/>
      </w:pPr>
    </w:p>
    <w:p w:rsidR="000417BE" w:rsidRPr="002C5348" w:rsidRDefault="000417BE" w:rsidP="00B85C91">
      <w:pPr>
        <w:ind w:firstLine="708"/>
        <w:jc w:val="both"/>
      </w:pPr>
      <w:r>
        <w:t>Параметры, приведенные в табл. 1, определяются следующим обр</w:t>
      </w:r>
      <w:r>
        <w:t>а</w:t>
      </w:r>
      <w:r>
        <w:t>зом: т</w:t>
      </w:r>
      <w:r w:rsidRPr="00590D64">
        <w:t xml:space="preserve">ок генератора </w:t>
      </w:r>
    </w:p>
    <w:p w:rsidR="000417BE" w:rsidRDefault="000417BE" w:rsidP="0042267C">
      <w:pPr>
        <w:ind w:firstLine="708"/>
        <w:jc w:val="both"/>
      </w:pPr>
    </w:p>
    <w:p w:rsidR="000417BE" w:rsidRPr="00BD144F" w:rsidRDefault="000417BE" w:rsidP="0042267C">
      <w:pPr>
        <w:jc w:val="center"/>
      </w:pPr>
      <w:r w:rsidRPr="00BD144F">
        <w:rPr>
          <w:position w:val="-16"/>
        </w:rPr>
        <w:object w:dxaOrig="6540" w:dyaOrig="420">
          <v:shape id="_x0000_i1181" type="#_x0000_t75" style="width:326.7pt;height:21.05pt" o:ole="">
            <v:imagedata r:id="rId419" o:title=""/>
          </v:shape>
          <o:OLEObject Type="Embed" ProgID="Equation.3" ShapeID="_x0000_i1181" DrawAspect="Content" ObjectID="_1443603985" r:id="rId420"/>
        </w:object>
      </w:r>
      <w:r>
        <w:t>,</w:t>
      </w:r>
    </w:p>
    <w:p w:rsidR="000417BE" w:rsidRDefault="000417BE" w:rsidP="0042267C">
      <w:pPr>
        <w:jc w:val="both"/>
      </w:pPr>
      <w:r w:rsidRPr="00590D64">
        <w:t>где</w:t>
      </w:r>
    </w:p>
    <w:p w:rsidR="000417BE" w:rsidRPr="00590D64" w:rsidRDefault="000417BE" w:rsidP="0042267C">
      <w:pPr>
        <w:ind w:firstLine="1276"/>
        <w:jc w:val="both"/>
      </w:pPr>
      <w:r w:rsidRPr="00BD144F">
        <w:rPr>
          <w:position w:val="-16"/>
        </w:rPr>
        <w:object w:dxaOrig="6399" w:dyaOrig="480">
          <v:shape id="_x0000_i1182" type="#_x0000_t75" style="width:320.6pt;height:23.75pt" o:ole="">
            <v:imagedata r:id="rId421" o:title=""/>
          </v:shape>
          <o:OLEObject Type="Embed" ProgID="Equation.3" ShapeID="_x0000_i1182" DrawAspect="Content" ObjectID="_1443603986" r:id="rId422"/>
        </w:object>
      </w:r>
      <w:r>
        <w:t>,</w:t>
      </w:r>
    </w:p>
    <w:p w:rsidR="000417BE" w:rsidRDefault="000417BE" w:rsidP="0042267C">
      <w:pPr>
        <w:ind w:firstLine="1276"/>
        <w:jc w:val="both"/>
      </w:pPr>
      <w:r w:rsidRPr="00C12649">
        <w:rPr>
          <w:position w:val="-10"/>
        </w:rPr>
        <w:object w:dxaOrig="3840" w:dyaOrig="340">
          <v:shape id="_x0000_i1183" type="#_x0000_t75" style="width:192.25pt;height:17pt" o:ole="">
            <v:imagedata r:id="rId423" o:title=""/>
          </v:shape>
          <o:OLEObject Type="Embed" ProgID="Equation.3" ShapeID="_x0000_i1183" DrawAspect="Content" ObjectID="_1443603987" r:id="rId424"/>
        </w:object>
      </w:r>
      <w:r>
        <w:t>,</w:t>
      </w:r>
    </w:p>
    <w:p w:rsidR="000417BE" w:rsidRDefault="000417BE" w:rsidP="0042267C">
      <w:pPr>
        <w:ind w:firstLine="1276"/>
        <w:jc w:val="both"/>
      </w:pPr>
      <w:r w:rsidRPr="004E7895">
        <w:rPr>
          <w:position w:val="-12"/>
        </w:rPr>
        <w:object w:dxaOrig="3560" w:dyaOrig="440">
          <v:shape id="_x0000_i1184" type="#_x0000_t75" style="width:177.95pt;height:21.75pt" o:ole="">
            <v:imagedata r:id="rId425" o:title=""/>
          </v:shape>
          <o:OLEObject Type="Embed" ProgID="Equation.3" ShapeID="_x0000_i1184" DrawAspect="Content" ObjectID="_1443603988" r:id="rId426"/>
        </w:object>
      </w:r>
      <w:r>
        <w:t>,</w:t>
      </w:r>
    </w:p>
    <w:p w:rsidR="000417BE" w:rsidRDefault="000417BE" w:rsidP="0042267C">
      <w:pPr>
        <w:ind w:firstLine="1276"/>
        <w:jc w:val="both"/>
      </w:pPr>
      <w:r w:rsidRPr="004E7895">
        <w:rPr>
          <w:position w:val="-16"/>
        </w:rPr>
        <w:object w:dxaOrig="5580" w:dyaOrig="420">
          <v:shape id="_x0000_i1185" type="#_x0000_t75" style="width:279.15pt;height:21.05pt" o:ole="">
            <v:imagedata r:id="rId427" o:title=""/>
          </v:shape>
          <o:OLEObject Type="Embed" ProgID="Equation.3" ShapeID="_x0000_i1185" DrawAspect="Content" ObjectID="_1443603989" r:id="rId428"/>
        </w:object>
      </w:r>
      <w:r>
        <w:t>.</w:t>
      </w:r>
    </w:p>
    <w:p w:rsidR="000417BE" w:rsidRPr="008941C2" w:rsidRDefault="000417BE" w:rsidP="0042267C">
      <w:pPr>
        <w:ind w:firstLine="708"/>
        <w:jc w:val="both"/>
        <w:rPr>
          <w:sz w:val="16"/>
          <w:szCs w:val="16"/>
        </w:rPr>
      </w:pPr>
    </w:p>
    <w:p w:rsidR="000417BE" w:rsidRDefault="000417BE" w:rsidP="0042267C">
      <w:pPr>
        <w:ind w:firstLine="708"/>
        <w:jc w:val="both"/>
      </w:pPr>
      <w:r>
        <w:t>Явления пробоя описываются</w:t>
      </w:r>
      <w:r w:rsidRPr="00590D64">
        <w:t xml:space="preserve"> уравнения</w:t>
      </w:r>
      <w:r>
        <w:t xml:space="preserve">ми </w:t>
      </w:r>
    </w:p>
    <w:p w:rsidR="000417BE" w:rsidRPr="008941C2" w:rsidRDefault="000417BE" w:rsidP="0042267C">
      <w:pPr>
        <w:ind w:firstLine="708"/>
        <w:jc w:val="both"/>
        <w:rPr>
          <w:sz w:val="16"/>
          <w:szCs w:val="16"/>
        </w:rPr>
      </w:pPr>
    </w:p>
    <w:p w:rsidR="000417BE" w:rsidRDefault="000417BE" w:rsidP="0042267C">
      <w:pPr>
        <w:jc w:val="center"/>
      </w:pPr>
      <w:r w:rsidRPr="004E7895">
        <w:rPr>
          <w:position w:val="-16"/>
        </w:rPr>
        <w:object w:dxaOrig="8400" w:dyaOrig="520">
          <v:shape id="_x0000_i1186" type="#_x0000_t75" style="width:419.75pt;height:26.5pt" o:ole="">
            <v:imagedata r:id="rId429" o:title=""/>
          </v:shape>
          <o:OLEObject Type="Embed" ProgID="Equation.3" ShapeID="_x0000_i1186" DrawAspect="Content" ObjectID="_1443603990" r:id="rId430"/>
        </w:object>
      </w:r>
      <w:r>
        <w:t>,</w:t>
      </w:r>
    </w:p>
    <w:p w:rsidR="000417BE" w:rsidRDefault="000417BE" w:rsidP="0042267C">
      <w:pPr>
        <w:ind w:firstLine="708"/>
        <w:jc w:val="both"/>
      </w:pPr>
    </w:p>
    <w:p w:rsidR="000417BE" w:rsidRPr="00590D64" w:rsidRDefault="000417BE" w:rsidP="0042267C">
      <w:pPr>
        <w:ind w:firstLine="708"/>
        <w:jc w:val="both"/>
      </w:pPr>
      <w:r w:rsidRPr="00AF42AB">
        <w:rPr>
          <w:position w:val="-16"/>
        </w:rPr>
        <w:object w:dxaOrig="8000" w:dyaOrig="480">
          <v:shape id="_x0000_i1187" type="#_x0000_t75" style="width:399.4pt;height:23.75pt" o:ole="">
            <v:imagedata r:id="rId431" o:title=""/>
          </v:shape>
          <o:OLEObject Type="Embed" ProgID="Equation.3" ShapeID="_x0000_i1187" DrawAspect="Content" ObjectID="_1443603991" r:id="rId432"/>
        </w:object>
      </w:r>
      <w:r>
        <w:t>.</w:t>
      </w:r>
    </w:p>
    <w:p w:rsidR="000417BE" w:rsidRDefault="000417BE" w:rsidP="0042267C">
      <w:pPr>
        <w:ind w:firstLine="708"/>
        <w:jc w:val="both"/>
      </w:pPr>
    </w:p>
    <w:p w:rsidR="000417BE" w:rsidRDefault="000417BE" w:rsidP="0042267C">
      <w:pPr>
        <w:ind w:firstLine="708"/>
        <w:jc w:val="both"/>
      </w:pPr>
      <w:r w:rsidRPr="00590D64">
        <w:t>То</w:t>
      </w:r>
      <w:r>
        <w:t xml:space="preserve">к затвора </w:t>
      </w:r>
    </w:p>
    <w:p w:rsidR="000417BE" w:rsidRDefault="00DD2B59" w:rsidP="0042267C">
      <w:pPr>
        <w:jc w:val="center"/>
      </w:pPr>
      <w:r w:rsidRPr="00A44553">
        <w:rPr>
          <w:position w:val="-32"/>
        </w:rPr>
        <w:object w:dxaOrig="2680" w:dyaOrig="740">
          <v:shape id="_x0000_i1188" type="#_x0000_t75" style="width:161pt;height:44.15pt" o:ole="">
            <v:imagedata r:id="rId433" o:title=""/>
          </v:shape>
          <o:OLEObject Type="Embed" ProgID="Equation.3" ShapeID="_x0000_i1188" DrawAspect="Content" ObjectID="_1443603992" r:id="rId434"/>
        </w:object>
      </w:r>
      <w:r w:rsidR="000417BE">
        <w:t>.</w:t>
      </w:r>
    </w:p>
    <w:p w:rsidR="000417BE" w:rsidRPr="008941C2" w:rsidRDefault="000417BE" w:rsidP="0042267C">
      <w:pPr>
        <w:ind w:firstLine="708"/>
        <w:jc w:val="both"/>
        <w:rPr>
          <w:sz w:val="16"/>
          <w:szCs w:val="16"/>
        </w:rPr>
      </w:pPr>
    </w:p>
    <w:p w:rsidR="000417BE" w:rsidRDefault="000417BE" w:rsidP="0042267C">
      <w:pPr>
        <w:ind w:firstLine="708"/>
        <w:jc w:val="both"/>
      </w:pPr>
      <w:r w:rsidRPr="00590D64">
        <w:t xml:space="preserve">Емкость затвор-исток </w:t>
      </w:r>
    </w:p>
    <w:p w:rsidR="000417BE" w:rsidRPr="008941C2" w:rsidRDefault="000417BE" w:rsidP="0042267C">
      <w:pPr>
        <w:ind w:firstLine="708"/>
        <w:jc w:val="both"/>
        <w:rPr>
          <w:sz w:val="16"/>
          <w:szCs w:val="16"/>
        </w:rPr>
      </w:pPr>
    </w:p>
    <w:p w:rsidR="000417BE" w:rsidRDefault="00DD2B59" w:rsidP="0042267C">
      <w:pPr>
        <w:jc w:val="center"/>
      </w:pPr>
      <w:r w:rsidRPr="00A40E07">
        <w:rPr>
          <w:position w:val="-16"/>
        </w:rPr>
        <w:object w:dxaOrig="9100" w:dyaOrig="420">
          <v:shape id="_x0000_i1189" type="#_x0000_t75" style="width:448.3pt;height:20.4pt" o:ole="">
            <v:imagedata r:id="rId435" o:title=""/>
          </v:shape>
          <o:OLEObject Type="Embed" ProgID="Equation.3" ShapeID="_x0000_i1189" DrawAspect="Content" ObjectID="_1443603993" r:id="rId436"/>
        </w:object>
      </w:r>
      <w:r w:rsidR="000417BE">
        <w:t>,</w:t>
      </w:r>
    </w:p>
    <w:p w:rsidR="000417BE" w:rsidRDefault="006F4185" w:rsidP="0042267C">
      <w:pPr>
        <w:jc w:val="center"/>
      </w:pPr>
      <w:r w:rsidRPr="00DD2B59">
        <w:rPr>
          <w:position w:val="-32"/>
        </w:rPr>
        <w:object w:dxaOrig="5740" w:dyaOrig="760">
          <v:shape id="_x0000_i1190" type="#_x0000_t75" style="width:319.25pt;height:42.8pt" o:ole="">
            <v:imagedata r:id="rId437" o:title=""/>
          </v:shape>
          <o:OLEObject Type="Embed" ProgID="Equation.3" ShapeID="_x0000_i1190" DrawAspect="Content" ObjectID="_1443603994" r:id="rId438"/>
        </w:object>
      </w:r>
    </w:p>
    <w:p w:rsidR="000417BE" w:rsidRDefault="00A44553" w:rsidP="0042267C">
      <w:pPr>
        <w:jc w:val="center"/>
      </w:pPr>
      <w:r w:rsidRPr="00A44553">
        <w:rPr>
          <w:position w:val="-32"/>
        </w:rPr>
        <w:object w:dxaOrig="3000" w:dyaOrig="720">
          <v:shape id="_x0000_i1191" type="#_x0000_t75" style="width:175.9pt;height:42.8pt" o:ole="">
            <v:imagedata r:id="rId439" o:title=""/>
          </v:shape>
          <o:OLEObject Type="Embed" ProgID="Equation.3" ShapeID="_x0000_i1191" DrawAspect="Content" ObjectID="_1443603995" r:id="rId440"/>
        </w:object>
      </w:r>
      <w:r w:rsidR="000417BE">
        <w:t>.</w:t>
      </w:r>
    </w:p>
    <w:p w:rsidR="000417BE" w:rsidRPr="00FB23E0" w:rsidRDefault="000417BE" w:rsidP="0042267C">
      <w:pPr>
        <w:jc w:val="center"/>
        <w:rPr>
          <w:sz w:val="16"/>
          <w:szCs w:val="16"/>
        </w:rPr>
      </w:pPr>
    </w:p>
    <w:p w:rsidR="000417BE" w:rsidRDefault="000417BE" w:rsidP="0042267C">
      <w:pPr>
        <w:ind w:firstLine="708"/>
        <w:jc w:val="both"/>
      </w:pPr>
      <w:r w:rsidRPr="00590D64">
        <w:t xml:space="preserve">Емкость затвор-сток </w:t>
      </w:r>
    </w:p>
    <w:p w:rsidR="000417BE" w:rsidRPr="00FB23E0" w:rsidRDefault="000417BE" w:rsidP="0042267C">
      <w:pPr>
        <w:ind w:firstLine="708"/>
        <w:jc w:val="both"/>
        <w:rPr>
          <w:sz w:val="16"/>
          <w:szCs w:val="16"/>
        </w:rPr>
      </w:pPr>
    </w:p>
    <w:p w:rsidR="000417BE" w:rsidRPr="00590D64" w:rsidRDefault="002F3B47" w:rsidP="0042267C">
      <w:pPr>
        <w:jc w:val="center"/>
      </w:pPr>
      <w:r w:rsidRPr="002F3B47">
        <w:rPr>
          <w:position w:val="-52"/>
        </w:rPr>
        <w:object w:dxaOrig="5300" w:dyaOrig="1160">
          <v:shape id="_x0000_i1192" type="#_x0000_t75" style="width:302.95pt;height:65.9pt" o:ole="">
            <v:imagedata r:id="rId441" o:title=""/>
          </v:shape>
          <o:OLEObject Type="Embed" ProgID="Equation.3" ShapeID="_x0000_i1192" DrawAspect="Content" ObjectID="_1443603996" r:id="rId442"/>
        </w:object>
      </w:r>
    </w:p>
    <w:p w:rsidR="000417BE" w:rsidRPr="006F4185" w:rsidRDefault="000417BE" w:rsidP="0042267C">
      <w:pPr>
        <w:ind w:firstLine="708"/>
        <w:jc w:val="both"/>
        <w:rPr>
          <w:sz w:val="16"/>
          <w:szCs w:val="16"/>
        </w:rPr>
      </w:pPr>
    </w:p>
    <w:p w:rsidR="000417BE" w:rsidRDefault="000417BE" w:rsidP="0042267C">
      <w:pPr>
        <w:ind w:firstLine="708"/>
        <w:jc w:val="both"/>
      </w:pPr>
      <w:r w:rsidRPr="00590D64">
        <w:t xml:space="preserve">Ток генератора </w:t>
      </w:r>
    </w:p>
    <w:p w:rsidR="000417BE" w:rsidRPr="00FB23E0" w:rsidRDefault="000417BE" w:rsidP="0042267C">
      <w:pPr>
        <w:ind w:firstLine="708"/>
        <w:jc w:val="both"/>
        <w:rPr>
          <w:sz w:val="16"/>
          <w:szCs w:val="16"/>
        </w:rPr>
      </w:pPr>
    </w:p>
    <w:p w:rsidR="000417BE" w:rsidRDefault="000417BE" w:rsidP="0042267C">
      <w:pPr>
        <w:jc w:val="center"/>
      </w:pPr>
      <w:r w:rsidRPr="00C12649">
        <w:rPr>
          <w:position w:val="-26"/>
        </w:rPr>
        <w:object w:dxaOrig="3340" w:dyaOrig="700">
          <v:shape id="_x0000_i1193" type="#_x0000_t75" style="width:167.1pt;height:35.3pt" o:ole="">
            <v:imagedata r:id="rId443" o:title=""/>
          </v:shape>
          <o:OLEObject Type="Embed" ProgID="Equation.3" ShapeID="_x0000_i1193" DrawAspect="Content" ObjectID="_1443603997" r:id="rId444"/>
        </w:object>
      </w:r>
      <w:r>
        <w:t>.</w:t>
      </w:r>
    </w:p>
    <w:p w:rsidR="00B85C91" w:rsidRDefault="00B85C91" w:rsidP="0042267C">
      <w:pPr>
        <w:ind w:firstLine="708"/>
        <w:jc w:val="both"/>
      </w:pPr>
    </w:p>
    <w:p w:rsidR="000417BE" w:rsidRDefault="000417BE" w:rsidP="0042267C">
      <w:pPr>
        <w:ind w:firstLine="708"/>
        <w:jc w:val="both"/>
      </w:pPr>
      <w:r>
        <w:t xml:space="preserve">Однако практическое использование модели Чалмерса связано с </w:t>
      </w:r>
      <w:r w:rsidRPr="001C46DB">
        <w:t>н</w:t>
      </w:r>
      <w:r w:rsidRPr="001C46DB">
        <w:t>е</w:t>
      </w:r>
      <w:r w:rsidRPr="001C46DB">
        <w:t>обходим</w:t>
      </w:r>
      <w:r>
        <w:t>остью</w:t>
      </w:r>
      <w:r w:rsidRPr="001C46DB">
        <w:t xml:space="preserve"> </w:t>
      </w:r>
      <w:r>
        <w:t xml:space="preserve">проведения большого числа специальных измерений для определения </w:t>
      </w:r>
      <w:r w:rsidRPr="001C46DB">
        <w:t>эквивалентных параметров</w:t>
      </w:r>
      <w:r>
        <w:t>, что в КВЧ-диапазоне</w:t>
      </w:r>
      <w:r w:rsidRPr="005729EF">
        <w:t xml:space="preserve"> </w:t>
      </w:r>
      <w:r>
        <w:t>представл</w:t>
      </w:r>
      <w:r>
        <w:t>я</w:t>
      </w:r>
      <w:r>
        <w:t>ет самостоятельную задачу и требует применения дорогостоящего обор</w:t>
      </w:r>
      <w:r>
        <w:t>у</w:t>
      </w:r>
      <w:r>
        <w:t>дования. В связи с этим</w:t>
      </w:r>
      <w:r w:rsidRPr="001C46DB">
        <w:t xml:space="preserve"> в качестве базового элемента для расчета полевых транзисторов был</w:t>
      </w:r>
      <w:r>
        <w:t>и</w:t>
      </w:r>
      <w:r w:rsidRPr="001C46DB">
        <w:t xml:space="preserve"> выбран</w:t>
      </w:r>
      <w:r>
        <w:t>ы</w:t>
      </w:r>
      <w:r w:rsidRPr="001C46DB">
        <w:t xml:space="preserve"> широкополосны</w:t>
      </w:r>
      <w:r>
        <w:t>е</w:t>
      </w:r>
      <w:r w:rsidRPr="001C46DB">
        <w:t xml:space="preserve"> усилител</w:t>
      </w:r>
      <w:r>
        <w:t>и</w:t>
      </w:r>
      <w:r w:rsidRPr="001C46DB">
        <w:t xml:space="preserve"> UA1S65LM</w:t>
      </w:r>
      <w:r>
        <w:t xml:space="preserve"> и D01MH</w:t>
      </w:r>
      <w:r w:rsidRPr="001C46DB">
        <w:t xml:space="preserve">. </w:t>
      </w:r>
    </w:p>
    <w:p w:rsidR="000417BE" w:rsidRDefault="000417BE" w:rsidP="0042267C">
      <w:pPr>
        <w:ind w:firstLine="540"/>
        <w:jc w:val="both"/>
      </w:pPr>
      <w:r>
        <w:t>В данной работе расчет проводился по упрощенной эмпирической н</w:t>
      </w:r>
      <w:r>
        <w:t>е</w:t>
      </w:r>
      <w:r>
        <w:t>линейной модели, основанной на использовании основных экспериме</w:t>
      </w:r>
      <w:r>
        <w:t>н</w:t>
      </w:r>
      <w:r>
        <w:t xml:space="preserve">тальных характеристик усилителей </w:t>
      </w:r>
      <w:r w:rsidRPr="00684A4A">
        <w:t>UA1S65LM</w:t>
      </w:r>
      <w:r>
        <w:t xml:space="preserve"> </w:t>
      </w:r>
      <w:r w:rsidRPr="001C46DB">
        <w:t xml:space="preserve">(рабочий диапазон </w:t>
      </w:r>
      <w:r>
        <w:t xml:space="preserve">частот </w:t>
      </w:r>
      <w:r w:rsidRPr="007A1C71">
        <w:t xml:space="preserve">от </w:t>
      </w:r>
      <w:r w:rsidRPr="00C12649">
        <w:t>1</w:t>
      </w:r>
      <w:r w:rsidRPr="007A1C71">
        <w:t xml:space="preserve"> до </w:t>
      </w:r>
      <w:r w:rsidRPr="00C12649">
        <w:t>65 ГГц</w:t>
      </w:r>
      <w:r w:rsidRPr="007A1C71">
        <w:t xml:space="preserve">, выходная мощность </w:t>
      </w:r>
      <w:r w:rsidRPr="00C12649">
        <w:t>40 мВт</w:t>
      </w:r>
      <w:r w:rsidRPr="007A1C71">
        <w:t>, производство США, Centellax</w:t>
      </w:r>
      <w:r w:rsidRPr="001C46DB">
        <w:t xml:space="preserve"> Inc.)</w:t>
      </w:r>
      <w:r>
        <w:t xml:space="preserve"> и D01MH </w:t>
      </w:r>
      <w:r w:rsidRPr="00684A4A">
        <w:t>(</w:t>
      </w:r>
      <w:r w:rsidRPr="001C46DB">
        <w:t xml:space="preserve">рабочий диапазон </w:t>
      </w:r>
      <w:r>
        <w:t xml:space="preserve">от </w:t>
      </w:r>
      <w:r w:rsidRPr="00C12649">
        <w:t>50</w:t>
      </w:r>
      <w:r>
        <w:t xml:space="preserve"> до </w:t>
      </w:r>
      <w:r w:rsidRPr="00C12649">
        <w:t>75 ГГц</w:t>
      </w:r>
      <w:r w:rsidRPr="00684A4A">
        <w:t>, производство США, OMMIC)</w:t>
      </w:r>
      <w:r>
        <w:t>.</w:t>
      </w:r>
    </w:p>
    <w:p w:rsidR="000417BE" w:rsidRDefault="000417BE" w:rsidP="0042267C">
      <w:pPr>
        <w:ind w:firstLine="540"/>
        <w:jc w:val="both"/>
      </w:pPr>
      <w:r w:rsidRPr="001C46DB">
        <w:t xml:space="preserve">Для моделирования </w:t>
      </w:r>
      <w:r>
        <w:t xml:space="preserve">UA1S65LM </w:t>
      </w:r>
      <w:r w:rsidRPr="001C46DB">
        <w:t>использовались параметры</w:t>
      </w:r>
      <w:r>
        <w:t xml:space="preserve"> рассеяния (табл. 2</w:t>
      </w:r>
      <w:r w:rsidRPr="001C46DB">
        <w:t xml:space="preserve">). </w:t>
      </w:r>
    </w:p>
    <w:p w:rsidR="000417BE" w:rsidRDefault="000417BE" w:rsidP="0042267C">
      <w:pPr>
        <w:jc w:val="right"/>
        <w:rPr>
          <w:lang w:val="en-US"/>
        </w:rPr>
      </w:pPr>
    </w:p>
    <w:p w:rsidR="000417BE" w:rsidRPr="006F4185" w:rsidRDefault="000417BE" w:rsidP="0042267C">
      <w:pPr>
        <w:jc w:val="right"/>
        <w:rPr>
          <w:i/>
          <w:sz w:val="24"/>
          <w:szCs w:val="24"/>
        </w:rPr>
      </w:pPr>
      <w:r w:rsidRPr="006F4185">
        <w:rPr>
          <w:i/>
          <w:sz w:val="24"/>
          <w:szCs w:val="24"/>
        </w:rPr>
        <w:t xml:space="preserve">Таблица 2 </w:t>
      </w:r>
    </w:p>
    <w:p w:rsidR="000417BE" w:rsidRPr="006F4185" w:rsidRDefault="000417BE" w:rsidP="0042267C">
      <w:pPr>
        <w:jc w:val="center"/>
        <w:rPr>
          <w:b/>
          <w:sz w:val="24"/>
          <w:szCs w:val="24"/>
        </w:rPr>
      </w:pPr>
      <w:r w:rsidRPr="006F4185">
        <w:rPr>
          <w:b/>
          <w:sz w:val="24"/>
          <w:szCs w:val="24"/>
        </w:rPr>
        <w:t>Основные параметры усилителя UA1S65LM</w:t>
      </w:r>
    </w:p>
    <w:tbl>
      <w:tblPr>
        <w:tblW w:w="0" w:type="auto"/>
        <w:jc w:val="center"/>
        <w:tblInd w:w="-3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88"/>
        <w:gridCol w:w="2681"/>
        <w:gridCol w:w="10"/>
        <w:gridCol w:w="2335"/>
      </w:tblGrid>
      <w:tr w:rsidR="000417BE" w:rsidRPr="007C7E13" w:rsidTr="005459DC">
        <w:trPr>
          <w:trHeight w:val="879"/>
          <w:jc w:val="center"/>
        </w:trPr>
        <w:tc>
          <w:tcPr>
            <w:tcW w:w="3888" w:type="dxa"/>
            <w:vAlign w:val="center"/>
          </w:tcPr>
          <w:p w:rsidR="000417BE" w:rsidRPr="007C7E13" w:rsidRDefault="000417BE" w:rsidP="007C7E13">
            <w:pPr>
              <w:jc w:val="center"/>
              <w:rPr>
                <w:sz w:val="24"/>
                <w:szCs w:val="24"/>
              </w:rPr>
            </w:pPr>
            <w:r w:rsidRPr="007C7E13">
              <w:rPr>
                <w:sz w:val="24"/>
                <w:szCs w:val="24"/>
              </w:rPr>
              <w:t>Параметр</w:t>
            </w:r>
          </w:p>
        </w:tc>
        <w:tc>
          <w:tcPr>
            <w:tcW w:w="2681" w:type="dxa"/>
            <w:tcBorders>
              <w:bottom w:val="single" w:sz="4" w:space="0" w:color="auto"/>
            </w:tcBorders>
            <w:vAlign w:val="center"/>
          </w:tcPr>
          <w:p w:rsidR="000417BE" w:rsidRPr="007C7E13" w:rsidRDefault="000417BE" w:rsidP="007C7E13">
            <w:pPr>
              <w:jc w:val="center"/>
              <w:rPr>
                <w:sz w:val="24"/>
                <w:szCs w:val="24"/>
              </w:rPr>
            </w:pPr>
            <w:r w:rsidRPr="007C7E13">
              <w:rPr>
                <w:sz w:val="24"/>
                <w:szCs w:val="24"/>
              </w:rPr>
              <w:t>Диапазон частот, ГГц</w:t>
            </w:r>
          </w:p>
        </w:tc>
        <w:tc>
          <w:tcPr>
            <w:tcW w:w="2345" w:type="dxa"/>
            <w:gridSpan w:val="2"/>
            <w:tcBorders>
              <w:bottom w:val="single" w:sz="4" w:space="0" w:color="auto"/>
            </w:tcBorders>
            <w:vAlign w:val="center"/>
          </w:tcPr>
          <w:p w:rsidR="000417BE" w:rsidRPr="007C7E13" w:rsidRDefault="000417BE" w:rsidP="007C7E13">
            <w:pPr>
              <w:jc w:val="center"/>
              <w:rPr>
                <w:sz w:val="24"/>
                <w:szCs w:val="24"/>
              </w:rPr>
            </w:pPr>
            <w:r w:rsidRPr="007C7E13">
              <w:rPr>
                <w:sz w:val="24"/>
                <w:szCs w:val="24"/>
              </w:rPr>
              <w:t xml:space="preserve">Значение  </w:t>
            </w:r>
            <w:r w:rsidR="006F4185" w:rsidRPr="007C7E13">
              <w:rPr>
                <w:sz w:val="24"/>
                <w:szCs w:val="24"/>
              </w:rPr>
              <w:br/>
            </w:r>
            <w:r w:rsidRPr="007C7E13">
              <w:rPr>
                <w:sz w:val="24"/>
                <w:szCs w:val="24"/>
              </w:rPr>
              <w:t>параметра</w:t>
            </w:r>
          </w:p>
        </w:tc>
      </w:tr>
      <w:tr w:rsidR="005459DC" w:rsidRPr="007C7E13" w:rsidTr="005459DC">
        <w:trPr>
          <w:trHeight w:val="340"/>
          <w:jc w:val="center"/>
        </w:trPr>
        <w:tc>
          <w:tcPr>
            <w:tcW w:w="3888" w:type="dxa"/>
            <w:vMerge w:val="restart"/>
            <w:vAlign w:val="center"/>
          </w:tcPr>
          <w:p w:rsidR="005459DC" w:rsidRPr="007C7E13" w:rsidRDefault="005459DC" w:rsidP="007C7E13">
            <w:pPr>
              <w:jc w:val="both"/>
              <w:rPr>
                <w:sz w:val="24"/>
                <w:szCs w:val="24"/>
              </w:rPr>
            </w:pPr>
            <w:r w:rsidRPr="007C7E13">
              <w:rPr>
                <w:sz w:val="24"/>
                <w:szCs w:val="24"/>
              </w:rPr>
              <w:t xml:space="preserve">Коэффициент усиления </w:t>
            </w:r>
          </w:p>
          <w:p w:rsidR="005459DC" w:rsidRPr="007C7E13" w:rsidRDefault="005459DC" w:rsidP="007C7E13">
            <w:pPr>
              <w:jc w:val="both"/>
              <w:rPr>
                <w:sz w:val="24"/>
                <w:szCs w:val="24"/>
              </w:rPr>
            </w:pPr>
            <w:r w:rsidRPr="007C7E13">
              <w:rPr>
                <w:i/>
                <w:sz w:val="24"/>
                <w:szCs w:val="24"/>
                <w:lang w:val="en-US"/>
              </w:rPr>
              <w:t>S</w:t>
            </w:r>
            <w:r w:rsidRPr="007C7E13">
              <w:rPr>
                <w:sz w:val="24"/>
                <w:szCs w:val="24"/>
                <w:vertAlign w:val="subscript"/>
              </w:rPr>
              <w:t>21</w:t>
            </w:r>
            <w:r w:rsidRPr="007C7E13">
              <w:rPr>
                <w:sz w:val="24"/>
                <w:szCs w:val="24"/>
              </w:rPr>
              <w:t>, дБ</w:t>
            </w:r>
          </w:p>
        </w:tc>
        <w:tc>
          <w:tcPr>
            <w:tcW w:w="2681" w:type="dxa"/>
          </w:tcPr>
          <w:p w:rsidR="005459DC" w:rsidRPr="007C7E13" w:rsidRDefault="005459DC" w:rsidP="005459DC">
            <w:pPr>
              <w:jc w:val="center"/>
              <w:rPr>
                <w:sz w:val="24"/>
                <w:szCs w:val="24"/>
              </w:rPr>
            </w:pPr>
            <w:r w:rsidRPr="007C7E13">
              <w:rPr>
                <w:sz w:val="24"/>
                <w:szCs w:val="24"/>
              </w:rPr>
              <w:t xml:space="preserve">1 – 26 </w:t>
            </w:r>
          </w:p>
        </w:tc>
        <w:tc>
          <w:tcPr>
            <w:tcW w:w="2345" w:type="dxa"/>
            <w:gridSpan w:val="2"/>
          </w:tcPr>
          <w:p w:rsidR="005459DC" w:rsidRPr="007C7E13" w:rsidRDefault="005459DC" w:rsidP="005459DC">
            <w:pPr>
              <w:jc w:val="center"/>
              <w:rPr>
                <w:sz w:val="24"/>
                <w:szCs w:val="24"/>
              </w:rPr>
            </w:pPr>
            <w:r w:rsidRPr="007C7E13">
              <w:rPr>
                <w:sz w:val="24"/>
                <w:szCs w:val="24"/>
              </w:rPr>
              <w:t>18÷21</w:t>
            </w:r>
          </w:p>
        </w:tc>
      </w:tr>
      <w:tr w:rsidR="005459DC" w:rsidRPr="007C7E13" w:rsidTr="005459DC">
        <w:trPr>
          <w:trHeight w:val="260"/>
          <w:jc w:val="center"/>
        </w:trPr>
        <w:tc>
          <w:tcPr>
            <w:tcW w:w="3888" w:type="dxa"/>
            <w:vMerge/>
            <w:vAlign w:val="center"/>
          </w:tcPr>
          <w:p w:rsidR="005459DC" w:rsidRPr="007C7E13" w:rsidRDefault="005459DC" w:rsidP="007C7E13">
            <w:pPr>
              <w:jc w:val="both"/>
              <w:rPr>
                <w:sz w:val="24"/>
                <w:szCs w:val="24"/>
              </w:rPr>
            </w:pPr>
          </w:p>
        </w:tc>
        <w:tc>
          <w:tcPr>
            <w:tcW w:w="2681" w:type="dxa"/>
          </w:tcPr>
          <w:p w:rsidR="005459DC" w:rsidRPr="007C7E13" w:rsidRDefault="005459DC" w:rsidP="007C7E13">
            <w:pPr>
              <w:jc w:val="center"/>
              <w:rPr>
                <w:sz w:val="24"/>
                <w:szCs w:val="24"/>
              </w:rPr>
            </w:pPr>
            <w:r w:rsidRPr="007C7E13">
              <w:rPr>
                <w:sz w:val="24"/>
                <w:szCs w:val="24"/>
              </w:rPr>
              <w:t>26 – 45</w:t>
            </w:r>
          </w:p>
        </w:tc>
        <w:tc>
          <w:tcPr>
            <w:tcW w:w="2345" w:type="dxa"/>
            <w:gridSpan w:val="2"/>
          </w:tcPr>
          <w:p w:rsidR="005459DC" w:rsidRPr="007C7E13" w:rsidRDefault="005459DC" w:rsidP="007C7E13">
            <w:pPr>
              <w:jc w:val="center"/>
              <w:rPr>
                <w:sz w:val="24"/>
                <w:szCs w:val="24"/>
              </w:rPr>
            </w:pPr>
            <w:r w:rsidRPr="007C7E13">
              <w:rPr>
                <w:sz w:val="24"/>
                <w:szCs w:val="24"/>
              </w:rPr>
              <w:t>15÷17</w:t>
            </w:r>
          </w:p>
        </w:tc>
      </w:tr>
      <w:tr w:rsidR="005459DC" w:rsidRPr="007C7E13" w:rsidTr="005459DC">
        <w:trPr>
          <w:trHeight w:val="260"/>
          <w:jc w:val="center"/>
        </w:trPr>
        <w:tc>
          <w:tcPr>
            <w:tcW w:w="3888" w:type="dxa"/>
            <w:vMerge w:val="restart"/>
            <w:vAlign w:val="center"/>
          </w:tcPr>
          <w:p w:rsidR="005459DC" w:rsidRPr="007C7E13" w:rsidRDefault="005459DC" w:rsidP="005459DC">
            <w:pPr>
              <w:jc w:val="both"/>
              <w:rPr>
                <w:sz w:val="24"/>
                <w:szCs w:val="24"/>
              </w:rPr>
            </w:pPr>
            <w:r w:rsidRPr="007C7E13">
              <w:rPr>
                <w:sz w:val="24"/>
                <w:szCs w:val="24"/>
              </w:rPr>
              <w:t xml:space="preserve">Коэффициент отражения от входа </w:t>
            </w:r>
          </w:p>
          <w:p w:rsidR="005459DC" w:rsidRPr="007C7E13" w:rsidRDefault="005459DC" w:rsidP="005459DC">
            <w:pPr>
              <w:jc w:val="both"/>
              <w:rPr>
                <w:sz w:val="24"/>
                <w:szCs w:val="24"/>
              </w:rPr>
            </w:pPr>
            <w:r w:rsidRPr="007C7E13">
              <w:rPr>
                <w:i/>
                <w:sz w:val="24"/>
                <w:szCs w:val="24"/>
                <w:lang w:val="en-US"/>
              </w:rPr>
              <w:t>S</w:t>
            </w:r>
            <w:r w:rsidRPr="007C7E13">
              <w:rPr>
                <w:sz w:val="24"/>
                <w:szCs w:val="24"/>
                <w:vertAlign w:val="subscript"/>
              </w:rPr>
              <w:t>11</w:t>
            </w:r>
            <w:r w:rsidRPr="007C7E13">
              <w:rPr>
                <w:sz w:val="24"/>
                <w:szCs w:val="24"/>
              </w:rPr>
              <w:t>, дБ</w:t>
            </w:r>
          </w:p>
        </w:tc>
        <w:tc>
          <w:tcPr>
            <w:tcW w:w="2681" w:type="dxa"/>
          </w:tcPr>
          <w:p w:rsidR="005459DC" w:rsidRPr="007C7E13" w:rsidRDefault="005459DC" w:rsidP="007C7E13">
            <w:pPr>
              <w:jc w:val="center"/>
              <w:rPr>
                <w:sz w:val="24"/>
                <w:szCs w:val="24"/>
              </w:rPr>
            </w:pPr>
            <w:r w:rsidRPr="007C7E13">
              <w:rPr>
                <w:sz w:val="24"/>
                <w:szCs w:val="24"/>
              </w:rPr>
              <w:t>1 – 26</w:t>
            </w:r>
          </w:p>
        </w:tc>
        <w:tc>
          <w:tcPr>
            <w:tcW w:w="2345" w:type="dxa"/>
            <w:gridSpan w:val="2"/>
          </w:tcPr>
          <w:p w:rsidR="005459DC" w:rsidRPr="007C7E13" w:rsidRDefault="005459DC" w:rsidP="007C7E13">
            <w:pPr>
              <w:jc w:val="center"/>
              <w:rPr>
                <w:sz w:val="24"/>
                <w:szCs w:val="24"/>
              </w:rPr>
            </w:pPr>
            <w:r w:rsidRPr="007C7E13">
              <w:rPr>
                <w:sz w:val="24"/>
                <w:szCs w:val="24"/>
              </w:rPr>
              <w:t>–(12÷10)</w:t>
            </w:r>
          </w:p>
        </w:tc>
      </w:tr>
      <w:tr w:rsidR="005459DC" w:rsidRPr="007C7E13" w:rsidTr="005459DC">
        <w:trPr>
          <w:trHeight w:val="260"/>
          <w:jc w:val="center"/>
        </w:trPr>
        <w:tc>
          <w:tcPr>
            <w:tcW w:w="3888" w:type="dxa"/>
            <w:vMerge/>
            <w:vAlign w:val="center"/>
          </w:tcPr>
          <w:p w:rsidR="005459DC" w:rsidRPr="007C7E13" w:rsidRDefault="005459DC" w:rsidP="007C7E13">
            <w:pPr>
              <w:jc w:val="both"/>
              <w:rPr>
                <w:sz w:val="24"/>
                <w:szCs w:val="24"/>
              </w:rPr>
            </w:pPr>
          </w:p>
        </w:tc>
        <w:tc>
          <w:tcPr>
            <w:tcW w:w="2681" w:type="dxa"/>
          </w:tcPr>
          <w:p w:rsidR="005459DC" w:rsidRPr="007C7E13" w:rsidRDefault="005459DC" w:rsidP="007C7E13">
            <w:pPr>
              <w:jc w:val="center"/>
              <w:rPr>
                <w:sz w:val="24"/>
                <w:szCs w:val="24"/>
              </w:rPr>
            </w:pPr>
            <w:r w:rsidRPr="007C7E13">
              <w:rPr>
                <w:sz w:val="24"/>
                <w:szCs w:val="24"/>
                <w:lang w:val="en-US"/>
              </w:rPr>
              <w:t>26 – 45</w:t>
            </w:r>
          </w:p>
        </w:tc>
        <w:tc>
          <w:tcPr>
            <w:tcW w:w="2345" w:type="dxa"/>
            <w:gridSpan w:val="2"/>
          </w:tcPr>
          <w:p w:rsidR="005459DC" w:rsidRPr="007C7E13" w:rsidRDefault="005459DC" w:rsidP="007C7E13">
            <w:pPr>
              <w:jc w:val="center"/>
              <w:rPr>
                <w:sz w:val="24"/>
                <w:szCs w:val="24"/>
              </w:rPr>
            </w:pPr>
            <w:r w:rsidRPr="007C7E13">
              <w:rPr>
                <w:sz w:val="24"/>
                <w:szCs w:val="24"/>
              </w:rPr>
              <w:t>–(10÷8)</w:t>
            </w:r>
          </w:p>
        </w:tc>
      </w:tr>
      <w:tr w:rsidR="005459DC" w:rsidRPr="007C7E13" w:rsidTr="005459DC">
        <w:trPr>
          <w:trHeight w:val="213"/>
          <w:jc w:val="center"/>
        </w:trPr>
        <w:tc>
          <w:tcPr>
            <w:tcW w:w="3888" w:type="dxa"/>
            <w:vMerge w:val="restart"/>
            <w:vAlign w:val="center"/>
          </w:tcPr>
          <w:p w:rsidR="005459DC" w:rsidRPr="007C7E13" w:rsidRDefault="005459DC" w:rsidP="005459DC">
            <w:pPr>
              <w:jc w:val="both"/>
              <w:rPr>
                <w:sz w:val="24"/>
                <w:szCs w:val="24"/>
              </w:rPr>
            </w:pPr>
            <w:r w:rsidRPr="007C7E13">
              <w:rPr>
                <w:sz w:val="24"/>
                <w:szCs w:val="24"/>
              </w:rPr>
              <w:t xml:space="preserve">Коэффициент отражения от выхода </w:t>
            </w:r>
          </w:p>
          <w:p w:rsidR="005459DC" w:rsidRPr="007C7E13" w:rsidRDefault="005459DC" w:rsidP="005459DC">
            <w:pPr>
              <w:jc w:val="both"/>
              <w:rPr>
                <w:sz w:val="24"/>
                <w:szCs w:val="24"/>
              </w:rPr>
            </w:pPr>
            <w:r w:rsidRPr="007C7E13">
              <w:rPr>
                <w:i/>
                <w:sz w:val="24"/>
                <w:szCs w:val="24"/>
                <w:lang w:val="en-US"/>
              </w:rPr>
              <w:t>S</w:t>
            </w:r>
            <w:r w:rsidRPr="007C7E13">
              <w:rPr>
                <w:sz w:val="24"/>
                <w:szCs w:val="24"/>
                <w:vertAlign w:val="subscript"/>
              </w:rPr>
              <w:t>22</w:t>
            </w:r>
            <w:r w:rsidRPr="007C7E13">
              <w:rPr>
                <w:sz w:val="24"/>
                <w:szCs w:val="24"/>
              </w:rPr>
              <w:t>, дБ</w:t>
            </w:r>
          </w:p>
        </w:tc>
        <w:tc>
          <w:tcPr>
            <w:tcW w:w="2691" w:type="dxa"/>
            <w:gridSpan w:val="2"/>
            <w:tcBorders>
              <w:top w:val="nil"/>
            </w:tcBorders>
            <w:vAlign w:val="center"/>
          </w:tcPr>
          <w:p w:rsidR="005459DC" w:rsidRPr="007C7E13" w:rsidRDefault="005459DC" w:rsidP="007C7E13">
            <w:pPr>
              <w:jc w:val="center"/>
              <w:rPr>
                <w:sz w:val="24"/>
                <w:szCs w:val="24"/>
              </w:rPr>
            </w:pPr>
            <w:r w:rsidRPr="007C7E13">
              <w:rPr>
                <w:sz w:val="24"/>
                <w:szCs w:val="24"/>
                <w:lang w:val="en-US"/>
              </w:rPr>
              <w:t>1 – 26</w:t>
            </w:r>
          </w:p>
        </w:tc>
        <w:tc>
          <w:tcPr>
            <w:tcW w:w="2335" w:type="dxa"/>
            <w:tcBorders>
              <w:top w:val="nil"/>
            </w:tcBorders>
            <w:vAlign w:val="center"/>
          </w:tcPr>
          <w:p w:rsidR="005459DC" w:rsidRPr="007C7E13" w:rsidRDefault="005459DC" w:rsidP="007C7E13">
            <w:pPr>
              <w:jc w:val="center"/>
              <w:rPr>
                <w:sz w:val="24"/>
                <w:szCs w:val="24"/>
              </w:rPr>
            </w:pPr>
            <w:r w:rsidRPr="007C7E13">
              <w:rPr>
                <w:sz w:val="24"/>
                <w:szCs w:val="24"/>
              </w:rPr>
              <w:t>–(15÷12)</w:t>
            </w:r>
          </w:p>
        </w:tc>
      </w:tr>
      <w:tr w:rsidR="005459DC" w:rsidRPr="007C7E13" w:rsidTr="005459DC">
        <w:trPr>
          <w:trHeight w:val="213"/>
          <w:jc w:val="center"/>
        </w:trPr>
        <w:tc>
          <w:tcPr>
            <w:tcW w:w="3888" w:type="dxa"/>
            <w:vMerge/>
          </w:tcPr>
          <w:p w:rsidR="005459DC" w:rsidRPr="007C7E13" w:rsidRDefault="005459DC" w:rsidP="007C7E13">
            <w:pPr>
              <w:jc w:val="both"/>
              <w:rPr>
                <w:sz w:val="24"/>
                <w:szCs w:val="24"/>
              </w:rPr>
            </w:pPr>
          </w:p>
        </w:tc>
        <w:tc>
          <w:tcPr>
            <w:tcW w:w="2691" w:type="dxa"/>
            <w:gridSpan w:val="2"/>
            <w:tcBorders>
              <w:top w:val="nil"/>
            </w:tcBorders>
            <w:vAlign w:val="center"/>
          </w:tcPr>
          <w:p w:rsidR="005459DC" w:rsidRPr="007C7E13" w:rsidRDefault="005459DC" w:rsidP="007C7E13">
            <w:pPr>
              <w:jc w:val="center"/>
              <w:rPr>
                <w:sz w:val="24"/>
                <w:szCs w:val="24"/>
              </w:rPr>
            </w:pPr>
            <w:r w:rsidRPr="007C7E13">
              <w:rPr>
                <w:sz w:val="24"/>
                <w:szCs w:val="24"/>
                <w:lang w:val="en-US"/>
              </w:rPr>
              <w:t>26 – 45</w:t>
            </w:r>
          </w:p>
        </w:tc>
        <w:tc>
          <w:tcPr>
            <w:tcW w:w="2335" w:type="dxa"/>
            <w:vAlign w:val="center"/>
          </w:tcPr>
          <w:p w:rsidR="005459DC" w:rsidRPr="007C7E13" w:rsidRDefault="005459DC" w:rsidP="007C7E13">
            <w:pPr>
              <w:jc w:val="center"/>
              <w:rPr>
                <w:sz w:val="24"/>
                <w:szCs w:val="24"/>
              </w:rPr>
            </w:pPr>
            <w:r w:rsidRPr="007C7E13">
              <w:rPr>
                <w:sz w:val="24"/>
                <w:szCs w:val="24"/>
              </w:rPr>
              <w:t>–(12÷9)</w:t>
            </w:r>
          </w:p>
        </w:tc>
      </w:tr>
      <w:tr w:rsidR="005459DC" w:rsidRPr="007C7E13" w:rsidTr="005459DC">
        <w:trPr>
          <w:trHeight w:val="924"/>
          <w:jc w:val="center"/>
        </w:trPr>
        <w:tc>
          <w:tcPr>
            <w:tcW w:w="3888" w:type="dxa"/>
            <w:shd w:val="clear" w:color="auto" w:fill="auto"/>
            <w:vAlign w:val="center"/>
          </w:tcPr>
          <w:p w:rsidR="005459DC" w:rsidRPr="007C7E13" w:rsidRDefault="005459DC" w:rsidP="007C7E13">
            <w:pPr>
              <w:jc w:val="both"/>
              <w:rPr>
                <w:sz w:val="24"/>
                <w:szCs w:val="24"/>
              </w:rPr>
            </w:pPr>
            <w:r w:rsidRPr="007C7E13">
              <w:rPr>
                <w:sz w:val="24"/>
                <w:szCs w:val="24"/>
              </w:rPr>
              <w:t xml:space="preserve">Максимальная выходная мощность </w:t>
            </w:r>
          </w:p>
          <w:p w:rsidR="005459DC" w:rsidRPr="007C7E13" w:rsidRDefault="005459DC" w:rsidP="007C7E13">
            <w:pPr>
              <w:jc w:val="both"/>
              <w:rPr>
                <w:sz w:val="24"/>
                <w:szCs w:val="24"/>
              </w:rPr>
            </w:pPr>
            <w:r w:rsidRPr="007C7E13">
              <w:rPr>
                <w:i/>
                <w:sz w:val="24"/>
                <w:szCs w:val="24"/>
                <w:lang w:val="en-US"/>
              </w:rPr>
              <w:t>P</w:t>
            </w:r>
            <w:r w:rsidRPr="007C7E13">
              <w:rPr>
                <w:sz w:val="24"/>
                <w:szCs w:val="24"/>
              </w:rPr>
              <w:t>, дБ/мВт</w:t>
            </w:r>
          </w:p>
        </w:tc>
        <w:tc>
          <w:tcPr>
            <w:tcW w:w="2681" w:type="dxa"/>
            <w:tcBorders>
              <w:bottom w:val="single" w:sz="4" w:space="0" w:color="auto"/>
            </w:tcBorders>
            <w:vAlign w:val="center"/>
          </w:tcPr>
          <w:p w:rsidR="005459DC" w:rsidRPr="007C7E13" w:rsidRDefault="005459DC" w:rsidP="007C7E13">
            <w:pPr>
              <w:jc w:val="center"/>
              <w:rPr>
                <w:sz w:val="24"/>
                <w:szCs w:val="24"/>
              </w:rPr>
            </w:pPr>
            <w:r w:rsidRPr="007C7E13">
              <w:rPr>
                <w:sz w:val="24"/>
                <w:szCs w:val="24"/>
              </w:rPr>
              <w:t>1 – 45</w:t>
            </w:r>
          </w:p>
        </w:tc>
        <w:tc>
          <w:tcPr>
            <w:tcW w:w="2345" w:type="dxa"/>
            <w:gridSpan w:val="2"/>
            <w:tcBorders>
              <w:bottom w:val="single" w:sz="4" w:space="0" w:color="auto"/>
            </w:tcBorders>
            <w:vAlign w:val="center"/>
          </w:tcPr>
          <w:p w:rsidR="005459DC" w:rsidRPr="007C7E13" w:rsidRDefault="005459DC" w:rsidP="007C7E13">
            <w:pPr>
              <w:jc w:val="center"/>
              <w:rPr>
                <w:sz w:val="24"/>
                <w:szCs w:val="24"/>
                <w:lang w:val="en-US"/>
              </w:rPr>
            </w:pPr>
            <w:r w:rsidRPr="007C7E13">
              <w:rPr>
                <w:sz w:val="24"/>
                <w:szCs w:val="24"/>
              </w:rPr>
              <w:t>16÷</w:t>
            </w:r>
            <w:r w:rsidRPr="007C7E13">
              <w:rPr>
                <w:sz w:val="24"/>
                <w:szCs w:val="24"/>
                <w:lang w:val="en-US"/>
              </w:rPr>
              <w:t>40</w:t>
            </w:r>
          </w:p>
        </w:tc>
      </w:tr>
    </w:tbl>
    <w:p w:rsidR="000417BE" w:rsidRDefault="000417BE" w:rsidP="0042267C">
      <w:pPr>
        <w:ind w:firstLine="709"/>
        <w:jc w:val="both"/>
      </w:pPr>
      <w:r>
        <w:lastRenderedPageBreak/>
        <w:t>На рис. 2 и 3</w:t>
      </w:r>
      <w:r w:rsidRPr="001C46DB">
        <w:t xml:space="preserve"> </w:t>
      </w:r>
      <w:proofErr w:type="gramStart"/>
      <w:r w:rsidRPr="001C46DB">
        <w:t>приведены</w:t>
      </w:r>
      <w:proofErr w:type="gramEnd"/>
      <w:r w:rsidRPr="001C46DB">
        <w:t xml:space="preserve"> внешний вид и АЧХ усилителя UA1S65LM.</w:t>
      </w:r>
    </w:p>
    <w:p w:rsidR="000417BE" w:rsidRPr="00B85C91" w:rsidRDefault="000417BE" w:rsidP="0042267C">
      <w:pPr>
        <w:ind w:firstLine="540"/>
        <w:jc w:val="both"/>
        <w:rPr>
          <w:sz w:val="16"/>
          <w:szCs w:val="16"/>
        </w:rPr>
      </w:pPr>
    </w:p>
    <w:tbl>
      <w:tblPr>
        <w:tblW w:w="0" w:type="auto"/>
        <w:tblLayout w:type="fixed"/>
        <w:tblLook w:val="01E0"/>
      </w:tblPr>
      <w:tblGrid>
        <w:gridCol w:w="3888"/>
        <w:gridCol w:w="5399"/>
      </w:tblGrid>
      <w:tr w:rsidR="000417BE" w:rsidTr="007C7E13">
        <w:tc>
          <w:tcPr>
            <w:tcW w:w="3888" w:type="dxa"/>
          </w:tcPr>
          <w:p w:rsidR="000417BE" w:rsidRDefault="007C4B95" w:rsidP="007C7E13">
            <w:pPr>
              <w:jc w:val="both"/>
            </w:pPr>
            <w:r>
              <w:rPr>
                <w:noProof/>
              </w:rPr>
              <w:drawing>
                <wp:inline distT="0" distB="0" distL="0" distR="0">
                  <wp:extent cx="2400300" cy="1971675"/>
                  <wp:effectExtent l="19050" t="0" r="0" b="0"/>
                  <wp:docPr id="243" name="Рисунок 243" descr="UA1S65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UA1S65LM"/>
                          <pic:cNvPicPr>
                            <a:picLocks noChangeAspect="1" noChangeArrowheads="1"/>
                          </pic:cNvPicPr>
                        </pic:nvPicPr>
                        <pic:blipFill>
                          <a:blip r:embed="rId445" cstate="print"/>
                          <a:srcRect/>
                          <a:stretch>
                            <a:fillRect/>
                          </a:stretch>
                        </pic:blipFill>
                        <pic:spPr bwMode="auto">
                          <a:xfrm>
                            <a:off x="0" y="0"/>
                            <a:ext cx="2400300" cy="1971675"/>
                          </a:xfrm>
                          <a:prstGeom prst="rect">
                            <a:avLst/>
                          </a:prstGeom>
                          <a:noFill/>
                          <a:ln w="9525">
                            <a:noFill/>
                            <a:miter lim="800000"/>
                            <a:headEnd/>
                            <a:tailEnd/>
                          </a:ln>
                        </pic:spPr>
                      </pic:pic>
                    </a:graphicData>
                  </a:graphic>
                </wp:inline>
              </w:drawing>
            </w:r>
          </w:p>
        </w:tc>
        <w:tc>
          <w:tcPr>
            <w:tcW w:w="5399" w:type="dxa"/>
          </w:tcPr>
          <w:p w:rsidR="000417BE" w:rsidRDefault="007F0ACD" w:rsidP="007C7E13">
            <w:pPr>
              <w:tabs>
                <w:tab w:val="left" w:pos="5017"/>
              </w:tabs>
              <w:jc w:val="right"/>
            </w:pPr>
            <w:r>
              <w:rPr>
                <w:noProof/>
              </w:rPr>
              <w:pict>
                <v:shape id="_x0000_s2669" type="#_x0000_t202" style="position:absolute;left:0;text-align:left;margin-left:-.95pt;margin-top:9.5pt;width:18pt;height:2in;z-index:251582976;mso-position-horizontal-relative:text;mso-position-vertical-relative:text" stroked="f">
                  <v:textbox style="layout-flow:vertical;mso-layout-flow-alt:bottom-to-top" inset="0,0,0,0">
                    <w:txbxContent>
                      <w:p w:rsidR="00084E32" w:rsidRPr="00D93121" w:rsidRDefault="00084E32" w:rsidP="00577C5C">
                        <w:pPr>
                          <w:rPr>
                            <w:sz w:val="24"/>
                            <w:szCs w:val="24"/>
                          </w:rPr>
                        </w:pPr>
                        <w:r w:rsidRPr="00D93121">
                          <w:rPr>
                            <w:sz w:val="24"/>
                            <w:szCs w:val="24"/>
                          </w:rPr>
                          <w:t>Коэффициент передачи, дБ</w:t>
                        </w:r>
                      </w:p>
                    </w:txbxContent>
                  </v:textbox>
                </v:shape>
              </w:pict>
            </w:r>
            <w:r>
              <w:rPr>
                <w:noProof/>
              </w:rPr>
              <w:pict>
                <v:shape id="_x0000_s2670" type="#_x0000_t202" style="position:absolute;left:0;text-align:left;margin-left:111.6pt;margin-top:186.5pt;width:72.05pt;height:12.35pt;z-index:251584000;mso-position-horizontal-relative:text;mso-position-vertical-relative:text" stroked="f">
                  <v:textbox style="mso-next-textbox:#_x0000_s2670" inset="0,0,0,0">
                    <w:txbxContent>
                      <w:p w:rsidR="00084E32" w:rsidRPr="00D93121" w:rsidRDefault="00084E32" w:rsidP="00577C5C">
                        <w:pPr>
                          <w:rPr>
                            <w:sz w:val="24"/>
                            <w:szCs w:val="24"/>
                          </w:rPr>
                        </w:pPr>
                        <w:r w:rsidRPr="00D93121">
                          <w:rPr>
                            <w:sz w:val="24"/>
                            <w:szCs w:val="24"/>
                          </w:rPr>
                          <w:t>Частота, ГГц</w:t>
                        </w:r>
                      </w:p>
                    </w:txbxContent>
                  </v:textbox>
                </v:shape>
              </w:pict>
            </w:r>
            <w:r w:rsidR="007C4B95">
              <w:rPr>
                <w:noProof/>
              </w:rPr>
              <w:drawing>
                <wp:inline distT="0" distB="0" distL="0" distR="0">
                  <wp:extent cx="3181350" cy="2524125"/>
                  <wp:effectExtent l="19050" t="0" r="0" b="0"/>
                  <wp:docPr id="244" name="Рисунок 244" descr="S21_UA1S65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S21_UA1S65LM"/>
                          <pic:cNvPicPr>
                            <a:picLocks noChangeAspect="1" noChangeArrowheads="1"/>
                          </pic:cNvPicPr>
                        </pic:nvPicPr>
                        <pic:blipFill>
                          <a:blip r:embed="rId446" cstate="print"/>
                          <a:srcRect/>
                          <a:stretch>
                            <a:fillRect/>
                          </a:stretch>
                        </pic:blipFill>
                        <pic:spPr bwMode="auto">
                          <a:xfrm>
                            <a:off x="0" y="0"/>
                            <a:ext cx="3181350" cy="2524125"/>
                          </a:xfrm>
                          <a:prstGeom prst="rect">
                            <a:avLst/>
                          </a:prstGeom>
                          <a:noFill/>
                          <a:ln w="9525">
                            <a:noFill/>
                            <a:miter lim="800000"/>
                            <a:headEnd/>
                            <a:tailEnd/>
                          </a:ln>
                        </pic:spPr>
                      </pic:pic>
                    </a:graphicData>
                  </a:graphic>
                </wp:inline>
              </w:drawing>
            </w:r>
          </w:p>
        </w:tc>
      </w:tr>
      <w:tr w:rsidR="000417BE" w:rsidTr="007C7E13">
        <w:tc>
          <w:tcPr>
            <w:tcW w:w="3888" w:type="dxa"/>
          </w:tcPr>
          <w:p w:rsidR="000417BE" w:rsidRPr="007C7E13" w:rsidRDefault="000417BE" w:rsidP="007C7E13">
            <w:pPr>
              <w:jc w:val="both"/>
              <w:rPr>
                <w:sz w:val="24"/>
                <w:szCs w:val="24"/>
              </w:rPr>
            </w:pPr>
            <w:r w:rsidRPr="007C7E13">
              <w:rPr>
                <w:spacing w:val="-2"/>
                <w:sz w:val="24"/>
                <w:szCs w:val="24"/>
              </w:rPr>
              <w:t>Рис. 2. Широкополосный усилитель</w:t>
            </w:r>
            <w:r w:rsidRPr="007C7E13">
              <w:rPr>
                <w:sz w:val="24"/>
                <w:szCs w:val="24"/>
              </w:rPr>
              <w:t xml:space="preserve"> UA1S65LM</w:t>
            </w:r>
          </w:p>
        </w:tc>
        <w:tc>
          <w:tcPr>
            <w:tcW w:w="5399" w:type="dxa"/>
          </w:tcPr>
          <w:p w:rsidR="000417BE" w:rsidRPr="007C7E13" w:rsidRDefault="000417BE" w:rsidP="007C7E13">
            <w:pPr>
              <w:jc w:val="center"/>
              <w:rPr>
                <w:sz w:val="24"/>
                <w:szCs w:val="24"/>
              </w:rPr>
            </w:pPr>
            <w:r w:rsidRPr="007C7E13">
              <w:rPr>
                <w:sz w:val="24"/>
                <w:szCs w:val="24"/>
              </w:rPr>
              <w:t>Рис. 3. АЧХ усилителя UA1S65LM</w:t>
            </w:r>
          </w:p>
        </w:tc>
      </w:tr>
    </w:tbl>
    <w:p w:rsidR="000417BE" w:rsidRPr="0087128A" w:rsidRDefault="000417BE" w:rsidP="0042267C">
      <w:pPr>
        <w:ind w:firstLine="540"/>
        <w:jc w:val="both"/>
        <w:rPr>
          <w:sz w:val="16"/>
          <w:szCs w:val="16"/>
        </w:rPr>
      </w:pPr>
    </w:p>
    <w:p w:rsidR="00B85C91" w:rsidRDefault="00B85C91" w:rsidP="00B85C91">
      <w:pPr>
        <w:ind w:firstLine="709"/>
        <w:jc w:val="both"/>
      </w:pPr>
      <w:r>
        <w:t xml:space="preserve">Предложенная модель позволяет </w:t>
      </w:r>
      <w:r w:rsidRPr="001C46DB">
        <w:t>проводи</w:t>
      </w:r>
      <w:r>
        <w:t>ть</w:t>
      </w:r>
      <w:r w:rsidRPr="001C46DB">
        <w:t xml:space="preserve"> </w:t>
      </w:r>
      <w:r>
        <w:t xml:space="preserve">расчет </w:t>
      </w:r>
      <w:r w:rsidRPr="001C46DB">
        <w:t xml:space="preserve">в </w:t>
      </w:r>
      <w:r>
        <w:t>современных</w:t>
      </w:r>
      <w:r w:rsidRPr="001C46DB">
        <w:t xml:space="preserve"> САПР </w:t>
      </w:r>
      <w:r>
        <w:t>(</w:t>
      </w:r>
      <w:r w:rsidRPr="001C46DB">
        <w:rPr>
          <w:lang w:val="en-US"/>
        </w:rPr>
        <w:t>MWO</w:t>
      </w:r>
      <w:r>
        <w:t xml:space="preserve">, </w:t>
      </w:r>
      <w:r>
        <w:rPr>
          <w:lang w:val="en-US"/>
        </w:rPr>
        <w:t>Serenade</w:t>
      </w:r>
      <w:r w:rsidRPr="00F941A3">
        <w:t>)</w:t>
      </w:r>
      <w:r w:rsidRPr="001C46DB">
        <w:t>. Использовалась модель нелинейного усилителя с полосовым фильтром нижни</w:t>
      </w:r>
      <w:r>
        <w:t>х частот на выходе. На рис. 4</w:t>
      </w:r>
      <w:r w:rsidRPr="001C46DB">
        <w:t xml:space="preserve"> приведена экв</w:t>
      </w:r>
      <w:r w:rsidRPr="001C46DB">
        <w:t>и</w:t>
      </w:r>
      <w:r w:rsidRPr="001C46DB">
        <w:t>валентная схема усилителя UA1S65LM и параметры составляющих эл</w:t>
      </w:r>
      <w:r w:rsidRPr="001C46DB">
        <w:t>е</w:t>
      </w:r>
      <w:r w:rsidRPr="001C46DB">
        <w:t>ментов. АЧХ модели данног</w:t>
      </w:r>
      <w:r>
        <w:t xml:space="preserve">о усилителя </w:t>
      </w:r>
      <w:proofErr w:type="gramStart"/>
      <w:r>
        <w:t>представлена</w:t>
      </w:r>
      <w:proofErr w:type="gramEnd"/>
      <w:r>
        <w:t xml:space="preserve"> на рис. 5</w:t>
      </w:r>
      <w:r w:rsidRPr="001C46DB">
        <w:t>.</w:t>
      </w:r>
    </w:p>
    <w:p w:rsidR="00B85C91" w:rsidRDefault="00B85C91" w:rsidP="0042267C">
      <w:pPr>
        <w:ind w:firstLine="540"/>
        <w:jc w:val="both"/>
      </w:pPr>
    </w:p>
    <w:p w:rsidR="000417BE" w:rsidRDefault="007F0ACD" w:rsidP="0042267C">
      <w:pPr>
        <w:jc w:val="both"/>
      </w:pPr>
      <w:r>
        <w:pict>
          <v:group id="_x0000_s1799" editas="canvas" style="width:426.7pt;height:131.95pt;mso-position-horizontal-relative:char;mso-position-vertical-relative:line" coordorigin="1406,6624" coordsize="8534,2639">
            <o:lock v:ext="edit" aspectratio="t"/>
            <v:shape id="_x0000_s1800" type="#_x0000_t75" style="position:absolute;left:1406;top:6624;width:8534;height:2639" o:preferrelative="f">
              <v:fill o:detectmouseclick="t"/>
              <v:path o:extrusionok="t" o:connecttype="none"/>
              <o:lock v:ext="edit" text="t"/>
            </v:shape>
            <v:shape id="_x0000_s1802" type="#_x0000_t75" style="position:absolute;left:1406;top:7170;width:8534;height:1215" o:regroupid="19">
              <v:imagedata r:id="rId447" o:title=""/>
            </v:shape>
            <v:shape id="_x0000_s1803" type="#_x0000_t202" style="position:absolute;left:1472;top:8604;width:7739;height:543" o:regroupid="19" filled="f" strokecolor="white">
              <v:textbox>
                <w:txbxContent>
                  <w:p w:rsidR="00084E32" w:rsidRPr="009A3FCA" w:rsidRDefault="00084E32" w:rsidP="009A3FCA">
                    <w:pPr>
                      <w:jc w:val="both"/>
                      <w:rPr>
                        <w:sz w:val="24"/>
                        <w:szCs w:val="24"/>
                      </w:rPr>
                    </w:pPr>
                    <w:r w:rsidRPr="009A3FCA">
                      <w:rPr>
                        <w:sz w:val="24"/>
                        <w:szCs w:val="24"/>
                      </w:rPr>
                      <w:t>Рис. 4. Эквивалентная схема двухкаскадного усилителя UA1S65LM</w:t>
                    </w:r>
                  </w:p>
                </w:txbxContent>
              </v:textbox>
            </v:shape>
            <v:shape id="_x0000_s1804" type="#_x0000_t202" style="position:absolute;left:2643;top:7164;width:1079;height:542" o:regroupid="19" filled="f" strokecolor="white">
              <v:textbox>
                <w:txbxContent>
                  <w:p w:rsidR="00084E32" w:rsidRPr="00D93121" w:rsidRDefault="00084E32" w:rsidP="00577C5C">
                    <w:pPr>
                      <w:rPr>
                        <w:sz w:val="24"/>
                        <w:szCs w:val="24"/>
                      </w:rPr>
                    </w:pPr>
                    <w:r w:rsidRPr="00D93121">
                      <w:rPr>
                        <w:sz w:val="24"/>
                        <w:szCs w:val="24"/>
                      </w:rPr>
                      <w:t>С=1пФ</w:t>
                    </w:r>
                  </w:p>
                  <w:p w:rsidR="00084E32" w:rsidRPr="00D93121" w:rsidRDefault="00084E32">
                    <w:pPr>
                      <w:rPr>
                        <w:sz w:val="24"/>
                        <w:szCs w:val="24"/>
                      </w:rPr>
                    </w:pPr>
                  </w:p>
                </w:txbxContent>
              </v:textbox>
            </v:shape>
            <v:shape id="_x0000_s1805" type="#_x0000_t202" style="position:absolute;left:7712;top:7164;width:1079;height:542" o:regroupid="19" filled="f" strokecolor="white">
              <v:textbox>
                <w:txbxContent>
                  <w:p w:rsidR="00084E32" w:rsidRPr="00D93121" w:rsidRDefault="00084E32" w:rsidP="00577C5C">
                    <w:pPr>
                      <w:rPr>
                        <w:sz w:val="24"/>
                        <w:szCs w:val="24"/>
                      </w:rPr>
                    </w:pPr>
                    <w:r w:rsidRPr="00D93121">
                      <w:rPr>
                        <w:sz w:val="24"/>
                        <w:szCs w:val="24"/>
                      </w:rPr>
                      <w:t>С=1пФ</w:t>
                    </w:r>
                  </w:p>
                </w:txbxContent>
              </v:textbox>
            </v:shape>
            <v:shape id="_x0000_s1806" type="#_x0000_t202" style="position:absolute;left:5192;top:6624;width:2159;height:719" o:regroupid="19" filled="f" strokecolor="white">
              <v:textbox>
                <w:txbxContent>
                  <w:p w:rsidR="00084E32" w:rsidRPr="00D93121" w:rsidRDefault="00084E32" w:rsidP="00D93121">
                    <w:pPr>
                      <w:jc w:val="center"/>
                      <w:rPr>
                        <w:sz w:val="24"/>
                        <w:szCs w:val="24"/>
                      </w:rPr>
                    </w:pPr>
                    <w:r w:rsidRPr="00D93121">
                      <w:rPr>
                        <w:sz w:val="24"/>
                        <w:szCs w:val="24"/>
                      </w:rPr>
                      <w:t xml:space="preserve">Фильтр высокой </w:t>
                    </w:r>
                    <w:r>
                      <w:rPr>
                        <w:sz w:val="24"/>
                        <w:szCs w:val="24"/>
                      </w:rPr>
                      <w:br/>
                    </w:r>
                    <w:r w:rsidRPr="00D93121">
                      <w:rPr>
                        <w:sz w:val="24"/>
                        <w:szCs w:val="24"/>
                      </w:rPr>
                      <w:t>частоты 0–40 ГГц</w:t>
                    </w:r>
                  </w:p>
                </w:txbxContent>
              </v:textbox>
            </v:shape>
            <v:shape id="_x0000_s1807" type="#_x0000_t202" style="position:absolute;left:3572;top:6803;width:1620;height:540" o:regroupid="19" filled="f" strokecolor="white">
              <v:textbox>
                <w:txbxContent>
                  <w:p w:rsidR="00084E32" w:rsidRPr="00D93121" w:rsidRDefault="00084E32" w:rsidP="00577C5C">
                    <w:pPr>
                      <w:rPr>
                        <w:sz w:val="24"/>
                        <w:szCs w:val="24"/>
                        <w:lang w:val="en-US"/>
                      </w:rPr>
                    </w:pPr>
                    <w:r w:rsidRPr="00D93121">
                      <w:rPr>
                        <w:sz w:val="24"/>
                        <w:szCs w:val="24"/>
                      </w:rPr>
                      <w:t>UA1S65LM</w:t>
                    </w:r>
                  </w:p>
                </w:txbxContent>
              </v:textbox>
            </v:shape>
            <w10:wrap type="none"/>
            <w10:anchorlock/>
          </v:group>
          <o:OLEObject Type="Embed" ProgID="Photoshop.Image.6" ShapeID="_x0000_s1802" DrawAspect="Content" ObjectID="_1443604176" r:id="rId448">
            <o:FieldCodes>\s</o:FieldCodes>
          </o:OLEObject>
        </w:pict>
      </w:r>
    </w:p>
    <w:p w:rsidR="009A3FCA" w:rsidRDefault="007F0ACD" w:rsidP="0023184D">
      <w:pPr>
        <w:jc w:val="center"/>
      </w:pPr>
      <w:r>
        <w:pict>
          <v:group id="_x0000_s7355" editas="canvas" style="width:309.95pt;height:201.6pt;mso-position-horizontal-relative:char;mso-position-vertical-relative:line" coordorigin="1407,1591" coordsize="6199,4032">
            <o:lock v:ext="edit" aspectratio="t"/>
            <v:shape id="_x0000_s7354" type="#_x0000_t75" style="position:absolute;left:1407;top:1591;width:6199;height:4032" o:preferrelative="f">
              <v:fill o:detectmouseclick="t"/>
              <v:path o:extrusionok="t" o:connecttype="none"/>
              <o:lock v:ext="edit" text="t"/>
            </v:shape>
            <v:shape id="_x0000_s7356" type="#_x0000_t75" style="position:absolute;left:2256;top:1745;width:4963;height:3029">
              <v:imagedata r:id="rId449" o:title="" gain="109227f" blacklevel="-6554f" grayscale="t"/>
            </v:shape>
            <v:shape id="_x0000_s2656" type="#_x0000_t202" style="position:absolute;left:1542;top:1745;width:359;height:3060" stroked="f">
              <v:textbox style="layout-flow:vertical;mso-layout-flow-alt:bottom-to-top;mso-next-textbox:#_x0000_s2656" inset="0,0,0,0">
                <w:txbxContent>
                  <w:p w:rsidR="00084E32" w:rsidRPr="009A3FCA" w:rsidRDefault="00084E32" w:rsidP="00577C5C">
                    <w:pPr>
                      <w:rPr>
                        <w:sz w:val="24"/>
                        <w:szCs w:val="24"/>
                      </w:rPr>
                    </w:pPr>
                    <w:r w:rsidRPr="009A3FCA">
                      <w:rPr>
                        <w:sz w:val="24"/>
                        <w:szCs w:val="24"/>
                      </w:rPr>
                      <w:t>Коэффициент передачи, дБ</w:t>
                    </w:r>
                  </w:p>
                </w:txbxContent>
              </v:textbox>
            </v:shape>
            <v:shape id="_x0000_s7358" type="#_x0000_t202" style="position:absolute;left:1827;top:1591;width:594;height:424" stroked="f">
              <v:fill opacity="0"/>
              <v:textbox>
                <w:txbxContent>
                  <w:p w:rsidR="00084E32" w:rsidRPr="0023184D" w:rsidRDefault="00084E32">
                    <w:pPr>
                      <w:rPr>
                        <w:sz w:val="24"/>
                        <w:szCs w:val="24"/>
                      </w:rPr>
                    </w:pPr>
                    <w:r>
                      <w:rPr>
                        <w:sz w:val="24"/>
                        <w:szCs w:val="24"/>
                      </w:rPr>
                      <w:t>30</w:t>
                    </w:r>
                  </w:p>
                </w:txbxContent>
              </v:textbox>
            </v:shape>
            <v:shape id="_x0000_s7359" type="#_x0000_t202" style="position:absolute;left:1827;top:2546;width:594;height:424" stroked="f">
              <v:fill opacity="0"/>
              <v:textbox>
                <w:txbxContent>
                  <w:p w:rsidR="00084E32" w:rsidRPr="0023184D" w:rsidRDefault="00084E32">
                    <w:pPr>
                      <w:rPr>
                        <w:sz w:val="24"/>
                        <w:szCs w:val="24"/>
                      </w:rPr>
                    </w:pPr>
                    <w:r>
                      <w:rPr>
                        <w:sz w:val="24"/>
                        <w:szCs w:val="24"/>
                      </w:rPr>
                      <w:t>20</w:t>
                    </w:r>
                  </w:p>
                </w:txbxContent>
              </v:textbox>
            </v:shape>
            <v:shape id="_x0000_s7360" type="#_x0000_t202" style="position:absolute;left:1827;top:3490;width:594;height:424" stroked="f">
              <v:fill opacity="0"/>
              <v:textbox>
                <w:txbxContent>
                  <w:p w:rsidR="00084E32" w:rsidRPr="0023184D" w:rsidRDefault="00084E32">
                    <w:pPr>
                      <w:rPr>
                        <w:sz w:val="24"/>
                        <w:szCs w:val="24"/>
                      </w:rPr>
                    </w:pPr>
                    <w:r>
                      <w:rPr>
                        <w:sz w:val="24"/>
                        <w:szCs w:val="24"/>
                      </w:rPr>
                      <w:t>10</w:t>
                    </w:r>
                  </w:p>
                </w:txbxContent>
              </v:textbox>
            </v:shape>
            <v:shape id="_x0000_s7361" type="#_x0000_t202" style="position:absolute;left:1947;top:4497;width:594;height:424" stroked="f">
              <v:fill opacity="0"/>
              <v:textbox>
                <w:txbxContent>
                  <w:p w:rsidR="00084E32" w:rsidRPr="0023184D" w:rsidRDefault="00084E32">
                    <w:pPr>
                      <w:rPr>
                        <w:sz w:val="24"/>
                        <w:szCs w:val="24"/>
                      </w:rPr>
                    </w:pPr>
                    <w:r>
                      <w:rPr>
                        <w:sz w:val="24"/>
                        <w:szCs w:val="24"/>
                      </w:rPr>
                      <w:t>0</w:t>
                    </w:r>
                  </w:p>
                </w:txbxContent>
              </v:textbox>
            </v:shape>
            <v:shape id="_x0000_s7362" type="#_x0000_t202" style="position:absolute;left:2060;top:4774;width:594;height:424" stroked="f">
              <v:fill opacity="0"/>
              <v:textbox>
                <w:txbxContent>
                  <w:p w:rsidR="00084E32" w:rsidRPr="0023184D" w:rsidRDefault="00084E32">
                    <w:pPr>
                      <w:rPr>
                        <w:sz w:val="24"/>
                        <w:szCs w:val="24"/>
                      </w:rPr>
                    </w:pPr>
                    <w:r>
                      <w:rPr>
                        <w:sz w:val="24"/>
                        <w:szCs w:val="24"/>
                      </w:rPr>
                      <w:t>1,5</w:t>
                    </w:r>
                  </w:p>
                </w:txbxContent>
              </v:textbox>
            </v:shape>
            <v:shape id="_x0000_s7363" type="#_x0000_t202" style="position:absolute;left:2986;top:4774;width:734;height:424" stroked="f">
              <v:fill opacity="0"/>
              <v:textbox>
                <w:txbxContent>
                  <w:p w:rsidR="00084E32" w:rsidRPr="0023184D" w:rsidRDefault="00084E32">
                    <w:pPr>
                      <w:rPr>
                        <w:sz w:val="24"/>
                        <w:szCs w:val="24"/>
                      </w:rPr>
                    </w:pPr>
                    <w:r>
                      <w:rPr>
                        <w:sz w:val="24"/>
                        <w:szCs w:val="24"/>
                      </w:rPr>
                      <w:t>21,5</w:t>
                    </w:r>
                  </w:p>
                </w:txbxContent>
              </v:textbox>
            </v:shape>
            <v:shape id="_x0000_s7364" type="#_x0000_t202" style="position:absolute;left:3908;top:4774;width:734;height:424" stroked="f">
              <v:fill opacity="0"/>
              <v:textbox>
                <w:txbxContent>
                  <w:p w:rsidR="00084E32" w:rsidRPr="0023184D" w:rsidRDefault="00084E32">
                    <w:pPr>
                      <w:rPr>
                        <w:sz w:val="24"/>
                        <w:szCs w:val="24"/>
                      </w:rPr>
                    </w:pPr>
                    <w:r>
                      <w:rPr>
                        <w:sz w:val="24"/>
                        <w:szCs w:val="24"/>
                      </w:rPr>
                      <w:t>41,5</w:t>
                    </w:r>
                  </w:p>
                </w:txbxContent>
              </v:textbox>
            </v:shape>
            <v:shape id="_x0000_s7365" type="#_x0000_t202" style="position:absolute;left:4936;top:4774;width:734;height:424" stroked="f">
              <v:fill opacity="0"/>
              <v:textbox>
                <w:txbxContent>
                  <w:p w:rsidR="00084E32" w:rsidRPr="0023184D" w:rsidRDefault="00084E32">
                    <w:pPr>
                      <w:rPr>
                        <w:sz w:val="24"/>
                        <w:szCs w:val="24"/>
                      </w:rPr>
                    </w:pPr>
                    <w:r>
                      <w:rPr>
                        <w:sz w:val="24"/>
                        <w:szCs w:val="24"/>
                      </w:rPr>
                      <w:t>61,5</w:t>
                    </w:r>
                  </w:p>
                </w:txbxContent>
              </v:textbox>
            </v:shape>
            <v:shape id="_x0000_s7366" type="#_x0000_t202" style="position:absolute;left:5927;top:4774;width:734;height:424" stroked="f">
              <v:fill opacity="0"/>
              <v:textbox>
                <w:txbxContent>
                  <w:p w:rsidR="00084E32" w:rsidRPr="0023184D" w:rsidRDefault="00084E32">
                    <w:pPr>
                      <w:rPr>
                        <w:sz w:val="24"/>
                        <w:szCs w:val="24"/>
                      </w:rPr>
                    </w:pPr>
                    <w:r>
                      <w:rPr>
                        <w:sz w:val="24"/>
                        <w:szCs w:val="24"/>
                      </w:rPr>
                      <w:t>81,5</w:t>
                    </w:r>
                  </w:p>
                </w:txbxContent>
              </v:textbox>
            </v:shape>
            <v:shape id="_x0000_s7367" type="#_x0000_t202" style="position:absolute;left:6872;top:4774;width:734;height:424" stroked="f">
              <v:fill opacity="0"/>
              <v:textbox>
                <w:txbxContent>
                  <w:p w:rsidR="00084E32" w:rsidRPr="0023184D" w:rsidRDefault="00084E32">
                    <w:pPr>
                      <w:rPr>
                        <w:sz w:val="24"/>
                        <w:szCs w:val="24"/>
                      </w:rPr>
                    </w:pPr>
                    <w:r>
                      <w:rPr>
                        <w:sz w:val="24"/>
                        <w:szCs w:val="24"/>
                      </w:rPr>
                      <w:t>100</w:t>
                    </w:r>
                  </w:p>
                </w:txbxContent>
              </v:textbox>
            </v:shape>
            <v:shape id="_x0000_s2657" type="#_x0000_t202" style="position:absolute;left:5670;top:5104;width:1440;height:360" stroked="f">
              <v:textbox style="mso-next-textbox:#_x0000_s2657" inset="0,0,0,0">
                <w:txbxContent>
                  <w:p w:rsidR="00084E32" w:rsidRPr="009A3FCA" w:rsidRDefault="00084E32" w:rsidP="00577C5C">
                    <w:pPr>
                      <w:rPr>
                        <w:sz w:val="24"/>
                        <w:szCs w:val="24"/>
                      </w:rPr>
                    </w:pPr>
                    <w:r w:rsidRPr="009A3FCA">
                      <w:rPr>
                        <w:sz w:val="24"/>
                        <w:szCs w:val="24"/>
                      </w:rPr>
                      <w:t>Частота, ГГц</w:t>
                    </w:r>
                  </w:p>
                </w:txbxContent>
              </v:textbox>
            </v:shape>
            <w10:wrap type="none"/>
            <w10:anchorlock/>
          </v:group>
        </w:pict>
      </w:r>
    </w:p>
    <w:p w:rsidR="000417BE" w:rsidRDefault="000417BE" w:rsidP="0023184D">
      <w:pPr>
        <w:ind w:left="1162" w:firstLine="539"/>
        <w:jc w:val="both"/>
        <w:rPr>
          <w:sz w:val="24"/>
          <w:szCs w:val="24"/>
        </w:rPr>
      </w:pPr>
      <w:r w:rsidRPr="009A3FCA">
        <w:rPr>
          <w:sz w:val="24"/>
          <w:szCs w:val="24"/>
        </w:rPr>
        <w:t>Рис. 5. АЧХ модели усилителя UA1S65LM</w:t>
      </w:r>
    </w:p>
    <w:p w:rsidR="00B85C91" w:rsidRDefault="007F0ACD" w:rsidP="00AA2429">
      <w:pPr>
        <w:jc w:val="center"/>
        <w:rPr>
          <w:sz w:val="24"/>
          <w:szCs w:val="24"/>
        </w:rPr>
      </w:pPr>
      <w:r>
        <w:rPr>
          <w:sz w:val="24"/>
          <w:szCs w:val="24"/>
        </w:rPr>
      </w:r>
      <w:r>
        <w:rPr>
          <w:sz w:val="24"/>
          <w:szCs w:val="24"/>
        </w:rPr>
        <w:pict>
          <v:group id="_x0000_s7822" editas="canvas" style="width:333.5pt;height:243.75pt;mso-position-horizontal-relative:char;mso-position-vertical-relative:line" coordorigin="2110,1519" coordsize="6670,4875">
            <o:lock v:ext="edit" aspectratio="t"/>
            <v:shape id="_x0000_s7821" type="#_x0000_t75" style="position:absolute;left:2110;top:1519;width:6670;height:4875" o:preferrelative="f">
              <v:fill o:detectmouseclick="t"/>
              <v:path o:extrusionok="t" o:connecttype="none"/>
              <o:lock v:ext="edit" text="t"/>
            </v:shape>
            <v:shape id="_x0000_s7823" type="#_x0000_t75" style="position:absolute;left:3036;top:1837;width:5403;height:3467">
              <v:imagedata r:id="rId450" o:title="" gain="1.25" blacklevel="-3277f"/>
            </v:shape>
            <v:shape id="_x0000_s7824" type="#_x0000_t202" style="position:absolute;left:2791;top:5312;width:593;height:271" stroked="f">
              <v:fill opacity="0"/>
              <v:textbox inset="0,0,0,0">
                <w:txbxContent>
                  <w:p w:rsidR="00084E32" w:rsidRPr="00B85C91" w:rsidRDefault="00084E32" w:rsidP="00B85C91">
                    <w:pPr>
                      <w:jc w:val="center"/>
                      <w:rPr>
                        <w:sz w:val="24"/>
                        <w:szCs w:val="24"/>
                        <w:lang w:val="en-US"/>
                      </w:rPr>
                    </w:pPr>
                    <w:r>
                      <w:rPr>
                        <w:sz w:val="24"/>
                        <w:szCs w:val="24"/>
                        <w:lang w:val="en-US"/>
                      </w:rPr>
                      <w:t>–16</w:t>
                    </w:r>
                  </w:p>
                </w:txbxContent>
              </v:textbox>
            </v:shape>
            <v:shape id="_x0000_s7825" type="#_x0000_t202" style="position:absolute;left:2771;top:5148;width:313;height:272" stroked="f">
              <v:fill opacity="0"/>
              <v:textbox inset="0,0,0,0">
                <w:txbxContent>
                  <w:p w:rsidR="00084E32" w:rsidRPr="00B85C91" w:rsidRDefault="00084E32" w:rsidP="00B85C91">
                    <w:pPr>
                      <w:jc w:val="center"/>
                      <w:rPr>
                        <w:sz w:val="24"/>
                        <w:szCs w:val="24"/>
                      </w:rPr>
                    </w:pPr>
                    <w:r>
                      <w:rPr>
                        <w:sz w:val="24"/>
                        <w:szCs w:val="24"/>
                      </w:rPr>
                      <w:t>0</w:t>
                    </w:r>
                  </w:p>
                </w:txbxContent>
              </v:textbox>
            </v:shape>
            <v:shape id="_x0000_s7826" type="#_x0000_t202" style="position:absolute;left:2759;top:4459;width:313;height:273" stroked="f">
              <v:fill opacity="0"/>
              <v:textbox inset="0,0,0,0">
                <w:txbxContent>
                  <w:p w:rsidR="00084E32" w:rsidRPr="00B85C91" w:rsidRDefault="00084E32" w:rsidP="00B85C91">
                    <w:pPr>
                      <w:jc w:val="center"/>
                      <w:rPr>
                        <w:sz w:val="24"/>
                        <w:szCs w:val="24"/>
                      </w:rPr>
                    </w:pPr>
                    <w:r>
                      <w:rPr>
                        <w:sz w:val="24"/>
                        <w:szCs w:val="24"/>
                      </w:rPr>
                      <w:t>4</w:t>
                    </w:r>
                  </w:p>
                </w:txbxContent>
              </v:textbox>
            </v:shape>
            <v:shape id="_x0000_s7827" type="#_x0000_t202" style="position:absolute;left:2580;top:3110;width:564;height:273" stroked="f">
              <v:fill opacity="0"/>
              <v:textbox inset="0,0,0,0">
                <w:txbxContent>
                  <w:p w:rsidR="00084E32" w:rsidRPr="00B85C91" w:rsidRDefault="00084E32" w:rsidP="00B85C91">
                    <w:pPr>
                      <w:jc w:val="center"/>
                      <w:rPr>
                        <w:sz w:val="24"/>
                        <w:szCs w:val="24"/>
                        <w:lang w:val="en-US"/>
                      </w:rPr>
                    </w:pPr>
                    <w:r>
                      <w:rPr>
                        <w:sz w:val="24"/>
                        <w:szCs w:val="24"/>
                        <w:lang w:val="en-US"/>
                      </w:rPr>
                      <w:t>12</w:t>
                    </w:r>
                  </w:p>
                </w:txbxContent>
              </v:textbox>
            </v:shape>
            <v:shape id="_x0000_s7828" type="#_x0000_t202" style="position:absolute;left:2759;top:3767;width:313;height:273" stroked="f">
              <v:fill opacity="0"/>
              <v:textbox inset="0,0,0,0">
                <w:txbxContent>
                  <w:p w:rsidR="00084E32" w:rsidRPr="00B85C91" w:rsidRDefault="00084E32" w:rsidP="00B85C91">
                    <w:pPr>
                      <w:jc w:val="center"/>
                      <w:rPr>
                        <w:sz w:val="24"/>
                        <w:szCs w:val="24"/>
                      </w:rPr>
                    </w:pPr>
                    <w:r>
                      <w:rPr>
                        <w:sz w:val="24"/>
                        <w:szCs w:val="24"/>
                      </w:rPr>
                      <w:t>8</w:t>
                    </w:r>
                  </w:p>
                </w:txbxContent>
              </v:textbox>
            </v:shape>
            <v:shape id="_x0000_s7829" type="#_x0000_t202" style="position:absolute;left:2580;top:2419;width:564;height:273" stroked="f">
              <v:fill opacity="0"/>
              <v:textbox inset="0,0,0,0">
                <w:txbxContent>
                  <w:p w:rsidR="00084E32" w:rsidRPr="00B85C91" w:rsidRDefault="00084E32" w:rsidP="00B85C91">
                    <w:pPr>
                      <w:jc w:val="center"/>
                      <w:rPr>
                        <w:sz w:val="24"/>
                        <w:szCs w:val="24"/>
                        <w:lang w:val="en-US"/>
                      </w:rPr>
                    </w:pPr>
                    <w:r>
                      <w:rPr>
                        <w:sz w:val="24"/>
                        <w:szCs w:val="24"/>
                        <w:lang w:val="en-US"/>
                      </w:rPr>
                      <w:t>16</w:t>
                    </w:r>
                  </w:p>
                </w:txbxContent>
              </v:textbox>
            </v:shape>
            <v:shape id="_x0000_s7830" type="#_x0000_t202" style="position:absolute;left:2580;top:1763;width:564;height:273" stroked="f">
              <v:fill opacity="0"/>
              <v:textbox inset="0,0,0,0">
                <w:txbxContent>
                  <w:p w:rsidR="00084E32" w:rsidRPr="00B85C91" w:rsidRDefault="00084E32" w:rsidP="00B85C91">
                    <w:pPr>
                      <w:jc w:val="center"/>
                      <w:rPr>
                        <w:sz w:val="24"/>
                        <w:szCs w:val="24"/>
                        <w:lang w:val="en-US"/>
                      </w:rPr>
                    </w:pPr>
                    <w:r>
                      <w:rPr>
                        <w:sz w:val="24"/>
                        <w:szCs w:val="24"/>
                        <w:lang w:val="en-US"/>
                      </w:rPr>
                      <w:t>20</w:t>
                    </w:r>
                  </w:p>
                </w:txbxContent>
              </v:textbox>
            </v:shape>
            <v:shape id="_x0000_s2661" type="#_x0000_t202" style="position:absolute;left:5339;top:5583;width:3100;height:373" stroked="f">
              <v:textbox inset="0,0,0,0">
                <w:txbxContent>
                  <w:p w:rsidR="00084E32" w:rsidRPr="009A3FCA" w:rsidRDefault="00084E32" w:rsidP="009A3FCA">
                    <w:pPr>
                      <w:jc w:val="center"/>
                      <w:rPr>
                        <w:sz w:val="24"/>
                        <w:szCs w:val="24"/>
                      </w:rPr>
                    </w:pPr>
                    <w:r w:rsidRPr="009A3FCA">
                      <w:rPr>
                        <w:sz w:val="24"/>
                        <w:szCs w:val="24"/>
                      </w:rPr>
                      <w:t>Входная мощность, дБм</w:t>
                    </w:r>
                  </w:p>
                </w:txbxContent>
              </v:textbox>
            </v:shape>
            <v:shape id="_x0000_s7831" type="#_x0000_t202" style="position:absolute;left:3678;top:5312;width:593;height:271" stroked="f">
              <v:fill opacity="0"/>
              <v:textbox inset="0,0,0,0">
                <w:txbxContent>
                  <w:p w:rsidR="00084E32" w:rsidRPr="00B85C91" w:rsidRDefault="00084E32" w:rsidP="00B85C91">
                    <w:pPr>
                      <w:jc w:val="center"/>
                      <w:rPr>
                        <w:sz w:val="24"/>
                        <w:szCs w:val="24"/>
                        <w:lang w:val="en-US"/>
                      </w:rPr>
                    </w:pPr>
                    <w:r>
                      <w:rPr>
                        <w:sz w:val="24"/>
                        <w:szCs w:val="24"/>
                        <w:lang w:val="en-US"/>
                      </w:rPr>
                      <w:t>–12</w:t>
                    </w:r>
                  </w:p>
                </w:txbxContent>
              </v:textbox>
            </v:shape>
            <v:shape id="_x0000_s7832" type="#_x0000_t202" style="position:absolute;left:4554;top:5312;width:593;height:271" stroked="f">
              <v:fill opacity="0"/>
              <v:textbox inset="0,0,0,0">
                <w:txbxContent>
                  <w:p w:rsidR="00084E32" w:rsidRPr="00B85C91" w:rsidRDefault="00084E32" w:rsidP="00B85C91">
                    <w:pPr>
                      <w:jc w:val="center"/>
                      <w:rPr>
                        <w:sz w:val="24"/>
                        <w:szCs w:val="24"/>
                        <w:lang w:val="en-US"/>
                      </w:rPr>
                    </w:pPr>
                    <w:r>
                      <w:rPr>
                        <w:sz w:val="24"/>
                        <w:szCs w:val="24"/>
                        <w:lang w:val="en-US"/>
                      </w:rPr>
                      <w:t>–8</w:t>
                    </w:r>
                  </w:p>
                </w:txbxContent>
              </v:textbox>
            </v:shape>
            <v:shape id="_x0000_s7833" type="#_x0000_t202" style="position:absolute;left:5452;top:5312;width:593;height:271" stroked="f">
              <v:fill opacity="0"/>
              <v:textbox inset="0,0,0,0">
                <w:txbxContent>
                  <w:p w:rsidR="00084E32" w:rsidRPr="00B85C91" w:rsidRDefault="00084E32" w:rsidP="00B85C91">
                    <w:pPr>
                      <w:jc w:val="center"/>
                      <w:rPr>
                        <w:sz w:val="24"/>
                        <w:szCs w:val="24"/>
                        <w:lang w:val="en-US"/>
                      </w:rPr>
                    </w:pPr>
                    <w:r>
                      <w:rPr>
                        <w:sz w:val="24"/>
                        <w:szCs w:val="24"/>
                        <w:lang w:val="en-US"/>
                      </w:rPr>
                      <w:t>–4</w:t>
                    </w:r>
                  </w:p>
                </w:txbxContent>
              </v:textbox>
            </v:shape>
            <v:shape id="_x0000_s7834" type="#_x0000_t202" style="position:absolute;left:6339;top:5312;width:593;height:271" stroked="f">
              <v:fill opacity="0"/>
              <v:textbox inset="0,0,0,0">
                <w:txbxContent>
                  <w:p w:rsidR="00084E32" w:rsidRPr="00B85C91" w:rsidRDefault="00084E32" w:rsidP="00B85C91">
                    <w:pPr>
                      <w:jc w:val="center"/>
                      <w:rPr>
                        <w:sz w:val="24"/>
                        <w:szCs w:val="24"/>
                        <w:lang w:val="en-US"/>
                      </w:rPr>
                    </w:pPr>
                    <w:r>
                      <w:rPr>
                        <w:sz w:val="24"/>
                        <w:szCs w:val="24"/>
                        <w:lang w:val="en-US"/>
                      </w:rPr>
                      <w:t>0</w:t>
                    </w:r>
                  </w:p>
                </w:txbxContent>
              </v:textbox>
            </v:shape>
            <v:shape id="_x0000_s7835" type="#_x0000_t202" style="position:absolute;left:7245;top:5312;width:593;height:271" stroked="f">
              <v:fill opacity="0"/>
              <v:textbox inset="0,0,0,0">
                <w:txbxContent>
                  <w:p w:rsidR="00084E32" w:rsidRPr="00B85C91" w:rsidRDefault="00084E32" w:rsidP="00B85C91">
                    <w:pPr>
                      <w:jc w:val="center"/>
                      <w:rPr>
                        <w:sz w:val="24"/>
                        <w:szCs w:val="24"/>
                        <w:lang w:val="en-US"/>
                      </w:rPr>
                    </w:pPr>
                    <w:r>
                      <w:rPr>
                        <w:sz w:val="24"/>
                        <w:szCs w:val="24"/>
                        <w:lang w:val="en-US"/>
                      </w:rPr>
                      <w:t>4</w:t>
                    </w:r>
                  </w:p>
                </w:txbxContent>
              </v:textbox>
            </v:shape>
            <v:shape id="_x0000_s7836" type="#_x0000_t202" style="position:absolute;left:8051;top:5312;width:593;height:271" stroked="f">
              <v:fill opacity="0"/>
              <v:textbox inset="0,0,0,0">
                <w:txbxContent>
                  <w:p w:rsidR="00084E32" w:rsidRPr="00B85C91" w:rsidRDefault="00084E32" w:rsidP="00B85C91">
                    <w:pPr>
                      <w:jc w:val="center"/>
                      <w:rPr>
                        <w:sz w:val="24"/>
                        <w:szCs w:val="24"/>
                        <w:lang w:val="en-US"/>
                      </w:rPr>
                    </w:pPr>
                    <w:r>
                      <w:rPr>
                        <w:sz w:val="24"/>
                        <w:szCs w:val="24"/>
                        <w:lang w:val="en-US"/>
                      </w:rPr>
                      <w:t>8</w:t>
                    </w:r>
                  </w:p>
                </w:txbxContent>
              </v:textbox>
            </v:shape>
            <v:shape id="_x0000_s7837" type="#_x0000_t202" style="position:absolute;left:5147;top:5932;width:593;height:271" stroked="f">
              <v:fill opacity="0"/>
              <v:textbox inset="0,0,0,0">
                <w:txbxContent>
                  <w:p w:rsidR="00084E32" w:rsidRPr="00AA2429" w:rsidRDefault="00084E32" w:rsidP="00B85C91">
                    <w:pPr>
                      <w:jc w:val="center"/>
                      <w:rPr>
                        <w:i/>
                        <w:sz w:val="24"/>
                        <w:szCs w:val="24"/>
                      </w:rPr>
                    </w:pPr>
                    <w:r w:rsidRPr="00AA2429">
                      <w:rPr>
                        <w:i/>
                        <w:sz w:val="24"/>
                        <w:szCs w:val="24"/>
                      </w:rPr>
                      <w:t>а</w:t>
                    </w:r>
                  </w:p>
                </w:txbxContent>
              </v:textbox>
            </v:shape>
            <v:shape id="_x0000_s2659" type="#_x0000_t202" style="position:absolute;left:2226;top:2154;width:540;height:2880" stroked="f">
              <v:textbox style="layout-flow:vertical;mso-layout-flow-alt:bottom-to-top">
                <w:txbxContent>
                  <w:p w:rsidR="00084E32" w:rsidRPr="009A3FCA" w:rsidRDefault="00084E32" w:rsidP="00577C5C">
                    <w:pPr>
                      <w:rPr>
                        <w:sz w:val="24"/>
                        <w:szCs w:val="24"/>
                      </w:rPr>
                    </w:pPr>
                    <w:r w:rsidRPr="009A3FCA">
                      <w:rPr>
                        <w:sz w:val="24"/>
                        <w:szCs w:val="24"/>
                      </w:rPr>
                      <w:t>Выходная мощность, дБм</w:t>
                    </w:r>
                  </w:p>
                </w:txbxContent>
              </v:textbox>
            </v:shape>
            <w10:wrap type="none"/>
            <w10:anchorlock/>
          </v:group>
        </w:pict>
      </w:r>
    </w:p>
    <w:p w:rsidR="008941C2" w:rsidRDefault="008941C2" w:rsidP="00AA2429">
      <w:pPr>
        <w:jc w:val="center"/>
        <w:rPr>
          <w:sz w:val="24"/>
          <w:szCs w:val="24"/>
        </w:rPr>
      </w:pPr>
    </w:p>
    <w:p w:rsidR="00AA2429" w:rsidRDefault="007F0ACD" w:rsidP="00AA2429">
      <w:pPr>
        <w:jc w:val="center"/>
        <w:rPr>
          <w:sz w:val="24"/>
          <w:szCs w:val="24"/>
        </w:rPr>
      </w:pPr>
      <w:r>
        <w:rPr>
          <w:sz w:val="24"/>
          <w:szCs w:val="24"/>
        </w:rPr>
      </w:r>
      <w:r>
        <w:rPr>
          <w:sz w:val="24"/>
          <w:szCs w:val="24"/>
        </w:rPr>
        <w:pict>
          <v:group id="_x0000_s7838" editas="canvas" style="width:326.7pt;height:243.75pt;mso-position-horizontal-relative:char;mso-position-vertical-relative:line" coordorigin="2110,1519" coordsize="6534,4875">
            <o:lock v:ext="edit" aspectratio="t"/>
            <v:shape id="_x0000_s7839" type="#_x0000_t75" style="position:absolute;left:2110;top:1519;width:6534;height:4875" o:preferrelative="f">
              <v:fill o:detectmouseclick="t"/>
              <v:path o:extrusionok="t" o:connecttype="none"/>
              <o:lock v:ext="edit" text="t"/>
            </v:shape>
            <v:shape id="_x0000_s7841" type="#_x0000_t202" style="position:absolute;left:2791;top:5312;width:593;height:271" stroked="f">
              <v:fill opacity="0"/>
              <v:textbox inset="0,0,0,0">
                <w:txbxContent>
                  <w:p w:rsidR="00084E32" w:rsidRPr="00B85C91" w:rsidRDefault="00084E32" w:rsidP="00AA2429">
                    <w:pPr>
                      <w:jc w:val="center"/>
                      <w:rPr>
                        <w:sz w:val="24"/>
                        <w:szCs w:val="24"/>
                        <w:lang w:val="en-US"/>
                      </w:rPr>
                    </w:pPr>
                    <w:r>
                      <w:rPr>
                        <w:sz w:val="24"/>
                        <w:szCs w:val="24"/>
                        <w:lang w:val="en-US"/>
                      </w:rPr>
                      <w:t>–16</w:t>
                    </w:r>
                  </w:p>
                </w:txbxContent>
              </v:textbox>
            </v:shape>
            <v:shape id="_x0000_s7842" type="#_x0000_t202" style="position:absolute;left:2771;top:5148;width:313;height:272" stroked="f">
              <v:fill opacity="0"/>
              <v:textbox inset="0,0,0,0">
                <w:txbxContent>
                  <w:p w:rsidR="00084E32" w:rsidRPr="00B85C91" w:rsidRDefault="00084E32" w:rsidP="00AA2429">
                    <w:pPr>
                      <w:jc w:val="center"/>
                      <w:rPr>
                        <w:sz w:val="24"/>
                        <w:szCs w:val="24"/>
                      </w:rPr>
                    </w:pPr>
                    <w:r>
                      <w:rPr>
                        <w:sz w:val="24"/>
                        <w:szCs w:val="24"/>
                      </w:rPr>
                      <w:t>0</w:t>
                    </w:r>
                  </w:p>
                </w:txbxContent>
              </v:textbox>
            </v:shape>
            <v:shape id="_x0000_s7843" type="#_x0000_t202" style="position:absolute;left:2759;top:4327;width:313;height:273" stroked="f">
              <v:fill opacity="0"/>
              <v:textbox inset="0,0,0,0">
                <w:txbxContent>
                  <w:p w:rsidR="00084E32" w:rsidRPr="00B85C91" w:rsidRDefault="00084E32" w:rsidP="00AA2429">
                    <w:pPr>
                      <w:jc w:val="center"/>
                      <w:rPr>
                        <w:sz w:val="24"/>
                        <w:szCs w:val="24"/>
                      </w:rPr>
                    </w:pPr>
                    <w:r>
                      <w:rPr>
                        <w:sz w:val="24"/>
                        <w:szCs w:val="24"/>
                      </w:rPr>
                      <w:t>5</w:t>
                    </w:r>
                  </w:p>
                </w:txbxContent>
              </v:textbox>
            </v:shape>
            <v:shape id="_x0000_s7844" type="#_x0000_t202" style="position:absolute;left:2580;top:2726;width:564;height:273" stroked="f">
              <v:fill opacity="0"/>
              <v:textbox inset="0,0,0,0">
                <w:txbxContent>
                  <w:p w:rsidR="00084E32" w:rsidRPr="00AA2429" w:rsidRDefault="00084E32" w:rsidP="00AA2429">
                    <w:pPr>
                      <w:jc w:val="center"/>
                      <w:rPr>
                        <w:sz w:val="24"/>
                        <w:szCs w:val="24"/>
                      </w:rPr>
                    </w:pPr>
                    <w:r>
                      <w:rPr>
                        <w:sz w:val="24"/>
                        <w:szCs w:val="24"/>
                        <w:lang w:val="en-US"/>
                      </w:rPr>
                      <w:t>1</w:t>
                    </w:r>
                    <w:r>
                      <w:rPr>
                        <w:sz w:val="24"/>
                        <w:szCs w:val="24"/>
                      </w:rPr>
                      <w:t>5</w:t>
                    </w:r>
                  </w:p>
                </w:txbxContent>
              </v:textbox>
            </v:shape>
            <v:shape id="_x0000_s7845" type="#_x0000_t202" style="position:absolute;left:2520;top:3527;width:669;height:339" stroked="f">
              <v:fill opacity="0"/>
              <v:textbox inset="0,0,0,0">
                <w:txbxContent>
                  <w:p w:rsidR="00084E32" w:rsidRPr="00B85C91" w:rsidRDefault="00084E32" w:rsidP="00AA2429">
                    <w:pPr>
                      <w:jc w:val="center"/>
                      <w:rPr>
                        <w:sz w:val="24"/>
                        <w:szCs w:val="24"/>
                      </w:rPr>
                    </w:pPr>
                    <w:r>
                      <w:rPr>
                        <w:sz w:val="24"/>
                        <w:szCs w:val="24"/>
                      </w:rPr>
                      <w:t>10</w:t>
                    </w:r>
                  </w:p>
                </w:txbxContent>
              </v:textbox>
            </v:shape>
            <v:shape id="_x0000_s7847" type="#_x0000_t202" style="position:absolute;left:2580;top:1931;width:564;height:273" stroked="f">
              <v:fill opacity="0"/>
              <v:textbox inset="0,0,0,0">
                <w:txbxContent>
                  <w:p w:rsidR="00084E32" w:rsidRPr="00B85C91" w:rsidRDefault="00084E32" w:rsidP="00AA2429">
                    <w:pPr>
                      <w:jc w:val="center"/>
                      <w:rPr>
                        <w:sz w:val="24"/>
                        <w:szCs w:val="24"/>
                        <w:lang w:val="en-US"/>
                      </w:rPr>
                    </w:pPr>
                    <w:r>
                      <w:rPr>
                        <w:sz w:val="24"/>
                        <w:szCs w:val="24"/>
                        <w:lang w:val="en-US"/>
                      </w:rPr>
                      <w:t>20</w:t>
                    </w:r>
                  </w:p>
                </w:txbxContent>
              </v:textbox>
            </v:shape>
            <v:shape id="_x0000_s7848" type="#_x0000_t202" style="position:absolute;left:5339;top:5583;width:3100;height:373" stroked="f">
              <v:textbox inset="0,0,0,0">
                <w:txbxContent>
                  <w:p w:rsidR="00084E32" w:rsidRPr="009A3FCA" w:rsidRDefault="00084E32" w:rsidP="00AA2429">
                    <w:pPr>
                      <w:jc w:val="center"/>
                      <w:rPr>
                        <w:sz w:val="24"/>
                        <w:szCs w:val="24"/>
                      </w:rPr>
                    </w:pPr>
                    <w:r w:rsidRPr="009A3FCA">
                      <w:rPr>
                        <w:sz w:val="24"/>
                        <w:szCs w:val="24"/>
                      </w:rPr>
                      <w:t>Входная мощность, дБм</w:t>
                    </w:r>
                  </w:p>
                </w:txbxContent>
              </v:textbox>
            </v:shape>
            <v:shape id="_x0000_s7849" type="#_x0000_t202" style="position:absolute;left:3930;top:5312;width:593;height:271" stroked="f">
              <v:fill opacity="0"/>
              <v:textbox inset="0,0,0,0">
                <w:txbxContent>
                  <w:p w:rsidR="00084E32" w:rsidRPr="00AA2429" w:rsidRDefault="00084E32" w:rsidP="00AA2429">
                    <w:pPr>
                      <w:jc w:val="center"/>
                      <w:rPr>
                        <w:sz w:val="24"/>
                        <w:szCs w:val="24"/>
                      </w:rPr>
                    </w:pPr>
                    <w:r>
                      <w:rPr>
                        <w:sz w:val="24"/>
                        <w:szCs w:val="24"/>
                        <w:lang w:val="en-US"/>
                      </w:rPr>
                      <w:t>–1</w:t>
                    </w:r>
                    <w:r>
                      <w:rPr>
                        <w:sz w:val="24"/>
                        <w:szCs w:val="24"/>
                      </w:rPr>
                      <w:t>1</w:t>
                    </w:r>
                  </w:p>
                </w:txbxContent>
              </v:textbox>
            </v:shape>
            <v:shape id="_x0000_s7850" type="#_x0000_t202" style="position:absolute;left:5034;top:5312;width:593;height:271" stroked="f">
              <v:fill opacity="0"/>
              <v:textbox inset="0,0,0,0">
                <w:txbxContent>
                  <w:p w:rsidR="00084E32" w:rsidRPr="00AA2429" w:rsidRDefault="00084E32" w:rsidP="00AA2429">
                    <w:pPr>
                      <w:jc w:val="center"/>
                      <w:rPr>
                        <w:sz w:val="24"/>
                        <w:szCs w:val="24"/>
                      </w:rPr>
                    </w:pPr>
                    <w:r>
                      <w:rPr>
                        <w:sz w:val="24"/>
                        <w:szCs w:val="24"/>
                        <w:lang w:val="en-US"/>
                      </w:rPr>
                      <w:t>–</w:t>
                    </w:r>
                    <w:r>
                      <w:rPr>
                        <w:sz w:val="24"/>
                        <w:szCs w:val="24"/>
                      </w:rPr>
                      <w:t>6</w:t>
                    </w:r>
                  </w:p>
                </w:txbxContent>
              </v:textbox>
            </v:shape>
            <v:shape id="_x0000_s7851" type="#_x0000_t202" style="position:absolute;left:6136;top:5312;width:593;height:271" stroked="f">
              <v:fill opacity="0"/>
              <v:textbox inset="0,0,0,0">
                <w:txbxContent>
                  <w:p w:rsidR="00084E32" w:rsidRPr="00AA2429" w:rsidRDefault="00084E32" w:rsidP="00AA2429">
                    <w:pPr>
                      <w:jc w:val="center"/>
                      <w:rPr>
                        <w:sz w:val="24"/>
                        <w:szCs w:val="24"/>
                      </w:rPr>
                    </w:pPr>
                    <w:r>
                      <w:rPr>
                        <w:sz w:val="24"/>
                        <w:szCs w:val="24"/>
                        <w:lang w:val="en-US"/>
                      </w:rPr>
                      <w:t>–</w:t>
                    </w:r>
                    <w:r>
                      <w:rPr>
                        <w:sz w:val="24"/>
                        <w:szCs w:val="24"/>
                      </w:rPr>
                      <w:t>1</w:t>
                    </w:r>
                  </w:p>
                </w:txbxContent>
              </v:textbox>
            </v:shape>
            <v:shape id="_x0000_s7853" type="#_x0000_t202" style="position:absolute;left:7245;top:5312;width:593;height:271" stroked="f">
              <v:fill opacity="0"/>
              <v:textbox inset="0,0,0,0">
                <w:txbxContent>
                  <w:p w:rsidR="00084E32" w:rsidRPr="00B85C91" w:rsidRDefault="00084E32" w:rsidP="00AA2429">
                    <w:pPr>
                      <w:jc w:val="center"/>
                      <w:rPr>
                        <w:sz w:val="24"/>
                        <w:szCs w:val="24"/>
                        <w:lang w:val="en-US"/>
                      </w:rPr>
                    </w:pPr>
                    <w:r>
                      <w:rPr>
                        <w:sz w:val="24"/>
                        <w:szCs w:val="24"/>
                        <w:lang w:val="en-US"/>
                      </w:rPr>
                      <w:t>4</w:t>
                    </w:r>
                  </w:p>
                </w:txbxContent>
              </v:textbox>
            </v:shape>
            <v:shape id="_x0000_s7854" type="#_x0000_t202" style="position:absolute;left:8051;top:5312;width:593;height:271" stroked="f">
              <v:fill opacity="0"/>
              <v:textbox inset="0,0,0,0">
                <w:txbxContent>
                  <w:p w:rsidR="00084E32" w:rsidRPr="00B85C91" w:rsidRDefault="00084E32" w:rsidP="00AA2429">
                    <w:pPr>
                      <w:jc w:val="center"/>
                      <w:rPr>
                        <w:sz w:val="24"/>
                        <w:szCs w:val="24"/>
                        <w:lang w:val="en-US"/>
                      </w:rPr>
                    </w:pPr>
                    <w:r>
                      <w:rPr>
                        <w:sz w:val="24"/>
                        <w:szCs w:val="24"/>
                        <w:lang w:val="en-US"/>
                      </w:rPr>
                      <w:t>8</w:t>
                    </w:r>
                  </w:p>
                </w:txbxContent>
              </v:textbox>
            </v:shape>
            <v:shape id="_x0000_s7855" type="#_x0000_t202" style="position:absolute;left:5147;top:5932;width:593;height:271" stroked="f">
              <v:fill opacity="0"/>
              <v:textbox inset="0,0,0,0">
                <w:txbxContent>
                  <w:p w:rsidR="00084E32" w:rsidRPr="00AA2429" w:rsidRDefault="00084E32" w:rsidP="00AA2429">
                    <w:pPr>
                      <w:jc w:val="center"/>
                      <w:rPr>
                        <w:i/>
                        <w:sz w:val="24"/>
                        <w:szCs w:val="24"/>
                      </w:rPr>
                    </w:pPr>
                    <w:r>
                      <w:rPr>
                        <w:i/>
                        <w:sz w:val="24"/>
                        <w:szCs w:val="24"/>
                      </w:rPr>
                      <w:t>б</w:t>
                    </w:r>
                  </w:p>
                </w:txbxContent>
              </v:textbox>
            </v:shape>
            <v:shape id="_x0000_s7856" type="#_x0000_t202" style="position:absolute;left:2226;top:2154;width:540;height:2880" stroked="f">
              <v:textbox style="layout-flow:vertical;mso-layout-flow-alt:bottom-to-top">
                <w:txbxContent>
                  <w:p w:rsidR="00084E32" w:rsidRPr="009A3FCA" w:rsidRDefault="00084E32" w:rsidP="00AA2429">
                    <w:pPr>
                      <w:rPr>
                        <w:sz w:val="24"/>
                        <w:szCs w:val="24"/>
                      </w:rPr>
                    </w:pPr>
                    <w:r w:rsidRPr="009A3FCA">
                      <w:rPr>
                        <w:sz w:val="24"/>
                        <w:szCs w:val="24"/>
                      </w:rPr>
                      <w:t>Выходная мощность, дБм</w:t>
                    </w:r>
                  </w:p>
                </w:txbxContent>
              </v:textbox>
            </v:shape>
            <v:shape id="_x0000_s7857" type="#_x0000_t75" style="position:absolute;left:3052;top:1989;width:5459;height:3339">
              <v:imagedata r:id="rId451" o:title=""/>
            </v:shape>
            <v:shape id="_x0000_s7858" type="#_x0000_t202" style="position:absolute;left:7575;top:2938;width:864;height:271" stroked="f">
              <v:fill opacity="0"/>
              <v:textbox inset="0,0,0,0">
                <w:txbxContent>
                  <w:p w:rsidR="00084E32" w:rsidRPr="00AA2429" w:rsidRDefault="00084E32" w:rsidP="00AA2429">
                    <w:pPr>
                      <w:jc w:val="center"/>
                      <w:rPr>
                        <w:sz w:val="24"/>
                        <w:szCs w:val="24"/>
                      </w:rPr>
                    </w:pPr>
                    <w:r>
                      <w:rPr>
                        <w:sz w:val="24"/>
                        <w:szCs w:val="24"/>
                        <w:lang w:val="en-US"/>
                      </w:rPr>
                      <w:t>4</w:t>
                    </w:r>
                    <w:r>
                      <w:rPr>
                        <w:sz w:val="24"/>
                        <w:szCs w:val="24"/>
                      </w:rPr>
                      <w:t>4 ГГц</w:t>
                    </w:r>
                  </w:p>
                </w:txbxContent>
              </v:textbox>
            </v:shape>
            <v:shape id="_x0000_s7859" type="#_x0000_t202" style="position:absolute;left:7575;top:2308;width:864;height:271" stroked="f">
              <v:fill opacity="0"/>
              <v:textbox inset="0,0,0,0">
                <w:txbxContent>
                  <w:p w:rsidR="00084E32" w:rsidRPr="00AA2429" w:rsidRDefault="00084E32" w:rsidP="00AA2429">
                    <w:pPr>
                      <w:jc w:val="center"/>
                      <w:rPr>
                        <w:sz w:val="24"/>
                        <w:szCs w:val="24"/>
                      </w:rPr>
                    </w:pPr>
                    <w:r>
                      <w:rPr>
                        <w:sz w:val="24"/>
                        <w:szCs w:val="24"/>
                      </w:rPr>
                      <w:t>4 ГГц</w:t>
                    </w:r>
                  </w:p>
                </w:txbxContent>
              </v:textbox>
            </v:shape>
            <w10:wrap type="none"/>
            <w10:anchorlock/>
          </v:group>
        </w:pict>
      </w:r>
    </w:p>
    <w:p w:rsidR="008941C2" w:rsidRDefault="008941C2" w:rsidP="0087128A">
      <w:pPr>
        <w:tabs>
          <w:tab w:val="left" w:pos="6663"/>
        </w:tabs>
        <w:ind w:left="1560" w:right="1852"/>
        <w:jc w:val="both"/>
        <w:rPr>
          <w:sz w:val="24"/>
          <w:szCs w:val="24"/>
        </w:rPr>
      </w:pPr>
    </w:p>
    <w:p w:rsidR="000417BE" w:rsidRPr="009A3FCA" w:rsidRDefault="000417BE" w:rsidP="0087128A">
      <w:pPr>
        <w:tabs>
          <w:tab w:val="left" w:pos="6663"/>
        </w:tabs>
        <w:ind w:left="1560" w:right="1852"/>
        <w:jc w:val="both"/>
        <w:rPr>
          <w:sz w:val="24"/>
          <w:szCs w:val="24"/>
        </w:rPr>
      </w:pPr>
      <w:r w:rsidRPr="009A3FCA">
        <w:rPr>
          <w:sz w:val="24"/>
          <w:szCs w:val="24"/>
        </w:rPr>
        <w:t>Рис.</w:t>
      </w:r>
      <w:r w:rsidR="0023184D">
        <w:rPr>
          <w:sz w:val="24"/>
          <w:szCs w:val="24"/>
        </w:rPr>
        <w:t xml:space="preserve"> </w:t>
      </w:r>
      <w:r w:rsidRPr="009A3FCA">
        <w:rPr>
          <w:sz w:val="24"/>
          <w:szCs w:val="24"/>
        </w:rPr>
        <w:t xml:space="preserve">6. Зависимость выходной мощности от входной мощности: </w:t>
      </w:r>
      <w:r w:rsidRPr="009A3FCA">
        <w:rPr>
          <w:i/>
          <w:sz w:val="24"/>
          <w:szCs w:val="24"/>
        </w:rPr>
        <w:t>а</w:t>
      </w:r>
      <w:r w:rsidRPr="009A3FCA">
        <w:rPr>
          <w:sz w:val="24"/>
          <w:szCs w:val="24"/>
        </w:rPr>
        <w:t xml:space="preserve"> –</w:t>
      </w:r>
      <w:r w:rsidR="00A9626F">
        <w:rPr>
          <w:sz w:val="24"/>
          <w:szCs w:val="24"/>
        </w:rPr>
        <w:t xml:space="preserve"> </w:t>
      </w:r>
      <w:r w:rsidRPr="009A3FCA">
        <w:rPr>
          <w:sz w:val="24"/>
          <w:szCs w:val="24"/>
        </w:rPr>
        <w:t xml:space="preserve">усилителя UA1S65LM; </w:t>
      </w:r>
      <w:r w:rsidRPr="009A3FCA">
        <w:rPr>
          <w:i/>
          <w:sz w:val="24"/>
          <w:szCs w:val="24"/>
        </w:rPr>
        <w:t>б</w:t>
      </w:r>
      <w:r w:rsidRPr="009A3FCA">
        <w:rPr>
          <w:sz w:val="24"/>
          <w:szCs w:val="24"/>
        </w:rPr>
        <w:t xml:space="preserve"> – </w:t>
      </w:r>
      <w:r w:rsidR="00A9626F">
        <w:rPr>
          <w:sz w:val="24"/>
          <w:szCs w:val="24"/>
        </w:rPr>
        <w:t xml:space="preserve">его </w:t>
      </w:r>
      <w:r w:rsidRPr="009A3FCA">
        <w:rPr>
          <w:sz w:val="24"/>
          <w:szCs w:val="24"/>
        </w:rPr>
        <w:t xml:space="preserve">модели </w:t>
      </w:r>
    </w:p>
    <w:p w:rsidR="000417BE" w:rsidRPr="00B63655" w:rsidRDefault="000417BE" w:rsidP="0042267C">
      <w:pPr>
        <w:ind w:firstLine="2340"/>
        <w:jc w:val="both"/>
      </w:pPr>
    </w:p>
    <w:p w:rsidR="000417BE" w:rsidRDefault="000417BE" w:rsidP="0042267C">
      <w:pPr>
        <w:ind w:firstLine="709"/>
        <w:jc w:val="both"/>
      </w:pPr>
      <w:r w:rsidRPr="001C46DB">
        <w:t>Зависимости выходной мощности от входной для усилителя UA1S65LM и е</w:t>
      </w:r>
      <w:r>
        <w:t>го модели представлены на рис. 6</w:t>
      </w:r>
      <w:r w:rsidR="00E5292C">
        <w:t xml:space="preserve"> </w:t>
      </w:r>
      <w:r w:rsidR="00E5292C" w:rsidRPr="008941C2">
        <w:rPr>
          <w:i/>
        </w:rPr>
        <w:t>а</w:t>
      </w:r>
      <w:r w:rsidR="00E5292C">
        <w:t xml:space="preserve">, </w:t>
      </w:r>
      <w:proofErr w:type="gramStart"/>
      <w:r w:rsidR="00E5292C" w:rsidRPr="008941C2">
        <w:rPr>
          <w:i/>
        </w:rPr>
        <w:t>б</w:t>
      </w:r>
      <w:proofErr w:type="gramEnd"/>
      <w:r w:rsidRPr="001C46DB">
        <w:t xml:space="preserve"> соответственно.</w:t>
      </w:r>
    </w:p>
    <w:p w:rsidR="000417BE" w:rsidRDefault="000417BE" w:rsidP="0042267C">
      <w:pPr>
        <w:ind w:firstLine="709"/>
        <w:jc w:val="both"/>
      </w:pPr>
      <w:r w:rsidRPr="001C46DB">
        <w:t>Так же был смоделирован широкополосный малошумящий усил</w:t>
      </w:r>
      <w:r w:rsidRPr="001C46DB">
        <w:t>и</w:t>
      </w:r>
      <w:r w:rsidRPr="001C46DB">
        <w:t xml:space="preserve">тель </w:t>
      </w:r>
      <w:r>
        <w:t>(рис. 7</w:t>
      </w:r>
      <w:r w:rsidRPr="001C46DB">
        <w:t>)</w:t>
      </w:r>
      <w:r>
        <w:t xml:space="preserve"> </w:t>
      </w:r>
      <w:r w:rsidRPr="001C46DB">
        <w:t xml:space="preserve">на базе транзисторов </w:t>
      </w:r>
      <w:r w:rsidRPr="005955F6">
        <w:rPr>
          <w:i/>
        </w:rPr>
        <w:t>D01MH</w:t>
      </w:r>
      <w:r w:rsidRPr="001C46DB">
        <w:t>. Использовалась модель лине</w:t>
      </w:r>
      <w:r w:rsidRPr="001C46DB">
        <w:t>й</w:t>
      </w:r>
      <w:r w:rsidRPr="001C46DB">
        <w:t>ного усилителя</w:t>
      </w:r>
      <w:r>
        <w:t xml:space="preserve"> с полосовым фильтром на выходе (рис. 8).</w:t>
      </w:r>
      <w:r w:rsidRPr="001C46DB">
        <w:t xml:space="preserve"> На рис</w:t>
      </w:r>
      <w:r>
        <w:t>.</w:t>
      </w:r>
      <w:r w:rsidRPr="001C46DB">
        <w:t xml:space="preserve"> </w:t>
      </w:r>
      <w:r>
        <w:t xml:space="preserve">9 </w:t>
      </w:r>
      <w:r w:rsidRPr="001C46DB">
        <w:t>прив</w:t>
      </w:r>
      <w:r w:rsidRPr="001C46DB">
        <w:t>е</w:t>
      </w:r>
      <w:r w:rsidRPr="001C46DB">
        <w:t xml:space="preserve">дена эквивалентная схема усилителя на основе транзисторов </w:t>
      </w:r>
      <w:r w:rsidRPr="005955F6">
        <w:rPr>
          <w:i/>
        </w:rPr>
        <w:t>D01MH</w:t>
      </w:r>
      <w:r w:rsidRPr="001C46DB">
        <w:t xml:space="preserve"> и п</w:t>
      </w:r>
      <w:r w:rsidRPr="001C46DB">
        <w:t>а</w:t>
      </w:r>
      <w:r w:rsidRPr="001C46DB">
        <w:t>раметры составляющих элементов. АЧХ данного усилителя и</w:t>
      </w:r>
      <w:r>
        <w:t xml:space="preserve"> его модели представлены на рис</w:t>
      </w:r>
      <w:r w:rsidRPr="001C46DB">
        <w:t xml:space="preserve"> </w:t>
      </w:r>
      <w:r>
        <w:t>10</w:t>
      </w:r>
      <w:r w:rsidRPr="001C46DB">
        <w:t xml:space="preserve"> и </w:t>
      </w:r>
      <w:r>
        <w:t>11</w:t>
      </w:r>
      <w:r w:rsidRPr="001C46DB">
        <w:t xml:space="preserve"> соответственно.</w:t>
      </w:r>
    </w:p>
    <w:p w:rsidR="000417BE" w:rsidRPr="001C46DB" w:rsidRDefault="007C4B95" w:rsidP="0042267C">
      <w:pPr>
        <w:ind w:firstLine="1418"/>
        <w:jc w:val="both"/>
      </w:pPr>
      <w:r>
        <w:rPr>
          <w:noProof/>
        </w:rPr>
        <w:lastRenderedPageBreak/>
        <w:drawing>
          <wp:inline distT="0" distB="0" distL="0" distR="0">
            <wp:extent cx="3505200" cy="1790700"/>
            <wp:effectExtent l="19050" t="0" r="0" b="0"/>
            <wp:docPr id="249" name="Рисунок 249" descr="D01MH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D01MH_3"/>
                    <pic:cNvPicPr>
                      <a:picLocks noChangeAspect="1" noChangeArrowheads="1"/>
                    </pic:cNvPicPr>
                  </pic:nvPicPr>
                  <pic:blipFill>
                    <a:blip r:embed="rId452" cstate="print">
                      <a:lum bright="-18000" contrast="42000"/>
                    </a:blip>
                    <a:srcRect/>
                    <a:stretch>
                      <a:fillRect/>
                    </a:stretch>
                  </pic:blipFill>
                  <pic:spPr bwMode="auto">
                    <a:xfrm>
                      <a:off x="0" y="0"/>
                      <a:ext cx="3505200" cy="1790700"/>
                    </a:xfrm>
                    <a:prstGeom prst="rect">
                      <a:avLst/>
                    </a:prstGeom>
                    <a:noFill/>
                    <a:ln w="9525">
                      <a:noFill/>
                      <a:miter lim="800000"/>
                      <a:headEnd/>
                      <a:tailEnd/>
                    </a:ln>
                  </pic:spPr>
                </pic:pic>
              </a:graphicData>
            </a:graphic>
          </wp:inline>
        </w:drawing>
      </w:r>
    </w:p>
    <w:p w:rsidR="000417BE" w:rsidRPr="006C7B6E" w:rsidRDefault="000417BE" w:rsidP="0042267C">
      <w:pPr>
        <w:ind w:left="1386" w:right="2139"/>
        <w:jc w:val="both"/>
        <w:rPr>
          <w:sz w:val="24"/>
          <w:szCs w:val="24"/>
        </w:rPr>
      </w:pPr>
      <w:r w:rsidRPr="006C7B6E">
        <w:rPr>
          <w:sz w:val="24"/>
          <w:szCs w:val="24"/>
        </w:rPr>
        <w:t>Рис. 7.</w:t>
      </w:r>
      <w:r w:rsidRPr="006A1890">
        <w:rPr>
          <w:sz w:val="24"/>
          <w:szCs w:val="24"/>
        </w:rPr>
        <w:t xml:space="preserve"> </w:t>
      </w:r>
      <w:r w:rsidRPr="006C7B6E">
        <w:rPr>
          <w:sz w:val="24"/>
          <w:szCs w:val="24"/>
        </w:rPr>
        <w:t xml:space="preserve">Топология усилителя на базе транзистора </w:t>
      </w:r>
      <w:r w:rsidRPr="006A1890">
        <w:rPr>
          <w:i/>
          <w:sz w:val="24"/>
          <w:szCs w:val="24"/>
        </w:rPr>
        <w:t>D01MH</w:t>
      </w:r>
      <w:r w:rsidR="008941C2">
        <w:rPr>
          <w:sz w:val="24"/>
          <w:szCs w:val="24"/>
        </w:rPr>
        <w:t>. Размеры чипа 1,</w:t>
      </w:r>
      <w:r w:rsidRPr="006C7B6E">
        <w:rPr>
          <w:sz w:val="24"/>
          <w:szCs w:val="24"/>
        </w:rPr>
        <w:t xml:space="preserve">5×3мм </w:t>
      </w:r>
    </w:p>
    <w:p w:rsidR="000417BE" w:rsidRDefault="000417BE" w:rsidP="0042267C">
      <w:pPr>
        <w:ind w:firstLine="709"/>
        <w:jc w:val="both"/>
      </w:pPr>
    </w:p>
    <w:tbl>
      <w:tblPr>
        <w:tblW w:w="9029" w:type="dxa"/>
        <w:tblInd w:w="14" w:type="dxa"/>
        <w:tblLayout w:type="fixed"/>
        <w:tblCellMar>
          <w:left w:w="0" w:type="dxa"/>
          <w:right w:w="0" w:type="dxa"/>
        </w:tblCellMar>
        <w:tblLook w:val="01E0"/>
      </w:tblPr>
      <w:tblGrid>
        <w:gridCol w:w="2795"/>
        <w:gridCol w:w="2879"/>
        <w:gridCol w:w="3355"/>
      </w:tblGrid>
      <w:tr w:rsidR="000417BE" w:rsidRPr="007C7E13" w:rsidTr="007C7E13">
        <w:tc>
          <w:tcPr>
            <w:tcW w:w="2795" w:type="dxa"/>
            <w:vAlign w:val="center"/>
          </w:tcPr>
          <w:p w:rsidR="000417BE" w:rsidRPr="007C7E13" w:rsidRDefault="007C4B95" w:rsidP="007C7E13">
            <w:pPr>
              <w:jc w:val="both"/>
              <w:rPr>
                <w:b/>
                <w:sz w:val="24"/>
                <w:szCs w:val="24"/>
              </w:rPr>
            </w:pPr>
            <w:r>
              <w:rPr>
                <w:b/>
                <w:noProof/>
                <w:sz w:val="24"/>
                <w:szCs w:val="24"/>
              </w:rPr>
              <w:drawing>
                <wp:inline distT="0" distB="0" distL="0" distR="0">
                  <wp:extent cx="1581150" cy="1571625"/>
                  <wp:effectExtent l="19050" t="0" r="0" b="0"/>
                  <wp:docPr id="250" name="Рисунок 250" descr="D01MH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D01MH_1"/>
                          <pic:cNvPicPr>
                            <a:picLocks noChangeAspect="1" noChangeArrowheads="1"/>
                          </pic:cNvPicPr>
                        </pic:nvPicPr>
                        <pic:blipFill>
                          <a:blip r:embed="rId453" cstate="print"/>
                          <a:srcRect/>
                          <a:stretch>
                            <a:fillRect/>
                          </a:stretch>
                        </pic:blipFill>
                        <pic:spPr bwMode="auto">
                          <a:xfrm>
                            <a:off x="0" y="0"/>
                            <a:ext cx="1581150" cy="1571625"/>
                          </a:xfrm>
                          <a:prstGeom prst="rect">
                            <a:avLst/>
                          </a:prstGeom>
                          <a:noFill/>
                          <a:ln w="9525">
                            <a:noFill/>
                            <a:miter lim="800000"/>
                            <a:headEnd/>
                            <a:tailEnd/>
                          </a:ln>
                        </pic:spPr>
                      </pic:pic>
                    </a:graphicData>
                  </a:graphic>
                </wp:inline>
              </w:drawing>
            </w:r>
          </w:p>
          <w:p w:rsidR="000417BE" w:rsidRPr="007C7E13" w:rsidRDefault="000417BE" w:rsidP="007C7E13">
            <w:pPr>
              <w:jc w:val="center"/>
              <w:rPr>
                <w:i/>
                <w:sz w:val="24"/>
                <w:szCs w:val="24"/>
              </w:rPr>
            </w:pPr>
            <w:r w:rsidRPr="007C7E13">
              <w:rPr>
                <w:i/>
                <w:sz w:val="24"/>
                <w:szCs w:val="24"/>
              </w:rPr>
              <w:t>а</w:t>
            </w:r>
          </w:p>
        </w:tc>
        <w:tc>
          <w:tcPr>
            <w:tcW w:w="2879" w:type="dxa"/>
            <w:vAlign w:val="center"/>
          </w:tcPr>
          <w:p w:rsidR="000417BE" w:rsidRPr="007C7E13" w:rsidRDefault="007C4B95" w:rsidP="007C7E13">
            <w:pPr>
              <w:jc w:val="center"/>
              <w:rPr>
                <w:b/>
                <w:sz w:val="24"/>
                <w:szCs w:val="24"/>
              </w:rPr>
            </w:pPr>
            <w:r>
              <w:rPr>
                <w:b/>
                <w:noProof/>
                <w:sz w:val="24"/>
                <w:szCs w:val="24"/>
              </w:rPr>
              <w:drawing>
                <wp:inline distT="0" distB="0" distL="0" distR="0">
                  <wp:extent cx="1809750" cy="1581150"/>
                  <wp:effectExtent l="19050" t="0" r="0" b="0"/>
                  <wp:docPr id="251" name="Рисунок 251" descr="D01M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D01MH_2"/>
                          <pic:cNvPicPr>
                            <a:picLocks noChangeAspect="1" noChangeArrowheads="1"/>
                          </pic:cNvPicPr>
                        </pic:nvPicPr>
                        <pic:blipFill>
                          <a:blip r:embed="rId454" cstate="print"/>
                          <a:srcRect r="755" b="4745"/>
                          <a:stretch>
                            <a:fillRect/>
                          </a:stretch>
                        </pic:blipFill>
                        <pic:spPr bwMode="auto">
                          <a:xfrm>
                            <a:off x="0" y="0"/>
                            <a:ext cx="1809750" cy="1581150"/>
                          </a:xfrm>
                          <a:prstGeom prst="rect">
                            <a:avLst/>
                          </a:prstGeom>
                          <a:noFill/>
                          <a:ln w="9525">
                            <a:noFill/>
                            <a:miter lim="800000"/>
                            <a:headEnd/>
                            <a:tailEnd/>
                          </a:ln>
                        </pic:spPr>
                      </pic:pic>
                    </a:graphicData>
                  </a:graphic>
                </wp:inline>
              </w:drawing>
            </w:r>
          </w:p>
          <w:p w:rsidR="000417BE" w:rsidRPr="007C7E13" w:rsidRDefault="000417BE" w:rsidP="007C7E13">
            <w:pPr>
              <w:jc w:val="center"/>
              <w:rPr>
                <w:i/>
                <w:sz w:val="24"/>
                <w:szCs w:val="24"/>
              </w:rPr>
            </w:pPr>
            <w:r w:rsidRPr="007C7E13">
              <w:rPr>
                <w:i/>
                <w:sz w:val="24"/>
                <w:szCs w:val="24"/>
              </w:rPr>
              <w:t>б</w:t>
            </w:r>
          </w:p>
        </w:tc>
        <w:tc>
          <w:tcPr>
            <w:tcW w:w="3355" w:type="dxa"/>
            <w:vAlign w:val="center"/>
          </w:tcPr>
          <w:p w:rsidR="000417BE" w:rsidRPr="007C7E13" w:rsidRDefault="007C4B95" w:rsidP="007C7E13">
            <w:pPr>
              <w:jc w:val="right"/>
              <w:rPr>
                <w:b/>
                <w:sz w:val="24"/>
                <w:szCs w:val="24"/>
              </w:rPr>
            </w:pPr>
            <w:r>
              <w:rPr>
                <w:b/>
                <w:noProof/>
                <w:sz w:val="24"/>
                <w:szCs w:val="24"/>
              </w:rPr>
              <w:drawing>
                <wp:inline distT="0" distB="0" distL="0" distR="0">
                  <wp:extent cx="2047875" cy="1581150"/>
                  <wp:effectExtent l="19050" t="0" r="9525" b="0"/>
                  <wp:docPr id="252" name="Рисунок 252" descr="D01MH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D01MH_5"/>
                          <pic:cNvPicPr>
                            <a:picLocks noChangeAspect="1" noChangeArrowheads="1"/>
                          </pic:cNvPicPr>
                        </pic:nvPicPr>
                        <pic:blipFill>
                          <a:blip r:embed="rId455" cstate="print"/>
                          <a:srcRect/>
                          <a:stretch>
                            <a:fillRect/>
                          </a:stretch>
                        </pic:blipFill>
                        <pic:spPr bwMode="auto">
                          <a:xfrm>
                            <a:off x="0" y="0"/>
                            <a:ext cx="2047875" cy="1581150"/>
                          </a:xfrm>
                          <a:prstGeom prst="rect">
                            <a:avLst/>
                          </a:prstGeom>
                          <a:noFill/>
                          <a:ln w="9525">
                            <a:noFill/>
                            <a:miter lim="800000"/>
                            <a:headEnd/>
                            <a:tailEnd/>
                          </a:ln>
                        </pic:spPr>
                      </pic:pic>
                    </a:graphicData>
                  </a:graphic>
                </wp:inline>
              </w:drawing>
            </w:r>
          </w:p>
          <w:p w:rsidR="006A1890" w:rsidRPr="007C7E13" w:rsidRDefault="00253F5B" w:rsidP="007C7E13">
            <w:pPr>
              <w:jc w:val="center"/>
              <w:rPr>
                <w:i/>
                <w:sz w:val="24"/>
                <w:szCs w:val="24"/>
              </w:rPr>
            </w:pPr>
            <w:r w:rsidRPr="007C7E13">
              <w:rPr>
                <w:i/>
                <w:sz w:val="24"/>
                <w:szCs w:val="24"/>
              </w:rPr>
              <w:t>в</w:t>
            </w:r>
          </w:p>
        </w:tc>
      </w:tr>
    </w:tbl>
    <w:p w:rsidR="000417BE" w:rsidRPr="006A1890" w:rsidRDefault="000417BE" w:rsidP="0042267C">
      <w:pPr>
        <w:ind w:right="74"/>
        <w:jc w:val="both"/>
        <w:rPr>
          <w:sz w:val="24"/>
          <w:szCs w:val="24"/>
        </w:rPr>
      </w:pPr>
      <w:r w:rsidRPr="006A1890">
        <w:rPr>
          <w:sz w:val="24"/>
          <w:szCs w:val="24"/>
        </w:rPr>
        <w:t xml:space="preserve">Рис. 8. Транзистор </w:t>
      </w:r>
      <w:r w:rsidRPr="006A1890">
        <w:rPr>
          <w:i/>
          <w:sz w:val="24"/>
          <w:szCs w:val="24"/>
        </w:rPr>
        <w:t>D01MH</w:t>
      </w:r>
      <w:r w:rsidRPr="006A1890">
        <w:rPr>
          <w:sz w:val="24"/>
          <w:szCs w:val="24"/>
        </w:rPr>
        <w:t xml:space="preserve">: </w:t>
      </w:r>
      <w:r w:rsidRPr="006A1890">
        <w:rPr>
          <w:i/>
          <w:sz w:val="24"/>
          <w:szCs w:val="24"/>
        </w:rPr>
        <w:t>а</w:t>
      </w:r>
      <w:r w:rsidRPr="006A1890">
        <w:rPr>
          <w:sz w:val="24"/>
          <w:szCs w:val="24"/>
        </w:rPr>
        <w:t xml:space="preserve"> – топология </w:t>
      </w:r>
      <w:proofErr w:type="gramStart"/>
      <w:r w:rsidRPr="006A1890">
        <w:rPr>
          <w:sz w:val="24"/>
          <w:szCs w:val="24"/>
        </w:rPr>
        <w:t xml:space="preserve">проводников; </w:t>
      </w:r>
      <w:r w:rsidRPr="006A1890">
        <w:rPr>
          <w:i/>
          <w:sz w:val="24"/>
          <w:szCs w:val="24"/>
        </w:rPr>
        <w:t>б</w:t>
      </w:r>
      <w:proofErr w:type="gramEnd"/>
      <w:r w:rsidRPr="006A1890">
        <w:rPr>
          <w:sz w:val="24"/>
          <w:szCs w:val="24"/>
        </w:rPr>
        <w:t xml:space="preserve"> – поперечное сечение (</w:t>
      </w:r>
      <w:r w:rsidRPr="006A1890">
        <w:rPr>
          <w:sz w:val="24"/>
          <w:szCs w:val="24"/>
          <w:lang w:val="en-US"/>
        </w:rPr>
        <w:t>MHEMT</w:t>
      </w:r>
      <w:r w:rsidRPr="006A1890">
        <w:rPr>
          <w:sz w:val="24"/>
          <w:szCs w:val="24"/>
        </w:rPr>
        <w:t xml:space="preserve">-технология); </w:t>
      </w:r>
      <w:r w:rsidRPr="006A1890">
        <w:rPr>
          <w:i/>
          <w:sz w:val="24"/>
          <w:szCs w:val="24"/>
        </w:rPr>
        <w:t>с</w:t>
      </w:r>
      <w:r w:rsidRPr="006A1890">
        <w:rPr>
          <w:b/>
          <w:sz w:val="24"/>
          <w:szCs w:val="24"/>
        </w:rPr>
        <w:t xml:space="preserve"> </w:t>
      </w:r>
      <w:r w:rsidR="008941C2">
        <w:rPr>
          <w:sz w:val="24"/>
          <w:szCs w:val="24"/>
        </w:rPr>
        <w:t>– внешний вид Т-затвора (0,</w:t>
      </w:r>
      <w:r w:rsidRPr="006A1890">
        <w:rPr>
          <w:sz w:val="24"/>
          <w:szCs w:val="24"/>
        </w:rPr>
        <w:t xml:space="preserve">2×100 мкм) AlGaN-GaN HEMT-транзистора на подложке </w:t>
      </w:r>
      <w:r w:rsidRPr="006A1890">
        <w:rPr>
          <w:sz w:val="24"/>
          <w:szCs w:val="24"/>
          <w:lang w:val="en-US"/>
        </w:rPr>
        <w:t>SiC</w:t>
      </w:r>
    </w:p>
    <w:p w:rsidR="000417BE" w:rsidRPr="001C46DB" w:rsidRDefault="007F0ACD" w:rsidP="0042267C">
      <w:pPr>
        <w:jc w:val="center"/>
      </w:pPr>
      <w:r>
        <w:pict>
          <v:group id="_x0000_s1792" editas="canvas" style="width:426.7pt;height:102.75pt;mso-position-horizontal-relative:char;mso-position-vertical-relative:line" coordorigin="1701,1677" coordsize="8534,2055">
            <o:lock v:ext="edit" aspectratio="t"/>
            <v:shape id="_x0000_s1793" type="#_x0000_t75" style="position:absolute;left:1701;top:1677;width:8534;height:2055" o:preferrelative="f">
              <v:fill o:detectmouseclick="t"/>
              <v:path o:extrusionok="t" o:connecttype="none"/>
              <o:lock v:ext="edit" text="t"/>
            </v:shape>
            <v:shape id="_x0000_s1794" type="#_x0000_t75" style="position:absolute;left:1701;top:2403;width:8534;height:1215">
              <v:imagedata r:id="rId447" o:title=""/>
            </v:shape>
            <v:shape id="_x0000_s1795" type="#_x0000_t202" style="position:absolute;left:2938;top:2397;width:1383;height:543" filled="f" stroked="f" strokecolor="white">
              <v:textbox>
                <w:txbxContent>
                  <w:p w:rsidR="00084E32" w:rsidRPr="006A1890" w:rsidRDefault="00084E32" w:rsidP="00577C5C">
                    <w:pPr>
                      <w:rPr>
                        <w:sz w:val="24"/>
                        <w:szCs w:val="24"/>
                      </w:rPr>
                    </w:pPr>
                    <w:r w:rsidRPr="006A1890">
                      <w:rPr>
                        <w:sz w:val="24"/>
                        <w:szCs w:val="24"/>
                      </w:rPr>
                      <w:t>С</w:t>
                    </w:r>
                    <w:r>
                      <w:rPr>
                        <w:sz w:val="24"/>
                        <w:szCs w:val="24"/>
                      </w:rPr>
                      <w:t xml:space="preserve"> </w:t>
                    </w:r>
                    <w:r w:rsidRPr="006A1890">
                      <w:rPr>
                        <w:sz w:val="24"/>
                        <w:szCs w:val="24"/>
                      </w:rPr>
                      <w:t>=</w:t>
                    </w:r>
                    <w:r>
                      <w:rPr>
                        <w:sz w:val="24"/>
                        <w:szCs w:val="24"/>
                      </w:rPr>
                      <w:t xml:space="preserve"> </w:t>
                    </w:r>
                    <w:r w:rsidRPr="006A1890">
                      <w:rPr>
                        <w:sz w:val="24"/>
                        <w:szCs w:val="24"/>
                      </w:rPr>
                      <w:t>1</w:t>
                    </w:r>
                    <w:r>
                      <w:rPr>
                        <w:sz w:val="24"/>
                        <w:szCs w:val="24"/>
                      </w:rPr>
                      <w:t xml:space="preserve"> </w:t>
                    </w:r>
                    <w:r w:rsidRPr="006A1890">
                      <w:rPr>
                        <w:sz w:val="24"/>
                        <w:szCs w:val="24"/>
                      </w:rPr>
                      <w:t>п</w:t>
                    </w:r>
                    <w:r>
                      <w:rPr>
                        <w:sz w:val="24"/>
                        <w:szCs w:val="24"/>
                      </w:rPr>
                      <w:t>Ф</w:t>
                    </w:r>
                  </w:p>
                </w:txbxContent>
              </v:textbox>
            </v:shape>
            <v:shape id="_x0000_s1796" type="#_x0000_t202" style="position:absolute;left:8007;top:2397;width:1249;height:543" filled="f" stroked="f" strokecolor="white">
              <v:textbox>
                <w:txbxContent>
                  <w:p w:rsidR="00084E32" w:rsidRPr="006A1890" w:rsidRDefault="00084E32" w:rsidP="00577C5C">
                    <w:pPr>
                      <w:rPr>
                        <w:sz w:val="24"/>
                        <w:szCs w:val="24"/>
                      </w:rPr>
                    </w:pPr>
                    <w:r w:rsidRPr="006A1890">
                      <w:rPr>
                        <w:sz w:val="24"/>
                        <w:szCs w:val="24"/>
                      </w:rPr>
                      <w:t>С</w:t>
                    </w:r>
                    <w:r>
                      <w:rPr>
                        <w:sz w:val="24"/>
                        <w:szCs w:val="24"/>
                      </w:rPr>
                      <w:t xml:space="preserve"> </w:t>
                    </w:r>
                    <w:r w:rsidRPr="006A1890">
                      <w:rPr>
                        <w:sz w:val="24"/>
                        <w:szCs w:val="24"/>
                      </w:rPr>
                      <w:t>=</w:t>
                    </w:r>
                    <w:r>
                      <w:rPr>
                        <w:sz w:val="24"/>
                        <w:szCs w:val="24"/>
                      </w:rPr>
                      <w:t xml:space="preserve"> </w:t>
                    </w:r>
                    <w:r w:rsidRPr="006A1890">
                      <w:rPr>
                        <w:sz w:val="24"/>
                        <w:szCs w:val="24"/>
                      </w:rPr>
                      <w:t>1</w:t>
                    </w:r>
                    <w:r>
                      <w:rPr>
                        <w:sz w:val="24"/>
                        <w:szCs w:val="24"/>
                      </w:rPr>
                      <w:t xml:space="preserve"> </w:t>
                    </w:r>
                    <w:r w:rsidRPr="006A1890">
                      <w:rPr>
                        <w:sz w:val="24"/>
                        <w:szCs w:val="24"/>
                      </w:rPr>
                      <w:t>п</w:t>
                    </w:r>
                    <w:r>
                      <w:rPr>
                        <w:sz w:val="24"/>
                        <w:szCs w:val="24"/>
                      </w:rPr>
                      <w:t>Ф</w:t>
                    </w:r>
                  </w:p>
                </w:txbxContent>
              </v:textbox>
            </v:shape>
            <v:shape id="_x0000_s1797" type="#_x0000_t202" style="position:absolute;left:5301;top:1677;width:2880;height:720" filled="f" strokecolor="white">
              <v:textbox>
                <w:txbxContent>
                  <w:p w:rsidR="00084E32" w:rsidRPr="006A1890" w:rsidRDefault="00084E32" w:rsidP="00577C5C">
                    <w:pPr>
                      <w:rPr>
                        <w:sz w:val="24"/>
                        <w:szCs w:val="24"/>
                      </w:rPr>
                    </w:pPr>
                    <w:r w:rsidRPr="006A1890">
                      <w:rPr>
                        <w:sz w:val="24"/>
                        <w:szCs w:val="24"/>
                      </w:rPr>
                      <w:t>Полосно-пропускающий фильтр 55</w:t>
                    </w:r>
                    <w:r>
                      <w:rPr>
                        <w:sz w:val="24"/>
                        <w:szCs w:val="24"/>
                      </w:rPr>
                      <w:t>–</w:t>
                    </w:r>
                    <w:r w:rsidRPr="006A1890">
                      <w:rPr>
                        <w:sz w:val="24"/>
                        <w:szCs w:val="24"/>
                      </w:rPr>
                      <w:t>73 ГГц</w:t>
                    </w:r>
                  </w:p>
                </w:txbxContent>
              </v:textbox>
            </v:shape>
            <v:shape id="_x0000_s1798" type="#_x0000_t202" style="position:absolute;left:4077;top:2036;width:1254;height:541" filled="f" strokecolor="white">
              <v:textbox>
                <w:txbxContent>
                  <w:p w:rsidR="00084E32" w:rsidRPr="006A1890" w:rsidRDefault="00084E32" w:rsidP="00577C5C">
                    <w:pPr>
                      <w:rPr>
                        <w:sz w:val="24"/>
                        <w:szCs w:val="24"/>
                        <w:lang w:val="en-US"/>
                      </w:rPr>
                    </w:pPr>
                    <w:r w:rsidRPr="006A1890">
                      <w:rPr>
                        <w:i/>
                        <w:sz w:val="24"/>
                        <w:szCs w:val="24"/>
                      </w:rPr>
                      <w:t>D01MH</w:t>
                    </w:r>
                  </w:p>
                </w:txbxContent>
              </v:textbox>
            </v:shape>
            <w10:wrap type="none"/>
            <w10:anchorlock/>
          </v:group>
          <o:OLEObject Type="Embed" ProgID="Photoshop.Image.6" ShapeID="_x0000_s1794" DrawAspect="Content" ObjectID="_1443604177" r:id="rId456">
            <o:FieldCodes>\s</o:FieldCodes>
          </o:OLEObject>
        </w:pict>
      </w:r>
    </w:p>
    <w:p w:rsidR="00BA630B" w:rsidRDefault="000417BE" w:rsidP="0042267C">
      <w:pPr>
        <w:ind w:left="462" w:right="611"/>
        <w:jc w:val="both"/>
        <w:rPr>
          <w:sz w:val="24"/>
          <w:szCs w:val="24"/>
        </w:rPr>
      </w:pPr>
      <w:r w:rsidRPr="006A1890">
        <w:rPr>
          <w:sz w:val="24"/>
          <w:szCs w:val="24"/>
        </w:rPr>
        <w:t xml:space="preserve">Рис. 9. Эквивалентная схема двухкаскадного усилителя на базе транзисторов </w:t>
      </w:r>
    </w:p>
    <w:p w:rsidR="00BA630B" w:rsidRDefault="00BA630B" w:rsidP="0042267C">
      <w:pPr>
        <w:ind w:left="462" w:right="611"/>
        <w:jc w:val="both"/>
        <w:rPr>
          <w:i/>
          <w:sz w:val="24"/>
          <w:szCs w:val="24"/>
        </w:rPr>
      </w:pPr>
    </w:p>
    <w:p w:rsidR="000417BE" w:rsidRDefault="000417BE" w:rsidP="0042267C">
      <w:pPr>
        <w:ind w:left="462" w:right="611"/>
        <w:jc w:val="both"/>
        <w:rPr>
          <w:i/>
          <w:sz w:val="24"/>
          <w:szCs w:val="24"/>
          <w:lang w:val="en-US"/>
        </w:rPr>
      </w:pPr>
      <w:r w:rsidRPr="006A1890">
        <w:rPr>
          <w:i/>
          <w:sz w:val="24"/>
          <w:szCs w:val="24"/>
        </w:rPr>
        <w:t>D01MH</w:t>
      </w:r>
    </w:p>
    <w:p w:rsidR="000417BE" w:rsidRPr="001C46DB" w:rsidRDefault="007F0ACD" w:rsidP="0042267C">
      <w:pPr>
        <w:jc w:val="center"/>
      </w:pPr>
      <w:r>
        <w:rPr>
          <w:noProof/>
        </w:rPr>
        <w:pict>
          <v:shape id="_x0000_s2663" type="#_x0000_t202" style="position:absolute;left:0;text-align:left;margin-left:201.55pt;margin-top:164.5pt;width:1in;height:14.15pt;z-index:251579904" stroked="f">
            <v:textbox style="mso-next-textbox:#_x0000_s2663" inset="0,0,0,0">
              <w:txbxContent>
                <w:p w:rsidR="00084E32" w:rsidRPr="006A1890" w:rsidRDefault="00084E32" w:rsidP="00577C5C">
                  <w:pPr>
                    <w:rPr>
                      <w:sz w:val="24"/>
                      <w:szCs w:val="24"/>
                    </w:rPr>
                  </w:pPr>
                  <w:r w:rsidRPr="006A1890">
                    <w:rPr>
                      <w:sz w:val="24"/>
                      <w:szCs w:val="24"/>
                    </w:rPr>
                    <w:t>Частота, ГГц</w:t>
                  </w:r>
                </w:p>
              </w:txbxContent>
            </v:textbox>
          </v:shape>
        </w:pict>
      </w:r>
      <w:r>
        <w:rPr>
          <w:noProof/>
        </w:rPr>
        <w:pict>
          <v:shape id="_x0000_s2662" type="#_x0000_t202" style="position:absolute;left:0;text-align:left;margin-left:54.25pt;margin-top:2.85pt;width:20.15pt;height:153pt;z-index:251578880" stroked="f">
            <v:textbox style="layout-flow:vertical;mso-layout-flow-alt:bottom-to-top;mso-next-textbox:#_x0000_s2662" inset="0,0,0,0">
              <w:txbxContent>
                <w:p w:rsidR="00084E32" w:rsidRPr="006A1890" w:rsidRDefault="00084E32" w:rsidP="00577C5C">
                  <w:pPr>
                    <w:rPr>
                      <w:sz w:val="24"/>
                      <w:szCs w:val="24"/>
                    </w:rPr>
                  </w:pPr>
                  <w:r w:rsidRPr="006A1890">
                    <w:rPr>
                      <w:sz w:val="24"/>
                      <w:szCs w:val="24"/>
                    </w:rPr>
                    <w:t>Коэффициент передачи, дБ</w:t>
                  </w:r>
                </w:p>
              </w:txbxContent>
            </v:textbox>
          </v:shape>
        </w:pict>
      </w:r>
      <w:r w:rsidR="007C4B95">
        <w:rPr>
          <w:noProof/>
        </w:rPr>
        <w:drawing>
          <wp:inline distT="0" distB="0" distL="0" distR="0">
            <wp:extent cx="4295775" cy="2228850"/>
            <wp:effectExtent l="19050" t="0" r="9525" b="0"/>
            <wp:docPr id="254" name="Рисунок 254" descr="D01MH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D01MH_4"/>
                    <pic:cNvPicPr>
                      <a:picLocks noChangeAspect="1" noChangeArrowheads="1"/>
                    </pic:cNvPicPr>
                  </pic:nvPicPr>
                  <pic:blipFill>
                    <a:blip r:embed="rId457" cstate="print"/>
                    <a:srcRect/>
                    <a:stretch>
                      <a:fillRect/>
                    </a:stretch>
                  </pic:blipFill>
                  <pic:spPr bwMode="auto">
                    <a:xfrm>
                      <a:off x="0" y="0"/>
                      <a:ext cx="4295775" cy="2228850"/>
                    </a:xfrm>
                    <a:prstGeom prst="rect">
                      <a:avLst/>
                    </a:prstGeom>
                    <a:noFill/>
                    <a:ln w="9525">
                      <a:noFill/>
                      <a:miter lim="800000"/>
                      <a:headEnd/>
                      <a:tailEnd/>
                    </a:ln>
                  </pic:spPr>
                </pic:pic>
              </a:graphicData>
            </a:graphic>
          </wp:inline>
        </w:drawing>
      </w:r>
    </w:p>
    <w:p w:rsidR="00BA630B" w:rsidRPr="00BA630B" w:rsidRDefault="00BA630B" w:rsidP="0042267C">
      <w:pPr>
        <w:ind w:left="1176"/>
        <w:jc w:val="both"/>
        <w:rPr>
          <w:sz w:val="16"/>
          <w:szCs w:val="16"/>
        </w:rPr>
      </w:pPr>
    </w:p>
    <w:p w:rsidR="000417BE" w:rsidRPr="006A1890" w:rsidRDefault="007F0ACD" w:rsidP="0042267C">
      <w:pPr>
        <w:ind w:left="1176"/>
        <w:jc w:val="both"/>
        <w:rPr>
          <w:i/>
          <w:sz w:val="24"/>
          <w:szCs w:val="24"/>
        </w:rPr>
      </w:pPr>
      <w:r w:rsidRPr="007F0ACD">
        <w:rPr>
          <w:noProof/>
        </w:rPr>
        <w:pict>
          <v:shape id="_x0000_s11742" type="#_x0000_t202" style="position:absolute;left:0;text-align:left;margin-left:195.15pt;margin-top:16.8pt;width:53.7pt;height:38.05pt;z-index:251665408" stroked="f">
            <v:textbox>
              <w:txbxContent>
                <w:p w:rsidR="00084E32" w:rsidRDefault="00084E32" w:rsidP="00813296"/>
              </w:txbxContent>
            </v:textbox>
          </v:shape>
        </w:pict>
      </w:r>
      <w:r w:rsidR="000417BE" w:rsidRPr="006A1890">
        <w:rPr>
          <w:sz w:val="24"/>
          <w:szCs w:val="24"/>
        </w:rPr>
        <w:t xml:space="preserve">Рис. 10. АЧХ усилителя на базе транзисторов </w:t>
      </w:r>
      <w:r w:rsidR="000417BE" w:rsidRPr="006A1890">
        <w:rPr>
          <w:i/>
          <w:sz w:val="24"/>
          <w:szCs w:val="24"/>
        </w:rPr>
        <w:t>D01MH</w:t>
      </w:r>
    </w:p>
    <w:p w:rsidR="008941C2" w:rsidRDefault="007F0ACD" w:rsidP="008941C2">
      <w:pPr>
        <w:jc w:val="center"/>
        <w:rPr>
          <w:noProof/>
        </w:rPr>
      </w:pPr>
      <w:r>
        <w:rPr>
          <w:noProof/>
        </w:rPr>
      </w:r>
      <w:r>
        <w:rPr>
          <w:noProof/>
        </w:rPr>
        <w:pict>
          <v:group id="_x0000_s12361" editas="canvas" style="width:350.85pt;height:176.4pt;mso-position-horizontal-relative:char;mso-position-vertical-relative:line" coordorigin="1871,3604" coordsize="7017,3528">
            <o:lock v:ext="edit" aspectratio="t"/>
            <v:shape id="_x0000_s12362" type="#_x0000_t75" style="position:absolute;left:1871;top:3604;width:7017;height:3528" o:preferrelative="f">
              <v:fill o:detectmouseclick="t"/>
              <v:path o:extrusionok="t" o:connecttype="none"/>
              <o:lock v:ext="edit" text="t"/>
            </v:shape>
            <v:shape id="_x0000_s12363" type="#_x0000_t75" style="position:absolute;left:3082;top:3841;width:5290;height:2631" o:regroupid="95">
              <v:imagedata r:id="rId458" o:title="" gain="2" blacklevel="-9830f" grayscale="t"/>
            </v:shape>
            <v:shape id="_x0000_s12364" type="#_x0000_t202" style="position:absolute;left:2939;top:6472;width:381;height:244" o:regroupid="95" stroked="f">
              <v:fill opacity="0"/>
              <v:textbox inset="0,0,0,0">
                <w:txbxContent>
                  <w:p w:rsidR="00084E32" w:rsidRPr="00210DB8" w:rsidRDefault="00084E32" w:rsidP="008941C2">
                    <w:pPr>
                      <w:jc w:val="center"/>
                      <w:rPr>
                        <w:sz w:val="24"/>
                        <w:szCs w:val="24"/>
                      </w:rPr>
                    </w:pPr>
                    <w:r>
                      <w:rPr>
                        <w:sz w:val="24"/>
                        <w:szCs w:val="24"/>
                      </w:rPr>
                      <w:t>45</w:t>
                    </w:r>
                  </w:p>
                </w:txbxContent>
              </v:textbox>
            </v:shape>
            <v:shape id="_x0000_s12365" type="#_x0000_t202" style="position:absolute;left:4242;top:6472;width:381;height:244" o:regroupid="95" stroked="f">
              <v:fill opacity="0"/>
              <v:textbox inset="0,0,0,0">
                <w:txbxContent>
                  <w:p w:rsidR="00084E32" w:rsidRPr="00210DB8" w:rsidRDefault="00084E32" w:rsidP="008941C2">
                    <w:pPr>
                      <w:jc w:val="center"/>
                      <w:rPr>
                        <w:sz w:val="24"/>
                        <w:szCs w:val="24"/>
                      </w:rPr>
                    </w:pPr>
                    <w:r>
                      <w:rPr>
                        <w:sz w:val="24"/>
                        <w:szCs w:val="24"/>
                      </w:rPr>
                      <w:t>55</w:t>
                    </w:r>
                  </w:p>
                </w:txbxContent>
              </v:textbox>
            </v:shape>
            <v:shape id="_x0000_s12366" type="#_x0000_t202" style="position:absolute;left:5534;top:6472;width:381;height:244" o:regroupid="95" stroked="f">
              <v:fill opacity="0"/>
              <v:textbox inset="0,0,0,0">
                <w:txbxContent>
                  <w:p w:rsidR="00084E32" w:rsidRPr="00210DB8" w:rsidRDefault="00084E32" w:rsidP="008941C2">
                    <w:pPr>
                      <w:jc w:val="center"/>
                      <w:rPr>
                        <w:sz w:val="24"/>
                        <w:szCs w:val="24"/>
                      </w:rPr>
                    </w:pPr>
                    <w:r>
                      <w:rPr>
                        <w:sz w:val="24"/>
                        <w:szCs w:val="24"/>
                      </w:rPr>
                      <w:t>65</w:t>
                    </w:r>
                  </w:p>
                </w:txbxContent>
              </v:textbox>
            </v:shape>
            <v:shape id="_x0000_s12367" type="#_x0000_t202" style="position:absolute;left:6797;top:6472;width:381;height:244" o:regroupid="95" stroked="f">
              <v:fill opacity="0"/>
              <v:textbox inset="0,0,0,0">
                <w:txbxContent>
                  <w:p w:rsidR="00084E32" w:rsidRPr="00210DB8" w:rsidRDefault="00084E32" w:rsidP="008941C2">
                    <w:pPr>
                      <w:jc w:val="center"/>
                      <w:rPr>
                        <w:sz w:val="24"/>
                        <w:szCs w:val="24"/>
                      </w:rPr>
                    </w:pPr>
                    <w:r>
                      <w:rPr>
                        <w:sz w:val="24"/>
                        <w:szCs w:val="24"/>
                      </w:rPr>
                      <w:t>75</w:t>
                    </w:r>
                  </w:p>
                </w:txbxContent>
              </v:textbox>
            </v:shape>
            <v:shape id="_x0000_s12368" type="#_x0000_t202" style="position:absolute;left:8128;top:6472;width:381;height:244" o:regroupid="95" stroked="f">
              <v:fill opacity="0"/>
              <v:textbox inset="0,0,0,0">
                <w:txbxContent>
                  <w:p w:rsidR="00084E32" w:rsidRPr="00210DB8" w:rsidRDefault="00084E32" w:rsidP="008941C2">
                    <w:pPr>
                      <w:jc w:val="center"/>
                      <w:rPr>
                        <w:sz w:val="24"/>
                        <w:szCs w:val="24"/>
                      </w:rPr>
                    </w:pPr>
                    <w:r>
                      <w:rPr>
                        <w:sz w:val="24"/>
                        <w:szCs w:val="24"/>
                      </w:rPr>
                      <w:t>85</w:t>
                    </w:r>
                  </w:p>
                </w:txbxContent>
              </v:textbox>
            </v:shape>
            <v:shape id="_x0000_s12369" type="#_x0000_t202" style="position:absolute;left:2813;top:6322;width:381;height:244" o:regroupid="95" stroked="f">
              <v:fill opacity="0"/>
              <v:textbox inset="0,0,0,0">
                <w:txbxContent>
                  <w:p w:rsidR="00084E32" w:rsidRPr="00210DB8" w:rsidRDefault="00084E32" w:rsidP="008941C2">
                    <w:pPr>
                      <w:jc w:val="center"/>
                      <w:rPr>
                        <w:sz w:val="24"/>
                        <w:szCs w:val="24"/>
                      </w:rPr>
                    </w:pPr>
                    <w:r>
                      <w:rPr>
                        <w:sz w:val="24"/>
                        <w:szCs w:val="24"/>
                      </w:rPr>
                      <w:t>0</w:t>
                    </w:r>
                  </w:p>
                </w:txbxContent>
              </v:textbox>
            </v:shape>
            <v:shape id="_x0000_s12370" type="#_x0000_t202" style="position:absolute;left:2813;top:5814;width:381;height:244" o:regroupid="95" stroked="f">
              <v:fill opacity="0"/>
              <v:textbox inset="0,0,0,0">
                <w:txbxContent>
                  <w:p w:rsidR="00084E32" w:rsidRPr="00210DB8" w:rsidRDefault="00084E32" w:rsidP="008941C2">
                    <w:pPr>
                      <w:jc w:val="center"/>
                      <w:rPr>
                        <w:sz w:val="24"/>
                        <w:szCs w:val="24"/>
                      </w:rPr>
                    </w:pPr>
                    <w:r>
                      <w:rPr>
                        <w:sz w:val="24"/>
                        <w:szCs w:val="24"/>
                      </w:rPr>
                      <w:t>5</w:t>
                    </w:r>
                  </w:p>
                </w:txbxContent>
              </v:textbox>
            </v:shape>
            <v:shape id="_x0000_s12371" type="#_x0000_t202" style="position:absolute;left:2757;top:5338;width:381;height:244" o:regroupid="95" stroked="f">
              <v:fill opacity="0"/>
              <v:textbox inset="0,0,0,0">
                <w:txbxContent>
                  <w:p w:rsidR="00084E32" w:rsidRPr="00210DB8" w:rsidRDefault="00084E32" w:rsidP="008941C2">
                    <w:pPr>
                      <w:jc w:val="center"/>
                      <w:rPr>
                        <w:sz w:val="24"/>
                        <w:szCs w:val="24"/>
                      </w:rPr>
                    </w:pPr>
                    <w:r>
                      <w:rPr>
                        <w:sz w:val="24"/>
                        <w:szCs w:val="24"/>
                      </w:rPr>
                      <w:t>10</w:t>
                    </w:r>
                  </w:p>
                </w:txbxContent>
              </v:textbox>
            </v:shape>
            <v:shape id="_x0000_s12372" type="#_x0000_t202" style="position:absolute;left:2757;top:4823;width:381;height:244" o:regroupid="95" stroked="f">
              <v:fill opacity="0"/>
              <v:textbox inset="0,0,0,0">
                <w:txbxContent>
                  <w:p w:rsidR="00084E32" w:rsidRPr="00210DB8" w:rsidRDefault="00084E32" w:rsidP="008941C2">
                    <w:pPr>
                      <w:jc w:val="center"/>
                      <w:rPr>
                        <w:sz w:val="24"/>
                        <w:szCs w:val="24"/>
                      </w:rPr>
                    </w:pPr>
                    <w:r>
                      <w:rPr>
                        <w:sz w:val="24"/>
                        <w:szCs w:val="24"/>
                      </w:rPr>
                      <w:t>15</w:t>
                    </w:r>
                  </w:p>
                </w:txbxContent>
              </v:textbox>
            </v:shape>
            <v:shape id="_x0000_s12373" type="#_x0000_t202" style="position:absolute;left:2757;top:4307;width:381;height:244" o:regroupid="95" stroked="f">
              <v:fill opacity="0"/>
              <v:textbox inset="0,0,0,0">
                <w:txbxContent>
                  <w:p w:rsidR="00084E32" w:rsidRPr="00210DB8" w:rsidRDefault="00084E32" w:rsidP="008941C2">
                    <w:pPr>
                      <w:jc w:val="center"/>
                      <w:rPr>
                        <w:sz w:val="24"/>
                        <w:szCs w:val="24"/>
                      </w:rPr>
                    </w:pPr>
                    <w:r>
                      <w:rPr>
                        <w:sz w:val="24"/>
                        <w:szCs w:val="24"/>
                      </w:rPr>
                      <w:t>20</w:t>
                    </w:r>
                  </w:p>
                </w:txbxContent>
              </v:textbox>
            </v:shape>
            <v:shape id="_x0000_s12374" type="#_x0000_t202" style="position:absolute;left:2757;top:3799;width:381;height:244" o:regroupid="95" stroked="f">
              <v:fill opacity="0"/>
              <v:textbox inset="0,0,0,0">
                <w:txbxContent>
                  <w:p w:rsidR="00084E32" w:rsidRPr="00210DB8" w:rsidRDefault="00084E32" w:rsidP="008941C2">
                    <w:pPr>
                      <w:jc w:val="center"/>
                      <w:rPr>
                        <w:sz w:val="24"/>
                        <w:szCs w:val="24"/>
                      </w:rPr>
                    </w:pPr>
                    <w:r>
                      <w:rPr>
                        <w:sz w:val="24"/>
                        <w:szCs w:val="24"/>
                      </w:rPr>
                      <w:t>25</w:t>
                    </w:r>
                  </w:p>
                </w:txbxContent>
              </v:textbox>
            </v:shape>
            <v:shape id="_x0000_s12375" type="#_x0000_t202" style="position:absolute;left:7368;top:6716;width:1004;height:416" o:regroupid="95" stroked="f">
              <v:fill opacity="0"/>
              <v:textbox inset="0,0,0,0">
                <w:txbxContent>
                  <w:p w:rsidR="00084E32" w:rsidRPr="000E0105" w:rsidRDefault="00084E32" w:rsidP="008941C2">
                    <w:pPr>
                      <w:jc w:val="center"/>
                      <w:rPr>
                        <w:sz w:val="24"/>
                        <w:szCs w:val="24"/>
                      </w:rPr>
                    </w:pPr>
                    <w:proofErr w:type="gramStart"/>
                    <w:r w:rsidRPr="00210DB8">
                      <w:rPr>
                        <w:i/>
                        <w:sz w:val="24"/>
                        <w:szCs w:val="24"/>
                        <w:lang w:val="en-US"/>
                      </w:rPr>
                      <w:t>f</w:t>
                    </w:r>
                    <w:proofErr w:type="gramEnd"/>
                    <w:r>
                      <w:rPr>
                        <w:sz w:val="24"/>
                        <w:szCs w:val="24"/>
                        <w:lang w:val="en-US"/>
                      </w:rPr>
                      <w:t>,</w:t>
                    </w:r>
                    <w:r>
                      <w:rPr>
                        <w:sz w:val="24"/>
                        <w:szCs w:val="24"/>
                      </w:rPr>
                      <w:t xml:space="preserve"> ГГц</w:t>
                    </w:r>
                  </w:p>
                </w:txbxContent>
              </v:textbox>
            </v:shape>
            <v:shape id="_x0000_s2665" type="#_x0000_t202" style="position:absolute;left:2082;top:3715;width:647;height:3060" o:regroupid="95" stroked="f">
              <v:fill opacity="0"/>
              <v:textbox style="layout-flow:vertical;mso-layout-flow-alt:bottom-to-top">
                <w:txbxContent>
                  <w:p w:rsidR="00084E32" w:rsidRPr="00AB5CDE" w:rsidRDefault="00084E32" w:rsidP="00577C5C">
                    <w:pPr>
                      <w:rPr>
                        <w:sz w:val="24"/>
                        <w:szCs w:val="24"/>
                      </w:rPr>
                    </w:pPr>
                    <w:r w:rsidRPr="00AB5CDE">
                      <w:rPr>
                        <w:sz w:val="24"/>
                        <w:szCs w:val="24"/>
                      </w:rPr>
                      <w:t>Коэффициент передачи, дБ</w:t>
                    </w:r>
                  </w:p>
                </w:txbxContent>
              </v:textbox>
            </v:shape>
            <w10:wrap type="none"/>
            <w10:anchorlock/>
          </v:group>
        </w:pict>
      </w:r>
    </w:p>
    <w:p w:rsidR="000417BE" w:rsidRDefault="000417BE" w:rsidP="008941C2">
      <w:pPr>
        <w:jc w:val="center"/>
      </w:pPr>
    </w:p>
    <w:p w:rsidR="000417BE" w:rsidRPr="00AB5CDE" w:rsidRDefault="000417BE" w:rsidP="008941C2">
      <w:pPr>
        <w:ind w:left="980" w:firstLine="438"/>
        <w:jc w:val="both"/>
        <w:rPr>
          <w:sz w:val="24"/>
          <w:szCs w:val="24"/>
        </w:rPr>
      </w:pPr>
      <w:r w:rsidRPr="00AB5CDE">
        <w:rPr>
          <w:sz w:val="24"/>
          <w:szCs w:val="24"/>
        </w:rPr>
        <w:t xml:space="preserve">Рис. 11. АЧХ модели усилителя на базе транзисторов </w:t>
      </w:r>
      <w:r w:rsidRPr="00AB5CDE">
        <w:rPr>
          <w:i/>
          <w:sz w:val="24"/>
          <w:szCs w:val="24"/>
        </w:rPr>
        <w:t>D01MH</w:t>
      </w:r>
    </w:p>
    <w:p w:rsidR="000417BE" w:rsidRDefault="000417BE" w:rsidP="0042267C">
      <w:pPr>
        <w:ind w:firstLine="540"/>
        <w:jc w:val="center"/>
      </w:pPr>
    </w:p>
    <w:p w:rsidR="000417BE" w:rsidRPr="006E5363" w:rsidRDefault="000417BE" w:rsidP="0042267C">
      <w:pPr>
        <w:ind w:firstLine="708"/>
        <w:jc w:val="both"/>
      </w:pPr>
      <w:r w:rsidRPr="006E5363">
        <w:t>Программа</w:t>
      </w:r>
      <w:r>
        <w:t xml:space="preserve"> расчета полевых транзисторов [</w:t>
      </w:r>
      <w:r w:rsidRPr="00E15232">
        <w:t>2</w:t>
      </w:r>
      <w:r>
        <w:t>–</w:t>
      </w:r>
      <w:r w:rsidRPr="00E15232">
        <w:t>3</w:t>
      </w:r>
      <w:r w:rsidRPr="006E5363">
        <w:t>] защищена свид</w:t>
      </w:r>
      <w:r w:rsidRPr="006E5363">
        <w:t>е</w:t>
      </w:r>
      <w:r w:rsidRPr="006E5363">
        <w:t>тельством № 2004610988 от 21.02.04 Федеральной служб</w:t>
      </w:r>
      <w:r>
        <w:t>ы</w:t>
      </w:r>
      <w:r w:rsidRPr="006E5363">
        <w:t xml:space="preserve"> по интеллект</w:t>
      </w:r>
      <w:r w:rsidRPr="006E5363">
        <w:t>у</w:t>
      </w:r>
      <w:r w:rsidRPr="006E5363">
        <w:t>альной собственности, патентам и товарным знакам РФ.</w:t>
      </w:r>
    </w:p>
    <w:p w:rsidR="000417BE" w:rsidRDefault="000417BE" w:rsidP="0042267C">
      <w:pPr>
        <w:ind w:firstLine="708"/>
        <w:jc w:val="both"/>
      </w:pPr>
      <w:r>
        <w:t>В исследуемых диапазонах частот и мощностей результаты расчетов по предложенной нелинейной модели транзистора совпадают с экспер</w:t>
      </w:r>
      <w:r>
        <w:t>и</w:t>
      </w:r>
      <w:r>
        <w:t>ментальными характеристиками с погрешностью 10%. Полученные теор</w:t>
      </w:r>
      <w:r>
        <w:t>е</w:t>
      </w:r>
      <w:r>
        <w:t>тические результаты позволяют разрабатывать активные устройства КВ</w:t>
      </w:r>
      <w:proofErr w:type="gramStart"/>
      <w:r>
        <w:t>Ч-</w:t>
      </w:r>
      <w:proofErr w:type="gramEnd"/>
      <w:r>
        <w:t xml:space="preserve"> диапазона в режиме большого сигнала.</w:t>
      </w:r>
    </w:p>
    <w:p w:rsidR="000417BE" w:rsidRDefault="000417BE" w:rsidP="0042267C">
      <w:pPr>
        <w:jc w:val="both"/>
      </w:pPr>
    </w:p>
    <w:p w:rsidR="000417BE" w:rsidRPr="005B32DF" w:rsidRDefault="000417BE" w:rsidP="0042267C">
      <w:pPr>
        <w:jc w:val="center"/>
        <w:rPr>
          <w:caps/>
          <w:sz w:val="24"/>
          <w:szCs w:val="24"/>
        </w:rPr>
      </w:pPr>
      <w:r w:rsidRPr="005B32DF">
        <w:rPr>
          <w:caps/>
          <w:sz w:val="24"/>
          <w:szCs w:val="24"/>
        </w:rPr>
        <w:t>Библиографический список</w:t>
      </w:r>
    </w:p>
    <w:p w:rsidR="000417BE" w:rsidRPr="00AB5CDE" w:rsidRDefault="000417BE" w:rsidP="0042267C">
      <w:pPr>
        <w:jc w:val="center"/>
        <w:rPr>
          <w:caps/>
          <w:sz w:val="24"/>
          <w:szCs w:val="24"/>
        </w:rPr>
      </w:pPr>
    </w:p>
    <w:p w:rsidR="000417BE" w:rsidRPr="00AB5CDE" w:rsidRDefault="000417BE" w:rsidP="007C7E13">
      <w:pPr>
        <w:numPr>
          <w:ilvl w:val="0"/>
          <w:numId w:val="33"/>
        </w:numPr>
        <w:tabs>
          <w:tab w:val="left" w:pos="900"/>
        </w:tabs>
        <w:jc w:val="both"/>
        <w:rPr>
          <w:sz w:val="24"/>
          <w:szCs w:val="24"/>
        </w:rPr>
      </w:pPr>
      <w:r w:rsidRPr="00AB5CDE">
        <w:rPr>
          <w:i/>
          <w:sz w:val="24"/>
          <w:szCs w:val="24"/>
        </w:rPr>
        <w:t>Солопов А.</w:t>
      </w:r>
      <w:r w:rsidR="0023184D">
        <w:rPr>
          <w:i/>
          <w:sz w:val="24"/>
          <w:szCs w:val="24"/>
        </w:rPr>
        <w:t xml:space="preserve"> </w:t>
      </w:r>
      <w:r w:rsidRPr="00AB5CDE">
        <w:rPr>
          <w:i/>
          <w:sz w:val="24"/>
          <w:szCs w:val="24"/>
        </w:rPr>
        <w:t>А</w:t>
      </w:r>
      <w:r w:rsidRPr="0023184D">
        <w:rPr>
          <w:sz w:val="24"/>
          <w:szCs w:val="24"/>
        </w:rPr>
        <w:t xml:space="preserve">., </w:t>
      </w:r>
      <w:r w:rsidRPr="00AB5CDE">
        <w:rPr>
          <w:i/>
          <w:sz w:val="24"/>
          <w:szCs w:val="24"/>
        </w:rPr>
        <w:t>Ляшенко А.</w:t>
      </w:r>
      <w:r w:rsidR="0023184D">
        <w:rPr>
          <w:i/>
          <w:sz w:val="24"/>
          <w:szCs w:val="24"/>
        </w:rPr>
        <w:t xml:space="preserve"> </w:t>
      </w:r>
      <w:r w:rsidRPr="00AB5CDE">
        <w:rPr>
          <w:i/>
          <w:sz w:val="24"/>
          <w:szCs w:val="24"/>
        </w:rPr>
        <w:t>В</w:t>
      </w:r>
      <w:r w:rsidRPr="0023184D">
        <w:rPr>
          <w:sz w:val="24"/>
          <w:szCs w:val="24"/>
        </w:rPr>
        <w:t xml:space="preserve">., </w:t>
      </w:r>
      <w:r w:rsidRPr="00AB5CDE">
        <w:rPr>
          <w:i/>
          <w:sz w:val="24"/>
          <w:szCs w:val="24"/>
        </w:rPr>
        <w:t>Игнатьев А.</w:t>
      </w:r>
      <w:r w:rsidR="0023184D">
        <w:rPr>
          <w:i/>
          <w:sz w:val="24"/>
          <w:szCs w:val="24"/>
        </w:rPr>
        <w:t xml:space="preserve"> </w:t>
      </w:r>
      <w:r w:rsidR="00AF5A0C">
        <w:rPr>
          <w:i/>
          <w:sz w:val="24"/>
          <w:szCs w:val="24"/>
        </w:rPr>
        <w:t>А</w:t>
      </w:r>
      <w:r w:rsidR="00AF5A0C" w:rsidRPr="0023184D">
        <w:rPr>
          <w:sz w:val="24"/>
          <w:szCs w:val="24"/>
        </w:rPr>
        <w:t>.,</w:t>
      </w:r>
      <w:r w:rsidR="00AF5A0C" w:rsidRPr="0023184D">
        <w:rPr>
          <w:bCs/>
          <w:iCs/>
          <w:sz w:val="24"/>
        </w:rPr>
        <w:t xml:space="preserve"> </w:t>
      </w:r>
      <w:r w:rsidR="00AF5A0C">
        <w:rPr>
          <w:bCs/>
          <w:i/>
          <w:iCs/>
          <w:sz w:val="24"/>
        </w:rPr>
        <w:t>Прозоркевич А. В</w:t>
      </w:r>
      <w:r w:rsidR="00AF5A0C" w:rsidRPr="0023184D">
        <w:rPr>
          <w:bCs/>
          <w:iCs/>
          <w:sz w:val="24"/>
        </w:rPr>
        <w:t xml:space="preserve">., </w:t>
      </w:r>
      <w:r w:rsidR="00AF5A0C">
        <w:rPr>
          <w:bCs/>
          <w:i/>
          <w:iCs/>
          <w:sz w:val="24"/>
        </w:rPr>
        <w:t>Хв</w:t>
      </w:r>
      <w:r w:rsidR="00AF5A0C">
        <w:rPr>
          <w:bCs/>
          <w:i/>
          <w:iCs/>
          <w:sz w:val="24"/>
        </w:rPr>
        <w:t>а</w:t>
      </w:r>
      <w:r w:rsidR="00AF5A0C">
        <w:rPr>
          <w:bCs/>
          <w:i/>
          <w:iCs/>
          <w:sz w:val="24"/>
        </w:rPr>
        <w:t>лин А. Л</w:t>
      </w:r>
      <w:r w:rsidR="00AF5A0C" w:rsidRPr="0023184D">
        <w:rPr>
          <w:bCs/>
          <w:iCs/>
          <w:sz w:val="24"/>
        </w:rPr>
        <w:t>.,</w:t>
      </w:r>
      <w:r w:rsidR="0023184D" w:rsidRPr="0023184D">
        <w:rPr>
          <w:bCs/>
          <w:iCs/>
          <w:sz w:val="24"/>
        </w:rPr>
        <w:t xml:space="preserve"> </w:t>
      </w:r>
      <w:r w:rsidR="00AF5A0C">
        <w:rPr>
          <w:bCs/>
          <w:i/>
          <w:iCs/>
          <w:sz w:val="24"/>
        </w:rPr>
        <w:t>Сотов Л. С</w:t>
      </w:r>
      <w:r w:rsidR="00AF5A0C" w:rsidRPr="0023184D">
        <w:rPr>
          <w:bCs/>
          <w:iCs/>
          <w:sz w:val="24"/>
        </w:rPr>
        <w:t xml:space="preserve">., </w:t>
      </w:r>
      <w:r w:rsidR="00AF5A0C">
        <w:rPr>
          <w:bCs/>
          <w:i/>
          <w:iCs/>
          <w:sz w:val="24"/>
        </w:rPr>
        <w:t>Васильев А. В.</w:t>
      </w:r>
      <w:r w:rsidRPr="00AB5CDE">
        <w:rPr>
          <w:sz w:val="24"/>
          <w:szCs w:val="24"/>
        </w:rPr>
        <w:t xml:space="preserve"> Использование САПР </w:t>
      </w:r>
      <w:r w:rsidRPr="00AB5CDE">
        <w:rPr>
          <w:sz w:val="24"/>
          <w:szCs w:val="24"/>
          <w:lang w:val="en-US"/>
        </w:rPr>
        <w:t>MWO</w:t>
      </w:r>
      <w:r w:rsidRPr="00AB5CDE">
        <w:rPr>
          <w:sz w:val="24"/>
          <w:szCs w:val="24"/>
        </w:rPr>
        <w:t xml:space="preserve"> 2002 для подготовки специалистов-разработчиков СВЧ-устройств для защиты информации // Гетеромагни</w:t>
      </w:r>
      <w:r w:rsidRPr="00AB5CDE">
        <w:rPr>
          <w:sz w:val="24"/>
          <w:szCs w:val="24"/>
        </w:rPr>
        <w:t>т</w:t>
      </w:r>
      <w:r w:rsidRPr="00AB5CDE">
        <w:rPr>
          <w:sz w:val="24"/>
          <w:szCs w:val="24"/>
        </w:rPr>
        <w:t>ная микроэлектроника</w:t>
      </w:r>
      <w:r w:rsidR="00296FAD">
        <w:rPr>
          <w:sz w:val="24"/>
          <w:szCs w:val="24"/>
        </w:rPr>
        <w:t>: Сб. докл. и ст. науч</w:t>
      </w:r>
      <w:proofErr w:type="gramStart"/>
      <w:r w:rsidR="00296FAD">
        <w:rPr>
          <w:sz w:val="24"/>
          <w:szCs w:val="24"/>
        </w:rPr>
        <w:t>.-</w:t>
      </w:r>
      <w:proofErr w:type="gramEnd"/>
      <w:r w:rsidR="00296FAD">
        <w:rPr>
          <w:sz w:val="24"/>
          <w:szCs w:val="24"/>
        </w:rPr>
        <w:t>техн. совещ</w:t>
      </w:r>
      <w:r w:rsidRPr="00AB5CDE">
        <w:rPr>
          <w:sz w:val="24"/>
          <w:szCs w:val="24"/>
        </w:rPr>
        <w:t>. Саратов</w:t>
      </w:r>
      <w:proofErr w:type="gramStart"/>
      <w:r w:rsidR="008941C2">
        <w:rPr>
          <w:sz w:val="24"/>
          <w:szCs w:val="24"/>
        </w:rPr>
        <w:t xml:space="preserve"> </w:t>
      </w:r>
      <w:r w:rsidRPr="00AB5CDE">
        <w:rPr>
          <w:sz w:val="24"/>
          <w:szCs w:val="24"/>
        </w:rPr>
        <w:t>:</w:t>
      </w:r>
      <w:proofErr w:type="gramEnd"/>
      <w:r w:rsidRPr="00AB5CDE">
        <w:rPr>
          <w:sz w:val="24"/>
          <w:szCs w:val="24"/>
        </w:rPr>
        <w:t xml:space="preserve"> Изд-во Сарат</w:t>
      </w:r>
      <w:r w:rsidR="00296FAD">
        <w:rPr>
          <w:sz w:val="24"/>
          <w:szCs w:val="24"/>
        </w:rPr>
        <w:t>.</w:t>
      </w:r>
      <w:r w:rsidRPr="00AB5CDE">
        <w:rPr>
          <w:sz w:val="24"/>
          <w:szCs w:val="24"/>
        </w:rPr>
        <w:t xml:space="preserve"> ун-та, 2004. Вып. 1</w:t>
      </w:r>
      <w:proofErr w:type="gramStart"/>
      <w:r w:rsidR="008941C2">
        <w:rPr>
          <w:sz w:val="24"/>
          <w:szCs w:val="24"/>
        </w:rPr>
        <w:t xml:space="preserve"> </w:t>
      </w:r>
      <w:r w:rsidR="00296FAD">
        <w:rPr>
          <w:sz w:val="24"/>
          <w:szCs w:val="24"/>
        </w:rPr>
        <w:t>:</w:t>
      </w:r>
      <w:proofErr w:type="gramEnd"/>
      <w:r w:rsidRPr="00AB5CDE">
        <w:rPr>
          <w:sz w:val="24"/>
          <w:szCs w:val="24"/>
        </w:rPr>
        <w:t xml:space="preserve"> Многофункциональные комплексированные устройства и системы СВ</w:t>
      </w:r>
      <w:proofErr w:type="gramStart"/>
      <w:r w:rsidRPr="00AB5CDE">
        <w:rPr>
          <w:sz w:val="24"/>
          <w:szCs w:val="24"/>
        </w:rPr>
        <w:t>Ч-</w:t>
      </w:r>
      <w:proofErr w:type="gramEnd"/>
      <w:r w:rsidRPr="00AB5CDE">
        <w:rPr>
          <w:sz w:val="24"/>
          <w:szCs w:val="24"/>
        </w:rPr>
        <w:t xml:space="preserve"> и КВЧ-диапазонов. </w:t>
      </w:r>
      <w:r w:rsidR="00AF5A0C">
        <w:rPr>
          <w:sz w:val="24"/>
          <w:szCs w:val="24"/>
        </w:rPr>
        <w:t>С. 122–130.</w:t>
      </w:r>
    </w:p>
    <w:p w:rsidR="000417BE" w:rsidRPr="00AB5CDE" w:rsidRDefault="000417BE" w:rsidP="007C7E13">
      <w:pPr>
        <w:numPr>
          <w:ilvl w:val="0"/>
          <w:numId w:val="33"/>
        </w:numPr>
        <w:jc w:val="both"/>
        <w:rPr>
          <w:sz w:val="24"/>
          <w:szCs w:val="24"/>
        </w:rPr>
      </w:pPr>
      <w:r w:rsidRPr="00AB5CDE">
        <w:rPr>
          <w:i/>
          <w:sz w:val="24"/>
          <w:szCs w:val="24"/>
        </w:rPr>
        <w:t>Хвалин А.</w:t>
      </w:r>
      <w:r w:rsidR="0023184D">
        <w:rPr>
          <w:i/>
          <w:sz w:val="24"/>
          <w:szCs w:val="24"/>
        </w:rPr>
        <w:t xml:space="preserve"> </w:t>
      </w:r>
      <w:r w:rsidRPr="00AB5CDE">
        <w:rPr>
          <w:i/>
          <w:sz w:val="24"/>
          <w:szCs w:val="24"/>
        </w:rPr>
        <w:t>Л</w:t>
      </w:r>
      <w:r w:rsidRPr="0023184D">
        <w:rPr>
          <w:sz w:val="24"/>
          <w:szCs w:val="24"/>
        </w:rPr>
        <w:t xml:space="preserve">., </w:t>
      </w:r>
      <w:r w:rsidRPr="00AB5CDE">
        <w:rPr>
          <w:i/>
          <w:sz w:val="24"/>
          <w:szCs w:val="24"/>
        </w:rPr>
        <w:t>Игнатьев А.</w:t>
      </w:r>
      <w:r w:rsidR="0023184D">
        <w:rPr>
          <w:i/>
          <w:sz w:val="24"/>
          <w:szCs w:val="24"/>
        </w:rPr>
        <w:t xml:space="preserve"> </w:t>
      </w:r>
      <w:r w:rsidRPr="00AB5CDE">
        <w:rPr>
          <w:i/>
          <w:sz w:val="24"/>
          <w:szCs w:val="24"/>
        </w:rPr>
        <w:t>А</w:t>
      </w:r>
      <w:r w:rsidRPr="0023184D">
        <w:rPr>
          <w:sz w:val="24"/>
          <w:szCs w:val="24"/>
        </w:rPr>
        <w:t xml:space="preserve">., </w:t>
      </w:r>
      <w:r w:rsidRPr="00AB5CDE">
        <w:rPr>
          <w:i/>
          <w:sz w:val="24"/>
          <w:szCs w:val="24"/>
        </w:rPr>
        <w:t>Васильев А.</w:t>
      </w:r>
      <w:r w:rsidR="0023184D">
        <w:rPr>
          <w:i/>
          <w:sz w:val="24"/>
          <w:szCs w:val="24"/>
        </w:rPr>
        <w:t xml:space="preserve"> </w:t>
      </w:r>
      <w:r w:rsidRPr="00AB5CDE">
        <w:rPr>
          <w:i/>
          <w:sz w:val="24"/>
          <w:szCs w:val="24"/>
        </w:rPr>
        <w:t>В</w:t>
      </w:r>
      <w:r w:rsidRPr="0023184D">
        <w:rPr>
          <w:sz w:val="24"/>
          <w:szCs w:val="24"/>
        </w:rPr>
        <w:t xml:space="preserve">., </w:t>
      </w:r>
      <w:r w:rsidRPr="00AB5CDE">
        <w:rPr>
          <w:i/>
          <w:sz w:val="24"/>
          <w:szCs w:val="24"/>
        </w:rPr>
        <w:t>Самолданов В.</w:t>
      </w:r>
      <w:r w:rsidR="0023184D">
        <w:rPr>
          <w:i/>
          <w:sz w:val="24"/>
          <w:szCs w:val="24"/>
        </w:rPr>
        <w:t xml:space="preserve"> </w:t>
      </w:r>
      <w:r w:rsidRPr="00AB5CDE">
        <w:rPr>
          <w:i/>
          <w:sz w:val="24"/>
          <w:szCs w:val="24"/>
        </w:rPr>
        <w:t>Н.</w:t>
      </w:r>
      <w:r w:rsidRPr="00AB5CDE">
        <w:rPr>
          <w:sz w:val="24"/>
          <w:szCs w:val="24"/>
        </w:rPr>
        <w:t xml:space="preserve"> Электрод</w:t>
      </w:r>
      <w:r w:rsidRPr="00AB5CDE">
        <w:rPr>
          <w:sz w:val="24"/>
          <w:szCs w:val="24"/>
        </w:rPr>
        <w:t>и</w:t>
      </w:r>
      <w:r w:rsidRPr="00AB5CDE">
        <w:rPr>
          <w:sz w:val="24"/>
          <w:szCs w:val="24"/>
        </w:rPr>
        <w:t>намический расчет при проектировании гетеромагнитных усилителей</w:t>
      </w:r>
      <w:r w:rsidR="00296FAD">
        <w:rPr>
          <w:sz w:val="24"/>
          <w:szCs w:val="24"/>
        </w:rPr>
        <w:t xml:space="preserve"> // Направления развития электронного приборостроения</w:t>
      </w:r>
      <w:r w:rsidRPr="00AB5CDE">
        <w:rPr>
          <w:sz w:val="24"/>
          <w:szCs w:val="24"/>
        </w:rPr>
        <w:t>: Материалы науч</w:t>
      </w:r>
      <w:proofErr w:type="gramStart"/>
      <w:r w:rsidRPr="00AB5CDE">
        <w:rPr>
          <w:sz w:val="24"/>
          <w:szCs w:val="24"/>
        </w:rPr>
        <w:t>.-</w:t>
      </w:r>
      <w:proofErr w:type="gramEnd"/>
      <w:r w:rsidRPr="00AB5CDE">
        <w:rPr>
          <w:sz w:val="24"/>
          <w:szCs w:val="24"/>
        </w:rPr>
        <w:t>техн. конф. Саратов</w:t>
      </w:r>
      <w:proofErr w:type="gramStart"/>
      <w:r w:rsidR="008941C2">
        <w:rPr>
          <w:sz w:val="24"/>
          <w:szCs w:val="24"/>
        </w:rPr>
        <w:t xml:space="preserve"> </w:t>
      </w:r>
      <w:r w:rsidRPr="00AB5CDE">
        <w:rPr>
          <w:sz w:val="24"/>
          <w:szCs w:val="24"/>
        </w:rPr>
        <w:t>:</w:t>
      </w:r>
      <w:proofErr w:type="gramEnd"/>
      <w:r w:rsidRPr="00AB5CDE">
        <w:rPr>
          <w:sz w:val="24"/>
          <w:szCs w:val="24"/>
        </w:rPr>
        <w:t xml:space="preserve"> Изд-во Сарат. ун-та, 2003.</w:t>
      </w:r>
    </w:p>
    <w:p w:rsidR="000417BE" w:rsidRPr="00AB5CDE" w:rsidRDefault="000417BE" w:rsidP="007C7E13">
      <w:pPr>
        <w:numPr>
          <w:ilvl w:val="0"/>
          <w:numId w:val="33"/>
        </w:numPr>
        <w:jc w:val="both"/>
        <w:rPr>
          <w:sz w:val="24"/>
          <w:szCs w:val="24"/>
        </w:rPr>
      </w:pPr>
      <w:r w:rsidRPr="00AB5CDE">
        <w:rPr>
          <w:i/>
          <w:sz w:val="24"/>
          <w:szCs w:val="24"/>
        </w:rPr>
        <w:t>Хвалин А.</w:t>
      </w:r>
      <w:r w:rsidR="0023184D">
        <w:rPr>
          <w:i/>
          <w:sz w:val="24"/>
          <w:szCs w:val="24"/>
        </w:rPr>
        <w:t xml:space="preserve"> </w:t>
      </w:r>
      <w:r w:rsidRPr="00AB5CDE">
        <w:rPr>
          <w:i/>
          <w:sz w:val="24"/>
          <w:szCs w:val="24"/>
        </w:rPr>
        <w:t>Л</w:t>
      </w:r>
      <w:r w:rsidRPr="0023184D">
        <w:rPr>
          <w:sz w:val="24"/>
          <w:szCs w:val="24"/>
        </w:rPr>
        <w:t xml:space="preserve">., </w:t>
      </w:r>
      <w:r w:rsidRPr="00AB5CDE">
        <w:rPr>
          <w:i/>
          <w:sz w:val="24"/>
          <w:szCs w:val="24"/>
        </w:rPr>
        <w:t>Игнатьев А.</w:t>
      </w:r>
      <w:r w:rsidR="0023184D">
        <w:rPr>
          <w:i/>
          <w:sz w:val="24"/>
          <w:szCs w:val="24"/>
        </w:rPr>
        <w:t xml:space="preserve"> </w:t>
      </w:r>
      <w:r w:rsidRPr="00AB5CDE">
        <w:rPr>
          <w:i/>
          <w:sz w:val="24"/>
          <w:szCs w:val="24"/>
        </w:rPr>
        <w:t>А</w:t>
      </w:r>
      <w:r w:rsidRPr="0023184D">
        <w:rPr>
          <w:sz w:val="24"/>
          <w:szCs w:val="24"/>
        </w:rPr>
        <w:t xml:space="preserve">., </w:t>
      </w:r>
      <w:r w:rsidR="00296FAD" w:rsidRPr="00AB5CDE">
        <w:rPr>
          <w:i/>
          <w:sz w:val="24"/>
          <w:szCs w:val="24"/>
        </w:rPr>
        <w:t>Ляшенко А.</w:t>
      </w:r>
      <w:r w:rsidR="0023184D">
        <w:rPr>
          <w:i/>
          <w:sz w:val="24"/>
          <w:szCs w:val="24"/>
        </w:rPr>
        <w:t xml:space="preserve"> </w:t>
      </w:r>
      <w:r w:rsidR="00296FAD" w:rsidRPr="00AB5CDE">
        <w:rPr>
          <w:i/>
          <w:sz w:val="24"/>
          <w:szCs w:val="24"/>
        </w:rPr>
        <w:t>В</w:t>
      </w:r>
      <w:r w:rsidR="00296FAD" w:rsidRPr="0023184D">
        <w:rPr>
          <w:sz w:val="24"/>
          <w:szCs w:val="24"/>
        </w:rPr>
        <w:t xml:space="preserve">., </w:t>
      </w:r>
      <w:r w:rsidRPr="00AB5CDE">
        <w:rPr>
          <w:i/>
          <w:sz w:val="24"/>
          <w:szCs w:val="24"/>
        </w:rPr>
        <w:t>Васильев А.</w:t>
      </w:r>
      <w:r w:rsidR="0023184D">
        <w:rPr>
          <w:i/>
          <w:sz w:val="24"/>
          <w:szCs w:val="24"/>
        </w:rPr>
        <w:t xml:space="preserve"> </w:t>
      </w:r>
      <w:r w:rsidRPr="00AB5CDE">
        <w:rPr>
          <w:i/>
          <w:sz w:val="24"/>
          <w:szCs w:val="24"/>
        </w:rPr>
        <w:t>В</w:t>
      </w:r>
      <w:r w:rsidRPr="0023184D">
        <w:rPr>
          <w:sz w:val="24"/>
          <w:szCs w:val="24"/>
        </w:rPr>
        <w:t xml:space="preserve">., </w:t>
      </w:r>
      <w:r w:rsidRPr="00AB5CDE">
        <w:rPr>
          <w:i/>
          <w:sz w:val="24"/>
          <w:szCs w:val="24"/>
        </w:rPr>
        <w:t>Самолданов В.Н.</w:t>
      </w:r>
      <w:r w:rsidRPr="00AB5CDE">
        <w:rPr>
          <w:sz w:val="24"/>
          <w:szCs w:val="24"/>
        </w:rPr>
        <w:t xml:space="preserve"> Электродинамическое </w:t>
      </w:r>
      <w:r w:rsidR="002E79A0">
        <w:rPr>
          <w:sz w:val="24"/>
          <w:szCs w:val="24"/>
        </w:rPr>
        <w:t>моделирование</w:t>
      </w:r>
      <w:r w:rsidRPr="00AB5CDE">
        <w:rPr>
          <w:sz w:val="24"/>
          <w:szCs w:val="24"/>
        </w:rPr>
        <w:t xml:space="preserve"> </w:t>
      </w:r>
      <w:r w:rsidR="002E79A0">
        <w:rPr>
          <w:sz w:val="24"/>
          <w:szCs w:val="24"/>
        </w:rPr>
        <w:t>СВЧ-</w:t>
      </w:r>
      <w:r w:rsidRPr="00AB5CDE">
        <w:rPr>
          <w:sz w:val="24"/>
          <w:szCs w:val="24"/>
        </w:rPr>
        <w:t>селективных усилителей с гетеромагни</w:t>
      </w:r>
      <w:r w:rsidRPr="00AB5CDE">
        <w:rPr>
          <w:sz w:val="24"/>
          <w:szCs w:val="24"/>
        </w:rPr>
        <w:t>т</w:t>
      </w:r>
      <w:r w:rsidRPr="00AB5CDE">
        <w:rPr>
          <w:sz w:val="24"/>
          <w:szCs w:val="24"/>
        </w:rPr>
        <w:t xml:space="preserve">ным </w:t>
      </w:r>
      <w:r w:rsidR="002E79A0">
        <w:rPr>
          <w:sz w:val="24"/>
          <w:szCs w:val="24"/>
        </w:rPr>
        <w:t>управлением //</w:t>
      </w:r>
      <w:r w:rsidRPr="00AB5CDE">
        <w:rPr>
          <w:sz w:val="24"/>
          <w:szCs w:val="24"/>
        </w:rPr>
        <w:t xml:space="preserve"> </w:t>
      </w:r>
      <w:r w:rsidR="002E79A0">
        <w:rPr>
          <w:sz w:val="24"/>
          <w:szCs w:val="24"/>
        </w:rPr>
        <w:t>Гетеромагнитная микроэлектроника:</w:t>
      </w:r>
      <w:r w:rsidR="002E79A0" w:rsidRPr="002E79A0">
        <w:rPr>
          <w:sz w:val="24"/>
          <w:szCs w:val="24"/>
        </w:rPr>
        <w:t xml:space="preserve"> </w:t>
      </w:r>
      <w:r w:rsidR="00B63607">
        <w:rPr>
          <w:sz w:val="24"/>
          <w:szCs w:val="24"/>
        </w:rPr>
        <w:t>Сб. докл. и ст. науч</w:t>
      </w:r>
      <w:proofErr w:type="gramStart"/>
      <w:r w:rsidR="00B63607">
        <w:rPr>
          <w:sz w:val="24"/>
          <w:szCs w:val="24"/>
        </w:rPr>
        <w:t>.-</w:t>
      </w:r>
      <w:proofErr w:type="gramEnd"/>
      <w:r w:rsidR="00B63607">
        <w:rPr>
          <w:sz w:val="24"/>
          <w:szCs w:val="24"/>
        </w:rPr>
        <w:t>техн. с</w:t>
      </w:r>
      <w:r w:rsidR="00B63607">
        <w:rPr>
          <w:sz w:val="24"/>
          <w:szCs w:val="24"/>
        </w:rPr>
        <w:t>о</w:t>
      </w:r>
      <w:r w:rsidR="00B63607">
        <w:rPr>
          <w:sz w:val="24"/>
          <w:szCs w:val="24"/>
        </w:rPr>
        <w:t>вещ</w:t>
      </w:r>
      <w:r w:rsidR="002E79A0" w:rsidRPr="00AB5CDE">
        <w:rPr>
          <w:sz w:val="24"/>
          <w:szCs w:val="24"/>
        </w:rPr>
        <w:t>. Саратов</w:t>
      </w:r>
      <w:proofErr w:type="gramStart"/>
      <w:r w:rsidR="008941C2">
        <w:rPr>
          <w:sz w:val="24"/>
          <w:szCs w:val="24"/>
        </w:rPr>
        <w:t xml:space="preserve"> </w:t>
      </w:r>
      <w:r w:rsidR="002E79A0" w:rsidRPr="00AB5CDE">
        <w:rPr>
          <w:sz w:val="24"/>
          <w:szCs w:val="24"/>
        </w:rPr>
        <w:t>:</w:t>
      </w:r>
      <w:proofErr w:type="gramEnd"/>
      <w:r w:rsidR="002E79A0" w:rsidRPr="00AB5CDE">
        <w:rPr>
          <w:sz w:val="24"/>
          <w:szCs w:val="24"/>
        </w:rPr>
        <w:t xml:space="preserve"> Изд-во Сарат. ун-та, 200</w:t>
      </w:r>
      <w:r w:rsidR="002E79A0">
        <w:rPr>
          <w:sz w:val="24"/>
          <w:szCs w:val="24"/>
        </w:rPr>
        <w:t>4</w:t>
      </w:r>
      <w:r w:rsidR="002E79A0" w:rsidRPr="00AB5CDE">
        <w:rPr>
          <w:sz w:val="24"/>
          <w:szCs w:val="24"/>
        </w:rPr>
        <w:t>.</w:t>
      </w:r>
      <w:r w:rsidR="00AF5A0C">
        <w:rPr>
          <w:sz w:val="24"/>
          <w:szCs w:val="24"/>
        </w:rPr>
        <w:t xml:space="preserve"> С. 103–109.</w:t>
      </w:r>
    </w:p>
    <w:p w:rsidR="00AB5CDE" w:rsidRPr="002E79A0" w:rsidRDefault="00AB5CDE" w:rsidP="0042267C">
      <w:pPr>
        <w:jc w:val="both"/>
        <w:rPr>
          <w:sz w:val="24"/>
          <w:szCs w:val="24"/>
        </w:rPr>
      </w:pPr>
    </w:p>
    <w:p w:rsidR="00AB5CDE" w:rsidRDefault="00AB5CDE" w:rsidP="0042267C">
      <w:pPr>
        <w:jc w:val="both"/>
        <w:rPr>
          <w:sz w:val="24"/>
          <w:szCs w:val="24"/>
        </w:rPr>
      </w:pPr>
    </w:p>
    <w:p w:rsidR="0023184D" w:rsidRPr="006D39CF" w:rsidRDefault="0023184D" w:rsidP="00813296">
      <w:pPr>
        <w:pageBreakBefore/>
        <w:widowControl w:val="0"/>
        <w:spacing w:line="235" w:lineRule="auto"/>
        <w:jc w:val="both"/>
        <w:rPr>
          <w:sz w:val="24"/>
          <w:szCs w:val="24"/>
        </w:rPr>
      </w:pPr>
      <w:r w:rsidRPr="006D39CF">
        <w:rPr>
          <w:sz w:val="24"/>
          <w:szCs w:val="24"/>
        </w:rPr>
        <w:lastRenderedPageBreak/>
        <w:t xml:space="preserve">УДК </w:t>
      </w:r>
      <w:r w:rsidR="0087128A" w:rsidRPr="006D39CF">
        <w:rPr>
          <w:sz w:val="24"/>
          <w:szCs w:val="24"/>
        </w:rPr>
        <w:t>621.315.592</w:t>
      </w:r>
    </w:p>
    <w:p w:rsidR="00663518" w:rsidRPr="006D39CF" w:rsidRDefault="00663518" w:rsidP="00813296">
      <w:pPr>
        <w:widowControl w:val="0"/>
        <w:spacing w:line="235" w:lineRule="auto"/>
        <w:jc w:val="center"/>
        <w:rPr>
          <w:sz w:val="24"/>
          <w:szCs w:val="24"/>
        </w:rPr>
      </w:pPr>
    </w:p>
    <w:p w:rsidR="00663518" w:rsidRPr="006D39CF" w:rsidRDefault="00663518" w:rsidP="00813296">
      <w:pPr>
        <w:pStyle w:val="ad"/>
        <w:widowControl w:val="0"/>
        <w:spacing w:line="235" w:lineRule="auto"/>
        <w:rPr>
          <w:caps/>
          <w:sz w:val="24"/>
          <w:szCs w:val="24"/>
        </w:rPr>
      </w:pPr>
      <w:r w:rsidRPr="006D39CF">
        <w:rPr>
          <w:caps/>
          <w:sz w:val="24"/>
          <w:szCs w:val="24"/>
        </w:rPr>
        <w:t xml:space="preserve">Технология изготовления и характеристики </w:t>
      </w:r>
    </w:p>
    <w:p w:rsidR="00663518" w:rsidRPr="006D39CF" w:rsidRDefault="00663518" w:rsidP="00813296">
      <w:pPr>
        <w:pStyle w:val="ad"/>
        <w:widowControl w:val="0"/>
        <w:spacing w:line="235" w:lineRule="auto"/>
        <w:rPr>
          <w:caps/>
          <w:sz w:val="24"/>
          <w:szCs w:val="24"/>
        </w:rPr>
      </w:pPr>
      <w:r w:rsidRPr="006D39CF">
        <w:rPr>
          <w:caps/>
          <w:sz w:val="24"/>
          <w:szCs w:val="24"/>
        </w:rPr>
        <w:t xml:space="preserve">полевых СВЧ-транзисторов и монолитных схем </w:t>
      </w:r>
      <w:r w:rsidRPr="006D39CF">
        <w:rPr>
          <w:caps/>
          <w:sz w:val="24"/>
          <w:szCs w:val="24"/>
        </w:rPr>
        <w:br/>
        <w:t>на арсениде галлия для магнитометрических датчиков</w:t>
      </w:r>
    </w:p>
    <w:p w:rsidR="00663518" w:rsidRPr="006D39CF" w:rsidRDefault="00663518" w:rsidP="00813296">
      <w:pPr>
        <w:widowControl w:val="0"/>
        <w:spacing w:line="235" w:lineRule="auto"/>
        <w:jc w:val="center"/>
        <w:rPr>
          <w:sz w:val="24"/>
          <w:szCs w:val="24"/>
        </w:rPr>
      </w:pPr>
    </w:p>
    <w:p w:rsidR="00577C5C" w:rsidRPr="006D39CF" w:rsidRDefault="00577C5C" w:rsidP="00813296">
      <w:pPr>
        <w:widowControl w:val="0"/>
        <w:spacing w:line="235" w:lineRule="auto"/>
        <w:jc w:val="center"/>
        <w:rPr>
          <w:b/>
          <w:sz w:val="24"/>
          <w:szCs w:val="24"/>
        </w:rPr>
      </w:pPr>
      <w:r w:rsidRPr="006D39CF">
        <w:rPr>
          <w:b/>
          <w:sz w:val="24"/>
          <w:szCs w:val="24"/>
        </w:rPr>
        <w:t>В.</w:t>
      </w:r>
      <w:r w:rsidR="00663518" w:rsidRPr="006D39CF">
        <w:rPr>
          <w:b/>
          <w:sz w:val="24"/>
          <w:szCs w:val="24"/>
        </w:rPr>
        <w:t xml:space="preserve"> </w:t>
      </w:r>
      <w:r w:rsidRPr="006D39CF">
        <w:rPr>
          <w:b/>
          <w:sz w:val="24"/>
          <w:szCs w:val="24"/>
        </w:rPr>
        <w:t>А.</w:t>
      </w:r>
      <w:r w:rsidR="005B32DF" w:rsidRPr="006D39CF">
        <w:rPr>
          <w:b/>
          <w:sz w:val="24"/>
          <w:szCs w:val="24"/>
        </w:rPr>
        <w:t xml:space="preserve"> </w:t>
      </w:r>
      <w:r w:rsidRPr="006D39CF">
        <w:rPr>
          <w:b/>
          <w:sz w:val="24"/>
          <w:szCs w:val="24"/>
        </w:rPr>
        <w:t>Елисеев, В.</w:t>
      </w:r>
      <w:r w:rsidR="00663518" w:rsidRPr="006D39CF">
        <w:rPr>
          <w:b/>
          <w:sz w:val="24"/>
          <w:szCs w:val="24"/>
        </w:rPr>
        <w:t xml:space="preserve"> </w:t>
      </w:r>
      <w:r w:rsidRPr="006D39CF">
        <w:rPr>
          <w:b/>
          <w:sz w:val="24"/>
          <w:szCs w:val="24"/>
        </w:rPr>
        <w:t>П.</w:t>
      </w:r>
      <w:r w:rsidR="005B32DF" w:rsidRPr="006D39CF">
        <w:rPr>
          <w:b/>
          <w:sz w:val="24"/>
          <w:szCs w:val="24"/>
        </w:rPr>
        <w:t xml:space="preserve"> </w:t>
      </w:r>
      <w:r w:rsidRPr="006D39CF">
        <w:rPr>
          <w:b/>
          <w:sz w:val="24"/>
          <w:szCs w:val="24"/>
        </w:rPr>
        <w:t>Кобякин, М.</w:t>
      </w:r>
      <w:r w:rsidR="00663518" w:rsidRPr="006D39CF">
        <w:rPr>
          <w:b/>
          <w:sz w:val="24"/>
          <w:szCs w:val="24"/>
        </w:rPr>
        <w:t xml:space="preserve"> </w:t>
      </w:r>
      <w:r w:rsidRPr="006D39CF">
        <w:rPr>
          <w:b/>
          <w:sz w:val="24"/>
          <w:szCs w:val="24"/>
        </w:rPr>
        <w:t>Н.</w:t>
      </w:r>
      <w:r w:rsidR="005B32DF" w:rsidRPr="006D39CF">
        <w:rPr>
          <w:b/>
          <w:sz w:val="24"/>
          <w:szCs w:val="24"/>
        </w:rPr>
        <w:t xml:space="preserve"> </w:t>
      </w:r>
      <w:r w:rsidRPr="006D39CF">
        <w:rPr>
          <w:b/>
          <w:sz w:val="24"/>
          <w:szCs w:val="24"/>
        </w:rPr>
        <w:t>Смирнов, И.</w:t>
      </w:r>
      <w:r w:rsidR="00663518" w:rsidRPr="006D39CF">
        <w:rPr>
          <w:b/>
          <w:sz w:val="24"/>
          <w:szCs w:val="24"/>
        </w:rPr>
        <w:t xml:space="preserve"> </w:t>
      </w:r>
      <w:r w:rsidRPr="006D39CF">
        <w:rPr>
          <w:b/>
          <w:sz w:val="24"/>
          <w:szCs w:val="24"/>
        </w:rPr>
        <w:t>Н.</w:t>
      </w:r>
      <w:r w:rsidR="005B32DF" w:rsidRPr="006D39CF">
        <w:rPr>
          <w:b/>
          <w:sz w:val="24"/>
          <w:szCs w:val="24"/>
        </w:rPr>
        <w:t xml:space="preserve"> </w:t>
      </w:r>
      <w:r w:rsidRPr="006D39CF">
        <w:rPr>
          <w:b/>
          <w:sz w:val="24"/>
          <w:szCs w:val="24"/>
        </w:rPr>
        <w:t xml:space="preserve">Ефремов </w:t>
      </w:r>
    </w:p>
    <w:p w:rsidR="006D39CF" w:rsidRPr="006D39CF" w:rsidRDefault="006D39CF" w:rsidP="00813296">
      <w:pPr>
        <w:shd w:val="clear" w:color="auto" w:fill="FFFFFF"/>
        <w:tabs>
          <w:tab w:val="left" w:pos="9072"/>
        </w:tabs>
        <w:spacing w:line="235" w:lineRule="auto"/>
        <w:ind w:right="56"/>
        <w:jc w:val="center"/>
        <w:rPr>
          <w:sz w:val="24"/>
          <w:szCs w:val="24"/>
        </w:rPr>
      </w:pPr>
    </w:p>
    <w:p w:rsidR="000F6CFE" w:rsidRPr="009143E1" w:rsidRDefault="000E01C6" w:rsidP="00813296">
      <w:pPr>
        <w:shd w:val="clear" w:color="auto" w:fill="FFFFFF"/>
        <w:tabs>
          <w:tab w:val="left" w:pos="9072"/>
        </w:tabs>
        <w:spacing w:line="235" w:lineRule="auto"/>
        <w:ind w:right="56"/>
        <w:jc w:val="center"/>
        <w:rPr>
          <w:color w:val="000000"/>
          <w:sz w:val="24"/>
          <w:szCs w:val="24"/>
          <w:shd w:val="clear" w:color="auto" w:fill="FFFFFF"/>
        </w:rPr>
      </w:pPr>
      <w:r>
        <w:rPr>
          <w:color w:val="000000"/>
          <w:sz w:val="24"/>
          <w:szCs w:val="24"/>
          <w:shd w:val="clear" w:color="auto" w:fill="FFFFFF"/>
        </w:rPr>
        <w:t xml:space="preserve">ЗАО </w:t>
      </w:r>
      <w:r w:rsidR="00B815AA" w:rsidRPr="000F6CFE">
        <w:rPr>
          <w:color w:val="000000"/>
          <w:sz w:val="24"/>
          <w:szCs w:val="24"/>
          <w:shd w:val="clear" w:color="auto" w:fill="FFFFFF"/>
        </w:rPr>
        <w:t>НПЦ</w:t>
      </w:r>
      <w:r w:rsidR="00B815AA" w:rsidRPr="000F6CFE">
        <w:rPr>
          <w:rStyle w:val="apple-converted-space"/>
          <w:color w:val="000000"/>
          <w:sz w:val="24"/>
          <w:szCs w:val="24"/>
          <w:shd w:val="clear" w:color="auto" w:fill="FFFFFF"/>
        </w:rPr>
        <w:t> </w:t>
      </w:r>
      <w:r>
        <w:rPr>
          <w:rStyle w:val="apple-converted-space"/>
          <w:color w:val="000000"/>
          <w:sz w:val="24"/>
          <w:szCs w:val="24"/>
          <w:shd w:val="clear" w:color="auto" w:fill="FFFFFF"/>
        </w:rPr>
        <w:t>«</w:t>
      </w:r>
      <w:r w:rsidR="00B815AA" w:rsidRPr="000F6CFE">
        <w:rPr>
          <w:bCs/>
          <w:color w:val="000000"/>
          <w:sz w:val="24"/>
          <w:szCs w:val="24"/>
          <w:shd w:val="clear" w:color="auto" w:fill="FFFFFF"/>
        </w:rPr>
        <w:t>Алмаз</w:t>
      </w:r>
      <w:r>
        <w:rPr>
          <w:color w:val="000000"/>
          <w:sz w:val="24"/>
          <w:szCs w:val="24"/>
          <w:shd w:val="clear" w:color="auto" w:fill="FFFFFF"/>
        </w:rPr>
        <w:t>–</w:t>
      </w:r>
      <w:r w:rsidR="00B815AA" w:rsidRPr="000F6CFE">
        <w:rPr>
          <w:bCs/>
          <w:color w:val="000000"/>
          <w:sz w:val="24"/>
          <w:szCs w:val="24"/>
          <w:shd w:val="clear" w:color="auto" w:fill="FFFFFF"/>
        </w:rPr>
        <w:t>Фазотрон</w:t>
      </w:r>
      <w:r>
        <w:rPr>
          <w:bCs/>
          <w:color w:val="000000"/>
          <w:sz w:val="24"/>
          <w:szCs w:val="24"/>
          <w:shd w:val="clear" w:color="auto" w:fill="FFFFFF"/>
        </w:rPr>
        <w:t>»</w:t>
      </w:r>
      <w:r w:rsidR="00B815AA" w:rsidRPr="000F6CFE">
        <w:rPr>
          <w:color w:val="000000"/>
          <w:sz w:val="24"/>
          <w:szCs w:val="24"/>
          <w:shd w:val="clear" w:color="auto" w:fill="FFFFFF"/>
        </w:rPr>
        <w:t xml:space="preserve"> </w:t>
      </w:r>
    </w:p>
    <w:p w:rsidR="006D39CF" w:rsidRPr="000F6CFE" w:rsidRDefault="000E01C6" w:rsidP="00813296">
      <w:pPr>
        <w:shd w:val="clear" w:color="auto" w:fill="FFFFFF"/>
        <w:tabs>
          <w:tab w:val="left" w:pos="9072"/>
        </w:tabs>
        <w:spacing w:line="235" w:lineRule="auto"/>
        <w:ind w:right="56"/>
        <w:jc w:val="center"/>
        <w:rPr>
          <w:sz w:val="24"/>
          <w:szCs w:val="24"/>
        </w:rPr>
      </w:pPr>
      <w:r>
        <w:rPr>
          <w:sz w:val="24"/>
          <w:szCs w:val="24"/>
          <w:shd w:val="clear" w:color="auto" w:fill="FFFFFF"/>
        </w:rPr>
        <w:t xml:space="preserve">Россия, </w:t>
      </w:r>
      <w:r w:rsidR="00B815AA" w:rsidRPr="000F6CFE">
        <w:rPr>
          <w:sz w:val="24"/>
          <w:szCs w:val="24"/>
          <w:shd w:val="clear" w:color="auto" w:fill="FFFFFF"/>
        </w:rPr>
        <w:t>410033,</w:t>
      </w:r>
      <w:r w:rsidR="00B815AA" w:rsidRPr="000F6CFE">
        <w:rPr>
          <w:rStyle w:val="apple-converted-space"/>
          <w:sz w:val="24"/>
          <w:szCs w:val="24"/>
          <w:shd w:val="clear" w:color="auto" w:fill="FFFFFF"/>
        </w:rPr>
        <w:t> </w:t>
      </w:r>
      <w:r w:rsidR="00B815AA" w:rsidRPr="000F6CFE">
        <w:rPr>
          <w:bCs/>
          <w:sz w:val="24"/>
          <w:szCs w:val="24"/>
          <w:shd w:val="clear" w:color="auto" w:fill="FFFFFF"/>
        </w:rPr>
        <w:t>Саратов</w:t>
      </w:r>
      <w:r w:rsidR="000F6CFE" w:rsidRPr="000F6CFE">
        <w:rPr>
          <w:sz w:val="24"/>
          <w:szCs w:val="24"/>
          <w:shd w:val="clear" w:color="auto" w:fill="FFFFFF"/>
        </w:rPr>
        <w:t>,</w:t>
      </w:r>
      <w:r w:rsidR="00B815AA" w:rsidRPr="000F6CFE">
        <w:rPr>
          <w:sz w:val="24"/>
          <w:szCs w:val="24"/>
          <w:shd w:val="clear" w:color="auto" w:fill="FFFFFF"/>
        </w:rPr>
        <w:t xml:space="preserve"> Панфилова, 1</w:t>
      </w:r>
    </w:p>
    <w:p w:rsidR="006D39CF" w:rsidRPr="000F6CFE" w:rsidRDefault="006D39CF" w:rsidP="00813296">
      <w:pPr>
        <w:shd w:val="clear" w:color="auto" w:fill="FFFFFF"/>
        <w:tabs>
          <w:tab w:val="left" w:pos="9072"/>
        </w:tabs>
        <w:spacing w:line="235" w:lineRule="auto"/>
        <w:ind w:right="56"/>
        <w:jc w:val="center"/>
        <w:rPr>
          <w:sz w:val="24"/>
          <w:szCs w:val="24"/>
        </w:rPr>
      </w:pPr>
      <w:r w:rsidRPr="000F6CFE">
        <w:rPr>
          <w:sz w:val="24"/>
          <w:szCs w:val="24"/>
          <w:lang w:val="en-US"/>
        </w:rPr>
        <w:t>E</w:t>
      </w:r>
      <w:r w:rsidRPr="000F6CFE">
        <w:rPr>
          <w:sz w:val="24"/>
          <w:szCs w:val="24"/>
        </w:rPr>
        <w:t>-</w:t>
      </w:r>
      <w:proofErr w:type="gramStart"/>
      <w:r w:rsidRPr="000F6CFE">
        <w:rPr>
          <w:sz w:val="24"/>
          <w:szCs w:val="24"/>
          <w:lang w:val="en-US"/>
        </w:rPr>
        <w:t>mail</w:t>
      </w:r>
      <w:r w:rsidRPr="000F6CFE">
        <w:rPr>
          <w:sz w:val="24"/>
          <w:szCs w:val="24"/>
        </w:rPr>
        <w:t xml:space="preserve"> :</w:t>
      </w:r>
      <w:proofErr w:type="gramEnd"/>
      <w:r w:rsidRPr="000F6CFE">
        <w:rPr>
          <w:sz w:val="24"/>
          <w:szCs w:val="24"/>
          <w:lang w:val="de-DE"/>
        </w:rPr>
        <w:t xml:space="preserve"> </w:t>
      </w:r>
      <w:r w:rsidR="00B815AA" w:rsidRPr="000F6CFE">
        <w:rPr>
          <w:sz w:val="24"/>
          <w:szCs w:val="24"/>
          <w:bdr w:val="none" w:sz="0" w:space="0" w:color="auto" w:frame="1"/>
          <w:shd w:val="clear" w:color="auto" w:fill="FFFFFF"/>
          <w:lang w:val="en-US"/>
        </w:rPr>
        <w:t>almaz</w:t>
      </w:r>
      <w:r w:rsidR="00B815AA" w:rsidRPr="000F6CFE">
        <w:rPr>
          <w:sz w:val="24"/>
          <w:szCs w:val="24"/>
          <w:bdr w:val="none" w:sz="0" w:space="0" w:color="auto" w:frame="1"/>
          <w:shd w:val="clear" w:color="auto" w:fill="FFFFFF"/>
        </w:rPr>
        <w:t>@</w:t>
      </w:r>
      <w:r w:rsidR="00B815AA" w:rsidRPr="000F6CFE">
        <w:rPr>
          <w:sz w:val="24"/>
          <w:szCs w:val="24"/>
          <w:bdr w:val="none" w:sz="0" w:space="0" w:color="auto" w:frame="1"/>
          <w:shd w:val="clear" w:color="auto" w:fill="FFFFFF"/>
          <w:lang w:val="en-US"/>
        </w:rPr>
        <w:t>overta</w:t>
      </w:r>
      <w:r w:rsidRPr="000F6CFE">
        <w:rPr>
          <w:sz w:val="24"/>
          <w:szCs w:val="24"/>
          <w:bdr w:val="none" w:sz="0" w:space="0" w:color="auto" w:frame="1"/>
          <w:shd w:val="clear" w:color="auto" w:fill="FFFFFF"/>
        </w:rPr>
        <w:t>.</w:t>
      </w:r>
      <w:r w:rsidRPr="000F6CFE">
        <w:rPr>
          <w:sz w:val="24"/>
          <w:szCs w:val="24"/>
          <w:bdr w:val="none" w:sz="0" w:space="0" w:color="auto" w:frame="1"/>
          <w:shd w:val="clear" w:color="auto" w:fill="FFFFFF"/>
          <w:lang w:val="en-US"/>
        </w:rPr>
        <w:t>ru</w:t>
      </w:r>
    </w:p>
    <w:p w:rsidR="00577C5C" w:rsidRPr="002C5348" w:rsidRDefault="00577C5C" w:rsidP="00813296">
      <w:pPr>
        <w:pStyle w:val="ad"/>
        <w:widowControl w:val="0"/>
        <w:spacing w:line="235" w:lineRule="auto"/>
        <w:rPr>
          <w:b w:val="0"/>
          <w:sz w:val="24"/>
          <w:szCs w:val="24"/>
        </w:rPr>
      </w:pPr>
    </w:p>
    <w:p w:rsidR="00663518" w:rsidRPr="00663518" w:rsidRDefault="00663518" w:rsidP="00813296">
      <w:pPr>
        <w:spacing w:line="235" w:lineRule="auto"/>
        <w:ind w:firstLine="709"/>
        <w:jc w:val="both"/>
        <w:rPr>
          <w:caps/>
          <w:sz w:val="24"/>
          <w:szCs w:val="24"/>
        </w:rPr>
      </w:pPr>
      <w:r w:rsidRPr="00663518">
        <w:rPr>
          <w:sz w:val="24"/>
          <w:szCs w:val="24"/>
        </w:rPr>
        <w:t>Представлены результаты исследования основных характеристик полевых тра</w:t>
      </w:r>
      <w:r w:rsidRPr="00663518">
        <w:rPr>
          <w:sz w:val="24"/>
          <w:szCs w:val="24"/>
        </w:rPr>
        <w:t>н</w:t>
      </w:r>
      <w:r w:rsidRPr="00663518">
        <w:rPr>
          <w:sz w:val="24"/>
          <w:szCs w:val="24"/>
        </w:rPr>
        <w:t>зисторов и монолитных интегральных схем, предназначенных для использования в многофункциональных магнитоуправляемых устройствах. Сформулированы основные требования к полупроводниковым элементам на основе СтаА</w:t>
      </w:r>
      <w:proofErr w:type="gramStart"/>
      <w:r w:rsidRPr="00663518">
        <w:rPr>
          <w:sz w:val="24"/>
          <w:szCs w:val="24"/>
        </w:rPr>
        <w:t>S</w:t>
      </w:r>
      <w:proofErr w:type="gramEnd"/>
      <w:r w:rsidRPr="00663518">
        <w:rPr>
          <w:sz w:val="24"/>
          <w:szCs w:val="24"/>
        </w:rPr>
        <w:t>, рассмотрены технол</w:t>
      </w:r>
      <w:r w:rsidRPr="00663518">
        <w:rPr>
          <w:sz w:val="24"/>
          <w:szCs w:val="24"/>
        </w:rPr>
        <w:t>о</w:t>
      </w:r>
      <w:r w:rsidRPr="00663518">
        <w:rPr>
          <w:sz w:val="24"/>
          <w:szCs w:val="24"/>
        </w:rPr>
        <w:t>гические аспекты формирования канала полевого транзистора с затвором Шоттки для достижения оптимальных электрических характеристик.</w:t>
      </w:r>
    </w:p>
    <w:p w:rsidR="00663518" w:rsidRPr="00663518" w:rsidRDefault="00663518" w:rsidP="00813296">
      <w:pPr>
        <w:pStyle w:val="af"/>
        <w:spacing w:line="235" w:lineRule="auto"/>
        <w:ind w:firstLine="708"/>
        <w:jc w:val="both"/>
        <w:rPr>
          <w:sz w:val="24"/>
          <w:szCs w:val="24"/>
          <w:lang w:val="ru-RU"/>
        </w:rPr>
      </w:pPr>
      <w:r w:rsidRPr="00663518">
        <w:rPr>
          <w:i/>
          <w:sz w:val="24"/>
          <w:szCs w:val="24"/>
          <w:lang w:val="ru-RU"/>
        </w:rPr>
        <w:t>Ключевые слова</w:t>
      </w:r>
      <w:r w:rsidRPr="00663518">
        <w:rPr>
          <w:sz w:val="24"/>
          <w:szCs w:val="24"/>
          <w:lang w:val="ru-RU"/>
        </w:rPr>
        <w:t>: полевой транзистор, монолитная интегральная схе</w:t>
      </w:r>
      <w:r w:rsidR="006D39CF">
        <w:rPr>
          <w:sz w:val="24"/>
          <w:szCs w:val="24"/>
          <w:lang w:val="ru-RU"/>
        </w:rPr>
        <w:t xml:space="preserve">ма, </w:t>
      </w:r>
      <w:proofErr w:type="gramStart"/>
      <w:r w:rsidR="006D39CF">
        <w:rPr>
          <w:sz w:val="24"/>
          <w:szCs w:val="24"/>
          <w:lang w:val="ru-RU"/>
        </w:rPr>
        <w:t>в</w:t>
      </w:r>
      <w:r w:rsidRPr="00663518">
        <w:rPr>
          <w:sz w:val="24"/>
          <w:szCs w:val="24"/>
          <w:lang w:val="ru-RU"/>
        </w:rPr>
        <w:t>ольт-амперная</w:t>
      </w:r>
      <w:proofErr w:type="gramEnd"/>
      <w:r w:rsidRPr="00663518">
        <w:rPr>
          <w:sz w:val="24"/>
          <w:szCs w:val="24"/>
          <w:lang w:val="ru-RU"/>
        </w:rPr>
        <w:t xml:space="preserve"> характеристика, </w:t>
      </w:r>
      <w:r w:rsidRPr="00663518">
        <w:rPr>
          <w:i/>
          <w:sz w:val="24"/>
          <w:szCs w:val="24"/>
        </w:rPr>
        <w:t>S</w:t>
      </w:r>
      <w:r w:rsidRPr="00663518">
        <w:rPr>
          <w:sz w:val="24"/>
          <w:szCs w:val="24"/>
          <w:lang w:val="ru-RU"/>
        </w:rPr>
        <w:t>-параметры, монолитный усилитель.</w:t>
      </w:r>
    </w:p>
    <w:p w:rsidR="00663518" w:rsidRDefault="00663518" w:rsidP="00813296">
      <w:pPr>
        <w:pStyle w:val="ad"/>
        <w:spacing w:line="235" w:lineRule="auto"/>
        <w:ind w:firstLine="710"/>
        <w:rPr>
          <w:b w:val="0"/>
          <w:bCs/>
          <w:sz w:val="24"/>
          <w:szCs w:val="24"/>
        </w:rPr>
      </w:pPr>
    </w:p>
    <w:p w:rsidR="00663518" w:rsidRPr="00663518" w:rsidRDefault="00AC7F6C" w:rsidP="00813296">
      <w:pPr>
        <w:pStyle w:val="ad"/>
        <w:spacing w:line="235" w:lineRule="auto"/>
        <w:ind w:firstLine="710"/>
        <w:rPr>
          <w:bCs/>
          <w:sz w:val="24"/>
          <w:szCs w:val="24"/>
          <w:lang w:val="en-US"/>
        </w:rPr>
      </w:pPr>
      <w:r>
        <w:rPr>
          <w:bCs/>
          <w:sz w:val="24"/>
          <w:szCs w:val="24"/>
          <w:lang w:val="en-US"/>
        </w:rPr>
        <w:t>The M</w:t>
      </w:r>
      <w:r w:rsidR="00663518">
        <w:rPr>
          <w:bCs/>
          <w:sz w:val="24"/>
          <w:szCs w:val="24"/>
          <w:lang w:val="en-US"/>
        </w:rPr>
        <w:t>anufacturing T</w:t>
      </w:r>
      <w:r w:rsidR="00663518" w:rsidRPr="00663518">
        <w:rPr>
          <w:bCs/>
          <w:sz w:val="24"/>
          <w:szCs w:val="24"/>
          <w:lang w:val="en-US"/>
        </w:rPr>
        <w:t>echni</w:t>
      </w:r>
      <w:r w:rsidR="00663518">
        <w:rPr>
          <w:bCs/>
          <w:sz w:val="24"/>
          <w:szCs w:val="24"/>
          <w:lang w:val="en-US"/>
        </w:rPr>
        <w:t>que</w:t>
      </w:r>
      <w:r>
        <w:rPr>
          <w:bCs/>
          <w:sz w:val="24"/>
          <w:szCs w:val="24"/>
          <w:lang w:val="en-US"/>
        </w:rPr>
        <w:t>s and Characteristics of Field-E</w:t>
      </w:r>
      <w:r w:rsidR="00663518">
        <w:rPr>
          <w:bCs/>
          <w:sz w:val="24"/>
          <w:szCs w:val="24"/>
          <w:lang w:val="en-US"/>
        </w:rPr>
        <w:t>ffect Transistors and M</w:t>
      </w:r>
      <w:r w:rsidR="00663518" w:rsidRPr="00663518">
        <w:rPr>
          <w:bCs/>
          <w:sz w:val="24"/>
          <w:szCs w:val="24"/>
          <w:lang w:val="en-US"/>
        </w:rPr>
        <w:t>ono</w:t>
      </w:r>
      <w:r w:rsidR="00663518">
        <w:rPr>
          <w:bCs/>
          <w:sz w:val="24"/>
          <w:szCs w:val="24"/>
          <w:lang w:val="en-US"/>
        </w:rPr>
        <w:t>lithic Schemes on the Gallium Arsenide for Magnetometric Sensors</w:t>
      </w:r>
    </w:p>
    <w:p w:rsidR="00663518" w:rsidRPr="00663518" w:rsidRDefault="00663518" w:rsidP="00813296">
      <w:pPr>
        <w:spacing w:line="235" w:lineRule="auto"/>
        <w:ind w:firstLine="709"/>
        <w:jc w:val="both"/>
        <w:rPr>
          <w:sz w:val="24"/>
          <w:szCs w:val="24"/>
          <w:lang w:val="en-US" w:eastAsia="en-US" w:bidi="en-US"/>
        </w:rPr>
      </w:pPr>
    </w:p>
    <w:p w:rsidR="00663518" w:rsidRPr="00663518" w:rsidRDefault="00663518" w:rsidP="00813296">
      <w:pPr>
        <w:pStyle w:val="ad"/>
        <w:spacing w:line="235" w:lineRule="auto"/>
        <w:ind w:firstLine="710"/>
        <w:rPr>
          <w:bCs/>
          <w:sz w:val="24"/>
          <w:szCs w:val="24"/>
          <w:lang w:val="en-US"/>
        </w:rPr>
      </w:pPr>
      <w:r w:rsidRPr="00663518">
        <w:rPr>
          <w:bCs/>
          <w:sz w:val="24"/>
          <w:szCs w:val="24"/>
          <w:lang w:val="en-US"/>
        </w:rPr>
        <w:t>V. A.</w:t>
      </w:r>
      <w:r w:rsidRPr="00663518">
        <w:rPr>
          <w:caps/>
          <w:sz w:val="24"/>
          <w:szCs w:val="24"/>
          <w:lang w:val="en-US"/>
        </w:rPr>
        <w:t xml:space="preserve"> </w:t>
      </w:r>
      <w:r w:rsidRPr="00663518">
        <w:rPr>
          <w:bCs/>
          <w:sz w:val="24"/>
          <w:szCs w:val="24"/>
          <w:lang w:val="en-US"/>
        </w:rPr>
        <w:t xml:space="preserve">Yeliseev, V. P. Kobyakin, M. N. Smirnov, I. N. Yefremov </w:t>
      </w:r>
    </w:p>
    <w:p w:rsidR="00663518" w:rsidRDefault="00663518" w:rsidP="00813296">
      <w:pPr>
        <w:spacing w:line="235" w:lineRule="auto"/>
        <w:ind w:firstLine="709"/>
        <w:jc w:val="both"/>
        <w:rPr>
          <w:sz w:val="24"/>
          <w:szCs w:val="24"/>
          <w:lang w:val="en-US"/>
        </w:rPr>
      </w:pPr>
    </w:p>
    <w:p w:rsidR="00663518" w:rsidRPr="00663518" w:rsidRDefault="00663518" w:rsidP="00813296">
      <w:pPr>
        <w:spacing w:line="235" w:lineRule="auto"/>
        <w:ind w:firstLine="709"/>
        <w:jc w:val="both"/>
        <w:rPr>
          <w:sz w:val="24"/>
          <w:szCs w:val="24"/>
          <w:lang w:val="en-US"/>
        </w:rPr>
      </w:pPr>
      <w:r w:rsidRPr="00663518">
        <w:rPr>
          <w:sz w:val="24"/>
          <w:szCs w:val="24"/>
          <w:lang w:val="en-US"/>
        </w:rPr>
        <w:t>There are presented the results of researching of the main characteristics of field-effect transistors and monolithic integrated circuits, for using in the multifunctional magnetically controlled devices. There are formulated the main requirements for semiconducting elements based on the GaAs, considered the technological aspects of forming the channel of the field-effect transistor with Schottky gate, for achieve optimum electric characteristics.</w:t>
      </w:r>
    </w:p>
    <w:p w:rsidR="00663518" w:rsidRPr="00663518" w:rsidRDefault="00663518" w:rsidP="00813296">
      <w:pPr>
        <w:pStyle w:val="af"/>
        <w:spacing w:line="235" w:lineRule="auto"/>
        <w:ind w:firstLine="708"/>
        <w:jc w:val="both"/>
        <w:rPr>
          <w:i/>
          <w:sz w:val="24"/>
          <w:szCs w:val="24"/>
        </w:rPr>
      </w:pPr>
      <w:r w:rsidRPr="00663518">
        <w:rPr>
          <w:i/>
          <w:sz w:val="24"/>
          <w:szCs w:val="24"/>
        </w:rPr>
        <w:t>Key words</w:t>
      </w:r>
      <w:r w:rsidRPr="008941C2">
        <w:rPr>
          <w:sz w:val="24"/>
          <w:szCs w:val="24"/>
        </w:rPr>
        <w:t xml:space="preserve">: </w:t>
      </w:r>
      <w:r w:rsidRPr="00663518">
        <w:rPr>
          <w:sz w:val="24"/>
          <w:szCs w:val="24"/>
        </w:rPr>
        <w:t>field-effect transistor, monolithic integrated circuit, current-voltage chara</w:t>
      </w:r>
      <w:r w:rsidRPr="00663518">
        <w:rPr>
          <w:sz w:val="24"/>
          <w:szCs w:val="24"/>
        </w:rPr>
        <w:t>c</w:t>
      </w:r>
      <w:r w:rsidRPr="00663518">
        <w:rPr>
          <w:sz w:val="24"/>
          <w:szCs w:val="24"/>
        </w:rPr>
        <w:t>teristic, S-parameters, monolithic amplifier.</w:t>
      </w:r>
    </w:p>
    <w:p w:rsidR="00577C5C" w:rsidRPr="002C5348" w:rsidRDefault="00577C5C" w:rsidP="00813296">
      <w:pPr>
        <w:widowControl w:val="0"/>
        <w:spacing w:line="235" w:lineRule="auto"/>
        <w:jc w:val="center"/>
        <w:rPr>
          <w:caps/>
          <w:lang w:val="en-US"/>
        </w:rPr>
      </w:pPr>
    </w:p>
    <w:p w:rsidR="00577C5C" w:rsidRPr="00BD17F9" w:rsidRDefault="00577C5C" w:rsidP="00813296">
      <w:pPr>
        <w:spacing w:line="235" w:lineRule="auto"/>
        <w:ind w:firstLine="709"/>
        <w:jc w:val="both"/>
      </w:pPr>
      <w:r w:rsidRPr="00BD17F9">
        <w:t>Одно из быстро развивающихся направлений создания современных СВЧ</w:t>
      </w:r>
      <w:r w:rsidR="005B32DF">
        <w:t>-</w:t>
      </w:r>
      <w:r w:rsidRPr="00BD17F9">
        <w:t>изделий – это разработка многофункциональных управляющих ус</w:t>
      </w:r>
      <w:r w:rsidRPr="00BD17F9">
        <w:t>т</w:t>
      </w:r>
      <w:r w:rsidRPr="00BD17F9">
        <w:t>ройств на основе феррит-транзисторных структур, предназначенных для генерации, усиления и преобразования СВЧ-сигналов в широком диапаз</w:t>
      </w:r>
      <w:r w:rsidRPr="00BD17F9">
        <w:t>о</w:t>
      </w:r>
      <w:r w:rsidRPr="00BD17F9">
        <w:t>не частот и мощностей. Перспективность проводимых в этом направлении работ отражена в статьях [1, 2].</w:t>
      </w:r>
    </w:p>
    <w:p w:rsidR="00577C5C" w:rsidRPr="00BD17F9" w:rsidRDefault="00577C5C" w:rsidP="00813296">
      <w:pPr>
        <w:spacing w:line="235" w:lineRule="auto"/>
        <w:ind w:firstLine="709"/>
        <w:jc w:val="both"/>
      </w:pPr>
      <w:r w:rsidRPr="00BD17F9">
        <w:t>Практическая реализация таких устройств предъявляет высокие тр</w:t>
      </w:r>
      <w:r w:rsidRPr="00BD17F9">
        <w:t>е</w:t>
      </w:r>
      <w:r w:rsidRPr="00BD17F9">
        <w:t>бования к активным элементам: полевым транзисторам и монолитным и</w:t>
      </w:r>
      <w:r w:rsidRPr="00BD17F9">
        <w:t>н</w:t>
      </w:r>
      <w:r w:rsidRPr="00BD17F9">
        <w:t>тегральным схемам (</w:t>
      </w:r>
      <w:proofErr w:type="gramStart"/>
      <w:r w:rsidRPr="00BD17F9">
        <w:t>ПТ</w:t>
      </w:r>
      <w:proofErr w:type="gramEnd"/>
      <w:r w:rsidRPr="00BD17F9">
        <w:t xml:space="preserve"> и МИС). </w:t>
      </w:r>
    </w:p>
    <w:p w:rsidR="00577C5C" w:rsidRPr="00BD17F9" w:rsidRDefault="00577C5C" w:rsidP="00813296">
      <w:pPr>
        <w:spacing w:line="235" w:lineRule="auto"/>
        <w:ind w:right="-6" w:firstLine="709"/>
        <w:jc w:val="both"/>
      </w:pPr>
      <w:r w:rsidRPr="00BD17F9">
        <w:t xml:space="preserve">Несмотря на то что конструкция и технология изготовления </w:t>
      </w:r>
      <w:proofErr w:type="gramStart"/>
      <w:r w:rsidRPr="00BD17F9">
        <w:t>ПТ</w:t>
      </w:r>
      <w:proofErr w:type="gramEnd"/>
      <w:r w:rsidRPr="00BD17F9">
        <w:t xml:space="preserve"> на </w:t>
      </w:r>
      <w:r w:rsidRPr="00BD17F9">
        <w:rPr>
          <w:lang w:val="en-US"/>
        </w:rPr>
        <w:t>GaAs</w:t>
      </w:r>
      <w:r w:rsidRPr="00BD17F9">
        <w:t xml:space="preserve"> с барьером Шоттки считается отработанной до стадии производства, проблеме повышения удельной выходной мощности и пробивных напр</w:t>
      </w:r>
      <w:r w:rsidRPr="00BD17F9">
        <w:t>я</w:t>
      </w:r>
      <w:r w:rsidRPr="00BD17F9">
        <w:t>жений ПТ посвящено много публикаций, например [3]. Однако приведе</w:t>
      </w:r>
      <w:r w:rsidRPr="00BD17F9">
        <w:t>н</w:t>
      </w:r>
      <w:r w:rsidRPr="00BD17F9">
        <w:t xml:space="preserve">ные в этих работах способы достижения предельных параметров </w:t>
      </w:r>
      <w:proofErr w:type="gramStart"/>
      <w:r w:rsidRPr="00BD17F9">
        <w:t>ПТ</w:t>
      </w:r>
      <w:proofErr w:type="gramEnd"/>
      <w:r w:rsidRPr="00BD17F9">
        <w:t xml:space="preserve"> явл</w:t>
      </w:r>
      <w:r w:rsidRPr="00BD17F9">
        <w:t>я</w:t>
      </w:r>
      <w:r w:rsidRPr="00BD17F9">
        <w:t>ются трудоемкими и плохо</w:t>
      </w:r>
      <w:r>
        <w:t xml:space="preserve"> </w:t>
      </w:r>
      <w:r w:rsidRPr="00BD17F9">
        <w:t xml:space="preserve">воспроизводимыми. </w:t>
      </w:r>
    </w:p>
    <w:p w:rsidR="00577C5C" w:rsidRPr="00BD17F9" w:rsidRDefault="00577C5C" w:rsidP="0042267C">
      <w:pPr>
        <w:ind w:right="-6" w:firstLine="709"/>
        <w:jc w:val="both"/>
      </w:pPr>
      <w:r w:rsidRPr="00BD17F9">
        <w:lastRenderedPageBreak/>
        <w:t xml:space="preserve">В </w:t>
      </w:r>
      <w:r>
        <w:t xml:space="preserve">данной </w:t>
      </w:r>
      <w:r w:rsidRPr="00BD17F9">
        <w:t xml:space="preserve">работе описаны конструкция и технология изготовления </w:t>
      </w:r>
      <w:proofErr w:type="gramStart"/>
      <w:r w:rsidRPr="00BD17F9">
        <w:t>ПТ</w:t>
      </w:r>
      <w:proofErr w:type="gramEnd"/>
      <w:r w:rsidRPr="00BD17F9">
        <w:t xml:space="preserve"> и МИС, предназначенных для использования в схемах с планарными магнитоэлектронными элементами связи.</w:t>
      </w:r>
    </w:p>
    <w:p w:rsidR="00577C5C" w:rsidRDefault="00577C5C" w:rsidP="0042267C">
      <w:pPr>
        <w:ind w:right="-6" w:firstLine="709"/>
        <w:jc w:val="both"/>
      </w:pPr>
      <w:r w:rsidRPr="00BD17F9">
        <w:t>Предлагаются простые технологические решения повышения удел</w:t>
      </w:r>
      <w:r w:rsidRPr="00BD17F9">
        <w:t>ь</w:t>
      </w:r>
      <w:r w:rsidRPr="00BD17F9">
        <w:t xml:space="preserve">ной выходной мощности и пробивных напряжений ПТ. Спроектированы и изготовлены штырьевые </w:t>
      </w:r>
      <w:proofErr w:type="gramStart"/>
      <w:r w:rsidRPr="00BD17F9">
        <w:t>ПТ</w:t>
      </w:r>
      <w:proofErr w:type="gramEnd"/>
      <w:r w:rsidRPr="00BD17F9">
        <w:t xml:space="preserve"> с шириной затвора 300 мкм (для работы на частотах до 18 ГГц) и 5000 мкм (для получения выходной мощности более 2 Вт на частотах до 3 ГГц), а также спроектирован и изготовлен моноли</w:t>
      </w:r>
      <w:r w:rsidRPr="00BD17F9">
        <w:t>т</w:t>
      </w:r>
      <w:r w:rsidRPr="00BD17F9">
        <w:t>ный усилитель с высоким коэффициентом усиления, с низким КСВН входа и в</w:t>
      </w:r>
      <w:r>
        <w:t>ыхода и малым током потребления</w:t>
      </w:r>
      <w:r w:rsidRPr="00BD17F9">
        <w:t xml:space="preserve">, работающий в диапазоне частот </w:t>
      </w:r>
      <w:r>
        <w:t xml:space="preserve">от 1,5 до </w:t>
      </w:r>
      <w:r w:rsidRPr="00BD17F9">
        <w:t xml:space="preserve">4,5 ГГц. </w:t>
      </w:r>
    </w:p>
    <w:p w:rsidR="00577C5C" w:rsidRDefault="00577C5C" w:rsidP="0042267C">
      <w:pPr>
        <w:ind w:right="-6" w:firstLine="709"/>
        <w:jc w:val="both"/>
      </w:pPr>
      <w:r w:rsidRPr="00BD17F9">
        <w:t xml:space="preserve">Топология </w:t>
      </w:r>
      <w:proofErr w:type="gramStart"/>
      <w:r w:rsidRPr="00BD17F9">
        <w:t>ПТ</w:t>
      </w:r>
      <w:proofErr w:type="gramEnd"/>
      <w:r w:rsidRPr="00BD17F9">
        <w:t xml:space="preserve"> представлена на рис. 1. Структура канала разработа</w:t>
      </w:r>
      <w:r w:rsidRPr="00BD17F9">
        <w:t>н</w:t>
      </w:r>
      <w:r>
        <w:t xml:space="preserve">ных </w:t>
      </w:r>
      <w:proofErr w:type="gramStart"/>
      <w:r>
        <w:t>ПТ</w:t>
      </w:r>
      <w:proofErr w:type="gramEnd"/>
      <w:r>
        <w:t xml:space="preserve"> </w:t>
      </w:r>
      <w:r w:rsidR="005B32DF">
        <w:t xml:space="preserve">– </w:t>
      </w:r>
      <w:r>
        <w:t>на рис.</w:t>
      </w:r>
      <w:r w:rsidR="0087128A">
        <w:t xml:space="preserve"> </w:t>
      </w:r>
      <w:r>
        <w:t>2</w:t>
      </w:r>
      <w:r w:rsidR="005B32DF">
        <w:t>.</w:t>
      </w:r>
    </w:p>
    <w:p w:rsidR="0087128A" w:rsidRDefault="007F0ACD" w:rsidP="00C52B14">
      <w:pPr>
        <w:ind w:right="-6"/>
        <w:jc w:val="center"/>
      </w:pPr>
      <w:r>
        <w:pict>
          <v:group id="_x0000_s7862" editas="canvas" style="width:319.9pt;height:209.95pt;mso-position-horizontal-relative:char;mso-position-vertical-relative:line" coordorigin="2751,5433" coordsize="6398,4199">
            <o:lock v:ext="edit" aspectratio="t"/>
            <v:shape id="_x0000_s7861" type="#_x0000_t75" style="position:absolute;left:2751;top:5433;width:6398;height:4199" o:preferrelative="f">
              <v:fill o:detectmouseclick="t"/>
              <v:path o:extrusionok="t" o:connecttype="none"/>
              <o:lock v:ext="edit" text="t"/>
            </v:shape>
            <v:shape id="_x0000_s7864" type="#_x0000_t75" style="position:absolute;left:3022;top:5535;width:6029;height:3098" o:regroupid="82">
              <v:imagedata r:id="rId459" o:title="ПТ-300-5"/>
            </v:shape>
            <v:rect id="_x0000_s7865" style="position:absolute;left:7388;top:6062;width:942;height:542" o:regroupid="82" strokecolor="white"/>
            <v:shape id="_x0000_s7866" type="#_x0000_t202" style="position:absolute;left:7493;top:6050;width:677;height:380" o:regroupid="82" filled="f" strokecolor="white">
              <v:textbox style="mso-next-textbox:#_x0000_s7866" inset="0,0,0,0">
                <w:txbxContent>
                  <w:p w:rsidR="00084E32" w:rsidRPr="005B32DF" w:rsidRDefault="00084E32" w:rsidP="0087128A">
                    <w:pPr>
                      <w:rPr>
                        <w:sz w:val="24"/>
                        <w:szCs w:val="24"/>
                      </w:rPr>
                    </w:pPr>
                    <w:r>
                      <w:rPr>
                        <w:sz w:val="24"/>
                        <w:szCs w:val="24"/>
                      </w:rPr>
                      <w:t>И</w:t>
                    </w:r>
                    <w:r w:rsidRPr="005B32DF">
                      <w:rPr>
                        <w:sz w:val="24"/>
                        <w:szCs w:val="24"/>
                      </w:rPr>
                      <w:t>сток</w:t>
                    </w:r>
                  </w:p>
                </w:txbxContent>
              </v:textbox>
            </v:shape>
            <v:rect id="_x0000_s7867" style="position:absolute;left:3608;top:6045;width:1130;height:541" o:regroupid="82" strokecolor="white"/>
            <v:shape id="_x0000_s7868" type="#_x0000_t202" style="position:absolute;left:3742;top:6069;width:673;height:379" o:regroupid="82" filled="f" strokecolor="white">
              <v:textbox style="mso-next-textbox:#_x0000_s7868" inset="0,0,0,0">
                <w:txbxContent>
                  <w:p w:rsidR="00084E32" w:rsidRPr="005B32DF" w:rsidRDefault="00084E32" w:rsidP="0087128A">
                    <w:pPr>
                      <w:rPr>
                        <w:sz w:val="24"/>
                        <w:szCs w:val="24"/>
                      </w:rPr>
                    </w:pPr>
                    <w:r>
                      <w:rPr>
                        <w:sz w:val="24"/>
                        <w:szCs w:val="24"/>
                      </w:rPr>
                      <w:t>И</w:t>
                    </w:r>
                    <w:r w:rsidRPr="005B32DF">
                      <w:rPr>
                        <w:sz w:val="24"/>
                        <w:szCs w:val="24"/>
                      </w:rPr>
                      <w:t>сток</w:t>
                    </w:r>
                  </w:p>
                </w:txbxContent>
              </v:textbox>
            </v:shape>
            <v:shape id="_x0000_s7869" type="#_x0000_t202" style="position:absolute;left:5720;top:5786;width:574;height:380" o:regroupid="82" strokecolor="white">
              <v:textbox style="mso-next-textbox:#_x0000_s7869" inset="0,0,0,0">
                <w:txbxContent>
                  <w:p w:rsidR="00084E32" w:rsidRPr="005B32DF" w:rsidRDefault="00084E32" w:rsidP="0087128A">
                    <w:pPr>
                      <w:rPr>
                        <w:sz w:val="24"/>
                        <w:szCs w:val="24"/>
                      </w:rPr>
                    </w:pPr>
                    <w:r>
                      <w:rPr>
                        <w:sz w:val="24"/>
                        <w:szCs w:val="24"/>
                      </w:rPr>
                      <w:t>С</w:t>
                    </w:r>
                    <w:r w:rsidRPr="005B32DF">
                      <w:rPr>
                        <w:sz w:val="24"/>
                        <w:szCs w:val="24"/>
                      </w:rPr>
                      <w:t>ток</w:t>
                    </w:r>
                  </w:p>
                </w:txbxContent>
              </v:textbox>
            </v:shape>
            <v:rect id="_x0000_s7870" style="position:absolute;left:5443;top:8338;width:1080;height:361" o:regroupid="82" strokecolor="white"/>
            <v:shape id="_x0000_s7871" type="#_x0000_t202" style="position:absolute;left:5573;top:8349;width:902;height:385" o:regroupid="82" filled="f" strokecolor="white">
              <v:textbox style="mso-next-textbox:#_x0000_s7871" inset="0,0,0,0">
                <w:txbxContent>
                  <w:p w:rsidR="00084E32" w:rsidRPr="005B32DF" w:rsidRDefault="00084E32" w:rsidP="0087128A">
                    <w:pPr>
                      <w:jc w:val="center"/>
                      <w:rPr>
                        <w:sz w:val="24"/>
                        <w:szCs w:val="24"/>
                      </w:rPr>
                    </w:pPr>
                    <w:r>
                      <w:rPr>
                        <w:sz w:val="24"/>
                        <w:szCs w:val="24"/>
                      </w:rPr>
                      <w:t>З</w:t>
                    </w:r>
                    <w:r w:rsidRPr="005B32DF">
                      <w:rPr>
                        <w:sz w:val="24"/>
                        <w:szCs w:val="24"/>
                      </w:rPr>
                      <w:t>атвор</w:t>
                    </w:r>
                  </w:p>
                </w:txbxContent>
              </v:textbox>
            </v:shape>
            <v:shape id="_x0000_s7872" type="#_x0000_t202" style="position:absolute;left:5761;top:8699;width:574;height:379" o:regroupid="82" stroked="f">
              <v:textbox inset="0,0,0,0">
                <w:txbxContent>
                  <w:p w:rsidR="00084E32" w:rsidRPr="000D18A4" w:rsidRDefault="00084E32" w:rsidP="0087128A">
                    <w:pPr>
                      <w:tabs>
                        <w:tab w:val="left" w:pos="9360"/>
                      </w:tabs>
                      <w:ind w:right="-5"/>
                      <w:jc w:val="center"/>
                      <w:rPr>
                        <w:noProof/>
                      </w:rPr>
                    </w:pPr>
                    <w:r w:rsidRPr="00590B5E">
                      <w:rPr>
                        <w:i/>
                        <w:sz w:val="24"/>
                        <w:szCs w:val="24"/>
                      </w:rPr>
                      <w:t>а</w:t>
                    </w:r>
                  </w:p>
                </w:txbxContent>
              </v:textbox>
            </v:shape>
            <v:shape id="_x0000_s7873" type="#_x0000_t202" style="position:absolute;left:3022;top:9152;width:5791;height:381" o:regroupid="82" filled="f" stroked="f">
              <v:textbox inset="0,0,0,0">
                <w:txbxContent>
                  <w:p w:rsidR="00084E32" w:rsidRPr="00590B5E" w:rsidRDefault="00084E32" w:rsidP="0087128A">
                    <w:pPr>
                      <w:jc w:val="center"/>
                      <w:rPr>
                        <w:i/>
                        <w:sz w:val="24"/>
                        <w:szCs w:val="24"/>
                      </w:rPr>
                    </w:pPr>
                    <w:r w:rsidRPr="001361D3">
                      <w:rPr>
                        <w:sz w:val="24"/>
                        <w:szCs w:val="24"/>
                      </w:rPr>
                      <w:t xml:space="preserve">Рис. 1. Топология </w:t>
                    </w:r>
                    <w:proofErr w:type="gramStart"/>
                    <w:r w:rsidRPr="001361D3">
                      <w:rPr>
                        <w:sz w:val="24"/>
                        <w:szCs w:val="24"/>
                      </w:rPr>
                      <w:t>ПТ</w:t>
                    </w:r>
                    <w:proofErr w:type="gramEnd"/>
                    <w:r w:rsidRPr="001361D3">
                      <w:rPr>
                        <w:sz w:val="24"/>
                        <w:szCs w:val="24"/>
                      </w:rPr>
                      <w:t xml:space="preserve"> с шириной затвора: </w:t>
                    </w:r>
                    <w:r w:rsidRPr="001361D3">
                      <w:rPr>
                        <w:i/>
                        <w:sz w:val="24"/>
                        <w:szCs w:val="24"/>
                      </w:rPr>
                      <w:t>а</w:t>
                    </w:r>
                    <w:r w:rsidRPr="001361D3">
                      <w:rPr>
                        <w:sz w:val="24"/>
                        <w:szCs w:val="24"/>
                      </w:rPr>
                      <w:t xml:space="preserve"> – 300 мкм</w:t>
                    </w:r>
                  </w:p>
                </w:txbxContent>
              </v:textbox>
            </v:shape>
            <w10:wrap type="none"/>
            <w10:anchorlock/>
          </v:group>
        </w:pict>
      </w:r>
    </w:p>
    <w:p w:rsidR="00F442ED" w:rsidRDefault="007F0ACD" w:rsidP="00C52B14">
      <w:pPr>
        <w:ind w:right="-6"/>
        <w:jc w:val="center"/>
      </w:pPr>
      <w:r>
        <w:pict>
          <v:group id="_x0000_s8044" editas="canvas" style="width:317pt;height:204.75pt;mso-position-horizontal-relative:char;mso-position-vertical-relative:line" coordorigin="2115,6536" coordsize="6340,4095">
            <o:lock v:ext="edit" aspectratio="t"/>
            <v:shape id="_x0000_s8045" type="#_x0000_t75" style="position:absolute;left:2115;top:6536;width:6340;height:4095" o:preferrelative="f">
              <v:fill o:detectmouseclick="t"/>
              <v:path o:extrusionok="t" o:connecttype="none"/>
              <o:lock v:ext="edit" text="t"/>
            </v:shape>
            <v:group id="_x0000_s8070" style="position:absolute;left:2214;top:6692;width:6241;height:3739" coordorigin="2214,6692" coordsize="6241,3739">
              <v:shape id="_x0000_s8054" type="#_x0000_t202" style="position:absolute;left:2318;top:10082;width:6137;height:349" o:regroupid="43" filled="f" strokecolor="white">
                <v:textbox style="mso-next-textbox:#_x0000_s8054" inset="0,0,0,0">
                  <w:txbxContent>
                    <w:p w:rsidR="00084E32" w:rsidRPr="001361D3" w:rsidRDefault="00084E32" w:rsidP="00526A2F">
                      <w:pPr>
                        <w:tabs>
                          <w:tab w:val="left" w:pos="9360"/>
                        </w:tabs>
                        <w:ind w:left="180" w:right="-132"/>
                        <w:rPr>
                          <w:sz w:val="24"/>
                          <w:szCs w:val="24"/>
                        </w:rPr>
                      </w:pPr>
                      <w:r w:rsidRPr="001361D3">
                        <w:rPr>
                          <w:sz w:val="24"/>
                          <w:szCs w:val="24"/>
                        </w:rPr>
                        <w:t xml:space="preserve">Рис. 1. Топология </w:t>
                      </w:r>
                      <w:proofErr w:type="gramStart"/>
                      <w:r w:rsidRPr="001361D3">
                        <w:rPr>
                          <w:sz w:val="24"/>
                          <w:szCs w:val="24"/>
                        </w:rPr>
                        <w:t>ПТ</w:t>
                      </w:r>
                      <w:proofErr w:type="gramEnd"/>
                      <w:r w:rsidRPr="001361D3">
                        <w:rPr>
                          <w:sz w:val="24"/>
                          <w:szCs w:val="24"/>
                        </w:rPr>
                        <w:t xml:space="preserve"> с шириной затвора: </w:t>
                      </w:r>
                      <w:r w:rsidRPr="001361D3">
                        <w:rPr>
                          <w:i/>
                          <w:sz w:val="24"/>
                          <w:szCs w:val="24"/>
                        </w:rPr>
                        <w:t>б</w:t>
                      </w:r>
                      <w:r>
                        <w:rPr>
                          <w:sz w:val="24"/>
                          <w:szCs w:val="24"/>
                        </w:rPr>
                        <w:t xml:space="preserve"> – 5000 мкм</w:t>
                      </w:r>
                    </w:p>
                  </w:txbxContent>
                </v:textbox>
              </v:shape>
              <v:shape id="_x0000_s8062" type="#_x0000_t75" style="position:absolute;left:2318;top:7001;width:5859;height:2367" o:regroupid="43">
                <v:imagedata r:id="rId460" o:title="" gain="218453f" blacklevel="-9830f" grayscale="t"/>
              </v:shape>
              <v:shape id="_x0000_s8049" type="#_x0000_t202" style="position:absolute;left:2214;top:9116;width:947;height:427" o:regroupid="43" filled="f" stroked="f" strokecolor="white">
                <v:textbox style="mso-next-textbox:#_x0000_s8049">
                  <w:txbxContent>
                    <w:p w:rsidR="00084E32" w:rsidRPr="001361D3" w:rsidRDefault="00084E32" w:rsidP="00526A2F">
                      <w:pPr>
                        <w:rPr>
                          <w:sz w:val="24"/>
                          <w:szCs w:val="24"/>
                        </w:rPr>
                      </w:pPr>
                      <w:r>
                        <w:rPr>
                          <w:sz w:val="24"/>
                          <w:szCs w:val="24"/>
                        </w:rPr>
                        <w:t>И</w:t>
                      </w:r>
                      <w:r w:rsidRPr="001361D3">
                        <w:rPr>
                          <w:sz w:val="24"/>
                          <w:szCs w:val="24"/>
                        </w:rPr>
                        <w:t>сток</w:t>
                      </w:r>
                    </w:p>
                  </w:txbxContent>
                </v:textbox>
              </v:shape>
              <v:shape id="_x0000_s8064" type="#_x0000_t202" style="position:absolute;left:7377;top:9116;width:947;height:427" o:regroupid="43" filled="f" stroked="f" strokecolor="white">
                <v:textbox style="mso-next-textbox:#_x0000_s8064">
                  <w:txbxContent>
                    <w:p w:rsidR="00084E32" w:rsidRPr="001361D3" w:rsidRDefault="00084E32" w:rsidP="00526A2F">
                      <w:pPr>
                        <w:rPr>
                          <w:sz w:val="24"/>
                          <w:szCs w:val="24"/>
                        </w:rPr>
                      </w:pPr>
                      <w:r>
                        <w:rPr>
                          <w:sz w:val="24"/>
                          <w:szCs w:val="24"/>
                        </w:rPr>
                        <w:t>И</w:t>
                      </w:r>
                      <w:r w:rsidRPr="001361D3">
                        <w:rPr>
                          <w:sz w:val="24"/>
                          <w:szCs w:val="24"/>
                        </w:rPr>
                        <w:t>сток</w:t>
                      </w:r>
                    </w:p>
                  </w:txbxContent>
                </v:textbox>
              </v:shape>
              <v:shape id="_x0000_s8065" type="#_x0000_t202" style="position:absolute;left:4869;top:9116;width:947;height:427" o:regroupid="43" filled="f" stroked="f" strokecolor="white">
                <v:textbox style="mso-next-textbox:#_x0000_s8065">
                  <w:txbxContent>
                    <w:p w:rsidR="00084E32" w:rsidRPr="001361D3" w:rsidRDefault="00084E32" w:rsidP="00526A2F">
                      <w:pPr>
                        <w:rPr>
                          <w:sz w:val="24"/>
                          <w:szCs w:val="24"/>
                        </w:rPr>
                      </w:pPr>
                      <w:r>
                        <w:rPr>
                          <w:sz w:val="24"/>
                          <w:szCs w:val="24"/>
                        </w:rPr>
                        <w:t>И</w:t>
                      </w:r>
                      <w:r w:rsidRPr="001361D3">
                        <w:rPr>
                          <w:sz w:val="24"/>
                          <w:szCs w:val="24"/>
                        </w:rPr>
                        <w:t>сток</w:t>
                      </w:r>
                    </w:p>
                  </w:txbxContent>
                </v:textbox>
              </v:shape>
              <v:shape id="_x0000_s8057" type="#_x0000_t202" style="position:absolute;left:3580;top:9296;width:997;height:461" o:regroupid="43" filled="f" stroked="f" strokecolor="white">
                <v:textbox style="mso-next-textbox:#_x0000_s8057">
                  <w:txbxContent>
                    <w:p w:rsidR="00084E32" w:rsidRPr="001361D3" w:rsidRDefault="00084E32" w:rsidP="00526A2F">
                      <w:pPr>
                        <w:rPr>
                          <w:sz w:val="24"/>
                          <w:szCs w:val="24"/>
                        </w:rPr>
                      </w:pPr>
                      <w:r>
                        <w:rPr>
                          <w:sz w:val="24"/>
                          <w:szCs w:val="24"/>
                        </w:rPr>
                        <w:t>Затвор</w:t>
                      </w:r>
                    </w:p>
                  </w:txbxContent>
                </v:textbox>
              </v:shape>
              <v:shape id="_x0000_s8066" type="#_x0000_t202" style="position:absolute;left:5986;top:9296;width:997;height:461" o:regroupid="43" filled="f" stroked="f" strokecolor="white">
                <v:textbox style="mso-next-textbox:#_x0000_s8066">
                  <w:txbxContent>
                    <w:p w:rsidR="00084E32" w:rsidRPr="001361D3" w:rsidRDefault="00084E32" w:rsidP="00526A2F">
                      <w:pPr>
                        <w:rPr>
                          <w:sz w:val="24"/>
                          <w:szCs w:val="24"/>
                        </w:rPr>
                      </w:pPr>
                      <w:r>
                        <w:rPr>
                          <w:sz w:val="24"/>
                          <w:szCs w:val="24"/>
                        </w:rPr>
                        <w:t>Затвор</w:t>
                      </w:r>
                    </w:p>
                  </w:txbxContent>
                </v:textbox>
              </v:shape>
              <v:shape id="_x0000_s8067" type="#_x0000_t202" style="position:absolute;left:4869;top:6692;width:811;height:427" o:regroupid="43" filled="f" stroked="f" strokecolor="white">
                <v:textbox style="mso-next-textbox:#_x0000_s8067">
                  <w:txbxContent>
                    <w:p w:rsidR="00084E32" w:rsidRPr="001361D3" w:rsidRDefault="00084E32" w:rsidP="00526A2F">
                      <w:pPr>
                        <w:rPr>
                          <w:sz w:val="24"/>
                          <w:szCs w:val="24"/>
                        </w:rPr>
                      </w:pPr>
                      <w:r>
                        <w:rPr>
                          <w:sz w:val="24"/>
                          <w:szCs w:val="24"/>
                        </w:rPr>
                        <w:t>С</w:t>
                      </w:r>
                      <w:r w:rsidRPr="001361D3">
                        <w:rPr>
                          <w:sz w:val="24"/>
                          <w:szCs w:val="24"/>
                        </w:rPr>
                        <w:t>ток</w:t>
                      </w:r>
                    </w:p>
                  </w:txbxContent>
                </v:textbox>
              </v:shape>
              <v:shape id="_x0000_s8069" type="#_x0000_t202" style="position:absolute;left:5049;top:9631;width:440;height:427" filled="f" stroked="f" strokecolor="white">
                <v:textbox style="mso-next-textbox:#_x0000_s8069">
                  <w:txbxContent>
                    <w:p w:rsidR="00084E32" w:rsidRPr="00C52B14" w:rsidRDefault="00084E32" w:rsidP="00526A2F">
                      <w:pPr>
                        <w:rPr>
                          <w:i/>
                          <w:sz w:val="24"/>
                          <w:szCs w:val="24"/>
                        </w:rPr>
                      </w:pPr>
                      <w:r w:rsidRPr="00C52B14">
                        <w:rPr>
                          <w:i/>
                          <w:sz w:val="24"/>
                          <w:szCs w:val="24"/>
                        </w:rPr>
                        <w:t>б</w:t>
                      </w:r>
                    </w:p>
                  </w:txbxContent>
                </v:textbox>
              </v:shape>
            </v:group>
            <w10:wrap type="none"/>
            <w10:anchorlock/>
          </v:group>
        </w:pict>
      </w:r>
    </w:p>
    <w:p w:rsidR="009736AB" w:rsidRDefault="009736AB" w:rsidP="009736AB">
      <w:pPr>
        <w:ind w:right="-6" w:firstLine="709"/>
        <w:jc w:val="both"/>
      </w:pPr>
      <w:r w:rsidRPr="004E16D1">
        <w:t xml:space="preserve">Как видно, затвор смещен в сторону истока. Одновременно с этим двойное углубление затвора позволяет сохранить высокую крутизну </w:t>
      </w:r>
      <w:proofErr w:type="gramStart"/>
      <w:r w:rsidRPr="004E16D1">
        <w:t>ПТ</w:t>
      </w:r>
      <w:proofErr w:type="gramEnd"/>
      <w:r w:rsidRPr="004E16D1">
        <w:t xml:space="preserve"> при достаточных пробивных напряжениях. Достижению этого способств</w:t>
      </w:r>
      <w:r w:rsidRPr="004E16D1">
        <w:t>у</w:t>
      </w:r>
      <w:r w:rsidRPr="004E16D1">
        <w:t>ет также выбор ориентации меза-структуры таким образом, чтобы сформ</w:t>
      </w:r>
      <w:r w:rsidRPr="004E16D1">
        <w:t>и</w:t>
      </w:r>
      <w:r w:rsidRPr="004E16D1">
        <w:t xml:space="preserve">ровать пологие стенки углубления канала. </w:t>
      </w:r>
    </w:p>
    <w:p w:rsidR="00526A2F" w:rsidRDefault="007F0ACD" w:rsidP="00526A2F">
      <w:pPr>
        <w:tabs>
          <w:tab w:val="left" w:pos="9360"/>
        </w:tabs>
        <w:ind w:right="-5" w:firstLine="567"/>
      </w:pPr>
      <w:r>
        <w:pict>
          <v:group id="_x0000_s7948" editas="canvas" style="width:423pt;height:309.8pt;mso-position-horizontal-relative:char;mso-position-vertical-relative:line" coordorigin="2427,1751" coordsize="8460,6196">
            <o:lock v:ext="edit" aspectratio="t"/>
            <v:shape id="_x0000_s7949" type="#_x0000_t75" style="position:absolute;left:2427;top:1751;width:8460;height:6196" o:preferrelative="f">
              <v:fill o:detectmouseclick="t"/>
              <v:path o:extrusionok="t" o:connecttype="none"/>
              <o:lock v:ext="edit" text="t"/>
            </v:shape>
            <v:line id="_x0000_s7950" style="position:absolute" from="2592,2395" to="4391,2395"/>
            <v:line id="_x0000_s7951" style="position:absolute;flip:y" from="4391,3295" to="4572,3297"/>
            <v:line id="_x0000_s7952" style="position:absolute;flip:x" from="9431,2395" to="10692,2395"/>
            <v:shape id="_x0000_s7953" type="#_x0000_t202" style="position:absolute;left:2952;top:2574;width:901;height:503">
              <v:textbox style="mso-next-textbox:#_x0000_s7953" inset="0,0,0,0">
                <w:txbxContent>
                  <w:p w:rsidR="00084E32" w:rsidRPr="00CB2274" w:rsidRDefault="00084E32" w:rsidP="00526A2F">
                    <w:pPr>
                      <w:spacing w:before="60"/>
                      <w:jc w:val="center"/>
                      <w:rPr>
                        <w:sz w:val="24"/>
                        <w:szCs w:val="24"/>
                      </w:rPr>
                    </w:pPr>
                    <w:r>
                      <w:rPr>
                        <w:sz w:val="24"/>
                        <w:szCs w:val="24"/>
                      </w:rPr>
                      <w:t>И</w:t>
                    </w:r>
                    <w:r w:rsidRPr="00CB2274">
                      <w:rPr>
                        <w:sz w:val="24"/>
                        <w:szCs w:val="24"/>
                      </w:rPr>
                      <w:t>сток</w:t>
                    </w:r>
                  </w:p>
                </w:txbxContent>
              </v:textbox>
            </v:shape>
            <v:line id="_x0000_s7954" style="position:absolute;flip:x" from="7271,3295" to="9431,3295"/>
            <v:line id="_x0000_s7955" style="position:absolute" from="9431,3294" to="10692,3294"/>
            <v:line id="_x0000_s7956" style="position:absolute" from="5111,3819" to="5291,3820"/>
            <v:line id="_x0000_s7957" style="position:absolute;flip:x" from="6552,3834" to="6732,3834"/>
            <v:line id="_x0000_s7958" style="position:absolute" from="5472,4015" to="6371,4015"/>
            <v:line id="_x0000_s7959" style="position:absolute" from="5472,2754" to="6370,2755">
              <v:stroke endarrow="block"/>
            </v:line>
            <v:line id="_x0000_s7960" style="position:absolute;flip:x" from="5472,2754" to="6370,2755">
              <v:stroke endarrow="block"/>
            </v:line>
            <v:line id="_x0000_s7961" style="position:absolute" from="5472,4015" to="6370,4016">
              <v:stroke endarrow="block"/>
            </v:line>
            <v:line id="_x0000_s7962" style="position:absolute;flip:x" from="5472,4015" to="6371,4015">
              <v:stroke endarrow="block"/>
            </v:line>
            <v:shape id="_x0000_s7963" type="#_x0000_t202" style="position:absolute;left:9611;top:2575;width:901;height:539">
              <v:textbox style="mso-next-textbox:#_x0000_s7963">
                <w:txbxContent>
                  <w:p w:rsidR="00084E32" w:rsidRPr="00CB2274" w:rsidRDefault="00084E32" w:rsidP="00526A2F">
                    <w:pPr>
                      <w:rPr>
                        <w:sz w:val="24"/>
                        <w:szCs w:val="24"/>
                      </w:rPr>
                    </w:pPr>
                    <w:r>
                      <w:rPr>
                        <w:sz w:val="24"/>
                        <w:szCs w:val="24"/>
                      </w:rPr>
                      <w:t>С</w:t>
                    </w:r>
                    <w:r w:rsidRPr="00CB2274">
                      <w:rPr>
                        <w:sz w:val="24"/>
                        <w:szCs w:val="24"/>
                      </w:rPr>
                      <w:t>ток</w:t>
                    </w:r>
                  </w:p>
                </w:txbxContent>
              </v:textbox>
            </v:shape>
            <v:shape id="_x0000_s7964" type="#_x0000_t202" style="position:absolute;left:5564;top:6174;width:1980;height:540" stroked="f">
              <v:textbox style="mso-next-textbox:#_x0000_s7964" inset="0,0,0,0">
                <w:txbxContent>
                  <w:p w:rsidR="00084E32" w:rsidRPr="005747D0" w:rsidRDefault="00084E32" w:rsidP="00526A2F">
                    <w:pPr>
                      <w:jc w:val="center"/>
                      <w:rPr>
                        <w:sz w:val="24"/>
                        <w:szCs w:val="24"/>
                        <w:lang w:val="en-US"/>
                      </w:rPr>
                    </w:pPr>
                    <w:r>
                      <w:rPr>
                        <w:sz w:val="24"/>
                        <w:szCs w:val="24"/>
                      </w:rPr>
                      <w:t>П</w:t>
                    </w:r>
                    <w:r w:rsidRPr="005747D0">
                      <w:rPr>
                        <w:sz w:val="24"/>
                        <w:szCs w:val="24"/>
                      </w:rPr>
                      <w:t xml:space="preserve">одложка </w:t>
                    </w:r>
                    <w:r w:rsidRPr="005747D0">
                      <w:rPr>
                        <w:sz w:val="24"/>
                        <w:szCs w:val="24"/>
                        <w:lang w:val="en-US"/>
                      </w:rPr>
                      <w:t>GaAs</w:t>
                    </w:r>
                  </w:p>
                </w:txbxContent>
              </v:textbox>
            </v:shape>
            <v:shape id="_x0000_s7965" type="#_x0000_t202" style="position:absolute;left:4392;top:5094;width:1440;height:450" stroked="f">
              <v:textbox style="mso-next-textbox:#_x0000_s7965">
                <w:txbxContent>
                  <w:p w:rsidR="00084E32" w:rsidRPr="005747D0" w:rsidRDefault="00084E32" w:rsidP="00526A2F">
                    <w:pPr>
                      <w:rPr>
                        <w:sz w:val="24"/>
                        <w:szCs w:val="24"/>
                      </w:rPr>
                    </w:pPr>
                    <w:proofErr w:type="gramStart"/>
                    <w:r w:rsidRPr="005747D0">
                      <w:rPr>
                        <w:i/>
                        <w:sz w:val="24"/>
                        <w:szCs w:val="24"/>
                        <w:lang w:val="en-US"/>
                      </w:rPr>
                      <w:t>n</w:t>
                    </w:r>
                    <w:r w:rsidRPr="005747D0">
                      <w:rPr>
                        <w:sz w:val="24"/>
                        <w:szCs w:val="24"/>
                        <w:vertAlign w:val="subscript"/>
                      </w:rPr>
                      <w:t>б</w:t>
                    </w:r>
                    <w:proofErr w:type="gramEnd"/>
                    <w:r w:rsidRPr="005747D0">
                      <w:rPr>
                        <w:sz w:val="24"/>
                        <w:szCs w:val="24"/>
                      </w:rPr>
                      <w:t xml:space="preserve"> </w:t>
                    </w:r>
                    <w:r>
                      <w:rPr>
                        <w:sz w:val="24"/>
                        <w:szCs w:val="24"/>
                      </w:rPr>
                      <w:t>–</w:t>
                    </w:r>
                    <w:r w:rsidRPr="005747D0">
                      <w:rPr>
                        <w:sz w:val="24"/>
                        <w:szCs w:val="24"/>
                      </w:rPr>
                      <w:t xml:space="preserve"> </w:t>
                    </w:r>
                    <w:r w:rsidRPr="005747D0">
                      <w:rPr>
                        <w:sz w:val="24"/>
                        <w:szCs w:val="24"/>
                        <w:lang w:val="en-US"/>
                      </w:rPr>
                      <w:t>GaA</w:t>
                    </w:r>
                    <w:r w:rsidRPr="005747D0">
                      <w:rPr>
                        <w:sz w:val="24"/>
                        <w:szCs w:val="24"/>
                      </w:rPr>
                      <w:t xml:space="preserve"> </w:t>
                    </w:r>
                  </w:p>
                </w:txbxContent>
              </v:textbox>
            </v:shape>
            <v:shape id="_x0000_s7966" type="#_x0000_t202" style="position:absolute;left:4407;top:4271;width:1440;height:420" stroked="f">
              <v:textbox style="mso-next-textbox:#_x0000_s7966" inset="0,0,0,0">
                <w:txbxContent>
                  <w:p w:rsidR="00084E32" w:rsidRPr="00CB2274" w:rsidRDefault="00084E32" w:rsidP="00526A2F">
                    <w:pPr>
                      <w:rPr>
                        <w:sz w:val="24"/>
                        <w:szCs w:val="24"/>
                        <w:lang w:val="en-US"/>
                      </w:rPr>
                    </w:pPr>
                    <w:proofErr w:type="gramStart"/>
                    <w:r w:rsidRPr="005747D0">
                      <w:rPr>
                        <w:i/>
                        <w:sz w:val="24"/>
                        <w:szCs w:val="24"/>
                        <w:lang w:val="en-US"/>
                      </w:rPr>
                      <w:t>n</w:t>
                    </w:r>
                    <w:r w:rsidRPr="00CB2274">
                      <w:rPr>
                        <w:sz w:val="24"/>
                        <w:szCs w:val="24"/>
                        <w:vertAlign w:val="subscript"/>
                        <w:lang w:val="en-US"/>
                      </w:rPr>
                      <w:t>a</w:t>
                    </w:r>
                    <w:proofErr w:type="gramEnd"/>
                    <w:r w:rsidRPr="00CB2274">
                      <w:rPr>
                        <w:sz w:val="24"/>
                        <w:szCs w:val="24"/>
                        <w:lang w:val="en-US"/>
                      </w:rPr>
                      <w:t xml:space="preserve"> – GaAs</w:t>
                    </w:r>
                    <w:r w:rsidRPr="00CB2274">
                      <w:rPr>
                        <w:sz w:val="24"/>
                        <w:szCs w:val="24"/>
                      </w:rPr>
                      <w:t xml:space="preserve"> </w:t>
                    </w:r>
                  </w:p>
                </w:txbxContent>
              </v:textbox>
            </v:shape>
            <v:shape id="_x0000_s7967" type="#_x0000_t202" style="position:absolute;left:2943;top:3330;width:1799;height:360" stroked="f">
              <v:textbox style="mso-next-textbox:#_x0000_s7967" inset="0,0,0,0">
                <w:txbxContent>
                  <w:p w:rsidR="00084E32" w:rsidRPr="00CB2274" w:rsidRDefault="00084E32" w:rsidP="00526A2F">
                    <w:pPr>
                      <w:rPr>
                        <w:sz w:val="24"/>
                        <w:szCs w:val="24"/>
                        <w:lang w:val="en-US"/>
                      </w:rPr>
                    </w:pPr>
                    <w:proofErr w:type="gramStart"/>
                    <w:r w:rsidRPr="00CB2274">
                      <w:rPr>
                        <w:i/>
                        <w:sz w:val="24"/>
                        <w:szCs w:val="24"/>
                        <w:lang w:val="en-US"/>
                      </w:rPr>
                      <w:t>n</w:t>
                    </w:r>
                    <w:proofErr w:type="gramEnd"/>
                    <w:r w:rsidRPr="00CB2274">
                      <w:rPr>
                        <w:sz w:val="24"/>
                        <w:szCs w:val="24"/>
                        <w:vertAlign w:val="superscript"/>
                        <w:lang w:val="en-US"/>
                      </w:rPr>
                      <w:t>+</w:t>
                    </w:r>
                    <w:r>
                      <w:rPr>
                        <w:sz w:val="24"/>
                        <w:szCs w:val="24"/>
                        <w:vertAlign w:val="superscript"/>
                      </w:rPr>
                      <w:t xml:space="preserve"> </w:t>
                    </w:r>
                    <w:r>
                      <w:rPr>
                        <w:sz w:val="24"/>
                        <w:szCs w:val="24"/>
                      </w:rPr>
                      <w:t>–</w:t>
                    </w:r>
                    <w:r w:rsidRPr="00CB2274">
                      <w:rPr>
                        <w:sz w:val="24"/>
                        <w:szCs w:val="24"/>
                        <w:lang w:val="en-US"/>
                      </w:rPr>
                      <w:t xml:space="preserve"> GaAs</w:t>
                    </w:r>
                  </w:p>
                </w:txbxContent>
              </v:textbox>
            </v:shape>
            <v:line id="_x0000_s7968" style="position:absolute;flip:x" from="2592,3654" to="4930,3656"/>
            <v:shape id="_x0000_s7969" type="#_x0000_t202" style="position:absolute;left:7392;top:3304;width:2985;height:555" stroked="f">
              <v:textbox style="mso-next-textbox:#_x0000_s7969" inset="0,0,0,0">
                <w:txbxContent>
                  <w:p w:rsidR="00084E32" w:rsidRPr="00CB2274" w:rsidRDefault="00084E32" w:rsidP="00526A2F">
                    <w:pPr>
                      <w:rPr>
                        <w:sz w:val="24"/>
                        <w:szCs w:val="24"/>
                        <w:lang w:val="en-US"/>
                      </w:rPr>
                    </w:pPr>
                    <w:r w:rsidRPr="00CB2274">
                      <w:rPr>
                        <w:sz w:val="24"/>
                        <w:szCs w:val="24"/>
                        <w:lang w:val="en-US"/>
                      </w:rPr>
                      <w:t>0</w:t>
                    </w:r>
                    <w:r w:rsidRPr="00CB2274">
                      <w:rPr>
                        <w:sz w:val="24"/>
                        <w:szCs w:val="24"/>
                      </w:rPr>
                      <w:t>,</w:t>
                    </w:r>
                    <w:r w:rsidRPr="00CB2274">
                      <w:rPr>
                        <w:sz w:val="24"/>
                        <w:szCs w:val="24"/>
                        <w:lang w:val="en-US"/>
                      </w:rPr>
                      <w:t>2</w:t>
                    </w:r>
                    <w:r w:rsidRPr="00CB2274">
                      <w:rPr>
                        <w:sz w:val="24"/>
                        <w:szCs w:val="24"/>
                      </w:rPr>
                      <w:t xml:space="preserve">мкм </w:t>
                    </w:r>
                    <w:r w:rsidRPr="00CB2274">
                      <w:rPr>
                        <w:sz w:val="24"/>
                        <w:szCs w:val="24"/>
                        <w:lang w:val="en-US"/>
                      </w:rPr>
                      <w:t xml:space="preserve">  </w:t>
                    </w:r>
                    <w:r w:rsidRPr="005747D0">
                      <w:rPr>
                        <w:i/>
                        <w:sz w:val="24"/>
                        <w:szCs w:val="24"/>
                        <w:lang w:val="en-US"/>
                      </w:rPr>
                      <w:t>n</w:t>
                    </w:r>
                    <w:r w:rsidRPr="00CB2274">
                      <w:rPr>
                        <w:sz w:val="24"/>
                        <w:szCs w:val="24"/>
                        <w:vertAlign w:val="superscript"/>
                        <w:lang w:val="en-US"/>
                      </w:rPr>
                      <w:t>+</w:t>
                    </w:r>
                    <w:r w:rsidRPr="00CB2274">
                      <w:rPr>
                        <w:sz w:val="24"/>
                        <w:szCs w:val="24"/>
                        <w:lang w:val="en-US"/>
                      </w:rPr>
                      <w:t>=</w:t>
                    </w:r>
                    <w:r w:rsidRPr="00CB2274">
                      <w:rPr>
                        <w:sz w:val="24"/>
                        <w:szCs w:val="24"/>
                      </w:rPr>
                      <w:t>5</w:t>
                    </w:r>
                    <w:r w:rsidRPr="00CB2274">
                      <w:rPr>
                        <w:sz w:val="24"/>
                        <w:szCs w:val="24"/>
                      </w:rPr>
                      <w:sym w:font="Symbol" w:char="F0B4"/>
                    </w:r>
                    <w:r w:rsidRPr="00CB2274">
                      <w:rPr>
                        <w:sz w:val="24"/>
                        <w:szCs w:val="24"/>
                      </w:rPr>
                      <w:t>10</w:t>
                    </w:r>
                    <w:r w:rsidRPr="00CB2274">
                      <w:rPr>
                        <w:sz w:val="24"/>
                        <w:szCs w:val="24"/>
                        <w:vertAlign w:val="superscript"/>
                      </w:rPr>
                      <w:t>18</w:t>
                    </w:r>
                    <w:r w:rsidRPr="00CB2274">
                      <w:rPr>
                        <w:sz w:val="24"/>
                        <w:szCs w:val="24"/>
                      </w:rPr>
                      <w:t xml:space="preserve"> см</w:t>
                    </w:r>
                    <w:r w:rsidRPr="00CB2274">
                      <w:rPr>
                        <w:sz w:val="24"/>
                        <w:szCs w:val="24"/>
                        <w:vertAlign w:val="superscript"/>
                      </w:rPr>
                      <w:t>-3</w:t>
                    </w:r>
                  </w:p>
                </w:txbxContent>
              </v:textbox>
            </v:shape>
            <v:line id="_x0000_s7970" style="position:absolute" from="7271,3294" to="10693,3295"/>
            <v:shape id="_x0000_s7971" type="#_x0000_t202" style="position:absolute;left:6867;top:3849;width:3175;height:540" stroked="f">
              <v:textbox style="mso-next-textbox:#_x0000_s7971">
                <w:txbxContent>
                  <w:p w:rsidR="00084E32" w:rsidRPr="00CB2274" w:rsidRDefault="00084E32" w:rsidP="00526A2F">
                    <w:pPr>
                      <w:rPr>
                        <w:sz w:val="24"/>
                        <w:szCs w:val="24"/>
                      </w:rPr>
                    </w:pPr>
                    <w:r w:rsidRPr="00CB2274">
                      <w:rPr>
                        <w:sz w:val="24"/>
                        <w:szCs w:val="24"/>
                        <w:lang w:val="en-US"/>
                      </w:rPr>
                      <w:t>0</w:t>
                    </w:r>
                    <w:r w:rsidRPr="00CB2274">
                      <w:rPr>
                        <w:sz w:val="24"/>
                        <w:szCs w:val="24"/>
                      </w:rPr>
                      <w:t>,</w:t>
                    </w:r>
                    <w:r w:rsidRPr="00CB2274">
                      <w:rPr>
                        <w:sz w:val="24"/>
                        <w:szCs w:val="24"/>
                        <w:lang w:val="en-US"/>
                      </w:rPr>
                      <w:t>4</w:t>
                    </w:r>
                    <w:r w:rsidRPr="00CB2274">
                      <w:rPr>
                        <w:sz w:val="24"/>
                        <w:szCs w:val="24"/>
                      </w:rPr>
                      <w:t xml:space="preserve">мкм   </w:t>
                    </w:r>
                    <w:r w:rsidRPr="00CB2274">
                      <w:rPr>
                        <w:position w:val="-12"/>
                        <w:sz w:val="24"/>
                        <w:szCs w:val="24"/>
                        <w:lang w:val="en-US"/>
                      </w:rPr>
                      <w:object w:dxaOrig="340" w:dyaOrig="440">
                        <v:shape id="_x0000_i1445" type="#_x0000_t75" style="width:14.95pt;height:19.7pt" o:ole="">
                          <v:imagedata r:id="rId461" o:title=""/>
                        </v:shape>
                        <o:OLEObject Type="Embed" ProgID="Equation.3" ShapeID="_x0000_i1445" DrawAspect="Content" ObjectID="_1443604178" r:id="rId462"/>
                      </w:object>
                    </w:r>
                    <w:r w:rsidRPr="00CB2274">
                      <w:rPr>
                        <w:sz w:val="24"/>
                        <w:szCs w:val="24"/>
                        <w:lang w:val="en-US"/>
                      </w:rPr>
                      <w:t>=1</w:t>
                    </w:r>
                    <w:proofErr w:type="gramStart"/>
                    <w:r w:rsidRPr="00CB2274">
                      <w:rPr>
                        <w:sz w:val="24"/>
                        <w:szCs w:val="24"/>
                      </w:rPr>
                      <w:t>,</w:t>
                    </w:r>
                    <w:r w:rsidRPr="00CB2274">
                      <w:rPr>
                        <w:sz w:val="24"/>
                        <w:szCs w:val="24"/>
                        <w:lang w:val="en-US"/>
                      </w:rPr>
                      <w:t>2</w:t>
                    </w:r>
                    <w:proofErr w:type="gramEnd"/>
                    <w:r w:rsidRPr="00CB2274">
                      <w:rPr>
                        <w:sz w:val="24"/>
                        <w:szCs w:val="24"/>
                      </w:rPr>
                      <w:sym w:font="Symbol" w:char="F0B4"/>
                    </w:r>
                    <w:r w:rsidRPr="00CB2274">
                      <w:rPr>
                        <w:sz w:val="24"/>
                        <w:szCs w:val="24"/>
                      </w:rPr>
                      <w:t>10</w:t>
                    </w:r>
                    <w:r w:rsidRPr="00CB2274">
                      <w:rPr>
                        <w:sz w:val="24"/>
                        <w:szCs w:val="24"/>
                        <w:vertAlign w:val="superscript"/>
                      </w:rPr>
                      <w:t>17</w:t>
                    </w:r>
                    <w:r w:rsidRPr="00CB2274">
                      <w:rPr>
                        <w:sz w:val="24"/>
                        <w:szCs w:val="24"/>
                      </w:rPr>
                      <w:t xml:space="preserve"> см</w:t>
                    </w:r>
                    <w:r w:rsidRPr="00CB2274">
                      <w:rPr>
                        <w:sz w:val="24"/>
                        <w:szCs w:val="24"/>
                        <w:vertAlign w:val="superscript"/>
                      </w:rPr>
                      <w:t>-3</w:t>
                    </w:r>
                  </w:p>
                  <w:p w:rsidR="00084E32" w:rsidRPr="00364A59" w:rsidRDefault="00084E32" w:rsidP="00526A2F">
                    <w:pPr>
                      <w:rPr>
                        <w:color w:val="FF0000"/>
                      </w:rPr>
                    </w:pPr>
                  </w:p>
                </w:txbxContent>
              </v:textbox>
            </v:shape>
            <v:line id="_x0000_s7972" style="position:absolute" from="6912,3654" to="10692,3656"/>
            <v:shape id="_x0000_s7973" type="#_x0000_t202" style="position:absolute;left:6522;top:5079;width:2530;height:540" stroked="f">
              <v:textbox style="mso-next-textbox:#_x0000_s7973">
                <w:txbxContent>
                  <w:p w:rsidR="00084E32" w:rsidRPr="005747D0" w:rsidRDefault="00084E32" w:rsidP="00526A2F">
                    <w:pPr>
                      <w:rPr>
                        <w:sz w:val="24"/>
                        <w:szCs w:val="24"/>
                      </w:rPr>
                    </w:pPr>
                    <w:r w:rsidRPr="005747D0">
                      <w:rPr>
                        <w:sz w:val="24"/>
                        <w:szCs w:val="24"/>
                      </w:rPr>
                      <w:t xml:space="preserve">0,7мкм    </w:t>
                    </w:r>
                    <w:proofErr w:type="gramStart"/>
                    <w:r w:rsidRPr="005747D0">
                      <w:rPr>
                        <w:i/>
                        <w:sz w:val="24"/>
                        <w:szCs w:val="24"/>
                        <w:lang w:val="en-US"/>
                      </w:rPr>
                      <w:t>n</w:t>
                    </w:r>
                    <w:proofErr w:type="gramEnd"/>
                    <w:r w:rsidRPr="005747D0">
                      <w:rPr>
                        <w:sz w:val="24"/>
                        <w:szCs w:val="24"/>
                        <w:vertAlign w:val="subscript"/>
                      </w:rPr>
                      <w:t>б</w:t>
                    </w:r>
                    <w:r w:rsidRPr="005747D0">
                      <w:rPr>
                        <w:sz w:val="24"/>
                        <w:szCs w:val="24"/>
                      </w:rPr>
                      <w:t xml:space="preserve"> &lt;10</w:t>
                    </w:r>
                    <w:r w:rsidRPr="005747D0">
                      <w:rPr>
                        <w:sz w:val="24"/>
                        <w:szCs w:val="24"/>
                        <w:vertAlign w:val="superscript"/>
                      </w:rPr>
                      <w:t>14</w:t>
                    </w:r>
                    <w:r w:rsidRPr="005747D0">
                      <w:rPr>
                        <w:sz w:val="24"/>
                        <w:szCs w:val="24"/>
                      </w:rPr>
                      <w:t xml:space="preserve"> см</w:t>
                    </w:r>
                    <w:r w:rsidRPr="005747D0">
                      <w:rPr>
                        <w:sz w:val="24"/>
                        <w:szCs w:val="24"/>
                        <w:vertAlign w:val="superscript"/>
                      </w:rPr>
                      <w:t>-3</w:t>
                    </w:r>
                  </w:p>
                </w:txbxContent>
              </v:textbox>
            </v:shape>
            <v:line id="_x0000_s7974" style="position:absolute" from="5472,2394" to="6372,2395"/>
            <v:line id="_x0000_s7975" style="position:absolute" from="4391,2034" to="9431,2034">
              <v:stroke endarrow="block"/>
            </v:line>
            <v:line id="_x0000_s7976" style="position:absolute;flip:x" from="4391,2034" to="9431,2034">
              <v:stroke endarrow="block"/>
            </v:line>
            <v:shape id="_x0000_s7977" type="#_x0000_t202" style="position:absolute;left:6190;top:1751;width:1081;height:283" stroked="f">
              <v:fill opacity="0"/>
              <v:textbox style="mso-next-textbox:#_x0000_s7977" inset="0,0,0,0">
                <w:txbxContent>
                  <w:p w:rsidR="00084E32" w:rsidRPr="00CB2274" w:rsidRDefault="00084E32" w:rsidP="00526A2F">
                    <w:pPr>
                      <w:jc w:val="center"/>
                      <w:rPr>
                        <w:sz w:val="24"/>
                        <w:szCs w:val="24"/>
                      </w:rPr>
                    </w:pPr>
                    <w:r w:rsidRPr="00CB2274">
                      <w:rPr>
                        <w:sz w:val="24"/>
                        <w:szCs w:val="24"/>
                      </w:rPr>
                      <w:t>5 мкм</w:t>
                    </w:r>
                  </w:p>
                </w:txbxContent>
              </v:textbox>
            </v:shape>
            <v:line id="_x0000_s7978" style="position:absolute;flip:x" from="2592,4554" to="10692,4555"/>
            <v:line id="_x0000_s7979" style="position:absolute;flip:y" from="2592,5994" to="10692,5995"/>
            <v:line id="_x0000_s7980" style="position:absolute" from="2592,7074" to="10692,7074"/>
            <v:line id="_x0000_s7981" style="position:absolute" from="6912,3654" to="6912,4554">
              <v:stroke endarrow="block"/>
            </v:line>
            <v:line id="_x0000_s7982" style="position:absolute;flip:y" from="6912,3654" to="6912,4554">
              <v:stroke endarrow="block"/>
            </v:line>
            <v:line id="_x0000_s7983" style="position:absolute" from="7271,3294" to="7271,3654">
              <v:stroke endarrow="block"/>
            </v:line>
            <v:line id="_x0000_s7984" style="position:absolute;flip:y" from="7271,3294" to="7271,3654">
              <v:stroke endarrow="block"/>
            </v:line>
            <v:line id="_x0000_s7985" style="position:absolute;flip:y" from="10152,3834" to="10153,4554">
              <v:stroke startarrow="block"/>
            </v:line>
            <v:line id="_x0000_s7986" style="position:absolute" from="6552,4734" to="6552,5994">
              <v:stroke endarrow="block"/>
            </v:line>
            <v:line id="_x0000_s7987" style="position:absolute;flip:y" from="6552,4734" to="6552,5994">
              <v:stroke endarrow="block"/>
            </v:line>
            <v:shape id="_x0000_s7988" type="#_x0000_t202" style="position:absolute;left:2761;top:3911;width:1440;height:720" stroked="f">
              <v:textbox style="mso-next-textbox:#_x0000_s7988">
                <w:txbxContent>
                  <w:p w:rsidR="00084E32" w:rsidRPr="00171419" w:rsidRDefault="00084E32" w:rsidP="00526A2F">
                    <w:pPr>
                      <w:rPr>
                        <w:lang w:val="en-US"/>
                      </w:rPr>
                    </w:pPr>
                    <w:r w:rsidRPr="006864DF">
                      <w:rPr>
                        <w:position w:val="-12"/>
                        <w:lang w:val="en-US"/>
                      </w:rPr>
                      <w:object w:dxaOrig="1060" w:dyaOrig="380">
                        <v:shape id="_x0000_i1446" type="#_x0000_t75" style="width:53pt;height:19pt" o:ole="">
                          <v:imagedata r:id="rId463" o:title=""/>
                        </v:shape>
                        <o:OLEObject Type="Embed" ProgID="Equation.3" ShapeID="_x0000_i1446" DrawAspect="Content" ObjectID="_1443604179" r:id="rId464"/>
                      </w:object>
                    </w:r>
                  </w:p>
                  <w:p w:rsidR="00084E32" w:rsidRPr="00BE7301" w:rsidRDefault="00084E32" w:rsidP="00526A2F">
                    <w:pPr>
                      <w:rPr>
                        <w:lang w:val="en-US"/>
                      </w:rPr>
                    </w:pPr>
                  </w:p>
                </w:txbxContent>
              </v:textbox>
            </v:shape>
            <v:line id="_x0000_s7989" style="position:absolute" from="2952,4374" to="3312,4734">
              <v:stroke endarrow="block"/>
            </v:line>
            <v:shape id="_x0000_s7990" type="#_x0000_t202" style="position:absolute;left:5397;top:3594;width:1080;height:540" filled="f" strokecolor="white">
              <v:textbox style="mso-next-textbox:#_x0000_s7990">
                <w:txbxContent>
                  <w:p w:rsidR="00084E32" w:rsidRPr="00CB2274" w:rsidRDefault="00084E32" w:rsidP="00526A2F">
                    <w:pPr>
                      <w:rPr>
                        <w:sz w:val="24"/>
                        <w:szCs w:val="24"/>
                      </w:rPr>
                    </w:pPr>
                    <w:r w:rsidRPr="00CB2274">
                      <w:rPr>
                        <w:sz w:val="24"/>
                        <w:szCs w:val="24"/>
                      </w:rPr>
                      <w:t>0,5мкм</w:t>
                    </w:r>
                  </w:p>
                </w:txbxContent>
              </v:textbox>
            </v:shape>
            <v:shape id="_x0000_s7991" type="#_x0000_t202" style="position:absolute;left:5506;top:2404;width:1080;height:540" filled="f" strokecolor="white">
              <v:textbox style="mso-next-textbox:#_x0000_s7991" inset="0,0,0,0">
                <w:txbxContent>
                  <w:p w:rsidR="00084E32" w:rsidRPr="00CB2274" w:rsidRDefault="00084E32" w:rsidP="00526A2F">
                    <w:pPr>
                      <w:rPr>
                        <w:sz w:val="24"/>
                        <w:szCs w:val="24"/>
                      </w:rPr>
                    </w:pPr>
                    <w:r w:rsidRPr="00CB2274">
                      <w:rPr>
                        <w:sz w:val="24"/>
                        <w:szCs w:val="24"/>
                      </w:rPr>
                      <w:t>0,8</w:t>
                    </w:r>
                    <w:r>
                      <w:rPr>
                        <w:sz w:val="24"/>
                        <w:szCs w:val="24"/>
                      </w:rPr>
                      <w:t xml:space="preserve"> </w:t>
                    </w:r>
                    <w:r w:rsidRPr="00CB2274">
                      <w:rPr>
                        <w:sz w:val="24"/>
                        <w:szCs w:val="24"/>
                      </w:rPr>
                      <w:t>мкм</w:t>
                    </w:r>
                  </w:p>
                </w:txbxContent>
              </v:textbox>
            </v:shape>
            <v:shape id="_x0000_s7992" type="#_x0000_t202" style="position:absolute;left:8941;top:5073;width:1850;height:910" filled="f" strokecolor="white">
              <v:textbox style="mso-next-textbox:#_x0000_s7992">
                <w:txbxContent>
                  <w:p w:rsidR="00084E32" w:rsidRPr="005747D0" w:rsidRDefault="00084E32" w:rsidP="00526A2F">
                    <w:pPr>
                      <w:rPr>
                        <w:sz w:val="24"/>
                        <w:szCs w:val="24"/>
                      </w:rPr>
                    </w:pPr>
                    <w:r w:rsidRPr="005747D0">
                      <w:rPr>
                        <w:sz w:val="24"/>
                        <w:szCs w:val="24"/>
                      </w:rPr>
                      <w:t>0,05</w:t>
                    </w:r>
                    <w:r>
                      <w:rPr>
                        <w:sz w:val="24"/>
                        <w:szCs w:val="24"/>
                      </w:rPr>
                      <w:t xml:space="preserve"> </w:t>
                    </w:r>
                    <w:r w:rsidRPr="005747D0">
                      <w:rPr>
                        <w:sz w:val="24"/>
                        <w:szCs w:val="24"/>
                      </w:rPr>
                      <w:t>мкм</w:t>
                    </w:r>
                  </w:p>
                  <w:p w:rsidR="00084E32" w:rsidRPr="005747D0" w:rsidRDefault="00084E32" w:rsidP="00526A2F">
                    <w:pPr>
                      <w:rPr>
                        <w:sz w:val="24"/>
                        <w:szCs w:val="24"/>
                        <w:vertAlign w:val="superscript"/>
                      </w:rPr>
                    </w:pPr>
                    <w:r w:rsidRPr="005747D0">
                      <w:rPr>
                        <w:position w:val="-12"/>
                        <w:sz w:val="24"/>
                        <w:szCs w:val="24"/>
                        <w:lang w:val="en-US"/>
                      </w:rPr>
                      <w:object w:dxaOrig="340" w:dyaOrig="440">
                        <v:shape id="_x0000_i1447" type="#_x0000_t75" style="width:14.95pt;height:19.7pt" o:ole="">
                          <v:imagedata r:id="rId465" o:title=""/>
                        </v:shape>
                        <o:OLEObject Type="Embed" ProgID="Equation.3" ShapeID="_x0000_i1447" DrawAspect="Content" ObjectID="_1443604180" r:id="rId466"/>
                      </w:object>
                    </w:r>
                    <w:proofErr w:type="gramStart"/>
                    <w:r w:rsidRPr="005747D0">
                      <w:rPr>
                        <w:sz w:val="24"/>
                        <w:szCs w:val="24"/>
                        <w:lang w:val="en-US"/>
                      </w:rPr>
                      <w:t>=</w:t>
                    </w:r>
                    <w:r w:rsidRPr="005747D0">
                      <w:rPr>
                        <w:sz w:val="24"/>
                        <w:szCs w:val="24"/>
                      </w:rPr>
                      <w:t>5</w:t>
                    </w:r>
                    <w:r w:rsidRPr="005747D0">
                      <w:rPr>
                        <w:sz w:val="24"/>
                        <w:szCs w:val="24"/>
                      </w:rPr>
                      <w:sym w:font="Symbol" w:char="F0B4"/>
                    </w:r>
                    <w:r w:rsidRPr="005747D0">
                      <w:rPr>
                        <w:sz w:val="24"/>
                        <w:szCs w:val="24"/>
                      </w:rPr>
                      <w:t>10</w:t>
                    </w:r>
                    <w:r w:rsidRPr="005747D0">
                      <w:rPr>
                        <w:sz w:val="24"/>
                        <w:szCs w:val="24"/>
                        <w:vertAlign w:val="superscript"/>
                      </w:rPr>
                      <w:t>17</w:t>
                    </w:r>
                    <w:r w:rsidRPr="005747D0">
                      <w:rPr>
                        <w:sz w:val="24"/>
                        <w:szCs w:val="24"/>
                      </w:rPr>
                      <w:t>см</w:t>
                    </w:r>
                    <w:r w:rsidRPr="005747D0">
                      <w:rPr>
                        <w:sz w:val="24"/>
                        <w:szCs w:val="24"/>
                        <w:vertAlign w:val="superscript"/>
                      </w:rPr>
                      <w:t>-3</w:t>
                    </w:r>
                    <w:proofErr w:type="gramEnd"/>
                  </w:p>
                </w:txbxContent>
              </v:textbox>
            </v:shape>
            <v:line id="_x0000_s7993" style="position:absolute;flip:y" from="10150,4734" to="10153,5274">
              <v:stroke endarrow="block"/>
            </v:line>
            <v:shape id="_x0000_s7994" type="#_x0000_t202" style="position:absolute;left:7632;top:2394;width:1080;height:539">
              <v:textbox style="mso-next-textbox:#_x0000_s7994">
                <w:txbxContent>
                  <w:p w:rsidR="00084E32" w:rsidRPr="00CB2274" w:rsidRDefault="00084E32" w:rsidP="00526A2F">
                    <w:pPr>
                      <w:rPr>
                        <w:sz w:val="24"/>
                        <w:szCs w:val="24"/>
                      </w:rPr>
                    </w:pPr>
                    <w:r>
                      <w:rPr>
                        <w:sz w:val="24"/>
                        <w:szCs w:val="24"/>
                      </w:rPr>
                      <w:t>З</w:t>
                    </w:r>
                    <w:r w:rsidRPr="00CB2274">
                      <w:rPr>
                        <w:sz w:val="24"/>
                        <w:szCs w:val="24"/>
                      </w:rPr>
                      <w:t>атвор</w:t>
                    </w:r>
                  </w:p>
                </w:txbxContent>
              </v:textbox>
            </v:shape>
            <v:line id="_x0000_s7995" style="position:absolute" from="10692,2394" to="10693,7074"/>
            <v:line id="_x0000_s7996" style="position:absolute" from="2592,2394" to="2592,7074"/>
            <v:line id="_x0000_s7997" style="position:absolute" from="2592,3264" to="4392,3265"/>
            <v:line id="_x0000_s7998" style="position:absolute" from="4392,3264" to="5112,3804"/>
            <v:line id="_x0000_s7999" style="position:absolute;flip:x" from="2592,4734" to="10692,4735"/>
            <v:line id="_x0000_s8000" style="position:absolute" from="6371,2394" to="6371,4015"/>
            <v:line id="_x0000_s8001" style="position:absolute" from="5471,2394" to="5471,4015"/>
            <v:line id="_x0000_s8002" style="position:absolute" from="5291,3834" to="5472,4015"/>
            <v:line id="_x0000_s8003" style="position:absolute;flip:x" from="6371,3834" to="6553,4016"/>
            <v:line id="_x0000_s8004" style="position:absolute;flip:x" from="6732,3294" to="7272,3834"/>
            <v:shape id="_x0000_s8005" type="#_x0000_t202" style="position:absolute;left:3961;top:7192;width:5680;height:540" stroked="f">
              <v:fill opacity="0"/>
              <v:textbox style="mso-next-textbox:#_x0000_s8005">
                <w:txbxContent>
                  <w:p w:rsidR="00084E32" w:rsidRPr="005747D0" w:rsidRDefault="00084E32" w:rsidP="00526A2F">
                    <w:pPr>
                      <w:tabs>
                        <w:tab w:val="left" w:pos="9360"/>
                      </w:tabs>
                      <w:ind w:right="-5"/>
                      <w:jc w:val="center"/>
                      <w:rPr>
                        <w:sz w:val="24"/>
                        <w:szCs w:val="24"/>
                      </w:rPr>
                    </w:pPr>
                    <w:r w:rsidRPr="005747D0">
                      <w:rPr>
                        <w:sz w:val="24"/>
                        <w:szCs w:val="24"/>
                      </w:rPr>
                      <w:t>Рис. 2. Структура канала полевого транзистора</w:t>
                    </w:r>
                  </w:p>
                </w:txbxContent>
              </v:textbox>
            </v:shape>
            <v:line id="_x0000_s8006" style="position:absolute" from="4392,2034" to="4393,3294"/>
            <v:line id="_x0000_s8007" style="position:absolute" from="9432,2019" to="9433,3279"/>
            <w10:wrap type="none"/>
            <w10:anchorlock/>
          </v:group>
        </w:pict>
      </w:r>
    </w:p>
    <w:p w:rsidR="00577C5C" w:rsidRPr="004E16D1" w:rsidRDefault="00577C5C" w:rsidP="00725343">
      <w:pPr>
        <w:spacing w:line="235" w:lineRule="auto"/>
        <w:ind w:right="-6" w:firstLine="709"/>
        <w:jc w:val="both"/>
      </w:pPr>
      <w:r w:rsidRPr="004E16D1">
        <w:t>Для обеспечения высокой межэлементной изоляции и снижения т</w:t>
      </w:r>
      <w:r w:rsidRPr="004E16D1">
        <w:t>о</w:t>
      </w:r>
      <w:r w:rsidRPr="004E16D1">
        <w:t>ков утечек активные</w:t>
      </w:r>
      <w:r>
        <w:t xml:space="preserve"> </w:t>
      </w:r>
      <w:r w:rsidRPr="004E16D1">
        <w:t xml:space="preserve">области </w:t>
      </w:r>
      <w:proofErr w:type="gramStart"/>
      <w:r w:rsidRPr="004E16D1">
        <w:t>ПТ</w:t>
      </w:r>
      <w:proofErr w:type="gramEnd"/>
      <w:r w:rsidRPr="004E16D1">
        <w:t xml:space="preserve"> формировались путем двойного меза-травления и 4</w:t>
      </w:r>
      <w:r>
        <w:t>-</w:t>
      </w:r>
      <w:r w:rsidRPr="004E16D1">
        <w:t>стадийной протонной бомбардировки. Для получения выс</w:t>
      </w:r>
      <w:r w:rsidRPr="004E16D1">
        <w:t>о</w:t>
      </w:r>
      <w:r w:rsidRPr="004E16D1">
        <w:t>кой удельной выходной мощности (&gt; 0,5 Вт/мм) при КПД &gt; 40%, повыш</w:t>
      </w:r>
      <w:r w:rsidRPr="004E16D1">
        <w:t>е</w:t>
      </w:r>
      <w:r w:rsidRPr="004E16D1">
        <w:t xml:space="preserve">ния пробивных напряжений до 20 В при изготовлении </w:t>
      </w:r>
      <w:proofErr w:type="gramStart"/>
      <w:r w:rsidRPr="004E16D1">
        <w:t>ПТ</w:t>
      </w:r>
      <w:proofErr w:type="gramEnd"/>
      <w:r w:rsidRPr="004E16D1">
        <w:t xml:space="preserve"> применены структуры арсенида галлия типа </w:t>
      </w:r>
      <w:r w:rsidRPr="00B24DDC">
        <w:rPr>
          <w:i/>
          <w:lang w:val="en-US"/>
        </w:rPr>
        <w:t>n</w:t>
      </w:r>
      <w:r w:rsidRPr="004E16D1">
        <w:rPr>
          <w:vertAlign w:val="superscript"/>
        </w:rPr>
        <w:t>+</w:t>
      </w:r>
      <w:r w:rsidR="006C5B5A">
        <w:rPr>
          <w:vertAlign w:val="superscript"/>
        </w:rPr>
        <w:t xml:space="preserve"> </w:t>
      </w:r>
      <w:r w:rsidR="00B24DDC">
        <w:t>–</w:t>
      </w:r>
      <w:r w:rsidR="006C5B5A">
        <w:t xml:space="preserve"> </w:t>
      </w:r>
      <w:r w:rsidRPr="004E16D1">
        <w:t>(</w:t>
      </w:r>
      <w:r w:rsidRPr="00B24DDC">
        <w:rPr>
          <w:i/>
          <w:lang w:val="en-US"/>
        </w:rPr>
        <w:t>n</w:t>
      </w:r>
      <w:r w:rsidRPr="004E16D1">
        <w:rPr>
          <w:vertAlign w:val="subscript"/>
        </w:rPr>
        <w:t>а</w:t>
      </w:r>
      <w:r w:rsidR="006C5B5A">
        <w:rPr>
          <w:vertAlign w:val="subscript"/>
        </w:rPr>
        <w:t xml:space="preserve"> </w:t>
      </w:r>
      <w:r w:rsidR="00B24DDC">
        <w:t>–</w:t>
      </w:r>
      <w:r w:rsidR="006C5B5A">
        <w:t xml:space="preserve"> </w:t>
      </w:r>
      <w:r w:rsidRPr="00B24DDC">
        <w:rPr>
          <w:i/>
          <w:lang w:val="en-US"/>
        </w:rPr>
        <w:t>n</w:t>
      </w:r>
      <w:r w:rsidRPr="004E16D1">
        <w:rPr>
          <w:vertAlign w:val="superscript"/>
        </w:rPr>
        <w:t>+</w:t>
      </w:r>
      <w:r w:rsidRPr="004E16D1">
        <w:rPr>
          <w:vertAlign w:val="subscript"/>
        </w:rPr>
        <w:t>а</w:t>
      </w:r>
      <w:r w:rsidRPr="004E16D1">
        <w:t>)</w:t>
      </w:r>
      <w:r w:rsidR="006C5B5A">
        <w:t xml:space="preserve"> </w:t>
      </w:r>
      <w:r w:rsidR="00B24DDC">
        <w:t>–</w:t>
      </w:r>
      <w:r w:rsidR="006C5B5A">
        <w:t xml:space="preserve"> </w:t>
      </w:r>
      <w:r w:rsidRPr="00B24DDC">
        <w:rPr>
          <w:i/>
          <w:lang w:val="en-US"/>
        </w:rPr>
        <w:t>n</w:t>
      </w:r>
      <w:r w:rsidRPr="004E16D1">
        <w:rPr>
          <w:vertAlign w:val="subscript"/>
          <w:lang w:val="en-US"/>
        </w:rPr>
        <w:t>δ</w:t>
      </w:r>
      <w:r w:rsidRPr="004E16D1">
        <w:t xml:space="preserve"> .</w:t>
      </w:r>
    </w:p>
    <w:p w:rsidR="00577C5C" w:rsidRPr="004E16D1" w:rsidRDefault="00577C5C" w:rsidP="00725343">
      <w:pPr>
        <w:spacing w:line="235" w:lineRule="auto"/>
        <w:ind w:firstLine="709"/>
        <w:jc w:val="both"/>
      </w:pPr>
      <w:r w:rsidRPr="004E16D1">
        <w:t xml:space="preserve">Технологический маршрут изготовления </w:t>
      </w:r>
      <w:proofErr w:type="gramStart"/>
      <w:r w:rsidRPr="004E16D1">
        <w:t>ПТ</w:t>
      </w:r>
      <w:proofErr w:type="gramEnd"/>
      <w:r w:rsidRPr="004E16D1">
        <w:t xml:space="preserve"> и МИС на их основе включает в себя следующие этапы</w:t>
      </w:r>
      <w:r w:rsidR="00B24DDC">
        <w:t>.</w:t>
      </w:r>
    </w:p>
    <w:p w:rsidR="00577C5C" w:rsidRPr="004E16D1" w:rsidRDefault="00577C5C" w:rsidP="00725343">
      <w:pPr>
        <w:numPr>
          <w:ilvl w:val="0"/>
          <w:numId w:val="53"/>
        </w:numPr>
        <w:tabs>
          <w:tab w:val="clear" w:pos="720"/>
          <w:tab w:val="num" w:pos="980"/>
        </w:tabs>
        <w:spacing w:line="235" w:lineRule="auto"/>
        <w:ind w:left="0" w:firstLine="700"/>
        <w:jc w:val="both"/>
      </w:pPr>
      <w:r w:rsidRPr="004E16D1">
        <w:t xml:space="preserve">Формирование активных областей будущих </w:t>
      </w:r>
      <w:proofErr w:type="gramStart"/>
      <w:r w:rsidRPr="004E16D1">
        <w:t>ПТ</w:t>
      </w:r>
      <w:proofErr w:type="gramEnd"/>
      <w:r w:rsidRPr="004E16D1">
        <w:t xml:space="preserve"> и полупроводн</w:t>
      </w:r>
      <w:r w:rsidRPr="004E16D1">
        <w:t>и</w:t>
      </w:r>
      <w:r w:rsidRPr="004E16D1">
        <w:t>ковых резисторов, травление меза-структур с последующей протонной бомбардировкой через массу фоторезиста.</w:t>
      </w:r>
    </w:p>
    <w:p w:rsidR="00577C5C" w:rsidRPr="004E16D1" w:rsidRDefault="00577C5C" w:rsidP="00725343">
      <w:pPr>
        <w:numPr>
          <w:ilvl w:val="0"/>
          <w:numId w:val="53"/>
        </w:numPr>
        <w:tabs>
          <w:tab w:val="clear" w:pos="720"/>
          <w:tab w:val="num" w:pos="980"/>
        </w:tabs>
        <w:spacing w:line="235" w:lineRule="auto"/>
        <w:ind w:left="0" w:firstLine="700"/>
        <w:jc w:val="both"/>
      </w:pPr>
      <w:r w:rsidRPr="004E16D1">
        <w:t xml:space="preserve">Низкотемпературное нанесение пленки </w:t>
      </w:r>
      <w:r w:rsidRPr="004E16D1">
        <w:rPr>
          <w:lang w:val="en-US"/>
        </w:rPr>
        <w:t>SiO</w:t>
      </w:r>
      <w:r w:rsidRPr="004E16D1">
        <w:rPr>
          <w:vertAlign w:val="subscript"/>
        </w:rPr>
        <w:t>2</w:t>
      </w:r>
      <w:r w:rsidRPr="004E16D1">
        <w:t>, служащей в дал</w:t>
      </w:r>
      <w:r w:rsidRPr="004E16D1">
        <w:t>ь</w:t>
      </w:r>
      <w:r w:rsidRPr="004E16D1">
        <w:t>нейшем в качестве маскирующего слоя при формировании электродов ПТ.</w:t>
      </w:r>
    </w:p>
    <w:p w:rsidR="00577C5C" w:rsidRPr="004E16D1" w:rsidRDefault="00577C5C" w:rsidP="00725343">
      <w:pPr>
        <w:numPr>
          <w:ilvl w:val="0"/>
          <w:numId w:val="53"/>
        </w:numPr>
        <w:tabs>
          <w:tab w:val="clear" w:pos="720"/>
          <w:tab w:val="num" w:pos="980"/>
        </w:tabs>
        <w:spacing w:line="235" w:lineRule="auto"/>
        <w:ind w:left="0" w:firstLine="700"/>
        <w:jc w:val="both"/>
      </w:pPr>
      <w:r w:rsidRPr="004E16D1">
        <w:t>Формирование омических контактов ПТ. Одновременно с этим на поверхности кристалла формируются площадки для заземления истоков через сквозные металлизированные отверстия и контактные площадки п</w:t>
      </w:r>
      <w:r w:rsidRPr="004E16D1">
        <w:t>о</w:t>
      </w:r>
      <w:r w:rsidRPr="004E16D1">
        <w:t>лупроводниковых резисторов.</w:t>
      </w:r>
    </w:p>
    <w:p w:rsidR="00577C5C" w:rsidRPr="004E16D1" w:rsidRDefault="00577C5C" w:rsidP="00725343">
      <w:pPr>
        <w:numPr>
          <w:ilvl w:val="0"/>
          <w:numId w:val="53"/>
        </w:numPr>
        <w:tabs>
          <w:tab w:val="clear" w:pos="720"/>
          <w:tab w:val="num" w:pos="980"/>
        </w:tabs>
        <w:spacing w:line="235" w:lineRule="auto"/>
        <w:ind w:left="0" w:firstLine="700"/>
        <w:jc w:val="both"/>
      </w:pPr>
      <w:r w:rsidRPr="004E16D1">
        <w:t>Формирование затворной маски, травление углубления под затвор, напыление затворной металлизации. В этом же процессе формируются нижние обкладки МДМ-конденсаторов и металлизация 1-го уровня, а та</w:t>
      </w:r>
      <w:r w:rsidRPr="004E16D1">
        <w:t>к</w:t>
      </w:r>
      <w:r w:rsidRPr="004E16D1">
        <w:t>же пленочные Т</w:t>
      </w:r>
      <w:proofErr w:type="gramStart"/>
      <w:r w:rsidRPr="004E16D1">
        <w:rPr>
          <w:lang w:val="en-US"/>
        </w:rPr>
        <w:t>i</w:t>
      </w:r>
      <w:proofErr w:type="gramEnd"/>
      <w:r w:rsidRPr="004E16D1">
        <w:t>-резисторы.</w:t>
      </w:r>
    </w:p>
    <w:p w:rsidR="00577C5C" w:rsidRPr="004E16D1" w:rsidRDefault="00577C5C" w:rsidP="00725343">
      <w:pPr>
        <w:numPr>
          <w:ilvl w:val="0"/>
          <w:numId w:val="53"/>
        </w:numPr>
        <w:tabs>
          <w:tab w:val="clear" w:pos="720"/>
          <w:tab w:val="num" w:pos="980"/>
        </w:tabs>
        <w:spacing w:line="235" w:lineRule="auto"/>
        <w:ind w:left="0" w:firstLine="700"/>
        <w:jc w:val="both"/>
      </w:pPr>
      <w:r w:rsidRPr="004E16D1">
        <w:t xml:space="preserve">Пассивация активной области </w:t>
      </w:r>
      <w:proofErr w:type="gramStart"/>
      <w:r w:rsidRPr="004E16D1">
        <w:t>ПТ</w:t>
      </w:r>
      <w:proofErr w:type="gramEnd"/>
      <w:r w:rsidRPr="004E16D1">
        <w:t>, формирование резисторов см</w:t>
      </w:r>
      <w:r w:rsidRPr="004E16D1">
        <w:t>е</w:t>
      </w:r>
      <w:r w:rsidRPr="004E16D1">
        <w:t>щения, нанесение диэлектрика для МДМ-конденсаторов.</w:t>
      </w:r>
    </w:p>
    <w:p w:rsidR="00577C5C" w:rsidRPr="004E16D1" w:rsidRDefault="00577C5C" w:rsidP="00725343">
      <w:pPr>
        <w:numPr>
          <w:ilvl w:val="0"/>
          <w:numId w:val="53"/>
        </w:numPr>
        <w:tabs>
          <w:tab w:val="clear" w:pos="720"/>
          <w:tab w:val="num" w:pos="980"/>
        </w:tabs>
        <w:spacing w:line="235" w:lineRule="auto"/>
        <w:ind w:left="0" w:firstLine="700"/>
        <w:jc w:val="both"/>
      </w:pPr>
      <w:r w:rsidRPr="004E16D1">
        <w:t>Ограничение диэлектрика МДМ-конденсаторов. Нанесение и те</w:t>
      </w:r>
      <w:r w:rsidRPr="004E16D1">
        <w:t>р</w:t>
      </w:r>
      <w:r w:rsidRPr="004E16D1">
        <w:t>мообработка подмостового диэлектрика.</w:t>
      </w:r>
    </w:p>
    <w:p w:rsidR="00577C5C" w:rsidRPr="004E16D1" w:rsidRDefault="00577C5C" w:rsidP="007C7E13">
      <w:pPr>
        <w:numPr>
          <w:ilvl w:val="0"/>
          <w:numId w:val="53"/>
        </w:numPr>
        <w:tabs>
          <w:tab w:val="clear" w:pos="720"/>
          <w:tab w:val="num" w:pos="980"/>
        </w:tabs>
        <w:ind w:left="0" w:firstLine="700"/>
        <w:jc w:val="both"/>
      </w:pPr>
      <w:r w:rsidRPr="004E16D1">
        <w:lastRenderedPageBreak/>
        <w:t>Формирование металлизации 2-го уровня: ФЛГ, напыление, гал</w:t>
      </w:r>
      <w:r w:rsidRPr="004E16D1">
        <w:t>ь</w:t>
      </w:r>
      <w:r w:rsidRPr="004E16D1">
        <w:t>ваническое наращивание, травление.</w:t>
      </w:r>
    </w:p>
    <w:p w:rsidR="00577C5C" w:rsidRPr="004E16D1" w:rsidRDefault="00577C5C" w:rsidP="007C7E13">
      <w:pPr>
        <w:numPr>
          <w:ilvl w:val="0"/>
          <w:numId w:val="53"/>
        </w:numPr>
        <w:tabs>
          <w:tab w:val="clear" w:pos="720"/>
          <w:tab w:val="num" w:pos="980"/>
        </w:tabs>
        <w:ind w:left="0" w:firstLine="700"/>
        <w:jc w:val="both"/>
      </w:pPr>
      <w:r w:rsidRPr="004E16D1">
        <w:t>Утонч</w:t>
      </w:r>
      <w:r>
        <w:t>е</w:t>
      </w:r>
      <w:r w:rsidRPr="004E16D1">
        <w:t>ние пластин, формирование сквозных металлизированных отверстий. Разделение пластины на кристаллы. Разбраковка и измерение параметров.</w:t>
      </w:r>
    </w:p>
    <w:p w:rsidR="00577C5C" w:rsidRPr="004E16D1" w:rsidRDefault="00577C5C" w:rsidP="0042267C">
      <w:pPr>
        <w:ind w:firstLine="709"/>
      </w:pPr>
      <w:r w:rsidRPr="004E16D1">
        <w:t xml:space="preserve">Результаты измерений параметров изготовленных дискретных </w:t>
      </w:r>
      <w:proofErr w:type="gramStart"/>
      <w:r w:rsidRPr="004E16D1">
        <w:t>ПТ</w:t>
      </w:r>
      <w:proofErr w:type="gramEnd"/>
      <w:r w:rsidRPr="004E16D1">
        <w:t xml:space="preserve"> в режиме двустороннего согласова</w:t>
      </w:r>
      <w:r>
        <w:t>ния приведены в таблице.</w:t>
      </w:r>
    </w:p>
    <w:p w:rsidR="00577C5C" w:rsidRPr="006D39CF" w:rsidRDefault="00577C5C" w:rsidP="0042267C">
      <w:pPr>
        <w:rPr>
          <w:sz w:val="16"/>
          <w:szCs w:val="16"/>
        </w:rPr>
      </w:pPr>
    </w:p>
    <w:p w:rsidR="00577C5C" w:rsidRDefault="00577C5C" w:rsidP="0042267C">
      <w:pPr>
        <w:jc w:val="center"/>
        <w:rPr>
          <w:b/>
          <w:sz w:val="24"/>
          <w:szCs w:val="24"/>
        </w:rPr>
      </w:pPr>
      <w:r w:rsidRPr="00086AE6">
        <w:rPr>
          <w:b/>
          <w:sz w:val="24"/>
          <w:szCs w:val="24"/>
        </w:rPr>
        <w:t xml:space="preserve">Параметры дискретных </w:t>
      </w:r>
      <w:proofErr w:type="gramStart"/>
      <w:r w:rsidRPr="00086AE6">
        <w:rPr>
          <w:b/>
          <w:sz w:val="24"/>
          <w:szCs w:val="24"/>
        </w:rPr>
        <w:t>ПТ</w:t>
      </w:r>
      <w:proofErr w:type="gramEnd"/>
      <w:r w:rsidRPr="00086AE6">
        <w:rPr>
          <w:b/>
          <w:sz w:val="24"/>
          <w:szCs w:val="24"/>
        </w:rPr>
        <w:t xml:space="preserve"> в режиме двустороннего согласования</w:t>
      </w:r>
    </w:p>
    <w:p w:rsidR="00725343" w:rsidRPr="00725343" w:rsidRDefault="00725343" w:rsidP="0042267C">
      <w:pPr>
        <w:jc w:val="center"/>
        <w:rPr>
          <w:b/>
          <w:sz w:val="16"/>
          <w:szCs w:val="16"/>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11"/>
        <w:gridCol w:w="1499"/>
        <w:gridCol w:w="1482"/>
        <w:gridCol w:w="1490"/>
        <w:gridCol w:w="1491"/>
        <w:gridCol w:w="1599"/>
      </w:tblGrid>
      <w:tr w:rsidR="00577C5C" w:rsidRPr="00086AE6">
        <w:trPr>
          <w:trHeight w:val="447"/>
          <w:jc w:val="center"/>
        </w:trPr>
        <w:tc>
          <w:tcPr>
            <w:tcW w:w="1532" w:type="dxa"/>
            <w:vAlign w:val="center"/>
          </w:tcPr>
          <w:p w:rsidR="00577C5C" w:rsidRPr="00086AE6" w:rsidRDefault="00577C5C" w:rsidP="0042267C">
            <w:pPr>
              <w:jc w:val="center"/>
              <w:rPr>
                <w:sz w:val="24"/>
                <w:szCs w:val="24"/>
              </w:rPr>
            </w:pPr>
            <w:r w:rsidRPr="00086AE6">
              <w:rPr>
                <w:sz w:val="24"/>
                <w:szCs w:val="24"/>
              </w:rPr>
              <w:t xml:space="preserve">Тип </w:t>
            </w:r>
            <w:proofErr w:type="gramStart"/>
            <w:r w:rsidRPr="00086AE6">
              <w:rPr>
                <w:sz w:val="24"/>
                <w:szCs w:val="24"/>
              </w:rPr>
              <w:t>ПТ</w:t>
            </w:r>
            <w:proofErr w:type="gramEnd"/>
          </w:p>
        </w:tc>
        <w:tc>
          <w:tcPr>
            <w:tcW w:w="1522" w:type="dxa"/>
            <w:vAlign w:val="center"/>
          </w:tcPr>
          <w:p w:rsidR="00577C5C" w:rsidRPr="00086AE6" w:rsidRDefault="00577C5C" w:rsidP="0042267C">
            <w:pPr>
              <w:jc w:val="center"/>
              <w:rPr>
                <w:sz w:val="24"/>
                <w:szCs w:val="24"/>
              </w:rPr>
            </w:pPr>
            <w:r w:rsidRPr="00086AE6">
              <w:rPr>
                <w:i/>
                <w:sz w:val="24"/>
                <w:szCs w:val="24"/>
                <w:lang w:val="en-US"/>
              </w:rPr>
              <w:t>f</w:t>
            </w:r>
            <w:r w:rsidRPr="00086AE6">
              <w:rPr>
                <w:sz w:val="24"/>
                <w:szCs w:val="24"/>
              </w:rPr>
              <w:t>, ГГц</w:t>
            </w:r>
          </w:p>
        </w:tc>
        <w:tc>
          <w:tcPr>
            <w:tcW w:w="1507" w:type="dxa"/>
            <w:vAlign w:val="center"/>
          </w:tcPr>
          <w:p w:rsidR="00577C5C" w:rsidRPr="00086AE6" w:rsidRDefault="00577C5C" w:rsidP="0042267C">
            <w:pPr>
              <w:jc w:val="center"/>
              <w:rPr>
                <w:sz w:val="24"/>
                <w:szCs w:val="24"/>
              </w:rPr>
            </w:pPr>
            <w:r w:rsidRPr="00086AE6">
              <w:rPr>
                <w:i/>
                <w:sz w:val="24"/>
                <w:szCs w:val="24"/>
                <w:lang w:val="en-US"/>
              </w:rPr>
              <w:t>U</w:t>
            </w:r>
            <w:r w:rsidRPr="00086AE6">
              <w:rPr>
                <w:sz w:val="24"/>
                <w:szCs w:val="24"/>
                <w:vertAlign w:val="subscript"/>
                <w:lang w:val="en-US"/>
              </w:rPr>
              <w:t>c</w:t>
            </w:r>
            <w:r w:rsidRPr="00086AE6">
              <w:rPr>
                <w:sz w:val="24"/>
                <w:szCs w:val="24"/>
              </w:rPr>
              <w:t>, В</w:t>
            </w:r>
          </w:p>
        </w:tc>
        <w:tc>
          <w:tcPr>
            <w:tcW w:w="1514" w:type="dxa"/>
            <w:vAlign w:val="center"/>
          </w:tcPr>
          <w:p w:rsidR="00577C5C" w:rsidRPr="00086AE6" w:rsidRDefault="00577C5C" w:rsidP="0042267C">
            <w:pPr>
              <w:jc w:val="center"/>
              <w:rPr>
                <w:sz w:val="24"/>
                <w:szCs w:val="24"/>
              </w:rPr>
            </w:pPr>
            <w:r w:rsidRPr="00086AE6">
              <w:rPr>
                <w:i/>
                <w:sz w:val="24"/>
                <w:szCs w:val="24"/>
                <w:lang w:val="en-US"/>
              </w:rPr>
              <w:t>I</w:t>
            </w:r>
            <w:r w:rsidRPr="00086AE6">
              <w:rPr>
                <w:sz w:val="24"/>
                <w:szCs w:val="24"/>
                <w:vertAlign w:val="subscript"/>
              </w:rPr>
              <w:t>раб</w:t>
            </w:r>
            <w:r w:rsidRPr="00086AE6">
              <w:rPr>
                <w:sz w:val="24"/>
                <w:szCs w:val="24"/>
              </w:rPr>
              <w:t>, мА</w:t>
            </w:r>
          </w:p>
        </w:tc>
        <w:tc>
          <w:tcPr>
            <w:tcW w:w="1515" w:type="dxa"/>
            <w:vAlign w:val="center"/>
          </w:tcPr>
          <w:p w:rsidR="00577C5C" w:rsidRPr="00086AE6" w:rsidRDefault="00577C5C" w:rsidP="0042267C">
            <w:pPr>
              <w:jc w:val="center"/>
              <w:rPr>
                <w:sz w:val="24"/>
                <w:szCs w:val="24"/>
              </w:rPr>
            </w:pPr>
            <w:proofErr w:type="gramStart"/>
            <w:r w:rsidRPr="00086AE6">
              <w:rPr>
                <w:i/>
                <w:sz w:val="24"/>
                <w:szCs w:val="24"/>
              </w:rPr>
              <w:t>К</w:t>
            </w:r>
            <w:r w:rsidRPr="00086AE6">
              <w:rPr>
                <w:sz w:val="24"/>
                <w:szCs w:val="24"/>
                <w:vertAlign w:val="subscript"/>
              </w:rPr>
              <w:t>ус</w:t>
            </w:r>
            <w:proofErr w:type="gramEnd"/>
            <w:r w:rsidRPr="00086AE6">
              <w:rPr>
                <w:sz w:val="24"/>
                <w:szCs w:val="24"/>
              </w:rPr>
              <w:t>, дБ</w:t>
            </w:r>
          </w:p>
        </w:tc>
        <w:tc>
          <w:tcPr>
            <w:tcW w:w="1623" w:type="dxa"/>
            <w:vAlign w:val="center"/>
          </w:tcPr>
          <w:p w:rsidR="00577C5C" w:rsidRPr="00086AE6" w:rsidRDefault="00577C5C" w:rsidP="0042267C">
            <w:pPr>
              <w:jc w:val="center"/>
              <w:rPr>
                <w:sz w:val="24"/>
                <w:szCs w:val="24"/>
              </w:rPr>
            </w:pPr>
            <w:r w:rsidRPr="00086AE6">
              <w:rPr>
                <w:i/>
                <w:sz w:val="24"/>
                <w:szCs w:val="24"/>
              </w:rPr>
              <w:t>Р</w:t>
            </w:r>
            <w:r w:rsidRPr="00086AE6">
              <w:rPr>
                <w:sz w:val="24"/>
                <w:szCs w:val="24"/>
                <w:vertAlign w:val="subscript"/>
              </w:rPr>
              <w:t>вых</w:t>
            </w:r>
            <w:r w:rsidRPr="00086AE6">
              <w:rPr>
                <w:sz w:val="24"/>
                <w:szCs w:val="24"/>
              </w:rPr>
              <w:t>, мВт</w:t>
            </w:r>
          </w:p>
        </w:tc>
      </w:tr>
      <w:tr w:rsidR="00577C5C" w:rsidRPr="00086AE6">
        <w:trPr>
          <w:trHeight w:val="447"/>
          <w:jc w:val="center"/>
        </w:trPr>
        <w:tc>
          <w:tcPr>
            <w:tcW w:w="1532" w:type="dxa"/>
            <w:vAlign w:val="center"/>
          </w:tcPr>
          <w:p w:rsidR="00577C5C" w:rsidRPr="00086AE6" w:rsidRDefault="00577C5C" w:rsidP="0042267C">
            <w:pPr>
              <w:jc w:val="center"/>
              <w:rPr>
                <w:sz w:val="24"/>
                <w:szCs w:val="24"/>
              </w:rPr>
            </w:pPr>
            <w:r w:rsidRPr="00086AE6">
              <w:rPr>
                <w:sz w:val="24"/>
                <w:szCs w:val="24"/>
              </w:rPr>
              <w:t>ПТ-300</w:t>
            </w:r>
          </w:p>
        </w:tc>
        <w:tc>
          <w:tcPr>
            <w:tcW w:w="1522" w:type="dxa"/>
            <w:vAlign w:val="center"/>
          </w:tcPr>
          <w:p w:rsidR="00577C5C" w:rsidRPr="00086AE6" w:rsidRDefault="00577C5C" w:rsidP="0042267C">
            <w:pPr>
              <w:jc w:val="center"/>
              <w:rPr>
                <w:sz w:val="24"/>
                <w:szCs w:val="24"/>
              </w:rPr>
            </w:pPr>
            <w:r w:rsidRPr="00086AE6">
              <w:rPr>
                <w:sz w:val="24"/>
                <w:szCs w:val="24"/>
              </w:rPr>
              <w:t>12</w:t>
            </w:r>
          </w:p>
        </w:tc>
        <w:tc>
          <w:tcPr>
            <w:tcW w:w="1507" w:type="dxa"/>
            <w:vAlign w:val="center"/>
          </w:tcPr>
          <w:p w:rsidR="00577C5C" w:rsidRPr="00086AE6" w:rsidRDefault="00577C5C" w:rsidP="0042267C">
            <w:pPr>
              <w:jc w:val="center"/>
              <w:rPr>
                <w:sz w:val="24"/>
                <w:szCs w:val="24"/>
              </w:rPr>
            </w:pPr>
            <w:r w:rsidRPr="00086AE6">
              <w:rPr>
                <w:sz w:val="24"/>
                <w:szCs w:val="24"/>
              </w:rPr>
              <w:t>7</w:t>
            </w:r>
          </w:p>
        </w:tc>
        <w:tc>
          <w:tcPr>
            <w:tcW w:w="1514" w:type="dxa"/>
            <w:vAlign w:val="center"/>
          </w:tcPr>
          <w:p w:rsidR="00577C5C" w:rsidRPr="00086AE6" w:rsidRDefault="00577C5C" w:rsidP="0042267C">
            <w:pPr>
              <w:jc w:val="center"/>
              <w:rPr>
                <w:sz w:val="24"/>
                <w:szCs w:val="24"/>
              </w:rPr>
            </w:pPr>
            <w:r w:rsidRPr="00086AE6">
              <w:rPr>
                <w:sz w:val="24"/>
                <w:szCs w:val="24"/>
              </w:rPr>
              <w:t>40</w:t>
            </w:r>
          </w:p>
        </w:tc>
        <w:tc>
          <w:tcPr>
            <w:tcW w:w="1515" w:type="dxa"/>
            <w:vAlign w:val="center"/>
          </w:tcPr>
          <w:p w:rsidR="00577C5C" w:rsidRPr="00086AE6" w:rsidRDefault="00577C5C" w:rsidP="0042267C">
            <w:pPr>
              <w:jc w:val="center"/>
              <w:rPr>
                <w:sz w:val="24"/>
                <w:szCs w:val="24"/>
              </w:rPr>
            </w:pPr>
            <w:r w:rsidRPr="00086AE6">
              <w:rPr>
                <w:sz w:val="24"/>
                <w:szCs w:val="24"/>
              </w:rPr>
              <w:t>9</w:t>
            </w:r>
          </w:p>
        </w:tc>
        <w:tc>
          <w:tcPr>
            <w:tcW w:w="1623" w:type="dxa"/>
            <w:vAlign w:val="center"/>
          </w:tcPr>
          <w:p w:rsidR="00577C5C" w:rsidRPr="00086AE6" w:rsidRDefault="00577C5C" w:rsidP="0042267C">
            <w:pPr>
              <w:jc w:val="center"/>
              <w:rPr>
                <w:sz w:val="24"/>
                <w:szCs w:val="24"/>
              </w:rPr>
            </w:pPr>
            <w:r w:rsidRPr="00086AE6">
              <w:rPr>
                <w:sz w:val="24"/>
                <w:szCs w:val="24"/>
              </w:rPr>
              <w:t>160</w:t>
            </w:r>
          </w:p>
        </w:tc>
      </w:tr>
      <w:tr w:rsidR="00577C5C" w:rsidRPr="00086AE6">
        <w:trPr>
          <w:trHeight w:val="447"/>
          <w:jc w:val="center"/>
        </w:trPr>
        <w:tc>
          <w:tcPr>
            <w:tcW w:w="1532" w:type="dxa"/>
            <w:vAlign w:val="center"/>
          </w:tcPr>
          <w:p w:rsidR="00577C5C" w:rsidRPr="00086AE6" w:rsidRDefault="00577C5C" w:rsidP="0042267C">
            <w:pPr>
              <w:jc w:val="center"/>
              <w:rPr>
                <w:sz w:val="24"/>
                <w:szCs w:val="24"/>
              </w:rPr>
            </w:pPr>
            <w:r w:rsidRPr="00086AE6">
              <w:rPr>
                <w:sz w:val="24"/>
                <w:szCs w:val="24"/>
              </w:rPr>
              <w:t>ПТ-300</w:t>
            </w:r>
          </w:p>
        </w:tc>
        <w:tc>
          <w:tcPr>
            <w:tcW w:w="1522" w:type="dxa"/>
            <w:vAlign w:val="center"/>
          </w:tcPr>
          <w:p w:rsidR="00577C5C" w:rsidRPr="00086AE6" w:rsidRDefault="00577C5C" w:rsidP="0042267C">
            <w:pPr>
              <w:jc w:val="center"/>
              <w:rPr>
                <w:sz w:val="24"/>
                <w:szCs w:val="24"/>
              </w:rPr>
            </w:pPr>
            <w:r w:rsidRPr="00086AE6">
              <w:rPr>
                <w:sz w:val="24"/>
                <w:szCs w:val="24"/>
              </w:rPr>
              <w:t>18</w:t>
            </w:r>
          </w:p>
        </w:tc>
        <w:tc>
          <w:tcPr>
            <w:tcW w:w="1507" w:type="dxa"/>
            <w:vAlign w:val="center"/>
          </w:tcPr>
          <w:p w:rsidR="00577C5C" w:rsidRPr="00086AE6" w:rsidRDefault="00577C5C" w:rsidP="0042267C">
            <w:pPr>
              <w:jc w:val="center"/>
              <w:rPr>
                <w:sz w:val="24"/>
                <w:szCs w:val="24"/>
              </w:rPr>
            </w:pPr>
            <w:r w:rsidRPr="00086AE6">
              <w:rPr>
                <w:sz w:val="24"/>
                <w:szCs w:val="24"/>
              </w:rPr>
              <w:t>7</w:t>
            </w:r>
          </w:p>
        </w:tc>
        <w:tc>
          <w:tcPr>
            <w:tcW w:w="1514" w:type="dxa"/>
            <w:vAlign w:val="center"/>
          </w:tcPr>
          <w:p w:rsidR="00577C5C" w:rsidRPr="00086AE6" w:rsidRDefault="00577C5C" w:rsidP="0042267C">
            <w:pPr>
              <w:jc w:val="center"/>
              <w:rPr>
                <w:sz w:val="24"/>
                <w:szCs w:val="24"/>
              </w:rPr>
            </w:pPr>
            <w:r w:rsidRPr="00086AE6">
              <w:rPr>
                <w:sz w:val="24"/>
                <w:szCs w:val="24"/>
              </w:rPr>
              <w:t>40</w:t>
            </w:r>
          </w:p>
        </w:tc>
        <w:tc>
          <w:tcPr>
            <w:tcW w:w="1515" w:type="dxa"/>
            <w:vAlign w:val="center"/>
          </w:tcPr>
          <w:p w:rsidR="00577C5C" w:rsidRPr="00086AE6" w:rsidRDefault="00577C5C" w:rsidP="0042267C">
            <w:pPr>
              <w:jc w:val="center"/>
              <w:rPr>
                <w:sz w:val="24"/>
                <w:szCs w:val="24"/>
              </w:rPr>
            </w:pPr>
            <w:r w:rsidRPr="00086AE6">
              <w:rPr>
                <w:sz w:val="24"/>
                <w:szCs w:val="24"/>
              </w:rPr>
              <w:t>8</w:t>
            </w:r>
          </w:p>
        </w:tc>
        <w:tc>
          <w:tcPr>
            <w:tcW w:w="1623" w:type="dxa"/>
            <w:vAlign w:val="center"/>
          </w:tcPr>
          <w:p w:rsidR="00577C5C" w:rsidRPr="00086AE6" w:rsidRDefault="00577C5C" w:rsidP="0042267C">
            <w:pPr>
              <w:jc w:val="center"/>
              <w:rPr>
                <w:sz w:val="24"/>
                <w:szCs w:val="24"/>
              </w:rPr>
            </w:pPr>
            <w:r w:rsidRPr="00086AE6">
              <w:rPr>
                <w:sz w:val="24"/>
                <w:szCs w:val="24"/>
              </w:rPr>
              <w:t>122</w:t>
            </w:r>
          </w:p>
        </w:tc>
      </w:tr>
      <w:tr w:rsidR="00577C5C" w:rsidRPr="00086AE6">
        <w:trPr>
          <w:trHeight w:val="447"/>
          <w:jc w:val="center"/>
        </w:trPr>
        <w:tc>
          <w:tcPr>
            <w:tcW w:w="1532" w:type="dxa"/>
            <w:vAlign w:val="center"/>
          </w:tcPr>
          <w:p w:rsidR="00577C5C" w:rsidRPr="00086AE6" w:rsidRDefault="00577C5C" w:rsidP="0042267C">
            <w:pPr>
              <w:jc w:val="center"/>
              <w:rPr>
                <w:sz w:val="24"/>
                <w:szCs w:val="24"/>
              </w:rPr>
            </w:pPr>
            <w:r w:rsidRPr="00086AE6">
              <w:rPr>
                <w:sz w:val="24"/>
                <w:szCs w:val="24"/>
              </w:rPr>
              <w:t>ПТ-5000</w:t>
            </w:r>
          </w:p>
        </w:tc>
        <w:tc>
          <w:tcPr>
            <w:tcW w:w="1522" w:type="dxa"/>
            <w:vAlign w:val="center"/>
          </w:tcPr>
          <w:p w:rsidR="00577C5C" w:rsidRPr="00086AE6" w:rsidRDefault="00577C5C" w:rsidP="0042267C">
            <w:pPr>
              <w:jc w:val="center"/>
              <w:rPr>
                <w:sz w:val="24"/>
                <w:szCs w:val="24"/>
              </w:rPr>
            </w:pPr>
            <w:r w:rsidRPr="00086AE6">
              <w:rPr>
                <w:sz w:val="24"/>
                <w:szCs w:val="24"/>
              </w:rPr>
              <w:t>1</w:t>
            </w:r>
          </w:p>
        </w:tc>
        <w:tc>
          <w:tcPr>
            <w:tcW w:w="1507" w:type="dxa"/>
            <w:vAlign w:val="center"/>
          </w:tcPr>
          <w:p w:rsidR="00577C5C" w:rsidRPr="00086AE6" w:rsidRDefault="00577C5C" w:rsidP="0042267C">
            <w:pPr>
              <w:jc w:val="center"/>
              <w:rPr>
                <w:sz w:val="24"/>
                <w:szCs w:val="24"/>
              </w:rPr>
            </w:pPr>
            <w:r w:rsidRPr="00086AE6">
              <w:rPr>
                <w:sz w:val="24"/>
                <w:szCs w:val="24"/>
              </w:rPr>
              <w:t>8</w:t>
            </w:r>
          </w:p>
        </w:tc>
        <w:tc>
          <w:tcPr>
            <w:tcW w:w="1514" w:type="dxa"/>
            <w:vAlign w:val="center"/>
          </w:tcPr>
          <w:p w:rsidR="00577C5C" w:rsidRPr="00086AE6" w:rsidRDefault="00577C5C" w:rsidP="0042267C">
            <w:pPr>
              <w:jc w:val="center"/>
              <w:rPr>
                <w:sz w:val="24"/>
                <w:szCs w:val="24"/>
              </w:rPr>
            </w:pPr>
            <w:r w:rsidRPr="00086AE6">
              <w:rPr>
                <w:sz w:val="24"/>
                <w:szCs w:val="24"/>
              </w:rPr>
              <w:t>610</w:t>
            </w:r>
          </w:p>
        </w:tc>
        <w:tc>
          <w:tcPr>
            <w:tcW w:w="1515" w:type="dxa"/>
            <w:vAlign w:val="center"/>
          </w:tcPr>
          <w:p w:rsidR="00577C5C" w:rsidRPr="00086AE6" w:rsidRDefault="00577C5C" w:rsidP="0042267C">
            <w:pPr>
              <w:jc w:val="center"/>
              <w:rPr>
                <w:sz w:val="24"/>
                <w:szCs w:val="24"/>
              </w:rPr>
            </w:pPr>
            <w:r w:rsidRPr="00086AE6">
              <w:rPr>
                <w:sz w:val="24"/>
                <w:szCs w:val="24"/>
              </w:rPr>
              <w:t>9</w:t>
            </w:r>
          </w:p>
        </w:tc>
        <w:tc>
          <w:tcPr>
            <w:tcW w:w="1623" w:type="dxa"/>
            <w:vAlign w:val="center"/>
          </w:tcPr>
          <w:p w:rsidR="00577C5C" w:rsidRPr="00086AE6" w:rsidRDefault="00577C5C" w:rsidP="0042267C">
            <w:pPr>
              <w:jc w:val="center"/>
              <w:rPr>
                <w:sz w:val="24"/>
                <w:szCs w:val="24"/>
              </w:rPr>
            </w:pPr>
            <w:r w:rsidRPr="00086AE6">
              <w:rPr>
                <w:sz w:val="24"/>
                <w:szCs w:val="24"/>
              </w:rPr>
              <w:t>2500</w:t>
            </w:r>
          </w:p>
        </w:tc>
      </w:tr>
      <w:tr w:rsidR="00577C5C" w:rsidRPr="00086AE6">
        <w:trPr>
          <w:trHeight w:val="485"/>
          <w:jc w:val="center"/>
        </w:trPr>
        <w:tc>
          <w:tcPr>
            <w:tcW w:w="1532" w:type="dxa"/>
            <w:vAlign w:val="center"/>
          </w:tcPr>
          <w:p w:rsidR="00577C5C" w:rsidRPr="00086AE6" w:rsidRDefault="00577C5C" w:rsidP="0042267C">
            <w:pPr>
              <w:jc w:val="center"/>
              <w:rPr>
                <w:sz w:val="24"/>
                <w:szCs w:val="24"/>
              </w:rPr>
            </w:pPr>
            <w:r w:rsidRPr="00086AE6">
              <w:rPr>
                <w:sz w:val="24"/>
                <w:szCs w:val="24"/>
              </w:rPr>
              <w:t>ПТ-5000</w:t>
            </w:r>
          </w:p>
        </w:tc>
        <w:tc>
          <w:tcPr>
            <w:tcW w:w="1522" w:type="dxa"/>
            <w:vAlign w:val="center"/>
          </w:tcPr>
          <w:p w:rsidR="00577C5C" w:rsidRPr="00086AE6" w:rsidRDefault="00577C5C" w:rsidP="0042267C">
            <w:pPr>
              <w:jc w:val="center"/>
              <w:rPr>
                <w:sz w:val="24"/>
                <w:szCs w:val="24"/>
              </w:rPr>
            </w:pPr>
            <w:r w:rsidRPr="00086AE6">
              <w:rPr>
                <w:sz w:val="24"/>
                <w:szCs w:val="24"/>
              </w:rPr>
              <w:t>3</w:t>
            </w:r>
          </w:p>
        </w:tc>
        <w:tc>
          <w:tcPr>
            <w:tcW w:w="1507" w:type="dxa"/>
            <w:vAlign w:val="center"/>
          </w:tcPr>
          <w:p w:rsidR="00577C5C" w:rsidRPr="00086AE6" w:rsidRDefault="00577C5C" w:rsidP="0042267C">
            <w:pPr>
              <w:jc w:val="center"/>
              <w:rPr>
                <w:sz w:val="24"/>
                <w:szCs w:val="24"/>
              </w:rPr>
            </w:pPr>
            <w:r w:rsidRPr="00086AE6">
              <w:rPr>
                <w:sz w:val="24"/>
                <w:szCs w:val="24"/>
              </w:rPr>
              <w:t>8</w:t>
            </w:r>
          </w:p>
        </w:tc>
        <w:tc>
          <w:tcPr>
            <w:tcW w:w="1514" w:type="dxa"/>
            <w:vAlign w:val="center"/>
          </w:tcPr>
          <w:p w:rsidR="00577C5C" w:rsidRPr="00086AE6" w:rsidRDefault="00577C5C" w:rsidP="0042267C">
            <w:pPr>
              <w:jc w:val="center"/>
              <w:rPr>
                <w:sz w:val="24"/>
                <w:szCs w:val="24"/>
              </w:rPr>
            </w:pPr>
            <w:r w:rsidRPr="00086AE6">
              <w:rPr>
                <w:sz w:val="24"/>
                <w:szCs w:val="24"/>
              </w:rPr>
              <w:t>610</w:t>
            </w:r>
          </w:p>
        </w:tc>
        <w:tc>
          <w:tcPr>
            <w:tcW w:w="1515" w:type="dxa"/>
            <w:vAlign w:val="center"/>
          </w:tcPr>
          <w:p w:rsidR="00577C5C" w:rsidRPr="00086AE6" w:rsidRDefault="00577C5C" w:rsidP="0042267C">
            <w:pPr>
              <w:jc w:val="center"/>
              <w:rPr>
                <w:sz w:val="24"/>
                <w:szCs w:val="24"/>
              </w:rPr>
            </w:pPr>
            <w:r w:rsidRPr="00086AE6">
              <w:rPr>
                <w:sz w:val="24"/>
                <w:szCs w:val="24"/>
              </w:rPr>
              <w:t>8</w:t>
            </w:r>
          </w:p>
        </w:tc>
        <w:tc>
          <w:tcPr>
            <w:tcW w:w="1623" w:type="dxa"/>
            <w:vAlign w:val="center"/>
          </w:tcPr>
          <w:p w:rsidR="00577C5C" w:rsidRPr="00086AE6" w:rsidRDefault="00577C5C" w:rsidP="0042267C">
            <w:pPr>
              <w:jc w:val="center"/>
              <w:rPr>
                <w:sz w:val="24"/>
                <w:szCs w:val="24"/>
              </w:rPr>
            </w:pPr>
            <w:r w:rsidRPr="00086AE6">
              <w:rPr>
                <w:sz w:val="24"/>
                <w:szCs w:val="24"/>
              </w:rPr>
              <w:t>2200</w:t>
            </w:r>
          </w:p>
        </w:tc>
      </w:tr>
    </w:tbl>
    <w:p w:rsidR="00086AE6" w:rsidRPr="00725343" w:rsidRDefault="00086AE6" w:rsidP="0042267C">
      <w:pPr>
        <w:ind w:firstLine="709"/>
        <w:jc w:val="both"/>
        <w:rPr>
          <w:sz w:val="24"/>
          <w:szCs w:val="24"/>
        </w:rPr>
      </w:pPr>
    </w:p>
    <w:p w:rsidR="00577C5C" w:rsidRDefault="00577C5C" w:rsidP="0042267C">
      <w:pPr>
        <w:ind w:firstLine="709"/>
        <w:jc w:val="both"/>
      </w:pPr>
      <w:r w:rsidRPr="00AB7121">
        <w:t>По измеренным вольт</w:t>
      </w:r>
      <w:r>
        <w:t>-</w:t>
      </w:r>
      <w:r w:rsidRPr="00AB7121">
        <w:t>амперным характеристикам и малосигнал</w:t>
      </w:r>
      <w:r w:rsidRPr="00AB7121">
        <w:t>ь</w:t>
      </w:r>
      <w:r w:rsidRPr="00AB7121">
        <w:t xml:space="preserve">ным </w:t>
      </w:r>
      <w:r w:rsidRPr="00AB7121">
        <w:rPr>
          <w:lang w:val="en-US"/>
        </w:rPr>
        <w:t>S</w:t>
      </w:r>
      <w:r w:rsidRPr="00AB7121">
        <w:t xml:space="preserve">-параметрам изготовленных </w:t>
      </w:r>
      <w:proofErr w:type="gramStart"/>
      <w:r w:rsidRPr="00AB7121">
        <w:t>ПТ</w:t>
      </w:r>
      <w:proofErr w:type="gramEnd"/>
      <w:r w:rsidRPr="00AB7121">
        <w:t xml:space="preserve"> с шириной затвора 300 мкм п</w:t>
      </w:r>
      <w:r w:rsidRPr="00AB7121">
        <w:t>о</w:t>
      </w:r>
      <w:r w:rsidRPr="00AB7121">
        <w:t>строена эквивалентная схема транзистора (рис.</w:t>
      </w:r>
      <w:r w:rsidR="003F7FE3" w:rsidRPr="003F7FE3">
        <w:t xml:space="preserve"> </w:t>
      </w:r>
      <w:r>
        <w:t>3</w:t>
      </w:r>
      <w:r w:rsidRPr="00AB7121">
        <w:t xml:space="preserve">), положенная в основу расчета монолитного усилителя в диапазоне частот </w:t>
      </w:r>
      <w:r>
        <w:t xml:space="preserve">от 1,5 до </w:t>
      </w:r>
      <w:r w:rsidRPr="00AB7121">
        <w:t>4,5 ГГц. М</w:t>
      </w:r>
      <w:r w:rsidRPr="00AB7121">
        <w:t>е</w:t>
      </w:r>
      <w:r w:rsidRPr="00AB7121">
        <w:t xml:space="preserve">тодика измерений </w:t>
      </w:r>
      <w:r w:rsidRPr="00AB7121">
        <w:rPr>
          <w:lang w:val="en-US"/>
        </w:rPr>
        <w:t>S</w:t>
      </w:r>
      <w:r w:rsidRPr="00AB7121">
        <w:t xml:space="preserve">-параметров и получения модели </w:t>
      </w:r>
      <w:proofErr w:type="gramStart"/>
      <w:r w:rsidRPr="00AB7121">
        <w:t>ПТ</w:t>
      </w:r>
      <w:proofErr w:type="gramEnd"/>
      <w:r w:rsidRPr="00AB7121">
        <w:t xml:space="preserve"> описана в работах</w:t>
      </w:r>
      <w:r w:rsidR="00086AE6">
        <w:t xml:space="preserve"> ФГУП «ЦНИРТИ» (г. Москва)</w:t>
      </w:r>
      <w:r w:rsidRPr="00AB7121">
        <w:t>.</w:t>
      </w:r>
    </w:p>
    <w:p w:rsidR="00C52B14" w:rsidRPr="003F7FE3" w:rsidRDefault="007F0ACD" w:rsidP="0042267C">
      <w:pPr>
        <w:ind w:firstLine="709"/>
        <w:jc w:val="both"/>
      </w:pPr>
      <w:r>
        <w:pict>
          <v:group id="_x0000_s8082" editas="canvas" style="width:381.25pt;height:262.3pt;mso-position-horizontal-relative:char;mso-position-vertical-relative:line" coordorigin="2583,1512" coordsize="7625,5246">
            <o:lock v:ext="edit" aspectratio="t"/>
            <v:shape id="_x0000_s8083" type="#_x0000_t75" style="position:absolute;left:2583;top:1512;width:7625;height:5246" o:preferrelative="f">
              <v:fill o:detectmouseclick="t"/>
              <v:path o:extrusionok="t" o:connecttype="none"/>
              <o:lock v:ext="edit" text="t"/>
            </v:shape>
            <v:shape id="_x0000_s8084" type="#_x0000_t75" style="position:absolute;left:3038;top:1954;width:6297;height:3463">
              <v:imagedata r:id="rId467" o:title=""/>
            </v:shape>
            <v:shape id="_x0000_s8085" type="#_x0000_t202" style="position:absolute;left:8439;top:1815;width:591;height:272" stroked="f">
              <v:fill opacity="0"/>
              <v:textbox inset="0,0,0,0">
                <w:txbxContent>
                  <w:p w:rsidR="00084E32" w:rsidRPr="00C52B14" w:rsidRDefault="00084E32" w:rsidP="006D0FD7">
                    <w:pPr>
                      <w:jc w:val="center"/>
                      <w:rPr>
                        <w:i/>
                        <w:sz w:val="24"/>
                        <w:szCs w:val="24"/>
                        <w:lang w:val="en-US"/>
                      </w:rPr>
                    </w:pPr>
                    <w:r w:rsidRPr="00C52B14">
                      <w:rPr>
                        <w:i/>
                        <w:sz w:val="24"/>
                        <w:szCs w:val="24"/>
                        <w:lang w:val="en-US"/>
                      </w:rPr>
                      <w:t>R</w:t>
                    </w:r>
                    <w:r w:rsidRPr="00C52B14">
                      <w:rPr>
                        <w:i/>
                        <w:sz w:val="24"/>
                        <w:szCs w:val="24"/>
                        <w:vertAlign w:val="subscript"/>
                        <w:lang w:val="en-US"/>
                      </w:rPr>
                      <w:t>d</w:t>
                    </w:r>
                  </w:p>
                </w:txbxContent>
              </v:textbox>
            </v:shape>
            <v:shape id="_x0000_s8086" type="#_x0000_t202" style="position:absolute;left:9218;top:2147;width:589;height:272" stroked="f">
              <v:fill opacity="0"/>
              <v:textbox inset="0,0,0,0">
                <w:txbxContent>
                  <w:p w:rsidR="00084E32" w:rsidRPr="00C52B14" w:rsidRDefault="00084E32" w:rsidP="006D0FD7">
                    <w:pPr>
                      <w:jc w:val="center"/>
                      <w:rPr>
                        <w:i/>
                        <w:sz w:val="24"/>
                        <w:szCs w:val="24"/>
                        <w:lang w:val="en-US"/>
                      </w:rPr>
                    </w:pPr>
                    <w:r>
                      <w:rPr>
                        <w:i/>
                        <w:sz w:val="24"/>
                        <w:szCs w:val="24"/>
                        <w:lang w:val="en-US"/>
                      </w:rPr>
                      <w:t>D</w:t>
                    </w:r>
                  </w:p>
                </w:txbxContent>
              </v:textbox>
            </v:shape>
            <v:shape id="_x0000_s8087" type="#_x0000_t202" style="position:absolute;left:4477;top:1682;width:667;height:334" stroked="f">
              <v:fill opacity="0"/>
              <v:textbox inset="0,0,0,0">
                <w:txbxContent>
                  <w:p w:rsidR="00084E32" w:rsidRPr="009736AB" w:rsidRDefault="00084E32" w:rsidP="006D0FD7">
                    <w:pPr>
                      <w:jc w:val="center"/>
                      <w:rPr>
                        <w:i/>
                        <w:sz w:val="24"/>
                        <w:szCs w:val="24"/>
                        <w:lang w:val="en-US"/>
                      </w:rPr>
                    </w:pPr>
                    <w:r w:rsidRPr="009736AB">
                      <w:rPr>
                        <w:i/>
                        <w:sz w:val="24"/>
                        <w:szCs w:val="24"/>
                        <w:lang w:val="en-US"/>
                      </w:rPr>
                      <w:t>C</w:t>
                    </w:r>
                    <w:r w:rsidRPr="009736AB">
                      <w:rPr>
                        <w:i/>
                        <w:sz w:val="24"/>
                        <w:szCs w:val="24"/>
                        <w:vertAlign w:val="subscript"/>
                        <w:lang w:val="en-US"/>
                      </w:rPr>
                      <w:t>gd</w:t>
                    </w:r>
                  </w:p>
                </w:txbxContent>
              </v:textbox>
            </v:shape>
            <v:shape id="_x0000_s8088" type="#_x0000_t202" style="position:absolute;left:3389;top:1851;width:591;height:273" stroked="f">
              <v:fill opacity="0"/>
              <v:textbox inset="0,0,0,0">
                <w:txbxContent>
                  <w:p w:rsidR="00084E32" w:rsidRPr="009736AB" w:rsidRDefault="00084E32" w:rsidP="006D0FD7">
                    <w:pPr>
                      <w:jc w:val="center"/>
                      <w:rPr>
                        <w:i/>
                        <w:sz w:val="24"/>
                        <w:szCs w:val="24"/>
                        <w:lang w:val="en-US"/>
                      </w:rPr>
                    </w:pPr>
                    <w:r w:rsidRPr="009736AB">
                      <w:rPr>
                        <w:i/>
                        <w:sz w:val="24"/>
                        <w:szCs w:val="24"/>
                        <w:lang w:val="en-US"/>
                      </w:rPr>
                      <w:t>R</w:t>
                    </w:r>
                    <w:r w:rsidRPr="009736AB">
                      <w:rPr>
                        <w:i/>
                        <w:sz w:val="24"/>
                        <w:szCs w:val="24"/>
                        <w:vertAlign w:val="subscript"/>
                        <w:lang w:val="en-US"/>
                      </w:rPr>
                      <w:t>g</w:t>
                    </w:r>
                  </w:p>
                </w:txbxContent>
              </v:textbox>
            </v:shape>
            <v:shape id="_x0000_s8089" type="#_x0000_t202" style="position:absolute;left:2583;top:2112;width:589;height:273" stroked="f">
              <v:fill opacity="0"/>
              <v:textbox inset="0,0,0,0">
                <w:txbxContent>
                  <w:p w:rsidR="00084E32" w:rsidRPr="00C52B14" w:rsidRDefault="00084E32" w:rsidP="006D0FD7">
                    <w:pPr>
                      <w:jc w:val="center"/>
                      <w:rPr>
                        <w:i/>
                        <w:sz w:val="24"/>
                        <w:szCs w:val="24"/>
                        <w:lang w:val="en-US"/>
                      </w:rPr>
                    </w:pPr>
                    <w:r>
                      <w:rPr>
                        <w:i/>
                        <w:sz w:val="24"/>
                        <w:szCs w:val="24"/>
                        <w:lang w:val="en-US"/>
                      </w:rPr>
                      <w:t>G</w:t>
                    </w:r>
                  </w:p>
                </w:txbxContent>
              </v:textbox>
            </v:shape>
            <v:shape id="_x0000_s8090" type="#_x0000_t202" style="position:absolute;left:6219;top:2573;width:591;height:273" stroked="f">
              <v:fill opacity="0"/>
              <v:textbox inset="0,0,0,0">
                <w:txbxContent>
                  <w:p w:rsidR="00084E32" w:rsidRPr="009736AB" w:rsidRDefault="00084E32" w:rsidP="006D0FD7">
                    <w:pPr>
                      <w:jc w:val="center"/>
                      <w:rPr>
                        <w:i/>
                        <w:sz w:val="24"/>
                        <w:szCs w:val="24"/>
                        <w:lang w:val="en-US"/>
                      </w:rPr>
                    </w:pPr>
                    <w:r w:rsidRPr="009736AB">
                      <w:rPr>
                        <w:i/>
                        <w:sz w:val="24"/>
                        <w:szCs w:val="24"/>
                        <w:lang w:val="en-US"/>
                      </w:rPr>
                      <w:t>C</w:t>
                    </w:r>
                    <w:r w:rsidRPr="009736AB">
                      <w:rPr>
                        <w:i/>
                        <w:sz w:val="24"/>
                        <w:szCs w:val="24"/>
                        <w:vertAlign w:val="subscript"/>
                        <w:lang w:val="en-US"/>
                      </w:rPr>
                      <w:t>ds</w:t>
                    </w:r>
                  </w:p>
                </w:txbxContent>
              </v:textbox>
            </v:shape>
            <v:shape id="_x0000_s8091" type="#_x0000_t202" style="position:absolute;left:7966;top:2608;width:591;height:272" stroked="f">
              <v:fill opacity="0"/>
              <v:textbox inset="0,0,0,0">
                <w:txbxContent>
                  <w:p w:rsidR="00084E32" w:rsidRPr="009736AB" w:rsidRDefault="00084E32" w:rsidP="006D0FD7">
                    <w:pPr>
                      <w:jc w:val="center"/>
                      <w:rPr>
                        <w:i/>
                        <w:sz w:val="24"/>
                        <w:szCs w:val="24"/>
                        <w:lang w:val="en-US"/>
                      </w:rPr>
                    </w:pPr>
                    <w:r w:rsidRPr="009736AB">
                      <w:rPr>
                        <w:i/>
                        <w:sz w:val="24"/>
                        <w:szCs w:val="24"/>
                        <w:lang w:val="en-US"/>
                      </w:rPr>
                      <w:t>R</w:t>
                    </w:r>
                    <w:r w:rsidRPr="009736AB">
                      <w:rPr>
                        <w:i/>
                        <w:sz w:val="24"/>
                        <w:szCs w:val="24"/>
                        <w:vertAlign w:val="subscript"/>
                        <w:lang w:val="en-US"/>
                      </w:rPr>
                      <w:t>ds</w:t>
                    </w:r>
                  </w:p>
                </w:txbxContent>
              </v:textbox>
            </v:shape>
            <v:shape id="_x0000_s8092" type="#_x0000_t202" style="position:absolute;left:3440;top:2359;width:591;height:272" stroked="f">
              <v:fill opacity="0"/>
              <v:textbox inset="0,0,0,0">
                <w:txbxContent>
                  <w:p w:rsidR="00084E32" w:rsidRPr="009736AB" w:rsidRDefault="00084E32" w:rsidP="006D0FD7">
                    <w:pPr>
                      <w:jc w:val="center"/>
                      <w:rPr>
                        <w:i/>
                        <w:sz w:val="24"/>
                        <w:szCs w:val="24"/>
                        <w:lang w:val="en-US"/>
                      </w:rPr>
                    </w:pPr>
                    <w:r>
                      <w:rPr>
                        <w:i/>
                        <w:sz w:val="24"/>
                        <w:szCs w:val="24"/>
                        <w:lang w:val="en-US"/>
                      </w:rPr>
                      <w:t>C</w:t>
                    </w:r>
                    <w:r w:rsidRPr="009736AB">
                      <w:rPr>
                        <w:i/>
                        <w:sz w:val="24"/>
                        <w:szCs w:val="24"/>
                        <w:vertAlign w:val="subscript"/>
                        <w:lang w:val="en-US"/>
                      </w:rPr>
                      <w:t>ds</w:t>
                    </w:r>
                  </w:p>
                </w:txbxContent>
              </v:textbox>
            </v:shape>
            <v:shape id="_x0000_s8093" type="#_x0000_t202" style="position:absolute;left:3600;top:3606;width:591;height:273" stroked="f">
              <v:fill opacity="0"/>
              <v:textbox inset="0,0,0,0">
                <w:txbxContent>
                  <w:p w:rsidR="00084E32" w:rsidRPr="009736AB" w:rsidRDefault="00084E32" w:rsidP="006D0FD7">
                    <w:pPr>
                      <w:jc w:val="center"/>
                      <w:rPr>
                        <w:i/>
                        <w:sz w:val="24"/>
                        <w:szCs w:val="24"/>
                        <w:lang w:val="en-US"/>
                      </w:rPr>
                    </w:pPr>
                    <w:proofErr w:type="gramStart"/>
                    <w:r w:rsidRPr="009736AB">
                      <w:rPr>
                        <w:i/>
                        <w:sz w:val="24"/>
                        <w:szCs w:val="24"/>
                        <w:lang w:val="en-US"/>
                      </w:rPr>
                      <w:t>R</w:t>
                    </w:r>
                    <w:r>
                      <w:rPr>
                        <w:i/>
                        <w:sz w:val="24"/>
                        <w:szCs w:val="24"/>
                        <w:vertAlign w:val="subscript"/>
                        <w:lang w:val="en-US"/>
                      </w:rPr>
                      <w:t>i</w:t>
                    </w:r>
                    <w:proofErr w:type="gramEnd"/>
                  </w:p>
                </w:txbxContent>
              </v:textbox>
            </v:shape>
            <v:shape id="_x0000_s8094" type="#_x0000_t202" style="position:absolute;left:5905;top:5168;width:428;height:272" stroked="f">
              <v:fill opacity="0"/>
              <v:textbox inset="0,0,0,0">
                <w:txbxContent>
                  <w:p w:rsidR="00084E32" w:rsidRPr="009736AB" w:rsidRDefault="00084E32" w:rsidP="006D0FD7">
                    <w:pPr>
                      <w:jc w:val="center"/>
                      <w:rPr>
                        <w:i/>
                        <w:sz w:val="24"/>
                        <w:szCs w:val="24"/>
                        <w:lang w:val="en-US"/>
                      </w:rPr>
                    </w:pPr>
                    <w:r w:rsidRPr="009736AB">
                      <w:rPr>
                        <w:i/>
                        <w:sz w:val="24"/>
                        <w:szCs w:val="24"/>
                        <w:lang w:val="en-US"/>
                      </w:rPr>
                      <w:t>S</w:t>
                    </w:r>
                  </w:p>
                </w:txbxContent>
              </v:textbox>
            </v:shape>
            <v:shape id="_x0000_s8095" type="#_x0000_t202" style="position:absolute;left:2675;top:5546;width:7431;height:1106" filled="f" strokecolor="white">
              <v:textbox style="mso-next-textbox:#_x0000_s8095" inset="0,0,0,0">
                <w:txbxContent>
                  <w:p w:rsidR="00084E32" w:rsidRDefault="00084E32" w:rsidP="006D0FD7">
                    <w:pPr>
                      <w:tabs>
                        <w:tab w:val="left" w:pos="6210"/>
                      </w:tabs>
                      <w:ind w:right="-27"/>
                      <w:jc w:val="center"/>
                      <w:rPr>
                        <w:sz w:val="24"/>
                        <w:szCs w:val="24"/>
                      </w:rPr>
                    </w:pPr>
                    <w:r w:rsidRPr="00EF1DEE">
                      <w:rPr>
                        <w:sz w:val="24"/>
                        <w:szCs w:val="24"/>
                      </w:rPr>
                      <w:t xml:space="preserve">Рис. </w:t>
                    </w:r>
                    <w:r>
                      <w:rPr>
                        <w:sz w:val="24"/>
                        <w:szCs w:val="24"/>
                      </w:rPr>
                      <w:t>3</w:t>
                    </w:r>
                    <w:r w:rsidRPr="00EF1DEE">
                      <w:rPr>
                        <w:sz w:val="24"/>
                        <w:szCs w:val="24"/>
                      </w:rPr>
                      <w:t>.</w:t>
                    </w:r>
                    <w:r w:rsidRPr="00EF1DEE">
                      <w:rPr>
                        <w:b/>
                        <w:sz w:val="24"/>
                        <w:szCs w:val="24"/>
                      </w:rPr>
                      <w:t xml:space="preserve"> </w:t>
                    </w:r>
                    <w:r w:rsidRPr="00EF1DEE">
                      <w:rPr>
                        <w:sz w:val="24"/>
                        <w:szCs w:val="24"/>
                      </w:rPr>
                      <w:t>Эквивалентная схема полевого транзистора с шириной затвора 300</w:t>
                    </w:r>
                    <w:r>
                      <w:rPr>
                        <w:sz w:val="24"/>
                        <w:szCs w:val="24"/>
                      </w:rPr>
                      <w:t xml:space="preserve"> </w:t>
                    </w:r>
                    <w:r w:rsidRPr="00EF1DEE">
                      <w:rPr>
                        <w:sz w:val="24"/>
                        <w:szCs w:val="24"/>
                      </w:rPr>
                      <w:t>мкм (</w:t>
                    </w:r>
                    <w:proofErr w:type="gramStart"/>
                    <w:r w:rsidRPr="00EF1DEE">
                      <w:rPr>
                        <w:i/>
                        <w:sz w:val="24"/>
                        <w:szCs w:val="24"/>
                      </w:rPr>
                      <w:t>С</w:t>
                    </w:r>
                    <w:proofErr w:type="gramEnd"/>
                    <w:r w:rsidRPr="00EF1DEE">
                      <w:rPr>
                        <w:i/>
                        <w:sz w:val="24"/>
                        <w:szCs w:val="24"/>
                        <w:vertAlign w:val="subscript"/>
                        <w:lang w:val="en-US"/>
                      </w:rPr>
                      <w:t>gs</w:t>
                    </w:r>
                    <w:r w:rsidRPr="006D0FD7">
                      <w:rPr>
                        <w:sz w:val="24"/>
                        <w:szCs w:val="24"/>
                      </w:rPr>
                      <w:t xml:space="preserve"> </w:t>
                    </w:r>
                    <w:r w:rsidRPr="00EF1DEE">
                      <w:rPr>
                        <w:sz w:val="24"/>
                        <w:szCs w:val="24"/>
                      </w:rPr>
                      <w:t>=</w:t>
                    </w:r>
                    <w:r>
                      <w:rPr>
                        <w:sz w:val="24"/>
                        <w:szCs w:val="24"/>
                      </w:rPr>
                      <w:t xml:space="preserve"> </w:t>
                    </w:r>
                    <w:r w:rsidRPr="00EF1DEE">
                      <w:rPr>
                        <w:sz w:val="24"/>
                        <w:szCs w:val="24"/>
                      </w:rPr>
                      <w:t xml:space="preserve">0,35 пФ, </w:t>
                    </w:r>
                    <w:r w:rsidRPr="00EF1DEE">
                      <w:rPr>
                        <w:i/>
                        <w:sz w:val="24"/>
                        <w:szCs w:val="24"/>
                      </w:rPr>
                      <w:t>С</w:t>
                    </w:r>
                    <w:r w:rsidRPr="00EF1DEE">
                      <w:rPr>
                        <w:i/>
                        <w:sz w:val="24"/>
                        <w:szCs w:val="24"/>
                        <w:vertAlign w:val="subscript"/>
                        <w:lang w:val="en-US"/>
                      </w:rPr>
                      <w:t>gd</w:t>
                    </w:r>
                    <w:r w:rsidRPr="006D0FD7">
                      <w:rPr>
                        <w:i/>
                        <w:sz w:val="24"/>
                        <w:szCs w:val="24"/>
                      </w:rPr>
                      <w:t xml:space="preserve"> </w:t>
                    </w:r>
                    <w:r w:rsidRPr="00EF1DEE">
                      <w:rPr>
                        <w:sz w:val="24"/>
                        <w:szCs w:val="24"/>
                      </w:rPr>
                      <w:t>=</w:t>
                    </w:r>
                    <w:r>
                      <w:rPr>
                        <w:sz w:val="24"/>
                        <w:szCs w:val="24"/>
                      </w:rPr>
                      <w:t xml:space="preserve"> </w:t>
                    </w:r>
                    <w:r w:rsidRPr="00EF1DEE">
                      <w:rPr>
                        <w:sz w:val="24"/>
                        <w:szCs w:val="24"/>
                      </w:rPr>
                      <w:t xml:space="preserve">0,04 пФ, </w:t>
                    </w:r>
                    <w:r w:rsidRPr="00EF1DEE">
                      <w:rPr>
                        <w:i/>
                        <w:sz w:val="24"/>
                        <w:szCs w:val="24"/>
                      </w:rPr>
                      <w:t>С</w:t>
                    </w:r>
                    <w:r w:rsidRPr="00EF1DEE">
                      <w:rPr>
                        <w:i/>
                        <w:sz w:val="24"/>
                        <w:szCs w:val="24"/>
                        <w:vertAlign w:val="subscript"/>
                        <w:lang w:val="en-US"/>
                      </w:rPr>
                      <w:t>ds</w:t>
                    </w:r>
                    <w:r w:rsidRPr="006D0FD7">
                      <w:rPr>
                        <w:sz w:val="24"/>
                        <w:szCs w:val="24"/>
                      </w:rPr>
                      <w:t xml:space="preserve"> </w:t>
                    </w:r>
                    <w:r w:rsidRPr="00EF1DEE">
                      <w:rPr>
                        <w:sz w:val="24"/>
                        <w:szCs w:val="24"/>
                      </w:rPr>
                      <w:t>=</w:t>
                    </w:r>
                    <w:r>
                      <w:rPr>
                        <w:sz w:val="24"/>
                        <w:szCs w:val="24"/>
                      </w:rPr>
                      <w:t xml:space="preserve"> </w:t>
                    </w:r>
                    <w:r w:rsidRPr="00EF1DEE">
                      <w:rPr>
                        <w:sz w:val="24"/>
                        <w:szCs w:val="24"/>
                      </w:rPr>
                      <w:t xml:space="preserve">0,1 пФ, </w:t>
                    </w:r>
                    <w:r w:rsidRPr="00EF1DEE">
                      <w:rPr>
                        <w:i/>
                        <w:sz w:val="24"/>
                        <w:szCs w:val="24"/>
                        <w:lang w:val="en-US"/>
                      </w:rPr>
                      <w:t>R</w:t>
                    </w:r>
                    <w:r w:rsidRPr="00EF1DEE">
                      <w:rPr>
                        <w:i/>
                        <w:sz w:val="24"/>
                        <w:szCs w:val="24"/>
                        <w:vertAlign w:val="subscript"/>
                        <w:lang w:val="en-US"/>
                      </w:rPr>
                      <w:t>i</w:t>
                    </w:r>
                    <w:r w:rsidRPr="006D0FD7">
                      <w:rPr>
                        <w:sz w:val="24"/>
                        <w:szCs w:val="24"/>
                      </w:rPr>
                      <w:t xml:space="preserve"> </w:t>
                    </w:r>
                    <w:r w:rsidRPr="00EF1DEE">
                      <w:rPr>
                        <w:sz w:val="24"/>
                        <w:szCs w:val="24"/>
                      </w:rPr>
                      <w:t>=</w:t>
                    </w:r>
                    <w:r>
                      <w:rPr>
                        <w:sz w:val="24"/>
                        <w:szCs w:val="24"/>
                      </w:rPr>
                      <w:t xml:space="preserve"> </w:t>
                    </w:r>
                    <w:r w:rsidRPr="00EF1DEE">
                      <w:rPr>
                        <w:sz w:val="24"/>
                        <w:szCs w:val="24"/>
                      </w:rPr>
                      <w:t>8 Ом,</w:t>
                    </w:r>
                  </w:p>
                  <w:p w:rsidR="00084E32" w:rsidRPr="00EF1DEE" w:rsidRDefault="00084E32" w:rsidP="006D0FD7">
                    <w:pPr>
                      <w:tabs>
                        <w:tab w:val="left" w:pos="6210"/>
                      </w:tabs>
                      <w:ind w:right="-27"/>
                      <w:jc w:val="center"/>
                      <w:rPr>
                        <w:sz w:val="24"/>
                        <w:szCs w:val="24"/>
                      </w:rPr>
                    </w:pPr>
                    <w:r w:rsidRPr="00EF1DEE">
                      <w:rPr>
                        <w:i/>
                        <w:sz w:val="24"/>
                        <w:szCs w:val="24"/>
                        <w:lang w:val="en-US"/>
                      </w:rPr>
                      <w:t>R</w:t>
                    </w:r>
                    <w:r w:rsidRPr="00EF1DEE">
                      <w:rPr>
                        <w:i/>
                        <w:sz w:val="24"/>
                        <w:szCs w:val="24"/>
                        <w:vertAlign w:val="subscript"/>
                        <w:lang w:val="en-US"/>
                      </w:rPr>
                      <w:t>g</w:t>
                    </w:r>
                    <w:r w:rsidRPr="006D0FD7">
                      <w:rPr>
                        <w:sz w:val="24"/>
                        <w:szCs w:val="24"/>
                      </w:rPr>
                      <w:t xml:space="preserve"> </w:t>
                    </w:r>
                    <w:r w:rsidRPr="00EF1DEE">
                      <w:rPr>
                        <w:sz w:val="24"/>
                        <w:szCs w:val="24"/>
                      </w:rPr>
                      <w:t>= 2</w:t>
                    </w:r>
                    <w:proofErr w:type="gramStart"/>
                    <w:r w:rsidRPr="00EF1DEE">
                      <w:rPr>
                        <w:sz w:val="24"/>
                        <w:szCs w:val="24"/>
                      </w:rPr>
                      <w:t>,5</w:t>
                    </w:r>
                    <w:proofErr w:type="gramEnd"/>
                    <w:r w:rsidRPr="00EF1DEE">
                      <w:rPr>
                        <w:sz w:val="24"/>
                        <w:szCs w:val="24"/>
                      </w:rPr>
                      <w:t xml:space="preserve"> Ом, </w:t>
                    </w:r>
                    <w:r w:rsidRPr="00EF1DEE">
                      <w:rPr>
                        <w:i/>
                        <w:sz w:val="24"/>
                        <w:szCs w:val="24"/>
                        <w:lang w:val="en-US"/>
                      </w:rPr>
                      <w:t>R</w:t>
                    </w:r>
                    <w:r w:rsidRPr="00EF1DEE">
                      <w:rPr>
                        <w:i/>
                        <w:sz w:val="24"/>
                        <w:szCs w:val="24"/>
                        <w:vertAlign w:val="subscript"/>
                        <w:lang w:val="en-US"/>
                      </w:rPr>
                      <w:t>s</w:t>
                    </w:r>
                    <w:r w:rsidRPr="006D0FD7">
                      <w:rPr>
                        <w:sz w:val="24"/>
                        <w:szCs w:val="24"/>
                      </w:rPr>
                      <w:t xml:space="preserve"> </w:t>
                    </w:r>
                    <w:r w:rsidRPr="00EF1DEE">
                      <w:rPr>
                        <w:sz w:val="24"/>
                        <w:szCs w:val="24"/>
                      </w:rPr>
                      <w:t xml:space="preserve">= 3 Ом, </w:t>
                    </w:r>
                    <w:r w:rsidRPr="00EF1DEE">
                      <w:rPr>
                        <w:i/>
                        <w:sz w:val="24"/>
                        <w:szCs w:val="24"/>
                        <w:lang w:val="en-US"/>
                      </w:rPr>
                      <w:t>R</w:t>
                    </w:r>
                    <w:r w:rsidRPr="00EF1DEE">
                      <w:rPr>
                        <w:i/>
                        <w:sz w:val="24"/>
                        <w:szCs w:val="24"/>
                        <w:vertAlign w:val="subscript"/>
                        <w:lang w:val="en-US"/>
                      </w:rPr>
                      <w:t>ds</w:t>
                    </w:r>
                    <w:r w:rsidRPr="006D0FD7">
                      <w:rPr>
                        <w:sz w:val="24"/>
                        <w:szCs w:val="24"/>
                      </w:rPr>
                      <w:t xml:space="preserve"> </w:t>
                    </w:r>
                    <w:r w:rsidRPr="00EF1DEE">
                      <w:rPr>
                        <w:sz w:val="24"/>
                        <w:szCs w:val="24"/>
                      </w:rPr>
                      <w:t>= 3</w:t>
                    </w:r>
                    <w:r>
                      <w:rPr>
                        <w:sz w:val="24"/>
                        <w:szCs w:val="24"/>
                      </w:rPr>
                      <w:t> </w:t>
                    </w:r>
                    <w:r w:rsidRPr="00EF1DEE">
                      <w:rPr>
                        <w:sz w:val="24"/>
                        <w:szCs w:val="24"/>
                      </w:rPr>
                      <w:t xml:space="preserve">Ом, </w:t>
                    </w:r>
                    <w:r w:rsidRPr="00EF1DEE">
                      <w:rPr>
                        <w:i/>
                        <w:sz w:val="24"/>
                        <w:szCs w:val="24"/>
                        <w:lang w:val="en-US"/>
                      </w:rPr>
                      <w:t>G</w:t>
                    </w:r>
                    <w:r>
                      <w:rPr>
                        <w:sz w:val="24"/>
                        <w:szCs w:val="24"/>
                      </w:rPr>
                      <w:t xml:space="preserve"> </w:t>
                    </w:r>
                    <w:r w:rsidRPr="00EF1DEE">
                      <w:rPr>
                        <w:sz w:val="24"/>
                        <w:szCs w:val="24"/>
                      </w:rPr>
                      <w:t>=</w:t>
                    </w:r>
                    <w:r>
                      <w:rPr>
                        <w:sz w:val="24"/>
                        <w:szCs w:val="24"/>
                      </w:rPr>
                      <w:t xml:space="preserve"> </w:t>
                    </w:r>
                    <w:r w:rsidRPr="00EF1DEE">
                      <w:rPr>
                        <w:sz w:val="24"/>
                        <w:szCs w:val="24"/>
                      </w:rPr>
                      <w:t>21,8 м</w:t>
                    </w:r>
                    <w:r>
                      <w:rPr>
                        <w:sz w:val="24"/>
                        <w:szCs w:val="24"/>
                      </w:rPr>
                      <w:t>См</w:t>
                    </w:r>
                    <w:r w:rsidRPr="00EF1DEE">
                      <w:rPr>
                        <w:sz w:val="24"/>
                        <w:szCs w:val="24"/>
                      </w:rPr>
                      <w:t xml:space="preserve">, </w:t>
                    </w:r>
                    <w:r w:rsidRPr="00EF1DEE">
                      <w:rPr>
                        <w:i/>
                        <w:sz w:val="24"/>
                        <w:szCs w:val="24"/>
                        <w:lang w:val="en-US"/>
                      </w:rPr>
                      <w:t>T</w:t>
                    </w:r>
                    <w:r>
                      <w:rPr>
                        <w:sz w:val="24"/>
                        <w:szCs w:val="24"/>
                      </w:rPr>
                      <w:t xml:space="preserve"> </w:t>
                    </w:r>
                    <w:r w:rsidRPr="00EF1DEE">
                      <w:rPr>
                        <w:sz w:val="24"/>
                        <w:szCs w:val="24"/>
                      </w:rPr>
                      <w:t xml:space="preserve">= 5,2 </w:t>
                    </w:r>
                    <w:r>
                      <w:rPr>
                        <w:sz w:val="24"/>
                        <w:szCs w:val="24"/>
                      </w:rPr>
                      <w:t>п</w:t>
                    </w:r>
                    <w:r w:rsidRPr="00EF1DEE">
                      <w:rPr>
                        <w:sz w:val="24"/>
                        <w:szCs w:val="24"/>
                        <w:lang w:val="en-US"/>
                      </w:rPr>
                      <w:t>c</w:t>
                    </w:r>
                    <w:r w:rsidRPr="00EF1DEE">
                      <w:rPr>
                        <w:sz w:val="24"/>
                        <w:szCs w:val="24"/>
                      </w:rPr>
                      <w:t>)</w:t>
                    </w:r>
                  </w:p>
                </w:txbxContent>
              </v:textbox>
            </v:shape>
            <w10:wrap type="none"/>
            <w10:anchorlock/>
          </v:group>
        </w:pict>
      </w:r>
    </w:p>
    <w:p w:rsidR="00577C5C" w:rsidRDefault="00577C5C" w:rsidP="0042267C">
      <w:pPr>
        <w:ind w:firstLine="709"/>
        <w:jc w:val="both"/>
        <w:rPr>
          <w:spacing w:val="6"/>
        </w:rPr>
      </w:pPr>
      <w:r w:rsidRPr="0001027E">
        <w:rPr>
          <w:spacing w:val="6"/>
        </w:rPr>
        <w:t xml:space="preserve">Параметры модели </w:t>
      </w:r>
      <w:proofErr w:type="gramStart"/>
      <w:r w:rsidRPr="0001027E">
        <w:rPr>
          <w:spacing w:val="6"/>
        </w:rPr>
        <w:t>ПТ</w:t>
      </w:r>
      <w:proofErr w:type="gramEnd"/>
      <w:r w:rsidRPr="0001027E">
        <w:rPr>
          <w:spacing w:val="6"/>
        </w:rPr>
        <w:t xml:space="preserve"> исследовались в режимах: </w:t>
      </w:r>
      <w:r w:rsidRPr="0001027E">
        <w:rPr>
          <w:i/>
          <w:spacing w:val="6"/>
          <w:lang w:val="en-US"/>
        </w:rPr>
        <w:t>U</w:t>
      </w:r>
      <w:r w:rsidRPr="0001027E">
        <w:rPr>
          <w:i/>
          <w:spacing w:val="6"/>
          <w:vertAlign w:val="subscript"/>
          <w:lang w:val="en-US"/>
        </w:rPr>
        <w:t>ds</w:t>
      </w:r>
      <w:r w:rsidRPr="007C4269">
        <w:rPr>
          <w:spacing w:val="6"/>
        </w:rPr>
        <w:t xml:space="preserve"> </w:t>
      </w:r>
      <w:r w:rsidRPr="0001027E">
        <w:rPr>
          <w:spacing w:val="6"/>
        </w:rPr>
        <w:t>≈</w:t>
      </w:r>
      <w:r w:rsidR="007C4269">
        <w:rPr>
          <w:spacing w:val="6"/>
        </w:rPr>
        <w:t xml:space="preserve"> </w:t>
      </w:r>
      <w:r w:rsidRPr="0001027E">
        <w:rPr>
          <w:spacing w:val="6"/>
        </w:rPr>
        <w:t>5÷7</w:t>
      </w:r>
      <w:r w:rsidR="007C4269">
        <w:rPr>
          <w:spacing w:val="6"/>
        </w:rPr>
        <w:t xml:space="preserve"> </w:t>
      </w:r>
      <w:r w:rsidRPr="0001027E">
        <w:rPr>
          <w:spacing w:val="6"/>
        </w:rPr>
        <w:t xml:space="preserve">В, </w:t>
      </w:r>
      <w:r w:rsidRPr="0001027E">
        <w:rPr>
          <w:i/>
          <w:spacing w:val="6"/>
          <w:lang w:val="en-US"/>
        </w:rPr>
        <w:t>U</w:t>
      </w:r>
      <w:r w:rsidRPr="0001027E">
        <w:rPr>
          <w:i/>
          <w:spacing w:val="6"/>
          <w:vertAlign w:val="subscript"/>
          <w:lang w:val="en-US"/>
        </w:rPr>
        <w:t>gs</w:t>
      </w:r>
      <w:r w:rsidR="007C4269">
        <w:rPr>
          <w:i/>
          <w:spacing w:val="6"/>
        </w:rPr>
        <w:t> </w:t>
      </w:r>
      <w:r w:rsidRPr="0001027E">
        <w:rPr>
          <w:spacing w:val="6"/>
        </w:rPr>
        <w:t>≈ –1</w:t>
      </w:r>
      <w:proofErr w:type="gramStart"/>
      <w:r w:rsidRPr="0001027E">
        <w:rPr>
          <w:spacing w:val="6"/>
        </w:rPr>
        <w:t>,7</w:t>
      </w:r>
      <w:proofErr w:type="gramEnd"/>
      <w:r w:rsidRPr="0001027E">
        <w:rPr>
          <w:spacing w:val="6"/>
        </w:rPr>
        <w:t xml:space="preserve"> В. Расчет усилителя проводился с использованием САПР. Электрическая схема и топология разработанного усилителя </w:t>
      </w:r>
      <w:proofErr w:type="gramStart"/>
      <w:r w:rsidRPr="0001027E">
        <w:rPr>
          <w:spacing w:val="6"/>
        </w:rPr>
        <w:t>приведены</w:t>
      </w:r>
      <w:proofErr w:type="gramEnd"/>
      <w:r w:rsidRPr="0001027E">
        <w:rPr>
          <w:spacing w:val="6"/>
        </w:rPr>
        <w:t xml:space="preserve"> на рис.</w:t>
      </w:r>
      <w:r w:rsidR="0001027E" w:rsidRPr="0001027E">
        <w:rPr>
          <w:spacing w:val="6"/>
        </w:rPr>
        <w:t> 4</w:t>
      </w:r>
      <w:r w:rsidRPr="0001027E">
        <w:rPr>
          <w:spacing w:val="6"/>
        </w:rPr>
        <w:t xml:space="preserve">, </w:t>
      </w:r>
      <w:r w:rsidR="0001027E" w:rsidRPr="0001027E">
        <w:rPr>
          <w:spacing w:val="6"/>
        </w:rPr>
        <w:t>5</w:t>
      </w:r>
      <w:r w:rsidRPr="0001027E">
        <w:rPr>
          <w:spacing w:val="6"/>
        </w:rPr>
        <w:t>.</w:t>
      </w:r>
    </w:p>
    <w:p w:rsidR="00725343" w:rsidRDefault="007F0ACD" w:rsidP="00BC77D8">
      <w:pPr>
        <w:ind w:firstLine="142"/>
        <w:jc w:val="center"/>
        <w:rPr>
          <w:spacing w:val="6"/>
        </w:rPr>
      </w:pPr>
      <w:r>
        <w:rPr>
          <w:spacing w:val="6"/>
        </w:rPr>
      </w:r>
      <w:r>
        <w:rPr>
          <w:spacing w:val="6"/>
        </w:rPr>
        <w:pict>
          <v:group id="_x0000_s8098" editas="canvas" style="width:322.45pt;height:252.35pt;mso-position-horizontal-relative:char;mso-position-vertical-relative:line" coordorigin="2115,1247" coordsize="6449,5047">
            <o:lock v:ext="edit" aspectratio="t"/>
            <v:shape id="_x0000_s8097" type="#_x0000_t75" style="position:absolute;left:2115;top:1247;width:6449;height:5047" o:preferrelative="f">
              <v:fill o:detectmouseclick="t"/>
              <v:path o:extrusionok="t" o:connecttype="none"/>
              <o:lock v:ext="edit" text="t"/>
            </v:shape>
            <v:shape id="_x0000_s8099" type="#_x0000_t75" style="position:absolute;left:2115;top:1247;width:6449;height:4109">
              <v:imagedata r:id="rId468" o:title="" gain="218453f" blacklevel="-9830f" grayscale="t"/>
            </v:shape>
            <v:shape id="_x0000_s2844" type="#_x0000_t202" style="position:absolute;left:2269;top:5567;width:5891;height:543" filled="f" strokecolor="white">
              <v:textbox style="mso-next-textbox:#_x0000_s2844" inset="0,0,0,0">
                <w:txbxContent>
                  <w:p w:rsidR="00084E32" w:rsidRPr="0001027E" w:rsidRDefault="00084E32" w:rsidP="00725343">
                    <w:pPr>
                      <w:ind w:left="-284"/>
                      <w:jc w:val="center"/>
                      <w:rPr>
                        <w:sz w:val="24"/>
                        <w:szCs w:val="24"/>
                      </w:rPr>
                    </w:pPr>
                    <w:r w:rsidRPr="0001027E">
                      <w:rPr>
                        <w:sz w:val="24"/>
                        <w:szCs w:val="24"/>
                      </w:rPr>
                      <w:t>Рис.</w:t>
                    </w:r>
                    <w:r>
                      <w:rPr>
                        <w:sz w:val="24"/>
                        <w:szCs w:val="24"/>
                      </w:rPr>
                      <w:t xml:space="preserve"> </w:t>
                    </w:r>
                    <w:r w:rsidRPr="0001027E">
                      <w:rPr>
                        <w:sz w:val="24"/>
                        <w:szCs w:val="24"/>
                      </w:rPr>
                      <w:t>4. Электрическая схема монолитного усилителя</w:t>
                    </w:r>
                  </w:p>
                </w:txbxContent>
              </v:textbox>
            </v:shape>
            <w10:wrap type="none"/>
            <w10:anchorlock/>
          </v:group>
        </w:pict>
      </w:r>
    </w:p>
    <w:p w:rsidR="008941C2" w:rsidRDefault="008941C2" w:rsidP="00BC77D8">
      <w:pPr>
        <w:ind w:firstLine="142"/>
        <w:jc w:val="center"/>
        <w:rPr>
          <w:spacing w:val="6"/>
        </w:rPr>
      </w:pPr>
    </w:p>
    <w:p w:rsidR="00725343" w:rsidRDefault="007F0ACD" w:rsidP="00BC77D8">
      <w:pPr>
        <w:jc w:val="center"/>
        <w:rPr>
          <w:spacing w:val="6"/>
        </w:rPr>
      </w:pPr>
      <w:r>
        <w:rPr>
          <w:spacing w:val="6"/>
        </w:rPr>
      </w:r>
      <w:r>
        <w:rPr>
          <w:spacing w:val="6"/>
        </w:rPr>
        <w:pict>
          <v:group id="_x0000_s8102" editas="canvas" style="width:271pt;height:270.15pt;mso-position-horizontal-relative:char;mso-position-vertical-relative:line" coordorigin="3497,7711" coordsize="5420,5403">
            <o:lock v:ext="edit" aspectratio="t"/>
            <v:shape id="_x0000_s8101" type="#_x0000_t75" style="position:absolute;left:3497;top:7711;width:5420;height:5403" o:preferrelative="f">
              <v:fill o:detectmouseclick="t"/>
              <v:path o:extrusionok="t" o:connecttype="none"/>
              <o:lock v:ext="edit" text="t"/>
            </v:shape>
            <v:shape id="_x0000_s8103" type="#_x0000_t75" style="position:absolute;left:3497;top:7711;width:5420;height:4749">
              <v:imagedata r:id="rId469" o:title="" gain="218453f" blacklevel="-9830f" grayscale="t"/>
            </v:shape>
            <v:shape id="_x0000_s2839" type="#_x0000_t202" style="position:absolute;left:3848;top:12481;width:4680;height:544" o:regroupid="20" filled="f" stroked="f" strokecolor="white">
              <v:imagedata gain="1.5625" blacklevel="-5898f"/>
              <v:textbox style="mso-next-textbox:#_x0000_s2839">
                <w:txbxContent>
                  <w:p w:rsidR="00084E32" w:rsidRPr="0001027E" w:rsidRDefault="00084E32" w:rsidP="0001027E">
                    <w:pPr>
                      <w:rPr>
                        <w:sz w:val="24"/>
                        <w:szCs w:val="24"/>
                      </w:rPr>
                    </w:pPr>
                    <w:r w:rsidRPr="0001027E">
                      <w:rPr>
                        <w:sz w:val="24"/>
                        <w:szCs w:val="24"/>
                      </w:rPr>
                      <w:t>Рис.</w:t>
                    </w:r>
                    <w:r>
                      <w:rPr>
                        <w:sz w:val="24"/>
                        <w:szCs w:val="24"/>
                      </w:rPr>
                      <w:t> </w:t>
                    </w:r>
                    <w:r w:rsidRPr="0001027E">
                      <w:rPr>
                        <w:sz w:val="24"/>
                        <w:szCs w:val="24"/>
                      </w:rPr>
                      <w:t>5. Топология монолитного усилителя</w:t>
                    </w:r>
                  </w:p>
                </w:txbxContent>
              </v:textbox>
            </v:shape>
            <w10:wrap type="none"/>
            <w10:anchorlock/>
          </v:group>
        </w:pict>
      </w:r>
    </w:p>
    <w:p w:rsidR="00725343" w:rsidRPr="008941C2" w:rsidRDefault="00725343" w:rsidP="0042267C">
      <w:pPr>
        <w:ind w:firstLine="709"/>
        <w:jc w:val="both"/>
        <w:rPr>
          <w:spacing w:val="6"/>
        </w:rPr>
      </w:pPr>
    </w:p>
    <w:p w:rsidR="00577C5C" w:rsidRPr="002F24AD" w:rsidRDefault="00577C5C" w:rsidP="0042267C">
      <w:pPr>
        <w:ind w:firstLine="709"/>
        <w:jc w:val="both"/>
      </w:pPr>
      <w:r w:rsidRPr="002F24AD">
        <w:t xml:space="preserve">Для обеспечения усиления не менее 12 дБ в диапазоне частот </w:t>
      </w:r>
      <w:r>
        <w:t>от 1,5 до 4,5 </w:t>
      </w:r>
      <w:r w:rsidRPr="002F24AD">
        <w:t>ГГц выбрана двухкаскадная схема усилителя с отрицательной о</w:t>
      </w:r>
      <w:r w:rsidRPr="002F24AD">
        <w:t>б</w:t>
      </w:r>
      <w:r w:rsidRPr="002F24AD">
        <w:t>ратной связью.</w:t>
      </w:r>
      <w:r>
        <w:t xml:space="preserve"> </w:t>
      </w:r>
      <w:r w:rsidRPr="002F24AD">
        <w:t xml:space="preserve">Исходя из требований к крутизне </w:t>
      </w:r>
      <w:proofErr w:type="gramStart"/>
      <w:r w:rsidRPr="002F24AD">
        <w:t>ПТ</w:t>
      </w:r>
      <w:proofErr w:type="gramEnd"/>
      <w:r w:rsidRPr="002F24AD">
        <w:t xml:space="preserve"> усилителя</w:t>
      </w:r>
      <w:r w:rsidR="00922A90">
        <w:t>,</w:t>
      </w:r>
      <w:r w:rsidRPr="002F24AD">
        <w:t xml:space="preserve"> ширина затвора ПТ входного каскада выбрана 1,0 мм, а выходного – 0,8 мм.</w:t>
      </w:r>
    </w:p>
    <w:p w:rsidR="00577C5C" w:rsidRPr="006D39CF" w:rsidRDefault="00577C5C" w:rsidP="0042267C">
      <w:pPr>
        <w:ind w:firstLine="709"/>
        <w:jc w:val="both"/>
      </w:pPr>
      <w:r w:rsidRPr="002F24AD">
        <w:t xml:space="preserve">Типовые характеристики изготовленных МИС в диапазоне </w:t>
      </w:r>
      <w:r>
        <w:t xml:space="preserve">от 1,5 до </w:t>
      </w:r>
      <w:r w:rsidRPr="002F24AD">
        <w:t xml:space="preserve">4,5 ГГц представлены </w:t>
      </w:r>
      <w:r>
        <w:t>на рис 6,</w:t>
      </w:r>
      <w:r w:rsidR="006D39CF">
        <w:t xml:space="preserve"> </w:t>
      </w:r>
      <w:r>
        <w:t xml:space="preserve">7. </w:t>
      </w:r>
    </w:p>
    <w:p w:rsidR="004D7D11" w:rsidRPr="00BA7AD9" w:rsidRDefault="004D7D11" w:rsidP="004D7D11">
      <w:pPr>
        <w:ind w:firstLine="709"/>
        <w:jc w:val="both"/>
      </w:pPr>
      <w:r w:rsidRPr="00BA7AD9">
        <w:t>Выходная мощность монолитного усилителя не менее 25 мВт при токе потребления от 45 до 55 мА. Неравномерность коэффициента усил</w:t>
      </w:r>
      <w:r w:rsidRPr="00BA7AD9">
        <w:t>е</w:t>
      </w:r>
      <w:r w:rsidRPr="00BA7AD9">
        <w:t>ния в диапазоне частот от 1 до 4,5 ГГц составляет не более ± 0,8 дБ.</w:t>
      </w:r>
    </w:p>
    <w:p w:rsidR="00577C5C" w:rsidRDefault="007F0ACD" w:rsidP="004D7D11">
      <w:pPr>
        <w:jc w:val="center"/>
        <w:rPr>
          <w:lang w:val="en-US"/>
        </w:rPr>
      </w:pPr>
      <w:r w:rsidRPr="007F0ACD">
        <w:pict>
          <v:group id="_x0000_s2757" editas="canvas" style="width:415.1pt;height:218.4pt;mso-position-horizontal-relative:char;mso-position-vertical-relative:line" coordorigin="231,3957" coordsize="8302,4368">
            <o:lock v:ext="edit" aspectratio="t"/>
            <v:shape id="_x0000_s2758" type="#_x0000_t75" style="position:absolute;left:231;top:3957;width:8302;height:4368" o:preferrelative="f">
              <v:fill o:detectmouseclick="t"/>
              <v:path o:extrusionok="t" o:connecttype="none"/>
              <o:lock v:ext="edit" text="t"/>
            </v:shape>
            <v:shape id="_x0000_s2829" type="#_x0000_t202" style="position:absolute;left:7437;top:7244;width:997;height:550" o:regroupid="45" filled="f" stroked="f" strokecolor="white">
              <v:textbox style="mso-next-textbox:#_x0000_s2829">
                <w:txbxContent>
                  <w:p w:rsidR="00084E32" w:rsidRPr="00922A90" w:rsidRDefault="00084E32" w:rsidP="00577C5C">
                    <w:pPr>
                      <w:rPr>
                        <w:sz w:val="24"/>
                        <w:szCs w:val="24"/>
                      </w:rPr>
                    </w:pPr>
                    <w:proofErr w:type="gramStart"/>
                    <w:r w:rsidRPr="00922A90">
                      <w:rPr>
                        <w:i/>
                        <w:sz w:val="24"/>
                        <w:szCs w:val="24"/>
                        <w:lang w:val="en-US"/>
                      </w:rPr>
                      <w:t>f</w:t>
                    </w:r>
                    <w:proofErr w:type="gramEnd"/>
                    <w:r w:rsidRPr="00BC77D8">
                      <w:rPr>
                        <w:sz w:val="24"/>
                        <w:szCs w:val="24"/>
                        <w:lang w:val="en-US"/>
                      </w:rPr>
                      <w:t xml:space="preserve">, </w:t>
                    </w:r>
                    <w:r w:rsidRPr="00922A90">
                      <w:rPr>
                        <w:sz w:val="24"/>
                        <w:szCs w:val="24"/>
                      </w:rPr>
                      <w:t>ГГц</w:t>
                    </w:r>
                  </w:p>
                </w:txbxContent>
              </v:textbox>
            </v:shape>
            <v:shape id="_x0000_s2834" type="#_x0000_t202" style="position:absolute;left:231;top:7629;width:8302;height:696" filled="f" stroked="f" strokecolor="white">
              <v:textbox style="mso-next-textbox:#_x0000_s2834">
                <w:txbxContent>
                  <w:p w:rsidR="00084E32" w:rsidRDefault="00084E32" w:rsidP="00BC77D8">
                    <w:pPr>
                      <w:rPr>
                        <w:bCs/>
                        <w:color w:val="000000"/>
                        <w:sz w:val="24"/>
                        <w:szCs w:val="24"/>
                      </w:rPr>
                    </w:pPr>
                    <w:r w:rsidRPr="00922A90">
                      <w:rPr>
                        <w:bCs/>
                        <w:color w:val="000000"/>
                        <w:sz w:val="24"/>
                        <w:szCs w:val="24"/>
                      </w:rPr>
                      <w:t xml:space="preserve">Рис. 6. Типовая зависимость коэффициента усиления монолитного усилителя </w:t>
                    </w:r>
                  </w:p>
                  <w:p w:rsidR="00084E32" w:rsidRPr="00922A90" w:rsidRDefault="00084E32" w:rsidP="00BC77D8">
                    <w:pPr>
                      <w:rPr>
                        <w:bCs/>
                        <w:color w:val="000000"/>
                        <w:sz w:val="24"/>
                        <w:szCs w:val="24"/>
                      </w:rPr>
                    </w:pPr>
                    <w:r w:rsidRPr="00922A90">
                      <w:rPr>
                        <w:bCs/>
                        <w:color w:val="000000"/>
                        <w:sz w:val="24"/>
                        <w:szCs w:val="24"/>
                      </w:rPr>
                      <w:t xml:space="preserve">от частоты </w:t>
                    </w:r>
                  </w:p>
                </w:txbxContent>
              </v:textbox>
            </v:shape>
            <v:group id="_x0000_s8105" style="position:absolute;left:1553;top:4201;width:6737;height:3034" coordorigin="1553,4012" coordsize="6795,3223" o:regroupid="49">
              <v:rect id="_x0000_s2760" style="position:absolute;left:1586;top:4012;width:6732;height:3194" o:regroupid="45" stroked="f"/>
              <v:line id="_x0000_s2761" style="position:absolute" from="1586,7018" to="8318,7019" o:regroupid="45" strokeweight="0"/>
              <v:line id="_x0000_s2762" style="position:absolute" from="1586,6831" to="8318,6832" o:regroupid="45" strokeweight="0"/>
              <v:line id="_x0000_s2763" style="position:absolute" from="1586,6642" to="8318,6643" o:regroupid="45" strokeweight="0"/>
              <v:line id="_x0000_s2764" style="position:absolute" from="1586,6454" to="8318,6455" o:regroupid="45" strokeweight="0"/>
              <v:line id="_x0000_s2765" style="position:absolute" from="1586,6267" to="8318,6268" o:regroupid="45" strokeweight="0"/>
              <v:line id="_x0000_s2766" style="position:absolute" from="1586,6078" to="8318,6079" o:regroupid="45" strokeweight="0"/>
              <v:line id="_x0000_s2767" style="position:absolute" from="1586,5890" to="8318,5891" o:regroupid="45" strokeweight="0"/>
              <v:line id="_x0000_s2768" style="position:absolute" from="1586,5703" to="8318,5705" o:regroupid="45" strokeweight="0"/>
              <v:line id="_x0000_s2769" style="position:absolute" from="1586,5515" to="8318,5516" o:regroupid="45" strokeweight="0"/>
              <v:line id="_x0000_s2770" style="position:absolute" from="1586,5327" to="8318,5328" o:regroupid="45" strokeweight="0"/>
              <v:line id="_x0000_s2771" style="position:absolute" from="1586,5140" to="8318,5141" o:regroupid="45" strokeweight="0"/>
              <v:line id="_x0000_s2772" style="position:absolute" from="1586,4951" to="8318,4953" o:regroupid="45" strokeweight="0"/>
              <v:line id="_x0000_s2773" style="position:absolute" from="1586,4763" to="8318,4764" o:regroupid="45" strokeweight="0"/>
              <v:line id="_x0000_s2774" style="position:absolute" from="1586,4576" to="8318,4576" o:regroupid="45" strokeweight="0"/>
              <v:line id="_x0000_s2775" style="position:absolute" from="1586,4388" to="8318,4389" o:regroupid="45" strokeweight="0"/>
              <v:line id="_x0000_s2776" style="position:absolute" from="1586,4201" to="8318,4202" o:regroupid="45" strokeweight="0"/>
              <v:line id="_x0000_s2777" style="position:absolute" from="1586,4012" to="8318,4012" o:regroupid="45" strokeweight="0"/>
              <v:line id="_x0000_s2778" style="position:absolute" from="2708,4012" to="2709,7206" o:regroupid="45" strokeweight="0"/>
              <v:line id="_x0000_s2779" style="position:absolute" from="3830,4012" to="3831,7206" o:regroupid="45" strokeweight="0"/>
              <v:line id="_x0000_s2780" style="position:absolute" from="4952,4012" to="4953,7206" o:regroupid="45" strokeweight="0"/>
              <v:line id="_x0000_s2781" style="position:absolute" from="6074,4012" to="6075,7206" o:regroupid="45" strokeweight="0"/>
              <v:line id="_x0000_s2782" style="position:absolute" from="7197,4012" to="7197,7206" o:regroupid="45" strokeweight="0"/>
              <v:line id="_x0000_s2783" style="position:absolute" from="8318,4012" to="8319,7206" o:regroupid="45" strokeweight="0"/>
              <v:rect id="_x0000_s2784" style="position:absolute;left:1586;top:4012;width:6732;height:3194" o:regroupid="45" filled="f" strokecolor="gray" strokeweight=".5pt"/>
              <v:line id="_x0000_s2785" style="position:absolute" from="1586,4012" to="1587,7206" o:regroupid="45" strokeweight="0"/>
              <v:line id="_x0000_s2786" style="position:absolute" from="1553,7206" to="1586,7207" o:regroupid="45" strokeweight="0"/>
              <v:line id="_x0000_s2787" style="position:absolute" from="1553,7018" to="1586,7019" o:regroupid="45" strokeweight="0"/>
              <v:line id="_x0000_s2788" style="position:absolute" from="1553,6831" to="1586,6832" o:regroupid="45" strokeweight="0"/>
              <v:line id="_x0000_s2789" style="position:absolute" from="1553,6642" to="1586,6643" o:regroupid="45" strokeweight="0"/>
              <v:line id="_x0000_s2790" style="position:absolute" from="1553,6454" to="1586,6455" o:regroupid="45" strokeweight="0"/>
              <v:line id="_x0000_s2791" style="position:absolute" from="1553,6267" to="1586,6268" o:regroupid="45" strokeweight="0"/>
              <v:line id="_x0000_s2792" style="position:absolute" from="1553,6078" to="1586,6079" o:regroupid="45" strokeweight="0"/>
              <v:line id="_x0000_s2793" style="position:absolute" from="1553,5890" to="1586,5891" o:regroupid="45" strokeweight="0"/>
              <v:line id="_x0000_s2794" style="position:absolute" from="1553,5703" to="1586,5705" o:regroupid="45" strokeweight="0"/>
              <v:line id="_x0000_s2795" style="position:absolute" from="1553,5515" to="1586,5516" o:regroupid="45" strokeweight="0"/>
              <v:line id="_x0000_s2796" style="position:absolute" from="1553,5327" to="1586,5328" o:regroupid="45" strokeweight="0"/>
              <v:line id="_x0000_s2797" style="position:absolute" from="1553,5140" to="1586,5141" o:regroupid="45" strokeweight="0"/>
              <v:line id="_x0000_s2798" style="position:absolute" from="1553,4951" to="1586,4953" o:regroupid="45" strokeweight="0"/>
              <v:line id="_x0000_s2799" style="position:absolute" from="1553,4763" to="1586,4764" o:regroupid="45" strokeweight="0"/>
              <v:line id="_x0000_s2800" style="position:absolute" from="1553,4576" to="1586,4576" o:regroupid="45" strokeweight="0"/>
              <v:line id="_x0000_s2801" style="position:absolute" from="1553,4388" to="1586,4389" o:regroupid="45" strokeweight="0"/>
              <v:line id="_x0000_s2802" style="position:absolute" from="1553,4201" to="1586,4202" o:regroupid="45" strokeweight="0"/>
              <v:line id="_x0000_s2803" style="position:absolute" from="1553,4012" to="1586,4012" o:regroupid="45" strokeweight="0"/>
              <v:line id="_x0000_s2804" style="position:absolute" from="1586,7206" to="8318,7207" o:regroupid="45" strokeweight="0"/>
              <v:line id="_x0000_s2805" style="position:absolute;flip:y" from="1586,7206" to="1587,7235" o:regroupid="45" strokeweight="0"/>
              <v:line id="_x0000_s2806" style="position:absolute;flip:y" from="2708,7206" to="2709,7235" o:regroupid="45" strokeweight="0"/>
              <v:line id="_x0000_s2807" style="position:absolute;flip:y" from="3830,7206" to="3831,7235" o:regroupid="45" strokeweight="0"/>
              <v:line id="_x0000_s2808" style="position:absolute;flip:y" from="4952,7206" to="4953,7235" o:regroupid="45" strokeweight="0"/>
              <v:line id="_x0000_s2809" style="position:absolute;flip:y" from="6074,7206" to="6075,7235" o:regroupid="45" strokeweight="0"/>
              <v:line id="_x0000_s2810" style="position:absolute;flip:y" from="7197,7206" to="7197,7235" o:regroupid="45" strokeweight="0"/>
              <v:line id="_x0000_s2811" style="position:absolute;flip:y" from="8318,7206" to="8319,7235" o:regroupid="45" strokeweight="0"/>
              <v:shape id="_x0000_s2812" style="position:absolute;left:1586;top:4369;width:1122;height:113" coordsize="996,111" o:regroupid="45" path="m,111l124,97,249,81,498,49,622,33,747,20,871,8,996,e" filled="f" strokecolor="navy" strokeweight=".5pt">
                <v:path arrowok="t"/>
              </v:shape>
              <v:shape id="_x0000_s2813" style="position:absolute;left:2708;top:4346;width:1122;height:23" coordsize="997,23" o:regroupid="45" path="m,23l60,19r59,-3l175,12r56,-2l338,4,393,3,448,1,505,r59,l627,1r32,2l691,4r35,1l761,6r35,3l834,11r38,2l912,16r43,3l997,23e" filled="f" strokecolor="navy" strokeweight=".5pt">
                <v:path arrowok="t"/>
              </v:shape>
              <v:shape id="_x0000_s2814" style="position:absolute;left:3830;top:4369;width:2020;height:244" coordsize="1793,241" o:regroupid="45" path="m,l45,3,89,8r46,6l184,20r48,7l282,34r49,8l383,50,488,67,596,85r111,19l822,123r116,19l1056,160r120,18l1298,195r122,15l1544,223r124,10l1793,241e" filled="f" strokecolor="navy" strokeweight=".5pt">
                <v:path arrowok="t"/>
              </v:shape>
              <v:shape id="_x0000_s2815" style="position:absolute;left:5850;top:4576;width:2468;height:48" coordsize="2192,48" o:regroupid="45" path="m,37r125,5l255,46r131,2l519,48,655,47,793,43,932,41r139,-5l1352,26,1635,16r140,-5l1916,6,2055,3,2192,e" filled="f" strokecolor="navy" strokeweight=".5pt">
                <v:path arrowok="t"/>
              </v:shape>
              <v:shape id="_x0000_s2816" style="position:absolute;left:1557;top:4456;width:57;height:51" coordsize="51,50" o:regroupid="45" path="m26,l51,25,26,50,,25,26,xe" fillcolor="navy" strokecolor="navy" strokeweight=".5pt">
                <v:path arrowok="t"/>
              </v:shape>
              <v:shape id="_x0000_s2817" style="position:absolute;left:2678;top:4344;width:58;height:51" coordsize="51,50" o:regroupid="45" path="m26,l51,25,26,50,,25,26,xe" fillcolor="navy" strokecolor="navy" strokeweight=".5pt">
                <v:path arrowok="t"/>
              </v:shape>
              <v:shape id="_x0000_s2818" style="position:absolute;left:3802;top:4344;width:57;height:51" coordsize="50,50" o:regroupid="45" path="m25,l50,25,25,50,,25,25,xe" fillcolor="navy" strokecolor="navy" strokeweight=".5pt">
                <v:path arrowok="t"/>
              </v:shape>
              <v:shape id="_x0000_s2819" style="position:absolute;left:5820;top:4587;width:58;height:51" coordsize="51,50" o:regroupid="45" path="m26,l51,25,26,50,,25,26,xe" fillcolor="navy" strokecolor="navy" strokeweight=".5pt">
                <v:path arrowok="t"/>
              </v:shape>
              <v:shape id="_x0000_s2820" style="position:absolute;left:8290;top:4551;width:58;height:50" coordsize="51,50" o:regroupid="45" path="m25,l51,25,25,50,,25,25,xe" fillcolor="navy" strokecolor="navy" strokeweight=".5pt">
                <v:path arrowok="t"/>
              </v:shape>
            </v:group>
            <v:shape id="_x0000_s2822" type="#_x0000_t202" style="position:absolute;left:1319;top:7207;width:636;height:422" o:regroupid="49" filled="f" stroked="f" strokecolor="white">
              <v:textbox style="mso-next-textbox:#_x0000_s2822">
                <w:txbxContent>
                  <w:p w:rsidR="00084E32" w:rsidRPr="00922A90" w:rsidRDefault="00084E32" w:rsidP="00577C5C">
                    <w:pPr>
                      <w:rPr>
                        <w:sz w:val="24"/>
                        <w:szCs w:val="24"/>
                      </w:rPr>
                    </w:pPr>
                    <w:r w:rsidRPr="00922A90">
                      <w:rPr>
                        <w:sz w:val="24"/>
                        <w:szCs w:val="24"/>
                      </w:rPr>
                      <w:t>1,5</w:t>
                    </w:r>
                  </w:p>
                </w:txbxContent>
              </v:textbox>
            </v:shape>
            <v:shape id="_x0000_s2832" type="#_x0000_t202" style="position:absolute;left:1204;top:4262;width:376;height:374" o:regroupid="49" filled="f" stroked="f" strokecolor="white">
              <v:textbox style="mso-next-textbox:#_x0000_s2832" inset="0,0,0,0">
                <w:txbxContent>
                  <w:p w:rsidR="00084E32" w:rsidRPr="00922A90" w:rsidRDefault="00084E32" w:rsidP="00577C5C">
                    <w:pPr>
                      <w:rPr>
                        <w:sz w:val="24"/>
                        <w:szCs w:val="24"/>
                        <w:lang w:val="en-US"/>
                      </w:rPr>
                    </w:pPr>
                    <w:r w:rsidRPr="00922A90">
                      <w:rPr>
                        <w:sz w:val="24"/>
                        <w:szCs w:val="24"/>
                        <w:lang w:val="en-US"/>
                      </w:rPr>
                      <w:t>15</w:t>
                    </w:r>
                  </w:p>
                </w:txbxContent>
              </v:textbox>
            </v:shape>
            <v:shape id="_x0000_s2833" type="#_x0000_t202" style="position:absolute;left:551;top:3957;width:954;height:422" o:regroupid="49" filled="f" stroked="f" strokecolor="white">
              <v:textbox style="mso-next-textbox:#_x0000_s2833" inset="0,0,0,0">
                <w:txbxContent>
                  <w:p w:rsidR="00084E32" w:rsidRPr="00922A90" w:rsidRDefault="00084E32" w:rsidP="00922A90">
                    <w:pPr>
                      <w:spacing w:before="60"/>
                      <w:rPr>
                        <w:sz w:val="24"/>
                        <w:szCs w:val="24"/>
                        <w:vertAlign w:val="subscript"/>
                      </w:rPr>
                    </w:pPr>
                    <w:r w:rsidRPr="00922A90">
                      <w:rPr>
                        <w:sz w:val="24"/>
                        <w:szCs w:val="24"/>
                      </w:rPr>
                      <w:t>К</w:t>
                    </w:r>
                    <w:r w:rsidRPr="009E1136">
                      <w:rPr>
                        <w:sz w:val="24"/>
                        <w:szCs w:val="24"/>
                        <w:vertAlign w:val="subscript"/>
                      </w:rPr>
                      <w:t>у</w:t>
                    </w:r>
                    <w:r>
                      <w:rPr>
                        <w:sz w:val="24"/>
                        <w:szCs w:val="24"/>
                      </w:rPr>
                      <w:t xml:space="preserve">, </w:t>
                    </w:r>
                    <w:r w:rsidRPr="00922A90">
                      <w:rPr>
                        <w:sz w:val="24"/>
                        <w:szCs w:val="24"/>
                      </w:rPr>
                      <w:t>дБ</w:t>
                    </w:r>
                  </w:p>
                </w:txbxContent>
              </v:textbox>
            </v:shape>
            <v:shape id="_x0000_s8106" type="#_x0000_t202" style="position:absolute;left:1264;top:5172;width:376;height:374" o:regroupid="49" filled="f" stroked="f" strokecolor="white">
              <v:textbox style="mso-next-textbox:#_x0000_s8106" inset="0,0,0,0">
                <w:txbxContent>
                  <w:p w:rsidR="00084E32" w:rsidRPr="00BC77D8" w:rsidRDefault="00084E32" w:rsidP="00577C5C">
                    <w:pPr>
                      <w:rPr>
                        <w:sz w:val="24"/>
                        <w:szCs w:val="24"/>
                      </w:rPr>
                    </w:pPr>
                    <w:r>
                      <w:rPr>
                        <w:sz w:val="24"/>
                        <w:szCs w:val="24"/>
                        <w:lang w:val="en-US"/>
                      </w:rPr>
                      <w:t>1</w:t>
                    </w:r>
                    <w:r>
                      <w:rPr>
                        <w:sz w:val="24"/>
                        <w:szCs w:val="24"/>
                      </w:rPr>
                      <w:t>0</w:t>
                    </w:r>
                  </w:p>
                </w:txbxContent>
              </v:textbox>
            </v:shape>
            <v:shape id="_x0000_s8107" type="#_x0000_t202" style="position:absolute;left:1339;top:6111;width:376;height:374" o:regroupid="49" filled="f" stroked="f" strokecolor="white">
              <v:textbox style="mso-next-textbox:#_x0000_s8107" inset="0,0,0,0">
                <w:txbxContent>
                  <w:p w:rsidR="00084E32" w:rsidRPr="00BC77D8" w:rsidRDefault="00084E32" w:rsidP="00577C5C">
                    <w:pPr>
                      <w:rPr>
                        <w:sz w:val="24"/>
                        <w:szCs w:val="24"/>
                        <w:lang w:val="en-US"/>
                      </w:rPr>
                    </w:pPr>
                    <w:r>
                      <w:rPr>
                        <w:sz w:val="24"/>
                        <w:szCs w:val="24"/>
                        <w:lang w:val="en-US"/>
                      </w:rPr>
                      <w:t>5</w:t>
                    </w:r>
                  </w:p>
                </w:txbxContent>
              </v:textbox>
            </v:shape>
            <v:shape id="_x0000_s8108" type="#_x0000_t202" style="position:absolute;left:1339;top:7048;width:376;height:374" o:regroupid="49" filled="f" stroked="f" strokecolor="white">
              <v:textbox style="mso-next-textbox:#_x0000_s8108" inset="0,0,0,0">
                <w:txbxContent>
                  <w:p w:rsidR="00084E32" w:rsidRPr="00BC77D8" w:rsidRDefault="00084E32" w:rsidP="00577C5C">
                    <w:pPr>
                      <w:rPr>
                        <w:sz w:val="24"/>
                        <w:szCs w:val="24"/>
                      </w:rPr>
                    </w:pPr>
                    <w:r>
                      <w:rPr>
                        <w:sz w:val="24"/>
                        <w:szCs w:val="24"/>
                      </w:rPr>
                      <w:t>0</w:t>
                    </w:r>
                  </w:p>
                </w:txbxContent>
              </v:textbox>
            </v:shape>
            <v:shape id="_x0000_s8109" type="#_x0000_t202" style="position:absolute;left:2414;top:7207;width:636;height:422" o:regroupid="49" filled="f" stroked="f" strokecolor="white">
              <v:textbox style="mso-next-textbox:#_x0000_s8109">
                <w:txbxContent>
                  <w:p w:rsidR="00084E32" w:rsidRPr="00BC77D8" w:rsidRDefault="00084E32" w:rsidP="00577C5C">
                    <w:pPr>
                      <w:rPr>
                        <w:sz w:val="24"/>
                        <w:szCs w:val="24"/>
                        <w:lang w:val="en-US"/>
                      </w:rPr>
                    </w:pPr>
                    <w:r>
                      <w:rPr>
                        <w:sz w:val="24"/>
                        <w:szCs w:val="24"/>
                        <w:lang w:val="en-US"/>
                      </w:rPr>
                      <w:t>2</w:t>
                    </w:r>
                    <w:proofErr w:type="gramStart"/>
                    <w:r>
                      <w:rPr>
                        <w:sz w:val="24"/>
                        <w:szCs w:val="24"/>
                      </w:rPr>
                      <w:t>,</w:t>
                    </w:r>
                    <w:r>
                      <w:rPr>
                        <w:sz w:val="24"/>
                        <w:szCs w:val="24"/>
                        <w:lang w:val="en-US"/>
                      </w:rPr>
                      <w:t>0</w:t>
                    </w:r>
                    <w:proofErr w:type="gramEnd"/>
                  </w:p>
                </w:txbxContent>
              </v:textbox>
            </v:shape>
            <v:shape id="_x0000_s8110" type="#_x0000_t202" style="position:absolute;left:3479;top:7207;width:636;height:422" o:regroupid="49" filled="f" stroked="f" strokecolor="white">
              <v:textbox style="mso-next-textbox:#_x0000_s8110">
                <w:txbxContent>
                  <w:p w:rsidR="00084E32" w:rsidRPr="00BC77D8" w:rsidRDefault="00084E32" w:rsidP="00577C5C">
                    <w:pPr>
                      <w:rPr>
                        <w:sz w:val="24"/>
                        <w:szCs w:val="24"/>
                      </w:rPr>
                    </w:pPr>
                    <w:r>
                      <w:rPr>
                        <w:sz w:val="24"/>
                        <w:szCs w:val="24"/>
                        <w:lang w:val="en-US"/>
                      </w:rPr>
                      <w:t>2</w:t>
                    </w:r>
                    <w:proofErr w:type="gramStart"/>
                    <w:r>
                      <w:rPr>
                        <w:sz w:val="24"/>
                        <w:szCs w:val="24"/>
                      </w:rPr>
                      <w:t>,5</w:t>
                    </w:r>
                    <w:proofErr w:type="gramEnd"/>
                  </w:p>
                </w:txbxContent>
              </v:textbox>
            </v:shape>
            <v:shape id="_x0000_s8111" type="#_x0000_t202" style="position:absolute;left:4638;top:7207;width:636;height:422" o:regroupid="49" filled="f" stroked="f" strokecolor="white">
              <v:textbox style="mso-next-textbox:#_x0000_s8111">
                <w:txbxContent>
                  <w:p w:rsidR="00084E32" w:rsidRPr="00BC77D8" w:rsidRDefault="00084E32" w:rsidP="00577C5C">
                    <w:pPr>
                      <w:rPr>
                        <w:sz w:val="24"/>
                        <w:szCs w:val="24"/>
                        <w:lang w:val="en-US"/>
                      </w:rPr>
                    </w:pPr>
                    <w:r>
                      <w:rPr>
                        <w:sz w:val="24"/>
                        <w:szCs w:val="24"/>
                        <w:lang w:val="en-US"/>
                      </w:rPr>
                      <w:t>3</w:t>
                    </w:r>
                    <w:proofErr w:type="gramStart"/>
                    <w:r>
                      <w:rPr>
                        <w:sz w:val="24"/>
                        <w:szCs w:val="24"/>
                      </w:rPr>
                      <w:t>,</w:t>
                    </w:r>
                    <w:r>
                      <w:rPr>
                        <w:sz w:val="24"/>
                        <w:szCs w:val="24"/>
                        <w:lang w:val="en-US"/>
                      </w:rPr>
                      <w:t>0</w:t>
                    </w:r>
                    <w:proofErr w:type="gramEnd"/>
                  </w:p>
                </w:txbxContent>
              </v:textbox>
            </v:shape>
            <v:shape id="_x0000_s8112" type="#_x0000_t202" style="position:absolute;left:5774;top:7207;width:636;height:422" o:regroupid="49" filled="f" stroked="f" strokecolor="white">
              <v:textbox style="mso-next-textbox:#_x0000_s8112">
                <w:txbxContent>
                  <w:p w:rsidR="00084E32" w:rsidRPr="00BC77D8" w:rsidRDefault="00084E32" w:rsidP="00577C5C">
                    <w:pPr>
                      <w:rPr>
                        <w:sz w:val="24"/>
                        <w:szCs w:val="24"/>
                      </w:rPr>
                    </w:pPr>
                    <w:r>
                      <w:rPr>
                        <w:sz w:val="24"/>
                        <w:szCs w:val="24"/>
                        <w:lang w:val="en-US"/>
                      </w:rPr>
                      <w:t>3</w:t>
                    </w:r>
                    <w:proofErr w:type="gramStart"/>
                    <w:r>
                      <w:rPr>
                        <w:sz w:val="24"/>
                        <w:szCs w:val="24"/>
                      </w:rPr>
                      <w:t>,5</w:t>
                    </w:r>
                    <w:proofErr w:type="gramEnd"/>
                  </w:p>
                </w:txbxContent>
              </v:textbox>
            </v:shape>
            <v:shape id="_x0000_s8113" type="#_x0000_t202" style="position:absolute;left:6801;top:7207;width:636;height:422" o:regroupid="49" filled="f" stroked="f" strokecolor="white">
              <v:textbox style="mso-next-textbox:#_x0000_s8113">
                <w:txbxContent>
                  <w:p w:rsidR="00084E32" w:rsidRPr="00BC77D8" w:rsidRDefault="00084E32" w:rsidP="00577C5C">
                    <w:pPr>
                      <w:rPr>
                        <w:sz w:val="24"/>
                        <w:szCs w:val="24"/>
                        <w:lang w:val="en-US"/>
                      </w:rPr>
                    </w:pPr>
                    <w:r>
                      <w:rPr>
                        <w:sz w:val="24"/>
                        <w:szCs w:val="24"/>
                        <w:lang w:val="en-US"/>
                      </w:rPr>
                      <w:t>4</w:t>
                    </w:r>
                    <w:proofErr w:type="gramStart"/>
                    <w:r>
                      <w:rPr>
                        <w:sz w:val="24"/>
                        <w:szCs w:val="24"/>
                      </w:rPr>
                      <w:t>,</w:t>
                    </w:r>
                    <w:r>
                      <w:rPr>
                        <w:sz w:val="24"/>
                        <w:szCs w:val="24"/>
                        <w:lang w:val="en-US"/>
                      </w:rPr>
                      <w:t>0</w:t>
                    </w:r>
                    <w:proofErr w:type="gramEnd"/>
                  </w:p>
                </w:txbxContent>
              </v:textbox>
            </v:shape>
            <w10:wrap type="none"/>
            <w10:anchorlock/>
          </v:group>
        </w:pict>
      </w:r>
    </w:p>
    <w:p w:rsidR="004D7D11" w:rsidRDefault="007F0ACD" w:rsidP="004D7D11">
      <w:pPr>
        <w:jc w:val="center"/>
        <w:rPr>
          <w:lang w:val="en-US"/>
        </w:rPr>
      </w:pPr>
      <w:r w:rsidRPr="007F0ACD">
        <w:pict>
          <v:group id="_x0000_s8115" editas="canvas" style="width:472.8pt;height:240.3pt;mso-position-horizontal-relative:char;mso-position-vertical-relative:line" coordorigin="-55,3430" coordsize="9456,4806">
            <o:lock v:ext="edit" aspectratio="t"/>
            <v:shape id="_x0000_s8116" type="#_x0000_t75" style="position:absolute;left:-55;top:3430;width:9456;height:4806" o:preferrelative="f">
              <v:fill o:detectmouseclick="t"/>
              <v:path o:extrusionok="t" o:connecttype="none"/>
              <o:lock v:ext="edit" text="t"/>
            </v:shape>
            <v:shape id="_x0000_s8193" type="#_x0000_t202" style="position:absolute;left:-55;top:7629;width:8692;height:607" filled="f" stroked="f" strokecolor="white">
              <v:textbox inset="0,0,0,0">
                <w:txbxContent>
                  <w:p w:rsidR="00084E32" w:rsidRDefault="00084E32" w:rsidP="00640184">
                    <w:pPr>
                      <w:ind w:right="-182"/>
                      <w:jc w:val="both"/>
                      <w:rPr>
                        <w:bCs/>
                        <w:color w:val="000000"/>
                        <w:sz w:val="24"/>
                        <w:szCs w:val="24"/>
                      </w:rPr>
                    </w:pPr>
                    <w:r w:rsidRPr="00A86DE9">
                      <w:rPr>
                        <w:bCs/>
                        <w:color w:val="000000"/>
                        <w:sz w:val="24"/>
                        <w:szCs w:val="24"/>
                      </w:rPr>
                      <w:t>Рис. 7. Типовые зависимости КСВН</w:t>
                    </w:r>
                    <w:r w:rsidRPr="00A86DE9">
                      <w:rPr>
                        <w:bCs/>
                        <w:color w:val="000000"/>
                        <w:sz w:val="24"/>
                        <w:szCs w:val="24"/>
                        <w:vertAlign w:val="subscript"/>
                      </w:rPr>
                      <w:t>вх</w:t>
                    </w:r>
                    <w:r w:rsidRPr="00A86DE9">
                      <w:rPr>
                        <w:bCs/>
                        <w:color w:val="000000"/>
                        <w:sz w:val="24"/>
                        <w:szCs w:val="24"/>
                      </w:rPr>
                      <w:t xml:space="preserve"> и КСВН</w:t>
                    </w:r>
                    <w:r w:rsidRPr="00A86DE9">
                      <w:rPr>
                        <w:bCs/>
                        <w:color w:val="000000"/>
                        <w:sz w:val="24"/>
                        <w:szCs w:val="24"/>
                        <w:vertAlign w:val="subscript"/>
                      </w:rPr>
                      <w:t>вых</w:t>
                    </w:r>
                    <w:r w:rsidRPr="00A86DE9">
                      <w:rPr>
                        <w:bCs/>
                        <w:color w:val="000000"/>
                        <w:sz w:val="24"/>
                        <w:szCs w:val="24"/>
                      </w:rPr>
                      <w:t xml:space="preserve"> от частоты для </w:t>
                    </w:r>
                    <w:proofErr w:type="gramStart"/>
                    <w:r w:rsidRPr="00A86DE9">
                      <w:rPr>
                        <w:bCs/>
                        <w:color w:val="000000"/>
                        <w:sz w:val="24"/>
                        <w:szCs w:val="24"/>
                      </w:rPr>
                      <w:t>монолитного</w:t>
                    </w:r>
                    <w:proofErr w:type="gramEnd"/>
                    <w:r w:rsidRPr="00A86DE9">
                      <w:rPr>
                        <w:bCs/>
                        <w:color w:val="000000"/>
                        <w:sz w:val="24"/>
                        <w:szCs w:val="24"/>
                      </w:rPr>
                      <w:t xml:space="preserve"> </w:t>
                    </w:r>
                  </w:p>
                  <w:p w:rsidR="00084E32" w:rsidRPr="00640184" w:rsidRDefault="00084E32" w:rsidP="00640184">
                    <w:pPr>
                      <w:ind w:right="-182"/>
                      <w:jc w:val="both"/>
                      <w:rPr>
                        <w:bCs/>
                        <w:color w:val="000000"/>
                        <w:sz w:val="24"/>
                        <w:szCs w:val="24"/>
                      </w:rPr>
                    </w:pPr>
                    <w:r w:rsidRPr="00A86DE9">
                      <w:rPr>
                        <w:bCs/>
                        <w:color w:val="000000"/>
                        <w:sz w:val="24"/>
                        <w:szCs w:val="24"/>
                      </w:rPr>
                      <w:t xml:space="preserve">усилителя </w:t>
                    </w:r>
                  </w:p>
                </w:txbxContent>
              </v:textbox>
            </v:shape>
            <v:shape id="_x0000_s8196" type="#_x0000_t75" style="position:absolute;left:1610;top:3580;width:6891;height:3679" o:regroupid="48">
              <v:imagedata r:id="rId470" o:title=""/>
            </v:shape>
            <v:shape id="_x0000_s8117" type="#_x0000_t202" style="position:absolute;left:7722;top:7244;width:1064;height:468" o:regroupid="48" filled="f" stroked="f" strokecolor="white">
              <v:textbox style="mso-next-textbox:#_x0000_s8117">
                <w:txbxContent>
                  <w:p w:rsidR="00084E32" w:rsidRPr="00922A90" w:rsidRDefault="00084E32" w:rsidP="004D7D11">
                    <w:pPr>
                      <w:rPr>
                        <w:sz w:val="24"/>
                        <w:szCs w:val="24"/>
                      </w:rPr>
                    </w:pPr>
                    <w:proofErr w:type="gramStart"/>
                    <w:r w:rsidRPr="00922A90">
                      <w:rPr>
                        <w:i/>
                        <w:sz w:val="24"/>
                        <w:szCs w:val="24"/>
                        <w:lang w:val="en-US"/>
                      </w:rPr>
                      <w:t>f</w:t>
                    </w:r>
                    <w:proofErr w:type="gramEnd"/>
                    <w:r w:rsidRPr="00BC77D8">
                      <w:rPr>
                        <w:sz w:val="24"/>
                        <w:szCs w:val="24"/>
                        <w:lang w:val="en-US"/>
                      </w:rPr>
                      <w:t xml:space="preserve">, </w:t>
                    </w:r>
                    <w:r w:rsidRPr="00922A90">
                      <w:rPr>
                        <w:sz w:val="24"/>
                        <w:szCs w:val="24"/>
                      </w:rPr>
                      <w:t>ГГц</w:t>
                    </w:r>
                  </w:p>
                </w:txbxContent>
              </v:textbox>
            </v:shape>
            <v:shape id="_x0000_s8182" type="#_x0000_t202" style="position:absolute;left:1319;top:7207;width:636;height:422" o:regroupid="48" filled="f" stroked="f" strokecolor="white">
              <v:textbox style="mso-next-textbox:#_x0000_s8182">
                <w:txbxContent>
                  <w:p w:rsidR="00084E32" w:rsidRPr="00922A90" w:rsidRDefault="00084E32" w:rsidP="004D7D11">
                    <w:pPr>
                      <w:rPr>
                        <w:sz w:val="24"/>
                        <w:szCs w:val="24"/>
                      </w:rPr>
                    </w:pPr>
                    <w:r w:rsidRPr="00922A90">
                      <w:rPr>
                        <w:sz w:val="24"/>
                        <w:szCs w:val="24"/>
                      </w:rPr>
                      <w:t>1,5</w:t>
                    </w:r>
                  </w:p>
                </w:txbxContent>
              </v:textbox>
            </v:shape>
            <v:shape id="_x0000_s8187" type="#_x0000_t202" style="position:absolute;left:1339;top:7048;width:376;height:374" o:regroupid="48" filled="f" stroked="f" strokecolor="white">
              <v:textbox style="mso-next-textbox:#_x0000_s8187" inset="0,0,0,0">
                <w:txbxContent>
                  <w:p w:rsidR="00084E32" w:rsidRPr="00BC77D8" w:rsidRDefault="00084E32" w:rsidP="004D7D11">
                    <w:pPr>
                      <w:rPr>
                        <w:sz w:val="24"/>
                        <w:szCs w:val="24"/>
                      </w:rPr>
                    </w:pPr>
                    <w:r>
                      <w:rPr>
                        <w:sz w:val="24"/>
                        <w:szCs w:val="24"/>
                      </w:rPr>
                      <w:t>0</w:t>
                    </w:r>
                  </w:p>
                </w:txbxContent>
              </v:textbox>
            </v:shape>
            <v:shape id="_x0000_s8188" type="#_x0000_t202" style="position:absolute;left:2519;top:7207;width:636;height:422" o:regroupid="48" filled="f" stroked="f" strokecolor="white">
              <v:textbox style="mso-next-textbox:#_x0000_s8188">
                <w:txbxContent>
                  <w:p w:rsidR="00084E32" w:rsidRPr="00BC77D8" w:rsidRDefault="00084E32" w:rsidP="004D7D11">
                    <w:pPr>
                      <w:rPr>
                        <w:sz w:val="24"/>
                        <w:szCs w:val="24"/>
                        <w:lang w:val="en-US"/>
                      </w:rPr>
                    </w:pPr>
                    <w:r>
                      <w:rPr>
                        <w:sz w:val="24"/>
                        <w:szCs w:val="24"/>
                        <w:lang w:val="en-US"/>
                      </w:rPr>
                      <w:t>2</w:t>
                    </w:r>
                    <w:proofErr w:type="gramStart"/>
                    <w:r>
                      <w:rPr>
                        <w:sz w:val="24"/>
                        <w:szCs w:val="24"/>
                      </w:rPr>
                      <w:t>,</w:t>
                    </w:r>
                    <w:r>
                      <w:rPr>
                        <w:sz w:val="24"/>
                        <w:szCs w:val="24"/>
                        <w:lang w:val="en-US"/>
                      </w:rPr>
                      <w:t>0</w:t>
                    </w:r>
                    <w:proofErr w:type="gramEnd"/>
                  </w:p>
                </w:txbxContent>
              </v:textbox>
            </v:shape>
            <v:shape id="_x0000_s8189" type="#_x0000_t202" style="position:absolute;left:3584;top:7207;width:636;height:422" o:regroupid="48" filled="f" stroked="f" strokecolor="white">
              <v:textbox style="mso-next-textbox:#_x0000_s8189">
                <w:txbxContent>
                  <w:p w:rsidR="00084E32" w:rsidRPr="00BC77D8" w:rsidRDefault="00084E32" w:rsidP="004D7D11">
                    <w:pPr>
                      <w:rPr>
                        <w:sz w:val="24"/>
                        <w:szCs w:val="24"/>
                      </w:rPr>
                    </w:pPr>
                    <w:r>
                      <w:rPr>
                        <w:sz w:val="24"/>
                        <w:szCs w:val="24"/>
                        <w:lang w:val="en-US"/>
                      </w:rPr>
                      <w:t>2</w:t>
                    </w:r>
                    <w:proofErr w:type="gramStart"/>
                    <w:r>
                      <w:rPr>
                        <w:sz w:val="24"/>
                        <w:szCs w:val="24"/>
                      </w:rPr>
                      <w:t>,5</w:t>
                    </w:r>
                    <w:proofErr w:type="gramEnd"/>
                  </w:p>
                </w:txbxContent>
              </v:textbox>
            </v:shape>
            <v:shape id="_x0000_s8190" type="#_x0000_t202" style="position:absolute;left:4743;top:7207;width:636;height:422" o:regroupid="48" filled="f" stroked="f" strokecolor="white">
              <v:textbox style="mso-next-textbox:#_x0000_s8190">
                <w:txbxContent>
                  <w:p w:rsidR="00084E32" w:rsidRPr="00BC77D8" w:rsidRDefault="00084E32" w:rsidP="004D7D11">
                    <w:pPr>
                      <w:rPr>
                        <w:sz w:val="24"/>
                        <w:szCs w:val="24"/>
                        <w:lang w:val="en-US"/>
                      </w:rPr>
                    </w:pPr>
                    <w:r>
                      <w:rPr>
                        <w:sz w:val="24"/>
                        <w:szCs w:val="24"/>
                        <w:lang w:val="en-US"/>
                      </w:rPr>
                      <w:t>3</w:t>
                    </w:r>
                    <w:proofErr w:type="gramStart"/>
                    <w:r>
                      <w:rPr>
                        <w:sz w:val="24"/>
                        <w:szCs w:val="24"/>
                      </w:rPr>
                      <w:t>,</w:t>
                    </w:r>
                    <w:r>
                      <w:rPr>
                        <w:sz w:val="24"/>
                        <w:szCs w:val="24"/>
                        <w:lang w:val="en-US"/>
                      </w:rPr>
                      <w:t>0</w:t>
                    </w:r>
                    <w:proofErr w:type="gramEnd"/>
                  </w:p>
                </w:txbxContent>
              </v:textbox>
            </v:shape>
            <v:shape id="_x0000_s8191" type="#_x0000_t202" style="position:absolute;left:5894;top:7207;width:636;height:422" o:regroupid="48" filled="f" stroked="f" strokecolor="white">
              <v:textbox style="mso-next-textbox:#_x0000_s8191">
                <w:txbxContent>
                  <w:p w:rsidR="00084E32" w:rsidRPr="00BC77D8" w:rsidRDefault="00084E32" w:rsidP="004D7D11">
                    <w:pPr>
                      <w:rPr>
                        <w:sz w:val="24"/>
                        <w:szCs w:val="24"/>
                      </w:rPr>
                    </w:pPr>
                    <w:r>
                      <w:rPr>
                        <w:sz w:val="24"/>
                        <w:szCs w:val="24"/>
                        <w:lang w:val="en-US"/>
                      </w:rPr>
                      <w:t>3</w:t>
                    </w:r>
                    <w:proofErr w:type="gramStart"/>
                    <w:r>
                      <w:rPr>
                        <w:sz w:val="24"/>
                        <w:szCs w:val="24"/>
                      </w:rPr>
                      <w:t>,5</w:t>
                    </w:r>
                    <w:proofErr w:type="gramEnd"/>
                  </w:p>
                </w:txbxContent>
              </v:textbox>
            </v:shape>
            <v:shape id="_x0000_s8192" type="#_x0000_t202" style="position:absolute;left:7011;top:7207;width:636;height:422" o:regroupid="48" filled="f" stroked="f" strokecolor="white">
              <v:textbox style="mso-next-textbox:#_x0000_s8192">
                <w:txbxContent>
                  <w:p w:rsidR="00084E32" w:rsidRPr="00BC77D8" w:rsidRDefault="00084E32" w:rsidP="004D7D11">
                    <w:pPr>
                      <w:rPr>
                        <w:sz w:val="24"/>
                        <w:szCs w:val="24"/>
                        <w:lang w:val="en-US"/>
                      </w:rPr>
                    </w:pPr>
                    <w:r>
                      <w:rPr>
                        <w:sz w:val="24"/>
                        <w:szCs w:val="24"/>
                        <w:lang w:val="en-US"/>
                      </w:rPr>
                      <w:t>4</w:t>
                    </w:r>
                    <w:proofErr w:type="gramStart"/>
                    <w:r>
                      <w:rPr>
                        <w:sz w:val="24"/>
                        <w:szCs w:val="24"/>
                      </w:rPr>
                      <w:t>,</w:t>
                    </w:r>
                    <w:r>
                      <w:rPr>
                        <w:sz w:val="24"/>
                        <w:szCs w:val="24"/>
                        <w:lang w:val="en-US"/>
                      </w:rPr>
                      <w:t>0</w:t>
                    </w:r>
                    <w:proofErr w:type="gramEnd"/>
                  </w:p>
                </w:txbxContent>
              </v:textbox>
            </v:shape>
            <v:shape id="_x0000_s2755" type="#_x0000_t202" style="position:absolute;left:618;top:3430;width:992;height:391" o:regroupid="48" filled="f" stroked="f" strokecolor="white">
              <v:textbox>
                <w:txbxContent>
                  <w:p w:rsidR="00084E32" w:rsidRPr="00A86DE9" w:rsidRDefault="00084E32" w:rsidP="004D7D11">
                    <w:pPr>
                      <w:ind w:left="720" w:hanging="720"/>
                      <w:rPr>
                        <w:sz w:val="24"/>
                        <w:szCs w:val="24"/>
                      </w:rPr>
                    </w:pPr>
                    <w:r w:rsidRPr="00A86DE9">
                      <w:rPr>
                        <w:bCs/>
                        <w:color w:val="000000"/>
                        <w:sz w:val="24"/>
                        <w:szCs w:val="24"/>
                      </w:rPr>
                      <w:t>КСВН</w:t>
                    </w:r>
                  </w:p>
                </w:txbxContent>
              </v:textbox>
            </v:shape>
            <v:shape id="_x0000_s8197" type="#_x0000_t202" style="position:absolute;left:1636;top:4788;width:1272;height:540" o:regroupid="48" filled="f" stroked="f" strokecolor="white">
              <v:textbox>
                <w:txbxContent>
                  <w:p w:rsidR="00084E32" w:rsidRPr="009E1136" w:rsidRDefault="00084E32" w:rsidP="004D7D11">
                    <w:pPr>
                      <w:ind w:left="720" w:hanging="720"/>
                      <w:rPr>
                        <w:sz w:val="24"/>
                        <w:szCs w:val="24"/>
                      </w:rPr>
                    </w:pPr>
                    <w:r w:rsidRPr="009E1136">
                      <w:rPr>
                        <w:bCs/>
                        <w:color w:val="000000"/>
                        <w:sz w:val="24"/>
                        <w:szCs w:val="24"/>
                      </w:rPr>
                      <w:t>КСВН</w:t>
                    </w:r>
                    <w:r w:rsidRPr="009E1136">
                      <w:rPr>
                        <w:bCs/>
                        <w:color w:val="000000"/>
                        <w:sz w:val="24"/>
                        <w:szCs w:val="24"/>
                        <w:vertAlign w:val="subscript"/>
                      </w:rPr>
                      <w:t>вх</w:t>
                    </w:r>
                  </w:p>
                </w:txbxContent>
              </v:textbox>
            </v:shape>
            <v:shape id="_x0000_s8198" type="#_x0000_t202" style="position:absolute;left:1616;top:5579;width:1454;height:540" o:regroupid="48" filled="f" stroked="f" strokecolor="white">
              <v:textbox>
                <w:txbxContent>
                  <w:p w:rsidR="00084E32" w:rsidRPr="009E1136" w:rsidRDefault="00084E32" w:rsidP="004D7D11">
                    <w:pPr>
                      <w:ind w:left="720" w:hanging="720"/>
                      <w:rPr>
                        <w:sz w:val="24"/>
                        <w:szCs w:val="24"/>
                      </w:rPr>
                    </w:pPr>
                    <w:r w:rsidRPr="009E1136">
                      <w:rPr>
                        <w:bCs/>
                        <w:color w:val="000000"/>
                        <w:sz w:val="24"/>
                        <w:szCs w:val="24"/>
                      </w:rPr>
                      <w:t>КСВН</w:t>
                    </w:r>
                    <w:r w:rsidRPr="009E1136">
                      <w:rPr>
                        <w:bCs/>
                        <w:color w:val="000000"/>
                        <w:sz w:val="24"/>
                        <w:szCs w:val="24"/>
                        <w:vertAlign w:val="subscript"/>
                      </w:rPr>
                      <w:t>вых</w:t>
                    </w:r>
                  </w:p>
                </w:txbxContent>
              </v:textbox>
            </v:shape>
            <v:group id="_x0000_s8200" style="position:absolute;left:1219;top:6036;width:451;height:914" coordorigin="1219,6036" coordsize="451,914" o:regroupid="48">
              <v:shape id="_x0000_s8186" type="#_x0000_t202" style="position:absolute;left:1219;top:6576;width:451;height:374" o:regroupid="46" filled="f" stroked="f" strokecolor="white">
                <v:textbox style="mso-next-textbox:#_x0000_s8186" inset="0,0,0,0">
                  <w:txbxContent>
                    <w:p w:rsidR="00084E32" w:rsidRPr="00BC77D8" w:rsidRDefault="00084E32" w:rsidP="004D7D11">
                      <w:pPr>
                        <w:rPr>
                          <w:sz w:val="24"/>
                          <w:szCs w:val="24"/>
                          <w:lang w:val="en-US"/>
                        </w:rPr>
                      </w:pPr>
                      <w:r>
                        <w:rPr>
                          <w:sz w:val="24"/>
                          <w:szCs w:val="24"/>
                          <w:lang w:val="en-US"/>
                        </w:rPr>
                        <w:t>0</w:t>
                      </w:r>
                      <w:proofErr w:type="gramStart"/>
                      <w:r>
                        <w:rPr>
                          <w:sz w:val="24"/>
                          <w:szCs w:val="24"/>
                        </w:rPr>
                        <w:t>,</w:t>
                      </w:r>
                      <w:r>
                        <w:rPr>
                          <w:sz w:val="24"/>
                          <w:szCs w:val="24"/>
                          <w:lang w:val="en-US"/>
                        </w:rPr>
                        <w:t>5</w:t>
                      </w:r>
                      <w:proofErr w:type="gramEnd"/>
                    </w:p>
                  </w:txbxContent>
                </v:textbox>
              </v:shape>
              <v:shape id="_x0000_s8199" type="#_x0000_t202" style="position:absolute;left:1219;top:6036;width:451;height:374" filled="f" stroked="f" strokecolor="white">
                <v:textbox style="mso-next-textbox:#_x0000_s8199" inset="0,0,0,0">
                  <w:txbxContent>
                    <w:p w:rsidR="00084E32" w:rsidRPr="00BC77D8" w:rsidRDefault="00084E32" w:rsidP="004D7D11">
                      <w:pPr>
                        <w:rPr>
                          <w:sz w:val="24"/>
                          <w:szCs w:val="24"/>
                          <w:lang w:val="en-US"/>
                        </w:rPr>
                      </w:pPr>
                      <w:r>
                        <w:rPr>
                          <w:sz w:val="24"/>
                          <w:szCs w:val="24"/>
                          <w:lang w:val="en-US"/>
                        </w:rPr>
                        <w:t>1</w:t>
                      </w:r>
                      <w:proofErr w:type="gramStart"/>
                      <w:r>
                        <w:rPr>
                          <w:sz w:val="24"/>
                          <w:szCs w:val="24"/>
                        </w:rPr>
                        <w:t>,</w:t>
                      </w:r>
                      <w:r>
                        <w:rPr>
                          <w:sz w:val="24"/>
                          <w:szCs w:val="24"/>
                          <w:lang w:val="en-US"/>
                        </w:rPr>
                        <w:t>0</w:t>
                      </w:r>
                      <w:proofErr w:type="gramEnd"/>
                    </w:p>
                  </w:txbxContent>
                </v:textbox>
              </v:shape>
            </v:group>
            <v:group id="_x0000_s8201" style="position:absolute;left:1219;top:4982;width:451;height:914" coordorigin="1219,6036" coordsize="451,914" o:regroupid="48">
              <v:shape id="_x0000_s8202" type="#_x0000_t202" style="position:absolute;left:1219;top:6576;width:451;height:374" filled="f" stroked="f" strokecolor="white">
                <v:textbox style="mso-next-textbox:#_x0000_s8202" inset="0,0,0,0">
                  <w:txbxContent>
                    <w:p w:rsidR="00084E32" w:rsidRPr="00BC77D8" w:rsidRDefault="00084E32" w:rsidP="004D7D11">
                      <w:pPr>
                        <w:rPr>
                          <w:sz w:val="24"/>
                          <w:szCs w:val="24"/>
                          <w:lang w:val="en-US"/>
                        </w:rPr>
                      </w:pPr>
                      <w:r>
                        <w:rPr>
                          <w:sz w:val="24"/>
                          <w:szCs w:val="24"/>
                          <w:lang w:val="en-US"/>
                        </w:rPr>
                        <w:t>1</w:t>
                      </w:r>
                      <w:proofErr w:type="gramStart"/>
                      <w:r>
                        <w:rPr>
                          <w:sz w:val="24"/>
                          <w:szCs w:val="24"/>
                        </w:rPr>
                        <w:t>,</w:t>
                      </w:r>
                      <w:r>
                        <w:rPr>
                          <w:sz w:val="24"/>
                          <w:szCs w:val="24"/>
                          <w:lang w:val="en-US"/>
                        </w:rPr>
                        <w:t>5</w:t>
                      </w:r>
                      <w:proofErr w:type="gramEnd"/>
                    </w:p>
                  </w:txbxContent>
                </v:textbox>
              </v:shape>
              <v:shape id="_x0000_s8203" type="#_x0000_t202" style="position:absolute;left:1219;top:6036;width:451;height:374" filled="f" stroked="f" strokecolor="white">
                <v:textbox style="mso-next-textbox:#_x0000_s8203" inset="0,0,0,0">
                  <w:txbxContent>
                    <w:p w:rsidR="00084E32" w:rsidRPr="00BC77D8" w:rsidRDefault="00084E32" w:rsidP="004D7D11">
                      <w:pPr>
                        <w:rPr>
                          <w:sz w:val="24"/>
                          <w:szCs w:val="24"/>
                          <w:lang w:val="en-US"/>
                        </w:rPr>
                      </w:pPr>
                      <w:r>
                        <w:rPr>
                          <w:sz w:val="24"/>
                          <w:szCs w:val="24"/>
                          <w:lang w:val="en-US"/>
                        </w:rPr>
                        <w:t>2</w:t>
                      </w:r>
                      <w:proofErr w:type="gramStart"/>
                      <w:r>
                        <w:rPr>
                          <w:sz w:val="24"/>
                          <w:szCs w:val="24"/>
                        </w:rPr>
                        <w:t>,</w:t>
                      </w:r>
                      <w:r>
                        <w:rPr>
                          <w:sz w:val="24"/>
                          <w:szCs w:val="24"/>
                          <w:lang w:val="en-US"/>
                        </w:rPr>
                        <w:t>0</w:t>
                      </w:r>
                      <w:proofErr w:type="gramEnd"/>
                    </w:p>
                  </w:txbxContent>
                </v:textbox>
              </v:shape>
            </v:group>
            <v:group id="_x0000_s8204" style="position:absolute;left:1219;top:3932;width:451;height:914" coordorigin="1219,6036" coordsize="451,914" o:regroupid="48">
              <v:shape id="_x0000_s8205" type="#_x0000_t202" style="position:absolute;left:1219;top:6576;width:451;height:374" filled="f" stroked="f" strokecolor="white">
                <v:textbox style="mso-next-textbox:#_x0000_s8205" inset="0,0,0,0">
                  <w:txbxContent>
                    <w:p w:rsidR="00084E32" w:rsidRPr="00BC77D8" w:rsidRDefault="00084E32" w:rsidP="004D7D11">
                      <w:pPr>
                        <w:rPr>
                          <w:sz w:val="24"/>
                          <w:szCs w:val="24"/>
                          <w:lang w:val="en-US"/>
                        </w:rPr>
                      </w:pPr>
                      <w:r>
                        <w:rPr>
                          <w:sz w:val="24"/>
                          <w:szCs w:val="24"/>
                        </w:rPr>
                        <w:t>2,</w:t>
                      </w:r>
                      <w:r>
                        <w:rPr>
                          <w:sz w:val="24"/>
                          <w:szCs w:val="24"/>
                          <w:lang w:val="en-US"/>
                        </w:rPr>
                        <w:t>5</w:t>
                      </w:r>
                    </w:p>
                  </w:txbxContent>
                </v:textbox>
              </v:shape>
              <v:shape id="_x0000_s8206" type="#_x0000_t202" style="position:absolute;left:1219;top:6036;width:451;height:374" filled="f" stroked="f" strokecolor="white">
                <v:textbox style="mso-next-textbox:#_x0000_s8206" inset="0,0,0,0">
                  <w:txbxContent>
                    <w:p w:rsidR="00084E32" w:rsidRPr="00BC77D8" w:rsidRDefault="00084E32" w:rsidP="004D7D11">
                      <w:pPr>
                        <w:rPr>
                          <w:sz w:val="24"/>
                          <w:szCs w:val="24"/>
                          <w:lang w:val="en-US"/>
                        </w:rPr>
                      </w:pPr>
                      <w:r>
                        <w:rPr>
                          <w:sz w:val="24"/>
                          <w:szCs w:val="24"/>
                        </w:rPr>
                        <w:t>3,</w:t>
                      </w:r>
                      <w:r>
                        <w:rPr>
                          <w:sz w:val="24"/>
                          <w:szCs w:val="24"/>
                          <w:lang w:val="en-US"/>
                        </w:rPr>
                        <w:t>0</w:t>
                      </w:r>
                    </w:p>
                  </w:txbxContent>
                </v:textbox>
              </v:shape>
            </v:group>
            <w10:wrap type="none"/>
            <w10:anchorlock/>
          </v:group>
        </w:pict>
      </w:r>
    </w:p>
    <w:p w:rsidR="004D7D11" w:rsidRPr="00640184" w:rsidRDefault="004D7D11" w:rsidP="004D7D11">
      <w:pPr>
        <w:jc w:val="center"/>
        <w:rPr>
          <w:sz w:val="16"/>
          <w:szCs w:val="16"/>
          <w:lang w:val="en-US"/>
        </w:rPr>
      </w:pPr>
    </w:p>
    <w:p w:rsidR="00577C5C" w:rsidRPr="00BA7AD9" w:rsidRDefault="00577C5C" w:rsidP="00640184">
      <w:pPr>
        <w:spacing w:line="235" w:lineRule="auto"/>
        <w:ind w:firstLine="709"/>
        <w:jc w:val="both"/>
      </w:pPr>
      <w:r w:rsidRPr="00BA7AD9">
        <w:t xml:space="preserve">Достигнутые параметры и конструктивно-технологические решения позволяют успешно использовать изготовленные </w:t>
      </w:r>
      <w:proofErr w:type="gramStart"/>
      <w:r w:rsidRPr="00BA7AD9">
        <w:t>ПТ</w:t>
      </w:r>
      <w:proofErr w:type="gramEnd"/>
      <w:r w:rsidRPr="00BA7AD9">
        <w:t xml:space="preserve"> и МИС в сочетании с микрополосковыми магнитоэлектронными элементами связи при создании многофункциональных устройств, предназначенных для усиления и ген</w:t>
      </w:r>
      <w:r w:rsidRPr="00BA7AD9">
        <w:t>е</w:t>
      </w:r>
      <w:r w:rsidRPr="00BA7AD9">
        <w:t xml:space="preserve">рации сигналов. </w:t>
      </w:r>
    </w:p>
    <w:p w:rsidR="00577C5C" w:rsidRPr="00640184" w:rsidRDefault="00577C5C" w:rsidP="00640184">
      <w:pPr>
        <w:spacing w:line="235" w:lineRule="auto"/>
        <w:rPr>
          <w:sz w:val="16"/>
          <w:szCs w:val="16"/>
        </w:rPr>
      </w:pPr>
    </w:p>
    <w:p w:rsidR="00577C5C" w:rsidRPr="005857C4" w:rsidRDefault="00577C5C" w:rsidP="00640184">
      <w:pPr>
        <w:spacing w:line="235" w:lineRule="auto"/>
        <w:jc w:val="center"/>
        <w:rPr>
          <w:sz w:val="24"/>
          <w:szCs w:val="24"/>
        </w:rPr>
      </w:pPr>
      <w:r w:rsidRPr="005857C4">
        <w:rPr>
          <w:caps/>
          <w:sz w:val="24"/>
          <w:szCs w:val="24"/>
        </w:rPr>
        <w:t>Библиографический список</w:t>
      </w:r>
    </w:p>
    <w:p w:rsidR="00577C5C" w:rsidRPr="005857C4" w:rsidRDefault="00577C5C" w:rsidP="00640184">
      <w:pPr>
        <w:spacing w:line="235" w:lineRule="auto"/>
        <w:rPr>
          <w:sz w:val="24"/>
          <w:szCs w:val="24"/>
        </w:rPr>
      </w:pPr>
    </w:p>
    <w:p w:rsidR="00577C5C" w:rsidRPr="005857C4" w:rsidRDefault="00577C5C" w:rsidP="00640184">
      <w:pPr>
        <w:numPr>
          <w:ilvl w:val="0"/>
          <w:numId w:val="34"/>
        </w:numPr>
        <w:tabs>
          <w:tab w:val="left" w:pos="993"/>
        </w:tabs>
        <w:spacing w:line="235" w:lineRule="auto"/>
        <w:jc w:val="both"/>
        <w:rPr>
          <w:sz w:val="24"/>
          <w:szCs w:val="24"/>
        </w:rPr>
      </w:pPr>
      <w:r w:rsidRPr="005857C4">
        <w:rPr>
          <w:i/>
          <w:sz w:val="24"/>
          <w:szCs w:val="24"/>
        </w:rPr>
        <w:t>Игнатьев А.</w:t>
      </w:r>
      <w:r w:rsidR="009F3731">
        <w:rPr>
          <w:i/>
          <w:sz w:val="24"/>
          <w:szCs w:val="24"/>
        </w:rPr>
        <w:t xml:space="preserve"> </w:t>
      </w:r>
      <w:r w:rsidRPr="005857C4">
        <w:rPr>
          <w:i/>
          <w:sz w:val="24"/>
          <w:szCs w:val="24"/>
        </w:rPr>
        <w:t>А</w:t>
      </w:r>
      <w:r w:rsidRPr="007C4269">
        <w:rPr>
          <w:sz w:val="24"/>
          <w:szCs w:val="24"/>
        </w:rPr>
        <w:t>.</w:t>
      </w:r>
      <w:r w:rsidR="005009F5" w:rsidRPr="007C4269">
        <w:rPr>
          <w:sz w:val="24"/>
          <w:szCs w:val="24"/>
        </w:rPr>
        <w:t xml:space="preserve">, </w:t>
      </w:r>
      <w:r w:rsidR="005009F5" w:rsidRPr="005857C4">
        <w:rPr>
          <w:i/>
          <w:sz w:val="24"/>
          <w:szCs w:val="24"/>
        </w:rPr>
        <w:t>Ляшенко А.</w:t>
      </w:r>
      <w:r w:rsidR="009F3731">
        <w:rPr>
          <w:i/>
          <w:sz w:val="24"/>
          <w:szCs w:val="24"/>
        </w:rPr>
        <w:t xml:space="preserve"> </w:t>
      </w:r>
      <w:r w:rsidR="005009F5" w:rsidRPr="005857C4">
        <w:rPr>
          <w:i/>
          <w:sz w:val="24"/>
          <w:szCs w:val="24"/>
        </w:rPr>
        <w:t>В</w:t>
      </w:r>
      <w:r w:rsidR="005009F5" w:rsidRPr="007C4269">
        <w:rPr>
          <w:sz w:val="24"/>
          <w:szCs w:val="24"/>
        </w:rPr>
        <w:t xml:space="preserve">., </w:t>
      </w:r>
      <w:r w:rsidR="005009F5" w:rsidRPr="005857C4">
        <w:rPr>
          <w:i/>
          <w:sz w:val="24"/>
          <w:szCs w:val="24"/>
        </w:rPr>
        <w:t>Солопов А.</w:t>
      </w:r>
      <w:r w:rsidR="009F3731">
        <w:rPr>
          <w:i/>
          <w:sz w:val="24"/>
          <w:szCs w:val="24"/>
        </w:rPr>
        <w:t xml:space="preserve"> </w:t>
      </w:r>
      <w:r w:rsidR="005009F5" w:rsidRPr="005857C4">
        <w:rPr>
          <w:i/>
          <w:sz w:val="24"/>
          <w:szCs w:val="24"/>
        </w:rPr>
        <w:t>А.</w:t>
      </w:r>
      <w:r w:rsidRPr="005857C4">
        <w:rPr>
          <w:sz w:val="24"/>
          <w:szCs w:val="24"/>
        </w:rPr>
        <w:t xml:space="preserve"> Гетеромагнитн</w:t>
      </w:r>
      <w:r w:rsidR="005009F5" w:rsidRPr="005857C4">
        <w:rPr>
          <w:sz w:val="24"/>
          <w:szCs w:val="24"/>
        </w:rPr>
        <w:t>ая</w:t>
      </w:r>
      <w:r w:rsidRPr="005857C4">
        <w:rPr>
          <w:sz w:val="24"/>
          <w:szCs w:val="24"/>
        </w:rPr>
        <w:t xml:space="preserve"> </w:t>
      </w:r>
      <w:r w:rsidR="005009F5" w:rsidRPr="005857C4">
        <w:rPr>
          <w:sz w:val="24"/>
          <w:szCs w:val="24"/>
        </w:rPr>
        <w:t>микр</w:t>
      </w:r>
      <w:r w:rsidR="005009F5" w:rsidRPr="005857C4">
        <w:rPr>
          <w:sz w:val="24"/>
          <w:szCs w:val="24"/>
        </w:rPr>
        <w:t>о</w:t>
      </w:r>
      <w:r w:rsidR="005009F5" w:rsidRPr="005857C4">
        <w:rPr>
          <w:sz w:val="24"/>
          <w:szCs w:val="24"/>
        </w:rPr>
        <w:t xml:space="preserve">электроника за 2000–2002 гг. </w:t>
      </w:r>
      <w:r w:rsidR="00DA59ED" w:rsidRPr="005857C4">
        <w:rPr>
          <w:sz w:val="24"/>
          <w:szCs w:val="24"/>
        </w:rPr>
        <w:t>Многофункциональная генерация. Усиление. Магн</w:t>
      </w:r>
      <w:r w:rsidR="00DA59ED" w:rsidRPr="005857C4">
        <w:rPr>
          <w:sz w:val="24"/>
          <w:szCs w:val="24"/>
        </w:rPr>
        <w:t>и</w:t>
      </w:r>
      <w:r w:rsidR="00DA59ED" w:rsidRPr="005857C4">
        <w:rPr>
          <w:sz w:val="24"/>
          <w:szCs w:val="24"/>
        </w:rPr>
        <w:t xml:space="preserve">точувствительные режимы // </w:t>
      </w:r>
      <w:r w:rsidR="00047CC0" w:rsidRPr="005857C4">
        <w:rPr>
          <w:sz w:val="24"/>
          <w:szCs w:val="24"/>
        </w:rPr>
        <w:t>Гетеромагнитная м</w:t>
      </w:r>
      <w:r w:rsidR="008941C2">
        <w:rPr>
          <w:sz w:val="24"/>
          <w:szCs w:val="24"/>
        </w:rPr>
        <w:t>икроэлектроника : с</w:t>
      </w:r>
      <w:r w:rsidR="00047CC0" w:rsidRPr="005857C4">
        <w:rPr>
          <w:sz w:val="24"/>
          <w:szCs w:val="24"/>
        </w:rPr>
        <w:t>б. докл. и ст. науч</w:t>
      </w:r>
      <w:proofErr w:type="gramStart"/>
      <w:r w:rsidR="00047CC0" w:rsidRPr="005857C4">
        <w:rPr>
          <w:sz w:val="24"/>
          <w:szCs w:val="24"/>
        </w:rPr>
        <w:t>.-</w:t>
      </w:r>
      <w:proofErr w:type="gramEnd"/>
      <w:r w:rsidR="00047CC0" w:rsidRPr="005857C4">
        <w:rPr>
          <w:sz w:val="24"/>
          <w:szCs w:val="24"/>
        </w:rPr>
        <w:t>техн. совещ. Саратов</w:t>
      </w:r>
      <w:proofErr w:type="gramStart"/>
      <w:r w:rsidR="008941C2">
        <w:rPr>
          <w:sz w:val="24"/>
          <w:szCs w:val="24"/>
        </w:rPr>
        <w:t xml:space="preserve"> </w:t>
      </w:r>
      <w:r w:rsidR="00047CC0" w:rsidRPr="005857C4">
        <w:rPr>
          <w:sz w:val="24"/>
          <w:szCs w:val="24"/>
        </w:rPr>
        <w:t>:</w:t>
      </w:r>
      <w:proofErr w:type="gramEnd"/>
      <w:r w:rsidR="00047CC0" w:rsidRPr="005857C4">
        <w:rPr>
          <w:sz w:val="24"/>
          <w:szCs w:val="24"/>
        </w:rPr>
        <w:t xml:space="preserve"> Изд-во Сарат. ун-та, 2004. Вып. 1</w:t>
      </w:r>
      <w:r w:rsidRPr="005857C4">
        <w:rPr>
          <w:sz w:val="24"/>
          <w:szCs w:val="24"/>
        </w:rPr>
        <w:t>.</w:t>
      </w:r>
    </w:p>
    <w:p w:rsidR="00577C5C" w:rsidRPr="005857C4" w:rsidRDefault="00577C5C" w:rsidP="00640184">
      <w:pPr>
        <w:numPr>
          <w:ilvl w:val="0"/>
          <w:numId w:val="34"/>
        </w:numPr>
        <w:tabs>
          <w:tab w:val="left" w:pos="993"/>
        </w:tabs>
        <w:spacing w:line="235" w:lineRule="auto"/>
        <w:jc w:val="both"/>
        <w:rPr>
          <w:sz w:val="24"/>
          <w:szCs w:val="24"/>
        </w:rPr>
      </w:pPr>
      <w:r w:rsidRPr="005857C4">
        <w:rPr>
          <w:i/>
          <w:sz w:val="24"/>
          <w:szCs w:val="24"/>
        </w:rPr>
        <w:t>Игнатьев А.</w:t>
      </w:r>
      <w:r w:rsidR="009F3731">
        <w:rPr>
          <w:i/>
          <w:sz w:val="24"/>
          <w:szCs w:val="24"/>
        </w:rPr>
        <w:t xml:space="preserve"> </w:t>
      </w:r>
      <w:r w:rsidRPr="005857C4">
        <w:rPr>
          <w:i/>
          <w:sz w:val="24"/>
          <w:szCs w:val="24"/>
        </w:rPr>
        <w:t>А</w:t>
      </w:r>
      <w:r w:rsidRPr="005857C4">
        <w:rPr>
          <w:sz w:val="24"/>
          <w:szCs w:val="24"/>
        </w:rPr>
        <w:t>. Экспериментальное исследование сигналов в генераторах с гетеромагнитными структурами // Электронные приборы и устройства СВЧ. С</w:t>
      </w:r>
      <w:r w:rsidRPr="005857C4">
        <w:rPr>
          <w:sz w:val="24"/>
          <w:szCs w:val="24"/>
        </w:rPr>
        <w:t>а</w:t>
      </w:r>
      <w:r w:rsidRPr="005857C4">
        <w:rPr>
          <w:sz w:val="24"/>
          <w:szCs w:val="24"/>
        </w:rPr>
        <w:t>ратов</w:t>
      </w:r>
      <w:proofErr w:type="gramStart"/>
      <w:r w:rsidR="008941C2">
        <w:rPr>
          <w:sz w:val="24"/>
          <w:szCs w:val="24"/>
        </w:rPr>
        <w:t xml:space="preserve"> </w:t>
      </w:r>
      <w:r w:rsidR="005857C4" w:rsidRPr="005857C4">
        <w:rPr>
          <w:sz w:val="24"/>
          <w:szCs w:val="24"/>
        </w:rPr>
        <w:t>:</w:t>
      </w:r>
      <w:proofErr w:type="gramEnd"/>
      <w:r w:rsidR="005857C4" w:rsidRPr="005857C4">
        <w:rPr>
          <w:sz w:val="24"/>
          <w:szCs w:val="24"/>
        </w:rPr>
        <w:t xml:space="preserve"> Изд-во Сарат. ун-та, 200</w:t>
      </w:r>
      <w:r w:rsidR="008E17AC">
        <w:rPr>
          <w:sz w:val="24"/>
          <w:szCs w:val="24"/>
        </w:rPr>
        <w:t>3</w:t>
      </w:r>
      <w:r w:rsidR="005857C4" w:rsidRPr="005857C4">
        <w:rPr>
          <w:sz w:val="24"/>
          <w:szCs w:val="24"/>
        </w:rPr>
        <w:t xml:space="preserve">. </w:t>
      </w:r>
      <w:r w:rsidRPr="005857C4">
        <w:rPr>
          <w:sz w:val="24"/>
          <w:szCs w:val="24"/>
        </w:rPr>
        <w:t>Вып.</w:t>
      </w:r>
      <w:r w:rsidR="009F3731">
        <w:rPr>
          <w:sz w:val="24"/>
          <w:szCs w:val="24"/>
        </w:rPr>
        <w:t xml:space="preserve"> </w:t>
      </w:r>
      <w:r w:rsidRPr="005857C4">
        <w:rPr>
          <w:sz w:val="24"/>
          <w:szCs w:val="24"/>
        </w:rPr>
        <w:t>1.</w:t>
      </w:r>
    </w:p>
    <w:p w:rsidR="005857C4" w:rsidRPr="005857C4" w:rsidRDefault="00577C5C" w:rsidP="00640184">
      <w:pPr>
        <w:numPr>
          <w:ilvl w:val="0"/>
          <w:numId w:val="34"/>
        </w:numPr>
        <w:tabs>
          <w:tab w:val="left" w:pos="993"/>
        </w:tabs>
        <w:spacing w:line="235" w:lineRule="auto"/>
        <w:jc w:val="both"/>
        <w:rPr>
          <w:sz w:val="24"/>
          <w:szCs w:val="24"/>
        </w:rPr>
      </w:pPr>
      <w:r w:rsidRPr="005857C4">
        <w:rPr>
          <w:i/>
          <w:sz w:val="24"/>
          <w:szCs w:val="24"/>
          <w:lang w:val="en-US"/>
        </w:rPr>
        <w:t>Itohetal Y.</w:t>
      </w:r>
      <w:r w:rsidR="005857C4" w:rsidRPr="005857C4">
        <w:rPr>
          <w:i/>
          <w:sz w:val="24"/>
          <w:szCs w:val="24"/>
          <w:lang w:val="en-US"/>
        </w:rPr>
        <w:t xml:space="preserve"> </w:t>
      </w:r>
      <w:r w:rsidR="005857C4" w:rsidRPr="005857C4">
        <w:rPr>
          <w:sz w:val="24"/>
          <w:szCs w:val="24"/>
          <w:lang w:val="en-US"/>
        </w:rPr>
        <w:t>//</w:t>
      </w:r>
      <w:r w:rsidRPr="005857C4">
        <w:rPr>
          <w:i/>
          <w:sz w:val="24"/>
          <w:szCs w:val="24"/>
          <w:lang w:val="en-US"/>
        </w:rPr>
        <w:t xml:space="preserve"> </w:t>
      </w:r>
      <w:r w:rsidRPr="005857C4">
        <w:rPr>
          <w:sz w:val="24"/>
          <w:szCs w:val="24"/>
          <w:lang w:val="en-US"/>
        </w:rPr>
        <w:t xml:space="preserve">IEEE Microwave and Guided Wave Letters. </w:t>
      </w:r>
      <w:r w:rsidRPr="005857C4">
        <w:rPr>
          <w:sz w:val="24"/>
          <w:szCs w:val="24"/>
        </w:rPr>
        <w:t xml:space="preserve">1995. </w:t>
      </w:r>
      <w:r w:rsidR="005857C4" w:rsidRPr="005857C4">
        <w:rPr>
          <w:sz w:val="24"/>
          <w:szCs w:val="24"/>
          <w:lang w:val="en-US"/>
        </w:rPr>
        <w:t>V</w:t>
      </w:r>
      <w:r w:rsidRPr="005857C4">
        <w:rPr>
          <w:sz w:val="24"/>
          <w:szCs w:val="24"/>
          <w:lang w:val="en-US"/>
        </w:rPr>
        <w:t>ol</w:t>
      </w:r>
      <w:r w:rsidRPr="005857C4">
        <w:rPr>
          <w:sz w:val="24"/>
          <w:szCs w:val="24"/>
        </w:rPr>
        <w:t>.</w:t>
      </w:r>
      <w:r w:rsidR="005857C4" w:rsidRPr="005857C4">
        <w:rPr>
          <w:sz w:val="24"/>
          <w:szCs w:val="24"/>
          <w:lang w:val="en-US"/>
        </w:rPr>
        <w:t> </w:t>
      </w:r>
      <w:r w:rsidRPr="005857C4">
        <w:rPr>
          <w:sz w:val="24"/>
          <w:szCs w:val="24"/>
        </w:rPr>
        <w:t xml:space="preserve">5, № 12. </w:t>
      </w:r>
      <w:r w:rsidRPr="005857C4">
        <w:rPr>
          <w:sz w:val="24"/>
          <w:szCs w:val="24"/>
          <w:lang w:val="en-US"/>
        </w:rPr>
        <w:t>December</w:t>
      </w:r>
      <w:r w:rsidRPr="005857C4">
        <w:rPr>
          <w:sz w:val="24"/>
          <w:szCs w:val="24"/>
        </w:rPr>
        <w:t>. Р. 454–456.</w:t>
      </w:r>
    </w:p>
    <w:tbl>
      <w:tblPr>
        <w:tblW w:w="0" w:type="auto"/>
        <w:tblLook w:val="01E0"/>
      </w:tblPr>
      <w:tblGrid>
        <w:gridCol w:w="3001"/>
        <w:gridCol w:w="3001"/>
        <w:gridCol w:w="3001"/>
      </w:tblGrid>
      <w:tr w:rsidR="00577C5C" w:rsidRPr="007C7E13" w:rsidTr="007C7E13">
        <w:tc>
          <w:tcPr>
            <w:tcW w:w="3001" w:type="dxa"/>
            <w:shd w:val="clear" w:color="auto" w:fill="auto"/>
          </w:tcPr>
          <w:p w:rsidR="00577C5C" w:rsidRPr="007C7E13" w:rsidRDefault="00577C5C" w:rsidP="00EC28FD">
            <w:pPr>
              <w:pageBreakBefore/>
              <w:jc w:val="center"/>
              <w:rPr>
                <w:b/>
                <w:caps/>
              </w:rPr>
            </w:pPr>
          </w:p>
        </w:tc>
        <w:tc>
          <w:tcPr>
            <w:tcW w:w="3001" w:type="dxa"/>
            <w:tcBorders>
              <w:top w:val="nil"/>
              <w:left w:val="nil"/>
              <w:bottom w:val="single" w:sz="12" w:space="0" w:color="auto"/>
              <w:right w:val="nil"/>
            </w:tcBorders>
            <w:shd w:val="clear" w:color="auto" w:fill="auto"/>
          </w:tcPr>
          <w:p w:rsidR="00577C5C" w:rsidRPr="007C7E13" w:rsidRDefault="00577C5C" w:rsidP="00EC28FD">
            <w:pPr>
              <w:pageBreakBefore/>
              <w:jc w:val="center"/>
              <w:rPr>
                <w:b/>
                <w:caps/>
              </w:rPr>
            </w:pPr>
            <w:r w:rsidRPr="007C7E13">
              <w:rPr>
                <w:i/>
                <w:sz w:val="36"/>
                <w:szCs w:val="36"/>
              </w:rPr>
              <w:t>Секция 3</w:t>
            </w:r>
          </w:p>
        </w:tc>
        <w:tc>
          <w:tcPr>
            <w:tcW w:w="3001" w:type="dxa"/>
            <w:shd w:val="clear" w:color="auto" w:fill="auto"/>
          </w:tcPr>
          <w:p w:rsidR="00577C5C" w:rsidRPr="007C7E13" w:rsidRDefault="00577C5C" w:rsidP="00EC28FD">
            <w:pPr>
              <w:pageBreakBefore/>
              <w:jc w:val="center"/>
              <w:rPr>
                <w:b/>
                <w:caps/>
              </w:rPr>
            </w:pPr>
          </w:p>
        </w:tc>
      </w:tr>
    </w:tbl>
    <w:p w:rsidR="00577C5C" w:rsidRPr="0073561A" w:rsidRDefault="00577C5C" w:rsidP="0042267C">
      <w:pPr>
        <w:jc w:val="center"/>
        <w:rPr>
          <w:caps/>
          <w:sz w:val="36"/>
          <w:szCs w:val="36"/>
        </w:rPr>
      </w:pPr>
    </w:p>
    <w:p w:rsidR="00831BC7" w:rsidRPr="0073561A" w:rsidRDefault="00831BC7" w:rsidP="0042267C">
      <w:pPr>
        <w:jc w:val="center"/>
        <w:rPr>
          <w:caps/>
          <w:sz w:val="36"/>
          <w:szCs w:val="36"/>
        </w:rPr>
      </w:pPr>
    </w:p>
    <w:p w:rsidR="00577C5C" w:rsidRPr="00C20256" w:rsidRDefault="00577C5C" w:rsidP="0042267C">
      <w:pPr>
        <w:jc w:val="center"/>
        <w:rPr>
          <w:b/>
          <w:caps/>
        </w:rPr>
      </w:pPr>
      <w:r w:rsidRPr="00C20256">
        <w:rPr>
          <w:b/>
          <w:caps/>
        </w:rPr>
        <w:t>Прикладные аспекты</w:t>
      </w:r>
    </w:p>
    <w:p w:rsidR="00577C5C" w:rsidRPr="00831BC7" w:rsidRDefault="00577C5C" w:rsidP="0042267C">
      <w:pPr>
        <w:jc w:val="center"/>
        <w:rPr>
          <w:b/>
          <w:caps/>
          <w:spacing w:val="-2"/>
        </w:rPr>
      </w:pPr>
      <w:r w:rsidRPr="00831BC7">
        <w:rPr>
          <w:b/>
          <w:caps/>
          <w:spacing w:val="-2"/>
        </w:rPr>
        <w:t>(синтез частот, усиление, магнитометрия, генерация)</w:t>
      </w:r>
    </w:p>
    <w:p w:rsidR="00577C5C" w:rsidRDefault="00577C5C" w:rsidP="0042267C">
      <w:pPr>
        <w:rPr>
          <w:caps/>
        </w:rPr>
      </w:pPr>
    </w:p>
    <w:p w:rsidR="00577C5C" w:rsidRDefault="00577C5C" w:rsidP="0042267C">
      <w:pPr>
        <w:rPr>
          <w:caps/>
        </w:rPr>
      </w:pPr>
    </w:p>
    <w:p w:rsidR="00577C5C" w:rsidRPr="002C5348" w:rsidRDefault="00577C5C" w:rsidP="0042267C">
      <w:pPr>
        <w:rPr>
          <w:caps/>
        </w:rPr>
      </w:pPr>
    </w:p>
    <w:p w:rsidR="00661939" w:rsidRPr="002C5348" w:rsidRDefault="00661939" w:rsidP="0042267C">
      <w:pPr>
        <w:rPr>
          <w:caps/>
        </w:rPr>
      </w:pPr>
    </w:p>
    <w:p w:rsidR="00661939" w:rsidRPr="00661939" w:rsidRDefault="00661939" w:rsidP="00661939">
      <w:pPr>
        <w:rPr>
          <w:sz w:val="24"/>
          <w:szCs w:val="24"/>
        </w:rPr>
      </w:pPr>
      <w:r w:rsidRPr="00661939">
        <w:rPr>
          <w:sz w:val="24"/>
          <w:szCs w:val="24"/>
        </w:rPr>
        <w:t>УДК 537.635, 537.622.6, 621.373</w:t>
      </w:r>
    </w:p>
    <w:p w:rsidR="00577C5C" w:rsidRPr="00661939" w:rsidRDefault="00577C5C" w:rsidP="0042267C">
      <w:pPr>
        <w:rPr>
          <w:caps/>
          <w:sz w:val="24"/>
          <w:szCs w:val="24"/>
        </w:rPr>
      </w:pPr>
    </w:p>
    <w:p w:rsidR="00661939" w:rsidRPr="00661939" w:rsidRDefault="00661939" w:rsidP="00661939">
      <w:pPr>
        <w:jc w:val="center"/>
        <w:rPr>
          <w:b/>
          <w:caps/>
          <w:sz w:val="24"/>
          <w:szCs w:val="24"/>
        </w:rPr>
      </w:pPr>
      <w:r w:rsidRPr="00661939">
        <w:rPr>
          <w:b/>
          <w:caps/>
          <w:sz w:val="24"/>
          <w:szCs w:val="24"/>
        </w:rPr>
        <w:t>Особенности поведения ферритовых структур</w:t>
      </w:r>
    </w:p>
    <w:p w:rsidR="00661939" w:rsidRPr="00661939" w:rsidRDefault="00661939" w:rsidP="00661939">
      <w:pPr>
        <w:jc w:val="center"/>
        <w:rPr>
          <w:b/>
          <w:caps/>
          <w:sz w:val="24"/>
          <w:szCs w:val="24"/>
        </w:rPr>
      </w:pPr>
      <w:r w:rsidRPr="00661939">
        <w:rPr>
          <w:b/>
          <w:caps/>
          <w:sz w:val="24"/>
          <w:szCs w:val="24"/>
        </w:rPr>
        <w:t>в режиме нелинейного ферромагнитного резонанса</w:t>
      </w:r>
    </w:p>
    <w:p w:rsidR="00577C5C" w:rsidRPr="00661939" w:rsidRDefault="00577C5C" w:rsidP="0042267C">
      <w:pPr>
        <w:rPr>
          <w:caps/>
          <w:sz w:val="24"/>
          <w:szCs w:val="24"/>
        </w:rPr>
      </w:pPr>
    </w:p>
    <w:p w:rsidR="00577C5C" w:rsidRPr="00661939" w:rsidRDefault="00577C5C" w:rsidP="0042267C">
      <w:pPr>
        <w:jc w:val="center"/>
        <w:rPr>
          <w:b/>
          <w:sz w:val="24"/>
          <w:szCs w:val="24"/>
        </w:rPr>
      </w:pPr>
      <w:r w:rsidRPr="00661939">
        <w:rPr>
          <w:b/>
          <w:sz w:val="24"/>
          <w:szCs w:val="24"/>
        </w:rPr>
        <w:t>В.</w:t>
      </w:r>
      <w:r w:rsidR="00661939" w:rsidRPr="00661939">
        <w:rPr>
          <w:b/>
          <w:sz w:val="24"/>
          <w:szCs w:val="24"/>
        </w:rPr>
        <w:t xml:space="preserve"> </w:t>
      </w:r>
      <w:r w:rsidRPr="00661939">
        <w:rPr>
          <w:b/>
          <w:sz w:val="24"/>
          <w:szCs w:val="24"/>
        </w:rPr>
        <w:t>В. Гурзо, А.</w:t>
      </w:r>
      <w:r w:rsidR="00661939" w:rsidRPr="00661939">
        <w:rPr>
          <w:b/>
          <w:sz w:val="24"/>
          <w:szCs w:val="24"/>
        </w:rPr>
        <w:t xml:space="preserve"> </w:t>
      </w:r>
      <w:r w:rsidRPr="00661939">
        <w:rPr>
          <w:b/>
          <w:sz w:val="24"/>
          <w:szCs w:val="24"/>
        </w:rPr>
        <w:t>А. Игнатьев</w:t>
      </w:r>
    </w:p>
    <w:p w:rsidR="00577C5C" w:rsidRPr="00661939" w:rsidRDefault="00577C5C" w:rsidP="0042267C">
      <w:pPr>
        <w:jc w:val="both"/>
        <w:rPr>
          <w:caps/>
          <w:sz w:val="24"/>
          <w:szCs w:val="24"/>
        </w:rPr>
      </w:pPr>
    </w:p>
    <w:p w:rsidR="00661939" w:rsidRPr="00661939" w:rsidRDefault="00661939" w:rsidP="00661939">
      <w:pPr>
        <w:spacing w:line="235" w:lineRule="auto"/>
        <w:jc w:val="center"/>
        <w:rPr>
          <w:sz w:val="24"/>
          <w:szCs w:val="24"/>
        </w:rPr>
      </w:pPr>
      <w:r w:rsidRPr="00661939">
        <w:rPr>
          <w:sz w:val="24"/>
          <w:szCs w:val="24"/>
        </w:rPr>
        <w:t>Саратовский государственный университет</w:t>
      </w:r>
    </w:p>
    <w:p w:rsidR="00661939" w:rsidRPr="00661939" w:rsidRDefault="00661939" w:rsidP="00661939">
      <w:pPr>
        <w:spacing w:line="235" w:lineRule="auto"/>
        <w:jc w:val="center"/>
        <w:rPr>
          <w:sz w:val="24"/>
          <w:szCs w:val="24"/>
        </w:rPr>
      </w:pPr>
      <w:r w:rsidRPr="00661939">
        <w:rPr>
          <w:sz w:val="24"/>
          <w:szCs w:val="24"/>
        </w:rPr>
        <w:t>Россия, 410012, Саратов, Астраханская, 83</w:t>
      </w:r>
    </w:p>
    <w:p w:rsidR="00661939" w:rsidRPr="00661939" w:rsidRDefault="00661939" w:rsidP="00661939">
      <w:pPr>
        <w:spacing w:line="235" w:lineRule="auto"/>
        <w:jc w:val="center"/>
        <w:rPr>
          <w:sz w:val="24"/>
          <w:szCs w:val="24"/>
        </w:rPr>
      </w:pPr>
      <w:r w:rsidRPr="00661939">
        <w:rPr>
          <w:sz w:val="24"/>
          <w:szCs w:val="24"/>
          <w:lang w:val="en-US"/>
        </w:rPr>
        <w:t>E</w:t>
      </w:r>
      <w:r w:rsidRPr="00661939">
        <w:rPr>
          <w:sz w:val="24"/>
          <w:szCs w:val="24"/>
        </w:rPr>
        <w:t>-</w:t>
      </w:r>
      <w:proofErr w:type="gramStart"/>
      <w:r w:rsidRPr="00661939">
        <w:rPr>
          <w:sz w:val="24"/>
          <w:szCs w:val="24"/>
          <w:lang w:val="en-US"/>
        </w:rPr>
        <w:t>mail</w:t>
      </w:r>
      <w:r w:rsidRPr="00661939">
        <w:rPr>
          <w:sz w:val="24"/>
          <w:szCs w:val="24"/>
        </w:rPr>
        <w:t xml:space="preserve"> :</w:t>
      </w:r>
      <w:proofErr w:type="gramEnd"/>
      <w:r w:rsidRPr="00661939">
        <w:rPr>
          <w:sz w:val="24"/>
          <w:szCs w:val="24"/>
        </w:rPr>
        <w:t xml:space="preserve"> </w:t>
      </w:r>
      <w:r w:rsidRPr="00661939">
        <w:rPr>
          <w:sz w:val="24"/>
          <w:szCs w:val="24"/>
          <w:lang w:val="en-US"/>
        </w:rPr>
        <w:t>kof</w:t>
      </w:r>
      <w:r w:rsidRPr="00661939">
        <w:rPr>
          <w:sz w:val="24"/>
          <w:szCs w:val="24"/>
        </w:rPr>
        <w:t>@</w:t>
      </w:r>
      <w:r w:rsidRPr="00661939">
        <w:rPr>
          <w:sz w:val="24"/>
          <w:szCs w:val="24"/>
          <w:lang w:val="en-US"/>
        </w:rPr>
        <w:t>sgu</w:t>
      </w:r>
      <w:r w:rsidRPr="00661939">
        <w:rPr>
          <w:sz w:val="24"/>
          <w:szCs w:val="24"/>
        </w:rPr>
        <w:t>.</w:t>
      </w:r>
      <w:r w:rsidRPr="00661939">
        <w:rPr>
          <w:sz w:val="24"/>
          <w:szCs w:val="24"/>
          <w:lang w:val="en-US"/>
        </w:rPr>
        <w:t>ru</w:t>
      </w:r>
    </w:p>
    <w:p w:rsidR="00661939" w:rsidRPr="002C5348" w:rsidRDefault="00661939" w:rsidP="00661939">
      <w:pPr>
        <w:ind w:firstLine="695"/>
        <w:jc w:val="center"/>
        <w:rPr>
          <w:sz w:val="24"/>
          <w:szCs w:val="24"/>
        </w:rPr>
      </w:pPr>
    </w:p>
    <w:p w:rsidR="00661939" w:rsidRDefault="00661939" w:rsidP="00661939">
      <w:pPr>
        <w:ind w:firstLine="709"/>
        <w:jc w:val="both"/>
        <w:rPr>
          <w:caps/>
        </w:rPr>
      </w:pPr>
      <w:r w:rsidRPr="001D0C2D">
        <w:t>Приведены результаты экспериментального исследования особенн</w:t>
      </w:r>
      <w:r w:rsidRPr="001D0C2D">
        <w:t>о</w:t>
      </w:r>
      <w:r w:rsidRPr="001D0C2D">
        <w:t>стей ферромагнитного резонанса в ферритах при возникновении нелине</w:t>
      </w:r>
      <w:r w:rsidRPr="001D0C2D">
        <w:t>й</w:t>
      </w:r>
      <w:r w:rsidRPr="001D0C2D">
        <w:t>ностей первого и второго порядка, позволяющие реализовать в одном СВЧ-генераторе монохроматический, автомодуляционный, многочасто</w:t>
      </w:r>
      <w:r w:rsidRPr="001D0C2D">
        <w:t>т</w:t>
      </w:r>
      <w:r w:rsidRPr="001D0C2D">
        <w:t>ный и шумоподобные режимы работы</w:t>
      </w:r>
      <w:r w:rsidR="007217A0">
        <w:t>.</w:t>
      </w:r>
    </w:p>
    <w:p w:rsidR="00661939" w:rsidRPr="001D0C2D" w:rsidRDefault="00661939" w:rsidP="00661939">
      <w:pPr>
        <w:ind w:firstLine="709"/>
        <w:jc w:val="both"/>
      </w:pPr>
      <w:r w:rsidRPr="00DA3564">
        <w:rPr>
          <w:i/>
        </w:rPr>
        <w:t>Ключевые слова</w:t>
      </w:r>
      <w:r w:rsidRPr="002B61E6">
        <w:t xml:space="preserve">: </w:t>
      </w:r>
      <w:r w:rsidRPr="001D0C2D">
        <w:t>феррит, нелинейный ферромагнитный резонанс.</w:t>
      </w:r>
    </w:p>
    <w:p w:rsidR="00661939" w:rsidRPr="00661939" w:rsidRDefault="00661939" w:rsidP="00661939">
      <w:pPr>
        <w:ind w:firstLine="695"/>
        <w:jc w:val="center"/>
        <w:rPr>
          <w:sz w:val="24"/>
          <w:szCs w:val="24"/>
        </w:rPr>
      </w:pPr>
    </w:p>
    <w:p w:rsidR="006A5BC5" w:rsidRPr="000032F1" w:rsidRDefault="00AC7F6C" w:rsidP="006A5BC5">
      <w:pPr>
        <w:jc w:val="center"/>
        <w:rPr>
          <w:b/>
          <w:sz w:val="24"/>
          <w:szCs w:val="24"/>
          <w:lang w:val="en-US"/>
        </w:rPr>
      </w:pPr>
      <w:r>
        <w:rPr>
          <w:b/>
          <w:sz w:val="24"/>
          <w:szCs w:val="24"/>
          <w:lang w:val="en-US"/>
        </w:rPr>
        <w:t>The Behavior Features of F</w:t>
      </w:r>
      <w:r w:rsidR="00661939" w:rsidRPr="00661939">
        <w:rPr>
          <w:b/>
          <w:sz w:val="24"/>
          <w:szCs w:val="24"/>
          <w:lang w:val="en-US"/>
        </w:rPr>
        <w:t xml:space="preserve">errite Structures </w:t>
      </w:r>
    </w:p>
    <w:p w:rsidR="00661939" w:rsidRPr="00661939" w:rsidRDefault="00661939" w:rsidP="006A5BC5">
      <w:pPr>
        <w:jc w:val="center"/>
        <w:rPr>
          <w:b/>
          <w:sz w:val="24"/>
          <w:szCs w:val="24"/>
          <w:lang w:val="en-US"/>
        </w:rPr>
      </w:pPr>
      <w:proofErr w:type="gramStart"/>
      <w:r w:rsidRPr="00661939">
        <w:rPr>
          <w:b/>
          <w:sz w:val="24"/>
          <w:szCs w:val="24"/>
          <w:lang w:val="en-US"/>
        </w:rPr>
        <w:t>in</w:t>
      </w:r>
      <w:proofErr w:type="gramEnd"/>
      <w:r w:rsidRPr="00661939">
        <w:rPr>
          <w:b/>
          <w:sz w:val="24"/>
          <w:szCs w:val="24"/>
          <w:lang w:val="en-US"/>
        </w:rPr>
        <w:t xml:space="preserve"> the Nonlinear </w:t>
      </w:r>
      <w:r w:rsidR="00AC7F6C">
        <w:rPr>
          <w:b/>
          <w:sz w:val="24"/>
          <w:szCs w:val="24"/>
          <w:lang w:val="en-US"/>
        </w:rPr>
        <w:t>F</w:t>
      </w:r>
      <w:r w:rsidRPr="00661939">
        <w:rPr>
          <w:b/>
          <w:sz w:val="24"/>
          <w:szCs w:val="24"/>
          <w:lang w:val="en-US"/>
        </w:rPr>
        <w:t>erromagnetic Resonance Mode</w:t>
      </w:r>
    </w:p>
    <w:p w:rsidR="00661939" w:rsidRPr="004523B3" w:rsidRDefault="00661939" w:rsidP="00661939">
      <w:pPr>
        <w:ind w:firstLine="695"/>
        <w:jc w:val="center"/>
        <w:rPr>
          <w:sz w:val="24"/>
          <w:szCs w:val="24"/>
          <w:lang w:val="en-US"/>
        </w:rPr>
      </w:pPr>
    </w:p>
    <w:p w:rsidR="00661939" w:rsidRPr="00661939" w:rsidRDefault="00661939" w:rsidP="006A5BC5">
      <w:pPr>
        <w:jc w:val="center"/>
        <w:rPr>
          <w:b/>
          <w:sz w:val="24"/>
          <w:szCs w:val="24"/>
          <w:lang w:val="en-US"/>
        </w:rPr>
      </w:pPr>
      <w:r w:rsidRPr="00661939">
        <w:rPr>
          <w:b/>
          <w:sz w:val="24"/>
          <w:szCs w:val="24"/>
          <w:lang w:val="en-US"/>
        </w:rPr>
        <w:t>V. V.</w:t>
      </w:r>
      <w:r w:rsidR="004523B3" w:rsidRPr="004523B3">
        <w:rPr>
          <w:b/>
          <w:sz w:val="24"/>
          <w:szCs w:val="24"/>
          <w:lang w:val="en-US"/>
        </w:rPr>
        <w:t xml:space="preserve"> </w:t>
      </w:r>
      <w:r w:rsidRPr="00661939">
        <w:rPr>
          <w:b/>
          <w:sz w:val="24"/>
          <w:szCs w:val="24"/>
          <w:lang w:val="en-US"/>
        </w:rPr>
        <w:t>Gurzo, A. A.</w:t>
      </w:r>
      <w:r>
        <w:rPr>
          <w:b/>
          <w:sz w:val="24"/>
          <w:szCs w:val="24"/>
          <w:lang w:val="en-US"/>
        </w:rPr>
        <w:t xml:space="preserve"> </w:t>
      </w:r>
      <w:r w:rsidRPr="00661939">
        <w:rPr>
          <w:b/>
          <w:sz w:val="24"/>
          <w:szCs w:val="24"/>
          <w:lang w:val="en-US"/>
        </w:rPr>
        <w:t xml:space="preserve">Ignatiev </w:t>
      </w:r>
    </w:p>
    <w:p w:rsidR="00661939" w:rsidRPr="00661939" w:rsidRDefault="00661939" w:rsidP="00661939">
      <w:pPr>
        <w:ind w:firstLine="709"/>
        <w:jc w:val="both"/>
        <w:rPr>
          <w:sz w:val="24"/>
          <w:szCs w:val="24"/>
          <w:lang w:val="en-US"/>
        </w:rPr>
      </w:pPr>
    </w:p>
    <w:p w:rsidR="00661939" w:rsidRDefault="00661939" w:rsidP="00661939">
      <w:pPr>
        <w:ind w:firstLine="709"/>
        <w:jc w:val="both"/>
        <w:rPr>
          <w:lang w:val="en-US"/>
        </w:rPr>
      </w:pPr>
      <w:r>
        <w:rPr>
          <w:lang w:val="en-US"/>
        </w:rPr>
        <w:t>There are presented the results of experimental researching of the ferr</w:t>
      </w:r>
      <w:r>
        <w:rPr>
          <w:lang w:val="en-US"/>
        </w:rPr>
        <w:t>o</w:t>
      </w:r>
      <w:r>
        <w:rPr>
          <w:lang w:val="en-US"/>
        </w:rPr>
        <w:t xml:space="preserve">magnetic resonance features in ferrites in the event of the first and second order non-linearity, which allow </w:t>
      </w:r>
      <w:proofErr w:type="gramStart"/>
      <w:r>
        <w:rPr>
          <w:lang w:val="en-US"/>
        </w:rPr>
        <w:t>to realize</w:t>
      </w:r>
      <w:proofErr w:type="gramEnd"/>
      <w:r>
        <w:rPr>
          <w:lang w:val="en-US"/>
        </w:rPr>
        <w:t xml:space="preserve"> monochromatic, auto-modulation, multi-frequency and noise modes in one SHF generator.</w:t>
      </w:r>
    </w:p>
    <w:p w:rsidR="00661939" w:rsidRDefault="00661939" w:rsidP="00661939">
      <w:pPr>
        <w:ind w:firstLine="709"/>
        <w:jc w:val="both"/>
        <w:rPr>
          <w:i/>
          <w:lang w:val="en-US"/>
        </w:rPr>
      </w:pPr>
      <w:r>
        <w:rPr>
          <w:i/>
          <w:lang w:val="en-US"/>
        </w:rPr>
        <w:t>Key words</w:t>
      </w:r>
      <w:r w:rsidRPr="002B61E6">
        <w:rPr>
          <w:lang w:val="en-US"/>
        </w:rPr>
        <w:t xml:space="preserve">: </w:t>
      </w:r>
      <w:r w:rsidRPr="00661939">
        <w:rPr>
          <w:lang w:val="en-US"/>
        </w:rPr>
        <w:t>ferrite, nonlinear ferromagnetic resonance.</w:t>
      </w:r>
    </w:p>
    <w:p w:rsidR="00661939" w:rsidRPr="002C5348" w:rsidRDefault="00661939" w:rsidP="00661939">
      <w:pPr>
        <w:ind w:firstLine="709"/>
        <w:jc w:val="both"/>
        <w:rPr>
          <w:caps/>
          <w:lang w:val="en-US"/>
        </w:rPr>
      </w:pPr>
    </w:p>
    <w:p w:rsidR="00577C5C" w:rsidRDefault="00577C5C" w:rsidP="0073561A">
      <w:pPr>
        <w:spacing w:line="230" w:lineRule="auto"/>
        <w:ind w:firstLine="708"/>
        <w:jc w:val="both"/>
      </w:pPr>
      <w:r>
        <w:t xml:space="preserve">Теоретические и экспериментальные исследования поведения </w:t>
      </w:r>
      <w:r w:rsidRPr="00622F27">
        <w:t>магн</w:t>
      </w:r>
      <w:r w:rsidRPr="00622F27">
        <w:t>и</w:t>
      </w:r>
      <w:r w:rsidRPr="00622F27">
        <w:t>тодиэлектриков в</w:t>
      </w:r>
      <w:r>
        <w:t xml:space="preserve"> режиме ферромагнитного резонанса, в том числе и нел</w:t>
      </w:r>
      <w:r>
        <w:t>и</w:t>
      </w:r>
      <w:r>
        <w:t xml:space="preserve">нейного, достаточно полно представлены в работах </w:t>
      </w:r>
      <w:r w:rsidRPr="00EA2298">
        <w:t>[1</w:t>
      </w:r>
      <w:r>
        <w:t>,</w:t>
      </w:r>
      <w:r w:rsidR="00FB362C">
        <w:t xml:space="preserve"> </w:t>
      </w:r>
      <w:r>
        <w:t>2,</w:t>
      </w:r>
      <w:r w:rsidR="00FB362C">
        <w:t xml:space="preserve"> </w:t>
      </w:r>
      <w:r>
        <w:t>3</w:t>
      </w:r>
      <w:r w:rsidRPr="00EA2298">
        <w:t>]</w:t>
      </w:r>
      <w:r>
        <w:t xml:space="preserve">. На основе этих исследований </w:t>
      </w:r>
      <w:proofErr w:type="gramStart"/>
      <w:r>
        <w:t>созданы</w:t>
      </w:r>
      <w:proofErr w:type="gramEnd"/>
      <w:r>
        <w:t xml:space="preserve"> </w:t>
      </w:r>
      <w:r w:rsidRPr="00076418">
        <w:t>СВЧ-</w:t>
      </w:r>
      <w:r>
        <w:t>устройства, работающие в различных диапазонах длин волн. Это – ограничители ВЧ-мощности, шумоподавит</w:t>
      </w:r>
      <w:r>
        <w:t>е</w:t>
      </w:r>
      <w:r>
        <w:t>ли, режекторные и полосно-пропускающие фильтры, фазовращатели и, е</w:t>
      </w:r>
      <w:r>
        <w:t>с</w:t>
      </w:r>
      <w:r>
        <w:t xml:space="preserve">тественно, управляемые магнитным полем генерирующие устройства. </w:t>
      </w:r>
      <w:proofErr w:type="gramStart"/>
      <w:r>
        <w:t>П</w:t>
      </w:r>
      <w:r>
        <w:t>о</w:t>
      </w:r>
      <w:r>
        <w:lastRenderedPageBreak/>
        <w:t>следние, как правило, являются типично нелинейными системами, и в них наиболее полно могут быть обнаружены различные возможности, реал</w:t>
      </w:r>
      <w:r>
        <w:t>и</w:t>
      </w:r>
      <w:r>
        <w:t xml:space="preserve">зуемые режимом </w:t>
      </w:r>
      <w:r w:rsidRPr="00934953">
        <w:t>нелинейного ферромагнитного резонанса (</w:t>
      </w:r>
      <w:r w:rsidRPr="00076418">
        <w:t>НФМР):</w:t>
      </w:r>
      <w:r>
        <w:t xml:space="preserve"> ген</w:t>
      </w:r>
      <w:r>
        <w:t>е</w:t>
      </w:r>
      <w:r>
        <w:t xml:space="preserve">рация регулярного сигнала, генерация пакета эквидистантных по частоте сигналов и </w:t>
      </w:r>
      <w:r w:rsidRPr="00622F27">
        <w:t>шумоподобных сигналов различной полосы частот,</w:t>
      </w:r>
      <w:r>
        <w:t xml:space="preserve"> гармоник регулярного сигнала, частот смешения и т.</w:t>
      </w:r>
      <w:r w:rsidRPr="003A04D2">
        <w:t xml:space="preserve"> </w:t>
      </w:r>
      <w:r>
        <w:t>п. В настоящем исследовании делается попытка систематизации результатов, отмеченных выше теорет</w:t>
      </w:r>
      <w:r>
        <w:t>и</w:t>
      </w:r>
      <w:r>
        <w:t>ческих и экспериментальных работ, для</w:t>
      </w:r>
      <w:proofErr w:type="gramEnd"/>
      <w:r>
        <w:t xml:space="preserve"> обоснования условий реализации перечисленных выше режимов.</w:t>
      </w:r>
    </w:p>
    <w:p w:rsidR="00577C5C" w:rsidRPr="00CA6B8F" w:rsidRDefault="00577C5C" w:rsidP="0073561A">
      <w:pPr>
        <w:spacing w:line="230" w:lineRule="auto"/>
        <w:rPr>
          <w:sz w:val="16"/>
          <w:szCs w:val="16"/>
        </w:rPr>
      </w:pPr>
    </w:p>
    <w:p w:rsidR="00577C5C" w:rsidRPr="00784230" w:rsidRDefault="00577C5C" w:rsidP="0073561A">
      <w:pPr>
        <w:spacing w:line="230" w:lineRule="auto"/>
        <w:jc w:val="center"/>
        <w:rPr>
          <w:b/>
        </w:rPr>
      </w:pPr>
      <w:r w:rsidRPr="00784230">
        <w:rPr>
          <w:b/>
        </w:rPr>
        <w:t>Особенности нелинейных процессов в ферромагнетиках</w:t>
      </w:r>
    </w:p>
    <w:p w:rsidR="00577C5C" w:rsidRPr="00CA6B8F" w:rsidRDefault="00577C5C" w:rsidP="0073561A">
      <w:pPr>
        <w:spacing w:line="230" w:lineRule="auto"/>
        <w:rPr>
          <w:sz w:val="16"/>
          <w:szCs w:val="16"/>
        </w:rPr>
      </w:pPr>
    </w:p>
    <w:p w:rsidR="00577C5C" w:rsidRDefault="00577C5C" w:rsidP="0073561A">
      <w:pPr>
        <w:spacing w:line="230" w:lineRule="auto"/>
        <w:ind w:firstLine="708"/>
        <w:jc w:val="both"/>
      </w:pPr>
      <w:r>
        <w:t xml:space="preserve">По терминологии, данной в </w:t>
      </w:r>
      <w:r w:rsidRPr="00157407">
        <w:t>[1]</w:t>
      </w:r>
      <w:r>
        <w:t>, различают 3 вида нелинейных пр</w:t>
      </w:r>
      <w:r>
        <w:t>о</w:t>
      </w:r>
      <w:r>
        <w:t>цессов, зависящих от уровня подводимой ВЧ-мощности. Они, в свою оч</w:t>
      </w:r>
      <w:r>
        <w:t>е</w:t>
      </w:r>
      <w:r>
        <w:t>редь, обусловлены нелинейностями первого и второго порядка переменной намагниченности.</w:t>
      </w:r>
    </w:p>
    <w:p w:rsidR="00577C5C" w:rsidRPr="00CA6B8F" w:rsidRDefault="00577C5C" w:rsidP="0073561A">
      <w:pPr>
        <w:spacing w:line="230" w:lineRule="auto"/>
        <w:jc w:val="both"/>
        <w:rPr>
          <w:sz w:val="16"/>
          <w:szCs w:val="16"/>
        </w:rPr>
      </w:pPr>
    </w:p>
    <w:p w:rsidR="00577C5C" w:rsidRDefault="00577C5C" w:rsidP="0073561A">
      <w:pPr>
        <w:spacing w:line="230" w:lineRule="auto"/>
        <w:ind w:firstLine="708"/>
        <w:rPr>
          <w:i/>
        </w:rPr>
      </w:pPr>
      <w:r w:rsidRPr="002F2DE4">
        <w:rPr>
          <w:i/>
        </w:rPr>
        <w:t>а) Режим совпадения основного и дополнительного резонансов</w:t>
      </w:r>
    </w:p>
    <w:p w:rsidR="0078799C" w:rsidRPr="0073561A" w:rsidRDefault="0078799C" w:rsidP="0073561A">
      <w:pPr>
        <w:spacing w:line="230" w:lineRule="auto"/>
        <w:ind w:firstLine="708"/>
        <w:rPr>
          <w:i/>
          <w:sz w:val="16"/>
          <w:szCs w:val="16"/>
        </w:rPr>
      </w:pPr>
    </w:p>
    <w:p w:rsidR="00577C5C" w:rsidRDefault="00577C5C" w:rsidP="0073561A">
      <w:pPr>
        <w:spacing w:line="230" w:lineRule="auto"/>
        <w:ind w:firstLine="708"/>
        <w:jc w:val="both"/>
      </w:pPr>
      <w:r>
        <w:t>При ферромагнитном резонансе (</w:t>
      </w:r>
      <w:r w:rsidRPr="00076418">
        <w:t>ФМР)</w:t>
      </w:r>
      <w:r>
        <w:t xml:space="preserve"> в насыщенном ферромагн</w:t>
      </w:r>
      <w:r>
        <w:t>е</w:t>
      </w:r>
      <w:r>
        <w:t>тике имеет место однородная прецессия магнитных диполей, при которой происходит переход энергии к отдельным группам спиновых волн. Он ст</w:t>
      </w:r>
      <w:r>
        <w:t>а</w:t>
      </w:r>
      <w:r>
        <w:t>новится наиболее интенсивным при достижении возбуждающего преце</w:t>
      </w:r>
      <w:r>
        <w:t>с</w:t>
      </w:r>
      <w:r>
        <w:t xml:space="preserve">сию ВЧ-магнитного поля критического значения </w:t>
      </w:r>
      <w:r w:rsidRPr="005A7487">
        <w:rPr>
          <w:position w:val="-16"/>
        </w:rPr>
        <w:object w:dxaOrig="420" w:dyaOrig="420">
          <v:shape id="_x0000_i1194" type="#_x0000_t75" style="width:21.05pt;height:21.05pt" o:ole="">
            <v:imagedata r:id="rId471" o:title=""/>
          </v:shape>
          <o:OLEObject Type="Embed" ProgID="Equation.3" ShapeID="_x0000_i1194" DrawAspect="Content" ObjectID="_1443603998" r:id="rId472"/>
        </w:object>
      </w:r>
      <w:r>
        <w:rPr>
          <w:i/>
        </w:rPr>
        <w:t>.</w:t>
      </w:r>
      <w:r>
        <w:t xml:space="preserve"> Прецессия перестает увеличиваться и наступает насыщение основного резонанса, а ВЧ-магнит-ная проницаемость уменьшается [1,</w:t>
      </w:r>
      <w:r w:rsidR="00E911C0">
        <w:t xml:space="preserve"> </w:t>
      </w:r>
      <w:r>
        <w:t>3</w:t>
      </w:r>
      <w:r w:rsidRPr="005B758C">
        <w:t>]</w:t>
      </w:r>
      <w:r>
        <w:t>. Это – эффект нелинейности перв</w:t>
      </w:r>
      <w:r>
        <w:t>о</w:t>
      </w:r>
      <w:r>
        <w:t xml:space="preserve">го порядка, при котором возбуждаются спиновые волны с частотой </w:t>
      </w:r>
      <w:r w:rsidR="009F3731" w:rsidRPr="009F3731">
        <w:rPr>
          <w:position w:val="-24"/>
        </w:rPr>
        <w:object w:dxaOrig="360" w:dyaOrig="639">
          <v:shape id="_x0000_i1195" type="#_x0000_t75" style="width:18.35pt;height:31.9pt" o:ole="">
            <v:imagedata r:id="rId473" o:title=""/>
          </v:shape>
          <o:OLEObject Type="Embed" ProgID="Equation.3" ShapeID="_x0000_i1195" DrawAspect="Content" ObjectID="_1443603999" r:id="rId474"/>
        </w:object>
      </w:r>
      <w:r>
        <w:t xml:space="preserve">, где </w:t>
      </w:r>
      <w:r w:rsidR="00661939" w:rsidRPr="00661939">
        <w:rPr>
          <w:i/>
          <w:lang w:val="en-US"/>
        </w:rPr>
        <w:t>f</w:t>
      </w:r>
      <w:r w:rsidR="00661939" w:rsidRPr="00661939">
        <w:rPr>
          <w:vertAlign w:val="subscript"/>
        </w:rPr>
        <w:t>0</w:t>
      </w:r>
      <w:r>
        <w:rPr>
          <w:i/>
        </w:rPr>
        <w:t xml:space="preserve"> – </w:t>
      </w:r>
      <w:r w:rsidRPr="00274043">
        <w:t>час</w:t>
      </w:r>
      <w:r>
        <w:t xml:space="preserve">тота </w:t>
      </w:r>
      <w:r w:rsidRPr="00076418">
        <w:t>ФМР.</w:t>
      </w:r>
      <w:r>
        <w:t xml:space="preserve"> </w:t>
      </w:r>
    </w:p>
    <w:p w:rsidR="00577C5C" w:rsidRDefault="00577C5C" w:rsidP="0073561A">
      <w:pPr>
        <w:spacing w:line="230" w:lineRule="auto"/>
        <w:ind w:firstLine="708"/>
        <w:jc w:val="both"/>
      </w:pPr>
      <w:r>
        <w:t xml:space="preserve">Другая трактовка этого эффекта – параметрическое возбуждение спиновых волн указанной частоты, при котором </w:t>
      </w:r>
      <w:r w:rsidR="009F3731" w:rsidRPr="00661939">
        <w:rPr>
          <w:i/>
          <w:lang w:val="en-US"/>
        </w:rPr>
        <w:t>f</w:t>
      </w:r>
      <w:r w:rsidR="009F3731" w:rsidRPr="00661939">
        <w:rPr>
          <w:vertAlign w:val="subscript"/>
        </w:rPr>
        <w:t>0</w:t>
      </w:r>
      <w:r>
        <w:t xml:space="preserve"> </w:t>
      </w:r>
      <w:r w:rsidR="00E911C0" w:rsidRPr="00861A72">
        <w:rPr>
          <w:i/>
        </w:rPr>
        <w:t>–</w:t>
      </w:r>
      <w:r>
        <w:t xml:space="preserve"> частота накачки, с к</w:t>
      </w:r>
      <w:r>
        <w:t>о</w:t>
      </w:r>
      <w:r>
        <w:t>торой меняется магнитная проницаемость</w:t>
      </w:r>
      <w:r w:rsidR="00861A72">
        <w:t>, МГц</w:t>
      </w:r>
      <w:r>
        <w:t>. Режим совпадения осно</w:t>
      </w:r>
      <w:r>
        <w:t>в</w:t>
      </w:r>
      <w:r>
        <w:t xml:space="preserve">ного и дополнительного резонансов имеет очень низкий порог насыщения – </w:t>
      </w:r>
      <w:r w:rsidRPr="002B4C9D">
        <w:t xml:space="preserve">порядка нескольких </w:t>
      </w:r>
      <w:r w:rsidRPr="00076418">
        <w:t>м</w:t>
      </w:r>
      <w:r w:rsidR="00861A72">
        <w:t>икроватт</w:t>
      </w:r>
      <w:r w:rsidRPr="002B4C9D">
        <w:t xml:space="preserve"> </w:t>
      </w:r>
      <w:r>
        <w:t xml:space="preserve">для монокристаллов </w:t>
      </w:r>
      <w:proofErr w:type="gramStart"/>
      <w:r>
        <w:t>железо-иттриевого</w:t>
      </w:r>
      <w:proofErr w:type="gramEnd"/>
      <w:r>
        <w:t xml:space="preserve"> граната </w:t>
      </w:r>
      <w:r w:rsidRPr="00622F27">
        <w:t>(ЖИГ)</w:t>
      </w:r>
      <w:r>
        <w:t>. Дополнительный резонанс в описываемом режиме совп</w:t>
      </w:r>
      <w:r>
        <w:t>а</w:t>
      </w:r>
      <w:r>
        <w:t>дает по магнитному полю с основным, так как является нелинейным (п</w:t>
      </w:r>
      <w:r>
        <w:t>а</w:t>
      </w:r>
      <w:r>
        <w:t xml:space="preserve">раметрическим) эффектом первого порядка и характеризует связь между спиновыми волнами и амплитудой однородной прецессии </w:t>
      </w:r>
      <w:r w:rsidRPr="00274043">
        <w:t xml:space="preserve">[1]. </w:t>
      </w:r>
      <w:r>
        <w:t>Он превал</w:t>
      </w:r>
      <w:r>
        <w:t>и</w:t>
      </w:r>
      <w:r>
        <w:t xml:space="preserve">рует в этом режиме и обеспечивает низкий уровень пороговой мощности. Для сферических образцов монокристаллов </w:t>
      </w:r>
      <w:r w:rsidRPr="004C550C">
        <w:t xml:space="preserve">ЖИГ </w:t>
      </w:r>
      <w:r>
        <w:t>диапазон частот, в кот</w:t>
      </w:r>
      <w:r>
        <w:t>о</w:t>
      </w:r>
      <w:r>
        <w:t>ром реализуется этот режим, определен</w:t>
      </w:r>
      <w:r w:rsidRPr="00622F27">
        <w:t xml:space="preserve"> в [1]</w:t>
      </w:r>
      <w:r>
        <w:t xml:space="preserve"> как</w:t>
      </w:r>
    </w:p>
    <w:p w:rsidR="0078799C" w:rsidRPr="00CA6B8F" w:rsidRDefault="0078799C" w:rsidP="0073561A">
      <w:pPr>
        <w:spacing w:line="230" w:lineRule="auto"/>
        <w:ind w:firstLine="708"/>
        <w:jc w:val="both"/>
        <w:rPr>
          <w:sz w:val="16"/>
          <w:szCs w:val="16"/>
        </w:rPr>
      </w:pPr>
    </w:p>
    <w:tbl>
      <w:tblPr>
        <w:tblW w:w="0" w:type="auto"/>
        <w:tblInd w:w="108" w:type="dxa"/>
        <w:tblLook w:val="01E0"/>
      </w:tblPr>
      <w:tblGrid>
        <w:gridCol w:w="8200"/>
        <w:gridCol w:w="990"/>
      </w:tblGrid>
      <w:tr w:rsidR="00577C5C" w:rsidTr="00661939">
        <w:tc>
          <w:tcPr>
            <w:tcW w:w="8200" w:type="dxa"/>
          </w:tcPr>
          <w:p w:rsidR="00577C5C" w:rsidRDefault="009F3731" w:rsidP="0073561A">
            <w:pPr>
              <w:spacing w:line="230" w:lineRule="auto"/>
              <w:jc w:val="center"/>
            </w:pPr>
            <w:r w:rsidRPr="009F3731">
              <w:rPr>
                <w:position w:val="-24"/>
              </w:rPr>
              <w:object w:dxaOrig="2640" w:dyaOrig="620">
                <v:shape id="_x0000_i1196" type="#_x0000_t75" style="width:131.75pt;height:30.55pt" o:ole="">
                  <v:imagedata r:id="rId475" o:title=""/>
                </v:shape>
                <o:OLEObject Type="Embed" ProgID="Equation.3" ShapeID="_x0000_i1196" DrawAspect="Content" ObjectID="_1443604000" r:id="rId476"/>
              </w:object>
            </w:r>
            <w:r w:rsidR="00577C5C">
              <w:t>,</w:t>
            </w:r>
          </w:p>
        </w:tc>
        <w:tc>
          <w:tcPr>
            <w:tcW w:w="990" w:type="dxa"/>
            <w:vAlign w:val="center"/>
          </w:tcPr>
          <w:p w:rsidR="00577C5C" w:rsidRDefault="00577C5C" w:rsidP="0073561A">
            <w:pPr>
              <w:spacing w:line="230" w:lineRule="auto"/>
              <w:jc w:val="right"/>
            </w:pPr>
            <w:r>
              <w:t>(</w:t>
            </w:r>
            <w:r w:rsidRPr="002701C7">
              <w:t>1</w:t>
            </w:r>
            <w:r>
              <w:t>)</w:t>
            </w:r>
          </w:p>
        </w:tc>
      </w:tr>
    </w:tbl>
    <w:p w:rsidR="00577C5C" w:rsidRDefault="00577C5C" w:rsidP="0073561A">
      <w:pPr>
        <w:spacing w:line="230" w:lineRule="auto"/>
        <w:jc w:val="both"/>
      </w:pPr>
      <w:r>
        <w:t xml:space="preserve">где </w:t>
      </w:r>
      <w:r w:rsidR="00F949A4" w:rsidRPr="00F949A4">
        <w:rPr>
          <w:i/>
          <w:lang w:val="en-US"/>
        </w:rPr>
        <w:t>M</w:t>
      </w:r>
      <w:r w:rsidR="00F949A4" w:rsidRPr="00F949A4">
        <w:rPr>
          <w:i/>
          <w:vertAlign w:val="subscript"/>
          <w:lang w:val="en-US"/>
        </w:rPr>
        <w:t>S</w:t>
      </w:r>
      <w:r>
        <w:t xml:space="preserve"> – намагниченность насыщения феррита, мТл; </w:t>
      </w:r>
      <w:r w:rsidRPr="00082ADB">
        <w:rPr>
          <w:i/>
          <w:position w:val="-26"/>
        </w:rPr>
        <w:object w:dxaOrig="1340" w:dyaOrig="700">
          <v:shape id="_x0000_i1197" type="#_x0000_t75" style="width:66.55pt;height:35.3pt" o:ole="">
            <v:imagedata r:id="rId477" o:title=""/>
          </v:shape>
          <o:OLEObject Type="Embed" ProgID="Equation.3" ShapeID="_x0000_i1197" DrawAspect="Content" ObjectID="_1443604001" r:id="rId478"/>
        </w:object>
      </w:r>
      <w:r>
        <w:t xml:space="preserve"> – гир</w:t>
      </w:r>
      <w:r>
        <w:t>о</w:t>
      </w:r>
      <w:r>
        <w:t>магнитное отношение.</w:t>
      </w:r>
    </w:p>
    <w:p w:rsidR="00577C5C" w:rsidRDefault="00577C5C" w:rsidP="00F949A4">
      <w:pPr>
        <w:ind w:firstLine="708"/>
        <w:rPr>
          <w:i/>
        </w:rPr>
      </w:pPr>
      <w:r w:rsidRPr="002F2DE4">
        <w:rPr>
          <w:i/>
        </w:rPr>
        <w:lastRenderedPageBreak/>
        <w:t>б) Режим работы при насыщении основного резонанса</w:t>
      </w:r>
    </w:p>
    <w:p w:rsidR="0078799C" w:rsidRPr="00CA6B8F" w:rsidRDefault="0078799C" w:rsidP="00F949A4">
      <w:pPr>
        <w:ind w:firstLine="708"/>
        <w:rPr>
          <w:i/>
          <w:sz w:val="16"/>
          <w:szCs w:val="16"/>
        </w:rPr>
      </w:pPr>
    </w:p>
    <w:p w:rsidR="00577C5C" w:rsidRPr="002F2DE4" w:rsidRDefault="00577C5C" w:rsidP="00F949A4">
      <w:pPr>
        <w:ind w:firstLine="708"/>
        <w:jc w:val="both"/>
      </w:pPr>
      <w:r>
        <w:t xml:space="preserve">Насыщение основного резонанса является нелинейным эффектом второго порядка. При этом амплитуда спиновых волн пропорциональна квадрату амплитуды однородной прецессии вектора намагниченности </w:t>
      </w:r>
      <w:r w:rsidRPr="00D12E45">
        <w:t>[1]</w:t>
      </w:r>
      <w:r>
        <w:t xml:space="preserve">. Прецессия намагниченности </w:t>
      </w:r>
      <w:r w:rsidRPr="00966B9F">
        <w:t>связана</w:t>
      </w:r>
      <w:r>
        <w:t xml:space="preserve"> с вырожденными спиновыми волнами на частоте </w:t>
      </w:r>
      <w:r w:rsidR="009F3731" w:rsidRPr="005E1C4D">
        <w:rPr>
          <w:position w:val="-12"/>
        </w:rPr>
        <w:object w:dxaOrig="720" w:dyaOrig="360">
          <v:shape id="_x0000_i1198" type="#_x0000_t75" style="width:36pt;height:18.35pt" o:ole="">
            <v:imagedata r:id="rId479" o:title=""/>
          </v:shape>
          <o:OLEObject Type="Embed" ProgID="Equation.3" ShapeID="_x0000_i1198" DrawAspect="Content" ObjectID="_1443604002" r:id="rId480"/>
        </w:object>
      </w:r>
      <w:r>
        <w:t>, в то время как в ре</w:t>
      </w:r>
      <w:r w:rsidRPr="002F2DE4">
        <w:t xml:space="preserve">жиме </w:t>
      </w:r>
      <w:proofErr w:type="gramStart"/>
      <w:r w:rsidRPr="00B8576D">
        <w:rPr>
          <w:i/>
        </w:rPr>
        <w:t>а)</w:t>
      </w:r>
      <w:r w:rsidRPr="002F2DE4">
        <w:t xml:space="preserve"> </w:t>
      </w:r>
      <w:proofErr w:type="gramEnd"/>
      <w:r w:rsidRPr="002F2DE4">
        <w:t xml:space="preserve">эта связь (первого порядка) реализуется на </w:t>
      </w:r>
      <w:r w:rsidR="00157FB0" w:rsidRPr="009F3731">
        <w:rPr>
          <w:position w:val="-24"/>
        </w:rPr>
        <w:object w:dxaOrig="780" w:dyaOrig="620">
          <v:shape id="_x0000_i1199" type="#_x0000_t75" style="width:38.7pt;height:30.55pt" o:ole="">
            <v:imagedata r:id="rId481" o:title=""/>
          </v:shape>
          <o:OLEObject Type="Embed" ProgID="Equation.3" ShapeID="_x0000_i1199" DrawAspect="Content" ObjectID="_1443604003" r:id="rId482"/>
        </w:object>
      </w:r>
      <w:r w:rsidRPr="002F2DE4">
        <w:rPr>
          <w:i/>
        </w:rPr>
        <w:t xml:space="preserve">, </w:t>
      </w:r>
      <w:r w:rsidRPr="002F2DE4">
        <w:t xml:space="preserve">где </w:t>
      </w:r>
      <w:r w:rsidR="009F3731" w:rsidRPr="009F3731">
        <w:rPr>
          <w:i/>
          <w:lang w:val="en-US"/>
        </w:rPr>
        <w:t>f</w:t>
      </w:r>
      <w:r w:rsidR="009F3731" w:rsidRPr="009F3731">
        <w:rPr>
          <w:vertAlign w:val="subscript"/>
        </w:rPr>
        <w:t>ê</w:t>
      </w:r>
      <w:r w:rsidR="00625B1A" w:rsidRPr="00625B1A">
        <w:t xml:space="preserve"> </w:t>
      </w:r>
      <w:r w:rsidRPr="002F2DE4">
        <w:t>– частота возбуждения спиновой волны. Р</w:t>
      </w:r>
      <w:r w:rsidRPr="002F2DE4">
        <w:t>е</w:t>
      </w:r>
      <w:r w:rsidRPr="002F2DE4">
        <w:t xml:space="preserve">жим </w:t>
      </w:r>
      <w:r w:rsidRPr="00B8576D">
        <w:rPr>
          <w:i/>
        </w:rPr>
        <w:t>б)</w:t>
      </w:r>
      <w:r w:rsidRPr="002F2DE4">
        <w:t xml:space="preserve"> имеет место </w:t>
      </w:r>
      <w:proofErr w:type="gramStart"/>
      <w:r w:rsidRPr="002F2DE4">
        <w:t>при</w:t>
      </w:r>
      <w:proofErr w:type="gramEnd"/>
    </w:p>
    <w:tbl>
      <w:tblPr>
        <w:tblW w:w="0" w:type="auto"/>
        <w:tblInd w:w="108" w:type="dxa"/>
        <w:tblLook w:val="01E0"/>
      </w:tblPr>
      <w:tblGrid>
        <w:gridCol w:w="8339"/>
        <w:gridCol w:w="851"/>
      </w:tblGrid>
      <w:tr w:rsidR="00577C5C" w:rsidTr="0073561A">
        <w:tc>
          <w:tcPr>
            <w:tcW w:w="8339" w:type="dxa"/>
          </w:tcPr>
          <w:p w:rsidR="00577C5C" w:rsidRPr="00F83CFE" w:rsidRDefault="009F3731" w:rsidP="00F949A4">
            <w:pPr>
              <w:jc w:val="center"/>
            </w:pPr>
            <w:r w:rsidRPr="009F3731">
              <w:rPr>
                <w:position w:val="-24"/>
              </w:rPr>
              <w:object w:dxaOrig="1700" w:dyaOrig="620">
                <v:shape id="_x0000_i1200" type="#_x0000_t75" style="width:84.9pt;height:30.55pt" o:ole="">
                  <v:imagedata r:id="rId483" o:title=""/>
                </v:shape>
                <o:OLEObject Type="Embed" ProgID="Equation.3" ShapeID="_x0000_i1200" DrawAspect="Content" ObjectID="_1443604004" r:id="rId484"/>
              </w:object>
            </w:r>
            <w:r w:rsidR="00577C5C">
              <w:t>.</w:t>
            </w:r>
          </w:p>
        </w:tc>
        <w:tc>
          <w:tcPr>
            <w:tcW w:w="851" w:type="dxa"/>
            <w:vAlign w:val="center"/>
          </w:tcPr>
          <w:p w:rsidR="00577C5C" w:rsidRDefault="00577C5C" w:rsidP="00F949A4">
            <w:pPr>
              <w:jc w:val="right"/>
            </w:pPr>
            <w:r>
              <w:t>(2)</w:t>
            </w:r>
          </w:p>
        </w:tc>
      </w:tr>
    </w:tbl>
    <w:p w:rsidR="00577C5C" w:rsidRPr="000F6CFE" w:rsidRDefault="00577C5C" w:rsidP="00F949A4">
      <w:pPr>
        <w:jc w:val="both"/>
        <w:rPr>
          <w:sz w:val="16"/>
          <w:szCs w:val="16"/>
        </w:rPr>
      </w:pPr>
    </w:p>
    <w:p w:rsidR="00577C5C" w:rsidRPr="00F71FCC" w:rsidRDefault="00577C5C" w:rsidP="00F949A4">
      <w:pPr>
        <w:ind w:firstLine="708"/>
        <w:jc w:val="both"/>
      </w:pPr>
      <w:r>
        <w:t>Пороговый уровень (насыщение) по ВЧ-мощности почти на 4 поря</w:t>
      </w:r>
      <w:r>
        <w:t>д</w:t>
      </w:r>
      <w:r>
        <w:t>ка выше и составляет</w:t>
      </w:r>
      <w:r w:rsidRPr="00530EF0">
        <w:rPr>
          <w:i/>
        </w:rPr>
        <w:t xml:space="preserve"> </w:t>
      </w:r>
      <w:r w:rsidRPr="00FD3A69">
        <w:t xml:space="preserve">единицы и десятки </w:t>
      </w:r>
      <w:r w:rsidRPr="00F71FCC">
        <w:t>мВт.</w:t>
      </w:r>
    </w:p>
    <w:p w:rsidR="00577C5C" w:rsidRDefault="00577C5C" w:rsidP="00F949A4">
      <w:pPr>
        <w:ind w:firstLine="708"/>
        <w:jc w:val="both"/>
      </w:pPr>
      <w:r w:rsidRPr="00DB57BA">
        <w:t>Пр</w:t>
      </w:r>
      <w:r>
        <w:t>и дальнейшем увеличении ВЧ-</w:t>
      </w:r>
      <w:r w:rsidRPr="00DB57BA">
        <w:t>мощности, если выполняется усл</w:t>
      </w:r>
      <w:r w:rsidRPr="00DB57BA">
        <w:t>о</w:t>
      </w:r>
      <w:r w:rsidRPr="00DB57BA">
        <w:t>вие</w:t>
      </w:r>
      <w:r>
        <w:t xml:space="preserve"> (2), </w:t>
      </w:r>
      <w:r w:rsidRPr="00FD3A69">
        <w:t>имеет место ограничение по дополнительному резонансу</w:t>
      </w:r>
      <w:r>
        <w:rPr>
          <w:i/>
        </w:rPr>
        <w:t xml:space="preserve"> </w:t>
      </w:r>
      <w:r w:rsidRPr="00FD3A69">
        <w:t>(</w:t>
      </w:r>
      <w:r>
        <w:t xml:space="preserve">при </w:t>
      </w:r>
      <w:r w:rsidR="009F3731" w:rsidRPr="009F3731">
        <w:rPr>
          <w:i/>
          <w:lang w:val="en-US"/>
        </w:rPr>
        <w:t>B</w:t>
      </w:r>
      <w:r w:rsidR="00625B1A">
        <w:rPr>
          <w:i/>
          <w:lang w:val="en-US"/>
        </w:rPr>
        <w:t> </w:t>
      </w:r>
      <w:r w:rsidR="009F3731" w:rsidRPr="009F3731">
        <w:t>&lt;</w:t>
      </w:r>
      <w:r w:rsidR="00625B1A">
        <w:rPr>
          <w:lang w:val="en-US"/>
        </w:rPr>
        <w:t> </w:t>
      </w:r>
      <w:r w:rsidR="009F3731" w:rsidRPr="009F3731">
        <w:rPr>
          <w:i/>
          <w:lang w:val="en-US"/>
        </w:rPr>
        <w:t>B</w:t>
      </w:r>
      <w:r w:rsidR="009F3731" w:rsidRPr="009F3731">
        <w:rPr>
          <w:vertAlign w:val="subscript"/>
        </w:rPr>
        <w:t>0</w:t>
      </w:r>
      <w:r w:rsidRPr="00FD3A69">
        <w:t>)</w:t>
      </w:r>
      <w:r>
        <w:t xml:space="preserve">. В этом случае воздействие на однородную прецессию значительно </w:t>
      </w:r>
      <w:r w:rsidRPr="002F2DE4">
        <w:t xml:space="preserve">меньшее, чем в режимах </w:t>
      </w:r>
      <w:r w:rsidRPr="002F2DE4">
        <w:rPr>
          <w:i/>
        </w:rPr>
        <w:t>а)</w:t>
      </w:r>
      <w:r w:rsidRPr="002F2DE4">
        <w:t xml:space="preserve"> и </w:t>
      </w:r>
      <w:r w:rsidRPr="002F2DE4">
        <w:rPr>
          <w:i/>
        </w:rPr>
        <w:t>б)</w:t>
      </w:r>
      <w:r w:rsidRPr="002F2DE4">
        <w:t xml:space="preserve">, и ограничение по частоте </w:t>
      </w:r>
      <w:r w:rsidRPr="000C6FA6">
        <w:t xml:space="preserve">ФМР </w:t>
      </w:r>
      <w:r w:rsidRPr="002F2DE4">
        <w:t>(</w:t>
      </w:r>
      <w:r w:rsidR="009F3731" w:rsidRPr="00661939">
        <w:rPr>
          <w:i/>
          <w:lang w:val="en-US"/>
        </w:rPr>
        <w:t>f</w:t>
      </w:r>
      <w:r w:rsidR="009F3731" w:rsidRPr="00661939">
        <w:rPr>
          <w:vertAlign w:val="subscript"/>
        </w:rPr>
        <w:t>0</w:t>
      </w:r>
      <w:r w:rsidRPr="002F2DE4">
        <w:t xml:space="preserve">) </w:t>
      </w:r>
      <w:r>
        <w:t>на</w:t>
      </w:r>
      <w:r w:rsidRPr="002F2DE4">
        <w:t>ст</w:t>
      </w:r>
      <w:r w:rsidRPr="002F2DE4">
        <w:t>у</w:t>
      </w:r>
      <w:r w:rsidRPr="002F2DE4">
        <w:t xml:space="preserve">пит при </w:t>
      </w:r>
      <w:r>
        <w:t>ВЧ-</w:t>
      </w:r>
      <w:r w:rsidRPr="002F2DE4">
        <w:t xml:space="preserve">мощности, составляющей десятки и сотни ватт. Этот режим, как и режим </w:t>
      </w:r>
      <w:r w:rsidRPr="002F2DE4">
        <w:rPr>
          <w:i/>
        </w:rPr>
        <w:t>б)</w:t>
      </w:r>
      <w:r w:rsidRPr="002F2DE4">
        <w:t>, является нелинейным режимом второго порядка. Условие воз</w:t>
      </w:r>
      <w:r>
        <w:t xml:space="preserve">никновения дополнительного резонанса </w:t>
      </w:r>
      <w:r w:rsidRPr="00FF1D22">
        <w:t>[1]</w:t>
      </w:r>
    </w:p>
    <w:p w:rsidR="00FB362C" w:rsidRPr="000F6CFE" w:rsidRDefault="00FB362C" w:rsidP="00F949A4">
      <w:pPr>
        <w:ind w:firstLine="708"/>
        <w:jc w:val="both"/>
        <w:rPr>
          <w:i/>
          <w:sz w:val="16"/>
          <w:szCs w:val="16"/>
        </w:rPr>
      </w:pPr>
    </w:p>
    <w:tbl>
      <w:tblPr>
        <w:tblW w:w="0" w:type="auto"/>
        <w:tblInd w:w="288" w:type="dxa"/>
        <w:tblLook w:val="01E0"/>
      </w:tblPr>
      <w:tblGrid>
        <w:gridCol w:w="8467"/>
        <w:gridCol w:w="543"/>
      </w:tblGrid>
      <w:tr w:rsidR="00577C5C" w:rsidTr="007C7E13">
        <w:tc>
          <w:tcPr>
            <w:tcW w:w="8467" w:type="dxa"/>
          </w:tcPr>
          <w:p w:rsidR="00577C5C" w:rsidRDefault="009F3731" w:rsidP="00F949A4">
            <w:pPr>
              <w:jc w:val="center"/>
            </w:pPr>
            <w:r w:rsidRPr="009F3731">
              <w:rPr>
                <w:position w:val="-24"/>
              </w:rPr>
              <w:object w:dxaOrig="1920" w:dyaOrig="620">
                <v:shape id="_x0000_i1201" type="#_x0000_t75" style="width:95.75pt;height:30.55pt" o:ole="">
                  <v:imagedata r:id="rId485" o:title=""/>
                </v:shape>
                <o:OLEObject Type="Embed" ProgID="Equation.3" ShapeID="_x0000_i1201" DrawAspect="Content" ObjectID="_1443604005" r:id="rId486"/>
              </w:object>
            </w:r>
            <w:r w:rsidR="00577C5C">
              <w:t>,</w:t>
            </w:r>
          </w:p>
        </w:tc>
        <w:tc>
          <w:tcPr>
            <w:tcW w:w="543" w:type="dxa"/>
            <w:vAlign w:val="center"/>
          </w:tcPr>
          <w:p w:rsidR="00577C5C" w:rsidRDefault="00577C5C" w:rsidP="00F949A4">
            <w:pPr>
              <w:jc w:val="right"/>
            </w:pPr>
            <w:r>
              <w:t>(3)</w:t>
            </w:r>
          </w:p>
        </w:tc>
      </w:tr>
    </w:tbl>
    <w:p w:rsidR="0078799C" w:rsidRPr="000F6CFE" w:rsidRDefault="0078799C" w:rsidP="00F949A4">
      <w:pPr>
        <w:jc w:val="both"/>
        <w:rPr>
          <w:sz w:val="16"/>
          <w:szCs w:val="16"/>
        </w:rPr>
      </w:pPr>
    </w:p>
    <w:p w:rsidR="00577C5C" w:rsidRDefault="00577C5C" w:rsidP="00F949A4">
      <w:pPr>
        <w:jc w:val="both"/>
      </w:pPr>
      <w:r>
        <w:t>г</w:t>
      </w:r>
      <w:r w:rsidRPr="00530EF0">
        <w:t>де</w:t>
      </w:r>
      <w:r>
        <w:t xml:space="preserve"> </w:t>
      </w:r>
      <w:r w:rsidR="00157FB0" w:rsidRPr="009F3731">
        <w:rPr>
          <w:position w:val="-24"/>
        </w:rPr>
        <w:object w:dxaOrig="1120" w:dyaOrig="620">
          <v:shape id="_x0000_i1202" type="#_x0000_t75" style="width:56.4pt;height:30.55pt" o:ole="">
            <v:imagedata r:id="rId487" o:title=""/>
          </v:shape>
          <o:OLEObject Type="Embed" ProgID="Equation.3" ShapeID="_x0000_i1202" DrawAspect="Content" ObjectID="_1443604006" r:id="rId488"/>
        </w:object>
      </w:r>
      <w:r w:rsidRPr="0067002B">
        <w:t xml:space="preserve"> </w:t>
      </w:r>
      <w:r w:rsidR="0067002B">
        <w:t>–</w:t>
      </w:r>
      <w:r w:rsidRPr="00FF1D22">
        <w:t xml:space="preserve"> </w:t>
      </w:r>
      <w:r>
        <w:t xml:space="preserve">частота </w:t>
      </w:r>
      <w:r w:rsidRPr="0067002B">
        <w:t xml:space="preserve">ФМР </w:t>
      </w:r>
      <w:r w:rsidRPr="004C550C">
        <w:t>п</w:t>
      </w:r>
      <w:r>
        <w:t xml:space="preserve">ри данном магнитном поле </w:t>
      </w:r>
      <w:r w:rsidRPr="00082ADB">
        <w:rPr>
          <w:position w:val="-14"/>
        </w:rPr>
        <w:object w:dxaOrig="620" w:dyaOrig="400">
          <v:shape id="_x0000_i1203" type="#_x0000_t75" style="width:30.55pt;height:20.4pt" o:ole="">
            <v:imagedata r:id="rId489" o:title=""/>
          </v:shape>
          <o:OLEObject Type="Embed" ProgID="Equation.3" ShapeID="_x0000_i1203" DrawAspect="Content" ObjectID="_1443604007" r:id="rId490"/>
        </w:object>
      </w:r>
      <w:r>
        <w:t>.</w:t>
      </w:r>
    </w:p>
    <w:p w:rsidR="00577C5C" w:rsidRDefault="00577C5C" w:rsidP="00F949A4">
      <w:pPr>
        <w:ind w:firstLine="708"/>
        <w:jc w:val="both"/>
      </w:pPr>
      <w:r>
        <w:t xml:space="preserve">Таким образом, выбор частоты </w:t>
      </w:r>
      <w:r w:rsidRPr="0067002B">
        <w:t>ФМР</w:t>
      </w:r>
      <w:r>
        <w:t xml:space="preserve">, намагниченности насыщения </w:t>
      </w:r>
      <w:r w:rsidR="00F949A4" w:rsidRPr="00F949A4">
        <w:rPr>
          <w:i/>
          <w:lang w:val="en-US"/>
        </w:rPr>
        <w:t>M</w:t>
      </w:r>
      <w:r w:rsidR="00F949A4" w:rsidRPr="00F949A4">
        <w:rPr>
          <w:i/>
          <w:vertAlign w:val="subscript"/>
          <w:lang w:val="en-US"/>
        </w:rPr>
        <w:t>S</w:t>
      </w:r>
      <w:r w:rsidRPr="00E601DD">
        <w:t xml:space="preserve"> </w:t>
      </w:r>
      <w:r>
        <w:t>позволяют реализовывать различные уровни насыщения по ВЧ-мощности в феррите и применительно к схемам генераторов реализовать различные режимы генерации, отмеченные в начале раздела.</w:t>
      </w:r>
    </w:p>
    <w:p w:rsidR="000F6CFE" w:rsidRPr="0073561A" w:rsidRDefault="000F6CFE" w:rsidP="000F6CFE">
      <w:pPr>
        <w:widowControl w:val="0"/>
        <w:jc w:val="center"/>
        <w:rPr>
          <w:sz w:val="16"/>
          <w:szCs w:val="16"/>
        </w:rPr>
      </w:pPr>
    </w:p>
    <w:p w:rsidR="00F949A4" w:rsidRPr="00F949A4" w:rsidRDefault="00577C5C" w:rsidP="000F6CFE">
      <w:pPr>
        <w:widowControl w:val="0"/>
        <w:jc w:val="center"/>
        <w:rPr>
          <w:b/>
        </w:rPr>
      </w:pPr>
      <w:r w:rsidRPr="00F71FCC">
        <w:rPr>
          <w:b/>
        </w:rPr>
        <w:t>Особенности ферромагнитного резонанса</w:t>
      </w:r>
    </w:p>
    <w:p w:rsidR="00577C5C" w:rsidRPr="00F71FCC" w:rsidRDefault="00577C5C" w:rsidP="000F6CFE">
      <w:pPr>
        <w:widowControl w:val="0"/>
        <w:jc w:val="center"/>
        <w:rPr>
          <w:b/>
        </w:rPr>
      </w:pPr>
      <w:r w:rsidRPr="00F71FCC">
        <w:rPr>
          <w:b/>
        </w:rPr>
        <w:t>с нелинейностью первого порядка</w:t>
      </w:r>
    </w:p>
    <w:p w:rsidR="00577C5C" w:rsidRPr="0073561A" w:rsidRDefault="00577C5C" w:rsidP="0042267C">
      <w:pPr>
        <w:jc w:val="center"/>
        <w:rPr>
          <w:i/>
          <w:sz w:val="16"/>
          <w:szCs w:val="16"/>
        </w:rPr>
      </w:pPr>
    </w:p>
    <w:p w:rsidR="00577C5C" w:rsidRDefault="00577C5C" w:rsidP="0042267C">
      <w:pPr>
        <w:ind w:firstLine="708"/>
        <w:jc w:val="both"/>
      </w:pPr>
      <w:r>
        <w:t>В соответствии с [1,</w:t>
      </w:r>
      <w:r w:rsidR="00F949A4" w:rsidRPr="00F949A4">
        <w:t xml:space="preserve"> </w:t>
      </w:r>
      <w:r>
        <w:t>3</w:t>
      </w:r>
      <w:r w:rsidRPr="00E601DD">
        <w:t>]</w:t>
      </w:r>
      <w:r>
        <w:t xml:space="preserve"> можно утверждать, что средний по объему магнитный момент кристалла ферромагнетика при параметрическом во</w:t>
      </w:r>
      <w:r>
        <w:t>з</w:t>
      </w:r>
      <w:r>
        <w:t>буждении несколько изменяется. Это изменение имеет место даже в сф</w:t>
      </w:r>
      <w:r>
        <w:t>е</w:t>
      </w:r>
      <w:r>
        <w:t>рически малом объеме. Изменения магнитного момента (по величине и н</w:t>
      </w:r>
      <w:r>
        <w:t>а</w:t>
      </w:r>
      <w:r w:rsidRPr="000D31B5">
        <w:t>правлению) пропорциональны изменен</w:t>
      </w:r>
      <w:r>
        <w:t>и</w:t>
      </w:r>
      <w:r w:rsidRPr="000D31B5">
        <w:t>ям ширины линии поглощения и</w:t>
      </w:r>
      <w:r>
        <w:t xml:space="preserve"> амплитуды поля накачки. Таким образом, состояние ферромагнети</w:t>
      </w:r>
      <w:r w:rsidRPr="00D8626B">
        <w:rPr>
          <w:color w:val="000000"/>
        </w:rPr>
        <w:t>ка за порогом возбуждения зависит от механизма релаксации магнитного м</w:t>
      </w:r>
      <w:r w:rsidRPr="00D8626B">
        <w:rPr>
          <w:color w:val="000000"/>
        </w:rPr>
        <w:t>о</w:t>
      </w:r>
      <w:r w:rsidRPr="00D8626B">
        <w:rPr>
          <w:color w:val="000000"/>
        </w:rPr>
        <w:t xml:space="preserve">мента. Особую роль при этом играют времена релаксации </w:t>
      </w:r>
      <w:r w:rsidRPr="002B26F6">
        <w:rPr>
          <w:color w:val="000000"/>
          <w:position w:val="-12"/>
        </w:rPr>
        <w:object w:dxaOrig="260" w:dyaOrig="380">
          <v:shape id="_x0000_i1204" type="#_x0000_t75" style="width:12.9pt;height:19pt" o:ole="">
            <v:imagedata r:id="rId491" o:title=""/>
          </v:shape>
          <o:OLEObject Type="Embed" ProgID="Equation.3" ShapeID="_x0000_i1204" DrawAspect="Content" ObjectID="_1443604008" r:id="rId492"/>
        </w:object>
      </w:r>
      <w:r w:rsidRPr="00D8626B">
        <w:rPr>
          <w:color w:val="000000"/>
        </w:rPr>
        <w:t xml:space="preserve"> и </w:t>
      </w:r>
      <w:r w:rsidRPr="00D8626B">
        <w:rPr>
          <w:color w:val="000000"/>
          <w:position w:val="-12"/>
        </w:rPr>
        <w:object w:dxaOrig="300" w:dyaOrig="380">
          <v:shape id="_x0000_i1205" type="#_x0000_t75" style="width:14.95pt;height:19pt" o:ole="">
            <v:imagedata r:id="rId493" o:title=""/>
          </v:shape>
          <o:OLEObject Type="Embed" ProgID="Equation.3" ShapeID="_x0000_i1205" DrawAspect="Content" ObjectID="_1443604009" r:id="rId494"/>
        </w:object>
      </w:r>
      <w:r w:rsidRPr="00D8626B">
        <w:rPr>
          <w:color w:val="000000"/>
        </w:rPr>
        <w:t xml:space="preserve"> (в форме диссипативного ч</w:t>
      </w:r>
      <w:r>
        <w:rPr>
          <w:color w:val="000000"/>
        </w:rPr>
        <w:t>лена Блоха–</w:t>
      </w:r>
      <w:r w:rsidRPr="00D8626B">
        <w:rPr>
          <w:color w:val="000000"/>
        </w:rPr>
        <w:t xml:space="preserve">Бломбергена [1]), где </w:t>
      </w:r>
      <w:r w:rsidRPr="00D8626B">
        <w:rPr>
          <w:color w:val="000000"/>
          <w:position w:val="-12"/>
        </w:rPr>
        <w:object w:dxaOrig="260" w:dyaOrig="380">
          <v:shape id="_x0000_i1206" type="#_x0000_t75" style="width:12.9pt;height:19pt" o:ole="">
            <v:imagedata r:id="rId491" o:title=""/>
          </v:shape>
          <o:OLEObject Type="Embed" ProgID="Equation.3" ShapeID="_x0000_i1206" DrawAspect="Content" ObjectID="_1443604010" r:id="rId495"/>
        </w:object>
      </w:r>
      <w:r>
        <w:rPr>
          <w:color w:val="000000"/>
        </w:rPr>
        <w:t xml:space="preserve"> –</w:t>
      </w:r>
      <w:r w:rsidRPr="00D8626B">
        <w:rPr>
          <w:color w:val="000000"/>
        </w:rPr>
        <w:t xml:space="preserve"> время "продол</w:t>
      </w:r>
      <w:r w:rsidRPr="00D8626B">
        <w:rPr>
          <w:color w:val="000000"/>
        </w:rPr>
        <w:t>ь</w:t>
      </w:r>
      <w:r w:rsidRPr="00D8626B">
        <w:rPr>
          <w:color w:val="000000"/>
        </w:rPr>
        <w:t>ной" релаксации (компоненты намагниченности, параллельной постоянн</w:t>
      </w:r>
      <w:r w:rsidRPr="00D8626B">
        <w:rPr>
          <w:color w:val="000000"/>
        </w:rPr>
        <w:t>о</w:t>
      </w:r>
      <w:r w:rsidRPr="00D8626B">
        <w:rPr>
          <w:color w:val="000000"/>
        </w:rPr>
        <w:lastRenderedPageBreak/>
        <w:t xml:space="preserve">му магнитному полю), </w:t>
      </w:r>
      <w:r w:rsidRPr="00D8626B">
        <w:rPr>
          <w:color w:val="000000"/>
          <w:position w:val="-12"/>
        </w:rPr>
        <w:object w:dxaOrig="300" w:dyaOrig="380">
          <v:shape id="_x0000_i1207" type="#_x0000_t75" style="width:14.95pt;height:19pt" o:ole="">
            <v:imagedata r:id="rId493" o:title=""/>
          </v:shape>
          <o:OLEObject Type="Embed" ProgID="Equation.3" ShapeID="_x0000_i1207" DrawAspect="Content" ObjectID="_1443604011" r:id="rId496"/>
        </w:object>
      </w:r>
      <w:r>
        <w:rPr>
          <w:color w:val="000000"/>
        </w:rPr>
        <w:t xml:space="preserve"> –</w:t>
      </w:r>
      <w:r w:rsidRPr="00D8626B">
        <w:rPr>
          <w:color w:val="000000"/>
        </w:rPr>
        <w:t xml:space="preserve"> результирующее время "поперечной" ре</w:t>
      </w:r>
      <w:r>
        <w:t>лакс</w:t>
      </w:r>
      <w:r>
        <w:t>а</w:t>
      </w:r>
      <w:r>
        <w:t>ции</w:t>
      </w:r>
      <w:r w:rsidRPr="009904AE">
        <w:t xml:space="preserve"> (ком</w:t>
      </w:r>
      <w:r>
        <w:t>поненты намагниченности, перпендикулярной постоянному ма</w:t>
      </w:r>
      <w:r>
        <w:t>г</w:t>
      </w:r>
      <w:r>
        <w:t>нитному полю). В режимах, когда ВЧ-магнитное поле превышает порог</w:t>
      </w:r>
      <w:r>
        <w:t>о</w:t>
      </w:r>
      <w:r>
        <w:t>вое значение, возникают периодические колебания вектора намагниченн</w:t>
      </w:r>
      <w:r>
        <w:t>о</w:t>
      </w:r>
      <w:r>
        <w:t xml:space="preserve">сти образца в целом (коллективные колебания) с частотой </w:t>
      </w:r>
      <w:r w:rsidR="0078799C">
        <w:t>Ω</w:t>
      </w:r>
      <w:r w:rsidR="0078799C" w:rsidRPr="0078799C">
        <w:t xml:space="preserve"> &lt;&lt; </w:t>
      </w:r>
      <w:r w:rsidR="0078799C" w:rsidRPr="0078799C">
        <w:rPr>
          <w:i/>
          <w:lang w:val="en-US"/>
        </w:rPr>
        <w:t>f</w:t>
      </w:r>
      <w:r w:rsidR="0078799C" w:rsidRPr="0078799C">
        <w:rPr>
          <w:vertAlign w:val="subscript"/>
        </w:rPr>
        <w:t>0</w:t>
      </w:r>
      <w:r>
        <w:t xml:space="preserve"> </w:t>
      </w:r>
      <w:r>
        <w:rPr>
          <w:i/>
        </w:rPr>
        <w:t>–</w:t>
      </w:r>
      <w:r>
        <w:t xml:space="preserve"> пр</w:t>
      </w:r>
      <w:r>
        <w:t>о</w:t>
      </w:r>
      <w:r>
        <w:t>цесс автомодуляции [3</w:t>
      </w:r>
      <w:r w:rsidRPr="00C16CD9">
        <w:t xml:space="preserve">] </w:t>
      </w:r>
      <w:r>
        <w:t xml:space="preserve">колебаний на частоте </w:t>
      </w:r>
      <w:r w:rsidRPr="00F71FCC">
        <w:t>ФМР</w:t>
      </w:r>
      <w:r>
        <w:t>. В одноволновом пр</w:t>
      </w:r>
      <w:r>
        <w:t>и</w:t>
      </w:r>
      <w:r>
        <w:t>ближении в [3</w:t>
      </w:r>
      <w:r w:rsidRPr="00C16CD9">
        <w:t>]</w:t>
      </w:r>
      <w:r>
        <w:t xml:space="preserve"> рассчитана частота этих медленных колебаний вектора н</w:t>
      </w:r>
      <w:r>
        <w:t>а</w:t>
      </w:r>
      <w:r>
        <w:t>магниченности</w:t>
      </w:r>
    </w:p>
    <w:tbl>
      <w:tblPr>
        <w:tblW w:w="0" w:type="auto"/>
        <w:tblInd w:w="288" w:type="dxa"/>
        <w:tblLook w:val="01E0"/>
      </w:tblPr>
      <w:tblGrid>
        <w:gridCol w:w="7855"/>
        <w:gridCol w:w="1155"/>
      </w:tblGrid>
      <w:tr w:rsidR="00577C5C" w:rsidTr="0073561A">
        <w:tc>
          <w:tcPr>
            <w:tcW w:w="7855" w:type="dxa"/>
          </w:tcPr>
          <w:p w:rsidR="00577C5C" w:rsidRPr="00A92F94" w:rsidRDefault="00577C5C" w:rsidP="007C7E13">
            <w:pPr>
              <w:jc w:val="center"/>
            </w:pPr>
            <w:r w:rsidRPr="007C7E13">
              <w:rPr>
                <w:position w:val="-70"/>
              </w:rPr>
              <w:object w:dxaOrig="2380" w:dyaOrig="1860">
                <v:shape id="_x0000_i1208" type="#_x0000_t75" style="width:101.9pt;height:79.45pt" o:ole="">
                  <v:imagedata r:id="rId497" o:title=""/>
                </v:shape>
                <o:OLEObject Type="Embed" ProgID="Equation.3" ShapeID="_x0000_i1208" DrawAspect="Content" ObjectID="_1443604012" r:id="rId498"/>
              </w:object>
            </w:r>
            <w:r w:rsidRPr="007C7E13">
              <w:rPr>
                <w:lang w:val="en-US"/>
              </w:rPr>
              <w:t>.</w:t>
            </w:r>
          </w:p>
        </w:tc>
        <w:tc>
          <w:tcPr>
            <w:tcW w:w="1155" w:type="dxa"/>
            <w:vAlign w:val="center"/>
          </w:tcPr>
          <w:p w:rsidR="00577C5C" w:rsidRDefault="00577C5C" w:rsidP="007C7E13">
            <w:pPr>
              <w:jc w:val="right"/>
            </w:pPr>
            <w:r>
              <w:t>(4)</w:t>
            </w:r>
          </w:p>
        </w:tc>
      </w:tr>
    </w:tbl>
    <w:p w:rsidR="00577C5C" w:rsidRDefault="00577C5C" w:rsidP="0078799C">
      <w:pPr>
        <w:spacing w:line="235" w:lineRule="auto"/>
        <w:ind w:firstLine="708"/>
        <w:jc w:val="both"/>
      </w:pPr>
      <w:r>
        <w:t xml:space="preserve">Из (4) следует, что частота </w:t>
      </w:r>
      <w:r w:rsidR="00F949A4">
        <w:rPr>
          <w:lang w:val="en-US"/>
        </w:rPr>
        <w:t>Ω</w:t>
      </w:r>
      <w:r>
        <w:t xml:space="preserve"> определяется и величиной превышения ВЧ-магнитного поля над пороговым его значением, и временами </w:t>
      </w:r>
      <w:r w:rsidRPr="00D8626B">
        <w:rPr>
          <w:color w:val="000000"/>
        </w:rPr>
        <w:t>релакс</w:t>
      </w:r>
      <w:r w:rsidRPr="00D8626B">
        <w:rPr>
          <w:color w:val="000000"/>
        </w:rPr>
        <w:t>а</w:t>
      </w:r>
      <w:r w:rsidRPr="00D8626B">
        <w:rPr>
          <w:color w:val="000000"/>
        </w:rPr>
        <w:t xml:space="preserve">ции </w:t>
      </w:r>
      <w:r w:rsidRPr="00D8626B">
        <w:rPr>
          <w:color w:val="000000"/>
          <w:position w:val="-12"/>
        </w:rPr>
        <w:object w:dxaOrig="260" w:dyaOrig="380">
          <v:shape id="_x0000_i1209" type="#_x0000_t75" style="width:12.9pt;height:19pt" o:ole="">
            <v:imagedata r:id="rId499" o:title=""/>
          </v:shape>
          <o:OLEObject Type="Embed" ProgID="Equation.3" ShapeID="_x0000_i1209" DrawAspect="Content" ObjectID="_1443604013" r:id="rId500"/>
        </w:object>
      </w:r>
      <w:r w:rsidRPr="00D8626B">
        <w:rPr>
          <w:color w:val="000000"/>
        </w:rPr>
        <w:t xml:space="preserve"> и </w:t>
      </w:r>
      <w:r w:rsidRPr="00D8626B">
        <w:rPr>
          <w:color w:val="000000"/>
          <w:position w:val="-12"/>
        </w:rPr>
        <w:object w:dxaOrig="300" w:dyaOrig="380">
          <v:shape id="_x0000_i1210" type="#_x0000_t75" style="width:14.95pt;height:19pt" o:ole="">
            <v:imagedata r:id="rId501" o:title=""/>
          </v:shape>
          <o:OLEObject Type="Embed" ProgID="Equation.3" ShapeID="_x0000_i1210" DrawAspect="Content" ObjectID="_1443604014" r:id="rId502"/>
        </w:object>
      </w:r>
      <w:r>
        <w:rPr>
          <w:color w:val="000000"/>
        </w:rPr>
        <w:t>, которые</w:t>
      </w:r>
      <w:r w:rsidRPr="00D8626B">
        <w:rPr>
          <w:color w:val="000000"/>
        </w:rPr>
        <w:t xml:space="preserve"> зависят от температуры, степени обработки повер</w:t>
      </w:r>
      <w:r w:rsidRPr="00D8626B">
        <w:rPr>
          <w:color w:val="000000"/>
        </w:rPr>
        <w:t>х</w:t>
      </w:r>
      <w:r w:rsidRPr="00D8626B">
        <w:rPr>
          <w:color w:val="000000"/>
        </w:rPr>
        <w:t>ности образца феррита, однородности струк</w:t>
      </w:r>
      <w:r>
        <w:t>туры и ряда других, менее зн</w:t>
      </w:r>
      <w:r>
        <w:t>а</w:t>
      </w:r>
      <w:r>
        <w:t>чимых факторов</w:t>
      </w:r>
      <w:r w:rsidRPr="00BD6720">
        <w:t xml:space="preserve"> </w:t>
      </w:r>
      <w:r>
        <w:t>[1, 3</w:t>
      </w:r>
      <w:r w:rsidRPr="00C16CD9">
        <w:t>]</w:t>
      </w:r>
      <w:r>
        <w:t>.</w:t>
      </w:r>
    </w:p>
    <w:p w:rsidR="00577C5C" w:rsidRPr="00F71FCC" w:rsidRDefault="00577C5C" w:rsidP="0078799C">
      <w:pPr>
        <w:spacing w:line="235" w:lineRule="auto"/>
        <w:ind w:firstLine="708"/>
        <w:jc w:val="both"/>
      </w:pPr>
      <w:r>
        <w:t>Неустойчивость нелинейного ферромагнитного резонанса характер</w:t>
      </w:r>
      <w:r>
        <w:t>и</w:t>
      </w:r>
      <w:r>
        <w:t>зуется спектром частот (сателлитами) относительно основной линии пар</w:t>
      </w:r>
      <w:r>
        <w:t>а</w:t>
      </w:r>
      <w:r>
        <w:t xml:space="preserve">метрического возбуждения спиновых волн на частоте </w:t>
      </w:r>
      <w:r w:rsidR="00F949A4" w:rsidRPr="00F949A4">
        <w:rPr>
          <w:position w:val="-24"/>
        </w:rPr>
        <w:object w:dxaOrig="340" w:dyaOrig="620">
          <v:shape id="_x0000_i1211" type="#_x0000_t75" style="width:17pt;height:30.55pt" o:ole="">
            <v:imagedata r:id="rId503" o:title=""/>
          </v:shape>
          <o:OLEObject Type="Embed" ProgID="Equation.3" ShapeID="_x0000_i1211" DrawAspect="Content" ObjectID="_1443604015" r:id="rId504"/>
        </w:object>
      </w:r>
      <w:r>
        <w:t xml:space="preserve"> на расстоянии </w:t>
      </w:r>
      <w:r w:rsidR="0078799C" w:rsidRPr="0078799C">
        <w:rPr>
          <w:i/>
          <w:lang w:val="en-US"/>
        </w:rPr>
        <w:t>n</w:t>
      </w:r>
      <w:r w:rsidR="0078799C">
        <w:rPr>
          <w:lang w:val="en-US"/>
        </w:rPr>
        <w:t>Ω</w:t>
      </w:r>
      <w:r>
        <w:t xml:space="preserve"> </w:t>
      </w:r>
      <w:r w:rsidRPr="00F21B95">
        <w:t>от н</w:t>
      </w:r>
      <w:r>
        <w:t xml:space="preserve">ее </w:t>
      </w:r>
      <w:r w:rsidRPr="00615CD7">
        <w:t>(</w:t>
      </w:r>
      <w:r w:rsidRPr="00615CD7">
        <w:rPr>
          <w:i/>
          <w:lang w:val="en-US"/>
        </w:rPr>
        <w:t>n</w:t>
      </w:r>
      <w:r w:rsidR="0078799C" w:rsidRPr="0078799C">
        <w:t xml:space="preserve"> </w:t>
      </w:r>
      <w:r w:rsidRPr="0078799C">
        <w:t>=</w:t>
      </w:r>
      <w:r w:rsidR="0078799C" w:rsidRPr="0078799C">
        <w:t xml:space="preserve"> </w:t>
      </w:r>
      <w:r w:rsidRPr="0078799C">
        <w:sym w:font="Symbol" w:char="F0B1"/>
      </w:r>
      <w:r w:rsidRPr="0078799C">
        <w:t>1,</w:t>
      </w:r>
      <w:r w:rsidR="0078799C" w:rsidRPr="0078799C">
        <w:t xml:space="preserve"> </w:t>
      </w:r>
      <w:r w:rsidRPr="0078799C">
        <w:t>2,</w:t>
      </w:r>
      <w:r w:rsidR="0078799C" w:rsidRPr="0078799C">
        <w:t xml:space="preserve"> </w:t>
      </w:r>
      <w:r w:rsidRPr="0078799C">
        <w:t>….).</w:t>
      </w:r>
      <w:r>
        <w:t xml:space="preserve"> В связи с этим следует ожидать появления спектра частотной модуляции и на частоте </w:t>
      </w:r>
      <w:r w:rsidRPr="00F71FCC">
        <w:t xml:space="preserve">ФМР </w:t>
      </w:r>
      <w:r>
        <w:rPr>
          <w:i/>
        </w:rPr>
        <w:t>–</w:t>
      </w:r>
      <w:r>
        <w:t xml:space="preserve"> </w:t>
      </w:r>
      <w:r w:rsidR="0078799C" w:rsidRPr="0078799C">
        <w:rPr>
          <w:i/>
          <w:lang w:val="en-US"/>
        </w:rPr>
        <w:t>f</w:t>
      </w:r>
      <w:r w:rsidR="0078799C" w:rsidRPr="0078799C">
        <w:rPr>
          <w:vertAlign w:val="subscript"/>
        </w:rPr>
        <w:t>0</w:t>
      </w:r>
      <w:r>
        <w:t xml:space="preserve">. Так как </w:t>
      </w:r>
      <w:proofErr w:type="gramStart"/>
      <w:r>
        <w:t>последняя</w:t>
      </w:r>
      <w:proofErr w:type="gramEnd"/>
      <w:r>
        <w:t xml:space="preserve"> является частотой накачки для спиновой волны (</w:t>
      </w:r>
      <w:r w:rsidR="00F949A4" w:rsidRPr="00F949A4">
        <w:rPr>
          <w:position w:val="-24"/>
        </w:rPr>
        <w:object w:dxaOrig="780" w:dyaOrig="620">
          <v:shape id="_x0000_i1212" type="#_x0000_t75" style="width:38.7pt;height:30.55pt" o:ole="">
            <v:imagedata r:id="rId505" o:title=""/>
          </v:shape>
          <o:OLEObject Type="Embed" ProgID="Equation.3" ShapeID="_x0000_i1212" DrawAspect="Content" ObjectID="_1443604016" r:id="rId506"/>
        </w:object>
      </w:r>
      <w:r>
        <w:t xml:space="preserve">), </w:t>
      </w:r>
      <w:r w:rsidRPr="004264B0">
        <w:t>то</w:t>
      </w:r>
      <w:r>
        <w:t xml:space="preserve"> сателлиты в этом случае следует ожидать на расстояниях </w:t>
      </w:r>
      <w:r w:rsidR="0078799C" w:rsidRPr="0078799C">
        <w:t>2</w:t>
      </w:r>
      <w:r w:rsidR="0078799C" w:rsidRPr="0078799C">
        <w:rPr>
          <w:i/>
          <w:lang w:val="en-US"/>
        </w:rPr>
        <w:t>h</w:t>
      </w:r>
      <w:r w:rsidR="0078799C" w:rsidRPr="0078799C">
        <w:rPr>
          <w:i/>
        </w:rPr>
        <w:t xml:space="preserve"> </w:t>
      </w:r>
      <w:r w:rsidR="0078799C" w:rsidRPr="0078799C">
        <w:rPr>
          <w:i/>
          <w:lang w:val="en-US"/>
        </w:rPr>
        <w:t>f</w:t>
      </w:r>
      <w:r w:rsidR="0078799C" w:rsidRPr="0078799C">
        <w:rPr>
          <w:vertAlign w:val="subscript"/>
        </w:rPr>
        <w:t>0</w:t>
      </w:r>
      <w:r>
        <w:rPr>
          <w:i/>
        </w:rPr>
        <w:t xml:space="preserve"> </w:t>
      </w:r>
      <w:r w:rsidRPr="004264B0">
        <w:t>от</w:t>
      </w:r>
      <w:r>
        <w:t xml:space="preserve"> основной линии (частоты) </w:t>
      </w:r>
      <w:r w:rsidRPr="00F71FCC">
        <w:t>ФМР.</w:t>
      </w:r>
    </w:p>
    <w:p w:rsidR="000F6CFE" w:rsidRPr="0073561A" w:rsidRDefault="000F6CFE" w:rsidP="000F6CFE">
      <w:pPr>
        <w:widowControl w:val="0"/>
        <w:jc w:val="center"/>
        <w:rPr>
          <w:sz w:val="16"/>
          <w:szCs w:val="16"/>
        </w:rPr>
      </w:pPr>
    </w:p>
    <w:p w:rsidR="00577C5C" w:rsidRPr="00F71FCC" w:rsidRDefault="00577C5C" w:rsidP="000F6CFE">
      <w:pPr>
        <w:widowControl w:val="0"/>
        <w:jc w:val="center"/>
        <w:rPr>
          <w:b/>
        </w:rPr>
      </w:pPr>
      <w:r w:rsidRPr="00F71FCC">
        <w:rPr>
          <w:b/>
        </w:rPr>
        <w:t>Экспериментальные наблюдения явления нелинейного</w:t>
      </w:r>
    </w:p>
    <w:p w:rsidR="00577C5C" w:rsidRPr="00F71FCC" w:rsidRDefault="00577C5C" w:rsidP="000F6CFE">
      <w:pPr>
        <w:widowControl w:val="0"/>
        <w:ind w:left="357" w:hanging="357"/>
        <w:jc w:val="center"/>
        <w:rPr>
          <w:b/>
        </w:rPr>
      </w:pPr>
      <w:r w:rsidRPr="00F71FCC">
        <w:rPr>
          <w:b/>
        </w:rPr>
        <w:t>ферромагнитного резонанса</w:t>
      </w:r>
    </w:p>
    <w:p w:rsidR="00577C5C" w:rsidRPr="0073561A" w:rsidRDefault="00577C5C" w:rsidP="0042267C">
      <w:pPr>
        <w:ind w:left="360" w:firstLine="540"/>
        <w:rPr>
          <w:i/>
          <w:sz w:val="16"/>
          <w:szCs w:val="16"/>
        </w:rPr>
      </w:pPr>
    </w:p>
    <w:p w:rsidR="00577C5C" w:rsidRDefault="00577C5C" w:rsidP="0042267C">
      <w:pPr>
        <w:ind w:firstLine="708"/>
        <w:jc w:val="both"/>
      </w:pPr>
      <w:r>
        <w:t>Исследовалась линия передачи (полосно-пропускающий гирома</w:t>
      </w:r>
      <w:r>
        <w:t>г</w:t>
      </w:r>
      <w:r>
        <w:t xml:space="preserve">нитный фильтр) со сферическими образцами (диаметр сфер </w:t>
      </w:r>
      <w:r w:rsidRPr="00A94B7C">
        <w:t>0,4 мм</w:t>
      </w:r>
      <w:r>
        <w:t>) мон</w:t>
      </w:r>
      <w:r>
        <w:t>о</w:t>
      </w:r>
      <w:r>
        <w:t xml:space="preserve">кристалла ЖИГ </w:t>
      </w:r>
      <w:r w:rsidR="0078799C" w:rsidRPr="0078799C">
        <w:t>(4</w:t>
      </w:r>
      <w:r w:rsidR="0078799C">
        <w:t>π</w:t>
      </w:r>
      <w:r w:rsidR="0078799C" w:rsidRPr="0078799C">
        <w:rPr>
          <w:i/>
          <w:lang w:val="en-US"/>
        </w:rPr>
        <w:t>M</w:t>
      </w:r>
      <w:r w:rsidR="0078799C" w:rsidRPr="0078799C">
        <w:rPr>
          <w:i/>
          <w:vertAlign w:val="subscript"/>
          <w:lang w:val="en-US"/>
        </w:rPr>
        <w:t>s</w:t>
      </w:r>
      <w:r w:rsidR="0078799C" w:rsidRPr="0078799C">
        <w:t xml:space="preserve"> = 175 </w:t>
      </w:r>
      <w:r w:rsidR="0078799C">
        <w:t>мТл)</w:t>
      </w:r>
      <w:r>
        <w:t xml:space="preserve"> (рис. 1). Фильтр имел два звена, соде</w:t>
      </w:r>
      <w:r>
        <w:t>р</w:t>
      </w:r>
      <w:r>
        <w:t>жащих ферритовые сферы, для увеличения пороговой ВЧ-мощности.</w:t>
      </w:r>
    </w:p>
    <w:p w:rsidR="00577C5C" w:rsidRPr="0073561A" w:rsidRDefault="007F0ACD" w:rsidP="0042267C">
      <w:pPr>
        <w:ind w:firstLine="708"/>
        <w:jc w:val="both"/>
        <w:rPr>
          <w:sz w:val="16"/>
          <w:szCs w:val="16"/>
        </w:rPr>
      </w:pPr>
      <w:r w:rsidRPr="007F0ACD">
        <w:rPr>
          <w:noProof/>
        </w:rPr>
        <w:pict>
          <v:shape id="_x0000_s5558" type="#_x0000_t202" style="position:absolute;left:0;text-align:left;margin-left:49.05pt;margin-top:123.7pt;width:324.9pt;height:37.15pt;z-index:251565567" filled="f" strokecolor="white">
            <v:textbox style="mso-next-textbox:#_x0000_s5558">
              <w:txbxContent>
                <w:p w:rsidR="00084E32" w:rsidRDefault="00084E32" w:rsidP="0073561A">
                  <w:pPr>
                    <w:tabs>
                      <w:tab w:val="left" w:pos="4111"/>
                    </w:tabs>
                    <w:jc w:val="both"/>
                    <w:rPr>
                      <w:sz w:val="24"/>
                      <w:szCs w:val="24"/>
                    </w:rPr>
                  </w:pPr>
                  <w:r w:rsidRPr="00E67CBF">
                    <w:rPr>
                      <w:sz w:val="24"/>
                      <w:szCs w:val="24"/>
                    </w:rPr>
                    <w:t xml:space="preserve">Рис. 1. Схема полосно-пропускающего фильтра на ФМР </w:t>
                  </w:r>
                </w:p>
                <w:p w:rsidR="00084E32" w:rsidRPr="00E67CBF" w:rsidRDefault="00084E32" w:rsidP="0073561A">
                  <w:pPr>
                    <w:tabs>
                      <w:tab w:val="left" w:pos="4111"/>
                    </w:tabs>
                    <w:jc w:val="both"/>
                    <w:rPr>
                      <w:sz w:val="24"/>
                      <w:szCs w:val="24"/>
                    </w:rPr>
                  </w:pPr>
                  <w:r w:rsidRPr="00E67CBF">
                    <w:rPr>
                      <w:sz w:val="24"/>
                      <w:szCs w:val="24"/>
                    </w:rPr>
                    <w:t>с двумя сферами ЖИГ (диаметр сфер</w:t>
                  </w:r>
                  <w:r w:rsidRPr="00E67CBF">
                    <w:rPr>
                      <w:i/>
                      <w:sz w:val="24"/>
                      <w:szCs w:val="24"/>
                    </w:rPr>
                    <w:t xml:space="preserve"> </w:t>
                  </w:r>
                  <w:r w:rsidRPr="00E67CBF">
                    <w:rPr>
                      <w:sz w:val="24"/>
                      <w:szCs w:val="24"/>
                    </w:rPr>
                    <w:t>0,4 мм)</w:t>
                  </w:r>
                </w:p>
              </w:txbxContent>
            </v:textbox>
          </v:shape>
        </w:pict>
      </w:r>
      <w:r>
        <w:rPr>
          <w:noProof/>
          <w:sz w:val="16"/>
          <w:szCs w:val="16"/>
        </w:rPr>
      </w:r>
      <w:r>
        <w:rPr>
          <w:noProof/>
          <w:sz w:val="16"/>
          <w:szCs w:val="16"/>
        </w:rPr>
        <w:pict>
          <v:group id="_x0000_s11754" editas="canvas" style="width:396.25pt;height:148.6pt;mso-position-horizontal-relative:char;mso-position-vertical-relative:line" coordorigin="2357,11017" coordsize="6282,2356">
            <o:lock v:ext="edit" aspectratio="t"/>
            <v:shape id="_x0000_s11753" type="#_x0000_t75" style="position:absolute;left:2357;top:11017;width:6282;height:2356" o:preferrelative="f">
              <v:fill o:detectmouseclick="t"/>
              <v:path o:extrusionok="t" o:connecttype="none"/>
              <o:lock v:ext="edit" text="t"/>
            </v:shape>
            <v:group id="_x0000_s11758" style="position:absolute;left:2590;top:11349;width:4972;height:1675" coordorigin="2590,11349" coordsize="4972,1675">
              <v:shape id="_x0000_s11755" type="#_x0000_t75" style="position:absolute;left:2696;top:11349;width:4452;height:1675">
                <v:imagedata r:id="rId507" o:title=""/>
              </v:shape>
              <v:shape id="_x0000_s5540" type="#_x0000_t202" style="position:absolute;left:2590;top:11672;width:710;height:413" o:regroupid="83" filled="f" strokecolor="white">
                <v:textbox style="mso-next-textbox:#_x0000_s5540">
                  <w:txbxContent>
                    <w:p w:rsidR="00084E32" w:rsidRPr="00831BC7" w:rsidRDefault="00084E32" w:rsidP="00577C5C">
                      <w:pPr>
                        <w:spacing w:line="360" w:lineRule="auto"/>
                        <w:jc w:val="both"/>
                        <w:rPr>
                          <w:sz w:val="24"/>
                          <w:szCs w:val="24"/>
                        </w:rPr>
                      </w:pPr>
                      <w:r w:rsidRPr="00831BC7">
                        <w:rPr>
                          <w:sz w:val="24"/>
                          <w:szCs w:val="24"/>
                        </w:rPr>
                        <w:t>Вход</w:t>
                      </w:r>
                    </w:p>
                    <w:p w:rsidR="00084E32" w:rsidRPr="00102EEC" w:rsidRDefault="00084E32" w:rsidP="00577C5C">
                      <w:pPr>
                        <w:spacing w:line="360" w:lineRule="auto"/>
                        <w:jc w:val="both"/>
                        <w:rPr>
                          <w:noProof/>
                        </w:rPr>
                      </w:pPr>
                    </w:p>
                  </w:txbxContent>
                </v:textbox>
              </v:shape>
              <v:shape id="_x0000_s5546" type="#_x0000_t202" style="position:absolute;left:3721;top:12253;width:472;height:413" o:regroupid="83" filled="f" strokecolor="white">
                <v:textbox style="mso-next-textbox:#_x0000_s5546">
                  <w:txbxContent>
                    <w:p w:rsidR="00084E32" w:rsidRPr="00831BC7" w:rsidRDefault="00084E32" w:rsidP="00577C5C">
                      <w:pPr>
                        <w:spacing w:line="360" w:lineRule="auto"/>
                        <w:jc w:val="both"/>
                        <w:rPr>
                          <w:noProof/>
                          <w:sz w:val="24"/>
                          <w:szCs w:val="24"/>
                        </w:rPr>
                      </w:pPr>
                      <w:r w:rsidRPr="00831BC7">
                        <w:rPr>
                          <w:noProof/>
                          <w:sz w:val="24"/>
                          <w:szCs w:val="24"/>
                        </w:rPr>
                        <w:t>Ф</w:t>
                      </w:r>
                    </w:p>
                  </w:txbxContent>
                </v:textbox>
              </v:shape>
              <v:shape id="_x0000_s11756" type="#_x0000_t202" style="position:absolute;left:5187;top:12253;width:472;height:413" filled="f" strokecolor="white">
                <v:textbox style="mso-next-textbox:#_x0000_s11756">
                  <w:txbxContent>
                    <w:p w:rsidR="00084E32" w:rsidRPr="00831BC7" w:rsidRDefault="00084E32" w:rsidP="00577C5C">
                      <w:pPr>
                        <w:spacing w:line="360" w:lineRule="auto"/>
                        <w:jc w:val="both"/>
                        <w:rPr>
                          <w:noProof/>
                          <w:sz w:val="24"/>
                          <w:szCs w:val="24"/>
                        </w:rPr>
                      </w:pPr>
                      <w:r w:rsidRPr="00831BC7">
                        <w:rPr>
                          <w:noProof/>
                          <w:sz w:val="24"/>
                          <w:szCs w:val="24"/>
                        </w:rPr>
                        <w:t>Ф</w:t>
                      </w:r>
                    </w:p>
                  </w:txbxContent>
                </v:textbox>
              </v:shape>
              <v:shape id="_x0000_s5539" type="#_x0000_t202" style="position:absolute;left:6284;top:11523;width:807;height:413" o:regroupid="83" filled="f" strokecolor="white">
                <v:textbox style="mso-next-textbox:#_x0000_s5539">
                  <w:txbxContent>
                    <w:p w:rsidR="00084E32" w:rsidRPr="00831BC7" w:rsidRDefault="00084E32" w:rsidP="00577C5C">
                      <w:pPr>
                        <w:spacing w:line="360" w:lineRule="auto"/>
                        <w:jc w:val="both"/>
                        <w:rPr>
                          <w:sz w:val="24"/>
                          <w:szCs w:val="24"/>
                        </w:rPr>
                      </w:pPr>
                      <w:r w:rsidRPr="00831BC7">
                        <w:rPr>
                          <w:sz w:val="24"/>
                          <w:szCs w:val="24"/>
                        </w:rPr>
                        <w:t>Выход</w:t>
                      </w:r>
                    </w:p>
                    <w:p w:rsidR="00084E32" w:rsidRPr="00102EEC" w:rsidRDefault="00084E32" w:rsidP="00577C5C">
                      <w:pPr>
                        <w:spacing w:line="360" w:lineRule="auto"/>
                        <w:jc w:val="both"/>
                        <w:rPr>
                          <w:noProof/>
                        </w:rPr>
                      </w:pPr>
                    </w:p>
                  </w:txbxContent>
                </v:textbox>
              </v:shape>
              <v:shape id="_x0000_s11757" type="#_x0000_t202" style="position:absolute;left:7091;top:12611;width:471;height:413" filled="f" strokecolor="white">
                <v:textbox style="mso-next-textbox:#_x0000_s11757">
                  <w:txbxContent>
                    <w:p w:rsidR="00084E32" w:rsidRPr="0073561A" w:rsidRDefault="00084E32" w:rsidP="00577C5C">
                      <w:pPr>
                        <w:spacing w:line="360" w:lineRule="auto"/>
                        <w:jc w:val="both"/>
                        <w:rPr>
                          <w:noProof/>
                          <w:sz w:val="24"/>
                          <w:szCs w:val="24"/>
                          <w:vertAlign w:val="subscript"/>
                        </w:rPr>
                      </w:pPr>
                      <w:r w:rsidRPr="0073561A">
                        <w:rPr>
                          <w:i/>
                          <w:noProof/>
                          <w:sz w:val="24"/>
                          <w:szCs w:val="24"/>
                        </w:rPr>
                        <w:t>В</w:t>
                      </w:r>
                      <w:r>
                        <w:rPr>
                          <w:noProof/>
                          <w:sz w:val="24"/>
                          <w:szCs w:val="24"/>
                          <w:vertAlign w:val="subscript"/>
                        </w:rPr>
                        <w:t>0</w:t>
                      </w:r>
                    </w:p>
                  </w:txbxContent>
                </v:textbox>
              </v:shape>
            </v:group>
            <w10:wrap type="none"/>
            <w10:anchorlock/>
          </v:group>
        </w:pict>
      </w:r>
    </w:p>
    <w:p w:rsidR="00577C5C" w:rsidRDefault="00577C5C" w:rsidP="0042267C">
      <w:pPr>
        <w:ind w:firstLine="708"/>
        <w:jc w:val="both"/>
      </w:pPr>
      <w:r>
        <w:lastRenderedPageBreak/>
        <w:t>С увеличением ВЧ-мощности на частоте ферромагнитного резонанса на анализаторе спектра вблизи основной частоты резонанса возникают б</w:t>
      </w:r>
      <w:r>
        <w:t>о</w:t>
      </w:r>
      <w:r>
        <w:t>ковые частоты (сателлиты), расстояние между которыми увеличивается с ростом ВЧ-мощности. Было обнаружено влияние изменения постоянного магнитного поля на амплитуды б</w:t>
      </w:r>
      <w:r w:rsidRPr="00491A5B">
        <w:t xml:space="preserve">оковых частот и расстояние между ними </w:t>
      </w:r>
      <w:r w:rsidRPr="00491A5B">
        <w:rPr>
          <w:position w:val="-4"/>
        </w:rPr>
        <w:object w:dxaOrig="279" w:dyaOrig="279">
          <v:shape id="_x0000_i1213" type="#_x0000_t75" style="width:14.25pt;height:14.25pt" o:ole="">
            <v:imagedata r:id="rId508" o:title=""/>
          </v:shape>
          <o:OLEObject Type="Embed" ProgID="Equation.3" ShapeID="_x0000_i1213" DrawAspect="Content" ObjectID="_1443604017" r:id="rId509"/>
        </w:object>
      </w:r>
      <w:r w:rsidRPr="00491A5B">
        <w:t xml:space="preserve"> </w:t>
      </w:r>
      <w:r w:rsidRPr="00615CD7">
        <w:t>(</w:t>
      </w:r>
      <w:r w:rsidRPr="00491A5B">
        <w:t>рис</w:t>
      </w:r>
      <w:r>
        <w:t xml:space="preserve">. </w:t>
      </w:r>
      <w:r w:rsidRPr="00491A5B">
        <w:t>2).</w:t>
      </w:r>
    </w:p>
    <w:p w:rsidR="00CA6B8F" w:rsidRPr="00CA6B8F" w:rsidRDefault="007F0ACD" w:rsidP="00CA6B8F">
      <w:pPr>
        <w:jc w:val="both"/>
      </w:pPr>
      <w:r>
        <w:pict>
          <v:group id="_x0000_s11744" editas="canvas" style="width:454.1pt;height:609.85pt;mso-position-horizontal-relative:char;mso-position-vertical-relative:line" coordorigin="1418,3502" coordsize="9082,12197">
            <o:lock v:ext="edit" aspectratio="t"/>
            <v:shape id="_x0000_s11743" type="#_x0000_t75" style="position:absolute;left:1418;top:3502;width:9082;height:12197" o:preferrelative="f">
              <v:fill o:detectmouseclick="t"/>
              <v:path o:extrusionok="t" o:connecttype="none"/>
              <o:lock v:ext="edit" text="t"/>
            </v:shape>
            <v:shape id="_x0000_s11747" type="#_x0000_t75" style="position:absolute;left:2269;top:3513;width:3280;height:2465" o:regroupid="85">
              <v:imagedata r:id="rId510" o:title="граф1 рисунок 2"/>
            </v:shape>
            <v:shape id="_x0000_s11748" type="#_x0000_t202" style="position:absolute;left:2068;top:5853;width:3566;height:380" o:regroupid="85" filled="f" strokecolor="white">
              <v:textbox style="mso-next-textbox:#_x0000_s11748" inset="0,0,0,0">
                <w:txbxContent>
                  <w:p w:rsidR="00084E32" w:rsidRPr="005376AA" w:rsidRDefault="00084E32" w:rsidP="00DC2E2B">
                    <w:pPr>
                      <w:jc w:val="center"/>
                      <w:rPr>
                        <w:b/>
                        <w:sz w:val="24"/>
                        <w:szCs w:val="24"/>
                      </w:rPr>
                    </w:pPr>
                    <w:r w:rsidRPr="005376AA">
                      <w:rPr>
                        <w:sz w:val="24"/>
                        <w:szCs w:val="24"/>
                      </w:rPr>
                      <w:t xml:space="preserve">(1кл =50 кГц, </w:t>
                    </w:r>
                    <w:r w:rsidRPr="00831BC7">
                      <w:rPr>
                        <w:i/>
                        <w:sz w:val="24"/>
                        <w:szCs w:val="24"/>
                      </w:rPr>
                      <w:t>Р</w:t>
                    </w:r>
                    <w:r w:rsidRPr="005376AA">
                      <w:rPr>
                        <w:sz w:val="24"/>
                        <w:szCs w:val="24"/>
                        <w:vertAlign w:val="subscript"/>
                      </w:rPr>
                      <w:t>вых</w:t>
                    </w:r>
                    <w:r w:rsidRPr="005376AA">
                      <w:rPr>
                        <w:sz w:val="24"/>
                        <w:szCs w:val="24"/>
                      </w:rPr>
                      <w:t xml:space="preserve"> </w:t>
                    </w:r>
                    <w:r w:rsidRPr="005376AA">
                      <w:rPr>
                        <w:sz w:val="24"/>
                        <w:szCs w:val="24"/>
                        <w:lang w:val="en-US"/>
                      </w:rPr>
                      <w:t xml:space="preserve">&lt;&lt; –30 </w:t>
                    </w:r>
                    <w:r w:rsidRPr="005376AA">
                      <w:rPr>
                        <w:sz w:val="24"/>
                        <w:szCs w:val="24"/>
                      </w:rPr>
                      <w:t>дБм)</w:t>
                    </w:r>
                  </w:p>
                </w:txbxContent>
              </v:textbox>
            </v:shape>
            <v:shape id="_x0000_s11749" type="#_x0000_t75" style="position:absolute;left:6450;top:3502;width:3600;height:2498" o:regroupid="85">
              <v:imagedata r:id="rId511" o:title="граф 2 рисунк 2"/>
            </v:shape>
            <v:shape id="_x0000_s11750" type="#_x0000_t202" style="position:absolute;left:6460;top:5896;width:3434;height:380" o:regroupid="85" filled="f" strokecolor="white">
              <v:textbox style="mso-next-textbox:#_x0000_s11750" inset="0,0,0,0">
                <w:txbxContent>
                  <w:p w:rsidR="00084E32" w:rsidRPr="005376AA" w:rsidRDefault="00084E32" w:rsidP="00DC2E2B">
                    <w:pPr>
                      <w:jc w:val="center"/>
                      <w:rPr>
                        <w:b/>
                        <w:sz w:val="24"/>
                        <w:szCs w:val="24"/>
                      </w:rPr>
                    </w:pPr>
                    <w:r w:rsidRPr="005376AA">
                      <w:rPr>
                        <w:sz w:val="24"/>
                        <w:szCs w:val="24"/>
                      </w:rPr>
                      <w:t>(1кл=50 кГц</w:t>
                    </w:r>
                    <w:r>
                      <w:rPr>
                        <w:sz w:val="24"/>
                        <w:szCs w:val="24"/>
                      </w:rPr>
                      <w:t xml:space="preserve">, </w:t>
                    </w:r>
                    <w:r w:rsidRPr="00831BC7">
                      <w:rPr>
                        <w:i/>
                        <w:sz w:val="24"/>
                        <w:szCs w:val="24"/>
                      </w:rPr>
                      <w:t>Р</w:t>
                    </w:r>
                    <w:r w:rsidRPr="005376AA">
                      <w:rPr>
                        <w:sz w:val="24"/>
                        <w:szCs w:val="24"/>
                        <w:vertAlign w:val="subscript"/>
                      </w:rPr>
                      <w:t>вых</w:t>
                    </w:r>
                    <w:r w:rsidRPr="005376AA">
                      <w:rPr>
                        <w:sz w:val="24"/>
                        <w:szCs w:val="24"/>
                      </w:rPr>
                      <w:t xml:space="preserve"> </w:t>
                    </w:r>
                    <w:r w:rsidRPr="005376AA">
                      <w:rPr>
                        <w:sz w:val="24"/>
                        <w:szCs w:val="24"/>
                        <w:lang w:val="en-US"/>
                      </w:rPr>
                      <w:t xml:space="preserve">&lt; –30 </w:t>
                    </w:r>
                    <w:r w:rsidRPr="005376AA">
                      <w:rPr>
                        <w:sz w:val="24"/>
                        <w:szCs w:val="24"/>
                      </w:rPr>
                      <w:t>дБм</w:t>
                    </w:r>
                    <w:proofErr w:type="gramStart"/>
                    <w:r>
                      <w:rPr>
                        <w:sz w:val="24"/>
                        <w:szCs w:val="24"/>
                        <w:lang w:val="en-US"/>
                      </w:rPr>
                      <w:t xml:space="preserve"> </w:t>
                    </w:r>
                    <w:r w:rsidRPr="005376AA">
                      <w:rPr>
                        <w:sz w:val="24"/>
                        <w:szCs w:val="24"/>
                      </w:rPr>
                      <w:t>)</w:t>
                    </w:r>
                    <w:proofErr w:type="gramEnd"/>
                  </w:p>
                </w:txbxContent>
              </v:textbox>
            </v:shape>
            <v:shape id="_x0000_s11751" type="#_x0000_t202" style="position:absolute;left:5829;top:3611;width:607;height:575" o:regroupid="85" filled="f" strokecolor="white">
              <v:textbox style="mso-next-textbox:#_x0000_s11751" inset="0,0,0,0">
                <w:txbxContent>
                  <w:p w:rsidR="00084E32" w:rsidRPr="005376AA" w:rsidRDefault="00084E32" w:rsidP="00DC2E2B">
                    <w:pPr>
                      <w:jc w:val="center"/>
                      <w:rPr>
                        <w:b/>
                        <w:sz w:val="24"/>
                        <w:szCs w:val="24"/>
                      </w:rPr>
                    </w:pPr>
                    <w:r>
                      <w:rPr>
                        <w:sz w:val="24"/>
                        <w:szCs w:val="24"/>
                      </w:rPr>
                      <w:t>Отн.</w:t>
                    </w:r>
                    <w:r>
                      <w:rPr>
                        <w:sz w:val="24"/>
                        <w:szCs w:val="24"/>
                      </w:rPr>
                      <w:br/>
                      <w:t>ед.</w:t>
                    </w:r>
                  </w:p>
                </w:txbxContent>
              </v:textbox>
            </v:shape>
            <v:shape id="_x0000_s11752" type="#_x0000_t202" style="position:absolute;left:1656;top:3576;width:606;height:575" o:regroupid="85" filled="f" strokecolor="white">
              <v:textbox style="mso-next-textbox:#_x0000_s11752" inset="0,0,0,0">
                <w:txbxContent>
                  <w:p w:rsidR="00084E32" w:rsidRPr="005376AA" w:rsidRDefault="00084E32" w:rsidP="00DC2E2B">
                    <w:pPr>
                      <w:jc w:val="center"/>
                      <w:rPr>
                        <w:b/>
                        <w:sz w:val="24"/>
                        <w:szCs w:val="24"/>
                      </w:rPr>
                    </w:pPr>
                    <w:r>
                      <w:rPr>
                        <w:sz w:val="24"/>
                        <w:szCs w:val="24"/>
                      </w:rPr>
                      <w:t>Отн.</w:t>
                    </w:r>
                    <w:r>
                      <w:rPr>
                        <w:sz w:val="24"/>
                        <w:szCs w:val="24"/>
                      </w:rPr>
                      <w:br/>
                      <w:t>ед.</w:t>
                    </w:r>
                  </w:p>
                </w:txbxContent>
              </v:textbox>
            </v:shape>
            <v:group id="_x0000_s11786" style="position:absolute;left:1559;top:6175;width:8352;height:3080" coordorigin="1559,6287" coordsize="8352,3080">
              <v:shape id="_x0000_s11761" type="#_x0000_t75" style="position:absolute;left:6592;top:6357;width:3319;height:2593" o:regroupid="84">
                <v:imagedata r:id="rId512" o:title="граф 4 рисунка 2"/>
              </v:shape>
              <v:shape id="_x0000_s11762" type="#_x0000_t202" style="position:absolute;left:6605;top:8847;width:3230;height:380" o:regroupid="84" filled="f" strokecolor="white">
                <v:textbox style="mso-next-textbox:#_x0000_s11762" inset="0,0,0,0">
                  <w:txbxContent>
                    <w:p w:rsidR="00084E32" w:rsidRPr="00F6484E" w:rsidRDefault="00084E32" w:rsidP="00DC2E2B">
                      <w:pPr>
                        <w:jc w:val="center"/>
                        <w:rPr>
                          <w:b/>
                        </w:rPr>
                      </w:pPr>
                      <w:r w:rsidRPr="005376AA">
                        <w:rPr>
                          <w:sz w:val="24"/>
                          <w:szCs w:val="24"/>
                        </w:rPr>
                        <w:t>(1кл=50 кГц</w:t>
                      </w:r>
                      <w:r>
                        <w:rPr>
                          <w:sz w:val="24"/>
                          <w:szCs w:val="24"/>
                        </w:rPr>
                        <w:t xml:space="preserve">, </w:t>
                      </w:r>
                      <w:r w:rsidRPr="00831BC7">
                        <w:rPr>
                          <w:i/>
                          <w:sz w:val="24"/>
                          <w:szCs w:val="24"/>
                        </w:rPr>
                        <w:t>Р</w:t>
                      </w:r>
                      <w:r w:rsidRPr="005376AA">
                        <w:rPr>
                          <w:sz w:val="24"/>
                          <w:szCs w:val="24"/>
                          <w:vertAlign w:val="subscript"/>
                        </w:rPr>
                        <w:t>вых</w:t>
                      </w:r>
                      <w:r w:rsidRPr="005376AA">
                        <w:rPr>
                          <w:sz w:val="24"/>
                          <w:szCs w:val="24"/>
                        </w:rPr>
                        <w:t xml:space="preserve"> </w:t>
                      </w:r>
                      <w:r>
                        <w:rPr>
                          <w:sz w:val="24"/>
                          <w:szCs w:val="24"/>
                        </w:rPr>
                        <w:t>=</w:t>
                      </w:r>
                      <w:r w:rsidRPr="005376AA">
                        <w:rPr>
                          <w:sz w:val="24"/>
                          <w:szCs w:val="24"/>
                          <w:lang w:val="en-US"/>
                        </w:rPr>
                        <w:t xml:space="preserve"> –</w:t>
                      </w:r>
                      <w:r>
                        <w:rPr>
                          <w:sz w:val="24"/>
                          <w:szCs w:val="24"/>
                        </w:rPr>
                        <w:t>28</w:t>
                      </w:r>
                      <w:r w:rsidRPr="005376AA">
                        <w:rPr>
                          <w:sz w:val="24"/>
                          <w:szCs w:val="24"/>
                          <w:lang w:val="en-US"/>
                        </w:rPr>
                        <w:t xml:space="preserve"> </w:t>
                      </w:r>
                      <w:r w:rsidRPr="005376AA">
                        <w:rPr>
                          <w:sz w:val="24"/>
                          <w:szCs w:val="24"/>
                        </w:rPr>
                        <w:t>дБм)</w:t>
                      </w:r>
                    </w:p>
                  </w:txbxContent>
                </v:textbox>
              </v:shape>
              <v:shape id="_x0000_s11763" type="#_x0000_t75" style="position:absolute;left:2133;top:6287;width:3459;height:2715" o:regroupid="84">
                <v:imagedata r:id="rId513" o:title="граф 3 рисунка 2"/>
              </v:shape>
              <v:shape id="_x0000_s11764" type="#_x0000_t202" style="position:absolute;left:5969;top:6462;width:606;height:575" o:regroupid="84" filled="f" strokecolor="white">
                <v:textbox style="mso-next-textbox:#_x0000_s11764" inset="0,0,0,0">
                  <w:txbxContent>
                    <w:p w:rsidR="00084E32" w:rsidRPr="005376AA" w:rsidRDefault="00084E32" w:rsidP="00DC2E2B">
                      <w:pPr>
                        <w:jc w:val="center"/>
                        <w:rPr>
                          <w:b/>
                          <w:sz w:val="24"/>
                          <w:szCs w:val="24"/>
                        </w:rPr>
                      </w:pPr>
                      <w:r>
                        <w:rPr>
                          <w:sz w:val="24"/>
                          <w:szCs w:val="24"/>
                        </w:rPr>
                        <w:t>Отн.</w:t>
                      </w:r>
                      <w:r>
                        <w:rPr>
                          <w:sz w:val="24"/>
                          <w:szCs w:val="24"/>
                        </w:rPr>
                        <w:br/>
                        <w:t>ед.</w:t>
                      </w:r>
                    </w:p>
                  </w:txbxContent>
                </v:textbox>
              </v:shape>
              <v:shape id="_x0000_s11765" type="#_x0000_t202" style="position:absolute;left:1559;top:6393;width:606;height:575" o:regroupid="84" filled="f" strokecolor="white">
                <v:textbox style="mso-next-textbox:#_x0000_s11765" inset="0,0,0,0">
                  <w:txbxContent>
                    <w:p w:rsidR="00084E32" w:rsidRPr="005376AA" w:rsidRDefault="00084E32" w:rsidP="00DC2E2B">
                      <w:pPr>
                        <w:jc w:val="center"/>
                        <w:rPr>
                          <w:b/>
                          <w:sz w:val="24"/>
                          <w:szCs w:val="24"/>
                        </w:rPr>
                      </w:pPr>
                      <w:r>
                        <w:rPr>
                          <w:sz w:val="24"/>
                          <w:szCs w:val="24"/>
                        </w:rPr>
                        <w:t>Отн.</w:t>
                      </w:r>
                      <w:r>
                        <w:rPr>
                          <w:sz w:val="24"/>
                          <w:szCs w:val="24"/>
                        </w:rPr>
                        <w:br/>
                        <w:t>ед.</w:t>
                      </w:r>
                    </w:p>
                  </w:txbxContent>
                </v:textbox>
              </v:shape>
              <v:shape id="_x0000_s11766" type="#_x0000_t202" style="position:absolute;left:2234;top:8897;width:3228;height:470" filled="f" strokecolor="white">
                <v:textbox style="mso-next-textbox:#_x0000_s11766" inset="0,0,0,0">
                  <w:txbxContent>
                    <w:p w:rsidR="00084E32" w:rsidRPr="00F6484E" w:rsidRDefault="00084E32" w:rsidP="00DC2E2B">
                      <w:pPr>
                        <w:jc w:val="center"/>
                        <w:rPr>
                          <w:b/>
                        </w:rPr>
                      </w:pPr>
                      <w:r w:rsidRPr="005376AA">
                        <w:rPr>
                          <w:sz w:val="24"/>
                          <w:szCs w:val="24"/>
                        </w:rPr>
                        <w:t>(1кл=50 кГц</w:t>
                      </w:r>
                      <w:r>
                        <w:rPr>
                          <w:sz w:val="24"/>
                          <w:szCs w:val="24"/>
                        </w:rPr>
                        <w:t xml:space="preserve">, </w:t>
                      </w:r>
                      <w:r w:rsidRPr="00831BC7">
                        <w:rPr>
                          <w:i/>
                          <w:sz w:val="24"/>
                          <w:szCs w:val="24"/>
                        </w:rPr>
                        <w:t>Р</w:t>
                      </w:r>
                      <w:r w:rsidRPr="005376AA">
                        <w:rPr>
                          <w:sz w:val="24"/>
                          <w:szCs w:val="24"/>
                          <w:vertAlign w:val="subscript"/>
                        </w:rPr>
                        <w:t>вых</w:t>
                      </w:r>
                      <w:r w:rsidRPr="005376AA">
                        <w:rPr>
                          <w:sz w:val="24"/>
                          <w:szCs w:val="24"/>
                        </w:rPr>
                        <w:t xml:space="preserve"> </w:t>
                      </w:r>
                      <w:r>
                        <w:rPr>
                          <w:sz w:val="24"/>
                          <w:szCs w:val="24"/>
                        </w:rPr>
                        <w:t>=</w:t>
                      </w:r>
                      <w:r w:rsidRPr="005376AA">
                        <w:rPr>
                          <w:sz w:val="24"/>
                          <w:szCs w:val="24"/>
                          <w:lang w:val="en-US"/>
                        </w:rPr>
                        <w:t xml:space="preserve"> –30 </w:t>
                      </w:r>
                      <w:r w:rsidRPr="005376AA">
                        <w:rPr>
                          <w:sz w:val="24"/>
                          <w:szCs w:val="24"/>
                        </w:rPr>
                        <w:t>дБм</w:t>
                      </w:r>
                      <w:proofErr w:type="gramStart"/>
                      <w:r>
                        <w:rPr>
                          <w:sz w:val="24"/>
                          <w:szCs w:val="24"/>
                          <w:lang w:val="en-US"/>
                        </w:rPr>
                        <w:t xml:space="preserve"> </w:t>
                      </w:r>
                      <w:r w:rsidRPr="005376AA">
                        <w:rPr>
                          <w:sz w:val="24"/>
                          <w:szCs w:val="24"/>
                        </w:rPr>
                        <w:t>)</w:t>
                      </w:r>
                      <w:proofErr w:type="gramEnd"/>
                    </w:p>
                  </w:txbxContent>
                </v:textbox>
              </v:shape>
            </v:group>
            <v:group id="_x0000_s11787" style="position:absolute;left:1573;top:9045;width:8404;height:2952" coordorigin="1573,9227" coordsize="8404,2952">
              <v:shape id="_x0000_s11770" type="#_x0000_t75" style="position:absolute;left:2077;top:9227;width:3480;height:2640" o:regroupid="87">
                <v:imagedata r:id="rId514" o:title="граф 5 рисунка 2"/>
              </v:shape>
              <v:shape id="_x0000_s11771" type="#_x0000_t202" style="position:absolute;left:2170;top:11799;width:3379;height:380" o:regroupid="87" filled="f" strokecolor="white">
                <v:textbox style="mso-next-textbox:#_x0000_s11771" inset="0,0,0,0">
                  <w:txbxContent>
                    <w:p w:rsidR="00084E32" w:rsidRPr="009C2326" w:rsidRDefault="00084E32" w:rsidP="00DC2E2B">
                      <w:pPr>
                        <w:rPr>
                          <w:b/>
                          <w:sz w:val="24"/>
                          <w:szCs w:val="24"/>
                        </w:rPr>
                      </w:pPr>
                      <w:r w:rsidRPr="009C2326">
                        <w:rPr>
                          <w:sz w:val="24"/>
                          <w:szCs w:val="24"/>
                        </w:rPr>
                        <w:t>(1кл=100 кГц</w:t>
                      </w:r>
                      <w:r>
                        <w:rPr>
                          <w:sz w:val="24"/>
                          <w:szCs w:val="24"/>
                        </w:rPr>
                        <w:t xml:space="preserve">, </w:t>
                      </w:r>
                      <w:r w:rsidRPr="00831BC7">
                        <w:rPr>
                          <w:i/>
                          <w:sz w:val="24"/>
                          <w:szCs w:val="24"/>
                        </w:rPr>
                        <w:t>Р</w:t>
                      </w:r>
                      <w:r w:rsidRPr="005376AA">
                        <w:rPr>
                          <w:sz w:val="24"/>
                          <w:szCs w:val="24"/>
                          <w:vertAlign w:val="subscript"/>
                        </w:rPr>
                        <w:t>вых</w:t>
                      </w:r>
                      <w:r w:rsidRPr="005376AA">
                        <w:rPr>
                          <w:sz w:val="24"/>
                          <w:szCs w:val="24"/>
                        </w:rPr>
                        <w:t xml:space="preserve"> </w:t>
                      </w:r>
                      <w:r>
                        <w:rPr>
                          <w:sz w:val="24"/>
                          <w:szCs w:val="24"/>
                        </w:rPr>
                        <w:t>=</w:t>
                      </w:r>
                      <w:r w:rsidRPr="005376AA">
                        <w:rPr>
                          <w:sz w:val="24"/>
                          <w:szCs w:val="24"/>
                          <w:lang w:val="en-US"/>
                        </w:rPr>
                        <w:t xml:space="preserve"> –</w:t>
                      </w:r>
                      <w:r>
                        <w:rPr>
                          <w:sz w:val="24"/>
                          <w:szCs w:val="24"/>
                        </w:rPr>
                        <w:t>25</w:t>
                      </w:r>
                      <w:r w:rsidRPr="005376AA">
                        <w:rPr>
                          <w:sz w:val="24"/>
                          <w:szCs w:val="24"/>
                          <w:lang w:val="en-US"/>
                        </w:rPr>
                        <w:t xml:space="preserve"> </w:t>
                      </w:r>
                      <w:r w:rsidRPr="005376AA">
                        <w:rPr>
                          <w:sz w:val="24"/>
                          <w:szCs w:val="24"/>
                        </w:rPr>
                        <w:t>дБм</w:t>
                      </w:r>
                      <w:r w:rsidRPr="009C2326">
                        <w:rPr>
                          <w:sz w:val="24"/>
                          <w:szCs w:val="24"/>
                        </w:rPr>
                        <w:t>)</w:t>
                      </w:r>
                    </w:p>
                  </w:txbxContent>
                </v:textbox>
              </v:shape>
              <v:shape id="_x0000_s11772" type="#_x0000_t75" style="position:absolute;left:6657;top:9318;width:3320;height:2597" o:regroupid="87">
                <v:imagedata r:id="rId515" o:title="граф 6 рисунка 2"/>
              </v:shape>
              <v:shape id="_x0000_s11773" type="#_x0000_t202" style="position:absolute;left:6648;top:11778;width:3231;height:380" o:regroupid="87" filled="f" strokecolor="white">
                <v:textbox style="mso-next-textbox:#_x0000_s11773" inset="0,0,0,0">
                  <w:txbxContent>
                    <w:p w:rsidR="00084E32" w:rsidRDefault="00084E32" w:rsidP="00DC2E2B">
                      <w:r w:rsidRPr="009C2326">
                        <w:rPr>
                          <w:sz w:val="24"/>
                          <w:szCs w:val="24"/>
                        </w:rPr>
                        <w:t>(1кл=100 кГц</w:t>
                      </w:r>
                      <w:r>
                        <w:rPr>
                          <w:sz w:val="24"/>
                          <w:szCs w:val="24"/>
                        </w:rPr>
                        <w:t xml:space="preserve">, </w:t>
                      </w:r>
                      <w:r w:rsidRPr="00831BC7">
                        <w:rPr>
                          <w:i/>
                          <w:sz w:val="24"/>
                          <w:szCs w:val="24"/>
                        </w:rPr>
                        <w:t>Р</w:t>
                      </w:r>
                      <w:r w:rsidRPr="005376AA">
                        <w:rPr>
                          <w:sz w:val="24"/>
                          <w:szCs w:val="24"/>
                          <w:vertAlign w:val="subscript"/>
                        </w:rPr>
                        <w:t>вых</w:t>
                      </w:r>
                      <w:r w:rsidRPr="005376AA">
                        <w:rPr>
                          <w:sz w:val="24"/>
                          <w:szCs w:val="24"/>
                        </w:rPr>
                        <w:t xml:space="preserve"> </w:t>
                      </w:r>
                      <w:r>
                        <w:rPr>
                          <w:sz w:val="24"/>
                          <w:szCs w:val="24"/>
                        </w:rPr>
                        <w:t>=</w:t>
                      </w:r>
                      <w:r w:rsidRPr="005376AA">
                        <w:rPr>
                          <w:sz w:val="24"/>
                          <w:szCs w:val="24"/>
                          <w:lang w:val="en-US"/>
                        </w:rPr>
                        <w:t xml:space="preserve"> –</w:t>
                      </w:r>
                      <w:r>
                        <w:rPr>
                          <w:sz w:val="24"/>
                          <w:szCs w:val="24"/>
                        </w:rPr>
                        <w:t>20</w:t>
                      </w:r>
                      <w:r w:rsidRPr="005376AA">
                        <w:rPr>
                          <w:sz w:val="24"/>
                          <w:szCs w:val="24"/>
                          <w:lang w:val="en-US"/>
                        </w:rPr>
                        <w:t xml:space="preserve"> </w:t>
                      </w:r>
                      <w:r w:rsidRPr="005376AA">
                        <w:rPr>
                          <w:sz w:val="24"/>
                          <w:szCs w:val="24"/>
                        </w:rPr>
                        <w:t>дБм</w:t>
                      </w:r>
                      <w:r w:rsidRPr="009C2326">
                        <w:rPr>
                          <w:sz w:val="24"/>
                          <w:szCs w:val="24"/>
                        </w:rPr>
                        <w:t>)</w:t>
                      </w:r>
                    </w:p>
                  </w:txbxContent>
                </v:textbox>
              </v:shape>
              <v:shape id="_x0000_s11774" type="#_x0000_t202" style="position:absolute;left:5998;top:9358;width:606;height:575" o:regroupid="87" filled="f" strokecolor="white">
                <v:textbox style="mso-next-textbox:#_x0000_s11774" inset="0,0,0,0">
                  <w:txbxContent>
                    <w:p w:rsidR="00084E32" w:rsidRPr="005376AA" w:rsidRDefault="00084E32" w:rsidP="00DC2E2B">
                      <w:pPr>
                        <w:jc w:val="center"/>
                        <w:rPr>
                          <w:b/>
                          <w:sz w:val="24"/>
                          <w:szCs w:val="24"/>
                        </w:rPr>
                      </w:pPr>
                      <w:r>
                        <w:rPr>
                          <w:sz w:val="24"/>
                          <w:szCs w:val="24"/>
                        </w:rPr>
                        <w:t>Отн.</w:t>
                      </w:r>
                      <w:r>
                        <w:rPr>
                          <w:sz w:val="24"/>
                          <w:szCs w:val="24"/>
                        </w:rPr>
                        <w:br/>
                        <w:t>ед.</w:t>
                      </w:r>
                    </w:p>
                  </w:txbxContent>
                </v:textbox>
              </v:shape>
              <v:shape id="_x0000_s11775" type="#_x0000_t202" style="position:absolute;left:1573;top:9379;width:606;height:575" o:regroupid="86" filled="f" strokecolor="white">
                <v:textbox style="mso-next-textbox:#_x0000_s11775" inset="0,0,0,0">
                  <w:txbxContent>
                    <w:p w:rsidR="00084E32" w:rsidRPr="005376AA" w:rsidRDefault="00084E32" w:rsidP="00DC2E2B">
                      <w:pPr>
                        <w:jc w:val="center"/>
                        <w:rPr>
                          <w:b/>
                          <w:sz w:val="24"/>
                          <w:szCs w:val="24"/>
                        </w:rPr>
                      </w:pPr>
                      <w:r>
                        <w:rPr>
                          <w:sz w:val="24"/>
                          <w:szCs w:val="24"/>
                        </w:rPr>
                        <w:t>Отн.</w:t>
                      </w:r>
                      <w:r>
                        <w:rPr>
                          <w:sz w:val="24"/>
                          <w:szCs w:val="24"/>
                        </w:rPr>
                        <w:br/>
                        <w:t>ед.</w:t>
                      </w:r>
                    </w:p>
                  </w:txbxContent>
                </v:textbox>
              </v:shape>
            </v:group>
            <v:shape id="_x0000_s11779" type="#_x0000_t75" style="position:absolute;left:6461;top:11858;width:3664;height:3126" o:regroupid="89">
              <v:imagedata r:id="rId516" o:title="граф 8 рисунка 2"/>
            </v:shape>
            <v:shape id="_x0000_s11781" type="#_x0000_t75" style="position:absolute;left:2162;top:11927;width:3663;height:2826" o:regroupid="90">
              <v:imagedata r:id="rId517" o:title="граф 7 рисунка 2"/>
            </v:shape>
            <v:shape id="_x0000_s11782" type="#_x0000_t202" style="position:absolute;left:2264;top:14661;width:3379;height:380" o:regroupid="90" filled="f" strokecolor="white">
              <v:textbox style="mso-next-textbox:#_x0000_s11782" inset="0,0,0,0">
                <w:txbxContent>
                  <w:p w:rsidR="00084E32" w:rsidRPr="009C2326" w:rsidRDefault="00084E32" w:rsidP="00DC2E2B">
                    <w:pPr>
                      <w:rPr>
                        <w:b/>
                        <w:sz w:val="24"/>
                        <w:szCs w:val="24"/>
                      </w:rPr>
                    </w:pPr>
                    <w:r w:rsidRPr="009C2326">
                      <w:rPr>
                        <w:sz w:val="24"/>
                        <w:szCs w:val="24"/>
                      </w:rPr>
                      <w:t>(1кл=</w:t>
                    </w:r>
                    <w:r>
                      <w:rPr>
                        <w:sz w:val="24"/>
                        <w:szCs w:val="24"/>
                      </w:rPr>
                      <w:t>2</w:t>
                    </w:r>
                    <w:r w:rsidRPr="009C2326">
                      <w:rPr>
                        <w:sz w:val="24"/>
                        <w:szCs w:val="24"/>
                      </w:rPr>
                      <w:t>00 кГц</w:t>
                    </w:r>
                    <w:r>
                      <w:rPr>
                        <w:sz w:val="24"/>
                        <w:szCs w:val="24"/>
                      </w:rPr>
                      <w:t xml:space="preserve">, </w:t>
                    </w:r>
                    <w:r w:rsidRPr="00831BC7">
                      <w:rPr>
                        <w:i/>
                        <w:sz w:val="24"/>
                        <w:szCs w:val="24"/>
                      </w:rPr>
                      <w:t>Р</w:t>
                    </w:r>
                    <w:r w:rsidRPr="005376AA">
                      <w:rPr>
                        <w:sz w:val="24"/>
                        <w:szCs w:val="24"/>
                        <w:vertAlign w:val="subscript"/>
                      </w:rPr>
                      <w:t>вых</w:t>
                    </w:r>
                    <w:r w:rsidRPr="005376AA">
                      <w:rPr>
                        <w:sz w:val="24"/>
                        <w:szCs w:val="24"/>
                      </w:rPr>
                      <w:t xml:space="preserve"> </w:t>
                    </w:r>
                    <w:r>
                      <w:rPr>
                        <w:sz w:val="24"/>
                        <w:szCs w:val="24"/>
                      </w:rPr>
                      <w:t>=</w:t>
                    </w:r>
                    <w:r w:rsidRPr="005376AA">
                      <w:rPr>
                        <w:sz w:val="24"/>
                        <w:szCs w:val="24"/>
                        <w:lang w:val="en-US"/>
                      </w:rPr>
                      <w:t xml:space="preserve"> –</w:t>
                    </w:r>
                    <w:r>
                      <w:rPr>
                        <w:sz w:val="24"/>
                        <w:szCs w:val="24"/>
                      </w:rPr>
                      <w:t>18</w:t>
                    </w:r>
                    <w:r w:rsidRPr="005376AA">
                      <w:rPr>
                        <w:sz w:val="24"/>
                        <w:szCs w:val="24"/>
                        <w:lang w:val="en-US"/>
                      </w:rPr>
                      <w:t xml:space="preserve"> </w:t>
                    </w:r>
                    <w:r w:rsidRPr="005376AA">
                      <w:rPr>
                        <w:sz w:val="24"/>
                        <w:szCs w:val="24"/>
                      </w:rPr>
                      <w:t>дБм</w:t>
                    </w:r>
                    <w:r w:rsidRPr="009C2326">
                      <w:rPr>
                        <w:sz w:val="24"/>
                        <w:szCs w:val="24"/>
                      </w:rPr>
                      <w:t>)</w:t>
                    </w:r>
                  </w:p>
                </w:txbxContent>
              </v:textbox>
            </v:shape>
            <v:shape id="_x0000_s11783" type="#_x0000_t202" style="position:absolute;left:6604;top:14689;width:3379;height:380" o:regroupid="89" filled="f" strokecolor="white">
              <v:textbox style="mso-next-textbox:#_x0000_s11783" inset="0,0,0,0">
                <w:txbxContent>
                  <w:p w:rsidR="00084E32" w:rsidRPr="009C2326" w:rsidRDefault="00084E32" w:rsidP="00DC2E2B">
                    <w:pPr>
                      <w:rPr>
                        <w:b/>
                        <w:sz w:val="24"/>
                        <w:szCs w:val="24"/>
                      </w:rPr>
                    </w:pPr>
                    <w:r w:rsidRPr="009C2326">
                      <w:rPr>
                        <w:sz w:val="24"/>
                        <w:szCs w:val="24"/>
                      </w:rPr>
                      <w:t>(1кл=</w:t>
                    </w:r>
                    <w:r>
                      <w:rPr>
                        <w:sz w:val="24"/>
                        <w:szCs w:val="24"/>
                      </w:rPr>
                      <w:t>5</w:t>
                    </w:r>
                    <w:r w:rsidRPr="009C2326">
                      <w:rPr>
                        <w:sz w:val="24"/>
                        <w:szCs w:val="24"/>
                      </w:rPr>
                      <w:t>00 кГц</w:t>
                    </w:r>
                    <w:r>
                      <w:rPr>
                        <w:sz w:val="24"/>
                        <w:szCs w:val="24"/>
                      </w:rPr>
                      <w:t xml:space="preserve">, </w:t>
                    </w:r>
                    <w:r w:rsidRPr="00831BC7">
                      <w:rPr>
                        <w:i/>
                        <w:sz w:val="24"/>
                        <w:szCs w:val="24"/>
                      </w:rPr>
                      <w:t>Р</w:t>
                    </w:r>
                    <w:r w:rsidRPr="005376AA">
                      <w:rPr>
                        <w:sz w:val="24"/>
                        <w:szCs w:val="24"/>
                        <w:vertAlign w:val="subscript"/>
                      </w:rPr>
                      <w:t>вых</w:t>
                    </w:r>
                    <w:r w:rsidRPr="005376AA">
                      <w:rPr>
                        <w:sz w:val="24"/>
                        <w:szCs w:val="24"/>
                      </w:rPr>
                      <w:t xml:space="preserve"> </w:t>
                    </w:r>
                    <w:r>
                      <w:rPr>
                        <w:sz w:val="24"/>
                        <w:szCs w:val="24"/>
                      </w:rPr>
                      <w:t>=</w:t>
                    </w:r>
                    <w:r w:rsidRPr="005376AA">
                      <w:rPr>
                        <w:sz w:val="24"/>
                        <w:szCs w:val="24"/>
                        <w:lang w:val="en-US"/>
                      </w:rPr>
                      <w:t xml:space="preserve"> –</w:t>
                    </w:r>
                    <w:r>
                      <w:rPr>
                        <w:sz w:val="24"/>
                        <w:szCs w:val="24"/>
                      </w:rPr>
                      <w:t>15</w:t>
                    </w:r>
                    <w:r w:rsidRPr="005376AA">
                      <w:rPr>
                        <w:sz w:val="24"/>
                        <w:szCs w:val="24"/>
                        <w:lang w:val="en-US"/>
                      </w:rPr>
                      <w:t xml:space="preserve"> </w:t>
                    </w:r>
                    <w:r w:rsidRPr="005376AA">
                      <w:rPr>
                        <w:sz w:val="24"/>
                        <w:szCs w:val="24"/>
                      </w:rPr>
                      <w:t>дБм</w:t>
                    </w:r>
                    <w:r w:rsidRPr="009C2326">
                      <w:rPr>
                        <w:sz w:val="24"/>
                        <w:szCs w:val="24"/>
                      </w:rPr>
                      <w:t>)</w:t>
                    </w:r>
                  </w:p>
                </w:txbxContent>
              </v:textbox>
            </v:shape>
            <v:shape id="_x0000_s11784" type="#_x0000_t202" style="position:absolute;left:6000;top:12031;width:606;height:575" o:regroupid="89" filled="f" strokecolor="white">
              <v:textbox style="mso-next-textbox:#_x0000_s11784" inset="0,0,0,0">
                <w:txbxContent>
                  <w:p w:rsidR="00084E32" w:rsidRPr="005376AA" w:rsidRDefault="00084E32" w:rsidP="00DC2E2B">
                    <w:pPr>
                      <w:jc w:val="center"/>
                      <w:rPr>
                        <w:b/>
                        <w:sz w:val="24"/>
                        <w:szCs w:val="24"/>
                      </w:rPr>
                    </w:pPr>
                    <w:r>
                      <w:rPr>
                        <w:sz w:val="24"/>
                        <w:szCs w:val="24"/>
                      </w:rPr>
                      <w:t>Отн.</w:t>
                    </w:r>
                    <w:r>
                      <w:rPr>
                        <w:sz w:val="24"/>
                        <w:szCs w:val="24"/>
                      </w:rPr>
                      <w:br/>
                      <w:t>ед.</w:t>
                    </w:r>
                  </w:p>
                </w:txbxContent>
              </v:textbox>
            </v:shape>
            <v:shape id="_x0000_s11785" type="#_x0000_t202" style="position:absolute;left:1545;top:12025;width:606;height:575" o:regroupid="88" filled="f" strokecolor="white">
              <v:textbox style="mso-next-textbox:#_x0000_s11785" inset="0,0,0,0">
                <w:txbxContent>
                  <w:p w:rsidR="00084E32" w:rsidRPr="005376AA" w:rsidRDefault="00084E32" w:rsidP="00DC2E2B">
                    <w:pPr>
                      <w:jc w:val="center"/>
                      <w:rPr>
                        <w:b/>
                        <w:sz w:val="24"/>
                        <w:szCs w:val="24"/>
                      </w:rPr>
                    </w:pPr>
                    <w:r>
                      <w:rPr>
                        <w:sz w:val="24"/>
                        <w:szCs w:val="24"/>
                      </w:rPr>
                      <w:t>Отн.</w:t>
                    </w:r>
                    <w:r>
                      <w:rPr>
                        <w:sz w:val="24"/>
                        <w:szCs w:val="24"/>
                      </w:rPr>
                      <w:br/>
                      <w:t>ед.</w:t>
                    </w:r>
                  </w:p>
                </w:txbxContent>
              </v:textbox>
            </v:shape>
            <v:shape id="_x0000_s11788" type="#_x0000_t202" style="position:absolute;left:1748;top:14994;width:8461;height:623" filled="f" strokecolor="white">
              <v:textbox style="mso-next-textbox:#_x0000_s11788" inset="0,0,0,0">
                <w:txbxContent>
                  <w:p w:rsidR="00084E32" w:rsidRPr="00AC3BA3" w:rsidRDefault="00084E32" w:rsidP="00DC2E2B">
                    <w:pPr>
                      <w:ind w:left="140"/>
                      <w:jc w:val="both"/>
                      <w:rPr>
                        <w:sz w:val="24"/>
                        <w:szCs w:val="24"/>
                      </w:rPr>
                    </w:pPr>
                    <w:r w:rsidRPr="00AC3BA3">
                      <w:rPr>
                        <w:sz w:val="24"/>
                        <w:szCs w:val="24"/>
                      </w:rPr>
                      <w:t>Рис. 2. Развитие спектра выходного сигнала в фильтре с увеличением в</w:t>
                    </w:r>
                    <w:r>
                      <w:rPr>
                        <w:sz w:val="24"/>
                        <w:szCs w:val="24"/>
                      </w:rPr>
                      <w:t>ы</w:t>
                    </w:r>
                    <w:r w:rsidRPr="00AC3BA3">
                      <w:rPr>
                        <w:sz w:val="24"/>
                        <w:szCs w:val="24"/>
                      </w:rPr>
                      <w:t xml:space="preserve">ходной ВЧ-мощности (2 сферы, </w:t>
                    </w:r>
                    <w:r w:rsidRPr="00AC3BA3">
                      <w:rPr>
                        <w:position w:val="-12"/>
                        <w:sz w:val="24"/>
                        <w:szCs w:val="24"/>
                      </w:rPr>
                      <w:object w:dxaOrig="1719" w:dyaOrig="360">
                        <v:shape id="_x0000_i1448" type="#_x0000_t75" style="width:86.25pt;height:18.35pt" o:ole="">
                          <v:imagedata r:id="rId518" o:title=""/>
                        </v:shape>
                        <o:OLEObject Type="Embed" ProgID="Equation.3" ShapeID="_x0000_i1448" DrawAspect="Content" ObjectID="_1443604181" r:id="rId519"/>
                      </w:object>
                    </w:r>
                    <w:r w:rsidRPr="00AC3BA3">
                      <w:rPr>
                        <w:sz w:val="24"/>
                        <w:szCs w:val="24"/>
                      </w:rPr>
                      <w:t xml:space="preserve">, </w:t>
                    </w:r>
                    <w:r w:rsidRPr="00AC3BA3">
                      <w:rPr>
                        <w:i/>
                        <w:sz w:val="24"/>
                        <w:szCs w:val="24"/>
                        <w:lang w:val="en-US"/>
                      </w:rPr>
                      <w:t>f</w:t>
                    </w:r>
                    <w:r w:rsidRPr="00AC3BA3">
                      <w:rPr>
                        <w:i/>
                        <w:sz w:val="24"/>
                        <w:szCs w:val="24"/>
                      </w:rPr>
                      <w:t xml:space="preserve"> = </w:t>
                    </w:r>
                    <w:r w:rsidRPr="00AC3BA3">
                      <w:rPr>
                        <w:sz w:val="24"/>
                        <w:szCs w:val="24"/>
                      </w:rPr>
                      <w:t>3040 МГц)</w:t>
                    </w:r>
                  </w:p>
                  <w:p w:rsidR="00084E32" w:rsidRPr="00AC3BA3" w:rsidRDefault="00084E32" w:rsidP="00DC2E2B">
                    <w:pPr>
                      <w:rPr>
                        <w:sz w:val="24"/>
                        <w:szCs w:val="24"/>
                      </w:rPr>
                    </w:pPr>
                  </w:p>
                </w:txbxContent>
              </v:textbox>
            </v:shape>
            <w10:wrap type="none"/>
            <w10:anchorlock/>
          </v:group>
        </w:pict>
      </w:r>
    </w:p>
    <w:p w:rsidR="0073561A" w:rsidRDefault="0073561A" w:rsidP="0073561A">
      <w:pPr>
        <w:ind w:firstLine="709"/>
        <w:jc w:val="both"/>
      </w:pPr>
      <w:r>
        <w:lastRenderedPageBreak/>
        <w:t xml:space="preserve">Экспериментальное наблюдение нелинейного </w:t>
      </w:r>
      <w:r w:rsidRPr="00DB4FA2">
        <w:t>ФМР</w:t>
      </w:r>
      <w:r>
        <w:t xml:space="preserve"> имело место до частоты </w:t>
      </w:r>
      <w:r w:rsidRPr="00A94B7C">
        <w:t>3450 МГц</w:t>
      </w:r>
      <w:r w:rsidRPr="00720B8B">
        <w:t xml:space="preserve">, что </w:t>
      </w:r>
      <w:r>
        <w:t>подтверждает наличие верхней границы параме</w:t>
      </w:r>
      <w:r>
        <w:t>т</w:t>
      </w:r>
      <w:r>
        <w:t xml:space="preserve">рического возбуждения спиновых волн для сферического монокристалла ЖИГ вблизи частоты </w:t>
      </w:r>
      <w:r w:rsidRPr="00A94B7C">
        <w:t>3300 МГц</w:t>
      </w:r>
      <w:r>
        <w:t xml:space="preserve"> (</w:t>
      </w:r>
      <w:r w:rsidRPr="00A94B7C">
        <w:t>4</w:t>
      </w:r>
      <w:r w:rsidRPr="00A94B7C">
        <w:sym w:font="Symbol" w:char="F070"/>
      </w:r>
      <w:r w:rsidRPr="00A94B7C">
        <w:rPr>
          <w:i/>
        </w:rPr>
        <w:t>М</w:t>
      </w:r>
      <w:proofErr w:type="gramStart"/>
      <w:r w:rsidRPr="005F4C39">
        <w:rPr>
          <w:i/>
          <w:vertAlign w:val="subscript"/>
        </w:rPr>
        <w:t>s</w:t>
      </w:r>
      <w:proofErr w:type="gramEnd"/>
      <w:r w:rsidRPr="00A94B7C">
        <w:t>= 175мТл</w:t>
      </w:r>
      <w:r>
        <w:t xml:space="preserve">), рассчитанное в </w:t>
      </w:r>
      <w:r w:rsidRPr="001749FF">
        <w:t>[1].</w:t>
      </w:r>
    </w:p>
    <w:p w:rsidR="00577C5C" w:rsidRDefault="00577C5C" w:rsidP="0042267C">
      <w:pPr>
        <w:ind w:firstLine="708"/>
        <w:jc w:val="both"/>
      </w:pPr>
    </w:p>
    <w:p w:rsidR="00577C5C" w:rsidRDefault="007F0ACD" w:rsidP="00A350DB">
      <w:pPr>
        <w:jc w:val="center"/>
      </w:pPr>
      <w:r>
        <w:pict>
          <v:group id="_x0000_s2937" editas="canvas" style="width:445.25pt;height:541.2pt;mso-position-horizontal-relative:char;mso-position-vertical-relative:line" coordorigin="1703,6748" coordsize="8905,10824">
            <v:shape id="_x0000_s2938" type="#_x0000_t75" style="position:absolute;left:1703;top:6748;width:8905;height:10824" o:preferrelative="f" filled="t">
              <v:fill o:detectmouseclick="t"/>
              <v:path o:extrusionok="t" o:connecttype="none"/>
              <o:lock v:ext="edit" aspectratio="f" text="t"/>
            </v:shape>
            <v:rect id="_x0000_s2939" style="position:absolute;left:1703;top:6748;width:8905;height:8504" filled="f" strokecolor="white"/>
            <v:group id="_x0000_s11789" style="position:absolute;left:1982;top:6796;width:8151;height:2466" coordorigin="1982,6796" coordsize="8151,2466">
              <v:shape id="_x0000_s2944" type="#_x0000_t75" style="position:absolute;left:2461;top:6796;width:3591;height:2196">
                <v:imagedata r:id="rId520" o:title="Рисунок3 граф 1"/>
                <o:lock v:ext="edit" aspectratio="f"/>
              </v:shape>
              <v:shape id="_x0000_s2945" type="#_x0000_t202" style="position:absolute;left:2588;top:8882;width:3334;height:380" filled="f" strokecolor="white">
                <v:textbox style="mso-next-textbox:#_x0000_s2945" inset="0,0,0,0">
                  <w:txbxContent>
                    <w:p w:rsidR="00084E32" w:rsidRPr="00DB4FA2" w:rsidRDefault="00084E32" w:rsidP="00577C5C">
                      <w:pPr>
                        <w:jc w:val="center"/>
                        <w:rPr>
                          <w:b/>
                          <w:sz w:val="24"/>
                          <w:szCs w:val="24"/>
                        </w:rPr>
                      </w:pPr>
                      <w:r w:rsidRPr="00DB4FA2">
                        <w:rPr>
                          <w:sz w:val="24"/>
                          <w:szCs w:val="24"/>
                        </w:rPr>
                        <w:t>(1кл=0,5МГц</w:t>
                      </w:r>
                      <w:r>
                        <w:rPr>
                          <w:sz w:val="24"/>
                          <w:szCs w:val="24"/>
                        </w:rPr>
                        <w:t xml:space="preserve">, </w:t>
                      </w:r>
                      <w:r w:rsidRPr="000E785B">
                        <w:rPr>
                          <w:i/>
                          <w:sz w:val="24"/>
                          <w:szCs w:val="24"/>
                        </w:rPr>
                        <w:t>Р</w:t>
                      </w:r>
                      <w:r w:rsidRPr="00793D98">
                        <w:rPr>
                          <w:sz w:val="24"/>
                          <w:szCs w:val="24"/>
                          <w:vertAlign w:val="subscript"/>
                        </w:rPr>
                        <w:t>вых</w:t>
                      </w:r>
                      <w:r>
                        <w:rPr>
                          <w:sz w:val="24"/>
                          <w:szCs w:val="24"/>
                        </w:rPr>
                        <w:t>= –30 дБм</w:t>
                      </w:r>
                      <w:r w:rsidRPr="00DB4FA2">
                        <w:rPr>
                          <w:sz w:val="24"/>
                          <w:szCs w:val="24"/>
                        </w:rPr>
                        <w:t>)</w:t>
                      </w:r>
                    </w:p>
                  </w:txbxContent>
                </v:textbox>
              </v:shape>
              <v:shape id="_x0000_s2946" type="#_x0000_t75" style="position:absolute;left:6720;top:6847;width:3285;height:2128">
                <v:imagedata r:id="rId521" o:title="Рисунок 3 граф 2"/>
                <o:lock v:ext="edit" aspectratio="f"/>
              </v:shape>
              <v:shape id="_x0000_s2947" type="#_x0000_t202" style="position:absolute;left:6769;top:8888;width:3364;height:351" filled="f" strokecolor="white">
                <v:textbox style="mso-next-textbox:#_x0000_s2947" inset="0,0,0,0">
                  <w:txbxContent>
                    <w:p w:rsidR="00084E32" w:rsidRPr="00DB4FA2" w:rsidRDefault="00084E32" w:rsidP="00577C5C">
                      <w:pPr>
                        <w:jc w:val="center"/>
                        <w:rPr>
                          <w:b/>
                          <w:sz w:val="24"/>
                          <w:szCs w:val="24"/>
                        </w:rPr>
                      </w:pPr>
                      <w:r w:rsidRPr="00DB4FA2">
                        <w:rPr>
                          <w:sz w:val="24"/>
                          <w:szCs w:val="24"/>
                        </w:rPr>
                        <w:t>(1кл=0,5МГц</w:t>
                      </w:r>
                      <w:r>
                        <w:rPr>
                          <w:sz w:val="24"/>
                          <w:szCs w:val="24"/>
                        </w:rPr>
                        <w:t xml:space="preserve">, </w:t>
                      </w:r>
                      <w:r w:rsidRPr="000E785B">
                        <w:rPr>
                          <w:i/>
                          <w:sz w:val="24"/>
                          <w:szCs w:val="24"/>
                        </w:rPr>
                        <w:t>Р</w:t>
                      </w:r>
                      <w:r w:rsidRPr="00793D98">
                        <w:rPr>
                          <w:sz w:val="24"/>
                          <w:szCs w:val="24"/>
                          <w:vertAlign w:val="subscript"/>
                        </w:rPr>
                        <w:t>вых</w:t>
                      </w:r>
                      <w:r>
                        <w:rPr>
                          <w:sz w:val="24"/>
                          <w:szCs w:val="24"/>
                        </w:rPr>
                        <w:t>= –25 дБм</w:t>
                      </w:r>
                      <w:r w:rsidRPr="00DB4FA2">
                        <w:rPr>
                          <w:sz w:val="24"/>
                          <w:szCs w:val="24"/>
                        </w:rPr>
                        <w:t>)</w:t>
                      </w:r>
                    </w:p>
                  </w:txbxContent>
                </v:textbox>
              </v:shape>
              <v:shape id="_x0000_s5851" type="#_x0000_t202" style="position:absolute;left:1982;top:6880;width:606;height:575" filled="f" strokecolor="white">
                <v:textbox style="mso-next-textbox:#_x0000_s5851" inset="0,0,0,0">
                  <w:txbxContent>
                    <w:p w:rsidR="00084E32" w:rsidRPr="005376AA" w:rsidRDefault="00084E32" w:rsidP="00577C5C">
                      <w:pPr>
                        <w:jc w:val="center"/>
                        <w:rPr>
                          <w:b/>
                          <w:sz w:val="24"/>
                          <w:szCs w:val="24"/>
                        </w:rPr>
                      </w:pPr>
                      <w:r>
                        <w:rPr>
                          <w:sz w:val="24"/>
                          <w:szCs w:val="24"/>
                        </w:rPr>
                        <w:t>Отн.</w:t>
                      </w:r>
                      <w:r>
                        <w:rPr>
                          <w:sz w:val="24"/>
                          <w:szCs w:val="24"/>
                        </w:rPr>
                        <w:br/>
                        <w:t>ед.</w:t>
                      </w:r>
                    </w:p>
                  </w:txbxContent>
                </v:textbox>
              </v:shape>
              <v:shape id="_x0000_s5852" type="#_x0000_t202" style="position:absolute;left:6079;top:6880;width:606;height:575" filled="f" strokecolor="white">
                <v:textbox style="mso-next-textbox:#_x0000_s5852" inset="0,0,0,0">
                  <w:txbxContent>
                    <w:p w:rsidR="00084E32" w:rsidRPr="005376AA" w:rsidRDefault="00084E32" w:rsidP="00577C5C">
                      <w:pPr>
                        <w:jc w:val="center"/>
                        <w:rPr>
                          <w:b/>
                          <w:sz w:val="24"/>
                          <w:szCs w:val="24"/>
                        </w:rPr>
                      </w:pPr>
                      <w:r>
                        <w:rPr>
                          <w:sz w:val="24"/>
                          <w:szCs w:val="24"/>
                        </w:rPr>
                        <w:t>Отн.</w:t>
                      </w:r>
                      <w:r>
                        <w:rPr>
                          <w:sz w:val="24"/>
                          <w:szCs w:val="24"/>
                        </w:rPr>
                        <w:br/>
                        <w:t>ед.</w:t>
                      </w:r>
                    </w:p>
                  </w:txbxContent>
                </v:textbox>
              </v:shape>
            </v:group>
            <v:group id="_x0000_s11790" style="position:absolute;left:1982;top:9154;width:8091;height:2524" coordorigin="1982,9728" coordsize="8091,2524">
              <v:shape id="_x0000_s2940" type="#_x0000_t75" style="position:absolute;left:2521;top:9757;width:3454;height:2155">
                <v:imagedata r:id="rId522" o:title="Рисунок 3 граф 3"/>
                <o:lock v:ext="edit" aspectratio="f"/>
              </v:shape>
              <v:shape id="_x0000_s2941" type="#_x0000_t202" style="position:absolute;left:2618;top:11872;width:3266;height:380" filled="f" strokecolor="white">
                <v:textbox style="mso-next-textbox:#_x0000_s2941" inset="0,0,0,0">
                  <w:txbxContent>
                    <w:p w:rsidR="00084E32" w:rsidRPr="00DB4FA2" w:rsidRDefault="00084E32" w:rsidP="00577C5C">
                      <w:pPr>
                        <w:jc w:val="center"/>
                        <w:rPr>
                          <w:b/>
                          <w:sz w:val="24"/>
                          <w:szCs w:val="24"/>
                        </w:rPr>
                      </w:pPr>
                      <w:r w:rsidRPr="00DB4FA2">
                        <w:rPr>
                          <w:sz w:val="24"/>
                          <w:szCs w:val="24"/>
                        </w:rPr>
                        <w:t>(1кл=2МГц</w:t>
                      </w:r>
                      <w:r>
                        <w:rPr>
                          <w:sz w:val="24"/>
                          <w:szCs w:val="24"/>
                        </w:rPr>
                        <w:t xml:space="preserve">, </w:t>
                      </w:r>
                      <w:r w:rsidRPr="000E785B">
                        <w:rPr>
                          <w:i/>
                          <w:sz w:val="24"/>
                          <w:szCs w:val="24"/>
                        </w:rPr>
                        <w:t>Р</w:t>
                      </w:r>
                      <w:r w:rsidRPr="00793D98">
                        <w:rPr>
                          <w:sz w:val="24"/>
                          <w:szCs w:val="24"/>
                          <w:vertAlign w:val="subscript"/>
                        </w:rPr>
                        <w:t>вых</w:t>
                      </w:r>
                      <w:r>
                        <w:rPr>
                          <w:sz w:val="24"/>
                          <w:szCs w:val="24"/>
                        </w:rPr>
                        <w:t>= –20 дБм</w:t>
                      </w:r>
                      <w:r w:rsidRPr="00DB4FA2">
                        <w:rPr>
                          <w:sz w:val="24"/>
                          <w:szCs w:val="24"/>
                        </w:rPr>
                        <w:t>)</w:t>
                      </w:r>
                    </w:p>
                  </w:txbxContent>
                </v:textbox>
              </v:shape>
              <v:shape id="_x0000_s2942" type="#_x0000_t75" style="position:absolute;left:6682;top:9728;width:3391;height:2223">
                <v:imagedata r:id="rId523" o:title="Рисунок 3 граф 4"/>
                <o:lock v:ext="edit" aspectratio="f"/>
              </v:shape>
              <v:shape id="_x0000_s2943" type="#_x0000_t202" style="position:absolute;left:6717;top:11859;width:3284;height:351" filled="f" strokecolor="white">
                <v:textbox style="mso-next-textbox:#_x0000_s2943" inset="0,0,0,0">
                  <w:txbxContent>
                    <w:p w:rsidR="00084E32" w:rsidRPr="00DB4FA2" w:rsidRDefault="00084E32" w:rsidP="00577C5C">
                      <w:pPr>
                        <w:jc w:val="center"/>
                        <w:rPr>
                          <w:b/>
                          <w:sz w:val="24"/>
                          <w:szCs w:val="24"/>
                        </w:rPr>
                      </w:pPr>
                      <w:r w:rsidRPr="00DB4FA2">
                        <w:rPr>
                          <w:sz w:val="24"/>
                          <w:szCs w:val="24"/>
                        </w:rPr>
                        <w:t>(1кл=2МГц</w:t>
                      </w:r>
                      <w:r>
                        <w:rPr>
                          <w:sz w:val="24"/>
                          <w:szCs w:val="24"/>
                        </w:rPr>
                        <w:t xml:space="preserve">, </w:t>
                      </w:r>
                      <w:r w:rsidRPr="000E785B">
                        <w:rPr>
                          <w:i/>
                          <w:sz w:val="24"/>
                          <w:szCs w:val="24"/>
                        </w:rPr>
                        <w:t>Р</w:t>
                      </w:r>
                      <w:r w:rsidRPr="00793D98">
                        <w:rPr>
                          <w:sz w:val="24"/>
                          <w:szCs w:val="24"/>
                          <w:vertAlign w:val="subscript"/>
                        </w:rPr>
                        <w:t>вых</w:t>
                      </w:r>
                      <w:r>
                        <w:rPr>
                          <w:sz w:val="24"/>
                          <w:szCs w:val="24"/>
                        </w:rPr>
                        <w:t>= –15 дБм</w:t>
                      </w:r>
                      <w:r w:rsidRPr="00DB4FA2">
                        <w:rPr>
                          <w:sz w:val="24"/>
                          <w:szCs w:val="24"/>
                        </w:rPr>
                        <w:t>)</w:t>
                      </w:r>
                    </w:p>
                  </w:txbxContent>
                </v:textbox>
              </v:shape>
              <v:shape id="_x0000_s5853" type="#_x0000_t202" style="position:absolute;left:1982;top:9857;width:606;height:575" filled="f" strokecolor="white">
                <v:textbox style="mso-next-textbox:#_x0000_s5853" inset="0,0,0,0">
                  <w:txbxContent>
                    <w:p w:rsidR="00084E32" w:rsidRPr="005376AA" w:rsidRDefault="00084E32" w:rsidP="00577C5C">
                      <w:pPr>
                        <w:jc w:val="center"/>
                        <w:rPr>
                          <w:b/>
                          <w:sz w:val="24"/>
                          <w:szCs w:val="24"/>
                        </w:rPr>
                      </w:pPr>
                      <w:r>
                        <w:rPr>
                          <w:sz w:val="24"/>
                          <w:szCs w:val="24"/>
                        </w:rPr>
                        <w:t>Отн.</w:t>
                      </w:r>
                      <w:r>
                        <w:rPr>
                          <w:sz w:val="24"/>
                          <w:szCs w:val="24"/>
                        </w:rPr>
                        <w:br/>
                        <w:t>ед.</w:t>
                      </w:r>
                    </w:p>
                  </w:txbxContent>
                </v:textbox>
              </v:shape>
              <v:shape id="_x0000_s5854" type="#_x0000_t202" style="position:absolute;left:6079;top:9857;width:606;height:575" filled="f" strokecolor="white">
                <v:textbox style="mso-next-textbox:#_x0000_s5854" inset="0,0,0,0">
                  <w:txbxContent>
                    <w:p w:rsidR="00084E32" w:rsidRPr="005376AA" w:rsidRDefault="00084E32" w:rsidP="00577C5C">
                      <w:pPr>
                        <w:jc w:val="center"/>
                        <w:rPr>
                          <w:b/>
                          <w:sz w:val="24"/>
                          <w:szCs w:val="24"/>
                        </w:rPr>
                      </w:pPr>
                      <w:r>
                        <w:rPr>
                          <w:sz w:val="24"/>
                          <w:szCs w:val="24"/>
                        </w:rPr>
                        <w:t>Отн.</w:t>
                      </w:r>
                      <w:r>
                        <w:rPr>
                          <w:sz w:val="24"/>
                          <w:szCs w:val="24"/>
                        </w:rPr>
                        <w:br/>
                        <w:t>ед.</w:t>
                      </w:r>
                    </w:p>
                  </w:txbxContent>
                </v:textbox>
              </v:shape>
            </v:group>
            <v:shape id="_x0000_s2954" type="#_x0000_t202" style="position:absolute;left:6183;top:14987;width:4176;height:2132" stroked="f">
              <v:textbox style="mso-next-textbox:#_x0000_s2954" inset="0,0,0,0">
                <w:txbxContent>
                  <w:p w:rsidR="00084E32" w:rsidRPr="00DB4FA2" w:rsidRDefault="00084E32" w:rsidP="00AE064A">
                    <w:pPr>
                      <w:ind w:left="284" w:right="456"/>
                      <w:jc w:val="both"/>
                      <w:rPr>
                        <w:sz w:val="24"/>
                        <w:szCs w:val="24"/>
                      </w:rPr>
                    </w:pPr>
                    <w:r w:rsidRPr="00DB4FA2">
                      <w:rPr>
                        <w:sz w:val="24"/>
                        <w:szCs w:val="24"/>
                      </w:rPr>
                      <w:t>Рис. 3.</w:t>
                    </w:r>
                    <w:r w:rsidRPr="00EF693D">
                      <w:rPr>
                        <w:sz w:val="24"/>
                        <w:szCs w:val="24"/>
                      </w:rPr>
                      <w:t xml:space="preserve"> </w:t>
                    </w:r>
                    <w:r w:rsidRPr="00DB4FA2">
                      <w:rPr>
                        <w:sz w:val="24"/>
                        <w:szCs w:val="24"/>
                      </w:rPr>
                      <w:t>Развитие спектра генер</w:t>
                    </w:r>
                    <w:r w:rsidRPr="00DB4FA2">
                      <w:rPr>
                        <w:sz w:val="24"/>
                        <w:szCs w:val="24"/>
                      </w:rPr>
                      <w:t>и</w:t>
                    </w:r>
                    <w:r w:rsidRPr="00DB4FA2">
                      <w:rPr>
                        <w:sz w:val="24"/>
                        <w:szCs w:val="24"/>
                      </w:rPr>
                      <w:t>руемого сигнала в генераторе с фильтром в цепи обратной связи с увеличением выходной мо</w:t>
                    </w:r>
                    <w:r w:rsidRPr="00DB4FA2">
                      <w:rPr>
                        <w:sz w:val="24"/>
                        <w:szCs w:val="24"/>
                      </w:rPr>
                      <w:t>щ</w:t>
                    </w:r>
                    <w:r w:rsidRPr="00DB4FA2">
                      <w:rPr>
                        <w:sz w:val="24"/>
                        <w:szCs w:val="24"/>
                      </w:rPr>
                      <w:t xml:space="preserve">ности (2 сферы, </w:t>
                    </w:r>
                    <w:r w:rsidRPr="00DB4FA2">
                      <w:rPr>
                        <w:position w:val="-12"/>
                        <w:sz w:val="24"/>
                        <w:szCs w:val="24"/>
                      </w:rPr>
                      <w:object w:dxaOrig="1660" w:dyaOrig="360">
                        <v:shape id="_x0000_i1449" type="#_x0000_t75" style="width:81.5pt;height:18.35pt" o:ole="">
                          <v:imagedata r:id="rId524" o:title=""/>
                        </v:shape>
                        <o:OLEObject Type="Embed" ProgID="Equation.3" ShapeID="_x0000_i1449" DrawAspect="Content" ObjectID="_1443604182" r:id="rId525"/>
                      </w:object>
                    </w:r>
                    <w:r w:rsidRPr="00DB4FA2">
                      <w:rPr>
                        <w:sz w:val="24"/>
                        <w:szCs w:val="24"/>
                      </w:rPr>
                      <w:t xml:space="preserve">, </w:t>
                    </w:r>
                    <w:r w:rsidRPr="00B10975">
                      <w:rPr>
                        <w:i/>
                        <w:sz w:val="24"/>
                        <w:szCs w:val="24"/>
                        <w:lang w:val="en-US"/>
                      </w:rPr>
                      <w:t>f</w:t>
                    </w:r>
                    <w:r>
                      <w:rPr>
                        <w:sz w:val="24"/>
                        <w:szCs w:val="24"/>
                      </w:rPr>
                      <w:t> </w:t>
                    </w:r>
                    <w:r w:rsidRPr="00DB4FA2">
                      <w:rPr>
                        <w:sz w:val="24"/>
                        <w:szCs w:val="24"/>
                      </w:rPr>
                      <w:t>=3040</w:t>
                    </w:r>
                    <w:r>
                      <w:rPr>
                        <w:sz w:val="24"/>
                        <w:szCs w:val="24"/>
                      </w:rPr>
                      <w:t> </w:t>
                    </w:r>
                    <w:r w:rsidRPr="00DB4FA2">
                      <w:rPr>
                        <w:sz w:val="24"/>
                        <w:szCs w:val="24"/>
                      </w:rPr>
                      <w:t>МГц)</w:t>
                    </w:r>
                  </w:p>
                </w:txbxContent>
              </v:textbox>
            </v:shape>
            <v:group id="_x0000_s11791" style="position:absolute;left:1982;top:11547;width:7971;height:2884" coordorigin="1982,11547" coordsize="7971,2884">
              <v:shape id="_x0000_s2948" type="#_x0000_t75" style="position:absolute;left:2669;top:11547;width:3121;height:2638">
                <v:imagedata r:id="rId526" o:title="граф 7 рисунка 3" cropleft="6179f" cropright="7824f"/>
              </v:shape>
              <v:shape id="_x0000_s2949" type="#_x0000_t202" style="position:absolute;left:2618;top:14080;width:3047;height:351" filled="f" strokecolor="white">
                <v:textbox style="mso-next-textbox:#_x0000_s2949" inset="0,0,0,0">
                  <w:txbxContent>
                    <w:p w:rsidR="00084E32" w:rsidRPr="00DB4FA2" w:rsidRDefault="00084E32" w:rsidP="00577C5C">
                      <w:pPr>
                        <w:jc w:val="center"/>
                        <w:rPr>
                          <w:sz w:val="24"/>
                          <w:szCs w:val="24"/>
                        </w:rPr>
                      </w:pPr>
                      <w:r w:rsidRPr="00DB4FA2">
                        <w:rPr>
                          <w:sz w:val="24"/>
                          <w:szCs w:val="24"/>
                        </w:rPr>
                        <w:t>(1кл=5МГц</w:t>
                      </w:r>
                      <w:r>
                        <w:rPr>
                          <w:sz w:val="24"/>
                          <w:szCs w:val="24"/>
                        </w:rPr>
                        <w:t xml:space="preserve">, </w:t>
                      </w:r>
                      <w:r w:rsidRPr="000E785B">
                        <w:rPr>
                          <w:i/>
                          <w:sz w:val="24"/>
                          <w:szCs w:val="24"/>
                        </w:rPr>
                        <w:t>Р</w:t>
                      </w:r>
                      <w:r w:rsidRPr="00793D98">
                        <w:rPr>
                          <w:sz w:val="24"/>
                          <w:szCs w:val="24"/>
                          <w:vertAlign w:val="subscript"/>
                        </w:rPr>
                        <w:t>вых</w:t>
                      </w:r>
                      <w:r>
                        <w:rPr>
                          <w:sz w:val="24"/>
                          <w:szCs w:val="24"/>
                        </w:rPr>
                        <w:t>= –10 дБм</w:t>
                      </w:r>
                      <w:r w:rsidRPr="00DB4FA2">
                        <w:rPr>
                          <w:sz w:val="24"/>
                          <w:szCs w:val="24"/>
                        </w:rPr>
                        <w:t>)</w:t>
                      </w:r>
                    </w:p>
                  </w:txbxContent>
                </v:textbox>
              </v:shape>
              <v:shape id="_x0000_s2951" type="#_x0000_t75" style="position:absolute;left:6799;top:11611;width:3154;height:2369">
                <v:imagedata r:id="rId527" o:title="Рисунок 3 граф 5" cropleft="7027f" cropright="3493f"/>
                <o:lock v:ext="edit" aspectratio="f"/>
              </v:shape>
              <v:shape id="_x0000_s2952" type="#_x0000_t202" style="position:absolute;left:6890;top:13941;width:2953;height:352" filled="f" strokecolor="white">
                <v:textbox style="mso-next-textbox:#_x0000_s2952" inset="0,0,0,0">
                  <w:txbxContent>
                    <w:p w:rsidR="00084E32" w:rsidRPr="00DB4FA2" w:rsidRDefault="00084E32" w:rsidP="00577C5C">
                      <w:pPr>
                        <w:jc w:val="center"/>
                        <w:rPr>
                          <w:b/>
                          <w:sz w:val="24"/>
                          <w:szCs w:val="24"/>
                        </w:rPr>
                      </w:pPr>
                      <w:r w:rsidRPr="00DB4FA2">
                        <w:rPr>
                          <w:sz w:val="24"/>
                          <w:szCs w:val="24"/>
                        </w:rPr>
                        <w:t>(1кл=2МГц</w:t>
                      </w:r>
                      <w:r>
                        <w:rPr>
                          <w:sz w:val="24"/>
                          <w:szCs w:val="24"/>
                        </w:rPr>
                        <w:t xml:space="preserve">, </w:t>
                      </w:r>
                      <w:r w:rsidRPr="000E785B">
                        <w:rPr>
                          <w:i/>
                          <w:sz w:val="24"/>
                          <w:szCs w:val="24"/>
                        </w:rPr>
                        <w:t>Р</w:t>
                      </w:r>
                      <w:r w:rsidRPr="00793D98">
                        <w:rPr>
                          <w:sz w:val="24"/>
                          <w:szCs w:val="24"/>
                          <w:vertAlign w:val="subscript"/>
                        </w:rPr>
                        <w:t>вых</w:t>
                      </w:r>
                      <w:r>
                        <w:rPr>
                          <w:sz w:val="24"/>
                          <w:szCs w:val="24"/>
                        </w:rPr>
                        <w:t>= –5 дБм</w:t>
                      </w:r>
                      <w:r w:rsidRPr="00DB4FA2">
                        <w:rPr>
                          <w:sz w:val="24"/>
                          <w:szCs w:val="24"/>
                        </w:rPr>
                        <w:t>)</w:t>
                      </w:r>
                    </w:p>
                  </w:txbxContent>
                </v:textbox>
              </v:shape>
              <v:shape id="_x0000_s5855" type="#_x0000_t202" style="position:absolute;left:1982;top:11671;width:606;height:575" strokecolor="white">
                <v:textbox style="mso-next-textbox:#_x0000_s5855" inset="0,0,0,0">
                  <w:txbxContent>
                    <w:p w:rsidR="00084E32" w:rsidRPr="005376AA" w:rsidRDefault="00084E32" w:rsidP="00577C5C">
                      <w:pPr>
                        <w:jc w:val="center"/>
                        <w:rPr>
                          <w:b/>
                          <w:sz w:val="24"/>
                          <w:szCs w:val="24"/>
                        </w:rPr>
                      </w:pPr>
                      <w:r>
                        <w:rPr>
                          <w:sz w:val="24"/>
                          <w:szCs w:val="24"/>
                        </w:rPr>
                        <w:t>Отн.</w:t>
                      </w:r>
                      <w:r>
                        <w:rPr>
                          <w:sz w:val="24"/>
                          <w:szCs w:val="24"/>
                        </w:rPr>
                        <w:br/>
                        <w:t>ед.</w:t>
                      </w:r>
                    </w:p>
                  </w:txbxContent>
                </v:textbox>
              </v:shape>
              <v:shape id="_x0000_s8233" type="#_x0000_t202" style="position:absolute;left:6079;top:11570;width:606;height:575" filled="f" strokecolor="white">
                <v:textbox style="mso-next-textbox:#_x0000_s8233" inset="0,0,0,0">
                  <w:txbxContent>
                    <w:p w:rsidR="00084E32" w:rsidRPr="005376AA" w:rsidRDefault="00084E32" w:rsidP="00577C5C">
                      <w:pPr>
                        <w:jc w:val="center"/>
                        <w:rPr>
                          <w:b/>
                          <w:sz w:val="24"/>
                          <w:szCs w:val="24"/>
                        </w:rPr>
                      </w:pPr>
                      <w:r>
                        <w:rPr>
                          <w:sz w:val="24"/>
                          <w:szCs w:val="24"/>
                        </w:rPr>
                        <w:t>Отн.</w:t>
                      </w:r>
                      <w:r>
                        <w:rPr>
                          <w:sz w:val="24"/>
                          <w:szCs w:val="24"/>
                        </w:rPr>
                        <w:br/>
                        <w:t>ед.</w:t>
                      </w:r>
                    </w:p>
                  </w:txbxContent>
                </v:textbox>
              </v:shape>
            </v:group>
            <v:group id="_x0000_s11792" style="position:absolute;left:2066;top:14485;width:3786;height:2751" coordorigin="3247,15365" coordsize="3786,2751">
              <v:shape id="_x0000_s2950" type="#_x0000_t75" style="position:absolute;left:3963;top:15365;width:3066;height:2439" o:regroupid="50">
                <v:imagedata r:id="rId528" o:title="граф 6 рисунка 3" croptop="5119f" cropleft="1357f" cropright="4899f"/>
                <o:lock v:ext="edit" aspectratio="f"/>
              </v:shape>
              <v:shape id="_x0000_s2953" type="#_x0000_t202" style="position:absolute;left:4011;top:17764;width:3022;height:352" o:regroupid="50" filled="f" strokecolor="white">
                <v:textbox style="mso-next-textbox:#_x0000_s2953" inset="0,0,0,0">
                  <w:txbxContent>
                    <w:p w:rsidR="00084E32" w:rsidRPr="00DB4FA2" w:rsidRDefault="00084E32" w:rsidP="00577C5C">
                      <w:pPr>
                        <w:jc w:val="center"/>
                        <w:rPr>
                          <w:b/>
                          <w:sz w:val="24"/>
                          <w:szCs w:val="24"/>
                        </w:rPr>
                      </w:pPr>
                      <w:r w:rsidRPr="00DB4FA2">
                        <w:rPr>
                          <w:sz w:val="24"/>
                          <w:szCs w:val="24"/>
                        </w:rPr>
                        <w:t>(1кл=5МГц</w:t>
                      </w:r>
                      <w:r>
                        <w:rPr>
                          <w:sz w:val="24"/>
                          <w:szCs w:val="24"/>
                        </w:rPr>
                        <w:t xml:space="preserve">, </w:t>
                      </w:r>
                      <w:r w:rsidRPr="000E785B">
                        <w:rPr>
                          <w:i/>
                          <w:sz w:val="24"/>
                          <w:szCs w:val="24"/>
                        </w:rPr>
                        <w:t>Р</w:t>
                      </w:r>
                      <w:r w:rsidRPr="00793D98">
                        <w:rPr>
                          <w:sz w:val="24"/>
                          <w:szCs w:val="24"/>
                          <w:vertAlign w:val="subscript"/>
                        </w:rPr>
                        <w:t>вых</w:t>
                      </w:r>
                      <w:r>
                        <w:rPr>
                          <w:sz w:val="24"/>
                          <w:szCs w:val="24"/>
                        </w:rPr>
                        <w:t>= –25 дБм</w:t>
                      </w:r>
                      <w:r w:rsidRPr="00DB4FA2">
                        <w:rPr>
                          <w:sz w:val="24"/>
                          <w:szCs w:val="24"/>
                        </w:rPr>
                        <w:t>)</w:t>
                      </w:r>
                    </w:p>
                  </w:txbxContent>
                </v:textbox>
              </v:shape>
              <v:shape id="_x0000_s8234" type="#_x0000_t202" style="position:absolute;left:3247;top:15365;width:606;height:575" strokecolor="white">
                <v:textbox style="mso-next-textbox:#_x0000_s8234" inset="0,0,0,0">
                  <w:txbxContent>
                    <w:p w:rsidR="00084E32" w:rsidRPr="005376AA" w:rsidRDefault="00084E32" w:rsidP="00577C5C">
                      <w:pPr>
                        <w:jc w:val="center"/>
                        <w:rPr>
                          <w:b/>
                          <w:sz w:val="24"/>
                          <w:szCs w:val="24"/>
                        </w:rPr>
                      </w:pPr>
                      <w:r>
                        <w:rPr>
                          <w:sz w:val="24"/>
                          <w:szCs w:val="24"/>
                        </w:rPr>
                        <w:t>Отн.</w:t>
                      </w:r>
                      <w:r>
                        <w:rPr>
                          <w:sz w:val="24"/>
                          <w:szCs w:val="24"/>
                        </w:rPr>
                        <w:br/>
                        <w:t>ед.</w:t>
                      </w:r>
                    </w:p>
                  </w:txbxContent>
                </v:textbox>
              </v:shape>
            </v:group>
            <w10:wrap type="none"/>
            <w10:anchorlock/>
          </v:group>
        </w:pict>
      </w:r>
    </w:p>
    <w:p w:rsidR="000679AB" w:rsidRDefault="000679AB" w:rsidP="000679AB">
      <w:pPr>
        <w:ind w:firstLine="709"/>
        <w:jc w:val="both"/>
      </w:pPr>
      <w:r>
        <w:t xml:space="preserve">Автомодуляция при </w:t>
      </w:r>
      <w:r w:rsidRPr="00A94B7C">
        <w:t>ФМР</w:t>
      </w:r>
      <w:r>
        <w:t xml:space="preserve"> имела место до уровня входной ВЧ-мощности от </w:t>
      </w:r>
      <w:r w:rsidRPr="00A94B7C">
        <w:t xml:space="preserve">3 </w:t>
      </w:r>
      <w:r w:rsidRPr="00E42611">
        <w:t>до</w:t>
      </w:r>
      <w:r w:rsidRPr="00A94B7C">
        <w:t xml:space="preserve"> 4 мВт.</w:t>
      </w:r>
      <w:r>
        <w:t xml:space="preserve"> С увеличением мощности боковые частоты </w:t>
      </w:r>
      <w:proofErr w:type="gramStart"/>
      <w:r>
        <w:t>пр</w:t>
      </w:r>
      <w:r>
        <w:t>о</w:t>
      </w:r>
      <w:r>
        <w:t>падают</w:t>
      </w:r>
      <w:proofErr w:type="gramEnd"/>
      <w:r>
        <w:t xml:space="preserve"> и реализуется режим ограничения мощности вследствие интенси</w:t>
      </w:r>
      <w:r>
        <w:t>в</w:t>
      </w:r>
      <w:r>
        <w:t xml:space="preserve">ного возбуждения спиновых волн. Можно предположить, что при </w:t>
      </w:r>
      <w:proofErr w:type="gramStart"/>
      <w:r>
        <w:t>больши́х</w:t>
      </w:r>
      <w:proofErr w:type="gramEnd"/>
      <w:r>
        <w:t xml:space="preserve"> значениях входной ВЧ-мощности автомодуляция исчезает из-за тепловых </w:t>
      </w:r>
      <w:r>
        <w:lastRenderedPageBreak/>
        <w:t>колебаний кристаллической решетки вследствие передачи ей мощности спиновых волн.</w:t>
      </w:r>
    </w:p>
    <w:p w:rsidR="000679AB" w:rsidRPr="00EF693D" w:rsidRDefault="000679AB" w:rsidP="000679AB">
      <w:pPr>
        <w:ind w:firstLine="709"/>
        <w:jc w:val="both"/>
        <w:rPr>
          <w:spacing w:val="-4"/>
        </w:rPr>
      </w:pPr>
      <w:r w:rsidRPr="00EF693D">
        <w:rPr>
          <w:spacing w:val="-4"/>
        </w:rPr>
        <w:t xml:space="preserve">В режиме смешения частоты задающего генератора </w:t>
      </w:r>
      <w:r w:rsidRPr="001A54D1">
        <w:rPr>
          <w:i/>
          <w:spacing w:val="-4"/>
          <w:lang w:val="en-US"/>
        </w:rPr>
        <w:t>f</w:t>
      </w:r>
      <w:r w:rsidRPr="001A54D1">
        <w:rPr>
          <w:spacing w:val="-4"/>
          <w:vertAlign w:val="subscript"/>
        </w:rPr>
        <w:t>0</w:t>
      </w:r>
      <w:r w:rsidRPr="00EF693D">
        <w:rPr>
          <w:spacing w:val="-4"/>
        </w:rPr>
        <w:t xml:space="preserve"> и частоты от д</w:t>
      </w:r>
      <w:r w:rsidRPr="00EF693D">
        <w:rPr>
          <w:spacing w:val="-4"/>
        </w:rPr>
        <w:t>о</w:t>
      </w:r>
      <w:r w:rsidRPr="00EF693D">
        <w:rPr>
          <w:spacing w:val="-4"/>
        </w:rPr>
        <w:t xml:space="preserve">полнительного генератора вблизи частоты </w:t>
      </w:r>
      <w:r>
        <w:rPr>
          <w:spacing w:val="-4"/>
        </w:rPr>
        <w:t>|</w:t>
      </w:r>
      <w:r w:rsidRPr="001A54D1">
        <w:rPr>
          <w:i/>
          <w:spacing w:val="-4"/>
          <w:lang w:val="en-US"/>
        </w:rPr>
        <w:t>f</w:t>
      </w:r>
      <w:r w:rsidRPr="001A54D1">
        <w:rPr>
          <w:spacing w:val="-4"/>
          <w:vertAlign w:val="subscript"/>
        </w:rPr>
        <w:t>0</w:t>
      </w:r>
      <w:r w:rsidRPr="001A54D1">
        <w:rPr>
          <w:spacing w:val="-4"/>
        </w:rPr>
        <w:t>–</w:t>
      </w:r>
      <w:r w:rsidRPr="001A54D1">
        <w:rPr>
          <w:i/>
          <w:spacing w:val="-4"/>
          <w:lang w:val="en-US"/>
        </w:rPr>
        <w:t>f</w:t>
      </w:r>
      <w:r w:rsidRPr="001A54D1">
        <w:rPr>
          <w:i/>
          <w:spacing w:val="-4"/>
          <w:vertAlign w:val="subscript"/>
          <w:lang w:val="en-US"/>
        </w:rPr>
        <w:t>r</w:t>
      </w:r>
      <w:r w:rsidRPr="001A54D1">
        <w:rPr>
          <w:i/>
          <w:spacing w:val="-4"/>
        </w:rPr>
        <w:t>|</w:t>
      </w:r>
      <w:r w:rsidRPr="00EF693D">
        <w:rPr>
          <w:spacing w:val="-4"/>
        </w:rPr>
        <w:t xml:space="preserve"> наблюдается спектр частот </w:t>
      </w:r>
      <w:r w:rsidRPr="001A54D1">
        <w:rPr>
          <w:i/>
          <w:spacing w:val="-4"/>
          <w:lang w:val="en-US"/>
        </w:rPr>
        <w:t>n</w:t>
      </w:r>
      <w:r>
        <w:rPr>
          <w:spacing w:val="-4"/>
          <w:lang w:val="en-US"/>
        </w:rPr>
        <w:t>Ω</w:t>
      </w:r>
      <w:r w:rsidRPr="00EF693D">
        <w:rPr>
          <w:spacing w:val="-4"/>
        </w:rPr>
        <w:t xml:space="preserve"> (рис. 3), соответствующий спектру высоких частот на рис. 2. </w:t>
      </w:r>
    </w:p>
    <w:p w:rsidR="000679AB" w:rsidRDefault="000679AB" w:rsidP="000679AB">
      <w:pPr>
        <w:ind w:firstLine="709"/>
        <w:jc w:val="both"/>
        <w:rPr>
          <w:i/>
        </w:rPr>
      </w:pPr>
      <w:r>
        <w:t>В</w:t>
      </w:r>
      <w:r w:rsidRPr="004C550C">
        <w:t xml:space="preserve">идно, частота автомодуляции, как и предсказывается формулой </w:t>
      </w:r>
      <w:r w:rsidRPr="00A92F94">
        <w:t>(4),</w:t>
      </w:r>
      <w:r w:rsidRPr="004C550C">
        <w:t xml:space="preserve"> имеет порядок от </w:t>
      </w:r>
      <w:r w:rsidRPr="0072602D">
        <w:t xml:space="preserve">100 </w:t>
      </w:r>
      <w:r w:rsidRPr="00A92F94">
        <w:t>до</w:t>
      </w:r>
      <w:r w:rsidRPr="0072602D">
        <w:t xml:space="preserve"> 400 кГц </w:t>
      </w:r>
      <w:r w:rsidRPr="004C550C">
        <w:t xml:space="preserve">при </w:t>
      </w:r>
      <w:r w:rsidRPr="0072602D">
        <w:t>ФМР</w:t>
      </w:r>
      <w:r w:rsidRPr="004C550C">
        <w:t xml:space="preserve"> на частоте </w:t>
      </w:r>
      <w:r w:rsidRPr="0072602D">
        <w:t>3040 МГц</w:t>
      </w:r>
      <w:r w:rsidRPr="004C550C">
        <w:rPr>
          <w:i/>
        </w:rPr>
        <w:t>.</w:t>
      </w:r>
    </w:p>
    <w:p w:rsidR="000679AB" w:rsidRPr="000679AB" w:rsidRDefault="000679AB" w:rsidP="00A350DB">
      <w:pPr>
        <w:spacing w:line="245" w:lineRule="auto"/>
        <w:jc w:val="center"/>
        <w:rPr>
          <w:b/>
          <w:sz w:val="16"/>
          <w:szCs w:val="16"/>
        </w:rPr>
      </w:pPr>
    </w:p>
    <w:p w:rsidR="001A54D1" w:rsidRPr="001A54D1" w:rsidRDefault="00577C5C" w:rsidP="00A350DB">
      <w:pPr>
        <w:spacing w:line="245" w:lineRule="auto"/>
        <w:jc w:val="center"/>
        <w:rPr>
          <w:b/>
        </w:rPr>
      </w:pPr>
      <w:r w:rsidRPr="0072602D">
        <w:rPr>
          <w:b/>
        </w:rPr>
        <w:t xml:space="preserve">Генерирование ВЧ-колебаний при подключении в цепь </w:t>
      </w:r>
    </w:p>
    <w:p w:rsidR="00577C5C" w:rsidRPr="0072602D" w:rsidRDefault="00577C5C" w:rsidP="00A350DB">
      <w:pPr>
        <w:spacing w:line="245" w:lineRule="auto"/>
        <w:jc w:val="center"/>
        <w:rPr>
          <w:b/>
        </w:rPr>
      </w:pPr>
      <w:r w:rsidRPr="0072602D">
        <w:rPr>
          <w:b/>
        </w:rPr>
        <w:t>обратной</w:t>
      </w:r>
      <w:r w:rsidR="004E52B4">
        <w:rPr>
          <w:b/>
        </w:rPr>
        <w:t xml:space="preserve"> </w:t>
      </w:r>
      <w:r w:rsidRPr="0072602D">
        <w:rPr>
          <w:b/>
        </w:rPr>
        <w:t>связи полосно-пропускающего фильтра в режиме НФМР</w:t>
      </w:r>
    </w:p>
    <w:p w:rsidR="00577C5C" w:rsidRPr="000679AB" w:rsidRDefault="00577C5C" w:rsidP="00A350DB">
      <w:pPr>
        <w:spacing w:line="245" w:lineRule="auto"/>
        <w:ind w:left="540" w:hanging="540"/>
        <w:rPr>
          <w:i/>
          <w:sz w:val="16"/>
          <w:szCs w:val="16"/>
        </w:rPr>
      </w:pPr>
    </w:p>
    <w:p w:rsidR="00577C5C" w:rsidRPr="00A92F94" w:rsidRDefault="00577C5C" w:rsidP="00A350DB">
      <w:pPr>
        <w:spacing w:line="245" w:lineRule="auto"/>
        <w:ind w:firstLine="708"/>
        <w:jc w:val="both"/>
      </w:pPr>
      <w:r w:rsidRPr="00A92F94">
        <w:t>В работе [2] приведены экспериментальные данные по переходу к хаосу в параметрической системе с нелинейным ферритовым резонатором в цепи обратной связи усилителя. Подобная система может являться ген</w:t>
      </w:r>
      <w:r w:rsidRPr="00A92F94">
        <w:t>е</w:t>
      </w:r>
      <w:r>
        <w:t>ратором ВЧ-</w:t>
      </w:r>
      <w:r w:rsidRPr="00A92F94">
        <w:t>колебаний и при выполнении амплитудных и фазовых усл</w:t>
      </w:r>
      <w:r w:rsidRPr="00A92F94">
        <w:t>о</w:t>
      </w:r>
      <w:r w:rsidRPr="00A92F94">
        <w:t xml:space="preserve">вий обеспечивает возбуждение стационарных колебаний в полосе частот полосно-пропускающего фильтра на </w:t>
      </w:r>
      <w:r w:rsidRPr="0072602D">
        <w:t>ФМР</w:t>
      </w:r>
      <w:r w:rsidRPr="00A92F94">
        <w:t>. Если же реализуется нелине</w:t>
      </w:r>
      <w:r w:rsidRPr="00A92F94">
        <w:t>й</w:t>
      </w:r>
      <w:r w:rsidRPr="00A92F94">
        <w:t xml:space="preserve">ный </w:t>
      </w:r>
      <w:r w:rsidRPr="0072602D">
        <w:t>ФМР</w:t>
      </w:r>
      <w:r w:rsidRPr="00A92F94">
        <w:t>, то и выходной сигнал генератора должен содержать спектр ча</w:t>
      </w:r>
      <w:r w:rsidRPr="00A92F94">
        <w:t>с</w:t>
      </w:r>
      <w:r w:rsidRPr="00A92F94">
        <w:t>тот, характерный для этого режима работы фильтра.</w:t>
      </w:r>
    </w:p>
    <w:p w:rsidR="00577C5C" w:rsidRPr="00047214" w:rsidRDefault="00577C5C" w:rsidP="00A350DB">
      <w:pPr>
        <w:spacing w:line="245" w:lineRule="auto"/>
        <w:ind w:firstLine="708"/>
        <w:jc w:val="both"/>
      </w:pPr>
      <w:r w:rsidRPr="000E785B">
        <w:rPr>
          <w:spacing w:val="8"/>
        </w:rPr>
        <w:t>Как отмечалось выше, для сферического монокристалла ЖИГ диапазон</w:t>
      </w:r>
      <w:r w:rsidRPr="000E785B">
        <w:rPr>
          <w:spacing w:val="4"/>
        </w:rPr>
        <w:t xml:space="preserve"> частот параметрического возбуждения спиновых волн</w:t>
      </w:r>
      <w:r w:rsidRPr="00A92F94">
        <w:t xml:space="preserve"> </w:t>
      </w:r>
      <w:r w:rsidR="00BB612D" w:rsidRPr="00BB612D">
        <w:rPr>
          <w:position w:val="-24"/>
        </w:rPr>
        <w:object w:dxaOrig="2780" w:dyaOrig="620">
          <v:shape id="_x0000_i1214" type="#_x0000_t75" style="width:138.55pt;height:30.55pt" o:ole="">
            <v:imagedata r:id="rId529" o:title=""/>
          </v:shape>
          <o:OLEObject Type="Embed" ProgID="Equation.3" ShapeID="_x0000_i1214" DrawAspect="Content" ObjectID="_1443604018" r:id="rId530"/>
        </w:object>
      </w:r>
      <w:r w:rsidRPr="00A92F94">
        <w:t xml:space="preserve"> составляет от </w:t>
      </w:r>
      <w:r w:rsidRPr="0072602D">
        <w:t xml:space="preserve">1630 </w:t>
      </w:r>
      <w:r w:rsidRPr="00A92F94">
        <w:t xml:space="preserve">до </w:t>
      </w:r>
      <w:r w:rsidRPr="0072602D">
        <w:t>3260 МГц</w:t>
      </w:r>
      <w:r w:rsidRPr="00A92F94">
        <w:t>. В экспериме</w:t>
      </w:r>
      <w:r w:rsidRPr="00A92F94">
        <w:t>н</w:t>
      </w:r>
      <w:r w:rsidRPr="00A92F94">
        <w:t>тальном макете генера</w:t>
      </w:r>
      <w:r>
        <w:t>тора ВЧ-</w:t>
      </w:r>
      <w:r w:rsidRPr="00A92F94">
        <w:t xml:space="preserve">колебаний, состоящего </w:t>
      </w:r>
      <w:r w:rsidRPr="00985ABD">
        <w:t>из усилителя диап</w:t>
      </w:r>
      <w:r w:rsidRPr="00985ABD">
        <w:t>а</w:t>
      </w:r>
      <w:r w:rsidRPr="00985ABD">
        <w:t>зона</w:t>
      </w:r>
      <w:r w:rsidRPr="00A92F94">
        <w:t xml:space="preserve"> </w:t>
      </w:r>
      <w:r w:rsidRPr="0072602D">
        <w:t>3</w:t>
      </w:r>
      <w:r w:rsidR="001A54D1" w:rsidRPr="001A54D1">
        <w:t xml:space="preserve"> </w:t>
      </w:r>
      <w:r w:rsidRPr="0072602D">
        <w:t>ГГц</w:t>
      </w:r>
      <w:r w:rsidRPr="00A92F94">
        <w:t>, в цепь обратной связи которого включался полосно-пропускающий фильтр, содержащий два сферических образца монокр</w:t>
      </w:r>
      <w:r w:rsidRPr="00A92F94">
        <w:t>и</w:t>
      </w:r>
      <w:r w:rsidRPr="00A92F94">
        <w:t>сталла ЖИГ</w:t>
      </w:r>
      <w:r w:rsidRPr="0072602D">
        <w:t xml:space="preserve"> </w:t>
      </w:r>
      <w:r w:rsidRPr="00A92F94">
        <w:t xml:space="preserve">диаметром </w:t>
      </w:r>
      <w:r w:rsidRPr="0072602D">
        <w:t>0,4 мм</w:t>
      </w:r>
      <w:r w:rsidRPr="00A92F94">
        <w:t>, были получены аналогичные [2] спектры частот. При достижении пороговой мощности на выходе фильтра стаци</w:t>
      </w:r>
      <w:r w:rsidRPr="00A92F94">
        <w:t>о</w:t>
      </w:r>
      <w:r w:rsidRPr="00A92F94">
        <w:t>нарные колебания генератора превращаются в периодические многоча</w:t>
      </w:r>
      <w:r w:rsidRPr="00A92F94">
        <w:t>с</w:t>
      </w:r>
      <w:r w:rsidRPr="00A92F94">
        <w:t xml:space="preserve">тотные колебания. При дальнейшем увеличении мощности генератора расширяются полосы каждой спектральной составляющей, и происходит их слияние и образование шумоподобного сигнала в полосе частот </w:t>
      </w:r>
      <w:r w:rsidR="001A54D1" w:rsidRPr="001A54D1">
        <w:rPr>
          <w:i/>
          <w:lang w:val="en-US"/>
        </w:rPr>
        <w:t>f</w:t>
      </w:r>
      <w:r w:rsidR="001A54D1" w:rsidRPr="001A54D1">
        <w:rPr>
          <w:vertAlign w:val="subscript"/>
        </w:rPr>
        <w:t>0</w:t>
      </w:r>
      <w:r w:rsidR="001A54D1">
        <w:t>±</w:t>
      </w:r>
      <w:r w:rsidR="001A54D1" w:rsidRPr="001A54D1">
        <w:rPr>
          <w:i/>
          <w:lang w:val="en-US"/>
        </w:rPr>
        <w:t>n</w:t>
      </w:r>
      <w:r w:rsidR="001A54D1">
        <w:rPr>
          <w:lang w:val="en-US"/>
        </w:rPr>
        <w:t>Ω</w:t>
      </w:r>
      <w:r w:rsidRPr="00047214">
        <w:t xml:space="preserve">, где </w:t>
      </w:r>
      <w:r w:rsidR="001A54D1">
        <w:t>Ω</w:t>
      </w:r>
      <w:r w:rsidRPr="00047214">
        <w:t xml:space="preserve"> </w:t>
      </w:r>
      <w:r>
        <w:t>–</w:t>
      </w:r>
      <w:r w:rsidRPr="00364AA3">
        <w:t xml:space="preserve"> </w:t>
      </w:r>
      <w:r w:rsidRPr="00047214">
        <w:t>частота коллективных колебаний (частота автомодуляции) нама</w:t>
      </w:r>
      <w:r w:rsidRPr="00047214">
        <w:t>г</w:t>
      </w:r>
      <w:r w:rsidRPr="00047214">
        <w:t>ни</w:t>
      </w:r>
      <w:r>
        <w:t>ченности [2,</w:t>
      </w:r>
      <w:r w:rsidR="001A54D1" w:rsidRPr="001A54D1">
        <w:t xml:space="preserve"> </w:t>
      </w:r>
      <w:r>
        <w:t>3].</w:t>
      </w:r>
    </w:p>
    <w:p w:rsidR="00577C5C" w:rsidRPr="00047214" w:rsidRDefault="00577C5C" w:rsidP="00A350DB">
      <w:pPr>
        <w:spacing w:line="245" w:lineRule="auto"/>
        <w:ind w:firstLine="708"/>
        <w:jc w:val="both"/>
      </w:pPr>
      <w:r w:rsidRPr="00047214">
        <w:t>На рис. 3, 4 показаны спектры колебаний при увеличении мощности генератора. Отметим, что подобное [2] развитие спектров колебаний обн</w:t>
      </w:r>
      <w:r w:rsidRPr="00047214">
        <w:t>а</w:t>
      </w:r>
      <w:r w:rsidRPr="00047214">
        <w:t xml:space="preserve">руживается </w:t>
      </w:r>
      <w:proofErr w:type="gramStart"/>
      <w:r w:rsidRPr="00047214">
        <w:t>при</w:t>
      </w:r>
      <w:proofErr w:type="gramEnd"/>
      <w:r w:rsidRPr="00047214">
        <w:t xml:space="preserve"> некоторой </w:t>
      </w:r>
      <w:r>
        <w:t>расст</w:t>
      </w:r>
      <w:r w:rsidRPr="00047214">
        <w:t xml:space="preserve">ройке от основной частоты </w:t>
      </w:r>
      <w:r w:rsidRPr="0072602D">
        <w:t>ФМР</w:t>
      </w:r>
      <w:r w:rsidRPr="00047214">
        <w:t>.</w:t>
      </w:r>
    </w:p>
    <w:p w:rsidR="00577C5C" w:rsidRPr="00320E9D" w:rsidRDefault="00577C5C" w:rsidP="00A350DB">
      <w:pPr>
        <w:spacing w:line="245" w:lineRule="auto"/>
        <w:ind w:firstLine="708"/>
        <w:jc w:val="both"/>
      </w:pPr>
      <w:r w:rsidRPr="00A92F94">
        <w:t xml:space="preserve">На основной же частоте имеет место иное развитие спектров: </w:t>
      </w:r>
      <w:r>
        <w:t>снач</w:t>
      </w:r>
      <w:r>
        <w:t>а</w:t>
      </w:r>
      <w:r w:rsidRPr="00320E9D">
        <w:t>ла сигнал шумоподобный, затем многочастотные колебания становятся п</w:t>
      </w:r>
      <w:r w:rsidRPr="00320E9D">
        <w:t>е</w:t>
      </w:r>
      <w:r w:rsidRPr="00320E9D">
        <w:t xml:space="preserve">риодическими, снова шумоподобный сигнал, и опять </w:t>
      </w:r>
      <w:r>
        <w:t>–</w:t>
      </w:r>
      <w:r w:rsidRPr="00320E9D">
        <w:t xml:space="preserve"> периодические многочастотные колебания. Таким образом, картина развития спектра во многом непредсказуема. </w:t>
      </w:r>
    </w:p>
    <w:p w:rsidR="00577C5C" w:rsidRPr="00A92F94" w:rsidRDefault="00577C5C" w:rsidP="000679AB">
      <w:pPr>
        <w:spacing w:line="235" w:lineRule="auto"/>
        <w:ind w:firstLine="708"/>
        <w:jc w:val="both"/>
      </w:pPr>
      <w:r w:rsidRPr="00A92F94">
        <w:t>Как предполагается, это может быть связано с тем, что мощность г</w:t>
      </w:r>
      <w:r w:rsidRPr="00A92F94">
        <w:t>е</w:t>
      </w:r>
      <w:r w:rsidRPr="00A92F94">
        <w:t xml:space="preserve">нератора изменялась путем изменения питающего напряжения усилителя, </w:t>
      </w:r>
      <w:r w:rsidRPr="00A92F94">
        <w:lastRenderedPageBreak/>
        <w:t xml:space="preserve">то есть изменялась рабочая </w:t>
      </w:r>
      <w:r w:rsidR="00FB362C">
        <w:t xml:space="preserve">точка, в </w:t>
      </w:r>
      <w:proofErr w:type="gramStart"/>
      <w:r>
        <w:t>связи</w:t>
      </w:r>
      <w:proofErr w:type="gramEnd"/>
      <w:r w:rsidRPr="00A92F94">
        <w:t xml:space="preserve"> с чем происходил переход от п</w:t>
      </w:r>
      <w:r w:rsidRPr="00A92F94">
        <w:t>е</w:t>
      </w:r>
      <w:r w:rsidRPr="00A92F94">
        <w:t>риодичности к стохастично</w:t>
      </w:r>
      <w:r>
        <w:t>сти спектра выходного сигнала.</w:t>
      </w:r>
    </w:p>
    <w:p w:rsidR="00577C5C" w:rsidRPr="00A92F94" w:rsidRDefault="00577C5C" w:rsidP="000679AB">
      <w:pPr>
        <w:spacing w:line="235" w:lineRule="auto"/>
        <w:ind w:firstLine="708"/>
        <w:jc w:val="both"/>
      </w:pPr>
      <w:r w:rsidRPr="00A92F94">
        <w:t>Перестройка частоты генератора магнитным полем обнаруживает о</w:t>
      </w:r>
      <w:r w:rsidRPr="00A92F94">
        <w:t>т</w:t>
      </w:r>
      <w:r w:rsidRPr="00A92F94">
        <w:t>сутствие отмеченных эффектов (многочастотности и стохастичности спе</w:t>
      </w:r>
      <w:r w:rsidRPr="00A92F94">
        <w:t>к</w:t>
      </w:r>
      <w:r w:rsidRPr="00A92F94">
        <w:t xml:space="preserve">тров) выше частоты </w:t>
      </w:r>
      <w:r w:rsidRPr="0072602D">
        <w:rPr>
          <w:i/>
        </w:rPr>
        <w:t>f</w:t>
      </w:r>
      <w:r w:rsidRPr="0072602D">
        <w:rPr>
          <w:vertAlign w:val="subscript"/>
        </w:rPr>
        <w:t>0</w:t>
      </w:r>
      <w:r w:rsidR="00A350DB">
        <w:t xml:space="preserve"> </w:t>
      </w:r>
      <w:r w:rsidRPr="0072602D">
        <w:t>=</w:t>
      </w:r>
      <w:r w:rsidR="00A350DB">
        <w:t xml:space="preserve"> </w:t>
      </w:r>
      <w:r w:rsidRPr="0072602D">
        <w:t>3400</w:t>
      </w:r>
      <w:r w:rsidR="00A350DB">
        <w:t xml:space="preserve"> </w:t>
      </w:r>
      <w:r w:rsidRPr="0072602D">
        <w:t>МГц</w:t>
      </w:r>
      <w:r w:rsidRPr="00A92F94">
        <w:t>, что полностью подтверждает теорет</w:t>
      </w:r>
      <w:r w:rsidRPr="00A92F94">
        <w:t>и</w:t>
      </w:r>
      <w:r w:rsidRPr="00A92F94">
        <w:t>ческое предсказанное в [1,</w:t>
      </w:r>
      <w:r w:rsidR="00A350DB">
        <w:t xml:space="preserve"> </w:t>
      </w:r>
      <w:r w:rsidRPr="00A92F94">
        <w:t>3] представление о нелинейности первого п</w:t>
      </w:r>
      <w:r w:rsidRPr="00A92F94">
        <w:t>о</w:t>
      </w:r>
      <w:r w:rsidRPr="00A92F94">
        <w:t xml:space="preserve">рядка при </w:t>
      </w:r>
      <w:r w:rsidRPr="0072602D">
        <w:t>ФМР</w:t>
      </w:r>
      <w:r w:rsidRPr="00A92F94">
        <w:t xml:space="preserve"> в режиме совпадения основного и дополнительного рез</w:t>
      </w:r>
      <w:r w:rsidRPr="00A92F94">
        <w:t>о</w:t>
      </w:r>
      <w:r w:rsidRPr="00A92F94">
        <w:t xml:space="preserve">нансов. </w:t>
      </w:r>
    </w:p>
    <w:p w:rsidR="00577C5C" w:rsidRPr="00A92F94" w:rsidRDefault="00577C5C" w:rsidP="000679AB">
      <w:pPr>
        <w:spacing w:line="235" w:lineRule="auto"/>
        <w:ind w:firstLine="708"/>
        <w:jc w:val="both"/>
      </w:pPr>
      <w:r w:rsidRPr="00A92F94">
        <w:t xml:space="preserve">Выше частоты </w:t>
      </w:r>
      <w:r w:rsidRPr="0072602D">
        <w:rPr>
          <w:i/>
        </w:rPr>
        <w:t>f</w:t>
      </w:r>
      <w:r w:rsidRPr="0072602D">
        <w:rPr>
          <w:vertAlign w:val="subscript"/>
        </w:rPr>
        <w:t>0</w:t>
      </w:r>
      <w:r w:rsidR="001A54D1" w:rsidRPr="001A54D1">
        <w:t xml:space="preserve"> </w:t>
      </w:r>
      <w:r w:rsidRPr="0072602D">
        <w:t>=</w:t>
      </w:r>
      <w:r w:rsidR="001A54D1" w:rsidRPr="001A54D1">
        <w:t xml:space="preserve"> </w:t>
      </w:r>
      <w:r w:rsidRPr="0072602D">
        <w:t>3400</w:t>
      </w:r>
      <w:r w:rsidR="001A54D1" w:rsidRPr="001A54D1">
        <w:t xml:space="preserve"> </w:t>
      </w:r>
      <w:r w:rsidRPr="0072602D">
        <w:t xml:space="preserve">МГц </w:t>
      </w:r>
      <w:r w:rsidRPr="00A92F94">
        <w:t>уже работает нелинейный механизм второго порядка, при котором [1] пороговый уровень мощности на 4 п</w:t>
      </w:r>
      <w:r w:rsidRPr="00A92F94">
        <w:t>о</w:t>
      </w:r>
      <w:r w:rsidRPr="00A92F94">
        <w:t>рядка выше, чем при нелинейности первого порядка, и возбуждение сп</w:t>
      </w:r>
      <w:r w:rsidRPr="00A92F94">
        <w:t>и</w:t>
      </w:r>
      <w:r w:rsidRPr="00A92F94">
        <w:t xml:space="preserve">новых волн практически не влияет </w:t>
      </w:r>
      <w:proofErr w:type="gramStart"/>
      <w:r w:rsidRPr="00A92F94">
        <w:t>на</w:t>
      </w:r>
      <w:proofErr w:type="gramEnd"/>
      <w:r w:rsidRPr="00A92F94">
        <w:t xml:space="preserve"> основной ФМ</w:t>
      </w:r>
      <w:r>
        <w:t>Р. Генерируемый си</w:t>
      </w:r>
      <w:r>
        <w:t>г</w:t>
      </w:r>
      <w:r>
        <w:t xml:space="preserve">нал не </w:t>
      </w:r>
      <w:proofErr w:type="gramStart"/>
      <w:r>
        <w:t>имеет</w:t>
      </w:r>
      <w:proofErr w:type="gramEnd"/>
      <w:r w:rsidRPr="00A92F94">
        <w:t xml:space="preserve"> поэтому сателлитов, и частота генерации определяется обы</w:t>
      </w:r>
      <w:r w:rsidRPr="00A92F94">
        <w:t>ч</w:t>
      </w:r>
      <w:r w:rsidRPr="00A92F94">
        <w:t xml:space="preserve">ным условием </w:t>
      </w:r>
      <w:r w:rsidRPr="0072602D">
        <w:t>ФМР</w:t>
      </w:r>
      <w:r w:rsidRPr="00A92F94">
        <w:t>.</w:t>
      </w:r>
    </w:p>
    <w:p w:rsidR="00577C5C" w:rsidRPr="00A92F94" w:rsidRDefault="00577C5C" w:rsidP="000679AB">
      <w:pPr>
        <w:spacing w:line="235" w:lineRule="auto"/>
        <w:ind w:firstLine="708"/>
        <w:jc w:val="both"/>
      </w:pPr>
      <w:proofErr w:type="gramStart"/>
      <w:r w:rsidRPr="00A92F94">
        <w:t>При использовании в цепи обратной связи полосно-пропускающего фильтра со сферическими образцами ЖИГ с меньшей намагниченностью насыщения (</w:t>
      </w:r>
      <w:r w:rsidRPr="00D441A1">
        <w:t>ЖИГ-</w:t>
      </w:r>
      <w:r w:rsidRPr="00A92F94">
        <w:t>сфера:</w:t>
      </w:r>
      <w:proofErr w:type="gramEnd"/>
      <w:r w:rsidRPr="00A92F94">
        <w:t xml:space="preserve"> </w:t>
      </w:r>
      <w:proofErr w:type="gramStart"/>
      <w:r w:rsidR="001A54D1" w:rsidRPr="00D03EB1">
        <w:rPr>
          <w:i/>
        </w:rPr>
        <w:t>КГ</w:t>
      </w:r>
      <w:r w:rsidR="00D03EB1">
        <w:t>–</w:t>
      </w:r>
      <w:r w:rsidR="001A54D1">
        <w:t xml:space="preserve">65,4 </w:t>
      </w:r>
      <w:r w:rsidR="00D03EB1">
        <w:t>π</w:t>
      </w:r>
      <w:r w:rsidR="00D03EB1" w:rsidRPr="00D03EB1">
        <w:rPr>
          <w:i/>
          <w:lang w:val="en-US"/>
        </w:rPr>
        <w:t>M</w:t>
      </w:r>
      <w:r w:rsidR="00D03EB1" w:rsidRPr="00D03EB1">
        <w:rPr>
          <w:i/>
          <w:vertAlign w:val="subscript"/>
          <w:lang w:val="en-US"/>
        </w:rPr>
        <w:t>s</w:t>
      </w:r>
      <w:r w:rsidR="00D03EB1" w:rsidRPr="00D03EB1">
        <w:rPr>
          <w:i/>
        </w:rPr>
        <w:t xml:space="preserve"> = </w:t>
      </w:r>
      <w:r w:rsidR="00D03EB1">
        <w:t>81</w:t>
      </w:r>
      <w:r w:rsidR="00D03EB1" w:rsidRPr="00D03EB1">
        <w:t xml:space="preserve">,6 </w:t>
      </w:r>
      <w:r w:rsidR="00D03EB1">
        <w:t>мТл)</w:t>
      </w:r>
      <w:r w:rsidRPr="00A92F94">
        <w:t xml:space="preserve"> область параметрич</w:t>
      </w:r>
      <w:r w:rsidRPr="00A92F94">
        <w:t>е</w:t>
      </w:r>
      <w:r w:rsidRPr="00A92F94">
        <w:t>ской неустойчивости НФМР смещается в сторону меньших час</w:t>
      </w:r>
      <w:r>
        <w:t>тот</w:t>
      </w:r>
      <w:proofErr w:type="gramEnd"/>
    </w:p>
    <w:p w:rsidR="00577C5C" w:rsidRPr="002351C5" w:rsidRDefault="00577C5C" w:rsidP="000679AB">
      <w:pPr>
        <w:spacing w:line="235" w:lineRule="auto"/>
        <w:ind w:firstLine="708"/>
        <w:jc w:val="both"/>
      </w:pPr>
    </w:p>
    <w:p w:rsidR="00577C5C" w:rsidRPr="002351C5" w:rsidRDefault="00BB612D" w:rsidP="000679AB">
      <w:pPr>
        <w:spacing w:line="235" w:lineRule="auto"/>
        <w:jc w:val="center"/>
      </w:pPr>
      <w:r w:rsidRPr="00D03EB1">
        <w:rPr>
          <w:position w:val="-24"/>
        </w:rPr>
        <w:object w:dxaOrig="2780" w:dyaOrig="620">
          <v:shape id="_x0000_i1215" type="#_x0000_t75" style="width:164.4pt;height:36.7pt" o:ole="">
            <v:imagedata r:id="rId531" o:title=""/>
          </v:shape>
          <o:OLEObject Type="Embed" ProgID="Equation.3" ShapeID="_x0000_i1215" DrawAspect="Content" ObjectID="_1443604019" r:id="rId532"/>
        </w:object>
      </w:r>
      <w:r w:rsidR="00577C5C" w:rsidRPr="0072602D">
        <w:t xml:space="preserve"> </w:t>
      </w:r>
      <w:r w:rsidR="00D03EB1">
        <w:t xml:space="preserve">761 МГц </w:t>
      </w:r>
      <w:r w:rsidR="00D03EB1" w:rsidRPr="002C5348">
        <w:t xml:space="preserve">&lt; </w:t>
      </w:r>
      <w:r w:rsidR="00D03EB1" w:rsidRPr="00D03EB1">
        <w:rPr>
          <w:i/>
          <w:lang w:val="en-US"/>
        </w:rPr>
        <w:t>f</w:t>
      </w:r>
      <w:r w:rsidR="00D03EB1" w:rsidRPr="002C5348">
        <w:rPr>
          <w:vertAlign w:val="subscript"/>
        </w:rPr>
        <w:t>0</w:t>
      </w:r>
      <w:r w:rsidR="00D03EB1" w:rsidRPr="002C5348">
        <w:t xml:space="preserve"> &lt; 1522 </w:t>
      </w:r>
      <w:r w:rsidR="00D03EB1">
        <w:t>МГц</w:t>
      </w:r>
      <w:r w:rsidR="00577C5C" w:rsidRPr="0072602D">
        <w:t>.</w:t>
      </w:r>
    </w:p>
    <w:p w:rsidR="00577C5C" w:rsidRDefault="00577C5C" w:rsidP="000679AB">
      <w:pPr>
        <w:spacing w:line="235" w:lineRule="auto"/>
        <w:ind w:firstLine="708"/>
        <w:jc w:val="both"/>
      </w:pPr>
    </w:p>
    <w:p w:rsidR="00577C5C" w:rsidRPr="0072602D" w:rsidRDefault="00577C5C" w:rsidP="000679AB">
      <w:pPr>
        <w:spacing w:line="235" w:lineRule="auto"/>
        <w:ind w:firstLine="708"/>
        <w:jc w:val="both"/>
      </w:pPr>
      <w:r w:rsidRPr="009201A1">
        <w:t xml:space="preserve">Как видно </w:t>
      </w:r>
      <w:proofErr w:type="gramStart"/>
      <w:r w:rsidRPr="009201A1">
        <w:t>из</w:t>
      </w:r>
      <w:proofErr w:type="gramEnd"/>
      <w:r w:rsidRPr="009201A1">
        <w:t xml:space="preserve"> </w:t>
      </w:r>
      <w:proofErr w:type="gramStart"/>
      <w:r w:rsidRPr="009201A1">
        <w:t>рис</w:t>
      </w:r>
      <w:proofErr w:type="gramEnd"/>
      <w:r w:rsidRPr="009201A1">
        <w:t>. 4, характер перехода от монохроматического к многочастотному, а затем и к шумовому сигналу сохраняется (</w:t>
      </w:r>
      <w:r>
        <w:t xml:space="preserve">см. </w:t>
      </w:r>
      <w:r w:rsidRPr="009201A1">
        <w:t>рис. 3), но частотный интервал между сателлитами становится значительно шире. В [1,</w:t>
      </w:r>
      <w:r>
        <w:t xml:space="preserve"> </w:t>
      </w:r>
      <w:r w:rsidRPr="009201A1">
        <w:t xml:space="preserve">3] это связывается с большим количеством </w:t>
      </w:r>
      <w:r w:rsidRPr="00644085">
        <w:t>быстрорелаксирующих</w:t>
      </w:r>
      <w:r w:rsidRPr="009201A1">
        <w:t xml:space="preserve"> ионов немагнитных примесей в образцах с меньшей намагниченностью н</w:t>
      </w:r>
      <w:r w:rsidRPr="009201A1">
        <w:t>а</w:t>
      </w:r>
      <w:r w:rsidRPr="009201A1">
        <w:t>сыщения по сравнению с монокристаллами ЖИГ, что приводит к измен</w:t>
      </w:r>
      <w:r w:rsidRPr="009201A1">
        <w:t>е</w:t>
      </w:r>
      <w:r>
        <w:t xml:space="preserve">нию (уменьшению) времен релаксации </w:t>
      </w:r>
      <w:r w:rsidR="00D03EB1" w:rsidRPr="00D03EB1">
        <w:rPr>
          <w:i/>
        </w:rPr>
        <w:t>Т</w:t>
      </w:r>
      <w:proofErr w:type="gramStart"/>
      <w:r w:rsidR="00D03EB1">
        <w:rPr>
          <w:vertAlign w:val="subscript"/>
        </w:rPr>
        <w:t>1</w:t>
      </w:r>
      <w:proofErr w:type="gramEnd"/>
      <w:r>
        <w:t xml:space="preserve"> и </w:t>
      </w:r>
      <w:r w:rsidR="00D03EB1" w:rsidRPr="00D03EB1">
        <w:rPr>
          <w:i/>
        </w:rPr>
        <w:t>Т</w:t>
      </w:r>
      <w:r w:rsidR="00D03EB1">
        <w:rPr>
          <w:vertAlign w:val="subscript"/>
        </w:rPr>
        <w:t>2</w:t>
      </w:r>
      <w:r>
        <w:t xml:space="preserve"> и, в соответствии с (4), к увеличению частоты автомодуляции </w:t>
      </w:r>
      <w:r w:rsidR="00D03EB1">
        <w:t>Ω</w:t>
      </w:r>
      <w:r>
        <w:t>.</w:t>
      </w:r>
    </w:p>
    <w:p w:rsidR="00577C5C" w:rsidRPr="00A350DB" w:rsidRDefault="00577C5C" w:rsidP="000679AB">
      <w:pPr>
        <w:spacing w:line="235" w:lineRule="auto"/>
        <w:ind w:firstLine="708"/>
        <w:jc w:val="both"/>
      </w:pPr>
      <w:r>
        <w:t>Подобные картины развития спектров при генерации с использов</w:t>
      </w:r>
      <w:r>
        <w:t>а</w:t>
      </w:r>
      <w:r>
        <w:t xml:space="preserve">нием образцов </w:t>
      </w:r>
      <w:r w:rsidRPr="00384BA1">
        <w:t>ЖИГ</w:t>
      </w:r>
      <w:r>
        <w:t xml:space="preserve"> с еще меньшей намагниченностью насыщения </w:t>
      </w:r>
      <w:r w:rsidR="00A350DB">
        <w:t xml:space="preserve">      (</w:t>
      </w:r>
      <w:r w:rsidR="00A350DB" w:rsidRPr="00D03EB1">
        <w:rPr>
          <w:i/>
        </w:rPr>
        <w:t>КГ</w:t>
      </w:r>
      <w:r w:rsidR="00A350DB">
        <w:t>–35,4 π</w:t>
      </w:r>
      <w:r w:rsidR="00A350DB" w:rsidRPr="00D03EB1">
        <w:rPr>
          <w:i/>
          <w:lang w:val="en-US"/>
        </w:rPr>
        <w:t>M</w:t>
      </w:r>
      <w:r w:rsidR="00A350DB" w:rsidRPr="00D03EB1">
        <w:rPr>
          <w:i/>
          <w:vertAlign w:val="subscript"/>
          <w:lang w:val="en-US"/>
        </w:rPr>
        <w:t>s</w:t>
      </w:r>
      <w:r w:rsidR="00A350DB" w:rsidRPr="00D03EB1">
        <w:rPr>
          <w:i/>
        </w:rPr>
        <w:t xml:space="preserve"> = </w:t>
      </w:r>
      <w:r w:rsidR="00A350DB">
        <w:t>44</w:t>
      </w:r>
      <w:r w:rsidR="00A350DB" w:rsidRPr="00D03EB1">
        <w:t xml:space="preserve"> </w:t>
      </w:r>
      <w:r w:rsidR="00A350DB">
        <w:t>мТл)</w:t>
      </w:r>
      <w:r w:rsidRPr="0072602D">
        <w:t xml:space="preserve"> </w:t>
      </w:r>
      <w:r>
        <w:t xml:space="preserve">имели место на частотах </w:t>
      </w:r>
      <w:r w:rsidRPr="0072602D">
        <w:t>440</w:t>
      </w:r>
      <w:r w:rsidRPr="002351C5">
        <w:t xml:space="preserve">, </w:t>
      </w:r>
      <w:r w:rsidRPr="0072602D">
        <w:t>660 МГц.</w:t>
      </w:r>
      <w:r>
        <w:t xml:space="preserve"> Во всех </w:t>
      </w:r>
      <w:r w:rsidRPr="00A350DB">
        <w:t xml:space="preserve">отмеченных случаях эффект параметрической неустойчивости имел место до частот </w:t>
      </w:r>
      <w:r w:rsidRPr="00A350DB">
        <w:rPr>
          <w:position w:val="-26"/>
        </w:rPr>
        <w:object w:dxaOrig="1100" w:dyaOrig="700">
          <v:shape id="_x0000_i1216" type="#_x0000_t75" style="width:55pt;height:35.3pt" o:ole="">
            <v:imagedata r:id="rId533" o:title=""/>
          </v:shape>
          <o:OLEObject Type="Embed" ProgID="Equation.3" ShapeID="_x0000_i1216" DrawAspect="Content" ObjectID="_1443604020" r:id="rId534"/>
        </w:object>
      </w:r>
      <w:r w:rsidRPr="00A350DB">
        <w:t>. Для частот, бо́льших указанных, генерация была м</w:t>
      </w:r>
      <w:r w:rsidRPr="00A350DB">
        <w:t>о</w:t>
      </w:r>
      <w:r w:rsidRPr="00A350DB">
        <w:t>нохроматической, сателлиты отсутствовали. Как и предполагалось, при н</w:t>
      </w:r>
      <w:r w:rsidRPr="00A350DB">
        <w:t>а</w:t>
      </w:r>
      <w:r w:rsidRPr="00A350DB">
        <w:t>личии автомодуляции имеет место спектр регулярных сигналов. Вместе с тем при некоторых уровнях ВЧ-мощности и подстройке постоянного ма</w:t>
      </w:r>
      <w:r w:rsidRPr="00A350DB">
        <w:t>г</w:t>
      </w:r>
      <w:r w:rsidRPr="00A350DB">
        <w:t>нитного поля регулярный спектр разваливается, и образуется шумоподо</w:t>
      </w:r>
      <w:r w:rsidRPr="00A350DB">
        <w:t>б</w:t>
      </w:r>
      <w:r w:rsidRPr="00A350DB">
        <w:t>ная картина вблизи основной частоты ФМР. Эти процессы носят бифурк</w:t>
      </w:r>
      <w:r w:rsidRPr="00A350DB">
        <w:t>а</w:t>
      </w:r>
      <w:r w:rsidRPr="00A350DB">
        <w:t>ционный характер, что свидетельствует о многоволновом механизме пар</w:t>
      </w:r>
      <w:r w:rsidRPr="00A350DB">
        <w:t>а</w:t>
      </w:r>
      <w:r w:rsidRPr="00A350DB">
        <w:t>метрического возбуждения спиновых волн и подтверждает теоретические оценки в [3].</w:t>
      </w:r>
    </w:p>
    <w:p w:rsidR="00577C5C" w:rsidRDefault="007F0ACD" w:rsidP="0042267C">
      <w:pPr>
        <w:jc w:val="center"/>
      </w:pPr>
      <w:r>
        <w:pict>
          <v:group id="_x0000_s2955" editas="canvas" style="width:405.5pt;height:649.5pt;mso-position-horizontal-relative:char;mso-position-vertical-relative:line" coordorigin="1478,826" coordsize="8110,12990">
            <o:lock v:ext="edit" aspectratio="t"/>
            <v:shape id="_x0000_s2956" type="#_x0000_t75" style="position:absolute;left:1478;top:826;width:8110;height:12990" o:preferrelative="f">
              <v:fill o:detectmouseclick="t"/>
              <v:path o:extrusionok="t" o:connecttype="none"/>
              <o:lock v:ext="edit" text="t"/>
            </v:shape>
            <v:shape id="_x0000_s2958" type="#_x0000_t75" style="position:absolute;left:6217;top:1398;width:2941;height:2303" o:regroupid="7">
              <v:imagedata r:id="rId535" o:title="граф 2 рисунка 3а"/>
            </v:shape>
            <v:shape id="_x0000_s2959" type="#_x0000_t75" style="position:absolute;left:2535;top:1440;width:2883;height:2295" o:regroupid="7">
              <v:imagedata r:id="rId536" o:title="граф 1 рисунка 3а"/>
            </v:shape>
            <v:shape id="_x0000_s2960" type="#_x0000_t202" style="position:absolute;left:2382;top:3618;width:2986;height:283" o:regroupid="7" filled="f" strokecolor="white">
              <v:textbox style="mso-next-textbox:#_x0000_s2960" inset="0,0,0,0">
                <w:txbxContent>
                  <w:p w:rsidR="00084E32" w:rsidRPr="00AC190E" w:rsidRDefault="00084E32" w:rsidP="00406D9E">
                    <w:pPr>
                      <w:jc w:val="center"/>
                      <w:rPr>
                        <w:sz w:val="24"/>
                        <w:szCs w:val="24"/>
                      </w:rPr>
                    </w:pPr>
                    <w:r w:rsidRPr="00AC190E">
                      <w:rPr>
                        <w:sz w:val="24"/>
                        <w:szCs w:val="24"/>
                      </w:rPr>
                      <w:t>(1кл</w:t>
                    </w:r>
                    <w:r>
                      <w:rPr>
                        <w:sz w:val="24"/>
                        <w:szCs w:val="24"/>
                      </w:rPr>
                      <w:t xml:space="preserve"> –</w:t>
                    </w:r>
                    <w:r w:rsidRPr="00AC190E">
                      <w:rPr>
                        <w:sz w:val="24"/>
                        <w:szCs w:val="24"/>
                      </w:rPr>
                      <w:t>1МГц</w:t>
                    </w:r>
                    <w:r>
                      <w:rPr>
                        <w:sz w:val="24"/>
                        <w:szCs w:val="24"/>
                      </w:rPr>
                      <w:t xml:space="preserve">, </w:t>
                    </w:r>
                    <w:r w:rsidRPr="00406D9E">
                      <w:rPr>
                        <w:i/>
                        <w:sz w:val="24"/>
                        <w:szCs w:val="24"/>
                      </w:rPr>
                      <w:t>Р</w:t>
                    </w:r>
                    <w:r w:rsidRPr="00793D98">
                      <w:rPr>
                        <w:sz w:val="24"/>
                        <w:szCs w:val="24"/>
                        <w:vertAlign w:val="subscript"/>
                      </w:rPr>
                      <w:t>вых</w:t>
                    </w:r>
                    <w:r>
                      <w:rPr>
                        <w:sz w:val="24"/>
                        <w:szCs w:val="24"/>
                      </w:rPr>
                      <w:t>= – 25 дБм</w:t>
                    </w:r>
                    <w:r w:rsidRPr="00AC190E">
                      <w:rPr>
                        <w:sz w:val="24"/>
                        <w:szCs w:val="24"/>
                      </w:rPr>
                      <w:t>)</w:t>
                    </w:r>
                  </w:p>
                </w:txbxContent>
              </v:textbox>
            </v:shape>
            <v:shape id="_x0000_s2962" type="#_x0000_t75" style="position:absolute;left:2345;top:4256;width:3053;height:2453" o:regroupid="7">
              <v:imagedata r:id="rId537" o:title="граф 3 рисунка 3а"/>
            </v:shape>
            <v:shape id="_x0000_s2964" type="#_x0000_t75" style="position:absolute;left:6243;top:4256;width:3161;height:2597" o:regroupid="7">
              <v:imagedata r:id="rId538" o:title="граф 4 рисунка 3а"/>
            </v:shape>
            <v:shape id="_x0000_s2966" type="#_x0000_t75" style="position:absolute;left:2328;top:7519;width:3301;height:2598" o:regroupid="7">
              <v:imagedata r:id="rId539" o:title="граф 5 рисунка 3а"/>
            </v:shape>
            <v:shape id="_x0000_s2968" type="#_x0000_t75" style="position:absolute;left:6141;top:7444;width:3331;height:2734" o:regroupid="7">
              <v:imagedata r:id="rId540" o:title="граф 6 рисунка 3а"/>
            </v:shape>
            <v:shape id="_x0000_s2970" type="#_x0000_t75" style="position:absolute;left:2364;top:10487;width:3341;height:2844" o:regroupid="7">
              <v:imagedata r:id="rId541" o:title="граф 7 рисунок 3а"/>
            </v:shape>
            <v:shape id="_x0000_s2972" type="#_x0000_t75" style="position:absolute;left:6302;top:10546;width:3286;height:2403" o:regroupid="7">
              <v:imagedata r:id="rId542" o:title="граф 8 рисунка 3а"/>
            </v:shape>
            <v:shape id="_x0000_s5856" type="#_x0000_t202" style="position:absolute;left:6164;top:3621;width:2986;height:283" filled="f" strokecolor="white">
              <v:textbox style="mso-next-textbox:#_x0000_s5856" inset="0,0,0,0">
                <w:txbxContent>
                  <w:p w:rsidR="00084E32" w:rsidRPr="00AC190E" w:rsidRDefault="00084E32" w:rsidP="00406D9E">
                    <w:pPr>
                      <w:jc w:val="center"/>
                      <w:rPr>
                        <w:sz w:val="24"/>
                        <w:szCs w:val="24"/>
                      </w:rPr>
                    </w:pPr>
                    <w:r w:rsidRPr="00AC190E">
                      <w:rPr>
                        <w:sz w:val="24"/>
                        <w:szCs w:val="24"/>
                      </w:rPr>
                      <w:t>(1кл</w:t>
                    </w:r>
                    <w:r>
                      <w:rPr>
                        <w:sz w:val="24"/>
                        <w:szCs w:val="24"/>
                      </w:rPr>
                      <w:t xml:space="preserve"> –</w:t>
                    </w:r>
                    <w:r w:rsidRPr="00AC190E">
                      <w:rPr>
                        <w:sz w:val="24"/>
                        <w:szCs w:val="24"/>
                      </w:rPr>
                      <w:t>1МГц</w:t>
                    </w:r>
                    <w:r>
                      <w:rPr>
                        <w:sz w:val="24"/>
                        <w:szCs w:val="24"/>
                      </w:rPr>
                      <w:t xml:space="preserve">, </w:t>
                    </w:r>
                    <w:r w:rsidRPr="00406D9E">
                      <w:rPr>
                        <w:i/>
                        <w:sz w:val="24"/>
                        <w:szCs w:val="24"/>
                      </w:rPr>
                      <w:t>Р</w:t>
                    </w:r>
                    <w:r w:rsidRPr="00793D98">
                      <w:rPr>
                        <w:sz w:val="24"/>
                        <w:szCs w:val="24"/>
                        <w:vertAlign w:val="subscript"/>
                      </w:rPr>
                      <w:t>вых</w:t>
                    </w:r>
                    <w:r>
                      <w:rPr>
                        <w:sz w:val="24"/>
                        <w:szCs w:val="24"/>
                      </w:rPr>
                      <w:t>= – 23 дБм</w:t>
                    </w:r>
                    <w:r w:rsidRPr="00AC190E">
                      <w:rPr>
                        <w:sz w:val="24"/>
                        <w:szCs w:val="24"/>
                      </w:rPr>
                      <w:t>)</w:t>
                    </w:r>
                  </w:p>
                </w:txbxContent>
              </v:textbox>
            </v:shape>
            <v:shape id="_x0000_s5857" type="#_x0000_t202" style="position:absolute;left:2370;top:6732;width:2986;height:283" filled="f" strokecolor="white">
              <v:textbox style="mso-next-textbox:#_x0000_s5857" inset="0,0,0,0">
                <w:txbxContent>
                  <w:p w:rsidR="00084E32" w:rsidRPr="00AC190E" w:rsidRDefault="00084E32" w:rsidP="00406D9E">
                    <w:pPr>
                      <w:jc w:val="center"/>
                      <w:rPr>
                        <w:sz w:val="24"/>
                        <w:szCs w:val="24"/>
                      </w:rPr>
                    </w:pPr>
                    <w:r w:rsidRPr="00AC190E">
                      <w:rPr>
                        <w:sz w:val="24"/>
                        <w:szCs w:val="24"/>
                      </w:rPr>
                      <w:t>(1кл</w:t>
                    </w:r>
                    <w:r>
                      <w:rPr>
                        <w:sz w:val="24"/>
                        <w:szCs w:val="24"/>
                      </w:rPr>
                      <w:t xml:space="preserve"> –</w:t>
                    </w:r>
                    <w:r w:rsidRPr="00AC190E">
                      <w:rPr>
                        <w:sz w:val="24"/>
                        <w:szCs w:val="24"/>
                      </w:rPr>
                      <w:t>1МГц</w:t>
                    </w:r>
                    <w:r>
                      <w:rPr>
                        <w:sz w:val="24"/>
                        <w:szCs w:val="24"/>
                      </w:rPr>
                      <w:t xml:space="preserve">, </w:t>
                    </w:r>
                    <w:r w:rsidRPr="00406D9E">
                      <w:rPr>
                        <w:i/>
                        <w:sz w:val="24"/>
                        <w:szCs w:val="24"/>
                      </w:rPr>
                      <w:t>Р</w:t>
                    </w:r>
                    <w:r w:rsidRPr="00793D98">
                      <w:rPr>
                        <w:sz w:val="24"/>
                        <w:szCs w:val="24"/>
                        <w:vertAlign w:val="subscript"/>
                      </w:rPr>
                      <w:t>вых</w:t>
                    </w:r>
                    <w:r>
                      <w:rPr>
                        <w:sz w:val="24"/>
                        <w:szCs w:val="24"/>
                      </w:rPr>
                      <w:t>= – 20 дБм</w:t>
                    </w:r>
                    <w:r w:rsidRPr="00AC190E">
                      <w:rPr>
                        <w:sz w:val="24"/>
                        <w:szCs w:val="24"/>
                      </w:rPr>
                      <w:t>)</w:t>
                    </w:r>
                  </w:p>
                </w:txbxContent>
              </v:textbox>
            </v:shape>
            <v:shape id="_x0000_s5858" type="#_x0000_t202" style="position:absolute;left:6205;top:6710;width:2986;height:283" filled="f" strokecolor="white">
              <v:textbox style="mso-next-textbox:#_x0000_s5858" inset="0,0,0,0">
                <w:txbxContent>
                  <w:p w:rsidR="00084E32" w:rsidRPr="00AC190E" w:rsidRDefault="00084E32" w:rsidP="00406D9E">
                    <w:pPr>
                      <w:jc w:val="center"/>
                      <w:rPr>
                        <w:sz w:val="24"/>
                        <w:szCs w:val="24"/>
                      </w:rPr>
                    </w:pPr>
                    <w:r w:rsidRPr="00AC190E">
                      <w:rPr>
                        <w:sz w:val="24"/>
                        <w:szCs w:val="24"/>
                      </w:rPr>
                      <w:t>(1кл</w:t>
                    </w:r>
                    <w:r>
                      <w:rPr>
                        <w:sz w:val="24"/>
                        <w:szCs w:val="24"/>
                      </w:rPr>
                      <w:t xml:space="preserve"> –5</w:t>
                    </w:r>
                    <w:r w:rsidRPr="00AC190E">
                      <w:rPr>
                        <w:sz w:val="24"/>
                        <w:szCs w:val="24"/>
                      </w:rPr>
                      <w:t>МГц</w:t>
                    </w:r>
                    <w:r>
                      <w:rPr>
                        <w:sz w:val="24"/>
                        <w:szCs w:val="24"/>
                      </w:rPr>
                      <w:t xml:space="preserve">, </w:t>
                    </w:r>
                    <w:r w:rsidRPr="00406D9E">
                      <w:rPr>
                        <w:i/>
                        <w:sz w:val="24"/>
                        <w:szCs w:val="24"/>
                      </w:rPr>
                      <w:t>Р</w:t>
                    </w:r>
                    <w:r w:rsidRPr="00793D98">
                      <w:rPr>
                        <w:sz w:val="24"/>
                        <w:szCs w:val="24"/>
                        <w:vertAlign w:val="subscript"/>
                      </w:rPr>
                      <w:t>вых</w:t>
                    </w:r>
                    <w:r>
                      <w:rPr>
                        <w:sz w:val="24"/>
                        <w:szCs w:val="24"/>
                      </w:rPr>
                      <w:t>= – 15 дБм</w:t>
                    </w:r>
                    <w:r w:rsidRPr="00AC190E">
                      <w:rPr>
                        <w:sz w:val="24"/>
                        <w:szCs w:val="24"/>
                      </w:rPr>
                      <w:t>)</w:t>
                    </w:r>
                  </w:p>
                </w:txbxContent>
              </v:textbox>
            </v:shape>
            <v:shape id="_x0000_s5859" type="#_x0000_t202" style="position:absolute;left:2403;top:10048;width:3139;height:283" filled="f" strokecolor="white">
              <v:textbox style="mso-next-textbox:#_x0000_s5859" inset="0,0,0,0">
                <w:txbxContent>
                  <w:p w:rsidR="00084E32" w:rsidRPr="00AC190E" w:rsidRDefault="00084E32" w:rsidP="00406D9E">
                    <w:pPr>
                      <w:jc w:val="center"/>
                      <w:rPr>
                        <w:sz w:val="24"/>
                        <w:szCs w:val="24"/>
                      </w:rPr>
                    </w:pPr>
                    <w:r w:rsidRPr="00AC190E">
                      <w:rPr>
                        <w:sz w:val="24"/>
                        <w:szCs w:val="24"/>
                      </w:rPr>
                      <w:t>(1кл</w:t>
                    </w:r>
                    <w:r>
                      <w:rPr>
                        <w:sz w:val="24"/>
                        <w:szCs w:val="24"/>
                      </w:rPr>
                      <w:t xml:space="preserve"> –</w:t>
                    </w:r>
                    <w:r w:rsidRPr="00AC190E">
                      <w:rPr>
                        <w:sz w:val="24"/>
                        <w:szCs w:val="24"/>
                      </w:rPr>
                      <w:t>1</w:t>
                    </w:r>
                    <w:r>
                      <w:rPr>
                        <w:sz w:val="24"/>
                        <w:szCs w:val="24"/>
                      </w:rPr>
                      <w:t>0</w:t>
                    </w:r>
                    <w:r w:rsidRPr="00AC190E">
                      <w:rPr>
                        <w:sz w:val="24"/>
                        <w:szCs w:val="24"/>
                      </w:rPr>
                      <w:t>МГц</w:t>
                    </w:r>
                    <w:r>
                      <w:rPr>
                        <w:sz w:val="24"/>
                        <w:szCs w:val="24"/>
                      </w:rPr>
                      <w:t xml:space="preserve">, </w:t>
                    </w:r>
                    <w:r w:rsidRPr="00406D9E">
                      <w:rPr>
                        <w:i/>
                        <w:sz w:val="24"/>
                        <w:szCs w:val="24"/>
                      </w:rPr>
                      <w:t>Р</w:t>
                    </w:r>
                    <w:r w:rsidRPr="00793D98">
                      <w:rPr>
                        <w:sz w:val="24"/>
                        <w:szCs w:val="24"/>
                        <w:vertAlign w:val="subscript"/>
                      </w:rPr>
                      <w:t>вых</w:t>
                    </w:r>
                    <w:r>
                      <w:rPr>
                        <w:sz w:val="24"/>
                        <w:szCs w:val="24"/>
                      </w:rPr>
                      <w:t>= – 10 дБм</w:t>
                    </w:r>
                    <w:r w:rsidRPr="00AC190E">
                      <w:rPr>
                        <w:sz w:val="24"/>
                        <w:szCs w:val="24"/>
                      </w:rPr>
                      <w:t>)</w:t>
                    </w:r>
                  </w:p>
                </w:txbxContent>
              </v:textbox>
            </v:shape>
            <v:shape id="_x0000_s5860" type="#_x0000_t202" style="position:absolute;left:6194;top:10059;width:3139;height:283" filled="f" strokecolor="white">
              <v:textbox style="mso-next-textbox:#_x0000_s5860" inset="0,0,0,0">
                <w:txbxContent>
                  <w:p w:rsidR="00084E32" w:rsidRPr="00AC190E" w:rsidRDefault="00084E32" w:rsidP="00406D9E">
                    <w:pPr>
                      <w:jc w:val="center"/>
                      <w:rPr>
                        <w:sz w:val="24"/>
                        <w:szCs w:val="24"/>
                      </w:rPr>
                    </w:pPr>
                    <w:r w:rsidRPr="00AC190E">
                      <w:rPr>
                        <w:sz w:val="24"/>
                        <w:szCs w:val="24"/>
                      </w:rPr>
                      <w:t>(1кл</w:t>
                    </w:r>
                    <w:r>
                      <w:rPr>
                        <w:sz w:val="24"/>
                        <w:szCs w:val="24"/>
                      </w:rPr>
                      <w:t xml:space="preserve"> –</w:t>
                    </w:r>
                    <w:r w:rsidRPr="00AC190E">
                      <w:rPr>
                        <w:sz w:val="24"/>
                        <w:szCs w:val="24"/>
                      </w:rPr>
                      <w:t>1</w:t>
                    </w:r>
                    <w:r>
                      <w:rPr>
                        <w:sz w:val="24"/>
                        <w:szCs w:val="24"/>
                      </w:rPr>
                      <w:t>0</w:t>
                    </w:r>
                    <w:r w:rsidRPr="00AC190E">
                      <w:rPr>
                        <w:sz w:val="24"/>
                        <w:szCs w:val="24"/>
                      </w:rPr>
                      <w:t>МГц</w:t>
                    </w:r>
                    <w:r>
                      <w:rPr>
                        <w:sz w:val="24"/>
                        <w:szCs w:val="24"/>
                      </w:rPr>
                      <w:t xml:space="preserve">, </w:t>
                    </w:r>
                    <w:r w:rsidRPr="00406D9E">
                      <w:rPr>
                        <w:i/>
                        <w:sz w:val="24"/>
                        <w:szCs w:val="24"/>
                      </w:rPr>
                      <w:t>Р</w:t>
                    </w:r>
                    <w:r w:rsidRPr="00793D98">
                      <w:rPr>
                        <w:sz w:val="24"/>
                        <w:szCs w:val="24"/>
                        <w:vertAlign w:val="subscript"/>
                      </w:rPr>
                      <w:t>вых</w:t>
                    </w:r>
                    <w:r>
                      <w:rPr>
                        <w:sz w:val="24"/>
                        <w:szCs w:val="24"/>
                      </w:rPr>
                      <w:t>= – 5 дБм</w:t>
                    </w:r>
                    <w:r w:rsidRPr="00AC190E">
                      <w:rPr>
                        <w:sz w:val="24"/>
                        <w:szCs w:val="24"/>
                      </w:rPr>
                      <w:t>)</w:t>
                    </w:r>
                  </w:p>
                </w:txbxContent>
              </v:textbox>
            </v:shape>
            <v:shape id="_x0000_s5861" type="#_x0000_t202" style="position:absolute;left:2351;top:13094;width:3349;height:283" filled="f" strokecolor="white">
              <v:textbox style="mso-next-textbox:#_x0000_s5861" inset="0,0,0,0">
                <w:txbxContent>
                  <w:p w:rsidR="00084E32" w:rsidRPr="00AC190E" w:rsidRDefault="00084E32" w:rsidP="00406D9E">
                    <w:pPr>
                      <w:jc w:val="center"/>
                      <w:rPr>
                        <w:sz w:val="24"/>
                        <w:szCs w:val="24"/>
                      </w:rPr>
                    </w:pPr>
                    <w:r w:rsidRPr="00AC190E">
                      <w:rPr>
                        <w:sz w:val="24"/>
                        <w:szCs w:val="24"/>
                      </w:rPr>
                      <w:t>(1кл</w:t>
                    </w:r>
                    <w:r>
                      <w:rPr>
                        <w:sz w:val="24"/>
                        <w:szCs w:val="24"/>
                      </w:rPr>
                      <w:t xml:space="preserve"> –</w:t>
                    </w:r>
                    <w:r w:rsidRPr="00AC190E">
                      <w:rPr>
                        <w:sz w:val="24"/>
                        <w:szCs w:val="24"/>
                      </w:rPr>
                      <w:t>1</w:t>
                    </w:r>
                    <w:r>
                      <w:rPr>
                        <w:sz w:val="24"/>
                        <w:szCs w:val="24"/>
                      </w:rPr>
                      <w:t>0</w:t>
                    </w:r>
                    <w:r w:rsidRPr="00AC190E">
                      <w:rPr>
                        <w:sz w:val="24"/>
                        <w:szCs w:val="24"/>
                      </w:rPr>
                      <w:t>МГц</w:t>
                    </w:r>
                    <w:r>
                      <w:rPr>
                        <w:sz w:val="24"/>
                        <w:szCs w:val="24"/>
                      </w:rPr>
                      <w:t xml:space="preserve">, </w:t>
                    </w:r>
                    <w:r w:rsidRPr="00406D9E">
                      <w:rPr>
                        <w:i/>
                        <w:sz w:val="24"/>
                        <w:szCs w:val="24"/>
                      </w:rPr>
                      <w:t>Р</w:t>
                    </w:r>
                    <w:r w:rsidRPr="00793D98">
                      <w:rPr>
                        <w:sz w:val="24"/>
                        <w:szCs w:val="24"/>
                        <w:vertAlign w:val="subscript"/>
                      </w:rPr>
                      <w:t>вых</w:t>
                    </w:r>
                    <w:r>
                      <w:rPr>
                        <w:sz w:val="24"/>
                        <w:szCs w:val="24"/>
                      </w:rPr>
                      <w:t xml:space="preserve">= – </w:t>
                    </w:r>
                    <w:r>
                      <w:rPr>
                        <w:sz w:val="24"/>
                        <w:szCs w:val="24"/>
                        <w:lang w:val="en-US"/>
                      </w:rPr>
                      <w:t>3</w:t>
                    </w:r>
                    <w:r>
                      <w:rPr>
                        <w:sz w:val="24"/>
                        <w:szCs w:val="24"/>
                      </w:rPr>
                      <w:t>0 дБВт</w:t>
                    </w:r>
                    <w:r w:rsidRPr="00AC190E">
                      <w:rPr>
                        <w:sz w:val="24"/>
                        <w:szCs w:val="24"/>
                      </w:rPr>
                      <w:t>)</w:t>
                    </w:r>
                  </w:p>
                </w:txbxContent>
              </v:textbox>
            </v:shape>
            <v:shape id="_x0000_s5862" type="#_x0000_t202" style="position:absolute;left:6128;top:13105;width:3349;height:283" filled="f" strokecolor="white">
              <v:textbox style="mso-next-textbox:#_x0000_s5862" inset="0,0,0,0">
                <w:txbxContent>
                  <w:p w:rsidR="00084E32" w:rsidRPr="00AC190E" w:rsidRDefault="00084E32" w:rsidP="00406D9E">
                    <w:pPr>
                      <w:jc w:val="center"/>
                      <w:rPr>
                        <w:sz w:val="24"/>
                        <w:szCs w:val="24"/>
                      </w:rPr>
                    </w:pPr>
                    <w:r w:rsidRPr="00AC190E">
                      <w:rPr>
                        <w:sz w:val="24"/>
                        <w:szCs w:val="24"/>
                      </w:rPr>
                      <w:t>(1кл</w:t>
                    </w:r>
                    <w:r>
                      <w:rPr>
                        <w:sz w:val="24"/>
                        <w:szCs w:val="24"/>
                      </w:rPr>
                      <w:t xml:space="preserve"> –</w:t>
                    </w:r>
                    <w:r w:rsidRPr="00AC190E">
                      <w:rPr>
                        <w:sz w:val="24"/>
                        <w:szCs w:val="24"/>
                      </w:rPr>
                      <w:t>1</w:t>
                    </w:r>
                    <w:r>
                      <w:rPr>
                        <w:sz w:val="24"/>
                        <w:szCs w:val="24"/>
                      </w:rPr>
                      <w:t>0</w:t>
                    </w:r>
                    <w:r w:rsidRPr="00AC190E">
                      <w:rPr>
                        <w:sz w:val="24"/>
                        <w:szCs w:val="24"/>
                      </w:rPr>
                      <w:t>МГц</w:t>
                    </w:r>
                    <w:r>
                      <w:rPr>
                        <w:sz w:val="24"/>
                        <w:szCs w:val="24"/>
                      </w:rPr>
                      <w:t xml:space="preserve">, </w:t>
                    </w:r>
                    <w:r w:rsidRPr="00406D9E">
                      <w:rPr>
                        <w:i/>
                        <w:sz w:val="24"/>
                        <w:szCs w:val="24"/>
                      </w:rPr>
                      <w:t>Р</w:t>
                    </w:r>
                    <w:r w:rsidRPr="00793D98">
                      <w:rPr>
                        <w:sz w:val="24"/>
                        <w:szCs w:val="24"/>
                        <w:vertAlign w:val="subscript"/>
                      </w:rPr>
                      <w:t>вых</w:t>
                    </w:r>
                    <w:r>
                      <w:rPr>
                        <w:sz w:val="24"/>
                        <w:szCs w:val="24"/>
                      </w:rPr>
                      <w:t>= – 25 дБВт</w:t>
                    </w:r>
                    <w:r w:rsidRPr="00AC190E">
                      <w:rPr>
                        <w:sz w:val="24"/>
                        <w:szCs w:val="24"/>
                      </w:rPr>
                      <w:t>)</w:t>
                    </w:r>
                  </w:p>
                </w:txbxContent>
              </v:textbox>
            </v:shape>
            <v:shape id="_x0000_s7280" type="#_x0000_t202" style="position:absolute;left:1876;top:1507;width:606;height:575" strokecolor="white">
              <v:textbox style="mso-next-textbox:#_x0000_s7280" inset="0,0,0,0">
                <w:txbxContent>
                  <w:p w:rsidR="00084E32" w:rsidRPr="005376AA" w:rsidRDefault="00084E32" w:rsidP="00406D9E">
                    <w:pPr>
                      <w:jc w:val="center"/>
                      <w:rPr>
                        <w:b/>
                        <w:sz w:val="24"/>
                        <w:szCs w:val="24"/>
                      </w:rPr>
                    </w:pPr>
                    <w:r>
                      <w:rPr>
                        <w:sz w:val="24"/>
                        <w:szCs w:val="24"/>
                      </w:rPr>
                      <w:t>Отн.</w:t>
                    </w:r>
                    <w:r>
                      <w:rPr>
                        <w:sz w:val="24"/>
                        <w:szCs w:val="24"/>
                      </w:rPr>
                      <w:br/>
                      <w:t>ед.</w:t>
                    </w:r>
                  </w:p>
                </w:txbxContent>
              </v:textbox>
            </v:shape>
            <v:shape id="_x0000_s7281" type="#_x0000_t202" style="position:absolute;left:5615;top:1496;width:606;height:575" strokecolor="white">
              <v:textbox style="mso-next-textbox:#_x0000_s7281" inset="0,0,0,0">
                <w:txbxContent>
                  <w:p w:rsidR="00084E32" w:rsidRPr="005376AA" w:rsidRDefault="00084E32" w:rsidP="00406D9E">
                    <w:pPr>
                      <w:jc w:val="center"/>
                      <w:rPr>
                        <w:b/>
                        <w:sz w:val="24"/>
                        <w:szCs w:val="24"/>
                      </w:rPr>
                    </w:pPr>
                    <w:r>
                      <w:rPr>
                        <w:sz w:val="24"/>
                        <w:szCs w:val="24"/>
                      </w:rPr>
                      <w:t>Отн.</w:t>
                    </w:r>
                    <w:r>
                      <w:rPr>
                        <w:sz w:val="24"/>
                        <w:szCs w:val="24"/>
                      </w:rPr>
                      <w:br/>
                      <w:t>ед.</w:t>
                    </w:r>
                  </w:p>
                </w:txbxContent>
              </v:textbox>
            </v:shape>
            <v:shape id="_x0000_s7282" type="#_x0000_t202" style="position:absolute;left:1700;top:4384;width:606;height:575" strokecolor="white">
              <v:textbox style="mso-next-textbox:#_x0000_s7282" inset="0,0,0,0">
                <w:txbxContent>
                  <w:p w:rsidR="00084E32" w:rsidRPr="005376AA" w:rsidRDefault="00084E32" w:rsidP="00406D9E">
                    <w:pPr>
                      <w:jc w:val="center"/>
                      <w:rPr>
                        <w:b/>
                        <w:sz w:val="24"/>
                        <w:szCs w:val="24"/>
                      </w:rPr>
                    </w:pPr>
                    <w:r>
                      <w:rPr>
                        <w:sz w:val="24"/>
                        <w:szCs w:val="24"/>
                      </w:rPr>
                      <w:t>Отн.</w:t>
                    </w:r>
                    <w:r>
                      <w:rPr>
                        <w:sz w:val="24"/>
                        <w:szCs w:val="24"/>
                      </w:rPr>
                      <w:br/>
                      <w:t>ед.</w:t>
                    </w:r>
                  </w:p>
                </w:txbxContent>
              </v:textbox>
            </v:shape>
            <v:shape id="_x0000_s7283" type="#_x0000_t202" style="position:absolute;left:5615;top:4428;width:606;height:575" strokecolor="white">
              <v:textbox style="mso-next-textbox:#_x0000_s7283" inset="0,0,0,0">
                <w:txbxContent>
                  <w:p w:rsidR="00084E32" w:rsidRPr="005376AA" w:rsidRDefault="00084E32" w:rsidP="00406D9E">
                    <w:pPr>
                      <w:jc w:val="center"/>
                      <w:rPr>
                        <w:b/>
                        <w:sz w:val="24"/>
                        <w:szCs w:val="24"/>
                      </w:rPr>
                    </w:pPr>
                    <w:r>
                      <w:rPr>
                        <w:sz w:val="24"/>
                        <w:szCs w:val="24"/>
                      </w:rPr>
                      <w:t>Отн.</w:t>
                    </w:r>
                    <w:r>
                      <w:rPr>
                        <w:sz w:val="24"/>
                        <w:szCs w:val="24"/>
                      </w:rPr>
                      <w:br/>
                      <w:t>ед.</w:t>
                    </w:r>
                  </w:p>
                </w:txbxContent>
              </v:textbox>
            </v:shape>
            <v:shape id="_x0000_s7284" type="#_x0000_t202" style="position:absolute;left:1700;top:7564;width:606;height:575" strokecolor="white">
              <v:textbox style="mso-next-textbox:#_x0000_s7284" inset="0,0,0,0">
                <w:txbxContent>
                  <w:p w:rsidR="00084E32" w:rsidRPr="005376AA" w:rsidRDefault="00084E32" w:rsidP="00406D9E">
                    <w:pPr>
                      <w:jc w:val="center"/>
                      <w:rPr>
                        <w:b/>
                        <w:sz w:val="24"/>
                        <w:szCs w:val="24"/>
                      </w:rPr>
                    </w:pPr>
                    <w:r>
                      <w:rPr>
                        <w:sz w:val="24"/>
                        <w:szCs w:val="24"/>
                      </w:rPr>
                      <w:t>Отн.</w:t>
                    </w:r>
                    <w:r>
                      <w:rPr>
                        <w:sz w:val="24"/>
                        <w:szCs w:val="24"/>
                      </w:rPr>
                      <w:br/>
                      <w:t>ед.</w:t>
                    </w:r>
                  </w:p>
                </w:txbxContent>
              </v:textbox>
            </v:shape>
            <v:shape id="_x0000_s7285" type="#_x0000_t202" style="position:absolute;left:5615;top:7608;width:606;height:575" strokecolor="white">
              <v:textbox style="mso-next-textbox:#_x0000_s7285" inset="0,0,0,0">
                <w:txbxContent>
                  <w:p w:rsidR="00084E32" w:rsidRPr="005376AA" w:rsidRDefault="00084E32" w:rsidP="00406D9E">
                    <w:pPr>
                      <w:jc w:val="center"/>
                      <w:rPr>
                        <w:b/>
                        <w:sz w:val="24"/>
                        <w:szCs w:val="24"/>
                      </w:rPr>
                    </w:pPr>
                    <w:r>
                      <w:rPr>
                        <w:sz w:val="24"/>
                        <w:szCs w:val="24"/>
                      </w:rPr>
                      <w:t>Отн.</w:t>
                    </w:r>
                    <w:r>
                      <w:rPr>
                        <w:sz w:val="24"/>
                        <w:szCs w:val="24"/>
                      </w:rPr>
                      <w:br/>
                      <w:t>ед.</w:t>
                    </w:r>
                  </w:p>
                </w:txbxContent>
              </v:textbox>
            </v:shape>
            <v:shape id="_x0000_s7286" type="#_x0000_t202" style="position:absolute;left:1675;top:10625;width:606;height:575" strokecolor="white">
              <v:textbox style="mso-next-textbox:#_x0000_s7286" inset="0,0,0,0">
                <w:txbxContent>
                  <w:p w:rsidR="00084E32" w:rsidRPr="005376AA" w:rsidRDefault="00084E32" w:rsidP="00406D9E">
                    <w:pPr>
                      <w:jc w:val="center"/>
                      <w:rPr>
                        <w:b/>
                        <w:sz w:val="24"/>
                        <w:szCs w:val="24"/>
                      </w:rPr>
                    </w:pPr>
                    <w:r>
                      <w:rPr>
                        <w:sz w:val="24"/>
                        <w:szCs w:val="24"/>
                      </w:rPr>
                      <w:t>Отн.</w:t>
                    </w:r>
                    <w:r>
                      <w:rPr>
                        <w:sz w:val="24"/>
                        <w:szCs w:val="24"/>
                      </w:rPr>
                      <w:br/>
                      <w:t>ед.</w:t>
                    </w:r>
                  </w:p>
                </w:txbxContent>
              </v:textbox>
            </v:shape>
            <v:shape id="_x0000_s7287" type="#_x0000_t202" style="position:absolute;left:5590;top:10669;width:606;height:575" strokecolor="white">
              <v:textbox style="mso-next-textbox:#_x0000_s7287" inset="0,0,0,0">
                <w:txbxContent>
                  <w:p w:rsidR="00084E32" w:rsidRPr="005376AA" w:rsidRDefault="00084E32" w:rsidP="00406D9E">
                    <w:pPr>
                      <w:jc w:val="center"/>
                      <w:rPr>
                        <w:b/>
                        <w:sz w:val="24"/>
                        <w:szCs w:val="24"/>
                      </w:rPr>
                    </w:pPr>
                    <w:r>
                      <w:rPr>
                        <w:sz w:val="24"/>
                        <w:szCs w:val="24"/>
                      </w:rPr>
                      <w:t>Отн.</w:t>
                    </w:r>
                    <w:r>
                      <w:rPr>
                        <w:sz w:val="24"/>
                        <w:szCs w:val="24"/>
                      </w:rPr>
                      <w:br/>
                      <w:t>ед.</w:t>
                    </w:r>
                  </w:p>
                </w:txbxContent>
              </v:textbox>
            </v:shape>
            <w10:wrap type="none"/>
            <w10:anchorlock/>
          </v:group>
        </w:pict>
      </w:r>
    </w:p>
    <w:p w:rsidR="00D07AC8" w:rsidRDefault="00D07AC8" w:rsidP="0042267C">
      <w:pPr>
        <w:ind w:left="980" w:right="1091"/>
        <w:jc w:val="both"/>
        <w:rPr>
          <w:sz w:val="24"/>
          <w:szCs w:val="24"/>
        </w:rPr>
      </w:pPr>
    </w:p>
    <w:p w:rsidR="00577C5C" w:rsidRPr="00FB362C" w:rsidRDefault="007F0ACD" w:rsidP="00B21ED7">
      <w:pPr>
        <w:tabs>
          <w:tab w:val="left" w:pos="8647"/>
        </w:tabs>
        <w:ind w:left="709" w:right="577"/>
        <w:jc w:val="both"/>
        <w:rPr>
          <w:sz w:val="24"/>
          <w:szCs w:val="24"/>
        </w:rPr>
      </w:pPr>
      <w:r>
        <w:rPr>
          <w:noProof/>
          <w:sz w:val="24"/>
          <w:szCs w:val="24"/>
        </w:rPr>
        <w:pict>
          <v:shape id="_x0000_s11793" type="#_x0000_t202" style="position:absolute;left:0;text-align:left;margin-left:204.2pt;margin-top:43.6pt;width:44.8pt;height:35.3pt;z-index:251666432" stroked="f">
            <v:textbox>
              <w:txbxContent>
                <w:p w:rsidR="00084E32" w:rsidRDefault="00084E32"/>
              </w:txbxContent>
            </v:textbox>
          </v:shape>
        </w:pict>
      </w:r>
      <w:r w:rsidR="00577C5C" w:rsidRPr="00627CD4">
        <w:rPr>
          <w:sz w:val="24"/>
          <w:szCs w:val="24"/>
        </w:rPr>
        <w:t xml:space="preserve">Рис. 4. Развитие спектра генерируемого сигнала в генераторе с фильтром </w:t>
      </w:r>
      <w:r w:rsidR="00577C5C" w:rsidRPr="00FB362C">
        <w:rPr>
          <w:sz w:val="24"/>
          <w:szCs w:val="24"/>
        </w:rPr>
        <w:t>в цепи обратной связи с увеличением выходной мощности (2 сферы,</w:t>
      </w:r>
      <w:r w:rsidR="00F949A4" w:rsidRPr="00F949A4">
        <w:rPr>
          <w:sz w:val="24"/>
          <w:szCs w:val="24"/>
        </w:rPr>
        <w:t xml:space="preserve"> 4</w:t>
      </w:r>
      <w:r w:rsidR="00F949A4">
        <w:rPr>
          <w:sz w:val="24"/>
          <w:szCs w:val="24"/>
        </w:rPr>
        <w:t>π</w:t>
      </w:r>
      <w:r w:rsidR="00F949A4" w:rsidRPr="00F949A4">
        <w:rPr>
          <w:i/>
          <w:sz w:val="24"/>
          <w:szCs w:val="24"/>
          <w:lang w:val="en-US"/>
        </w:rPr>
        <w:t>M</w:t>
      </w:r>
      <w:r w:rsidR="00F949A4" w:rsidRPr="00F949A4">
        <w:rPr>
          <w:i/>
          <w:sz w:val="24"/>
          <w:szCs w:val="24"/>
          <w:vertAlign w:val="subscript"/>
          <w:lang w:val="en-US"/>
        </w:rPr>
        <w:t>S</w:t>
      </w:r>
      <w:r w:rsidR="00B21ED7">
        <w:rPr>
          <w:sz w:val="24"/>
          <w:szCs w:val="24"/>
        </w:rPr>
        <w:t> </w:t>
      </w:r>
      <w:r w:rsidR="00F949A4" w:rsidRPr="00F949A4">
        <w:rPr>
          <w:sz w:val="24"/>
          <w:szCs w:val="24"/>
        </w:rPr>
        <w:t>=</w:t>
      </w:r>
      <w:r w:rsidR="00B21ED7">
        <w:rPr>
          <w:sz w:val="24"/>
          <w:szCs w:val="24"/>
        </w:rPr>
        <w:t> </w:t>
      </w:r>
      <w:r w:rsidR="00F949A4" w:rsidRPr="00F949A4">
        <w:rPr>
          <w:sz w:val="24"/>
          <w:szCs w:val="24"/>
        </w:rPr>
        <w:t>81</w:t>
      </w:r>
      <w:r w:rsidR="00F949A4">
        <w:rPr>
          <w:sz w:val="24"/>
          <w:szCs w:val="24"/>
        </w:rPr>
        <w:t>,6 мТл</w:t>
      </w:r>
      <w:r w:rsidR="00577C5C" w:rsidRPr="00FB362C">
        <w:rPr>
          <w:sz w:val="24"/>
          <w:szCs w:val="24"/>
        </w:rPr>
        <w:t xml:space="preserve">, </w:t>
      </w:r>
      <w:r w:rsidR="00577C5C" w:rsidRPr="00FB362C">
        <w:rPr>
          <w:i/>
          <w:sz w:val="24"/>
          <w:szCs w:val="24"/>
          <w:lang w:val="en-US"/>
        </w:rPr>
        <w:t>f</w:t>
      </w:r>
      <w:r w:rsidR="00F949A4" w:rsidRPr="00F949A4">
        <w:rPr>
          <w:i/>
          <w:sz w:val="24"/>
          <w:szCs w:val="24"/>
        </w:rPr>
        <w:t xml:space="preserve"> </w:t>
      </w:r>
      <w:r w:rsidR="00577C5C" w:rsidRPr="00FB362C">
        <w:rPr>
          <w:sz w:val="24"/>
          <w:szCs w:val="24"/>
        </w:rPr>
        <w:t>= 1180</w:t>
      </w:r>
      <w:r w:rsidR="00F949A4" w:rsidRPr="00F949A4">
        <w:rPr>
          <w:sz w:val="24"/>
          <w:szCs w:val="24"/>
        </w:rPr>
        <w:t xml:space="preserve"> </w:t>
      </w:r>
      <w:r w:rsidR="00577C5C" w:rsidRPr="00FB362C">
        <w:rPr>
          <w:sz w:val="24"/>
          <w:szCs w:val="24"/>
        </w:rPr>
        <w:t>МГц)</w:t>
      </w:r>
    </w:p>
    <w:p w:rsidR="00F949A4" w:rsidRDefault="00577C5C" w:rsidP="0042267C">
      <w:pPr>
        <w:jc w:val="center"/>
        <w:rPr>
          <w:b/>
        </w:rPr>
      </w:pPr>
      <w:r w:rsidRPr="00547083">
        <w:rPr>
          <w:b/>
        </w:rPr>
        <w:lastRenderedPageBreak/>
        <w:t>ФМР при повышенных уровнях ВЧ-мощности</w:t>
      </w:r>
    </w:p>
    <w:p w:rsidR="00577C5C" w:rsidRPr="00547083" w:rsidRDefault="00577C5C" w:rsidP="0042267C">
      <w:pPr>
        <w:jc w:val="center"/>
        <w:rPr>
          <w:b/>
        </w:rPr>
      </w:pPr>
      <w:r w:rsidRPr="00547083">
        <w:rPr>
          <w:b/>
        </w:rPr>
        <w:t>в режиме насыщения основного резонанса</w:t>
      </w:r>
    </w:p>
    <w:p w:rsidR="00577C5C" w:rsidRPr="002F2DE4" w:rsidRDefault="00577C5C" w:rsidP="0042267C">
      <w:pPr>
        <w:ind w:left="540" w:hanging="540"/>
        <w:rPr>
          <w:i/>
        </w:rPr>
      </w:pPr>
    </w:p>
    <w:p w:rsidR="00577C5C" w:rsidRDefault="00577C5C" w:rsidP="0042267C">
      <w:pPr>
        <w:ind w:firstLine="708"/>
        <w:jc w:val="both"/>
      </w:pPr>
      <w:r>
        <w:t xml:space="preserve">Для изучения возможностей использования ферромагнетиков при повышенных уровнях ВЧ-мощности исследовались </w:t>
      </w:r>
      <w:proofErr w:type="gramStart"/>
      <w:r w:rsidRPr="00CA51A6">
        <w:t>ЖИГ</w:t>
      </w:r>
      <w:r>
        <w:t>-сферы</w:t>
      </w:r>
      <w:proofErr w:type="gramEnd"/>
      <w:r>
        <w:t>, легир</w:t>
      </w:r>
      <w:r>
        <w:t>о</w:t>
      </w:r>
      <w:r>
        <w:t xml:space="preserve">ванные редкоземельными элементами, с намагниченностью насыщения </w:t>
      </w:r>
      <w:r w:rsidR="00F949A4" w:rsidRPr="00F949A4">
        <w:t>4π</w:t>
      </w:r>
      <w:r w:rsidR="00F949A4" w:rsidRPr="00F949A4">
        <w:rPr>
          <w:i/>
          <w:lang w:val="en-US"/>
        </w:rPr>
        <w:t>M</w:t>
      </w:r>
      <w:r w:rsidR="00F949A4" w:rsidRPr="00F949A4">
        <w:rPr>
          <w:i/>
          <w:vertAlign w:val="subscript"/>
          <w:lang w:val="en-US"/>
        </w:rPr>
        <w:t>S</w:t>
      </w:r>
      <w:r w:rsidR="00F949A4" w:rsidRPr="00F949A4">
        <w:t xml:space="preserve"> = 80 мТл</w:t>
      </w:r>
      <w:r w:rsidRPr="008E63A0">
        <w:t xml:space="preserve"> </w:t>
      </w:r>
      <w:r>
        <w:t xml:space="preserve">в режиме насыщения основного резонанса. </w:t>
      </w:r>
      <w:proofErr w:type="gramStart"/>
      <w:r>
        <w:t>Если в полосно-пропускающем фильтре с монокристаллом ЖИГ</w:t>
      </w:r>
      <w:r w:rsidRPr="00913E12">
        <w:t xml:space="preserve"> </w:t>
      </w:r>
      <w:r w:rsidR="00FC3291">
        <w:t>(</w:t>
      </w:r>
      <w:r w:rsidR="00FC3291" w:rsidRPr="00A94B7C">
        <w:t>4</w:t>
      </w:r>
      <w:r w:rsidR="00FC3291" w:rsidRPr="00A94B7C">
        <w:sym w:font="Symbol" w:char="F070"/>
      </w:r>
      <w:r w:rsidR="00FC3291" w:rsidRPr="00A94B7C">
        <w:rPr>
          <w:i/>
        </w:rPr>
        <w:t>М</w:t>
      </w:r>
      <w:r w:rsidR="00FC3291" w:rsidRPr="005F4C39">
        <w:rPr>
          <w:i/>
          <w:vertAlign w:val="subscript"/>
        </w:rPr>
        <w:t>s</w:t>
      </w:r>
      <w:r w:rsidR="00FC3291">
        <w:rPr>
          <w:i/>
        </w:rPr>
        <w:t xml:space="preserve"> </w:t>
      </w:r>
      <w:r w:rsidR="00FC3291">
        <w:t xml:space="preserve">= </w:t>
      </w:r>
      <w:r w:rsidR="00FC3291" w:rsidRPr="00A94B7C">
        <w:t>175</w:t>
      </w:r>
      <w:r w:rsidR="00FC3291">
        <w:t xml:space="preserve"> </w:t>
      </w:r>
      <w:r w:rsidR="00FC3291" w:rsidRPr="00A94B7C">
        <w:t>мТл</w:t>
      </w:r>
      <w:r w:rsidR="00FC3291">
        <w:t>)</w:t>
      </w:r>
      <w:r w:rsidRPr="00913E12">
        <w:t xml:space="preserve"> </w:t>
      </w:r>
      <w:r>
        <w:t>в реж</w:t>
      </w:r>
      <w:r>
        <w:t>и</w:t>
      </w:r>
      <w:r>
        <w:t>ме совпадения основного и дополнительного резонансов [1</w:t>
      </w:r>
      <w:r w:rsidRPr="00AB05DE">
        <w:t>]</w:t>
      </w:r>
      <w:r>
        <w:t xml:space="preserve"> пороговая мощность и соответственно уровень ограничения составил </w:t>
      </w:r>
      <w:r w:rsidRPr="00547083">
        <w:t>0,1</w:t>
      </w:r>
      <w:r w:rsidR="000668D9">
        <w:t xml:space="preserve"> </w:t>
      </w:r>
      <w:r w:rsidRPr="00547083">
        <w:t>мВт</w:t>
      </w:r>
      <w:r w:rsidRPr="00371A81">
        <w:t>,</w:t>
      </w:r>
      <w:r>
        <w:t xml:space="preserve"> то в режиме ограничения основного резонанса на частотах </w:t>
      </w:r>
      <w:r w:rsidRPr="009201A1">
        <w:t xml:space="preserve">до </w:t>
      </w:r>
      <w:r w:rsidRPr="00547083">
        <w:t>3</w:t>
      </w:r>
      <w:r w:rsidR="000668D9">
        <w:t xml:space="preserve"> </w:t>
      </w:r>
      <w:r w:rsidRPr="00547083">
        <w:t>ГГц</w:t>
      </w:r>
      <w:r>
        <w:t xml:space="preserve"> для обра</w:t>
      </w:r>
      <w:r>
        <w:t>з</w:t>
      </w:r>
      <w:r>
        <w:t xml:space="preserve">ца с </w:t>
      </w:r>
      <w:r w:rsidR="00FC3291">
        <w:t>(</w:t>
      </w:r>
      <w:r w:rsidR="00FC3291" w:rsidRPr="00A94B7C">
        <w:t>4</w:t>
      </w:r>
      <w:r w:rsidR="00FC3291" w:rsidRPr="00A94B7C">
        <w:sym w:font="Symbol" w:char="F070"/>
      </w:r>
      <w:r w:rsidR="00FC3291" w:rsidRPr="00A94B7C">
        <w:rPr>
          <w:i/>
        </w:rPr>
        <w:t>М</w:t>
      </w:r>
      <w:r w:rsidR="00FC3291" w:rsidRPr="005F4C39">
        <w:rPr>
          <w:i/>
          <w:vertAlign w:val="subscript"/>
        </w:rPr>
        <w:t>s</w:t>
      </w:r>
      <w:r w:rsidR="00FC3291">
        <w:rPr>
          <w:i/>
        </w:rPr>
        <w:t xml:space="preserve"> </w:t>
      </w:r>
      <w:r w:rsidR="00FC3291">
        <w:t xml:space="preserve">= 80 </w:t>
      </w:r>
      <w:r w:rsidR="00FC3291" w:rsidRPr="00A94B7C">
        <w:t>мТл</w:t>
      </w:r>
      <w:r w:rsidR="00FC3291">
        <w:t>)</w:t>
      </w:r>
      <w:r w:rsidR="00FC3291" w:rsidRPr="00913E12">
        <w:t xml:space="preserve"> </w:t>
      </w:r>
      <w:r>
        <w:t>в полосно-пропуска</w:t>
      </w:r>
      <w:r w:rsidRPr="00913E12">
        <w:t>ю</w:t>
      </w:r>
      <w:r>
        <w:t>щем фильтре уровень насыщ</w:t>
      </w:r>
      <w:r>
        <w:t>е</w:t>
      </w:r>
      <w:r>
        <w:t xml:space="preserve">ния по ВЧ-мощности составил </w:t>
      </w:r>
      <w:r w:rsidRPr="00913E12">
        <w:t xml:space="preserve">более </w:t>
      </w:r>
      <w:r w:rsidRPr="00547083">
        <w:t>40</w:t>
      </w:r>
      <w:r w:rsidR="000668D9">
        <w:t xml:space="preserve"> </w:t>
      </w:r>
      <w:r w:rsidRPr="00547083">
        <w:t>мВт</w:t>
      </w:r>
      <w:r>
        <w:t xml:space="preserve"> </w:t>
      </w:r>
      <w:r w:rsidRPr="00913E12">
        <w:t>(</w:t>
      </w:r>
      <w:r>
        <w:t>рис. 5, 6</w:t>
      </w:r>
      <w:proofErr w:type="gramEnd"/>
      <w:r w:rsidRPr="00913E12">
        <w:t>),</w:t>
      </w:r>
      <w:r>
        <w:t xml:space="preserve"> а в фильтре с двумя образцами уровень насыщения достигал </w:t>
      </w:r>
      <w:r w:rsidRPr="00547083">
        <w:t>80</w:t>
      </w:r>
      <w:r w:rsidR="000668D9">
        <w:t xml:space="preserve"> </w:t>
      </w:r>
      <w:r w:rsidRPr="00547083">
        <w:t>мВт</w:t>
      </w:r>
      <w:r>
        <w:t xml:space="preserve"> выходной мощности, п</w:t>
      </w:r>
      <w:r>
        <w:t>о</w:t>
      </w:r>
      <w:r>
        <w:t>тери передачи в фильтре составляли о</w:t>
      </w:r>
      <w:r w:rsidR="00FB362C">
        <w:t>т –</w:t>
      </w:r>
      <w:r w:rsidRPr="00547083">
        <w:t>3</w:t>
      </w:r>
      <w:r w:rsidR="00FB362C">
        <w:t xml:space="preserve"> до –</w:t>
      </w:r>
      <w:r w:rsidRPr="00547083">
        <w:t>4</w:t>
      </w:r>
      <w:r w:rsidR="00FC3291">
        <w:t xml:space="preserve"> </w:t>
      </w:r>
      <w:r w:rsidRPr="00547083">
        <w:t>дБ</w:t>
      </w:r>
      <w:r>
        <w:t xml:space="preserve"> (рис. 6). При этом спектр выходного сигнала не содержал сателлитов и определялся обычным условием основного ферромагнитного резонанса. В развитие исследований по </w:t>
      </w:r>
      <w:r w:rsidRPr="00547083">
        <w:t>НФМР</w:t>
      </w:r>
      <w:r>
        <w:t xml:space="preserve"> в режиме ограничения основного резонанса была экспериме</w:t>
      </w:r>
      <w:r>
        <w:t>н</w:t>
      </w:r>
      <w:r>
        <w:t>тально реализована кольцевая схема генератора, включавшая усили</w:t>
      </w:r>
      <w:r w:rsidRPr="00551211">
        <w:t>тель на уровни мощности до одного ватта с коэффициентом усиления</w:t>
      </w:r>
      <w:r>
        <w:t xml:space="preserve"> </w:t>
      </w:r>
      <w:r w:rsidRPr="00547083">
        <w:t xml:space="preserve">10 дБ </w:t>
      </w:r>
      <w:r w:rsidRPr="00551211">
        <w:t>в ди</w:t>
      </w:r>
      <w:r w:rsidRPr="00551211">
        <w:t>а</w:t>
      </w:r>
      <w:r w:rsidRPr="00551211">
        <w:t xml:space="preserve">пазоне </w:t>
      </w:r>
      <w:r w:rsidR="00FC3291">
        <w:t xml:space="preserve">7 </w:t>
      </w:r>
      <w:r w:rsidRPr="00547083">
        <w:t xml:space="preserve">ГГц </w:t>
      </w:r>
      <w:r>
        <w:t>и полосно-пропускающий фильтр с двумя сферическими о</w:t>
      </w:r>
      <w:r>
        <w:t>б</w:t>
      </w:r>
      <w:r>
        <w:t xml:space="preserve">разцами монокристалла </w:t>
      </w:r>
      <w:r w:rsidRPr="00371A81">
        <w:t>ЖИГ</w:t>
      </w:r>
      <w:r>
        <w:t xml:space="preserve">. Выходная мощность генератора составила </w:t>
      </w:r>
      <w:r w:rsidRPr="00547083">
        <w:t xml:space="preserve">250 мВт </w:t>
      </w:r>
      <w:r w:rsidRPr="00F54D1B">
        <w:t>и пере</w:t>
      </w:r>
      <w:r>
        <w:t xml:space="preserve">страивалась магнитным полем в полосе от </w:t>
      </w:r>
      <w:r w:rsidRPr="00547083">
        <w:t xml:space="preserve">200 </w:t>
      </w:r>
      <w:r w:rsidRPr="00371A81">
        <w:t xml:space="preserve">до </w:t>
      </w:r>
      <w:r w:rsidRPr="00547083">
        <w:t xml:space="preserve">300 МГц. </w:t>
      </w:r>
      <w:r>
        <w:t xml:space="preserve">Спектр выходного сигнала определялся, как и предполагалось, условиями основного </w:t>
      </w:r>
      <w:r w:rsidRPr="00547083">
        <w:t>ФМР</w:t>
      </w:r>
      <w:r>
        <w:t>.</w:t>
      </w:r>
    </w:p>
    <w:p w:rsidR="00577C5C" w:rsidRDefault="007F0ACD" w:rsidP="0042267C">
      <w:pPr>
        <w:ind w:firstLine="708"/>
        <w:jc w:val="both"/>
      </w:pPr>
      <w:r>
        <w:pict>
          <v:group id="_x0000_s5512" editas="canvas" style="width:387pt;height:300.65pt;mso-position-horizontal-relative:char;mso-position-vertical-relative:line" coordorigin="2247,979" coordsize="7740,6013">
            <o:lock v:ext="edit" aspectratio="t"/>
            <v:shape id="_x0000_s5513" type="#_x0000_t75" style="position:absolute;left:2247;top:979;width:7740;height:6013" o:preferrelative="f">
              <v:fill o:detectmouseclick="t"/>
              <v:path o:extrusionok="t" o:connecttype="none"/>
            </v:shape>
            <v:shape id="_x0000_s5514" type="#_x0000_t202" style="position:absolute;left:8762;top:1146;width:1200;height:514" filled="f" strokecolor="white">
              <v:textbox style="mso-next-textbox:#_x0000_s5514" inset="2.43078mm,1.2154mm,2.43078mm,1.2154mm">
                <w:txbxContent>
                  <w:p w:rsidR="00084E32" w:rsidRDefault="00084E32" w:rsidP="00577C5C">
                    <w:pPr>
                      <w:rPr>
                        <w:b/>
                        <w:sz w:val="19"/>
                        <w:szCs w:val="20"/>
                      </w:rPr>
                    </w:pPr>
                    <w:r>
                      <w:rPr>
                        <w:b/>
                        <w:sz w:val="19"/>
                        <w:szCs w:val="20"/>
                      </w:rPr>
                      <w:t>Р</w:t>
                    </w:r>
                    <w:r>
                      <w:rPr>
                        <w:b/>
                        <w:sz w:val="19"/>
                        <w:szCs w:val="20"/>
                        <w:vertAlign w:val="subscript"/>
                      </w:rPr>
                      <w:t>вх</w:t>
                    </w:r>
                    <w:r>
                      <w:rPr>
                        <w:b/>
                        <w:sz w:val="19"/>
                        <w:szCs w:val="20"/>
                      </w:rPr>
                      <w:t>, мВт</w:t>
                    </w:r>
                  </w:p>
                </w:txbxContent>
              </v:textbox>
            </v:shape>
            <v:shape id="_x0000_s5515" type="#_x0000_t75" style="position:absolute;left:2610;top:1101;width:7062;height:4916">
              <v:imagedata r:id="rId543" o:title="Рисунок 4" gain="86232f" blacklevel="-3932f"/>
            </v:shape>
            <v:shape id="_x0000_s5517" type="#_x0000_t202" style="position:absolute;left:8134;top:4567;width:297;height:446" filled="f" stroked="f" strokecolor="white">
              <v:textbox style="mso-next-textbox:#_x0000_s5517" inset="0,0,0,0">
                <w:txbxContent>
                  <w:p w:rsidR="00084E32" w:rsidRPr="008A6730" w:rsidRDefault="00084E32" w:rsidP="008A6730">
                    <w:pPr>
                      <w:jc w:val="center"/>
                      <w:rPr>
                        <w:i/>
                        <w:sz w:val="24"/>
                        <w:szCs w:val="24"/>
                      </w:rPr>
                    </w:pPr>
                    <w:r w:rsidRPr="008A6730">
                      <w:rPr>
                        <w:i/>
                        <w:sz w:val="24"/>
                        <w:szCs w:val="24"/>
                      </w:rPr>
                      <w:t>1</w:t>
                    </w:r>
                  </w:p>
                </w:txbxContent>
              </v:textbox>
            </v:shape>
            <v:rect id="_x0000_s5518" style="position:absolute;left:3097;top:1422;width:180;height:4500" strokecolor="white"/>
            <v:rect id="_x0000_s5519" style="position:absolute;left:2527;top:1422;width:360;height:540" strokecolor="white"/>
            <v:shape id="_x0000_s5520" type="#_x0000_t202" style="position:absolute;left:2247;top:1596;width:1260;height:4458" filled="f" stroked="f" strokecolor="white">
              <v:textbox style="mso-next-textbox:#_x0000_s5520">
                <w:txbxContent>
                  <w:p w:rsidR="00084E32" w:rsidRPr="008A6730" w:rsidRDefault="00084E32" w:rsidP="00577C5C">
                    <w:pPr>
                      <w:rPr>
                        <w:sz w:val="24"/>
                        <w:szCs w:val="24"/>
                      </w:rPr>
                    </w:pPr>
                    <w:r w:rsidRPr="008A6730">
                      <w:rPr>
                        <w:i/>
                        <w:sz w:val="24"/>
                        <w:szCs w:val="24"/>
                      </w:rPr>
                      <w:t>К</w:t>
                    </w:r>
                    <w:r w:rsidRPr="008A6730">
                      <w:rPr>
                        <w:sz w:val="24"/>
                        <w:szCs w:val="24"/>
                      </w:rPr>
                      <w:t>, дБ  0</w:t>
                    </w:r>
                  </w:p>
                  <w:p w:rsidR="00084E32" w:rsidRPr="008A6730" w:rsidRDefault="00084E32" w:rsidP="00577C5C">
                    <w:pPr>
                      <w:rPr>
                        <w:sz w:val="24"/>
                        <w:szCs w:val="24"/>
                      </w:rPr>
                    </w:pPr>
                  </w:p>
                  <w:p w:rsidR="00084E32" w:rsidRPr="008A6730" w:rsidRDefault="00084E32" w:rsidP="00577C5C">
                    <w:pPr>
                      <w:rPr>
                        <w:sz w:val="24"/>
                        <w:szCs w:val="24"/>
                      </w:rPr>
                    </w:pPr>
                    <w:r>
                      <w:rPr>
                        <w:sz w:val="24"/>
                        <w:szCs w:val="24"/>
                      </w:rPr>
                      <w:t xml:space="preserve">         –</w:t>
                    </w:r>
                    <w:r w:rsidRPr="008A6730">
                      <w:rPr>
                        <w:sz w:val="24"/>
                        <w:szCs w:val="24"/>
                      </w:rPr>
                      <w:t>1</w:t>
                    </w:r>
                  </w:p>
                  <w:p w:rsidR="00084E32" w:rsidRPr="008A6730" w:rsidRDefault="00084E32" w:rsidP="00577C5C">
                    <w:pPr>
                      <w:rPr>
                        <w:sz w:val="24"/>
                        <w:szCs w:val="24"/>
                      </w:rPr>
                    </w:pPr>
                  </w:p>
                  <w:p w:rsidR="00084E32" w:rsidRPr="008A6730" w:rsidRDefault="00084E32" w:rsidP="00577C5C">
                    <w:pPr>
                      <w:rPr>
                        <w:sz w:val="24"/>
                        <w:szCs w:val="24"/>
                      </w:rPr>
                    </w:pPr>
                    <w:r>
                      <w:rPr>
                        <w:sz w:val="24"/>
                        <w:szCs w:val="24"/>
                      </w:rPr>
                      <w:t xml:space="preserve">         –</w:t>
                    </w:r>
                    <w:r w:rsidRPr="008A6730">
                      <w:rPr>
                        <w:sz w:val="24"/>
                        <w:szCs w:val="24"/>
                      </w:rPr>
                      <w:t>2</w:t>
                    </w:r>
                  </w:p>
                  <w:p w:rsidR="00084E32" w:rsidRPr="008A6730" w:rsidRDefault="00084E32" w:rsidP="00577C5C">
                    <w:pPr>
                      <w:rPr>
                        <w:sz w:val="24"/>
                        <w:szCs w:val="24"/>
                      </w:rPr>
                    </w:pPr>
                  </w:p>
                  <w:p w:rsidR="00084E32" w:rsidRPr="008A6730" w:rsidRDefault="00084E32" w:rsidP="00577C5C">
                    <w:pPr>
                      <w:rPr>
                        <w:sz w:val="24"/>
                        <w:szCs w:val="24"/>
                      </w:rPr>
                    </w:pPr>
                    <w:r>
                      <w:rPr>
                        <w:sz w:val="24"/>
                        <w:szCs w:val="24"/>
                      </w:rPr>
                      <w:t xml:space="preserve">         –</w:t>
                    </w:r>
                    <w:r w:rsidRPr="008A6730">
                      <w:rPr>
                        <w:sz w:val="24"/>
                        <w:szCs w:val="24"/>
                      </w:rPr>
                      <w:t>3</w:t>
                    </w:r>
                  </w:p>
                  <w:p w:rsidR="00084E32" w:rsidRPr="008A6730" w:rsidRDefault="00084E32" w:rsidP="00577C5C">
                    <w:pPr>
                      <w:rPr>
                        <w:sz w:val="24"/>
                        <w:szCs w:val="24"/>
                      </w:rPr>
                    </w:pPr>
                  </w:p>
                  <w:p w:rsidR="00084E32" w:rsidRPr="008A6730" w:rsidRDefault="00084E32" w:rsidP="00577C5C">
                    <w:pPr>
                      <w:rPr>
                        <w:sz w:val="24"/>
                        <w:szCs w:val="24"/>
                      </w:rPr>
                    </w:pPr>
                    <w:r>
                      <w:rPr>
                        <w:sz w:val="24"/>
                        <w:szCs w:val="24"/>
                      </w:rPr>
                      <w:t xml:space="preserve">         –</w:t>
                    </w:r>
                    <w:r w:rsidRPr="008A6730">
                      <w:rPr>
                        <w:sz w:val="24"/>
                        <w:szCs w:val="24"/>
                      </w:rPr>
                      <w:t>4</w:t>
                    </w:r>
                  </w:p>
                  <w:p w:rsidR="00084E32" w:rsidRPr="008A6730" w:rsidRDefault="00084E32" w:rsidP="00577C5C">
                    <w:pPr>
                      <w:rPr>
                        <w:sz w:val="24"/>
                        <w:szCs w:val="24"/>
                      </w:rPr>
                    </w:pPr>
                  </w:p>
                  <w:p w:rsidR="00084E32" w:rsidRPr="008A6730" w:rsidRDefault="00084E32" w:rsidP="00577C5C">
                    <w:pPr>
                      <w:rPr>
                        <w:sz w:val="24"/>
                        <w:szCs w:val="24"/>
                      </w:rPr>
                    </w:pPr>
                    <w:r>
                      <w:rPr>
                        <w:sz w:val="24"/>
                        <w:szCs w:val="24"/>
                      </w:rPr>
                      <w:t xml:space="preserve">         –</w:t>
                    </w:r>
                    <w:r w:rsidRPr="008A6730">
                      <w:rPr>
                        <w:sz w:val="24"/>
                        <w:szCs w:val="24"/>
                      </w:rPr>
                      <w:t>5</w:t>
                    </w:r>
                  </w:p>
                  <w:p w:rsidR="00084E32" w:rsidRPr="008A6730" w:rsidRDefault="00084E32" w:rsidP="00577C5C">
                    <w:pPr>
                      <w:rPr>
                        <w:sz w:val="24"/>
                        <w:szCs w:val="24"/>
                      </w:rPr>
                    </w:pPr>
                  </w:p>
                  <w:p w:rsidR="00084E32" w:rsidRPr="008A6730" w:rsidRDefault="00084E32" w:rsidP="00577C5C">
                    <w:pPr>
                      <w:rPr>
                        <w:sz w:val="24"/>
                        <w:szCs w:val="24"/>
                      </w:rPr>
                    </w:pPr>
                    <w:r>
                      <w:rPr>
                        <w:sz w:val="24"/>
                        <w:szCs w:val="24"/>
                      </w:rPr>
                      <w:t xml:space="preserve">         –</w:t>
                    </w:r>
                    <w:r w:rsidRPr="008A6730">
                      <w:rPr>
                        <w:sz w:val="24"/>
                        <w:szCs w:val="24"/>
                      </w:rPr>
                      <w:t>6</w:t>
                    </w:r>
                  </w:p>
                  <w:p w:rsidR="00084E32" w:rsidRPr="008A6730" w:rsidRDefault="00084E32" w:rsidP="00577C5C">
                    <w:pPr>
                      <w:rPr>
                        <w:sz w:val="24"/>
                        <w:szCs w:val="24"/>
                      </w:rPr>
                    </w:pPr>
                  </w:p>
                  <w:p w:rsidR="00084E32" w:rsidRPr="008A6730" w:rsidRDefault="00084E32" w:rsidP="00577C5C">
                    <w:pPr>
                      <w:rPr>
                        <w:sz w:val="24"/>
                        <w:szCs w:val="24"/>
                      </w:rPr>
                    </w:pPr>
                    <w:r>
                      <w:rPr>
                        <w:sz w:val="24"/>
                        <w:szCs w:val="24"/>
                      </w:rPr>
                      <w:t xml:space="preserve">         –</w:t>
                    </w:r>
                    <w:r w:rsidRPr="008A6730">
                      <w:rPr>
                        <w:sz w:val="24"/>
                        <w:szCs w:val="24"/>
                      </w:rPr>
                      <w:t>7</w:t>
                    </w:r>
                  </w:p>
                  <w:p w:rsidR="00084E32" w:rsidRPr="008A6730" w:rsidRDefault="00084E32" w:rsidP="00577C5C">
                    <w:pPr>
                      <w:rPr>
                        <w:sz w:val="24"/>
                        <w:szCs w:val="24"/>
                      </w:rPr>
                    </w:pPr>
                  </w:p>
                  <w:p w:rsidR="00084E32" w:rsidRPr="008A6730" w:rsidRDefault="00084E32" w:rsidP="00577C5C">
                    <w:pPr>
                      <w:rPr>
                        <w:sz w:val="24"/>
                        <w:szCs w:val="24"/>
                      </w:rPr>
                    </w:pPr>
                    <w:r w:rsidRPr="008A6730">
                      <w:rPr>
                        <w:sz w:val="24"/>
                        <w:szCs w:val="24"/>
                      </w:rPr>
                      <w:t xml:space="preserve">         -8</w:t>
                    </w:r>
                  </w:p>
                </w:txbxContent>
              </v:textbox>
            </v:shape>
            <v:rect id="_x0000_s5521" style="position:absolute;left:3327;top:1146;width:6660;height:528" strokecolor="white"/>
            <v:shape id="_x0000_s5522" type="#_x0000_t202" style="position:absolute;left:3087;top:1101;width:6795;height:720" filled="f" stroked="f" strokecolor="white">
              <v:textbox style="mso-next-textbox:#_x0000_s5522">
                <w:txbxContent>
                  <w:p w:rsidR="00084E32" w:rsidRPr="008A6730" w:rsidRDefault="00084E32" w:rsidP="00577C5C">
                    <w:pPr>
                      <w:jc w:val="right"/>
                      <w:rPr>
                        <w:sz w:val="24"/>
                        <w:szCs w:val="24"/>
                      </w:rPr>
                    </w:pPr>
                    <w:r w:rsidRPr="008A6730">
                      <w:rPr>
                        <w:i/>
                        <w:sz w:val="24"/>
                        <w:szCs w:val="24"/>
                        <w:lang w:val="en-US"/>
                      </w:rPr>
                      <w:t>P</w:t>
                    </w:r>
                    <w:r w:rsidRPr="008A6730">
                      <w:rPr>
                        <w:sz w:val="24"/>
                        <w:szCs w:val="24"/>
                        <w:vertAlign w:val="subscript"/>
                      </w:rPr>
                      <w:t>вх</w:t>
                    </w:r>
                    <w:r w:rsidRPr="008A6730">
                      <w:rPr>
                        <w:sz w:val="24"/>
                        <w:szCs w:val="24"/>
                      </w:rPr>
                      <w:t>, мВт</w:t>
                    </w:r>
                  </w:p>
                  <w:p w:rsidR="00084E32" w:rsidRPr="008A6730" w:rsidRDefault="00084E32" w:rsidP="00577C5C">
                    <w:pPr>
                      <w:rPr>
                        <w:sz w:val="24"/>
                        <w:szCs w:val="24"/>
                      </w:rPr>
                    </w:pPr>
                    <w:r w:rsidRPr="008A6730">
                      <w:rPr>
                        <w:sz w:val="24"/>
                        <w:szCs w:val="24"/>
                      </w:rPr>
                      <w:t>50</w:t>
                    </w:r>
                    <w:r w:rsidRPr="008A6730">
                      <w:rPr>
                        <w:sz w:val="24"/>
                        <w:szCs w:val="24"/>
                      </w:rPr>
                      <w:tab/>
                      <w:t>70</w:t>
                    </w:r>
                    <w:r w:rsidRPr="008A6730">
                      <w:rPr>
                        <w:sz w:val="24"/>
                        <w:szCs w:val="24"/>
                      </w:rPr>
                      <w:tab/>
                      <w:t>100</w:t>
                    </w:r>
                    <w:r w:rsidRPr="008A6730">
                      <w:rPr>
                        <w:sz w:val="24"/>
                        <w:szCs w:val="24"/>
                      </w:rPr>
                      <w:tab/>
                      <w:t xml:space="preserve"> 125</w:t>
                    </w:r>
                    <w:r w:rsidRPr="008A6730">
                      <w:rPr>
                        <w:sz w:val="24"/>
                        <w:szCs w:val="24"/>
                      </w:rPr>
                      <w:tab/>
                      <w:t xml:space="preserve">  150</w:t>
                    </w:r>
                    <w:r w:rsidRPr="008A6730">
                      <w:rPr>
                        <w:sz w:val="24"/>
                        <w:szCs w:val="24"/>
                      </w:rPr>
                      <w:tab/>
                      <w:t xml:space="preserve">   175</w:t>
                    </w:r>
                    <w:r w:rsidRPr="008A6730">
                      <w:rPr>
                        <w:sz w:val="24"/>
                        <w:szCs w:val="24"/>
                      </w:rPr>
                      <w:tab/>
                      <w:t xml:space="preserve">    200</w:t>
                    </w:r>
                    <w:r w:rsidRPr="008A6730">
                      <w:rPr>
                        <w:sz w:val="24"/>
                        <w:szCs w:val="24"/>
                      </w:rPr>
                      <w:tab/>
                      <w:t xml:space="preserve">     225</w:t>
                    </w:r>
                    <w:r w:rsidRPr="008A6730">
                      <w:rPr>
                        <w:sz w:val="24"/>
                        <w:szCs w:val="24"/>
                      </w:rPr>
                      <w:tab/>
                      <w:t xml:space="preserve">     250</w:t>
                    </w:r>
                  </w:p>
                </w:txbxContent>
              </v:textbox>
            </v:shape>
            <v:shape id="_x0000_s5863" type="#_x0000_t202" style="position:absolute;left:8256;top:3530;width:297;height:446" filled="f" stroked="f" strokecolor="white">
              <v:textbox style="mso-next-textbox:#_x0000_s5863" inset="0,0,0,0">
                <w:txbxContent>
                  <w:p w:rsidR="00084E32" w:rsidRPr="008A6730" w:rsidRDefault="00084E32" w:rsidP="008A6730">
                    <w:pPr>
                      <w:jc w:val="center"/>
                      <w:rPr>
                        <w:i/>
                        <w:sz w:val="24"/>
                        <w:szCs w:val="24"/>
                      </w:rPr>
                    </w:pPr>
                    <w:r w:rsidRPr="008A6730">
                      <w:rPr>
                        <w:i/>
                        <w:sz w:val="24"/>
                        <w:szCs w:val="24"/>
                      </w:rPr>
                      <w:t>2</w:t>
                    </w:r>
                  </w:p>
                </w:txbxContent>
              </v:textbox>
            </v:shape>
            <v:shape id="_x0000_s11794" type="#_x0000_t202" style="position:absolute;left:2375;top:5950;width:7113;height:951" filled="f" stroked="f" strokecolor="white">
              <v:textbox style="mso-next-textbox:#_x0000_s11794">
                <w:txbxContent>
                  <w:p w:rsidR="00084E32" w:rsidRPr="008A6730" w:rsidRDefault="00084E32" w:rsidP="00C43FE9">
                    <w:pPr>
                      <w:tabs>
                        <w:tab w:val="left" w:pos="6508"/>
                      </w:tabs>
                      <w:ind w:right="-13"/>
                      <w:jc w:val="both"/>
                      <w:rPr>
                        <w:sz w:val="24"/>
                        <w:szCs w:val="24"/>
                      </w:rPr>
                    </w:pPr>
                    <w:r w:rsidRPr="008A6730">
                      <w:rPr>
                        <w:sz w:val="24"/>
                        <w:szCs w:val="24"/>
                      </w:rPr>
                      <w:t>Рис. 5. Потери передачи в полосно-пропускающих фильтрах от уровня входной ВЧ-мощности (</w:t>
                    </w:r>
                    <w:r w:rsidRPr="008A6730">
                      <w:rPr>
                        <w:i/>
                        <w:sz w:val="24"/>
                        <w:szCs w:val="24"/>
                      </w:rPr>
                      <w:t>1</w:t>
                    </w:r>
                    <w:r w:rsidRPr="008A6730">
                      <w:rPr>
                        <w:b/>
                        <w:sz w:val="24"/>
                        <w:szCs w:val="24"/>
                      </w:rPr>
                      <w:t xml:space="preserve"> </w:t>
                    </w:r>
                    <w:r w:rsidRPr="008A6730">
                      <w:rPr>
                        <w:sz w:val="24"/>
                        <w:szCs w:val="24"/>
                      </w:rPr>
                      <w:t xml:space="preserve">– фильтр с одной сферой; </w:t>
                    </w:r>
                    <w:r w:rsidRPr="008A6730">
                      <w:rPr>
                        <w:i/>
                        <w:sz w:val="24"/>
                        <w:szCs w:val="24"/>
                      </w:rPr>
                      <w:t>2</w:t>
                    </w:r>
                    <w:r w:rsidRPr="008A6730">
                      <w:rPr>
                        <w:b/>
                        <w:sz w:val="24"/>
                        <w:szCs w:val="24"/>
                      </w:rPr>
                      <w:t xml:space="preserve"> </w:t>
                    </w:r>
                    <w:r w:rsidRPr="008A6730">
                      <w:rPr>
                        <w:sz w:val="24"/>
                        <w:szCs w:val="24"/>
                      </w:rPr>
                      <w:t xml:space="preserve">– фильтр с двумя сферами КГ-65, </w:t>
                    </w:r>
                    <w:r w:rsidRPr="008A6730">
                      <w:rPr>
                        <w:i/>
                        <w:sz w:val="24"/>
                        <w:szCs w:val="24"/>
                        <w:lang w:val="en-US"/>
                      </w:rPr>
                      <w:t>f</w:t>
                    </w:r>
                    <w:r w:rsidRPr="008A6730">
                      <w:rPr>
                        <w:sz w:val="24"/>
                        <w:szCs w:val="24"/>
                      </w:rPr>
                      <w:t xml:space="preserve"> =3000 МГц)</w:t>
                    </w:r>
                  </w:p>
                  <w:p w:rsidR="00084E32" w:rsidRPr="008A6730" w:rsidRDefault="00084E32" w:rsidP="00577C5C">
                    <w:pPr>
                      <w:rPr>
                        <w:sz w:val="24"/>
                        <w:szCs w:val="24"/>
                      </w:rPr>
                    </w:pPr>
                  </w:p>
                </w:txbxContent>
              </v:textbox>
            </v:shape>
            <w10:wrap type="none"/>
            <w10:anchorlock/>
          </v:group>
        </w:pict>
      </w:r>
    </w:p>
    <w:p w:rsidR="00B721F1" w:rsidRDefault="007F0ACD" w:rsidP="00DE3C54">
      <w:pPr>
        <w:jc w:val="center"/>
      </w:pPr>
      <w:r>
        <w:rPr>
          <w:noProof/>
        </w:rPr>
      </w:r>
      <w:r>
        <w:rPr>
          <w:noProof/>
        </w:rPr>
        <w:pict>
          <v:group id="_x0000_s11810" editas="canvas" style="width:332.3pt;height:253.75pt;mso-position-horizontal-relative:char;mso-position-vertical-relative:line" coordorigin="2711,1418" coordsize="6646,5075">
            <o:lock v:ext="edit" aspectratio="t"/>
            <v:shape id="_x0000_s11809" type="#_x0000_t75" style="position:absolute;left:2711;top:1418;width:6646;height:5075" o:preferrelative="f">
              <v:fill o:detectmouseclick="t"/>
              <v:path o:extrusionok="t" o:connecttype="none"/>
              <o:lock v:ext="edit" text="t"/>
            </v:shape>
            <v:shape id="_x0000_s11811" type="#_x0000_t75" style="position:absolute;left:3567;top:1900;width:4782;height:4148">
              <v:imagedata r:id="rId544" o:title="" gain="2.5" blacklevel="-13107f" grayscale="t"/>
            </v:shape>
            <v:shape id="_x0000_s5511" type="#_x0000_t202" style="position:absolute;left:3065;top:1520;width:1102;height:380" filled="f" stroked="f" strokecolor="white">
              <v:textbox style="mso-next-textbox:#_x0000_s5511" inset="0,0,0,0">
                <w:txbxContent>
                  <w:p w:rsidR="00084E32" w:rsidRPr="004B2E8D" w:rsidRDefault="00084E32" w:rsidP="00577C5C">
                    <w:pPr>
                      <w:rPr>
                        <w:sz w:val="24"/>
                        <w:szCs w:val="24"/>
                      </w:rPr>
                    </w:pPr>
                    <w:r w:rsidRPr="004B2E8D">
                      <w:rPr>
                        <w:i/>
                        <w:sz w:val="24"/>
                        <w:szCs w:val="24"/>
                      </w:rPr>
                      <w:t>Р</w:t>
                    </w:r>
                    <w:r w:rsidRPr="004B2E8D">
                      <w:rPr>
                        <w:sz w:val="24"/>
                        <w:szCs w:val="24"/>
                        <w:vertAlign w:val="subscript"/>
                      </w:rPr>
                      <w:t>вых</w:t>
                    </w:r>
                    <w:r w:rsidRPr="004B2E8D">
                      <w:rPr>
                        <w:sz w:val="24"/>
                        <w:szCs w:val="24"/>
                      </w:rPr>
                      <w:t>,</w:t>
                    </w:r>
                    <w:r w:rsidRPr="004B2E8D">
                      <w:rPr>
                        <w:sz w:val="24"/>
                        <w:szCs w:val="24"/>
                        <w:vertAlign w:val="subscript"/>
                      </w:rPr>
                      <w:t> </w:t>
                    </w:r>
                    <w:r w:rsidRPr="004B2E8D">
                      <w:rPr>
                        <w:sz w:val="24"/>
                        <w:szCs w:val="24"/>
                      </w:rPr>
                      <w:t>мВт</w:t>
                    </w:r>
                  </w:p>
                </w:txbxContent>
              </v:textbox>
            </v:shape>
            <v:shape id="_x0000_s5508" type="#_x0000_t202" style="position:absolute;left:8349;top:5603;width:1008;height:445" filled="f" stroked="f" strokecolor="white">
              <v:textbox style="mso-next-textbox:#_x0000_s5508" inset="0,0,0,0">
                <w:txbxContent>
                  <w:p w:rsidR="00084E32" w:rsidRPr="004B2E8D" w:rsidRDefault="00084E32" w:rsidP="00577C5C">
                    <w:pPr>
                      <w:rPr>
                        <w:sz w:val="24"/>
                        <w:szCs w:val="24"/>
                      </w:rPr>
                    </w:pPr>
                    <w:r w:rsidRPr="004B2E8D">
                      <w:rPr>
                        <w:i/>
                        <w:sz w:val="24"/>
                        <w:szCs w:val="24"/>
                      </w:rPr>
                      <w:t>Р</w:t>
                    </w:r>
                    <w:r w:rsidRPr="004B2E8D">
                      <w:rPr>
                        <w:sz w:val="24"/>
                        <w:szCs w:val="24"/>
                        <w:vertAlign w:val="subscript"/>
                      </w:rPr>
                      <w:t>вх</w:t>
                    </w:r>
                    <w:r w:rsidRPr="004B2E8D">
                      <w:rPr>
                        <w:sz w:val="24"/>
                        <w:szCs w:val="24"/>
                      </w:rPr>
                      <w:t>,</w:t>
                    </w:r>
                    <w:r w:rsidRPr="004B2E8D">
                      <w:rPr>
                        <w:sz w:val="24"/>
                        <w:szCs w:val="24"/>
                        <w:vertAlign w:val="subscript"/>
                      </w:rPr>
                      <w:t> </w:t>
                    </w:r>
                    <w:r w:rsidRPr="004B2E8D">
                      <w:rPr>
                        <w:sz w:val="24"/>
                        <w:szCs w:val="24"/>
                      </w:rPr>
                      <w:t>мВт</w:t>
                    </w:r>
                  </w:p>
                </w:txbxContent>
              </v:textbox>
            </v:shape>
            <v:shape id="_x0000_s5501" type="#_x0000_t202" style="position:absolute;left:7148;top:4867;width:476;height:562" filled="f" stroked="f" strokecolor="white">
              <v:textbox style="mso-next-textbox:#_x0000_s5501">
                <w:txbxContent>
                  <w:p w:rsidR="00084E32" w:rsidRPr="00747E71" w:rsidRDefault="00084E32" w:rsidP="00577C5C">
                    <w:pPr>
                      <w:jc w:val="center"/>
                      <w:rPr>
                        <w:i/>
                        <w:sz w:val="24"/>
                        <w:szCs w:val="24"/>
                      </w:rPr>
                    </w:pPr>
                    <w:r w:rsidRPr="00747E71">
                      <w:rPr>
                        <w:i/>
                        <w:sz w:val="24"/>
                        <w:szCs w:val="24"/>
                      </w:rPr>
                      <w:t>1</w:t>
                    </w:r>
                  </w:p>
                </w:txbxContent>
              </v:textbox>
            </v:shape>
            <v:shape id="_x0000_s5502" type="#_x0000_t202" style="position:absolute;left:7163;top:2912;width:476;height:562" filled="f" stroked="f" strokecolor="white">
              <v:textbox style="mso-next-textbox:#_x0000_s5502">
                <w:txbxContent>
                  <w:p w:rsidR="00084E32" w:rsidRPr="00747E71" w:rsidRDefault="00084E32" w:rsidP="00577C5C">
                    <w:pPr>
                      <w:jc w:val="center"/>
                      <w:rPr>
                        <w:i/>
                        <w:sz w:val="24"/>
                        <w:szCs w:val="24"/>
                      </w:rPr>
                    </w:pPr>
                    <w:r w:rsidRPr="00747E71">
                      <w:rPr>
                        <w:i/>
                        <w:sz w:val="24"/>
                        <w:szCs w:val="24"/>
                      </w:rPr>
                      <w:t>2</w:t>
                    </w:r>
                  </w:p>
                </w:txbxContent>
              </v:textbox>
            </v:shape>
            <v:shape id="_x0000_s11812" type="#_x0000_t202" style="position:absolute;left:3438;top:6008;width:451;height:301" filled="f" stroked="f" strokecolor="white">
              <v:textbox style="mso-next-textbox:#_x0000_s11812" inset="0,0,0,0">
                <w:txbxContent>
                  <w:p w:rsidR="00084E32" w:rsidRPr="00DE3C54" w:rsidRDefault="00084E32" w:rsidP="00DE3C54">
                    <w:pPr>
                      <w:jc w:val="center"/>
                      <w:rPr>
                        <w:sz w:val="24"/>
                        <w:szCs w:val="24"/>
                      </w:rPr>
                    </w:pPr>
                    <w:r w:rsidRPr="00DE3C54">
                      <w:rPr>
                        <w:sz w:val="24"/>
                        <w:szCs w:val="24"/>
                      </w:rPr>
                      <w:t>50</w:t>
                    </w:r>
                  </w:p>
                </w:txbxContent>
              </v:textbox>
            </v:shape>
            <v:shape id="_x0000_s11813" type="#_x0000_t202" style="position:absolute;left:3987;top:6008;width:451;height:301" filled="f" stroked="f" strokecolor="white">
              <v:textbox style="mso-next-textbox:#_x0000_s11813" inset="0,0,0,0">
                <w:txbxContent>
                  <w:p w:rsidR="00084E32" w:rsidRPr="00DE3C54" w:rsidRDefault="00084E32" w:rsidP="00DE3C54">
                    <w:pPr>
                      <w:jc w:val="center"/>
                      <w:rPr>
                        <w:sz w:val="24"/>
                        <w:szCs w:val="24"/>
                      </w:rPr>
                    </w:pPr>
                    <w:r>
                      <w:rPr>
                        <w:sz w:val="24"/>
                        <w:szCs w:val="24"/>
                      </w:rPr>
                      <w:t>75</w:t>
                    </w:r>
                  </w:p>
                </w:txbxContent>
              </v:textbox>
            </v:shape>
            <v:shape id="_x0000_s11814" type="#_x0000_t202" style="position:absolute;left:4557;top:6008;width:451;height:301" filled="f" stroked="f" strokecolor="white">
              <v:textbox style="mso-next-textbox:#_x0000_s11814" inset="0,0,0,0">
                <w:txbxContent>
                  <w:p w:rsidR="00084E32" w:rsidRPr="00DE3C54" w:rsidRDefault="00084E32" w:rsidP="00DE3C54">
                    <w:pPr>
                      <w:jc w:val="center"/>
                      <w:rPr>
                        <w:sz w:val="24"/>
                        <w:szCs w:val="24"/>
                      </w:rPr>
                    </w:pPr>
                    <w:r>
                      <w:rPr>
                        <w:sz w:val="24"/>
                        <w:szCs w:val="24"/>
                      </w:rPr>
                      <w:t>100</w:t>
                    </w:r>
                  </w:p>
                </w:txbxContent>
              </v:textbox>
            </v:shape>
            <v:shape id="_x0000_s11815" type="#_x0000_t202" style="position:absolute;left:5168;top:6008;width:451;height:301" filled="f" stroked="f" strokecolor="white">
              <v:textbox style="mso-next-textbox:#_x0000_s11815" inset="0,0,0,0">
                <w:txbxContent>
                  <w:p w:rsidR="00084E32" w:rsidRPr="00DE3C54" w:rsidRDefault="00084E32" w:rsidP="00DE3C54">
                    <w:pPr>
                      <w:jc w:val="center"/>
                      <w:rPr>
                        <w:sz w:val="24"/>
                        <w:szCs w:val="24"/>
                      </w:rPr>
                    </w:pPr>
                    <w:r>
                      <w:rPr>
                        <w:sz w:val="24"/>
                        <w:szCs w:val="24"/>
                      </w:rPr>
                      <w:t>125</w:t>
                    </w:r>
                  </w:p>
                </w:txbxContent>
              </v:textbox>
            </v:shape>
            <v:shape id="_x0000_s11816" type="#_x0000_t202" style="position:absolute;left:5744;top:6008;width:451;height:301" filled="f" stroked="f" strokecolor="white">
              <v:textbox style="mso-next-textbox:#_x0000_s11816" inset="0,0,0,0">
                <w:txbxContent>
                  <w:p w:rsidR="00084E32" w:rsidRPr="00DE3C54" w:rsidRDefault="00084E32" w:rsidP="00DE3C54">
                    <w:pPr>
                      <w:jc w:val="center"/>
                      <w:rPr>
                        <w:sz w:val="24"/>
                        <w:szCs w:val="24"/>
                      </w:rPr>
                    </w:pPr>
                    <w:r>
                      <w:rPr>
                        <w:sz w:val="24"/>
                        <w:szCs w:val="24"/>
                      </w:rPr>
                      <w:t>150</w:t>
                    </w:r>
                  </w:p>
                </w:txbxContent>
              </v:textbox>
            </v:shape>
            <v:shape id="_x0000_s11817" type="#_x0000_t202" style="position:absolute;left:6355;top:6008;width:451;height:301" filled="f" stroked="f" strokecolor="white">
              <v:textbox style="mso-next-textbox:#_x0000_s11817" inset="0,0,0,0">
                <w:txbxContent>
                  <w:p w:rsidR="00084E32" w:rsidRPr="00DE3C54" w:rsidRDefault="00084E32" w:rsidP="00DE3C54">
                    <w:pPr>
                      <w:jc w:val="center"/>
                      <w:rPr>
                        <w:sz w:val="24"/>
                        <w:szCs w:val="24"/>
                      </w:rPr>
                    </w:pPr>
                    <w:r>
                      <w:rPr>
                        <w:sz w:val="24"/>
                        <w:szCs w:val="24"/>
                      </w:rPr>
                      <w:t>1575</w:t>
                    </w:r>
                  </w:p>
                </w:txbxContent>
              </v:textbox>
            </v:shape>
            <v:shape id="_x0000_s11818" type="#_x0000_t202" style="position:absolute;left:6966;top:6008;width:451;height:301" filled="f" stroked="f" strokecolor="white">
              <v:textbox style="mso-next-textbox:#_x0000_s11818" inset="0,0,0,0">
                <w:txbxContent>
                  <w:p w:rsidR="00084E32" w:rsidRPr="00DE3C54" w:rsidRDefault="00084E32" w:rsidP="00DE3C54">
                    <w:pPr>
                      <w:jc w:val="center"/>
                      <w:rPr>
                        <w:sz w:val="24"/>
                        <w:szCs w:val="24"/>
                      </w:rPr>
                    </w:pPr>
                    <w:r>
                      <w:rPr>
                        <w:sz w:val="24"/>
                        <w:szCs w:val="24"/>
                      </w:rPr>
                      <w:t>2005</w:t>
                    </w:r>
                  </w:p>
                </w:txbxContent>
              </v:textbox>
            </v:shape>
            <v:shape id="_x0000_s11819" type="#_x0000_t202" style="position:absolute;left:7496;top:6008;width:451;height:301" filled="f" stroked="f" strokecolor="white">
              <v:textbox style="mso-next-textbox:#_x0000_s11819" inset="0,0,0,0">
                <w:txbxContent>
                  <w:p w:rsidR="00084E32" w:rsidRPr="00DE3C54" w:rsidRDefault="00084E32" w:rsidP="00DE3C54">
                    <w:pPr>
                      <w:jc w:val="center"/>
                      <w:rPr>
                        <w:sz w:val="24"/>
                        <w:szCs w:val="24"/>
                      </w:rPr>
                    </w:pPr>
                    <w:r>
                      <w:rPr>
                        <w:sz w:val="24"/>
                        <w:szCs w:val="24"/>
                      </w:rPr>
                      <w:t>2255</w:t>
                    </w:r>
                  </w:p>
                </w:txbxContent>
              </v:textbox>
            </v:shape>
            <v:shape id="_x0000_s11821" type="#_x0000_t202" style="position:absolute;left:3177;top:5747;width:451;height:301" filled="f" stroked="f" strokecolor="white">
              <v:textbox style="mso-next-textbox:#_x0000_s11821" inset="0,0,0,0">
                <w:txbxContent>
                  <w:p w:rsidR="00084E32" w:rsidRPr="00DE3C54" w:rsidRDefault="00084E32" w:rsidP="00DE3C54">
                    <w:pPr>
                      <w:jc w:val="center"/>
                      <w:rPr>
                        <w:sz w:val="24"/>
                        <w:szCs w:val="24"/>
                      </w:rPr>
                    </w:pPr>
                    <w:r>
                      <w:rPr>
                        <w:sz w:val="24"/>
                        <w:szCs w:val="24"/>
                      </w:rPr>
                      <w:t>3</w:t>
                    </w:r>
                    <w:r w:rsidRPr="00DE3C54">
                      <w:rPr>
                        <w:sz w:val="24"/>
                        <w:szCs w:val="24"/>
                      </w:rPr>
                      <w:t>0</w:t>
                    </w:r>
                  </w:p>
                </w:txbxContent>
              </v:textbox>
            </v:shape>
            <v:shape id="_x0000_s11823" type="#_x0000_t202" style="position:absolute;left:3177;top:5128;width:451;height:301" filled="f" stroked="f" strokecolor="white">
              <v:textbox style="mso-next-textbox:#_x0000_s11823" inset="0,0,0,0">
                <w:txbxContent>
                  <w:p w:rsidR="00084E32" w:rsidRPr="00DE3C54" w:rsidRDefault="00084E32" w:rsidP="00DE3C54">
                    <w:pPr>
                      <w:jc w:val="center"/>
                      <w:rPr>
                        <w:sz w:val="24"/>
                        <w:szCs w:val="24"/>
                      </w:rPr>
                    </w:pPr>
                    <w:r>
                      <w:rPr>
                        <w:sz w:val="24"/>
                        <w:szCs w:val="24"/>
                      </w:rPr>
                      <w:t>4</w:t>
                    </w:r>
                    <w:r w:rsidRPr="00DE3C54">
                      <w:rPr>
                        <w:sz w:val="24"/>
                        <w:szCs w:val="24"/>
                      </w:rPr>
                      <w:t>0</w:t>
                    </w:r>
                  </w:p>
                </w:txbxContent>
              </v:textbox>
            </v:shape>
            <v:shape id="_x0000_s11824" type="#_x0000_t202" style="position:absolute;left:3177;top:4476;width:451;height:301" filled="f" stroked="f" strokecolor="white">
              <v:textbox style="mso-next-textbox:#_x0000_s11824" inset="0,0,0,0">
                <w:txbxContent>
                  <w:p w:rsidR="00084E32" w:rsidRPr="00DE3C54" w:rsidRDefault="00084E32" w:rsidP="00DE3C54">
                    <w:pPr>
                      <w:jc w:val="center"/>
                      <w:rPr>
                        <w:sz w:val="24"/>
                        <w:szCs w:val="24"/>
                      </w:rPr>
                    </w:pPr>
                    <w:r>
                      <w:rPr>
                        <w:sz w:val="24"/>
                        <w:szCs w:val="24"/>
                      </w:rPr>
                      <w:t>5</w:t>
                    </w:r>
                    <w:r w:rsidRPr="00DE3C54">
                      <w:rPr>
                        <w:sz w:val="24"/>
                        <w:szCs w:val="24"/>
                      </w:rPr>
                      <w:t>0</w:t>
                    </w:r>
                  </w:p>
                </w:txbxContent>
              </v:textbox>
            </v:shape>
            <v:shape id="_x0000_s11825" type="#_x0000_t202" style="position:absolute;left:3177;top:3833;width:451;height:301" filled="f" stroked="f" strokecolor="white">
              <v:textbox style="mso-next-textbox:#_x0000_s11825" inset="0,0,0,0">
                <w:txbxContent>
                  <w:p w:rsidR="00084E32" w:rsidRPr="00DE3C54" w:rsidRDefault="00084E32" w:rsidP="00DE3C54">
                    <w:pPr>
                      <w:jc w:val="center"/>
                      <w:rPr>
                        <w:sz w:val="24"/>
                        <w:szCs w:val="24"/>
                      </w:rPr>
                    </w:pPr>
                    <w:r>
                      <w:rPr>
                        <w:sz w:val="24"/>
                        <w:szCs w:val="24"/>
                      </w:rPr>
                      <w:t>6</w:t>
                    </w:r>
                    <w:r w:rsidRPr="00DE3C54">
                      <w:rPr>
                        <w:sz w:val="24"/>
                        <w:szCs w:val="24"/>
                      </w:rPr>
                      <w:t>0</w:t>
                    </w:r>
                  </w:p>
                </w:txbxContent>
              </v:textbox>
            </v:shape>
            <v:shape id="_x0000_s11826" type="#_x0000_t202" style="position:absolute;left:3177;top:3173;width:451;height:301" filled="f" stroked="f" strokecolor="white">
              <v:textbox style="mso-next-textbox:#_x0000_s11826" inset="0,0,0,0">
                <w:txbxContent>
                  <w:p w:rsidR="00084E32" w:rsidRPr="00DE3C54" w:rsidRDefault="00084E32" w:rsidP="00DE3C54">
                    <w:pPr>
                      <w:jc w:val="center"/>
                      <w:rPr>
                        <w:sz w:val="24"/>
                        <w:szCs w:val="24"/>
                      </w:rPr>
                    </w:pPr>
                    <w:r>
                      <w:rPr>
                        <w:sz w:val="24"/>
                        <w:szCs w:val="24"/>
                      </w:rPr>
                      <w:t>7</w:t>
                    </w:r>
                    <w:r w:rsidRPr="00DE3C54">
                      <w:rPr>
                        <w:sz w:val="24"/>
                        <w:szCs w:val="24"/>
                      </w:rPr>
                      <w:t>0</w:t>
                    </w:r>
                  </w:p>
                </w:txbxContent>
              </v:textbox>
            </v:shape>
            <v:shape id="_x0000_s11827" type="#_x0000_t202" style="position:absolute;left:3177;top:2508;width:451;height:301" filled="f" stroked="f" strokecolor="white">
              <v:textbox style="mso-next-textbox:#_x0000_s11827" inset="0,0,0,0">
                <w:txbxContent>
                  <w:p w:rsidR="00084E32" w:rsidRPr="00DE3C54" w:rsidRDefault="00084E32" w:rsidP="00DE3C54">
                    <w:pPr>
                      <w:jc w:val="center"/>
                      <w:rPr>
                        <w:sz w:val="24"/>
                        <w:szCs w:val="24"/>
                      </w:rPr>
                    </w:pPr>
                    <w:r>
                      <w:rPr>
                        <w:sz w:val="24"/>
                        <w:szCs w:val="24"/>
                      </w:rPr>
                      <w:t>8</w:t>
                    </w:r>
                    <w:r w:rsidRPr="00DE3C54">
                      <w:rPr>
                        <w:sz w:val="24"/>
                        <w:szCs w:val="24"/>
                      </w:rPr>
                      <w:t>0</w:t>
                    </w:r>
                  </w:p>
                </w:txbxContent>
              </v:textbox>
            </v:shape>
            <v:shape id="_x0000_s11828" type="#_x0000_t202" style="position:absolute;left:3177;top:1900;width:451;height:301" filled="f" stroked="f" strokecolor="white">
              <v:textbox style="mso-next-textbox:#_x0000_s11828" inset="0,0,0,0">
                <w:txbxContent>
                  <w:p w:rsidR="00084E32" w:rsidRPr="00DE3C54" w:rsidRDefault="00084E32" w:rsidP="00DE3C54">
                    <w:pPr>
                      <w:jc w:val="center"/>
                      <w:rPr>
                        <w:sz w:val="24"/>
                        <w:szCs w:val="24"/>
                      </w:rPr>
                    </w:pPr>
                    <w:r>
                      <w:rPr>
                        <w:sz w:val="24"/>
                        <w:szCs w:val="24"/>
                      </w:rPr>
                      <w:t>9</w:t>
                    </w:r>
                    <w:r w:rsidRPr="00DE3C54">
                      <w:rPr>
                        <w:sz w:val="24"/>
                        <w:szCs w:val="24"/>
                      </w:rPr>
                      <w:t>0</w:t>
                    </w:r>
                  </w:p>
                </w:txbxContent>
              </v:textbox>
            </v:shape>
            <w10:wrap type="none"/>
            <w10:anchorlock/>
          </v:group>
        </w:pict>
      </w:r>
    </w:p>
    <w:p w:rsidR="00B21ED7" w:rsidRPr="004B2E8D" w:rsidRDefault="00B21ED7" w:rsidP="00B21ED7">
      <w:pPr>
        <w:ind w:left="1418" w:right="1285" w:firstLine="142"/>
        <w:jc w:val="both"/>
        <w:rPr>
          <w:sz w:val="24"/>
          <w:szCs w:val="24"/>
        </w:rPr>
      </w:pPr>
      <w:r w:rsidRPr="004B2E8D">
        <w:rPr>
          <w:sz w:val="24"/>
          <w:szCs w:val="24"/>
        </w:rPr>
        <w:t>Рис. 6. Амплитудные характеристики усилителя с гирома</w:t>
      </w:r>
      <w:r w:rsidRPr="004B2E8D">
        <w:rPr>
          <w:sz w:val="24"/>
          <w:szCs w:val="24"/>
        </w:rPr>
        <w:t>г</w:t>
      </w:r>
      <w:r w:rsidRPr="004B2E8D">
        <w:rPr>
          <w:sz w:val="24"/>
          <w:szCs w:val="24"/>
        </w:rPr>
        <w:t>нитным фильтром на выходе связи</w:t>
      </w:r>
      <w:r>
        <w:rPr>
          <w:sz w:val="24"/>
          <w:szCs w:val="24"/>
        </w:rPr>
        <w:t xml:space="preserve"> </w:t>
      </w:r>
      <w:r w:rsidRPr="004B2E8D">
        <w:rPr>
          <w:sz w:val="24"/>
          <w:szCs w:val="24"/>
        </w:rPr>
        <w:t>(</w:t>
      </w:r>
      <w:r w:rsidRPr="00777267">
        <w:rPr>
          <w:i/>
          <w:sz w:val="24"/>
          <w:szCs w:val="24"/>
        </w:rPr>
        <w:t>1</w:t>
      </w:r>
      <w:r>
        <w:rPr>
          <w:sz w:val="24"/>
          <w:szCs w:val="24"/>
        </w:rPr>
        <w:t xml:space="preserve"> –</w:t>
      </w:r>
      <w:r w:rsidRPr="004B2E8D">
        <w:rPr>
          <w:sz w:val="24"/>
          <w:szCs w:val="24"/>
        </w:rPr>
        <w:t xml:space="preserve"> фильтр с одной сф</w:t>
      </w:r>
      <w:r w:rsidRPr="004B2E8D">
        <w:rPr>
          <w:sz w:val="24"/>
          <w:szCs w:val="24"/>
        </w:rPr>
        <w:t>е</w:t>
      </w:r>
      <w:r w:rsidRPr="004B2E8D">
        <w:rPr>
          <w:sz w:val="24"/>
          <w:szCs w:val="24"/>
        </w:rPr>
        <w:t xml:space="preserve">рой, </w:t>
      </w:r>
      <w:r w:rsidRPr="00777267">
        <w:rPr>
          <w:i/>
          <w:sz w:val="24"/>
          <w:szCs w:val="24"/>
        </w:rPr>
        <w:t>2</w:t>
      </w:r>
      <w:r w:rsidRPr="004B2E8D">
        <w:rPr>
          <w:sz w:val="24"/>
          <w:szCs w:val="24"/>
        </w:rPr>
        <w:t xml:space="preserve"> </w:t>
      </w:r>
      <w:r w:rsidRPr="00067225">
        <w:rPr>
          <w:sz w:val="24"/>
          <w:szCs w:val="24"/>
        </w:rPr>
        <w:t>–</w:t>
      </w:r>
      <w:r w:rsidRPr="004B2E8D">
        <w:rPr>
          <w:b/>
          <w:sz w:val="24"/>
          <w:szCs w:val="24"/>
        </w:rPr>
        <w:t xml:space="preserve"> </w:t>
      </w:r>
      <w:r w:rsidRPr="004B2E8D">
        <w:rPr>
          <w:sz w:val="24"/>
          <w:szCs w:val="24"/>
        </w:rPr>
        <w:t>фильтр с двумя сферами</w:t>
      </w:r>
      <w:r w:rsidRPr="004B2E8D">
        <w:rPr>
          <w:b/>
          <w:sz w:val="24"/>
          <w:szCs w:val="24"/>
        </w:rPr>
        <w:t xml:space="preserve"> </w:t>
      </w:r>
      <w:r w:rsidRPr="004B2E8D">
        <w:rPr>
          <w:sz w:val="24"/>
          <w:szCs w:val="24"/>
        </w:rPr>
        <w:t xml:space="preserve">КГ-65, </w:t>
      </w:r>
      <w:r w:rsidRPr="004B2E8D">
        <w:rPr>
          <w:i/>
          <w:sz w:val="24"/>
          <w:szCs w:val="24"/>
          <w:lang w:val="en-US"/>
        </w:rPr>
        <w:t>f</w:t>
      </w:r>
      <w:r w:rsidRPr="004B2E8D">
        <w:rPr>
          <w:i/>
          <w:sz w:val="24"/>
          <w:szCs w:val="24"/>
        </w:rPr>
        <w:t xml:space="preserve"> </w:t>
      </w:r>
      <w:r w:rsidRPr="004B2E8D">
        <w:rPr>
          <w:sz w:val="24"/>
          <w:szCs w:val="24"/>
        </w:rPr>
        <w:t>– 3000</w:t>
      </w:r>
      <w:r>
        <w:rPr>
          <w:sz w:val="24"/>
          <w:szCs w:val="24"/>
        </w:rPr>
        <w:t xml:space="preserve"> </w:t>
      </w:r>
      <w:r w:rsidRPr="004B2E8D">
        <w:rPr>
          <w:sz w:val="24"/>
          <w:szCs w:val="24"/>
        </w:rPr>
        <w:t>МГц)</w:t>
      </w:r>
    </w:p>
    <w:p w:rsidR="00B21ED7" w:rsidRDefault="00B21ED7" w:rsidP="0042267C">
      <w:pPr>
        <w:ind w:firstLine="708"/>
        <w:jc w:val="both"/>
      </w:pPr>
    </w:p>
    <w:p w:rsidR="00577C5C" w:rsidRDefault="00577C5C" w:rsidP="00B21ED7">
      <w:pPr>
        <w:spacing w:line="235" w:lineRule="auto"/>
        <w:ind w:firstLine="709"/>
        <w:jc w:val="both"/>
      </w:pPr>
      <w:r>
        <w:t xml:space="preserve">Результаты проведенных экспериментальных исследований </w:t>
      </w:r>
      <w:proofErr w:type="gramStart"/>
      <w:r>
        <w:t>нел</w:t>
      </w:r>
      <w:r>
        <w:t>и</w:t>
      </w:r>
      <w:r>
        <w:t>нейного</w:t>
      </w:r>
      <w:proofErr w:type="gramEnd"/>
      <w:r>
        <w:t xml:space="preserve"> </w:t>
      </w:r>
      <w:r w:rsidRPr="00547083">
        <w:t>ФМР</w:t>
      </w:r>
      <w:r>
        <w:t xml:space="preserve"> показывают:</w:t>
      </w:r>
    </w:p>
    <w:p w:rsidR="00577C5C" w:rsidRPr="00547083" w:rsidRDefault="00577C5C" w:rsidP="00B21ED7">
      <w:pPr>
        <w:spacing w:line="235" w:lineRule="auto"/>
        <w:ind w:firstLine="709"/>
        <w:jc w:val="both"/>
      </w:pPr>
      <w:proofErr w:type="gramStart"/>
      <w:r>
        <w:t xml:space="preserve">В различных диапазонах длин волн нелинейность первого порядка </w:t>
      </w:r>
      <w:r w:rsidRPr="00551211">
        <w:t xml:space="preserve">(интенсивное возбуждение спиновых волн на половинной частоте </w:t>
      </w:r>
      <w:r w:rsidRPr="00547083">
        <w:t>ФМР</w:t>
      </w:r>
      <w:r w:rsidRPr="00551211">
        <w:t xml:space="preserve">) приводит при достижении уровня пороговой мощности к неустойчивости </w:t>
      </w:r>
      <w:r w:rsidRPr="00547083">
        <w:t>ФМР</w:t>
      </w:r>
      <w:r w:rsidRPr="00551211">
        <w:t>, что проявляется в возбуждении (наряду с основной частотой) сате</w:t>
      </w:r>
      <w:r w:rsidRPr="00551211">
        <w:t>л</w:t>
      </w:r>
      <w:r w:rsidRPr="00551211">
        <w:t xml:space="preserve">литов, отстоящих друг от друга на частоту </w:t>
      </w:r>
      <w:r w:rsidR="00FC3291">
        <w:t>Ω</w:t>
      </w:r>
      <w:r w:rsidR="00FC3291" w:rsidRPr="00FC3291">
        <w:t xml:space="preserve"> &lt;&lt; </w:t>
      </w:r>
      <w:r w:rsidR="00FC3291" w:rsidRPr="00FC3291">
        <w:rPr>
          <w:i/>
          <w:lang w:val="en-US"/>
        </w:rPr>
        <w:t>f</w:t>
      </w:r>
      <w:r w:rsidR="00FC3291" w:rsidRPr="00FC3291">
        <w:rPr>
          <w:vertAlign w:val="subscript"/>
        </w:rPr>
        <w:t>0</w:t>
      </w:r>
      <w:r w:rsidRPr="00547083">
        <w:t xml:space="preserve"> </w:t>
      </w:r>
      <w:r w:rsidRPr="00551211">
        <w:t>коллективных колеб</w:t>
      </w:r>
      <w:r w:rsidRPr="00551211">
        <w:t>а</w:t>
      </w:r>
      <w:r w:rsidRPr="00551211">
        <w:t>ний намагниченности, которые при дальнейшем увеличении ВЧ</w:t>
      </w:r>
      <w:r>
        <w:t>-</w:t>
      </w:r>
      <w:r w:rsidRPr="00551211">
        <w:t>мощности накачки превращаются в непериодические, стохастические колебания.</w:t>
      </w:r>
      <w:proofErr w:type="gramEnd"/>
      <w:r w:rsidRPr="00551211">
        <w:t xml:space="preserve"> При</w:t>
      </w:r>
      <w:r>
        <w:t xml:space="preserve"> этом процессе имеет место ограничение по мощности на уровне, не пр</w:t>
      </w:r>
      <w:r>
        <w:t>е</w:t>
      </w:r>
      <w:r>
        <w:t xml:space="preserve">вышающем </w:t>
      </w:r>
      <w:r w:rsidRPr="00547083">
        <w:t>1 мВт.</w:t>
      </w:r>
    </w:p>
    <w:p w:rsidR="00577C5C" w:rsidRPr="00547083" w:rsidRDefault="00577C5C" w:rsidP="00B21ED7">
      <w:pPr>
        <w:spacing w:line="235" w:lineRule="auto"/>
        <w:ind w:firstLine="709"/>
        <w:jc w:val="both"/>
      </w:pPr>
      <w:proofErr w:type="gramStart"/>
      <w:r>
        <w:t xml:space="preserve">В режиме насыщения основного резонанса, когда частота </w:t>
      </w:r>
      <w:r w:rsidRPr="00547083">
        <w:t xml:space="preserve">ФМР </w:t>
      </w:r>
      <w:r w:rsidR="00DE3C54" w:rsidRPr="00FC3291">
        <w:rPr>
          <w:position w:val="-24"/>
        </w:rPr>
        <w:object w:dxaOrig="1420" w:dyaOrig="620">
          <v:shape id="_x0000_i1217" type="#_x0000_t75" style="width:71.3pt;height:30.55pt" o:ole="">
            <v:imagedata r:id="rId545" o:title=""/>
          </v:shape>
          <o:OLEObject Type="Embed" ProgID="Equation.3" ShapeID="_x0000_i1217" DrawAspect="Content" ObjectID="_1443604021" r:id="rId546"/>
        </w:object>
      </w:r>
      <w:r>
        <w:t xml:space="preserve">, реализуется нелинейный </w:t>
      </w:r>
      <w:r w:rsidRPr="00547083">
        <w:t>ФМР</w:t>
      </w:r>
      <w:r>
        <w:t xml:space="preserve"> второго порядка, при котором спиновые волны возбуждаются на основной частоте </w:t>
      </w:r>
      <w:r w:rsidRPr="00547083">
        <w:t>ФМР</w:t>
      </w:r>
      <w:r>
        <w:t>, и пороговый режим наступает при ВЧ-мощности на 3</w:t>
      </w:r>
      <w:r w:rsidR="008A72B2">
        <w:t>–</w:t>
      </w:r>
      <w:r>
        <w:t>4</w:t>
      </w:r>
      <w:r w:rsidRPr="00DF67A1">
        <w:t xml:space="preserve"> порядка большей</w:t>
      </w:r>
      <w:r w:rsidRPr="00547083">
        <w:t>,</w:t>
      </w:r>
      <w:r>
        <w:t xml:space="preserve"> чем при н</w:t>
      </w:r>
      <w:r>
        <w:t>е</w:t>
      </w:r>
      <w:r>
        <w:t>линейности первого порядка.</w:t>
      </w:r>
      <w:proofErr w:type="gramEnd"/>
      <w:r>
        <w:t xml:space="preserve"> </w:t>
      </w:r>
      <w:proofErr w:type="gramStart"/>
      <w:r>
        <w:t>В результате оказывается возможным и</w:t>
      </w:r>
      <w:r>
        <w:t>с</w:t>
      </w:r>
      <w:r>
        <w:t xml:space="preserve">пользование полосно-пропускающих фильтров на </w:t>
      </w:r>
      <w:r w:rsidRPr="00547083">
        <w:t>ФМР</w:t>
      </w:r>
      <w:r>
        <w:t xml:space="preserve"> для перестройки частоты в усилителях (для реализации необходимой узкой полосы частот при широкой </w:t>
      </w:r>
      <w:r w:rsidRPr="00547083">
        <w:t>АЧХ</w:t>
      </w:r>
      <w:r>
        <w:t xml:space="preserve"> усилителя) и генераторах при уровнях ВЧ-мощности от </w:t>
      </w:r>
      <w:r w:rsidRPr="00547083">
        <w:t xml:space="preserve">100 </w:t>
      </w:r>
      <w:r w:rsidRPr="00EC4756">
        <w:t>до</w:t>
      </w:r>
      <w:r w:rsidRPr="00547083">
        <w:t xml:space="preserve"> 200 мВт</w:t>
      </w:r>
      <w:r>
        <w:t>.</w:t>
      </w:r>
      <w:proofErr w:type="gramEnd"/>
    </w:p>
    <w:p w:rsidR="00577C5C" w:rsidRPr="00FB362C" w:rsidRDefault="00577C5C" w:rsidP="00B21ED7">
      <w:pPr>
        <w:spacing w:line="235" w:lineRule="auto"/>
        <w:ind w:firstLine="709"/>
        <w:jc w:val="both"/>
        <w:rPr>
          <w:spacing w:val="-2"/>
        </w:rPr>
      </w:pPr>
      <w:r w:rsidRPr="00FB362C">
        <w:rPr>
          <w:spacing w:val="-2"/>
        </w:rPr>
        <w:t>В СВЧ-генераторах с широкой полосой перестройки частоты магни</w:t>
      </w:r>
      <w:r w:rsidRPr="00FB362C">
        <w:rPr>
          <w:spacing w:val="-2"/>
        </w:rPr>
        <w:t>т</w:t>
      </w:r>
      <w:r w:rsidRPr="00FB362C">
        <w:rPr>
          <w:spacing w:val="-2"/>
        </w:rPr>
        <w:t>ным полем возникновение нелинейностей первого и второго порядка на ФМР позволяет реализовывать в одном приборе различные режимы работы: монохроматический, периодический многочастотный и шумоподобный.</w:t>
      </w:r>
    </w:p>
    <w:p w:rsidR="00577C5C" w:rsidRPr="00074B1C" w:rsidRDefault="00577C5C" w:rsidP="0042267C">
      <w:pPr>
        <w:jc w:val="center"/>
        <w:rPr>
          <w:caps/>
          <w:sz w:val="24"/>
          <w:szCs w:val="24"/>
        </w:rPr>
      </w:pPr>
      <w:r w:rsidRPr="00074B1C">
        <w:rPr>
          <w:caps/>
          <w:sz w:val="24"/>
          <w:szCs w:val="24"/>
        </w:rPr>
        <w:lastRenderedPageBreak/>
        <w:t>Библиографический список</w:t>
      </w:r>
    </w:p>
    <w:p w:rsidR="00577C5C" w:rsidRPr="00074B1C" w:rsidRDefault="00577C5C" w:rsidP="0042267C">
      <w:pPr>
        <w:ind w:firstLine="700"/>
        <w:rPr>
          <w:sz w:val="24"/>
          <w:szCs w:val="24"/>
        </w:rPr>
      </w:pPr>
    </w:p>
    <w:p w:rsidR="00577C5C" w:rsidRPr="00074B1C" w:rsidRDefault="00577C5C" w:rsidP="007C7E13">
      <w:pPr>
        <w:numPr>
          <w:ilvl w:val="0"/>
          <w:numId w:val="4"/>
        </w:numPr>
        <w:tabs>
          <w:tab w:val="clear" w:pos="1424"/>
          <w:tab w:val="left" w:pos="1080"/>
          <w:tab w:val="num" w:pos="1494"/>
        </w:tabs>
        <w:ind w:left="0" w:firstLine="700"/>
        <w:rPr>
          <w:sz w:val="24"/>
          <w:szCs w:val="24"/>
        </w:rPr>
      </w:pPr>
      <w:r w:rsidRPr="00074B1C">
        <w:rPr>
          <w:i/>
          <w:sz w:val="24"/>
          <w:szCs w:val="24"/>
        </w:rPr>
        <w:t>Лакс Б</w:t>
      </w:r>
      <w:r w:rsidRPr="00FC3291">
        <w:rPr>
          <w:sz w:val="24"/>
          <w:szCs w:val="24"/>
        </w:rPr>
        <w:t xml:space="preserve">., </w:t>
      </w:r>
      <w:r w:rsidRPr="00074B1C">
        <w:rPr>
          <w:i/>
          <w:sz w:val="24"/>
          <w:szCs w:val="24"/>
        </w:rPr>
        <w:t>Баттон К.</w:t>
      </w:r>
      <w:r w:rsidRPr="00074B1C">
        <w:rPr>
          <w:sz w:val="24"/>
          <w:szCs w:val="24"/>
        </w:rPr>
        <w:t xml:space="preserve"> Сверхвысокочастотные ферриты и ферримагнетики. М.</w:t>
      </w:r>
      <w:proofErr w:type="gramStart"/>
      <w:r w:rsidR="002B61E6">
        <w:rPr>
          <w:sz w:val="24"/>
          <w:szCs w:val="24"/>
        </w:rPr>
        <w:t xml:space="preserve"> </w:t>
      </w:r>
      <w:r w:rsidRPr="00074B1C">
        <w:rPr>
          <w:sz w:val="24"/>
          <w:szCs w:val="24"/>
        </w:rPr>
        <w:t>:</w:t>
      </w:r>
      <w:proofErr w:type="gramEnd"/>
      <w:r w:rsidRPr="00074B1C">
        <w:rPr>
          <w:sz w:val="24"/>
          <w:szCs w:val="24"/>
        </w:rPr>
        <w:t xml:space="preserve"> Мир</w:t>
      </w:r>
      <w:r w:rsidR="00074B1C" w:rsidRPr="00074B1C">
        <w:rPr>
          <w:sz w:val="24"/>
          <w:szCs w:val="24"/>
        </w:rPr>
        <w:t>,</w:t>
      </w:r>
      <w:r w:rsidRPr="00074B1C">
        <w:rPr>
          <w:sz w:val="24"/>
          <w:szCs w:val="24"/>
        </w:rPr>
        <w:t xml:space="preserve"> 1965.</w:t>
      </w:r>
    </w:p>
    <w:p w:rsidR="00577C5C" w:rsidRPr="00074B1C" w:rsidRDefault="00577C5C" w:rsidP="007C7E13">
      <w:pPr>
        <w:numPr>
          <w:ilvl w:val="0"/>
          <w:numId w:val="4"/>
        </w:numPr>
        <w:tabs>
          <w:tab w:val="clear" w:pos="1424"/>
          <w:tab w:val="left" w:pos="1080"/>
          <w:tab w:val="num" w:pos="1494"/>
        </w:tabs>
        <w:ind w:left="0" w:firstLine="700"/>
        <w:jc w:val="both"/>
        <w:rPr>
          <w:sz w:val="24"/>
          <w:szCs w:val="24"/>
        </w:rPr>
      </w:pPr>
      <w:r w:rsidRPr="00074B1C">
        <w:rPr>
          <w:i/>
          <w:sz w:val="24"/>
          <w:szCs w:val="24"/>
        </w:rPr>
        <w:t>Калинин В.</w:t>
      </w:r>
      <w:r w:rsidR="004B15C2">
        <w:rPr>
          <w:i/>
          <w:sz w:val="24"/>
          <w:szCs w:val="24"/>
        </w:rPr>
        <w:t xml:space="preserve"> </w:t>
      </w:r>
      <w:r w:rsidRPr="00074B1C">
        <w:rPr>
          <w:i/>
          <w:sz w:val="24"/>
          <w:szCs w:val="24"/>
        </w:rPr>
        <w:t>И</w:t>
      </w:r>
      <w:r w:rsidRPr="00FC3291">
        <w:rPr>
          <w:sz w:val="24"/>
          <w:szCs w:val="24"/>
        </w:rPr>
        <w:t xml:space="preserve">., </w:t>
      </w:r>
      <w:r w:rsidRPr="00074B1C">
        <w:rPr>
          <w:i/>
          <w:sz w:val="24"/>
          <w:szCs w:val="24"/>
        </w:rPr>
        <w:t>Залогин Н. Н</w:t>
      </w:r>
      <w:r w:rsidRPr="00FC3291">
        <w:rPr>
          <w:sz w:val="24"/>
          <w:szCs w:val="24"/>
        </w:rPr>
        <w:t xml:space="preserve">., </w:t>
      </w:r>
      <w:r w:rsidRPr="00074B1C">
        <w:rPr>
          <w:i/>
          <w:sz w:val="24"/>
          <w:szCs w:val="24"/>
        </w:rPr>
        <w:t xml:space="preserve">Мясин Е. А. </w:t>
      </w:r>
      <w:r w:rsidRPr="00074B1C">
        <w:rPr>
          <w:sz w:val="24"/>
          <w:szCs w:val="24"/>
        </w:rPr>
        <w:t>Переход к хаосу в параметрической системе с нелинейным ферритовым резонатором и запаздыванием // Письма в ЖТФ, 1984. Т. 10</w:t>
      </w:r>
      <w:r w:rsidR="00074B1C" w:rsidRPr="00074B1C">
        <w:rPr>
          <w:sz w:val="24"/>
          <w:szCs w:val="24"/>
        </w:rPr>
        <w:t>,</w:t>
      </w:r>
      <w:r w:rsidRPr="00074B1C">
        <w:rPr>
          <w:sz w:val="24"/>
          <w:szCs w:val="24"/>
        </w:rPr>
        <w:t xml:space="preserve"> </w:t>
      </w:r>
      <w:r w:rsidR="000668D9">
        <w:rPr>
          <w:sz w:val="24"/>
          <w:szCs w:val="24"/>
        </w:rPr>
        <w:t>в</w:t>
      </w:r>
      <w:r w:rsidRPr="00074B1C">
        <w:rPr>
          <w:sz w:val="24"/>
          <w:szCs w:val="24"/>
        </w:rPr>
        <w:t xml:space="preserve">ып. 21. </w:t>
      </w:r>
    </w:p>
    <w:p w:rsidR="00577C5C" w:rsidRPr="00074B1C" w:rsidRDefault="00577C5C" w:rsidP="007C7E13">
      <w:pPr>
        <w:numPr>
          <w:ilvl w:val="0"/>
          <w:numId w:val="4"/>
        </w:numPr>
        <w:tabs>
          <w:tab w:val="clear" w:pos="1424"/>
          <w:tab w:val="left" w:pos="1080"/>
          <w:tab w:val="num" w:pos="1494"/>
        </w:tabs>
        <w:ind w:left="0" w:firstLine="700"/>
        <w:jc w:val="both"/>
        <w:rPr>
          <w:sz w:val="24"/>
          <w:szCs w:val="24"/>
        </w:rPr>
      </w:pPr>
      <w:r w:rsidRPr="00074B1C">
        <w:rPr>
          <w:i/>
          <w:sz w:val="24"/>
          <w:szCs w:val="24"/>
        </w:rPr>
        <w:t>Моносов Я.</w:t>
      </w:r>
      <w:r w:rsidR="00FC3291" w:rsidRPr="00FC3291">
        <w:rPr>
          <w:i/>
          <w:sz w:val="24"/>
          <w:szCs w:val="24"/>
        </w:rPr>
        <w:t xml:space="preserve"> </w:t>
      </w:r>
      <w:r w:rsidRPr="00074B1C">
        <w:rPr>
          <w:i/>
          <w:sz w:val="24"/>
          <w:szCs w:val="24"/>
        </w:rPr>
        <w:t xml:space="preserve">А. </w:t>
      </w:r>
      <w:r w:rsidRPr="00074B1C">
        <w:rPr>
          <w:sz w:val="24"/>
          <w:szCs w:val="24"/>
        </w:rPr>
        <w:t>Нелинейный ферромагнитный резонанс. М.</w:t>
      </w:r>
      <w:proofErr w:type="gramStart"/>
      <w:r w:rsidR="002B61E6">
        <w:rPr>
          <w:sz w:val="24"/>
          <w:szCs w:val="24"/>
        </w:rPr>
        <w:t xml:space="preserve"> </w:t>
      </w:r>
      <w:r w:rsidRPr="00074B1C">
        <w:rPr>
          <w:sz w:val="24"/>
          <w:szCs w:val="24"/>
        </w:rPr>
        <w:t>:</w:t>
      </w:r>
      <w:proofErr w:type="gramEnd"/>
      <w:r w:rsidRPr="00074B1C">
        <w:rPr>
          <w:sz w:val="24"/>
          <w:szCs w:val="24"/>
        </w:rPr>
        <w:t xml:space="preserve"> Наука, 1971.</w:t>
      </w:r>
    </w:p>
    <w:p w:rsidR="00577C5C" w:rsidRDefault="00577C5C" w:rsidP="0042267C">
      <w:pPr>
        <w:tabs>
          <w:tab w:val="left" w:pos="2520"/>
        </w:tabs>
        <w:ind w:left="360"/>
        <w:jc w:val="both"/>
      </w:pPr>
    </w:p>
    <w:p w:rsidR="00577C5C" w:rsidRPr="004B15C2" w:rsidRDefault="00577C5C" w:rsidP="0042267C">
      <w:pPr>
        <w:tabs>
          <w:tab w:val="left" w:pos="2520"/>
        </w:tabs>
        <w:ind w:left="360"/>
        <w:jc w:val="both"/>
      </w:pPr>
    </w:p>
    <w:p w:rsidR="00FC3291" w:rsidRPr="00FC3291" w:rsidRDefault="00FC3291" w:rsidP="00A93268">
      <w:pPr>
        <w:tabs>
          <w:tab w:val="left" w:pos="2520"/>
        </w:tabs>
        <w:rPr>
          <w:sz w:val="24"/>
          <w:szCs w:val="24"/>
        </w:rPr>
      </w:pPr>
      <w:r w:rsidRPr="00FC3291">
        <w:rPr>
          <w:sz w:val="24"/>
          <w:szCs w:val="24"/>
        </w:rPr>
        <w:t>УДК</w:t>
      </w:r>
      <w:r w:rsidR="009466C5">
        <w:rPr>
          <w:sz w:val="24"/>
          <w:szCs w:val="24"/>
        </w:rPr>
        <w:t xml:space="preserve"> </w:t>
      </w:r>
      <w:r w:rsidRPr="00FC3291">
        <w:rPr>
          <w:sz w:val="24"/>
          <w:szCs w:val="24"/>
        </w:rPr>
        <w:t>537.635, 537.622.6, 537.67, 621.373</w:t>
      </w:r>
    </w:p>
    <w:p w:rsidR="00FC3291" w:rsidRPr="00FC3291" w:rsidRDefault="00FC3291" w:rsidP="00A93268">
      <w:pPr>
        <w:jc w:val="center"/>
        <w:rPr>
          <w:sz w:val="24"/>
          <w:szCs w:val="24"/>
        </w:rPr>
      </w:pPr>
    </w:p>
    <w:p w:rsidR="00FC3291" w:rsidRPr="00FC3291" w:rsidRDefault="00FC3291" w:rsidP="00A93268">
      <w:pPr>
        <w:jc w:val="center"/>
        <w:rPr>
          <w:b/>
          <w:caps/>
          <w:sz w:val="24"/>
          <w:szCs w:val="24"/>
        </w:rPr>
      </w:pPr>
      <w:r w:rsidRPr="00FC3291">
        <w:rPr>
          <w:b/>
          <w:caps/>
          <w:sz w:val="24"/>
          <w:szCs w:val="24"/>
        </w:rPr>
        <w:t xml:space="preserve">Экспериментальное исследование </w:t>
      </w:r>
      <w:proofErr w:type="gramStart"/>
      <w:r w:rsidRPr="00FC3291">
        <w:rPr>
          <w:b/>
          <w:caps/>
          <w:sz w:val="24"/>
          <w:szCs w:val="24"/>
        </w:rPr>
        <w:t>векторного</w:t>
      </w:r>
      <w:proofErr w:type="gramEnd"/>
    </w:p>
    <w:p w:rsidR="00FC3291" w:rsidRPr="00FC3291" w:rsidRDefault="00FC3291" w:rsidP="00A93268">
      <w:pPr>
        <w:jc w:val="center"/>
        <w:rPr>
          <w:b/>
          <w:caps/>
          <w:sz w:val="24"/>
          <w:szCs w:val="24"/>
        </w:rPr>
      </w:pPr>
      <w:r w:rsidRPr="00FC3291">
        <w:rPr>
          <w:b/>
          <w:caps/>
          <w:sz w:val="24"/>
          <w:szCs w:val="24"/>
        </w:rPr>
        <w:t>магнитоэлектронного магнитометра полей</w:t>
      </w:r>
    </w:p>
    <w:p w:rsidR="00FC3291" w:rsidRPr="00FC3291" w:rsidRDefault="00FC3291" w:rsidP="00A93268">
      <w:pPr>
        <w:jc w:val="center"/>
        <w:rPr>
          <w:sz w:val="24"/>
          <w:szCs w:val="24"/>
        </w:rPr>
      </w:pPr>
    </w:p>
    <w:p w:rsidR="00FC3291" w:rsidRPr="00FC3291" w:rsidRDefault="00577C5C" w:rsidP="00A93268">
      <w:pPr>
        <w:jc w:val="center"/>
        <w:rPr>
          <w:b/>
          <w:sz w:val="24"/>
          <w:szCs w:val="24"/>
        </w:rPr>
      </w:pPr>
      <w:r w:rsidRPr="00FC3291">
        <w:rPr>
          <w:b/>
          <w:sz w:val="24"/>
          <w:szCs w:val="24"/>
        </w:rPr>
        <w:t>А.</w:t>
      </w:r>
      <w:r w:rsidR="00FC3291" w:rsidRPr="00FC3291">
        <w:rPr>
          <w:b/>
          <w:sz w:val="24"/>
          <w:szCs w:val="24"/>
        </w:rPr>
        <w:t xml:space="preserve"> </w:t>
      </w:r>
      <w:r w:rsidRPr="00FC3291">
        <w:rPr>
          <w:b/>
          <w:sz w:val="24"/>
          <w:szCs w:val="24"/>
        </w:rPr>
        <w:t>А. Игнатьев, М.</w:t>
      </w:r>
      <w:r w:rsidR="00FC3291" w:rsidRPr="00FC3291">
        <w:rPr>
          <w:b/>
          <w:sz w:val="24"/>
          <w:szCs w:val="24"/>
        </w:rPr>
        <w:t xml:space="preserve"> </w:t>
      </w:r>
      <w:r w:rsidRPr="00FC3291">
        <w:rPr>
          <w:b/>
          <w:sz w:val="24"/>
          <w:szCs w:val="24"/>
        </w:rPr>
        <w:t xml:space="preserve">Н. Куликов, </w:t>
      </w:r>
      <w:r w:rsidR="00074B1C" w:rsidRPr="00FC3291">
        <w:rPr>
          <w:b/>
          <w:sz w:val="24"/>
          <w:szCs w:val="24"/>
        </w:rPr>
        <w:t>Ю.</w:t>
      </w:r>
      <w:r w:rsidR="00FC3291" w:rsidRPr="00FC3291">
        <w:rPr>
          <w:b/>
          <w:sz w:val="24"/>
          <w:szCs w:val="24"/>
        </w:rPr>
        <w:t xml:space="preserve"> </w:t>
      </w:r>
      <w:r w:rsidR="00074B1C" w:rsidRPr="00FC3291">
        <w:rPr>
          <w:b/>
          <w:sz w:val="24"/>
          <w:szCs w:val="24"/>
        </w:rPr>
        <w:t xml:space="preserve">В. </w:t>
      </w:r>
      <w:proofErr w:type="gramStart"/>
      <w:r w:rsidR="00074B1C" w:rsidRPr="00FC3291">
        <w:rPr>
          <w:b/>
          <w:sz w:val="24"/>
          <w:szCs w:val="24"/>
        </w:rPr>
        <w:t>Норов</w:t>
      </w:r>
      <w:proofErr w:type="gramEnd"/>
      <w:r w:rsidR="00074B1C" w:rsidRPr="00FC3291">
        <w:rPr>
          <w:b/>
          <w:sz w:val="24"/>
          <w:szCs w:val="24"/>
        </w:rPr>
        <w:t>,</w:t>
      </w:r>
    </w:p>
    <w:p w:rsidR="00577C5C" w:rsidRPr="00FC3291" w:rsidRDefault="00577C5C" w:rsidP="00A93268">
      <w:pPr>
        <w:jc w:val="center"/>
        <w:rPr>
          <w:sz w:val="24"/>
          <w:szCs w:val="24"/>
        </w:rPr>
      </w:pPr>
      <w:r w:rsidRPr="00FC3291">
        <w:rPr>
          <w:b/>
          <w:sz w:val="24"/>
          <w:szCs w:val="24"/>
        </w:rPr>
        <w:t>Л.</w:t>
      </w:r>
      <w:r w:rsidR="00FC3291" w:rsidRPr="00FC3291">
        <w:rPr>
          <w:b/>
          <w:sz w:val="24"/>
          <w:szCs w:val="24"/>
        </w:rPr>
        <w:t xml:space="preserve"> </w:t>
      </w:r>
      <w:r w:rsidRPr="00FC3291">
        <w:rPr>
          <w:b/>
          <w:sz w:val="24"/>
          <w:szCs w:val="24"/>
        </w:rPr>
        <w:t>С. Сотов, Д.</w:t>
      </w:r>
      <w:r w:rsidR="00FC3291" w:rsidRPr="00FC3291">
        <w:rPr>
          <w:b/>
          <w:sz w:val="24"/>
          <w:szCs w:val="24"/>
        </w:rPr>
        <w:t xml:space="preserve"> </w:t>
      </w:r>
      <w:r w:rsidRPr="00FC3291">
        <w:rPr>
          <w:b/>
          <w:sz w:val="24"/>
          <w:szCs w:val="24"/>
        </w:rPr>
        <w:t>В. Тугушов</w:t>
      </w:r>
    </w:p>
    <w:p w:rsidR="00577C5C" w:rsidRDefault="00577C5C" w:rsidP="00A93268">
      <w:pPr>
        <w:jc w:val="center"/>
        <w:rPr>
          <w:sz w:val="24"/>
          <w:szCs w:val="24"/>
        </w:rPr>
      </w:pPr>
    </w:p>
    <w:p w:rsidR="004523B3" w:rsidRPr="004523B3" w:rsidRDefault="004523B3" w:rsidP="004523B3">
      <w:pPr>
        <w:spacing w:line="235" w:lineRule="auto"/>
        <w:jc w:val="center"/>
        <w:rPr>
          <w:sz w:val="24"/>
          <w:szCs w:val="24"/>
        </w:rPr>
      </w:pPr>
      <w:r w:rsidRPr="004523B3">
        <w:rPr>
          <w:sz w:val="24"/>
          <w:szCs w:val="24"/>
        </w:rPr>
        <w:t>Саратовский государственный университет</w:t>
      </w:r>
    </w:p>
    <w:p w:rsidR="004523B3" w:rsidRPr="004523B3" w:rsidRDefault="004523B3" w:rsidP="004523B3">
      <w:pPr>
        <w:spacing w:line="235" w:lineRule="auto"/>
        <w:jc w:val="center"/>
        <w:rPr>
          <w:sz w:val="24"/>
          <w:szCs w:val="24"/>
        </w:rPr>
      </w:pPr>
      <w:r w:rsidRPr="004523B3">
        <w:rPr>
          <w:sz w:val="24"/>
          <w:szCs w:val="24"/>
        </w:rPr>
        <w:t>Россия, 410012, Саратов, Астраханская, 83</w:t>
      </w:r>
    </w:p>
    <w:p w:rsidR="004523B3" w:rsidRPr="004523B3" w:rsidRDefault="004523B3" w:rsidP="004523B3">
      <w:pPr>
        <w:spacing w:line="235" w:lineRule="auto"/>
        <w:jc w:val="center"/>
        <w:rPr>
          <w:sz w:val="24"/>
          <w:szCs w:val="24"/>
        </w:rPr>
      </w:pPr>
      <w:r w:rsidRPr="004523B3">
        <w:rPr>
          <w:sz w:val="24"/>
          <w:szCs w:val="24"/>
          <w:lang w:val="en-US"/>
        </w:rPr>
        <w:t>E</w:t>
      </w:r>
      <w:r w:rsidRPr="004523B3">
        <w:rPr>
          <w:sz w:val="24"/>
          <w:szCs w:val="24"/>
        </w:rPr>
        <w:t>-</w:t>
      </w:r>
      <w:proofErr w:type="gramStart"/>
      <w:r w:rsidRPr="004523B3">
        <w:rPr>
          <w:sz w:val="24"/>
          <w:szCs w:val="24"/>
          <w:lang w:val="en-US"/>
        </w:rPr>
        <w:t>mail</w:t>
      </w:r>
      <w:r w:rsidRPr="004523B3">
        <w:rPr>
          <w:sz w:val="24"/>
          <w:szCs w:val="24"/>
        </w:rPr>
        <w:t xml:space="preserve"> :</w:t>
      </w:r>
      <w:proofErr w:type="gramEnd"/>
      <w:r w:rsidRPr="004523B3">
        <w:rPr>
          <w:sz w:val="24"/>
          <w:szCs w:val="24"/>
        </w:rPr>
        <w:t xml:space="preserve"> </w:t>
      </w:r>
      <w:r w:rsidRPr="004523B3">
        <w:rPr>
          <w:sz w:val="24"/>
          <w:szCs w:val="24"/>
          <w:lang w:val="en-US"/>
        </w:rPr>
        <w:t>kof</w:t>
      </w:r>
      <w:r w:rsidRPr="004523B3">
        <w:rPr>
          <w:sz w:val="24"/>
          <w:szCs w:val="24"/>
        </w:rPr>
        <w:t>@</w:t>
      </w:r>
      <w:r w:rsidRPr="004523B3">
        <w:rPr>
          <w:sz w:val="24"/>
          <w:szCs w:val="24"/>
          <w:lang w:val="en-US"/>
        </w:rPr>
        <w:t>sgu</w:t>
      </w:r>
      <w:r w:rsidRPr="004523B3">
        <w:rPr>
          <w:sz w:val="24"/>
          <w:szCs w:val="24"/>
        </w:rPr>
        <w:t>.</w:t>
      </w:r>
      <w:r w:rsidRPr="004523B3">
        <w:rPr>
          <w:sz w:val="24"/>
          <w:szCs w:val="24"/>
          <w:lang w:val="en-US"/>
        </w:rPr>
        <w:t>ru</w:t>
      </w:r>
    </w:p>
    <w:p w:rsidR="004523B3" w:rsidRDefault="004523B3" w:rsidP="00A93268">
      <w:pPr>
        <w:jc w:val="center"/>
        <w:rPr>
          <w:sz w:val="24"/>
          <w:szCs w:val="24"/>
        </w:rPr>
      </w:pPr>
    </w:p>
    <w:p w:rsidR="00FC3291" w:rsidRPr="00FC3291" w:rsidRDefault="00FC3291" w:rsidP="00A93268">
      <w:pPr>
        <w:ind w:firstLine="709"/>
        <w:jc w:val="both"/>
        <w:rPr>
          <w:sz w:val="24"/>
          <w:szCs w:val="24"/>
        </w:rPr>
      </w:pPr>
      <w:r w:rsidRPr="00FC3291">
        <w:rPr>
          <w:sz w:val="24"/>
          <w:szCs w:val="24"/>
        </w:rPr>
        <w:t xml:space="preserve">Описаны принципы </w:t>
      </w:r>
      <w:proofErr w:type="gramStart"/>
      <w:r w:rsidRPr="00FC3291">
        <w:rPr>
          <w:sz w:val="24"/>
          <w:szCs w:val="24"/>
        </w:rPr>
        <w:t>работы</w:t>
      </w:r>
      <w:proofErr w:type="gramEnd"/>
      <w:r w:rsidRPr="00FC3291">
        <w:rPr>
          <w:sz w:val="24"/>
          <w:szCs w:val="24"/>
        </w:rPr>
        <w:t xml:space="preserve"> и экспериментальные характеристики магнитоэле</w:t>
      </w:r>
      <w:r w:rsidRPr="00FC3291">
        <w:rPr>
          <w:sz w:val="24"/>
          <w:szCs w:val="24"/>
        </w:rPr>
        <w:t>к</w:t>
      </w:r>
      <w:r w:rsidRPr="00FC3291">
        <w:rPr>
          <w:sz w:val="24"/>
          <w:szCs w:val="24"/>
        </w:rPr>
        <w:t>тронного магнитометра для измерения магнитных полей, сравнимых с магнитным п</w:t>
      </w:r>
      <w:r w:rsidRPr="00FC3291">
        <w:rPr>
          <w:sz w:val="24"/>
          <w:szCs w:val="24"/>
        </w:rPr>
        <w:t>о</w:t>
      </w:r>
      <w:r w:rsidRPr="00FC3291">
        <w:rPr>
          <w:sz w:val="24"/>
          <w:szCs w:val="24"/>
        </w:rPr>
        <w:t>лем Земли.</w:t>
      </w:r>
    </w:p>
    <w:p w:rsidR="00FC3291" w:rsidRPr="00FC3291" w:rsidRDefault="00FC3291" w:rsidP="00A93268">
      <w:pPr>
        <w:ind w:firstLine="709"/>
        <w:jc w:val="both"/>
        <w:rPr>
          <w:sz w:val="24"/>
          <w:szCs w:val="24"/>
        </w:rPr>
      </w:pPr>
      <w:r w:rsidRPr="00FC3291">
        <w:rPr>
          <w:i/>
          <w:sz w:val="24"/>
          <w:szCs w:val="24"/>
        </w:rPr>
        <w:t>Ключевые слова</w:t>
      </w:r>
      <w:r w:rsidRPr="00FC3291">
        <w:rPr>
          <w:sz w:val="24"/>
          <w:szCs w:val="24"/>
        </w:rPr>
        <w:t>: магнитоэлектронный магнитометр, магнитное поле Земли.</w:t>
      </w:r>
    </w:p>
    <w:p w:rsidR="00FC3291" w:rsidRPr="00FC3291" w:rsidRDefault="00FC3291" w:rsidP="00A93268">
      <w:pPr>
        <w:jc w:val="center"/>
        <w:rPr>
          <w:sz w:val="24"/>
          <w:szCs w:val="24"/>
        </w:rPr>
      </w:pPr>
    </w:p>
    <w:p w:rsidR="00A93268" w:rsidRDefault="00FC3291" w:rsidP="00A93268">
      <w:pPr>
        <w:jc w:val="center"/>
        <w:rPr>
          <w:b/>
          <w:sz w:val="24"/>
          <w:szCs w:val="24"/>
          <w:lang w:val="en-US"/>
        </w:rPr>
      </w:pPr>
      <w:r>
        <w:rPr>
          <w:b/>
          <w:sz w:val="24"/>
          <w:szCs w:val="24"/>
          <w:lang w:val="en-US"/>
        </w:rPr>
        <w:t>Experimental Researching of the Vector Magnetoelectron Weak</w:t>
      </w:r>
    </w:p>
    <w:p w:rsidR="00FC3291" w:rsidRPr="00FC3291" w:rsidRDefault="00FC3291" w:rsidP="00A93268">
      <w:pPr>
        <w:jc w:val="center"/>
        <w:rPr>
          <w:b/>
          <w:sz w:val="24"/>
          <w:szCs w:val="24"/>
          <w:lang w:val="en-US"/>
        </w:rPr>
      </w:pPr>
      <w:r>
        <w:rPr>
          <w:b/>
          <w:sz w:val="24"/>
          <w:szCs w:val="24"/>
          <w:lang w:val="en-US"/>
        </w:rPr>
        <w:t>M</w:t>
      </w:r>
      <w:r w:rsidRPr="00FC3291">
        <w:rPr>
          <w:b/>
          <w:sz w:val="24"/>
          <w:szCs w:val="24"/>
          <w:lang w:val="en-US"/>
        </w:rPr>
        <w:t>ag</w:t>
      </w:r>
      <w:r>
        <w:rPr>
          <w:b/>
          <w:sz w:val="24"/>
          <w:szCs w:val="24"/>
          <w:lang w:val="en-US"/>
        </w:rPr>
        <w:t>netic Fields M</w:t>
      </w:r>
      <w:r w:rsidRPr="00FC3291">
        <w:rPr>
          <w:b/>
          <w:sz w:val="24"/>
          <w:szCs w:val="24"/>
          <w:lang w:val="en-US"/>
        </w:rPr>
        <w:t>agnetometer</w:t>
      </w:r>
    </w:p>
    <w:p w:rsidR="00577C5C" w:rsidRPr="00FC3291" w:rsidRDefault="00577C5C" w:rsidP="00A93268">
      <w:pPr>
        <w:jc w:val="center"/>
        <w:rPr>
          <w:b/>
          <w:caps/>
          <w:sz w:val="24"/>
          <w:szCs w:val="24"/>
          <w:lang w:val="en-US"/>
        </w:rPr>
      </w:pPr>
    </w:p>
    <w:p w:rsidR="00FC3291" w:rsidRPr="00FC3291" w:rsidRDefault="00FC3291" w:rsidP="00A93268">
      <w:pPr>
        <w:jc w:val="center"/>
        <w:rPr>
          <w:b/>
          <w:sz w:val="24"/>
          <w:szCs w:val="24"/>
          <w:lang w:val="en-US"/>
        </w:rPr>
      </w:pPr>
      <w:r w:rsidRPr="00FC3291">
        <w:rPr>
          <w:b/>
          <w:sz w:val="24"/>
          <w:szCs w:val="24"/>
          <w:lang w:val="en-US"/>
        </w:rPr>
        <w:t>A. A. Ignatiev, M. N. Kulikov, Y. V. Norov,</w:t>
      </w:r>
    </w:p>
    <w:p w:rsidR="00FC3291" w:rsidRPr="00FC3291" w:rsidRDefault="00FC3291" w:rsidP="00A93268">
      <w:pPr>
        <w:jc w:val="center"/>
        <w:rPr>
          <w:b/>
          <w:sz w:val="24"/>
          <w:szCs w:val="24"/>
          <w:lang w:val="en-US"/>
        </w:rPr>
      </w:pPr>
      <w:r w:rsidRPr="00FC3291">
        <w:rPr>
          <w:b/>
          <w:sz w:val="24"/>
          <w:szCs w:val="24"/>
          <w:lang w:val="en-US"/>
        </w:rPr>
        <w:t>L. S. Sotov, D. V. Tugushov</w:t>
      </w:r>
    </w:p>
    <w:p w:rsidR="00FC3291" w:rsidRPr="00FC3291" w:rsidRDefault="00FC3291" w:rsidP="00A93268">
      <w:pPr>
        <w:jc w:val="center"/>
        <w:rPr>
          <w:sz w:val="24"/>
          <w:szCs w:val="24"/>
          <w:lang w:val="en-US"/>
        </w:rPr>
      </w:pPr>
    </w:p>
    <w:p w:rsidR="00FC3291" w:rsidRPr="00FC3291" w:rsidRDefault="00FC3291" w:rsidP="00A93268">
      <w:pPr>
        <w:ind w:firstLine="709"/>
        <w:jc w:val="both"/>
        <w:rPr>
          <w:sz w:val="24"/>
          <w:szCs w:val="24"/>
          <w:lang w:val="en-US"/>
        </w:rPr>
      </w:pPr>
      <w:r w:rsidRPr="00FC3291">
        <w:rPr>
          <w:sz w:val="24"/>
          <w:szCs w:val="24"/>
          <w:lang w:val="en-US"/>
        </w:rPr>
        <w:t>There are described the operation principles and experimental characteristics of the magnetoelectron magnetometer designed for measuring of magnetic fields, comparable to the Earth’s magnetic field.</w:t>
      </w:r>
    </w:p>
    <w:p w:rsidR="00FC3291" w:rsidRPr="00FC3291" w:rsidRDefault="00FC3291" w:rsidP="00A93268">
      <w:pPr>
        <w:ind w:firstLine="709"/>
        <w:jc w:val="both"/>
        <w:rPr>
          <w:i/>
          <w:sz w:val="24"/>
          <w:szCs w:val="24"/>
          <w:lang w:val="en-US"/>
        </w:rPr>
      </w:pPr>
      <w:r w:rsidRPr="00FC3291">
        <w:rPr>
          <w:i/>
          <w:sz w:val="24"/>
          <w:szCs w:val="24"/>
          <w:lang w:val="en-US"/>
        </w:rPr>
        <w:t>Key words</w:t>
      </w:r>
      <w:r w:rsidRPr="00A94543">
        <w:rPr>
          <w:sz w:val="24"/>
          <w:szCs w:val="24"/>
          <w:lang w:val="en-US"/>
        </w:rPr>
        <w:t xml:space="preserve">: </w:t>
      </w:r>
      <w:r w:rsidRPr="00FC3291">
        <w:rPr>
          <w:sz w:val="24"/>
          <w:szCs w:val="24"/>
          <w:lang w:val="en-US"/>
        </w:rPr>
        <w:t>magnetoelectronic magnetometer, Earth magnetic field.</w:t>
      </w:r>
    </w:p>
    <w:p w:rsidR="00FC3291" w:rsidRPr="002C5348" w:rsidRDefault="00FC3291" w:rsidP="0042267C">
      <w:pPr>
        <w:jc w:val="center"/>
        <w:rPr>
          <w:caps/>
          <w:sz w:val="24"/>
          <w:szCs w:val="24"/>
          <w:lang w:val="en-US"/>
        </w:rPr>
      </w:pPr>
    </w:p>
    <w:p w:rsidR="00577C5C" w:rsidRDefault="00577C5C" w:rsidP="00775742">
      <w:pPr>
        <w:spacing w:line="230" w:lineRule="auto"/>
        <w:ind w:firstLine="700"/>
        <w:jc w:val="both"/>
      </w:pPr>
      <w:r>
        <w:t xml:space="preserve">В работе </w:t>
      </w:r>
      <w:r w:rsidRPr="00142D7B">
        <w:t>[</w:t>
      </w:r>
      <w:r>
        <w:t>1</w:t>
      </w:r>
      <w:r w:rsidRPr="00142D7B">
        <w:t>]</w:t>
      </w:r>
      <w:r>
        <w:t xml:space="preserve"> описан принцип работы и приведены результаты первых экспериментальных исследований нового типа магнитометра, предста</w:t>
      </w:r>
      <w:r>
        <w:t>в</w:t>
      </w:r>
      <w:r>
        <w:t>ляющего собой СВЧ</w:t>
      </w:r>
      <w:r w:rsidRPr="00972EE1">
        <w:t>-</w:t>
      </w:r>
      <w:r>
        <w:t>автогенератор, в цепи обратной связи которого ра</w:t>
      </w:r>
      <w:r>
        <w:t>з</w:t>
      </w:r>
      <w:r>
        <w:t xml:space="preserve">мещается магниточувствительный резонансный элемент, выполненный в виде сферы из </w:t>
      </w:r>
      <w:proofErr w:type="gramStart"/>
      <w:r>
        <w:t>железо-иттриевого</w:t>
      </w:r>
      <w:proofErr w:type="gramEnd"/>
      <w:r>
        <w:t xml:space="preserve"> граната (ЖИГ-сферы), находящейся в поле подмагничивания постоянного магнита. По аналогии с известными СВЧ</w:t>
      </w:r>
      <w:r w:rsidRPr="00972EE1">
        <w:t>-</w:t>
      </w:r>
      <w:r>
        <w:t xml:space="preserve">устройствами, использующими резонансные или волновые свойства структур из ЖИГ-материалов </w:t>
      </w:r>
      <w:r w:rsidRPr="00FC26BA">
        <w:t>[</w:t>
      </w:r>
      <w:r>
        <w:t>2</w:t>
      </w:r>
      <w:r w:rsidRPr="00FC26BA">
        <w:t>]</w:t>
      </w:r>
      <w:r>
        <w:t>, предложенный магнитометр был назван магнитоэлектронным.</w:t>
      </w:r>
    </w:p>
    <w:p w:rsidR="00577C5C" w:rsidRDefault="00577C5C" w:rsidP="00775742">
      <w:pPr>
        <w:spacing w:line="230" w:lineRule="auto"/>
        <w:ind w:firstLine="700"/>
        <w:jc w:val="both"/>
      </w:pPr>
      <w:r>
        <w:t xml:space="preserve">В первом приближении, когда индукция </w:t>
      </w:r>
      <w:r w:rsidRPr="009D53C8">
        <w:rPr>
          <w:position w:val="-4"/>
        </w:rPr>
        <w:object w:dxaOrig="260" w:dyaOrig="340">
          <v:shape id="_x0000_i1218" type="#_x0000_t75" style="width:12.9pt;height:17pt" o:ole="">
            <v:imagedata r:id="rId547" o:title=""/>
          </v:shape>
          <o:OLEObject Type="Embed" ProgID="Equation.3" ShapeID="_x0000_i1218" DrawAspect="Content" ObjectID="_1443604022" r:id="rId548"/>
        </w:object>
      </w:r>
      <w:r>
        <w:t xml:space="preserve"> измеряемого магнитного поля (например</w:t>
      </w:r>
      <w:r w:rsidR="00A93268">
        <w:t>,</w:t>
      </w:r>
      <w:r>
        <w:t xml:space="preserve"> поля Земли) по величине много меньше индукции </w:t>
      </w:r>
      <w:r w:rsidRPr="009D53C8">
        <w:rPr>
          <w:position w:val="-8"/>
        </w:rPr>
        <w:object w:dxaOrig="380" w:dyaOrig="380">
          <v:shape id="_x0000_i1219" type="#_x0000_t75" style="width:19pt;height:19pt" o:ole="">
            <v:imagedata r:id="rId549" o:title=""/>
          </v:shape>
          <o:OLEObject Type="Embed" ProgID="Equation.3" ShapeID="_x0000_i1219" DrawAspect="Content" ObjectID="_1443604023" r:id="rId550"/>
        </w:object>
      </w:r>
      <w:r>
        <w:t xml:space="preserve"> </w:t>
      </w:r>
      <w:r>
        <w:lastRenderedPageBreak/>
        <w:t>магнитного поля подмагничивания, частота инерции датчика определяется выражением</w:t>
      </w:r>
    </w:p>
    <w:tbl>
      <w:tblPr>
        <w:tblW w:w="0" w:type="auto"/>
        <w:tblLook w:val="01E0"/>
      </w:tblPr>
      <w:tblGrid>
        <w:gridCol w:w="8388"/>
        <w:gridCol w:w="899"/>
      </w:tblGrid>
      <w:tr w:rsidR="00577C5C" w:rsidTr="007C7E13">
        <w:tc>
          <w:tcPr>
            <w:tcW w:w="8388" w:type="dxa"/>
          </w:tcPr>
          <w:p w:rsidR="00577C5C" w:rsidRDefault="00577C5C" w:rsidP="00775742">
            <w:pPr>
              <w:spacing w:line="230" w:lineRule="auto"/>
              <w:jc w:val="center"/>
            </w:pPr>
            <w:r w:rsidRPr="007C7E13">
              <w:rPr>
                <w:position w:val="-34"/>
              </w:rPr>
              <w:object w:dxaOrig="2040" w:dyaOrig="820">
                <v:shape id="_x0000_i1220" type="#_x0000_t75" style="width:101.9pt;height:41.45pt" o:ole="">
                  <v:imagedata r:id="rId551" o:title=""/>
                </v:shape>
                <o:OLEObject Type="Embed" ProgID="Equation.3" ShapeID="_x0000_i1220" DrawAspect="Content" ObjectID="_1443604024" r:id="rId552"/>
              </w:object>
            </w:r>
            <w:r>
              <w:t>,</w:t>
            </w:r>
          </w:p>
        </w:tc>
        <w:tc>
          <w:tcPr>
            <w:tcW w:w="899" w:type="dxa"/>
            <w:vAlign w:val="center"/>
          </w:tcPr>
          <w:p w:rsidR="00577C5C" w:rsidRDefault="00577C5C" w:rsidP="00775742">
            <w:pPr>
              <w:spacing w:line="230" w:lineRule="auto"/>
              <w:jc w:val="right"/>
            </w:pPr>
          </w:p>
        </w:tc>
      </w:tr>
    </w:tbl>
    <w:p w:rsidR="00577C5C" w:rsidRPr="004523B3" w:rsidRDefault="00577C5C" w:rsidP="00775742">
      <w:pPr>
        <w:spacing w:line="230" w:lineRule="auto"/>
        <w:jc w:val="both"/>
        <w:rPr>
          <w:sz w:val="16"/>
          <w:szCs w:val="16"/>
        </w:rPr>
      </w:pPr>
    </w:p>
    <w:p w:rsidR="00577C5C" w:rsidRPr="005303CB" w:rsidRDefault="00577C5C" w:rsidP="00775742">
      <w:pPr>
        <w:spacing w:line="230" w:lineRule="auto"/>
        <w:jc w:val="both"/>
      </w:pPr>
      <w:r>
        <w:t xml:space="preserve">где </w:t>
      </w:r>
      <w:r>
        <w:sym w:font="Symbol" w:char="F067"/>
      </w:r>
      <w:r>
        <w:t xml:space="preserve"> </w:t>
      </w:r>
      <w:proofErr w:type="gramStart"/>
      <w:r>
        <w:t>постоянная</w:t>
      </w:r>
      <w:proofErr w:type="gramEnd"/>
      <w:r>
        <w:t xml:space="preserve">, теоретическое значение которой составляет </w:t>
      </w:r>
      <w:r w:rsidRPr="005303CB">
        <w:t>28</w:t>
      </w:r>
      <w:r w:rsidR="00A93268">
        <w:t xml:space="preserve"> </w:t>
      </w:r>
      <w:r w:rsidRPr="005303CB">
        <w:t>Гц/нТл.</w:t>
      </w:r>
    </w:p>
    <w:p w:rsidR="00577C5C" w:rsidRPr="002E6FEE" w:rsidRDefault="00577C5C" w:rsidP="00775742">
      <w:pPr>
        <w:spacing w:line="230" w:lineRule="auto"/>
        <w:jc w:val="both"/>
      </w:pPr>
      <w:r>
        <w:t>Так как</w:t>
      </w:r>
      <w:proofErr w:type="gramStart"/>
      <w:r>
        <w:t xml:space="preserve"> </w:t>
      </w:r>
      <w:r w:rsidRPr="009D53C8">
        <w:rPr>
          <w:b/>
          <w:position w:val="-8"/>
        </w:rPr>
        <w:object w:dxaOrig="700" w:dyaOrig="380">
          <v:shape id="_x0000_i1221" type="#_x0000_t75" style="width:35.3pt;height:19pt" o:ole="">
            <v:imagedata r:id="rId553" o:title=""/>
          </v:shape>
          <o:OLEObject Type="Embed" ProgID="Equation.3" ShapeID="_x0000_i1221" DrawAspect="Content" ObjectID="_1443604025" r:id="rId554"/>
        </w:object>
      </w:r>
      <w:r>
        <w:t xml:space="preserve"> =</w:t>
      </w:r>
      <w:r w:rsidRPr="00972EE1">
        <w:t xml:space="preserve"> </w:t>
      </w:r>
      <w:r w:rsidRPr="007B4C94">
        <w:rPr>
          <w:i/>
        </w:rPr>
        <w:t>В</w:t>
      </w:r>
      <w:proofErr w:type="gramEnd"/>
      <w:r w:rsidRPr="007B4C94">
        <w:rPr>
          <w:i/>
        </w:rPr>
        <w:sym w:font="Symbol" w:char="F0D7"/>
      </w:r>
      <w:r w:rsidRPr="007B4C94">
        <w:rPr>
          <w:i/>
        </w:rPr>
        <w:t>В</w:t>
      </w:r>
      <w:r w:rsidR="00775742" w:rsidRPr="00775742">
        <w:rPr>
          <w:vertAlign w:val="subscript"/>
        </w:rPr>
        <w:t>0</w:t>
      </w:r>
      <w:r>
        <w:sym w:font="Symbol" w:char="F0D7"/>
      </w:r>
      <w:r w:rsidRPr="005303CB">
        <w:rPr>
          <w:lang w:val="en-US"/>
        </w:rPr>
        <w:t>cos</w:t>
      </w:r>
      <w:r w:rsidRPr="005303CB">
        <w:rPr>
          <w:lang w:val="en-US"/>
        </w:rPr>
        <w:sym w:font="Symbol" w:char="F061"/>
      </w:r>
      <w:r>
        <w:t xml:space="preserve">, где </w:t>
      </w:r>
      <w:r w:rsidRPr="005303CB">
        <w:sym w:font="Symbol" w:char="F061"/>
      </w:r>
      <w:r>
        <w:t xml:space="preserve"> – угол между векторами </w:t>
      </w:r>
      <w:r w:rsidRPr="009D53C8">
        <w:rPr>
          <w:position w:val="-4"/>
        </w:rPr>
        <w:object w:dxaOrig="260" w:dyaOrig="340">
          <v:shape id="_x0000_i1222" type="#_x0000_t75" style="width:12.9pt;height:17pt" o:ole="">
            <v:imagedata r:id="rId547" o:title=""/>
          </v:shape>
          <o:OLEObject Type="Embed" ProgID="Equation.3" ShapeID="_x0000_i1222" DrawAspect="Content" ObjectID="_1443604026" r:id="rId555"/>
        </w:object>
      </w:r>
      <w:r>
        <w:t>и</w:t>
      </w:r>
      <w:r w:rsidRPr="00972EE1">
        <w:t xml:space="preserve"> </w:t>
      </w:r>
      <w:r w:rsidRPr="009D53C8">
        <w:rPr>
          <w:position w:val="-8"/>
        </w:rPr>
        <w:object w:dxaOrig="380" w:dyaOrig="380">
          <v:shape id="_x0000_i1223" type="#_x0000_t75" style="width:19pt;height:19pt" o:ole="">
            <v:imagedata r:id="rId556" o:title=""/>
          </v:shape>
          <o:OLEObject Type="Embed" ProgID="Equation.3" ShapeID="_x0000_i1223" DrawAspect="Content" ObjectID="_1443604027" r:id="rId557"/>
        </w:object>
      </w:r>
      <w:r>
        <w:t>, то, вр</w:t>
      </w:r>
      <w:r>
        <w:t>а</w:t>
      </w:r>
      <w:r>
        <w:t>щая датчик в трёх взаимно</w:t>
      </w:r>
      <w:r w:rsidR="009C0EE2">
        <w:t>-</w:t>
      </w:r>
      <w:r>
        <w:t>перендикулярных плоскостях, можно из пол</w:t>
      </w:r>
      <w:r>
        <w:t>у</w:t>
      </w:r>
      <w:r>
        <w:t>ченных счётов частоты генерации найти составляющие измеряемого ма</w:t>
      </w:r>
      <w:r>
        <w:t>г</w:t>
      </w:r>
      <w:r>
        <w:t xml:space="preserve">нитного поля </w:t>
      </w:r>
      <w:r w:rsidRPr="007B4C94">
        <w:rPr>
          <w:i/>
        </w:rPr>
        <w:t>В</w:t>
      </w:r>
      <w:r w:rsidRPr="007B4C94">
        <w:rPr>
          <w:i/>
          <w:vertAlign w:val="subscript"/>
        </w:rPr>
        <w:t>х</w:t>
      </w:r>
      <w:r w:rsidRPr="007B4C94">
        <w:rPr>
          <w:i/>
        </w:rPr>
        <w:t>,</w:t>
      </w:r>
      <w:r w:rsidR="00A93268">
        <w:rPr>
          <w:i/>
        </w:rPr>
        <w:t xml:space="preserve"> </w:t>
      </w:r>
      <w:r w:rsidRPr="007B4C94">
        <w:rPr>
          <w:i/>
        </w:rPr>
        <w:t>В</w:t>
      </w:r>
      <w:r w:rsidRPr="007B4C94">
        <w:rPr>
          <w:i/>
          <w:vertAlign w:val="subscript"/>
        </w:rPr>
        <w:t>у</w:t>
      </w:r>
      <w:r w:rsidRPr="007B4C94">
        <w:rPr>
          <w:i/>
        </w:rPr>
        <w:t xml:space="preserve"> </w:t>
      </w:r>
      <w:r w:rsidRPr="007B4C94">
        <w:t>и</w:t>
      </w:r>
      <w:r w:rsidRPr="007B4C94">
        <w:rPr>
          <w:i/>
        </w:rPr>
        <w:t xml:space="preserve"> В</w:t>
      </w:r>
      <w:r w:rsidRPr="007B4C94">
        <w:rPr>
          <w:i/>
          <w:vertAlign w:val="subscript"/>
          <w:lang w:val="en-US"/>
        </w:rPr>
        <w:t>z</w:t>
      </w:r>
      <w:r w:rsidRPr="007B4C94">
        <w:t>.</w:t>
      </w:r>
    </w:p>
    <w:p w:rsidR="00577C5C" w:rsidRDefault="00577C5C" w:rsidP="00775742">
      <w:pPr>
        <w:spacing w:line="230" w:lineRule="auto"/>
        <w:ind w:firstLine="708"/>
        <w:jc w:val="both"/>
      </w:pPr>
      <w:r>
        <w:t xml:space="preserve">Исследуемый магнитометр </w:t>
      </w:r>
      <w:r w:rsidRPr="00FA3059">
        <w:t>был собран на базе двухкаскадного ус</w:t>
      </w:r>
      <w:r w:rsidRPr="00FA3059">
        <w:t>и</w:t>
      </w:r>
      <w:r w:rsidRPr="00FA3059">
        <w:t>лителя на полевых транзисторах</w:t>
      </w:r>
      <w:r>
        <w:t xml:space="preserve">, вход и выход которого </w:t>
      </w:r>
      <w:proofErr w:type="gramStart"/>
      <w:r>
        <w:t>соединены</w:t>
      </w:r>
      <w:proofErr w:type="gramEnd"/>
      <w:r>
        <w:t xml:space="preserve"> между </w:t>
      </w:r>
      <w:r w:rsidRPr="00386D06">
        <w:t>собой через ЖИГ-резонатор. Принципиальная электрическая схема такого</w:t>
      </w:r>
      <w:r w:rsidRPr="00FA3059">
        <w:t xml:space="preserve"> датчика со всеми его элементами пред</w:t>
      </w:r>
      <w:r>
        <w:t>ставлена на рис. 1.</w:t>
      </w:r>
    </w:p>
    <w:p w:rsidR="004523B3" w:rsidRPr="00775742" w:rsidRDefault="004523B3" w:rsidP="00775742">
      <w:pPr>
        <w:spacing w:line="230" w:lineRule="auto"/>
        <w:ind w:firstLine="708"/>
        <w:jc w:val="both"/>
        <w:rPr>
          <w:sz w:val="16"/>
          <w:szCs w:val="16"/>
        </w:rPr>
      </w:pPr>
    </w:p>
    <w:p w:rsidR="00577C5C" w:rsidRDefault="007F0ACD" w:rsidP="00775742">
      <w:pPr>
        <w:spacing w:line="230" w:lineRule="auto"/>
        <w:jc w:val="center"/>
      </w:pPr>
      <w:r>
        <w:pict>
          <v:group id="_x0000_s8599" editas="canvas" style="width:394.9pt;height:244.05pt;mso-position-horizontal-relative:char;mso-position-vertical-relative:line" coordorigin="2360,10228" coordsize="6261,3869">
            <o:lock v:ext="edit" aspectratio="t"/>
            <v:shape id="_x0000_s8598" type="#_x0000_t75" style="position:absolute;left:2360;top:10228;width:6261;height:3869" o:preferrelative="f">
              <v:fill o:detectmouseclick="t"/>
              <v:path o:extrusionok="t" o:connecttype="none"/>
              <o:lock v:ext="edit" text="t"/>
            </v:shape>
            <v:shape id="_x0000_s8600" type="#_x0000_t75" style="position:absolute;left:2505;top:10228;width:5560;height:3163">
              <v:imagedata r:id="rId558" o:title="qwer" gain="112993f" blacklevel="-7864f"/>
            </v:shape>
            <v:shape id="_x0000_s8601" type="#_x0000_t202" style="position:absolute;left:2555;top:13553;width:6066;height:544" stroked="f">
              <v:fill opacity="0"/>
              <v:textbox>
                <w:txbxContent>
                  <w:p w:rsidR="00084E32" w:rsidRPr="00775742" w:rsidRDefault="00084E32" w:rsidP="00775742">
                    <w:pPr>
                      <w:ind w:right="627"/>
                      <w:jc w:val="both"/>
                      <w:rPr>
                        <w:sz w:val="24"/>
                        <w:szCs w:val="24"/>
                      </w:rPr>
                    </w:pPr>
                    <w:r w:rsidRPr="000E5683">
                      <w:rPr>
                        <w:sz w:val="24"/>
                        <w:szCs w:val="24"/>
                      </w:rPr>
                      <w:t>Рис. 1. Принципиальная электрическая схема датчика на бип</w:t>
                    </w:r>
                    <w:r w:rsidRPr="000E5683">
                      <w:rPr>
                        <w:sz w:val="24"/>
                        <w:szCs w:val="24"/>
                      </w:rPr>
                      <w:t>о</w:t>
                    </w:r>
                    <w:r w:rsidRPr="000E5683">
                      <w:rPr>
                        <w:sz w:val="24"/>
                        <w:szCs w:val="24"/>
                      </w:rPr>
                      <w:t>лярных транзисторах</w:t>
                    </w:r>
                  </w:p>
                </w:txbxContent>
              </v:textbox>
            </v:shape>
            <w10:wrap type="none"/>
            <w10:anchorlock/>
          </v:group>
        </w:pict>
      </w:r>
    </w:p>
    <w:p w:rsidR="00FB362C" w:rsidRPr="00775742" w:rsidRDefault="00FB362C" w:rsidP="00775742">
      <w:pPr>
        <w:spacing w:line="230" w:lineRule="auto"/>
        <w:ind w:left="980" w:right="627"/>
        <w:jc w:val="both"/>
        <w:rPr>
          <w:sz w:val="16"/>
          <w:szCs w:val="16"/>
        </w:rPr>
      </w:pPr>
    </w:p>
    <w:p w:rsidR="00577C5C" w:rsidRDefault="00577C5C" w:rsidP="00775742">
      <w:pPr>
        <w:spacing w:line="230" w:lineRule="auto"/>
        <w:ind w:firstLine="697"/>
        <w:jc w:val="both"/>
      </w:pPr>
      <w:r>
        <w:t>Электронная часть датчика крепится на поликоровой подложке то</w:t>
      </w:r>
      <w:r>
        <w:t>л</w:t>
      </w:r>
      <w:r>
        <w:t>щиной 0,5 мм и размером 7,5</w:t>
      </w:r>
      <w:r>
        <w:sym w:font="Symbol" w:char="F0B4"/>
      </w:r>
      <w:r>
        <w:t>9,5 мм, которая припаивается к крепежной металлической плате толщиной 0,5 мм и размером 17</w:t>
      </w:r>
      <w:r>
        <w:sym w:font="Symbol" w:char="F0B4"/>
      </w:r>
      <w:r>
        <w:t>9,5 мм. Собстве</w:t>
      </w:r>
      <w:r>
        <w:t>н</w:t>
      </w:r>
      <w:r>
        <w:t>ный объем электронной платы составляет 0,035 мм</w:t>
      </w:r>
      <w:r>
        <w:rPr>
          <w:vertAlign w:val="superscript"/>
        </w:rPr>
        <w:t>3</w:t>
      </w:r>
      <w:r>
        <w:t>. Крепежная плата з</w:t>
      </w:r>
      <w:r>
        <w:t>а</w:t>
      </w:r>
      <w:r w:rsidRPr="00386D06">
        <w:t>крепляется болтами М</w:t>
      </w:r>
      <w:proofErr w:type="gramStart"/>
      <w:r w:rsidRPr="00386D06">
        <w:t>2</w:t>
      </w:r>
      <w:proofErr w:type="gramEnd"/>
      <w:r w:rsidRPr="00386D06">
        <w:t xml:space="preserve"> внутри латунного экранирующего корпуса с ра</w:t>
      </w:r>
      <w:r w:rsidRPr="00386D06">
        <w:t>з</w:t>
      </w:r>
      <w:r>
        <w:t>мерами 20</w:t>
      </w:r>
      <w:r>
        <w:sym w:font="Symbol" w:char="F0B4"/>
      </w:r>
      <w:r w:rsidRPr="00015938">
        <w:t>21</w:t>
      </w:r>
      <w:r>
        <w:sym w:font="Symbol" w:char="F0B4"/>
      </w:r>
      <w:r w:rsidRPr="00015938">
        <w:t>10</w:t>
      </w:r>
      <w:r>
        <w:t>,5</w:t>
      </w:r>
      <w:r>
        <w:rPr>
          <w:lang w:val="en-US"/>
        </w:rPr>
        <w:t> </w:t>
      </w:r>
      <w:r w:rsidRPr="00015938">
        <w:t xml:space="preserve">мм. </w:t>
      </w:r>
      <w:r>
        <w:t xml:space="preserve">В корпус вмонтирован постоянный магнит </w:t>
      </w:r>
      <w:r w:rsidRPr="00AB0C73">
        <w:t>диаме</w:t>
      </w:r>
      <w:r w:rsidRPr="00AB0C73">
        <w:t>т</w:t>
      </w:r>
      <w:r w:rsidRPr="00AB0C73">
        <w:t>ром</w:t>
      </w:r>
      <w:r>
        <w:t xml:space="preserve"> </w:t>
      </w:r>
      <w:r w:rsidRPr="00015938">
        <w:t>5 мм</w:t>
      </w:r>
      <w:r>
        <w:t xml:space="preserve"> и толщиной 2,5 мм, который на резьбе может смещаться в осевом направлении. При настройке датчика магнит перемещают таким образом, чтобы обеспечить устойчивый режим генерации.</w:t>
      </w:r>
    </w:p>
    <w:p w:rsidR="00577C5C" w:rsidRDefault="00577C5C" w:rsidP="0042267C">
      <w:pPr>
        <w:ind w:firstLine="708"/>
        <w:jc w:val="both"/>
      </w:pPr>
      <w:r>
        <w:t>Теоретические расчеты показали</w:t>
      </w:r>
      <w:r w:rsidRPr="00FA3059">
        <w:t>, что частота генерации подобной схемы не совпадает с частотой ферромагнитного резонанса (ФМР), хотя и близка к ней. Расчетная зависимость разности частоты генерации</w:t>
      </w:r>
      <w:r>
        <w:t xml:space="preserve"> </w:t>
      </w:r>
      <w:r w:rsidRPr="005303CB">
        <w:rPr>
          <w:i/>
          <w:lang w:val="en-US"/>
        </w:rPr>
        <w:t>F</w:t>
      </w:r>
      <w:r w:rsidRPr="00FA3059">
        <w:t xml:space="preserve"> и ча</w:t>
      </w:r>
      <w:r w:rsidRPr="00FA3059">
        <w:t>с</w:t>
      </w:r>
      <w:r w:rsidRPr="00FA3059">
        <w:t xml:space="preserve">тоты ФМР </w:t>
      </w:r>
      <w:r w:rsidRPr="005303CB">
        <w:rPr>
          <w:i/>
          <w:lang w:val="en-US"/>
        </w:rPr>
        <w:t>F</w:t>
      </w:r>
      <w:r w:rsidRPr="00A44BC9">
        <w:rPr>
          <w:vertAlign w:val="subscript"/>
        </w:rPr>
        <w:t>ФМР</w:t>
      </w:r>
      <w:r w:rsidRPr="00A44BC9">
        <w:t xml:space="preserve"> </w:t>
      </w:r>
      <w:r w:rsidRPr="00FA3059">
        <w:t xml:space="preserve">от напряжения питания </w:t>
      </w:r>
      <w:r w:rsidRPr="005303CB">
        <w:rPr>
          <w:i/>
          <w:lang w:val="en-US"/>
        </w:rPr>
        <w:t>U</w:t>
      </w:r>
      <w:r w:rsidRPr="00A44BC9">
        <w:t xml:space="preserve"> </w:t>
      </w:r>
      <w:r w:rsidRPr="00FA3059">
        <w:t>для различных полей подмагн</w:t>
      </w:r>
      <w:r w:rsidRPr="00FA3059">
        <w:t>и</w:t>
      </w:r>
      <w:r w:rsidRPr="00386D06">
        <w:t>чивания (от 350 до 600</w:t>
      </w:r>
      <w:proofErr w:type="gramStart"/>
      <w:r w:rsidRPr="00386D06">
        <w:t xml:space="preserve"> Э</w:t>
      </w:r>
      <w:proofErr w:type="gramEnd"/>
      <w:r w:rsidRPr="00386D06">
        <w:t xml:space="preserve"> с шагом 50 Э, 1 Э = 10</w:t>
      </w:r>
      <w:r w:rsidRPr="00386D06">
        <w:rPr>
          <w:vertAlign w:val="superscript"/>
        </w:rPr>
        <w:t>5</w:t>
      </w:r>
      <w:r w:rsidRPr="00386D06">
        <w:t xml:space="preserve"> нТл) показана на рис. 2.</w:t>
      </w:r>
    </w:p>
    <w:p w:rsidR="00577C5C" w:rsidRDefault="00577C5C" w:rsidP="0042267C">
      <w:pPr>
        <w:ind w:firstLine="708"/>
        <w:jc w:val="both"/>
      </w:pPr>
      <w:r w:rsidRPr="00FA3059">
        <w:lastRenderedPageBreak/>
        <w:t>Из представленных зависимостей видно, что совпадение частоты г</w:t>
      </w:r>
      <w:r w:rsidRPr="00FA3059">
        <w:t>е</w:t>
      </w:r>
      <w:r w:rsidRPr="00FA3059">
        <w:t>нерации и ФМР можно достичь лишь при одном значении магнитного поля и в узком диапазоне изменения напряжения питания транзисторов. Все это приводит к тому, что зависимость частоты генерации датчика от магнитн</w:t>
      </w:r>
      <w:r w:rsidRPr="00FA3059">
        <w:t>о</w:t>
      </w:r>
      <w:r w:rsidRPr="00FA3059">
        <w:t xml:space="preserve">го поля перестает быть строго линейной, а дифференциальная крутизна перестройки </w:t>
      </w:r>
      <w:r w:rsidRPr="005303CB">
        <w:t>γ</w:t>
      </w:r>
      <w:r w:rsidRPr="00E943B8">
        <w:rPr>
          <w:i/>
        </w:rPr>
        <w:t> = </w:t>
      </w:r>
      <w:r w:rsidRPr="00E943B8">
        <w:rPr>
          <w:i/>
          <w:lang w:val="en-US"/>
        </w:rPr>
        <w:t>dF</w:t>
      </w:r>
      <w:r w:rsidRPr="00E943B8">
        <w:rPr>
          <w:i/>
        </w:rPr>
        <w:t>/</w:t>
      </w:r>
      <w:r w:rsidRPr="00E943B8">
        <w:rPr>
          <w:i/>
          <w:lang w:val="en-US"/>
        </w:rPr>
        <w:t>dB</w:t>
      </w:r>
      <w:r>
        <w:t xml:space="preserve"> становится функцией магнитного поля. Отличие </w:t>
      </w:r>
      <w:r w:rsidRPr="00FA3059">
        <w:t xml:space="preserve">частоты генерации автогенератора с </w:t>
      </w:r>
      <w:proofErr w:type="gramStart"/>
      <w:r w:rsidRPr="00FA3059">
        <w:t>ЖИГ-резонатором</w:t>
      </w:r>
      <w:proofErr w:type="gramEnd"/>
      <w:r w:rsidRPr="00FA3059">
        <w:t xml:space="preserve"> от частоты ФМР </w:t>
      </w:r>
      <w:r>
        <w:t xml:space="preserve">может быть </w:t>
      </w:r>
      <w:r w:rsidRPr="00FA3059">
        <w:t>связано с наличием реактивных составляющих сопротивления транзистора и реактивности элемента связи.</w:t>
      </w:r>
    </w:p>
    <w:p w:rsidR="00B3412A" w:rsidRPr="001B671C" w:rsidRDefault="00B3412A" w:rsidP="0042267C">
      <w:pPr>
        <w:ind w:firstLine="708"/>
        <w:jc w:val="both"/>
      </w:pPr>
      <w:r w:rsidRPr="001B671C">
        <w:t>Все парамет</w:t>
      </w:r>
      <w:r>
        <w:t xml:space="preserve">ры магнитометрического датчика </w:t>
      </w:r>
      <w:r w:rsidRPr="001B671C">
        <w:t>можно разделить на три группы:</w:t>
      </w:r>
    </w:p>
    <w:p w:rsidR="00B3412A" w:rsidRPr="001B671C" w:rsidRDefault="00B3412A" w:rsidP="0042267C">
      <w:pPr>
        <w:ind w:firstLine="709"/>
        <w:jc w:val="both"/>
      </w:pPr>
      <w:r>
        <w:t>–</w:t>
      </w:r>
      <w:r w:rsidRPr="001B671C">
        <w:t xml:space="preserve"> магниточувствительные, характеризующие степень преобразования параметров измеряемого магнитного поля в частоту сигнала-отклика, ошибки определения величины  и направления вектора измеряемого ма</w:t>
      </w:r>
      <w:r w:rsidRPr="001B671C">
        <w:t>г</w:t>
      </w:r>
      <w:r w:rsidRPr="001B671C">
        <w:t>нитного поля и т.д.;</w:t>
      </w:r>
    </w:p>
    <w:p w:rsidR="00B3412A" w:rsidRPr="001B671C" w:rsidRDefault="00B3412A" w:rsidP="0042267C">
      <w:pPr>
        <w:ind w:firstLine="709"/>
        <w:jc w:val="both"/>
      </w:pPr>
      <w:r>
        <w:t>–</w:t>
      </w:r>
      <w:r w:rsidRPr="001B671C">
        <w:t xml:space="preserve"> электрические, характеризующие электрический режим работы датчика;</w:t>
      </w:r>
    </w:p>
    <w:p w:rsidR="00B3412A" w:rsidRDefault="00B3412A" w:rsidP="0042267C">
      <w:pPr>
        <w:ind w:firstLine="709"/>
        <w:jc w:val="both"/>
      </w:pPr>
      <w:r>
        <w:t>–</w:t>
      </w:r>
      <w:r w:rsidRPr="001B671C">
        <w:t xml:space="preserve"> эксплуатационные, определяющие условия эксплуатации датчика в реальной системе.</w:t>
      </w:r>
    </w:p>
    <w:p w:rsidR="00E00440" w:rsidRPr="00CD3953" w:rsidRDefault="00E00440" w:rsidP="0042267C">
      <w:pPr>
        <w:ind w:firstLine="709"/>
        <w:jc w:val="both"/>
      </w:pPr>
    </w:p>
    <w:p w:rsidR="00E00440" w:rsidRDefault="007F0ACD" w:rsidP="00CD3953">
      <w:pPr>
        <w:jc w:val="center"/>
      </w:pPr>
      <w:r>
        <w:pict>
          <v:group id="_x0000_s11830" editas="canvas" style="width:454.1pt;height:263.6pt;mso-position-horizontal-relative:char;mso-position-vertical-relative:line" coordorigin="1408,8070" coordsize="9082,5272">
            <o:lock v:ext="edit" aspectratio="t"/>
            <v:shape id="_x0000_s11829" type="#_x0000_t75" style="position:absolute;left:1408;top:8070;width:9082;height:5272" o:preferrelative="f">
              <v:fill o:detectmouseclick="t"/>
              <v:path o:extrusionok="t" o:connecttype="none"/>
              <o:lock v:ext="edit" text="t"/>
            </v:shape>
            <v:shape id="_x0000_s11831" type="#_x0000_t75" style="position:absolute;left:2358;top:8497;width:7181;height:3832">
              <v:imagedata r:id="rId559" o:title=""/>
            </v:shape>
            <v:shape id="_x0000_s11833" type="#_x0000_t202" style="position:absolute;left:1629;top:12109;width:830;height:337" stroked="f">
              <v:fill opacity="0"/>
              <v:textbox inset="0,0,0,0">
                <w:txbxContent>
                  <w:p w:rsidR="00084E32" w:rsidRPr="00E00440" w:rsidRDefault="00084E32" w:rsidP="00E00440">
                    <w:pPr>
                      <w:jc w:val="center"/>
                      <w:rPr>
                        <w:sz w:val="24"/>
                        <w:szCs w:val="24"/>
                      </w:rPr>
                    </w:pPr>
                    <w:r>
                      <w:rPr>
                        <w:sz w:val="24"/>
                        <w:szCs w:val="24"/>
                      </w:rPr>
                      <w:t>–1000</w:t>
                    </w:r>
                  </w:p>
                </w:txbxContent>
              </v:textbox>
            </v:shape>
            <v:shape id="_x0000_s11834" type="#_x0000_t202" style="position:absolute;left:1699;top:11700;width:830;height:337" stroked="f">
              <v:fill opacity="0"/>
              <v:textbox inset="0,0,0,0">
                <w:txbxContent>
                  <w:p w:rsidR="00084E32" w:rsidRPr="00E00440" w:rsidRDefault="00084E32" w:rsidP="00E00440">
                    <w:pPr>
                      <w:jc w:val="center"/>
                      <w:rPr>
                        <w:sz w:val="24"/>
                        <w:szCs w:val="24"/>
                      </w:rPr>
                    </w:pPr>
                    <w:r>
                      <w:rPr>
                        <w:sz w:val="24"/>
                        <w:szCs w:val="24"/>
                      </w:rPr>
                      <w:t>–500</w:t>
                    </w:r>
                  </w:p>
                </w:txbxContent>
              </v:textbox>
            </v:shape>
            <v:shape id="_x0000_s11835" type="#_x0000_t202" style="position:absolute;left:1881;top:11194;width:830;height:337" stroked="f">
              <v:fill opacity="0"/>
              <v:textbox inset="0,0,0,0">
                <w:txbxContent>
                  <w:p w:rsidR="00084E32" w:rsidRPr="00E00440" w:rsidRDefault="00084E32" w:rsidP="00E00440">
                    <w:pPr>
                      <w:jc w:val="center"/>
                      <w:rPr>
                        <w:sz w:val="24"/>
                        <w:szCs w:val="24"/>
                      </w:rPr>
                    </w:pPr>
                    <w:r>
                      <w:rPr>
                        <w:sz w:val="24"/>
                        <w:szCs w:val="24"/>
                      </w:rPr>
                      <w:t>0</w:t>
                    </w:r>
                  </w:p>
                </w:txbxContent>
              </v:textbox>
            </v:shape>
            <v:shape id="_x0000_s11836" type="#_x0000_t202" style="position:absolute;left:1741;top:10732;width:830;height:337" stroked="f">
              <v:fill opacity="0"/>
              <v:textbox inset="0,0,0,0">
                <w:txbxContent>
                  <w:p w:rsidR="00084E32" w:rsidRPr="00E00440" w:rsidRDefault="00084E32" w:rsidP="00E00440">
                    <w:pPr>
                      <w:jc w:val="center"/>
                      <w:rPr>
                        <w:sz w:val="24"/>
                        <w:szCs w:val="24"/>
                      </w:rPr>
                    </w:pPr>
                    <w:r>
                      <w:rPr>
                        <w:sz w:val="24"/>
                        <w:szCs w:val="24"/>
                      </w:rPr>
                      <w:t>500</w:t>
                    </w:r>
                  </w:p>
                </w:txbxContent>
              </v:textbox>
            </v:shape>
            <v:shape id="_x0000_s11837" type="#_x0000_t202" style="position:absolute;left:1685;top:10284;width:830;height:337" stroked="f">
              <v:fill opacity="0"/>
              <v:textbox inset="0,0,0,0">
                <w:txbxContent>
                  <w:p w:rsidR="00084E32" w:rsidRPr="00E00440" w:rsidRDefault="00084E32" w:rsidP="00E00440">
                    <w:pPr>
                      <w:jc w:val="center"/>
                      <w:rPr>
                        <w:sz w:val="24"/>
                        <w:szCs w:val="24"/>
                      </w:rPr>
                    </w:pPr>
                    <w:r>
                      <w:rPr>
                        <w:sz w:val="24"/>
                        <w:szCs w:val="24"/>
                      </w:rPr>
                      <w:t>1000</w:t>
                    </w:r>
                  </w:p>
                </w:txbxContent>
              </v:textbox>
            </v:shape>
            <v:shape id="_x0000_s11838" type="#_x0000_t202" style="position:absolute;left:1685;top:9795;width:830;height:337" stroked="f">
              <v:fill opacity="0"/>
              <v:textbox inset="0,0,0,0">
                <w:txbxContent>
                  <w:p w:rsidR="00084E32" w:rsidRPr="00E00440" w:rsidRDefault="00084E32" w:rsidP="00E00440">
                    <w:pPr>
                      <w:jc w:val="center"/>
                      <w:rPr>
                        <w:sz w:val="24"/>
                        <w:szCs w:val="24"/>
                      </w:rPr>
                    </w:pPr>
                    <w:r>
                      <w:rPr>
                        <w:sz w:val="24"/>
                        <w:szCs w:val="24"/>
                      </w:rPr>
                      <w:t>1500</w:t>
                    </w:r>
                  </w:p>
                </w:txbxContent>
              </v:textbox>
            </v:shape>
            <v:shape id="_x0000_s11839" type="#_x0000_t202" style="position:absolute;left:1685;top:9360;width:830;height:337" stroked="f">
              <v:fill opacity="0"/>
              <v:textbox inset="0,0,0,0">
                <w:txbxContent>
                  <w:p w:rsidR="00084E32" w:rsidRPr="00E00440" w:rsidRDefault="00084E32" w:rsidP="00E00440">
                    <w:pPr>
                      <w:jc w:val="center"/>
                      <w:rPr>
                        <w:sz w:val="24"/>
                        <w:szCs w:val="24"/>
                      </w:rPr>
                    </w:pPr>
                    <w:r>
                      <w:rPr>
                        <w:sz w:val="24"/>
                        <w:szCs w:val="24"/>
                      </w:rPr>
                      <w:t>2000</w:t>
                    </w:r>
                  </w:p>
                </w:txbxContent>
              </v:textbox>
            </v:shape>
            <v:shape id="_x0000_s11840" type="#_x0000_t202" style="position:absolute;left:1685;top:8912;width:830;height:337" stroked="f">
              <v:fill opacity="0"/>
              <v:textbox inset="0,0,0,0">
                <w:txbxContent>
                  <w:p w:rsidR="00084E32" w:rsidRPr="00E00440" w:rsidRDefault="00084E32" w:rsidP="00E00440">
                    <w:pPr>
                      <w:jc w:val="center"/>
                      <w:rPr>
                        <w:sz w:val="24"/>
                        <w:szCs w:val="24"/>
                      </w:rPr>
                    </w:pPr>
                    <w:r>
                      <w:rPr>
                        <w:sz w:val="24"/>
                        <w:szCs w:val="24"/>
                      </w:rPr>
                      <w:t>2500</w:t>
                    </w:r>
                  </w:p>
                </w:txbxContent>
              </v:textbox>
            </v:shape>
            <v:shape id="_x0000_s11841" type="#_x0000_t202" style="position:absolute;left:1540;top:8160;width:1693;height:337" stroked="f">
              <v:fill opacity="0"/>
              <v:textbox inset="0,0,0,0">
                <w:txbxContent>
                  <w:p w:rsidR="00084E32" w:rsidRPr="00E00440" w:rsidRDefault="00084E32" w:rsidP="00E00440">
                    <w:pPr>
                      <w:jc w:val="center"/>
                      <w:rPr>
                        <w:sz w:val="24"/>
                        <w:szCs w:val="24"/>
                      </w:rPr>
                    </w:pPr>
                    <w:r w:rsidRPr="00E00440">
                      <w:rPr>
                        <w:i/>
                        <w:sz w:val="24"/>
                        <w:szCs w:val="24"/>
                        <w:lang w:val="en-US"/>
                      </w:rPr>
                      <w:t>F</w:t>
                    </w:r>
                    <w:r>
                      <w:rPr>
                        <w:sz w:val="24"/>
                        <w:szCs w:val="24"/>
                        <w:lang w:val="en-US"/>
                      </w:rPr>
                      <w:t>–</w:t>
                    </w:r>
                    <w:r w:rsidRPr="00E00440">
                      <w:rPr>
                        <w:i/>
                        <w:sz w:val="24"/>
                        <w:szCs w:val="24"/>
                        <w:lang w:val="en-US"/>
                      </w:rPr>
                      <w:t>F</w:t>
                    </w:r>
                    <w:r>
                      <w:rPr>
                        <w:sz w:val="24"/>
                        <w:szCs w:val="24"/>
                        <w:vertAlign w:val="subscript"/>
                      </w:rPr>
                      <w:t>Ф</w:t>
                    </w:r>
                    <w:r>
                      <w:rPr>
                        <w:sz w:val="24"/>
                        <w:szCs w:val="24"/>
                        <w:vertAlign w:val="subscript"/>
                        <w:lang w:val="en-US"/>
                      </w:rPr>
                      <w:t>MP</w:t>
                    </w:r>
                    <w:r>
                      <w:rPr>
                        <w:sz w:val="24"/>
                        <w:szCs w:val="24"/>
                      </w:rPr>
                      <w:t>, кГц</w:t>
                    </w:r>
                  </w:p>
                </w:txbxContent>
              </v:textbox>
            </v:shape>
            <v:shape id="_x0000_s11842" type="#_x0000_t202" style="position:absolute;left:1685;top:8497;width:830;height:337" stroked="f">
              <v:fill opacity="0"/>
              <v:textbox inset="0,0,0,0">
                <w:txbxContent>
                  <w:p w:rsidR="00084E32" w:rsidRPr="00E00440" w:rsidRDefault="00084E32" w:rsidP="00E00440">
                    <w:pPr>
                      <w:jc w:val="center"/>
                      <w:rPr>
                        <w:sz w:val="24"/>
                        <w:szCs w:val="24"/>
                      </w:rPr>
                    </w:pPr>
                    <w:r>
                      <w:rPr>
                        <w:sz w:val="24"/>
                        <w:szCs w:val="24"/>
                      </w:rPr>
                      <w:t>3000</w:t>
                    </w:r>
                  </w:p>
                </w:txbxContent>
              </v:textbox>
            </v:shape>
            <v:shape id="_x0000_s11844" type="#_x0000_t202" style="position:absolute;left:8007;top:9611;width:1230;height:363" o:regroupid="92" filled="f" stroked="f" strokecolor="white">
              <v:textbox inset="0,0,0,0">
                <w:txbxContent>
                  <w:p w:rsidR="00084E32" w:rsidRPr="002669F5" w:rsidRDefault="00084E32" w:rsidP="004523B3">
                    <w:pPr>
                      <w:jc w:val="center"/>
                      <w:rPr>
                        <w:i/>
                        <w:sz w:val="24"/>
                        <w:szCs w:val="24"/>
                      </w:rPr>
                    </w:pPr>
                    <w:r w:rsidRPr="002669F5">
                      <w:rPr>
                        <w:i/>
                        <w:sz w:val="24"/>
                        <w:szCs w:val="24"/>
                      </w:rPr>
                      <w:t>Н=</w:t>
                    </w:r>
                    <w:r w:rsidRPr="002669F5">
                      <w:rPr>
                        <w:sz w:val="24"/>
                        <w:szCs w:val="24"/>
                      </w:rPr>
                      <w:t>400Э</w:t>
                    </w:r>
                  </w:p>
                </w:txbxContent>
              </v:textbox>
            </v:shape>
            <v:shape id="_x0000_s11845" type="#_x0000_t202" style="position:absolute;left:7996;top:10095;width:1230;height:363" o:regroupid="92" filled="f" stroked="f" strokecolor="white">
              <v:textbox inset="0,0,0,0">
                <w:txbxContent>
                  <w:p w:rsidR="00084E32" w:rsidRPr="002669F5" w:rsidRDefault="00084E32" w:rsidP="004523B3">
                    <w:pPr>
                      <w:jc w:val="center"/>
                      <w:rPr>
                        <w:sz w:val="24"/>
                        <w:szCs w:val="24"/>
                      </w:rPr>
                    </w:pPr>
                    <w:r w:rsidRPr="002669F5">
                      <w:rPr>
                        <w:i/>
                        <w:sz w:val="24"/>
                        <w:szCs w:val="24"/>
                      </w:rPr>
                      <w:t>Н=</w:t>
                    </w:r>
                    <w:r w:rsidRPr="002669F5">
                      <w:rPr>
                        <w:sz w:val="24"/>
                        <w:szCs w:val="24"/>
                      </w:rPr>
                      <w:t>450Э</w:t>
                    </w:r>
                  </w:p>
                </w:txbxContent>
              </v:textbox>
            </v:shape>
            <v:shape id="_x0000_s11846" type="#_x0000_t202" style="position:absolute;left:8179;top:10466;width:1058;height:363" o:regroupid="92" filled="f" stroked="f" strokecolor="white">
              <v:textbox inset="0,0,0,0">
                <w:txbxContent>
                  <w:p w:rsidR="00084E32" w:rsidRPr="002669F5" w:rsidRDefault="00084E32" w:rsidP="004523B3">
                    <w:pPr>
                      <w:rPr>
                        <w:i/>
                        <w:sz w:val="24"/>
                        <w:szCs w:val="24"/>
                      </w:rPr>
                    </w:pPr>
                    <w:r w:rsidRPr="002669F5">
                      <w:rPr>
                        <w:i/>
                        <w:sz w:val="24"/>
                        <w:szCs w:val="24"/>
                      </w:rPr>
                      <w:t>Н=</w:t>
                    </w:r>
                    <w:r w:rsidRPr="002669F5">
                      <w:rPr>
                        <w:sz w:val="24"/>
                        <w:szCs w:val="24"/>
                      </w:rPr>
                      <w:t>500Э</w:t>
                    </w:r>
                  </w:p>
                </w:txbxContent>
              </v:textbox>
            </v:shape>
            <v:shape id="_x0000_s11847" type="#_x0000_t202" style="position:absolute;left:8175;top:10780;width:889;height:233" o:regroupid="92" stroked="f" strokecolor="white">
              <v:fill opacity="0"/>
              <v:textbox inset="0,0,0,0">
                <w:txbxContent>
                  <w:p w:rsidR="00084E32" w:rsidRPr="002669F5" w:rsidRDefault="00084E32" w:rsidP="004523B3">
                    <w:pPr>
                      <w:rPr>
                        <w:sz w:val="24"/>
                        <w:szCs w:val="24"/>
                      </w:rPr>
                    </w:pPr>
                    <w:r w:rsidRPr="002669F5">
                      <w:rPr>
                        <w:i/>
                        <w:sz w:val="24"/>
                        <w:szCs w:val="24"/>
                      </w:rPr>
                      <w:t>Н=</w:t>
                    </w:r>
                    <w:r w:rsidRPr="002669F5">
                      <w:rPr>
                        <w:sz w:val="24"/>
                        <w:szCs w:val="24"/>
                      </w:rPr>
                      <w:t>5</w:t>
                    </w:r>
                    <w:r w:rsidRPr="002669F5">
                      <w:rPr>
                        <w:sz w:val="24"/>
                        <w:szCs w:val="24"/>
                        <w:lang w:val="en-US"/>
                      </w:rPr>
                      <w:t>5</w:t>
                    </w:r>
                    <w:r w:rsidRPr="002669F5">
                      <w:rPr>
                        <w:sz w:val="24"/>
                        <w:szCs w:val="24"/>
                      </w:rPr>
                      <w:t>0Э</w:t>
                    </w:r>
                  </w:p>
                </w:txbxContent>
              </v:textbox>
            </v:shape>
            <v:shape id="_x0000_s11848" type="#_x0000_t202" style="position:absolute;left:8199;top:11084;width:881;height:243" o:regroupid="92" stroked="f" strokecolor="white">
              <v:fill opacity="0"/>
              <v:textbox inset="0,0,0,0">
                <w:txbxContent>
                  <w:p w:rsidR="00084E32" w:rsidRPr="002669F5" w:rsidRDefault="00084E32" w:rsidP="004523B3">
                    <w:pPr>
                      <w:jc w:val="center"/>
                      <w:rPr>
                        <w:sz w:val="24"/>
                        <w:szCs w:val="24"/>
                      </w:rPr>
                    </w:pPr>
                    <w:r w:rsidRPr="002669F5">
                      <w:rPr>
                        <w:i/>
                        <w:sz w:val="24"/>
                        <w:szCs w:val="24"/>
                      </w:rPr>
                      <w:t>Н=</w:t>
                    </w:r>
                    <w:r w:rsidRPr="002669F5">
                      <w:rPr>
                        <w:sz w:val="24"/>
                        <w:szCs w:val="24"/>
                      </w:rPr>
                      <w:t>600Э</w:t>
                    </w:r>
                  </w:p>
                </w:txbxContent>
              </v:textbox>
            </v:shape>
            <v:shape id="_x0000_s11849" type="#_x0000_t202" style="position:absolute;left:8007;top:8733;width:1230;height:363" filled="f" stroked="f" strokecolor="white">
              <v:textbox inset="0,0,0,0">
                <w:txbxContent>
                  <w:p w:rsidR="00084E32" w:rsidRPr="002669F5" w:rsidRDefault="00084E32" w:rsidP="004523B3">
                    <w:pPr>
                      <w:jc w:val="center"/>
                      <w:rPr>
                        <w:i/>
                        <w:sz w:val="24"/>
                        <w:szCs w:val="24"/>
                      </w:rPr>
                    </w:pPr>
                    <w:r w:rsidRPr="002669F5">
                      <w:rPr>
                        <w:i/>
                        <w:sz w:val="24"/>
                        <w:szCs w:val="24"/>
                      </w:rPr>
                      <w:t>Н=</w:t>
                    </w:r>
                    <w:r>
                      <w:rPr>
                        <w:sz w:val="24"/>
                        <w:szCs w:val="24"/>
                      </w:rPr>
                      <w:t>35</w:t>
                    </w:r>
                    <w:r w:rsidRPr="002669F5">
                      <w:rPr>
                        <w:sz w:val="24"/>
                        <w:szCs w:val="24"/>
                      </w:rPr>
                      <w:t>0Э</w:t>
                    </w:r>
                  </w:p>
                </w:txbxContent>
              </v:textbox>
            </v:shape>
            <v:shape id="_x0000_s11850" type="#_x0000_t202" style="position:absolute;left:9395;top:11069;width:549;height:364" filled="f" stroked="f" strokecolor="white">
              <v:textbox inset="0,0,0,0">
                <w:txbxContent>
                  <w:p w:rsidR="00084E32" w:rsidRPr="002669F5" w:rsidRDefault="00084E32">
                    <w:pPr>
                      <w:rPr>
                        <w:i/>
                        <w:sz w:val="24"/>
                        <w:szCs w:val="24"/>
                      </w:rPr>
                    </w:pPr>
                    <w:r w:rsidRPr="002669F5">
                      <w:rPr>
                        <w:i/>
                        <w:sz w:val="24"/>
                        <w:szCs w:val="24"/>
                        <w:lang w:val="en-US"/>
                      </w:rPr>
                      <w:t>U</w:t>
                    </w:r>
                    <w:r w:rsidRPr="004523B3">
                      <w:rPr>
                        <w:sz w:val="24"/>
                        <w:szCs w:val="24"/>
                        <w:lang w:val="en-US"/>
                      </w:rPr>
                      <w:t>,</w:t>
                    </w:r>
                    <w:r w:rsidRPr="004523B3">
                      <w:rPr>
                        <w:sz w:val="24"/>
                        <w:szCs w:val="24"/>
                      </w:rPr>
                      <w:t xml:space="preserve"> </w:t>
                    </w:r>
                    <w:r w:rsidRPr="002669F5">
                      <w:rPr>
                        <w:i/>
                        <w:sz w:val="24"/>
                        <w:szCs w:val="24"/>
                      </w:rPr>
                      <w:t>В</w:t>
                    </w:r>
                  </w:p>
                </w:txbxContent>
              </v:textbox>
            </v:shape>
            <v:shape id="_x0000_s3133" type="#_x0000_t202" style="position:absolute;left:1590;top:12385;width:8282;height:847" stroked="f">
              <v:textbox>
                <w:txbxContent>
                  <w:p w:rsidR="00084E32" w:rsidRDefault="00084E32" w:rsidP="002669F5">
                    <w:pPr>
                      <w:ind w:right="135"/>
                      <w:rPr>
                        <w:sz w:val="24"/>
                        <w:szCs w:val="24"/>
                      </w:rPr>
                    </w:pPr>
                    <w:r w:rsidRPr="002669F5">
                      <w:rPr>
                        <w:sz w:val="24"/>
                        <w:szCs w:val="24"/>
                      </w:rPr>
                      <w:t xml:space="preserve">Рис. 2. Расчетная зависимость разности частоты генерации и частоты ФМР </w:t>
                    </w:r>
                  </w:p>
                  <w:p w:rsidR="00084E32" w:rsidRPr="002669F5" w:rsidRDefault="00084E32" w:rsidP="002669F5">
                    <w:pPr>
                      <w:ind w:right="135"/>
                      <w:rPr>
                        <w:sz w:val="24"/>
                        <w:szCs w:val="24"/>
                      </w:rPr>
                    </w:pPr>
                    <w:r w:rsidRPr="002669F5">
                      <w:rPr>
                        <w:sz w:val="24"/>
                        <w:szCs w:val="24"/>
                      </w:rPr>
                      <w:t>от напряжения питания для различных полей подмагничивания</w:t>
                    </w:r>
                  </w:p>
                </w:txbxContent>
              </v:textbox>
            </v:shape>
            <w10:wrap type="none"/>
            <w10:anchorlock/>
          </v:group>
        </w:pict>
      </w:r>
    </w:p>
    <w:p w:rsidR="00A94543" w:rsidRDefault="00A94543" w:rsidP="0042267C">
      <w:pPr>
        <w:ind w:firstLine="708"/>
        <w:jc w:val="both"/>
      </w:pPr>
    </w:p>
    <w:p w:rsidR="00577C5C" w:rsidRPr="00223C5F" w:rsidRDefault="00577C5C" w:rsidP="0042267C">
      <w:pPr>
        <w:ind w:firstLine="708"/>
        <w:jc w:val="both"/>
      </w:pPr>
      <w:r w:rsidRPr="001B671C">
        <w:t xml:space="preserve">В соответствии с этим созданный магнитометрический датчик </w:t>
      </w:r>
      <w:r>
        <w:t xml:space="preserve">можно </w:t>
      </w:r>
      <w:r w:rsidRPr="001B671C">
        <w:t>характеризовать следующей системой параметров:</w:t>
      </w:r>
    </w:p>
    <w:p w:rsidR="00577C5C" w:rsidRPr="005973A8" w:rsidRDefault="00577C5C" w:rsidP="007C7E13">
      <w:pPr>
        <w:numPr>
          <w:ilvl w:val="1"/>
          <w:numId w:val="35"/>
        </w:numPr>
        <w:tabs>
          <w:tab w:val="clear" w:pos="2148"/>
          <w:tab w:val="left" w:pos="993"/>
        </w:tabs>
        <w:ind w:hanging="1439"/>
        <w:jc w:val="both"/>
      </w:pPr>
      <w:r w:rsidRPr="00342C6F">
        <w:t>Магниточувствительные параметры:</w:t>
      </w:r>
    </w:p>
    <w:p w:rsidR="00577C5C" w:rsidRPr="001B671C" w:rsidRDefault="00577C5C" w:rsidP="00775742">
      <w:pPr>
        <w:numPr>
          <w:ilvl w:val="2"/>
          <w:numId w:val="35"/>
        </w:numPr>
        <w:spacing w:line="235" w:lineRule="auto"/>
        <w:ind w:left="0" w:firstLine="993"/>
        <w:jc w:val="both"/>
      </w:pPr>
      <w:r w:rsidRPr="005303CB">
        <w:rPr>
          <w:position w:val="-26"/>
        </w:rPr>
        <w:object w:dxaOrig="900" w:dyaOrig="700">
          <v:shape id="_x0000_i1224" type="#_x0000_t75" style="width:44.85pt;height:35.3pt" o:ole="">
            <v:imagedata r:id="rId560" o:title=""/>
          </v:shape>
          <o:OLEObject Type="Embed" ProgID="Equation.3" ShapeID="_x0000_i1224" DrawAspect="Content" ObjectID="_1443604028" r:id="rId561"/>
        </w:object>
      </w:r>
      <w:r>
        <w:t xml:space="preserve"> </w:t>
      </w:r>
      <w:r w:rsidRPr="001B671C">
        <w:t>– чувствительность датчика по величине магнитного поля Земли в трех взаимно-перпендикулярных плоскостях</w:t>
      </w:r>
      <w:r>
        <w:t xml:space="preserve">, </w:t>
      </w:r>
      <w:proofErr w:type="gramStart"/>
      <w:r w:rsidRPr="005303CB">
        <w:t>Гц</w:t>
      </w:r>
      <w:proofErr w:type="gramEnd"/>
      <w:r w:rsidRPr="005303CB">
        <w:t>/нТл</w:t>
      </w:r>
      <w:r w:rsidRPr="001B671C">
        <w:t>;</w:t>
      </w:r>
    </w:p>
    <w:p w:rsidR="00577C5C" w:rsidRPr="001B671C" w:rsidRDefault="00FB362C" w:rsidP="00775742">
      <w:pPr>
        <w:numPr>
          <w:ilvl w:val="2"/>
          <w:numId w:val="35"/>
        </w:numPr>
        <w:spacing w:line="235" w:lineRule="auto"/>
        <w:ind w:left="0" w:firstLine="993"/>
        <w:jc w:val="both"/>
      </w:pPr>
      <w:r w:rsidRPr="00FB362C">
        <w:rPr>
          <w:position w:val="-28"/>
        </w:rPr>
        <w:object w:dxaOrig="999" w:dyaOrig="660">
          <v:shape id="_x0000_i1225" type="#_x0000_t75" style="width:57.05pt;height:37.35pt" o:ole="">
            <v:imagedata r:id="rId562" o:title=""/>
          </v:shape>
          <o:OLEObject Type="Embed" ProgID="Equation.3" ShapeID="_x0000_i1225" DrawAspect="Content" ObjectID="_1443604029" r:id="rId563"/>
        </w:object>
      </w:r>
      <w:r w:rsidR="00577C5C">
        <w:t xml:space="preserve"> </w:t>
      </w:r>
      <w:proofErr w:type="gramStart"/>
      <w:r w:rsidR="00577C5C" w:rsidRPr="001B671C">
        <w:t>– угловая чувствительность датчика по направлению поворота относительно вектора магнитного поля Земли в горизонтальной и двух вертикальных взаимно-перпендикулярных плоскостях</w:t>
      </w:r>
      <w:r w:rsidR="00577C5C">
        <w:t xml:space="preserve">, </w:t>
      </w:r>
      <w:r w:rsidR="00577C5C" w:rsidRPr="005303CB">
        <w:t>кГц/град</w:t>
      </w:r>
      <w:r w:rsidR="00577C5C" w:rsidRPr="001B671C">
        <w:t>;</w:t>
      </w:r>
      <w:proofErr w:type="gramEnd"/>
    </w:p>
    <w:p w:rsidR="00A93268" w:rsidRDefault="00577C5C" w:rsidP="00775742">
      <w:pPr>
        <w:numPr>
          <w:ilvl w:val="2"/>
          <w:numId w:val="35"/>
        </w:numPr>
        <w:spacing w:line="235" w:lineRule="auto"/>
        <w:ind w:left="0" w:firstLine="993"/>
        <w:jc w:val="both"/>
      </w:pPr>
      <w:r w:rsidRPr="001B671C">
        <w:t>максимальная относительная систематическая погрешность измерения индукции постоянного магнитного поля</w:t>
      </w:r>
      <w:proofErr w:type="gramStart"/>
      <w:r>
        <w:t xml:space="preserve">, </w:t>
      </w:r>
      <w:r w:rsidRPr="001B671C">
        <w:t>%;</w:t>
      </w:r>
      <w:proofErr w:type="gramEnd"/>
    </w:p>
    <w:p w:rsidR="00577C5C" w:rsidRPr="00223C5F" w:rsidRDefault="00577C5C" w:rsidP="00775742">
      <w:pPr>
        <w:numPr>
          <w:ilvl w:val="2"/>
          <w:numId w:val="35"/>
        </w:numPr>
        <w:spacing w:line="235" w:lineRule="auto"/>
        <w:ind w:left="0" w:firstLine="993"/>
        <w:jc w:val="both"/>
      </w:pPr>
      <w:r w:rsidRPr="001B671C">
        <w:t xml:space="preserve">максимальная средняя квадратическая </w:t>
      </w:r>
      <w:r>
        <w:t>случайная</w:t>
      </w:r>
      <w:r w:rsidRPr="001B671C">
        <w:t xml:space="preserve"> погрешность измерения магнитной индукции постоянного магнитного поля</w:t>
      </w:r>
      <w:r w:rsidRPr="005303CB">
        <w:t>, нТл</w:t>
      </w:r>
      <w:r w:rsidRPr="001B671C">
        <w:t>.</w:t>
      </w:r>
    </w:p>
    <w:p w:rsidR="00577C5C" w:rsidRPr="005973A8" w:rsidRDefault="00577C5C" w:rsidP="00775742">
      <w:pPr>
        <w:numPr>
          <w:ilvl w:val="1"/>
          <w:numId w:val="35"/>
        </w:numPr>
        <w:tabs>
          <w:tab w:val="clear" w:pos="2148"/>
          <w:tab w:val="left" w:pos="994"/>
        </w:tabs>
        <w:spacing w:line="235" w:lineRule="auto"/>
        <w:ind w:left="812" w:firstLine="0"/>
        <w:jc w:val="both"/>
      </w:pPr>
      <w:r w:rsidRPr="005973A8">
        <w:t>Электрические параметры:</w:t>
      </w:r>
    </w:p>
    <w:p w:rsidR="00577C5C" w:rsidRPr="001B671C" w:rsidRDefault="00577C5C" w:rsidP="00775742">
      <w:pPr>
        <w:numPr>
          <w:ilvl w:val="2"/>
          <w:numId w:val="35"/>
        </w:numPr>
        <w:spacing w:line="235" w:lineRule="auto"/>
        <w:ind w:firstLine="369"/>
        <w:jc w:val="both"/>
      </w:pPr>
      <w:r w:rsidRPr="001B671C">
        <w:rPr>
          <w:i/>
        </w:rPr>
        <w:t>f</w:t>
      </w:r>
      <w:r w:rsidRPr="001B671C">
        <w:t xml:space="preserve"> – средняя рабочая частота автогенератора датчика</w:t>
      </w:r>
      <w:r>
        <w:t>,</w:t>
      </w:r>
      <w:r w:rsidRPr="005303CB">
        <w:t xml:space="preserve"> кГц</w:t>
      </w:r>
      <w:r w:rsidRPr="001B671C">
        <w:t>;</w:t>
      </w:r>
    </w:p>
    <w:p w:rsidR="00577C5C" w:rsidRPr="001B671C" w:rsidRDefault="00577C5C" w:rsidP="00775742">
      <w:pPr>
        <w:numPr>
          <w:ilvl w:val="2"/>
          <w:numId w:val="35"/>
        </w:numPr>
        <w:spacing w:line="235" w:lineRule="auto"/>
        <w:ind w:firstLine="369"/>
        <w:jc w:val="both"/>
      </w:pPr>
      <w:r w:rsidRPr="001B671C">
        <w:rPr>
          <w:i/>
        </w:rPr>
        <w:t>U</w:t>
      </w:r>
      <w:r w:rsidRPr="001B671C">
        <w:t xml:space="preserve"> – напряжение питания датчика</w:t>
      </w:r>
      <w:r>
        <w:t>,</w:t>
      </w:r>
      <w:r w:rsidRPr="005303CB">
        <w:t xml:space="preserve"> </w:t>
      </w:r>
      <w:proofErr w:type="gramStart"/>
      <w:r w:rsidRPr="005303CB">
        <w:t>В</w:t>
      </w:r>
      <w:proofErr w:type="gramEnd"/>
      <w:r w:rsidRPr="001B671C">
        <w:t>;</w:t>
      </w:r>
    </w:p>
    <w:p w:rsidR="00577C5C" w:rsidRPr="001B671C" w:rsidRDefault="00577C5C" w:rsidP="00775742">
      <w:pPr>
        <w:numPr>
          <w:ilvl w:val="2"/>
          <w:numId w:val="35"/>
        </w:numPr>
        <w:spacing w:line="235" w:lineRule="auto"/>
        <w:ind w:firstLine="369"/>
        <w:jc w:val="both"/>
      </w:pPr>
      <w:r w:rsidRPr="001B671C">
        <w:rPr>
          <w:i/>
        </w:rPr>
        <w:t>I</w:t>
      </w:r>
      <w:r w:rsidRPr="001B671C">
        <w:t xml:space="preserve"> – ток, потребляемый датчиком</w:t>
      </w:r>
      <w:r>
        <w:t>,</w:t>
      </w:r>
      <w:r w:rsidRPr="005303CB">
        <w:t xml:space="preserve"> мА</w:t>
      </w:r>
      <w:r w:rsidRPr="001B671C">
        <w:t>.</w:t>
      </w:r>
    </w:p>
    <w:p w:rsidR="00577C5C" w:rsidRPr="005973A8" w:rsidRDefault="00577C5C" w:rsidP="00775742">
      <w:pPr>
        <w:numPr>
          <w:ilvl w:val="1"/>
          <w:numId w:val="35"/>
        </w:numPr>
        <w:tabs>
          <w:tab w:val="clear" w:pos="2148"/>
          <w:tab w:val="left" w:pos="980"/>
        </w:tabs>
        <w:spacing w:line="235" w:lineRule="auto"/>
        <w:ind w:left="812" w:firstLine="0"/>
        <w:jc w:val="both"/>
      </w:pPr>
      <w:r w:rsidRPr="005973A8">
        <w:t>Эксплуатационные параметры:</w:t>
      </w:r>
    </w:p>
    <w:p w:rsidR="00577C5C" w:rsidRPr="00610874" w:rsidRDefault="00577C5C" w:rsidP="00775742">
      <w:pPr>
        <w:numPr>
          <w:ilvl w:val="2"/>
          <w:numId w:val="35"/>
        </w:numPr>
        <w:spacing w:line="235" w:lineRule="auto"/>
        <w:ind w:left="0" w:firstLine="993"/>
        <w:jc w:val="both"/>
        <w:rPr>
          <w:spacing w:val="-2"/>
        </w:rPr>
      </w:pPr>
      <w:r w:rsidRPr="00610874">
        <w:rPr>
          <w:i/>
          <w:spacing w:val="-2"/>
        </w:rPr>
        <w:t>m</w:t>
      </w:r>
      <w:r w:rsidRPr="00610874">
        <w:rPr>
          <w:spacing w:val="-2"/>
        </w:rPr>
        <w:t xml:space="preserve"> – масса преобразовательного элемента датчика (без экрана),</w:t>
      </w:r>
      <w:r w:rsidR="009616C9" w:rsidRPr="00610874">
        <w:rPr>
          <w:i/>
          <w:spacing w:val="-2"/>
        </w:rPr>
        <w:t> </w:t>
      </w:r>
      <w:proofErr w:type="gramStart"/>
      <w:r w:rsidRPr="00610874">
        <w:rPr>
          <w:spacing w:val="-2"/>
        </w:rPr>
        <w:t>г</w:t>
      </w:r>
      <w:proofErr w:type="gramEnd"/>
      <w:r w:rsidRPr="00610874">
        <w:rPr>
          <w:i/>
          <w:spacing w:val="-2"/>
        </w:rPr>
        <w:t>;</w:t>
      </w:r>
    </w:p>
    <w:p w:rsidR="00577C5C" w:rsidRPr="001B671C" w:rsidRDefault="00577C5C" w:rsidP="00775742">
      <w:pPr>
        <w:numPr>
          <w:ilvl w:val="2"/>
          <w:numId w:val="35"/>
        </w:numPr>
        <w:spacing w:line="235" w:lineRule="auto"/>
        <w:ind w:left="0" w:firstLine="993"/>
        <w:jc w:val="both"/>
      </w:pPr>
      <w:r w:rsidRPr="001B671C">
        <w:rPr>
          <w:i/>
        </w:rPr>
        <w:t>M</w:t>
      </w:r>
      <w:r w:rsidRPr="001B671C">
        <w:t xml:space="preserve"> – масса датчика в экранирующем корпусе</w:t>
      </w:r>
      <w:r>
        <w:t xml:space="preserve">, </w:t>
      </w:r>
      <w:proofErr w:type="gramStart"/>
      <w:r w:rsidRPr="005303CB">
        <w:t>г</w:t>
      </w:r>
      <w:proofErr w:type="gramEnd"/>
      <w:r w:rsidRPr="001B671C">
        <w:t>;</w:t>
      </w:r>
    </w:p>
    <w:p w:rsidR="00577C5C" w:rsidRPr="001B671C" w:rsidRDefault="00577C5C" w:rsidP="00775742">
      <w:pPr>
        <w:numPr>
          <w:ilvl w:val="2"/>
          <w:numId w:val="35"/>
        </w:numPr>
        <w:spacing w:line="235" w:lineRule="auto"/>
        <w:ind w:left="0" w:firstLine="993"/>
        <w:jc w:val="both"/>
      </w:pPr>
      <w:proofErr w:type="gramStart"/>
      <w:r w:rsidRPr="001B671C">
        <w:rPr>
          <w:i/>
        </w:rPr>
        <w:t>V</w:t>
      </w:r>
      <w:proofErr w:type="gramEnd"/>
      <w:r w:rsidRPr="001B671C">
        <w:rPr>
          <w:i/>
          <w:vertAlign w:val="subscript"/>
        </w:rPr>
        <w:t>э</w:t>
      </w:r>
      <w:r w:rsidRPr="009616C9">
        <w:t xml:space="preserve"> </w:t>
      </w:r>
      <w:r w:rsidRPr="001B671C">
        <w:t>– объем преобразовательного элемента датчика</w:t>
      </w:r>
      <w:r>
        <w:t>,</w:t>
      </w:r>
      <w:r w:rsidRPr="005303CB">
        <w:rPr>
          <w:i/>
        </w:rPr>
        <w:t xml:space="preserve"> </w:t>
      </w:r>
      <w:r w:rsidRPr="00EC3FD7">
        <w:t>см</w:t>
      </w:r>
      <w:r w:rsidRPr="00EC3FD7">
        <w:rPr>
          <w:vertAlign w:val="superscript"/>
        </w:rPr>
        <w:t>3</w:t>
      </w:r>
      <w:r w:rsidRPr="001B671C">
        <w:t>;</w:t>
      </w:r>
    </w:p>
    <w:p w:rsidR="00577C5C" w:rsidRPr="001B671C" w:rsidRDefault="00577C5C" w:rsidP="00775742">
      <w:pPr>
        <w:numPr>
          <w:ilvl w:val="2"/>
          <w:numId w:val="35"/>
        </w:numPr>
        <w:spacing w:line="235" w:lineRule="auto"/>
        <w:ind w:left="0" w:firstLine="993"/>
        <w:jc w:val="both"/>
      </w:pPr>
      <w:r w:rsidRPr="001B671C">
        <w:rPr>
          <w:i/>
        </w:rPr>
        <w:t>V</w:t>
      </w:r>
      <w:r w:rsidRPr="001B671C">
        <w:rPr>
          <w:i/>
          <w:vertAlign w:val="subscript"/>
          <w:lang w:val="en-US"/>
        </w:rPr>
        <w:t>g</w:t>
      </w:r>
      <w:r w:rsidRPr="009616C9">
        <w:t xml:space="preserve"> </w:t>
      </w:r>
      <w:r w:rsidRPr="001B671C">
        <w:t>– объем датчика в экранирующем корпусе</w:t>
      </w:r>
      <w:r>
        <w:t>,</w:t>
      </w:r>
      <w:r w:rsidRPr="005303CB">
        <w:t xml:space="preserve"> см</w:t>
      </w:r>
      <w:r w:rsidRPr="005303CB">
        <w:rPr>
          <w:vertAlign w:val="superscript"/>
        </w:rPr>
        <w:t>3</w:t>
      </w:r>
      <w:r w:rsidRPr="001B671C">
        <w:t>;</w:t>
      </w:r>
    </w:p>
    <w:p w:rsidR="00577C5C" w:rsidRPr="001B671C" w:rsidRDefault="00577C5C" w:rsidP="00775742">
      <w:pPr>
        <w:numPr>
          <w:ilvl w:val="2"/>
          <w:numId w:val="35"/>
        </w:numPr>
        <w:spacing w:line="235" w:lineRule="auto"/>
        <w:ind w:left="0" w:firstLine="993"/>
        <w:jc w:val="both"/>
      </w:pPr>
      <w:r w:rsidRPr="00D47381">
        <w:rPr>
          <w:i/>
          <w:lang w:val="en-US"/>
        </w:rPr>
        <w:t>T</w:t>
      </w:r>
      <w:r w:rsidRPr="00FB362C">
        <w:rPr>
          <w:i/>
          <w:vertAlign w:val="subscript"/>
        </w:rPr>
        <w:t>min</w:t>
      </w:r>
      <w:r w:rsidRPr="00D47381">
        <w:t xml:space="preserve"> и </w:t>
      </w:r>
      <w:r w:rsidRPr="00D47381">
        <w:rPr>
          <w:i/>
          <w:lang w:val="en-US"/>
        </w:rPr>
        <w:t>T</w:t>
      </w:r>
      <w:r w:rsidRPr="00FB362C">
        <w:rPr>
          <w:i/>
          <w:vertAlign w:val="subscript"/>
        </w:rPr>
        <w:t>max</w:t>
      </w:r>
      <w:r w:rsidRPr="009616C9">
        <w:t xml:space="preserve"> </w:t>
      </w:r>
      <w:r w:rsidRPr="00D47381">
        <w:t>– пределы допустимых значений температуры окр</w:t>
      </w:r>
      <w:r w:rsidRPr="00D47381">
        <w:t>у</w:t>
      </w:r>
      <w:r w:rsidRPr="00D47381">
        <w:t>жающего</w:t>
      </w:r>
      <w:r w:rsidRPr="001B671C">
        <w:t xml:space="preserve"> воздуха</w:t>
      </w:r>
      <w:r>
        <w:t>,</w:t>
      </w:r>
      <w:r w:rsidRPr="005303CB">
        <w:rPr>
          <w:i/>
          <w:vertAlign w:val="superscript"/>
        </w:rPr>
        <w:t xml:space="preserve"> </w:t>
      </w:r>
      <w:r w:rsidRPr="00D47381">
        <w:rPr>
          <w:i/>
          <w:vertAlign w:val="superscript"/>
          <w:lang w:val="en-US"/>
        </w:rPr>
        <w:t>o</w:t>
      </w:r>
      <w:r w:rsidRPr="00D47381">
        <w:rPr>
          <w:i/>
          <w:lang w:val="en-US"/>
        </w:rPr>
        <w:t>C</w:t>
      </w:r>
      <w:r w:rsidRPr="001B671C">
        <w:t>.</w:t>
      </w:r>
    </w:p>
    <w:p w:rsidR="00577C5C" w:rsidRDefault="00577C5C" w:rsidP="00775742">
      <w:pPr>
        <w:spacing w:line="235" w:lineRule="auto"/>
        <w:ind w:firstLine="708"/>
        <w:jc w:val="both"/>
      </w:pPr>
      <w:r w:rsidRPr="00FA3059">
        <w:t xml:space="preserve">Основные </w:t>
      </w:r>
      <w:r>
        <w:t xml:space="preserve">экспериментальные </w:t>
      </w:r>
      <w:r w:rsidRPr="00FA3059">
        <w:t>характеристики макетов датчиков п</w:t>
      </w:r>
      <w:r>
        <w:t>риведены на рис. 3–8.</w:t>
      </w:r>
    </w:p>
    <w:p w:rsidR="00A93268" w:rsidRDefault="00A93268" w:rsidP="00775742">
      <w:pPr>
        <w:spacing w:line="235" w:lineRule="auto"/>
        <w:ind w:firstLine="708"/>
        <w:jc w:val="both"/>
      </w:pPr>
      <w:r>
        <w:t>На рис. 3 показаны</w:t>
      </w:r>
      <w:r w:rsidRPr="00A60531">
        <w:t xml:space="preserve"> </w:t>
      </w:r>
      <w:r>
        <w:t>статические характеристики датчика: зависим</w:t>
      </w:r>
      <w:r>
        <w:t>о</w:t>
      </w:r>
      <w:r>
        <w:t xml:space="preserve">сти тока датчика </w:t>
      </w:r>
      <w:proofErr w:type="gramStart"/>
      <w:r w:rsidRPr="00A60531">
        <w:rPr>
          <w:i/>
        </w:rPr>
        <w:t>I</w:t>
      </w:r>
      <w:proofErr w:type="gramEnd"/>
      <w:r w:rsidRPr="00EA2A40">
        <w:rPr>
          <w:vertAlign w:val="subscript"/>
        </w:rPr>
        <w:t>о</w:t>
      </w:r>
      <w:r>
        <w:t xml:space="preserve"> и</w:t>
      </w:r>
      <w:r w:rsidRPr="00A60531">
        <w:t xml:space="preserve"> </w:t>
      </w:r>
      <w:r>
        <w:t xml:space="preserve">потребляемой мощности от напряжения </w:t>
      </w:r>
      <w:r w:rsidRPr="00A60531">
        <w:rPr>
          <w:position w:val="-6"/>
        </w:rPr>
        <w:object w:dxaOrig="279" w:dyaOrig="300">
          <v:shape id="_x0000_i1226" type="#_x0000_t75" style="width:14.25pt;height:14.95pt" o:ole="">
            <v:imagedata r:id="rId564" o:title=""/>
          </v:shape>
          <o:OLEObject Type="Embed" ProgID="Equation.3" ShapeID="_x0000_i1226" DrawAspect="Content" ObjectID="_1443604030" r:id="rId565"/>
        </w:object>
      </w:r>
      <w:r>
        <w:t xml:space="preserve"> на датч</w:t>
      </w:r>
      <w:r>
        <w:t>и</w:t>
      </w:r>
      <w:r>
        <w:t>ке. Из приведенных кривых видно, что статическая вольтамперная хара</w:t>
      </w:r>
      <w:r>
        <w:t>к</w:t>
      </w:r>
      <w:r>
        <w:t xml:space="preserve">теристика (ВАХ) транзисторов близка </w:t>
      </w:r>
      <w:proofErr w:type="gramStart"/>
      <w:r>
        <w:t>к</w:t>
      </w:r>
      <w:proofErr w:type="gramEnd"/>
      <w:r>
        <w:t xml:space="preserve"> линейной только при малых н</w:t>
      </w:r>
      <w:r>
        <w:t>а</w:t>
      </w:r>
      <w:r>
        <w:t xml:space="preserve">пряжениях (до </w:t>
      </w:r>
      <w:r w:rsidRPr="00A60531">
        <w:rPr>
          <w:position w:val="-6"/>
        </w:rPr>
        <w:object w:dxaOrig="780" w:dyaOrig="279">
          <v:shape id="_x0000_i1227" type="#_x0000_t75" style="width:44.85pt;height:16.3pt" o:ole="">
            <v:imagedata r:id="rId566" o:title=""/>
          </v:shape>
          <o:OLEObject Type="Embed" ProgID="Equation.3" ShapeID="_x0000_i1227" DrawAspect="Content" ObjectID="_1443604031" r:id="rId567"/>
        </w:object>
      </w:r>
      <w:r>
        <w:t xml:space="preserve">), а при </w:t>
      </w:r>
      <w:r w:rsidRPr="009D21F6">
        <w:rPr>
          <w:position w:val="-6"/>
        </w:rPr>
        <w:object w:dxaOrig="800" w:dyaOrig="279">
          <v:shape id="_x0000_i1228" type="#_x0000_t75" style="width:46.2pt;height:16.3pt" o:ole="">
            <v:imagedata r:id="rId568" o:title=""/>
          </v:shape>
          <o:OLEObject Type="Embed" ProgID="Equation.3" ShapeID="_x0000_i1228" DrawAspect="Content" ObjectID="_1443604032" r:id="rId569"/>
        </w:object>
      </w:r>
      <w:r>
        <w:t xml:space="preserve"> ВАХ выходит на насыщение. Име</w:t>
      </w:r>
      <w:r>
        <w:t>н</w:t>
      </w:r>
      <w:r>
        <w:t>но на участке насыщения и лежит рабочий интервал напряжений, соотве</w:t>
      </w:r>
      <w:r>
        <w:t>т</w:t>
      </w:r>
      <w:r>
        <w:t>ствующих режиму генерации датчика.</w:t>
      </w:r>
    </w:p>
    <w:p w:rsidR="00775742" w:rsidRPr="00A94543" w:rsidRDefault="00775742" w:rsidP="00775742">
      <w:pPr>
        <w:spacing w:line="235" w:lineRule="auto"/>
        <w:ind w:firstLine="708"/>
        <w:jc w:val="both"/>
      </w:pPr>
    </w:p>
    <w:p w:rsidR="00A93268" w:rsidRDefault="007F0ACD" w:rsidP="000E567F">
      <w:pPr>
        <w:jc w:val="center"/>
      </w:pPr>
      <w:r>
        <w:pict>
          <v:group id="_x0000_s8238" editas="canvas" style="width:469.55pt;height:197.15pt;mso-position-horizontal-relative:char;mso-position-vertical-relative:line" coordorigin="850,1429" coordsize="9391,3943">
            <o:lock v:ext="edit" aspectratio="t"/>
            <v:shape id="_x0000_s8237" type="#_x0000_t75" style="position:absolute;left:850;top:1429;width:9391;height:3943" o:preferrelative="f">
              <v:fill o:detectmouseclick="t"/>
              <v:path o:extrusionok="t" o:connecttype="none"/>
              <o:lock v:ext="edit" text="t"/>
            </v:shape>
            <v:shape id="_x0000_s8265" type="#_x0000_t75" style="position:absolute;left:6020;top:1764;width:4107;height:2484" o:regroupid="52">
              <v:imagedata r:id="rId570" o:title="" gain="218453f" blacklevel="-9830f" grayscale="t"/>
            </v:shape>
            <v:shape id="_x0000_s8239" type="#_x0000_t75" style="position:absolute;left:1418;top:1712;width:4071;height:2492" o:regroupid="53">
              <v:imagedata r:id="rId571" o:title="" gain="218453f" blacklevel="-9830f" grayscale="t"/>
            </v:shape>
            <v:shape id="_x0000_s8240" type="#_x0000_t202" style="position:absolute;left:1178;top:1429;width:728;height:397" o:regroupid="53" filled="f" stroked="f" strokecolor="white">
              <v:textbox style="mso-next-textbox:#_x0000_s8240" inset="0,0,0,0">
                <w:txbxContent>
                  <w:p w:rsidR="00084E32" w:rsidRPr="00610874" w:rsidRDefault="00084E32" w:rsidP="00577C5C">
                    <w:pPr>
                      <w:rPr>
                        <w:i/>
                        <w:sz w:val="24"/>
                        <w:szCs w:val="24"/>
                      </w:rPr>
                    </w:pPr>
                    <w:r w:rsidRPr="00610874">
                      <w:rPr>
                        <w:i/>
                        <w:sz w:val="24"/>
                        <w:szCs w:val="24"/>
                        <w:lang w:val="en-US"/>
                      </w:rPr>
                      <w:t>I</w:t>
                    </w:r>
                    <w:r w:rsidRPr="00A93268">
                      <w:rPr>
                        <w:sz w:val="24"/>
                        <w:szCs w:val="24"/>
                        <w:lang w:val="en-US"/>
                      </w:rPr>
                      <w:t xml:space="preserve">, </w:t>
                    </w:r>
                    <w:r w:rsidRPr="00610874">
                      <w:rPr>
                        <w:sz w:val="24"/>
                        <w:szCs w:val="24"/>
                      </w:rPr>
                      <w:t>мА</w:t>
                    </w:r>
                  </w:p>
                </w:txbxContent>
              </v:textbox>
            </v:shape>
            <v:shape id="_x0000_s8241" type="#_x0000_t202" style="position:absolute;left:1024;top:1904;width:486;height:313" o:regroupid="53" filled="f" stroked="f" strokecolor="white">
              <v:textbox style="mso-next-textbox:#_x0000_s8241" inset="0,0,0,0">
                <w:txbxContent>
                  <w:p w:rsidR="00084E32" w:rsidRPr="00A93268" w:rsidRDefault="00084E32" w:rsidP="00577C5C">
                    <w:pPr>
                      <w:rPr>
                        <w:sz w:val="24"/>
                        <w:szCs w:val="24"/>
                      </w:rPr>
                    </w:pPr>
                    <w:r w:rsidRPr="00A93268">
                      <w:rPr>
                        <w:sz w:val="24"/>
                        <w:szCs w:val="24"/>
                      </w:rPr>
                      <w:t>160</w:t>
                    </w:r>
                  </w:p>
                </w:txbxContent>
              </v:textbox>
            </v:shape>
            <v:shape id="_x0000_s8242" type="#_x0000_t202" style="position:absolute;left:1203;top:3968;width:300;height:313" o:regroupid="53" filled="f" stroked="f" strokecolor="white">
              <v:textbox style="mso-next-textbox:#_x0000_s8242" inset="0,0,0,0">
                <w:txbxContent>
                  <w:p w:rsidR="00084E32" w:rsidRPr="00A93268" w:rsidRDefault="00084E32" w:rsidP="00A93268">
                    <w:pPr>
                      <w:jc w:val="center"/>
                      <w:rPr>
                        <w:sz w:val="24"/>
                        <w:szCs w:val="24"/>
                      </w:rPr>
                    </w:pPr>
                    <w:r w:rsidRPr="00A93268">
                      <w:rPr>
                        <w:sz w:val="24"/>
                        <w:szCs w:val="24"/>
                      </w:rPr>
                      <w:t>0</w:t>
                    </w:r>
                  </w:p>
                </w:txbxContent>
              </v:textbox>
            </v:shape>
            <v:shape id="_x0000_s8243" type="#_x0000_t202" style="position:absolute;left:1116;top:3442;width:400;height:313" o:regroupid="53" filled="f" stroked="f" strokecolor="white">
              <v:textbox style="mso-next-textbox:#_x0000_s8243" inset="0,0,0,0">
                <w:txbxContent>
                  <w:p w:rsidR="00084E32" w:rsidRPr="00A93268" w:rsidRDefault="00084E32" w:rsidP="00A93268">
                    <w:pPr>
                      <w:jc w:val="center"/>
                      <w:rPr>
                        <w:sz w:val="24"/>
                        <w:szCs w:val="24"/>
                      </w:rPr>
                    </w:pPr>
                    <w:r>
                      <w:rPr>
                        <w:sz w:val="24"/>
                        <w:szCs w:val="24"/>
                      </w:rPr>
                      <w:t>4</w:t>
                    </w:r>
                    <w:r w:rsidRPr="00A93268">
                      <w:rPr>
                        <w:sz w:val="24"/>
                        <w:szCs w:val="24"/>
                      </w:rPr>
                      <w:t>0</w:t>
                    </w:r>
                  </w:p>
                </w:txbxContent>
              </v:textbox>
            </v:shape>
            <v:shape id="_x0000_s8244" type="#_x0000_t202" style="position:absolute;left:1116;top:2941;width:400;height:313" o:regroupid="53" filled="f" stroked="f" strokecolor="white">
              <v:textbox style="mso-next-textbox:#_x0000_s8244" inset="0,0,0,0">
                <w:txbxContent>
                  <w:p w:rsidR="00084E32" w:rsidRPr="00A93268" w:rsidRDefault="00084E32" w:rsidP="00A93268">
                    <w:pPr>
                      <w:jc w:val="center"/>
                      <w:rPr>
                        <w:sz w:val="24"/>
                        <w:szCs w:val="24"/>
                      </w:rPr>
                    </w:pPr>
                    <w:r>
                      <w:rPr>
                        <w:sz w:val="24"/>
                        <w:szCs w:val="24"/>
                      </w:rPr>
                      <w:t>8</w:t>
                    </w:r>
                    <w:r w:rsidRPr="00A93268">
                      <w:rPr>
                        <w:sz w:val="24"/>
                        <w:szCs w:val="24"/>
                      </w:rPr>
                      <w:t>0</w:t>
                    </w:r>
                  </w:p>
                </w:txbxContent>
              </v:textbox>
            </v:shape>
            <v:shape id="_x0000_s8245" type="#_x0000_t202" style="position:absolute;left:1064;top:2453;width:400;height:313" o:regroupid="53" filled="f" stroked="f" strokecolor="white">
              <v:textbox style="mso-next-textbox:#_x0000_s8245" inset="0,0,0,0">
                <w:txbxContent>
                  <w:p w:rsidR="00084E32" w:rsidRPr="00A93268" w:rsidRDefault="00084E32" w:rsidP="00A93268">
                    <w:pPr>
                      <w:jc w:val="center"/>
                      <w:rPr>
                        <w:sz w:val="24"/>
                        <w:szCs w:val="24"/>
                      </w:rPr>
                    </w:pPr>
                    <w:r>
                      <w:rPr>
                        <w:sz w:val="24"/>
                        <w:szCs w:val="24"/>
                      </w:rPr>
                      <w:t>12</w:t>
                    </w:r>
                    <w:r w:rsidRPr="00A93268">
                      <w:rPr>
                        <w:sz w:val="24"/>
                        <w:szCs w:val="24"/>
                      </w:rPr>
                      <w:t>0</w:t>
                    </w:r>
                  </w:p>
                </w:txbxContent>
              </v:textbox>
            </v:shape>
            <v:shape id="_x0000_s8246" type="#_x0000_t202" style="position:absolute;left:2158;top:4204;width:300;height:313" o:regroupid="53" filled="f" stroked="f" strokecolor="white">
              <v:textbox style="mso-next-textbox:#_x0000_s8246" inset="0,0,0,0">
                <w:txbxContent>
                  <w:p w:rsidR="00084E32" w:rsidRPr="00A93268" w:rsidRDefault="00084E32" w:rsidP="00A93268">
                    <w:pPr>
                      <w:jc w:val="center"/>
                      <w:rPr>
                        <w:sz w:val="24"/>
                        <w:szCs w:val="24"/>
                      </w:rPr>
                    </w:pPr>
                    <w:r>
                      <w:rPr>
                        <w:sz w:val="24"/>
                        <w:szCs w:val="24"/>
                      </w:rPr>
                      <w:t>2</w:t>
                    </w:r>
                  </w:p>
                </w:txbxContent>
              </v:textbox>
            </v:shape>
            <v:shape id="_x0000_s8247" type="#_x0000_t202" style="position:absolute;left:2892;top:4204;width:300;height:313" o:regroupid="53" filled="f" stroked="f" strokecolor="white">
              <v:textbox style="mso-next-textbox:#_x0000_s8247" inset="0,0,0,0">
                <w:txbxContent>
                  <w:p w:rsidR="00084E32" w:rsidRPr="00A93268" w:rsidRDefault="00084E32" w:rsidP="00A93268">
                    <w:pPr>
                      <w:jc w:val="center"/>
                      <w:rPr>
                        <w:sz w:val="24"/>
                        <w:szCs w:val="24"/>
                      </w:rPr>
                    </w:pPr>
                    <w:r>
                      <w:rPr>
                        <w:sz w:val="24"/>
                        <w:szCs w:val="24"/>
                      </w:rPr>
                      <w:t>4</w:t>
                    </w:r>
                  </w:p>
                </w:txbxContent>
              </v:textbox>
            </v:shape>
            <v:shape id="_x0000_s8248" type="#_x0000_t202" style="position:absolute;left:3656;top:4204;width:300;height:313" o:regroupid="53" filled="f" stroked="f" strokecolor="white">
              <v:textbox style="mso-next-textbox:#_x0000_s8248" inset="0,0,0,0">
                <w:txbxContent>
                  <w:p w:rsidR="00084E32" w:rsidRPr="00A93268" w:rsidRDefault="00084E32" w:rsidP="00A93268">
                    <w:pPr>
                      <w:jc w:val="center"/>
                      <w:rPr>
                        <w:sz w:val="24"/>
                        <w:szCs w:val="24"/>
                      </w:rPr>
                    </w:pPr>
                    <w:r>
                      <w:rPr>
                        <w:sz w:val="24"/>
                        <w:szCs w:val="24"/>
                      </w:rPr>
                      <w:t>6</w:t>
                    </w:r>
                  </w:p>
                </w:txbxContent>
              </v:textbox>
            </v:shape>
            <v:shape id="_x0000_s8249" type="#_x0000_t202" style="position:absolute;left:4480;top:4204;width:300;height:313" o:regroupid="53" filled="f" stroked="f" strokecolor="white">
              <v:textbox style="mso-next-textbox:#_x0000_s8249" inset="0,0,0,0">
                <w:txbxContent>
                  <w:p w:rsidR="00084E32" w:rsidRPr="00A93268" w:rsidRDefault="00084E32" w:rsidP="00A93268">
                    <w:pPr>
                      <w:jc w:val="center"/>
                      <w:rPr>
                        <w:sz w:val="24"/>
                        <w:szCs w:val="24"/>
                      </w:rPr>
                    </w:pPr>
                    <w:r>
                      <w:rPr>
                        <w:sz w:val="24"/>
                        <w:szCs w:val="24"/>
                      </w:rPr>
                      <w:t>8</w:t>
                    </w:r>
                  </w:p>
                </w:txbxContent>
              </v:textbox>
            </v:shape>
            <v:shape id="_x0000_s8250" type="#_x0000_t202" style="position:absolute;left:4980;top:4204;width:649;height:313" o:regroupid="53" filled="f" stroked="f" strokecolor="white">
              <v:textbox style="mso-next-textbox:#_x0000_s8250" inset="0,0,0,0">
                <w:txbxContent>
                  <w:p w:rsidR="00084E32" w:rsidRPr="00610874" w:rsidRDefault="00084E32" w:rsidP="00610874">
                    <w:pPr>
                      <w:jc w:val="center"/>
                      <w:rPr>
                        <w:i/>
                        <w:sz w:val="24"/>
                        <w:szCs w:val="24"/>
                      </w:rPr>
                    </w:pPr>
                    <w:r w:rsidRPr="00610874">
                      <w:rPr>
                        <w:i/>
                        <w:sz w:val="24"/>
                        <w:szCs w:val="24"/>
                        <w:lang w:val="en-US"/>
                      </w:rPr>
                      <w:t>U</w:t>
                    </w:r>
                    <w:r w:rsidRPr="000E567F">
                      <w:rPr>
                        <w:sz w:val="24"/>
                        <w:szCs w:val="24"/>
                        <w:lang w:val="en-US"/>
                      </w:rPr>
                      <w:t xml:space="preserve">, </w:t>
                    </w:r>
                    <w:r w:rsidRPr="00610874">
                      <w:rPr>
                        <w:sz w:val="24"/>
                        <w:szCs w:val="24"/>
                      </w:rPr>
                      <w:t>В</w:t>
                    </w:r>
                  </w:p>
                </w:txbxContent>
              </v:textbox>
            </v:shape>
            <v:shape id="_x0000_s8255" type="#_x0000_t202" style="position:absolute;left:5636;top:1956;width:486;height:313" o:regroupid="52" filled="f" stroked="f" strokecolor="white">
              <v:textbox style="mso-next-textbox:#_x0000_s8255" inset="0,0,0,0">
                <w:txbxContent>
                  <w:p w:rsidR="00084E32" w:rsidRPr="00A93268" w:rsidRDefault="00084E32" w:rsidP="00577C5C">
                    <w:pPr>
                      <w:rPr>
                        <w:sz w:val="24"/>
                        <w:szCs w:val="24"/>
                      </w:rPr>
                    </w:pPr>
                    <w:r w:rsidRPr="00A93268">
                      <w:rPr>
                        <w:sz w:val="24"/>
                        <w:szCs w:val="24"/>
                      </w:rPr>
                      <w:t>160</w:t>
                    </w:r>
                  </w:p>
                </w:txbxContent>
              </v:textbox>
            </v:shape>
            <v:shape id="_x0000_s8256" type="#_x0000_t202" style="position:absolute;left:5789;top:4020;width:300;height:313" o:regroupid="52" filled="f" stroked="f" strokecolor="white">
              <v:textbox style="mso-next-textbox:#_x0000_s8256" inset="0,0,0,0">
                <w:txbxContent>
                  <w:p w:rsidR="00084E32" w:rsidRPr="00A93268" w:rsidRDefault="00084E32" w:rsidP="00A93268">
                    <w:pPr>
                      <w:jc w:val="center"/>
                      <w:rPr>
                        <w:sz w:val="24"/>
                        <w:szCs w:val="24"/>
                      </w:rPr>
                    </w:pPr>
                    <w:r w:rsidRPr="00A93268">
                      <w:rPr>
                        <w:sz w:val="24"/>
                        <w:szCs w:val="24"/>
                      </w:rPr>
                      <w:t>0</w:t>
                    </w:r>
                  </w:p>
                </w:txbxContent>
              </v:textbox>
            </v:shape>
            <v:shape id="_x0000_s8257" type="#_x0000_t202" style="position:absolute;left:5715;top:3494;width:400;height:313" o:regroupid="52" filled="f" stroked="f" strokecolor="white">
              <v:textbox style="mso-next-textbox:#_x0000_s8257" inset="0,0,0,0">
                <w:txbxContent>
                  <w:p w:rsidR="00084E32" w:rsidRPr="00A93268" w:rsidRDefault="00084E32" w:rsidP="00A93268">
                    <w:pPr>
                      <w:jc w:val="center"/>
                      <w:rPr>
                        <w:sz w:val="24"/>
                        <w:szCs w:val="24"/>
                      </w:rPr>
                    </w:pPr>
                    <w:r>
                      <w:rPr>
                        <w:sz w:val="24"/>
                        <w:szCs w:val="24"/>
                      </w:rPr>
                      <w:t>4</w:t>
                    </w:r>
                    <w:r w:rsidRPr="00A93268">
                      <w:rPr>
                        <w:sz w:val="24"/>
                        <w:szCs w:val="24"/>
                      </w:rPr>
                      <w:t>0</w:t>
                    </w:r>
                  </w:p>
                </w:txbxContent>
              </v:textbox>
            </v:shape>
            <v:shape id="_x0000_s8258" type="#_x0000_t202" style="position:absolute;left:5715;top:2993;width:400;height:313" o:regroupid="52" filled="f" stroked="f" strokecolor="white">
              <v:textbox style="mso-next-textbox:#_x0000_s8258" inset="0,0,0,0">
                <w:txbxContent>
                  <w:p w:rsidR="00084E32" w:rsidRPr="00A93268" w:rsidRDefault="00084E32" w:rsidP="00A93268">
                    <w:pPr>
                      <w:jc w:val="center"/>
                      <w:rPr>
                        <w:sz w:val="24"/>
                        <w:szCs w:val="24"/>
                      </w:rPr>
                    </w:pPr>
                    <w:r>
                      <w:rPr>
                        <w:sz w:val="24"/>
                        <w:szCs w:val="24"/>
                      </w:rPr>
                      <w:t>8</w:t>
                    </w:r>
                    <w:r w:rsidRPr="00A93268">
                      <w:rPr>
                        <w:sz w:val="24"/>
                        <w:szCs w:val="24"/>
                      </w:rPr>
                      <w:t>0</w:t>
                    </w:r>
                  </w:p>
                </w:txbxContent>
              </v:textbox>
            </v:shape>
            <v:shape id="_x0000_s8259" type="#_x0000_t202" style="position:absolute;left:5598;top:2505;width:516;height:313" o:regroupid="52" filled="f" stroked="f" strokecolor="white">
              <v:textbox style="mso-next-textbox:#_x0000_s8259" inset="0,0,0,0">
                <w:txbxContent>
                  <w:p w:rsidR="00084E32" w:rsidRPr="00A93268" w:rsidRDefault="00084E32" w:rsidP="00A93268">
                    <w:pPr>
                      <w:jc w:val="center"/>
                      <w:rPr>
                        <w:sz w:val="24"/>
                        <w:szCs w:val="24"/>
                      </w:rPr>
                    </w:pPr>
                    <w:r>
                      <w:rPr>
                        <w:sz w:val="24"/>
                        <w:szCs w:val="24"/>
                      </w:rPr>
                      <w:t>12</w:t>
                    </w:r>
                    <w:r w:rsidRPr="00A93268">
                      <w:rPr>
                        <w:sz w:val="24"/>
                        <w:szCs w:val="24"/>
                      </w:rPr>
                      <w:t>0</w:t>
                    </w:r>
                  </w:p>
                </w:txbxContent>
              </v:textbox>
            </v:shape>
            <v:shape id="_x0000_s8260" type="#_x0000_t202" style="position:absolute;left:6757;top:4256;width:300;height:313" o:regroupid="52" filled="f" stroked="f" strokecolor="white">
              <v:textbox style="mso-next-textbox:#_x0000_s8260" inset="0,0,0,0">
                <w:txbxContent>
                  <w:p w:rsidR="00084E32" w:rsidRPr="00A93268" w:rsidRDefault="00084E32" w:rsidP="00A93268">
                    <w:pPr>
                      <w:jc w:val="center"/>
                      <w:rPr>
                        <w:sz w:val="24"/>
                        <w:szCs w:val="24"/>
                      </w:rPr>
                    </w:pPr>
                    <w:r>
                      <w:rPr>
                        <w:sz w:val="24"/>
                        <w:szCs w:val="24"/>
                      </w:rPr>
                      <w:t>2</w:t>
                    </w:r>
                  </w:p>
                </w:txbxContent>
              </v:textbox>
            </v:shape>
            <v:shape id="_x0000_s8261" type="#_x0000_t202" style="position:absolute;left:7491;top:4256;width:300;height:313" o:regroupid="52" filled="f" stroked="f" strokecolor="white">
              <v:textbox style="mso-next-textbox:#_x0000_s8261" inset="0,0,0,0">
                <w:txbxContent>
                  <w:p w:rsidR="00084E32" w:rsidRPr="00A93268" w:rsidRDefault="00084E32" w:rsidP="00A93268">
                    <w:pPr>
                      <w:jc w:val="center"/>
                      <w:rPr>
                        <w:sz w:val="24"/>
                        <w:szCs w:val="24"/>
                      </w:rPr>
                    </w:pPr>
                    <w:r>
                      <w:rPr>
                        <w:sz w:val="24"/>
                        <w:szCs w:val="24"/>
                      </w:rPr>
                      <w:t>4</w:t>
                    </w:r>
                  </w:p>
                </w:txbxContent>
              </v:textbox>
            </v:shape>
            <v:shape id="_x0000_s8262" type="#_x0000_t202" style="position:absolute;left:8255;top:4256;width:300;height:313" o:regroupid="52" filled="f" stroked="f" strokecolor="white">
              <v:textbox style="mso-next-textbox:#_x0000_s8262" inset="0,0,0,0">
                <w:txbxContent>
                  <w:p w:rsidR="00084E32" w:rsidRPr="00A93268" w:rsidRDefault="00084E32" w:rsidP="00A93268">
                    <w:pPr>
                      <w:jc w:val="center"/>
                      <w:rPr>
                        <w:sz w:val="24"/>
                        <w:szCs w:val="24"/>
                      </w:rPr>
                    </w:pPr>
                    <w:r>
                      <w:rPr>
                        <w:sz w:val="24"/>
                        <w:szCs w:val="24"/>
                      </w:rPr>
                      <w:t>6</w:t>
                    </w:r>
                  </w:p>
                </w:txbxContent>
              </v:textbox>
            </v:shape>
            <v:shape id="_x0000_s8263" type="#_x0000_t202" style="position:absolute;left:9079;top:4256;width:300;height:313" o:regroupid="52" filled="f" stroked="f" strokecolor="white">
              <v:textbox style="mso-next-textbox:#_x0000_s8263" inset="0,0,0,0">
                <w:txbxContent>
                  <w:p w:rsidR="00084E32" w:rsidRPr="00A93268" w:rsidRDefault="00084E32" w:rsidP="00A93268">
                    <w:pPr>
                      <w:jc w:val="center"/>
                      <w:rPr>
                        <w:sz w:val="24"/>
                        <w:szCs w:val="24"/>
                      </w:rPr>
                    </w:pPr>
                    <w:r>
                      <w:rPr>
                        <w:sz w:val="24"/>
                        <w:szCs w:val="24"/>
                      </w:rPr>
                      <w:t>8</w:t>
                    </w:r>
                  </w:p>
                </w:txbxContent>
              </v:textbox>
            </v:shape>
            <v:shape id="_x0000_s8264" type="#_x0000_t202" style="position:absolute;left:9579;top:4256;width:649;height:313" o:regroupid="52" filled="f" stroked="f" strokecolor="white">
              <v:textbox style="mso-next-textbox:#_x0000_s8264" inset="0,0,0,0">
                <w:txbxContent>
                  <w:p w:rsidR="00084E32" w:rsidRPr="00610874" w:rsidRDefault="00084E32" w:rsidP="00610874">
                    <w:pPr>
                      <w:jc w:val="center"/>
                      <w:rPr>
                        <w:i/>
                        <w:sz w:val="24"/>
                        <w:szCs w:val="24"/>
                      </w:rPr>
                    </w:pPr>
                    <w:r w:rsidRPr="00610874">
                      <w:rPr>
                        <w:i/>
                        <w:sz w:val="24"/>
                        <w:szCs w:val="24"/>
                        <w:lang w:val="en-US"/>
                      </w:rPr>
                      <w:t>U</w:t>
                    </w:r>
                    <w:r w:rsidRPr="000E567F">
                      <w:rPr>
                        <w:sz w:val="24"/>
                        <w:szCs w:val="24"/>
                        <w:lang w:val="en-US"/>
                      </w:rPr>
                      <w:t xml:space="preserve">, </w:t>
                    </w:r>
                    <w:r w:rsidRPr="00610874">
                      <w:rPr>
                        <w:sz w:val="24"/>
                        <w:szCs w:val="24"/>
                      </w:rPr>
                      <w:t>В</w:t>
                    </w:r>
                  </w:p>
                </w:txbxContent>
              </v:textbox>
            </v:shape>
            <v:shape id="_x0000_s8266" type="#_x0000_t202" style="position:absolute;left:5598;top:1510;width:1080;height:384" o:regroupid="52" filled="f" stroked="f" strokecolor="white">
              <v:textbox style="mso-next-textbox:#_x0000_s8266" inset="0,0,0,0">
                <w:txbxContent>
                  <w:p w:rsidR="00084E32" w:rsidRPr="00C51432" w:rsidRDefault="00084E32" w:rsidP="00C51432">
                    <w:pPr>
                      <w:jc w:val="center"/>
                      <w:rPr>
                        <w:sz w:val="24"/>
                        <w:szCs w:val="24"/>
                      </w:rPr>
                    </w:pPr>
                    <w:proofErr w:type="gramStart"/>
                    <w:r w:rsidRPr="00C51432">
                      <w:rPr>
                        <w:i/>
                        <w:sz w:val="24"/>
                        <w:szCs w:val="24"/>
                      </w:rPr>
                      <w:t>Р</w:t>
                    </w:r>
                    <w:proofErr w:type="gramEnd"/>
                    <w:r w:rsidRPr="000E567F">
                      <w:rPr>
                        <w:sz w:val="24"/>
                        <w:szCs w:val="24"/>
                      </w:rPr>
                      <w:t xml:space="preserve">, </w:t>
                    </w:r>
                    <w:r w:rsidRPr="00C51432">
                      <w:rPr>
                        <w:sz w:val="24"/>
                        <w:szCs w:val="24"/>
                      </w:rPr>
                      <w:t>мВт</w:t>
                    </w:r>
                  </w:p>
                </w:txbxContent>
              </v:textbox>
            </v:shape>
            <v:shape id="_x0000_s8268" type="#_x0000_t202" style="position:absolute;left:5985;top:4204;width:300;height:313" filled="f" stroked="f" strokecolor="white">
              <v:textbox style="mso-next-textbox:#_x0000_s8268" inset="0,0,0,0">
                <w:txbxContent>
                  <w:p w:rsidR="00084E32" w:rsidRPr="00A93268" w:rsidRDefault="00084E32" w:rsidP="00A93268">
                    <w:pPr>
                      <w:jc w:val="center"/>
                      <w:rPr>
                        <w:sz w:val="24"/>
                        <w:szCs w:val="24"/>
                      </w:rPr>
                    </w:pPr>
                    <w:r w:rsidRPr="00A93268">
                      <w:rPr>
                        <w:sz w:val="24"/>
                        <w:szCs w:val="24"/>
                      </w:rPr>
                      <w:t>0</w:t>
                    </w:r>
                  </w:p>
                </w:txbxContent>
              </v:textbox>
            </v:shape>
            <v:shape id="_x0000_s8269" type="#_x0000_t202" style="position:absolute;left:1353;top:4178;width:300;height:313" filled="f" stroked="f" strokecolor="white">
              <v:textbox style="mso-next-textbox:#_x0000_s8269" inset="0,0,0,0">
                <w:txbxContent>
                  <w:p w:rsidR="00084E32" w:rsidRPr="00A93268" w:rsidRDefault="00084E32" w:rsidP="00A93268">
                    <w:pPr>
                      <w:jc w:val="center"/>
                      <w:rPr>
                        <w:sz w:val="24"/>
                        <w:szCs w:val="24"/>
                      </w:rPr>
                    </w:pPr>
                    <w:r w:rsidRPr="00A93268">
                      <w:rPr>
                        <w:sz w:val="24"/>
                        <w:szCs w:val="24"/>
                      </w:rPr>
                      <w:t>0</w:t>
                    </w:r>
                  </w:p>
                </w:txbxContent>
              </v:textbox>
            </v:shape>
            <v:shape id="_x0000_s8270" type="#_x0000_t202" style="position:absolute;left:3356;top:4491;width:300;height:313" filled="f" stroked="f" strokecolor="white">
              <v:textbox style="mso-next-textbox:#_x0000_s8270" inset="0,0,0,0">
                <w:txbxContent>
                  <w:p w:rsidR="00084E32" w:rsidRPr="000E567F" w:rsidRDefault="00084E32" w:rsidP="00A93268">
                    <w:pPr>
                      <w:jc w:val="center"/>
                      <w:rPr>
                        <w:i/>
                        <w:sz w:val="24"/>
                        <w:szCs w:val="24"/>
                      </w:rPr>
                    </w:pPr>
                    <w:r w:rsidRPr="000E567F">
                      <w:rPr>
                        <w:i/>
                        <w:sz w:val="24"/>
                        <w:szCs w:val="24"/>
                      </w:rPr>
                      <w:t>а</w:t>
                    </w:r>
                  </w:p>
                </w:txbxContent>
              </v:textbox>
            </v:shape>
            <v:shape id="_x0000_s8271" type="#_x0000_t202" style="position:absolute;left:8033;top:4491;width:300;height:313" filled="f" stroked="f" strokecolor="white">
              <v:textbox style="mso-next-textbox:#_x0000_s8271" inset="0,0,0,0">
                <w:txbxContent>
                  <w:p w:rsidR="00084E32" w:rsidRPr="000E567F" w:rsidRDefault="00084E32" w:rsidP="00A93268">
                    <w:pPr>
                      <w:jc w:val="center"/>
                      <w:rPr>
                        <w:i/>
                        <w:sz w:val="24"/>
                        <w:szCs w:val="24"/>
                      </w:rPr>
                    </w:pPr>
                    <w:r>
                      <w:rPr>
                        <w:i/>
                        <w:sz w:val="24"/>
                        <w:szCs w:val="24"/>
                      </w:rPr>
                      <w:t>б</w:t>
                    </w:r>
                  </w:p>
                </w:txbxContent>
              </v:textbox>
            </v:shape>
            <v:shape id="_x0000_s3079" type="#_x0000_t202" style="position:absolute;left:850;top:4660;width:9307;height:712" filled="f" stroked="f" strokecolor="white">
              <v:textbox style="mso-next-textbox:#_x0000_s3079">
                <w:txbxContent>
                  <w:p w:rsidR="00084E32" w:rsidRPr="00610874" w:rsidRDefault="00084E32" w:rsidP="00B3024E">
                    <w:pPr>
                      <w:tabs>
                        <w:tab w:val="left" w:pos="9066"/>
                      </w:tabs>
                      <w:ind w:right="-6"/>
                      <w:rPr>
                        <w:sz w:val="24"/>
                        <w:szCs w:val="24"/>
                      </w:rPr>
                    </w:pPr>
                    <w:r w:rsidRPr="00610874">
                      <w:rPr>
                        <w:sz w:val="24"/>
                        <w:szCs w:val="24"/>
                      </w:rPr>
                      <w:t>Рис. 3</w:t>
                    </w:r>
                    <w:r>
                      <w:rPr>
                        <w:sz w:val="24"/>
                        <w:szCs w:val="24"/>
                      </w:rPr>
                      <w:t>.</w:t>
                    </w:r>
                    <w:r w:rsidRPr="00610874">
                      <w:rPr>
                        <w:sz w:val="24"/>
                        <w:szCs w:val="24"/>
                      </w:rPr>
                      <w:t xml:space="preserve"> Зависимость тока (</w:t>
                    </w:r>
                    <w:r w:rsidRPr="00610874">
                      <w:rPr>
                        <w:i/>
                        <w:sz w:val="24"/>
                        <w:szCs w:val="24"/>
                      </w:rPr>
                      <w:t>а</w:t>
                    </w:r>
                    <w:r w:rsidRPr="00610874">
                      <w:rPr>
                        <w:sz w:val="24"/>
                        <w:szCs w:val="24"/>
                      </w:rPr>
                      <w:t>) и мощности (</w:t>
                    </w:r>
                    <w:r w:rsidRPr="00610874">
                      <w:rPr>
                        <w:i/>
                        <w:sz w:val="24"/>
                        <w:szCs w:val="24"/>
                      </w:rPr>
                      <w:t>б</w:t>
                    </w:r>
                    <w:r w:rsidRPr="00610874">
                      <w:rPr>
                        <w:sz w:val="24"/>
                        <w:szCs w:val="24"/>
                      </w:rPr>
                      <w:t>) от напряжения питания магнитометрич</w:t>
                    </w:r>
                    <w:r w:rsidRPr="00610874">
                      <w:rPr>
                        <w:sz w:val="24"/>
                        <w:szCs w:val="24"/>
                      </w:rPr>
                      <w:t>е</w:t>
                    </w:r>
                    <w:r w:rsidRPr="00610874">
                      <w:rPr>
                        <w:sz w:val="24"/>
                        <w:szCs w:val="24"/>
                      </w:rPr>
                      <w:t>ского датчика</w:t>
                    </w:r>
                  </w:p>
                </w:txbxContent>
              </v:textbox>
            </v:shape>
            <w10:wrap type="none"/>
            <w10:anchorlock/>
          </v:group>
        </w:pict>
      </w:r>
    </w:p>
    <w:p w:rsidR="00A94543" w:rsidRDefault="00A94543" w:rsidP="00CD3953">
      <w:pPr>
        <w:ind w:firstLine="709"/>
        <w:jc w:val="both"/>
      </w:pPr>
    </w:p>
    <w:p w:rsidR="00CD3953" w:rsidRDefault="00CD3953" w:rsidP="00CD3953">
      <w:pPr>
        <w:ind w:firstLine="709"/>
        <w:jc w:val="both"/>
      </w:pPr>
      <w:r>
        <w:t>Одним из "слабых" мест датчика является изменение частоты ген</w:t>
      </w:r>
      <w:r>
        <w:t>е</w:t>
      </w:r>
      <w:r>
        <w:t>рации с течением времени, особенно сразу после включения, из-за пост</w:t>
      </w:r>
      <w:r>
        <w:t>е</w:t>
      </w:r>
      <w:r>
        <w:lastRenderedPageBreak/>
        <w:t>пенного и неравномерного разогрева транзисторов и других элементов схемы, даже при постоянной температуре окружающей среды.</w:t>
      </w:r>
    </w:p>
    <w:p w:rsidR="00CD3953" w:rsidRPr="00CD3953" w:rsidRDefault="00CD3953" w:rsidP="00CD3953">
      <w:pPr>
        <w:ind w:firstLine="709"/>
        <w:jc w:val="both"/>
        <w:rPr>
          <w:sz w:val="20"/>
          <w:szCs w:val="20"/>
        </w:rPr>
      </w:pPr>
    </w:p>
    <w:p w:rsidR="00380793" w:rsidRDefault="007F0ACD" w:rsidP="000E567F">
      <w:pPr>
        <w:jc w:val="center"/>
      </w:pPr>
      <w:r>
        <w:pict>
          <v:group id="_x0000_s8305" editas="canvas" style="width:481.3pt;height:217.15pt;mso-position-horizontal-relative:char;mso-position-vertical-relative:line" coordorigin="863,4982" coordsize="9626,4343">
            <o:lock v:ext="edit" aspectratio="t"/>
            <v:shape id="_x0000_s8306" type="#_x0000_t75" style="position:absolute;left:863;top:4982;width:9626;height:4343" o:preferrelative="f">
              <v:fill o:detectmouseclick="t"/>
              <v:path o:extrusionok="t" o:connecttype="none"/>
              <o:lock v:ext="edit" text="t"/>
            </v:shape>
            <v:shape id="_x0000_s8307" type="#_x0000_t75" style="position:absolute;left:1483;top:5331;width:3700;height:2650">
              <v:imagedata r:id="rId572" o:title=""/>
            </v:shape>
            <v:shape id="_x0000_s8308" type="#_x0000_t202" style="position:absolute;left:1302;top:5279;width:243;height:293" filled="f" stroked="f" strokecolor="white">
              <v:textbox style="mso-next-textbox:#_x0000_s8308" inset="0,0,0,0">
                <w:txbxContent>
                  <w:p w:rsidR="00084E32" w:rsidRPr="00A93268" w:rsidRDefault="00084E32" w:rsidP="003A3C20">
                    <w:pPr>
                      <w:jc w:val="center"/>
                      <w:rPr>
                        <w:sz w:val="24"/>
                        <w:szCs w:val="24"/>
                      </w:rPr>
                    </w:pPr>
                    <w:r w:rsidRPr="00A93268">
                      <w:rPr>
                        <w:sz w:val="24"/>
                        <w:szCs w:val="24"/>
                      </w:rPr>
                      <w:t>0</w:t>
                    </w:r>
                  </w:p>
                </w:txbxContent>
              </v:textbox>
            </v:shape>
            <v:shape id="_x0000_s8309" type="#_x0000_t202" style="position:absolute;left:931;top:5841;width:635;height:293" filled="f" stroked="f" strokecolor="white">
              <v:textbox style="mso-next-textbox:#_x0000_s8309" inset="0,0,0,0">
                <w:txbxContent>
                  <w:p w:rsidR="00084E32" w:rsidRPr="00A93268" w:rsidRDefault="00084E32" w:rsidP="003A3C20">
                    <w:pPr>
                      <w:jc w:val="center"/>
                      <w:rPr>
                        <w:sz w:val="24"/>
                        <w:szCs w:val="24"/>
                      </w:rPr>
                    </w:pPr>
                    <w:r>
                      <w:rPr>
                        <w:sz w:val="24"/>
                        <w:szCs w:val="24"/>
                      </w:rPr>
                      <w:t>–0,2</w:t>
                    </w:r>
                  </w:p>
                </w:txbxContent>
              </v:textbox>
            </v:shape>
            <v:shape id="_x0000_s8310" type="#_x0000_t202" style="position:absolute;left:1016;top:6403;width:472;height:293" filled="f" stroked="f" strokecolor="white">
              <v:textbox style="mso-next-textbox:#_x0000_s8310" inset="0,0,0,0">
                <w:txbxContent>
                  <w:p w:rsidR="00084E32" w:rsidRPr="00A93268" w:rsidRDefault="00084E32" w:rsidP="003A3C20">
                    <w:pPr>
                      <w:jc w:val="center"/>
                      <w:rPr>
                        <w:sz w:val="24"/>
                        <w:szCs w:val="24"/>
                      </w:rPr>
                    </w:pPr>
                    <w:r>
                      <w:rPr>
                        <w:sz w:val="24"/>
                        <w:szCs w:val="24"/>
                      </w:rPr>
                      <w:t>–0,4</w:t>
                    </w:r>
                  </w:p>
                </w:txbxContent>
              </v:textbox>
            </v:shape>
            <v:shape id="_x0000_s8311" type="#_x0000_t202" style="position:absolute;left:1016;top:6965;width:472;height:293" filled="f" stroked="f" strokecolor="white">
              <v:textbox style="mso-next-textbox:#_x0000_s8311" inset="0,0,0,0">
                <w:txbxContent>
                  <w:p w:rsidR="00084E32" w:rsidRPr="00A93268" w:rsidRDefault="00084E32" w:rsidP="003A3C20">
                    <w:pPr>
                      <w:jc w:val="center"/>
                      <w:rPr>
                        <w:sz w:val="24"/>
                        <w:szCs w:val="24"/>
                      </w:rPr>
                    </w:pPr>
                    <w:r>
                      <w:rPr>
                        <w:sz w:val="24"/>
                        <w:szCs w:val="24"/>
                      </w:rPr>
                      <w:t>–0,6</w:t>
                    </w:r>
                  </w:p>
                </w:txbxContent>
              </v:textbox>
            </v:shape>
            <v:shape id="_x0000_s8312" type="#_x0000_t202" style="position:absolute;left:918;top:7527;width:635;height:293" filled="f" stroked="f" strokecolor="white">
              <v:textbox style="mso-next-textbox:#_x0000_s8312" inset="0,0,0,0">
                <w:txbxContent>
                  <w:p w:rsidR="00084E32" w:rsidRPr="00A93268" w:rsidRDefault="00084E32" w:rsidP="003A3C20">
                    <w:pPr>
                      <w:jc w:val="center"/>
                      <w:rPr>
                        <w:sz w:val="24"/>
                        <w:szCs w:val="24"/>
                      </w:rPr>
                    </w:pPr>
                    <w:r>
                      <w:rPr>
                        <w:sz w:val="24"/>
                        <w:szCs w:val="24"/>
                      </w:rPr>
                      <w:t>–0,8</w:t>
                    </w:r>
                  </w:p>
                </w:txbxContent>
              </v:textbox>
            </v:shape>
            <v:shape id="_x0000_s8313" type="#_x0000_t202" style="position:absolute;left:1069;top:7875;width:1127;height:534" filled="f" stroked="f" strokecolor="white">
              <v:textbox style="mso-next-textbox:#_x0000_s8313">
                <w:txbxContent>
                  <w:p w:rsidR="00084E32" w:rsidRPr="00EA2A40" w:rsidRDefault="00084E32" w:rsidP="003A3C20">
                    <w:pPr>
                      <w:rPr>
                        <w:i/>
                        <w:sz w:val="24"/>
                        <w:szCs w:val="24"/>
                      </w:rPr>
                    </w:pPr>
                    <w:proofErr w:type="gramStart"/>
                    <w:r w:rsidRPr="00EA2A40">
                      <w:rPr>
                        <w:i/>
                        <w:sz w:val="24"/>
                        <w:szCs w:val="24"/>
                        <w:lang w:val="en-US"/>
                      </w:rPr>
                      <w:t>df</w:t>
                    </w:r>
                    <w:proofErr w:type="gramEnd"/>
                    <w:r w:rsidRPr="003A3C20">
                      <w:rPr>
                        <w:sz w:val="24"/>
                        <w:szCs w:val="24"/>
                      </w:rPr>
                      <w:t>,</w:t>
                    </w:r>
                    <w:r>
                      <w:rPr>
                        <w:sz w:val="24"/>
                        <w:szCs w:val="24"/>
                      </w:rPr>
                      <w:t xml:space="preserve"> </w:t>
                    </w:r>
                    <w:r w:rsidRPr="00EA2A40">
                      <w:rPr>
                        <w:sz w:val="24"/>
                        <w:szCs w:val="24"/>
                      </w:rPr>
                      <w:t>МГц</w:t>
                    </w:r>
                  </w:p>
                </w:txbxContent>
              </v:textbox>
            </v:shape>
            <v:shape id="_x0000_s8314" type="#_x0000_t202" style="position:absolute;left:3181;top:5370;width:369;height:293" filled="f" stroked="f" strokecolor="white">
              <v:textbox style="mso-next-textbox:#_x0000_s8314" inset="0,0,0,0">
                <w:txbxContent>
                  <w:p w:rsidR="00084E32" w:rsidRPr="00A93268" w:rsidRDefault="00084E32" w:rsidP="003A3C20">
                    <w:pPr>
                      <w:jc w:val="center"/>
                      <w:rPr>
                        <w:sz w:val="24"/>
                        <w:szCs w:val="24"/>
                      </w:rPr>
                    </w:pPr>
                    <w:r>
                      <w:rPr>
                        <w:sz w:val="24"/>
                        <w:szCs w:val="24"/>
                      </w:rPr>
                      <w:t>20</w:t>
                    </w:r>
                  </w:p>
                </w:txbxContent>
              </v:textbox>
            </v:shape>
            <v:shape id="_x0000_s8315" type="#_x0000_t202" style="position:absolute;left:2281;top:5370;width:369;height:293" filled="f" stroked="f" strokecolor="white">
              <v:textbox style="mso-next-textbox:#_x0000_s8315" inset="0,0,0,0">
                <w:txbxContent>
                  <w:p w:rsidR="00084E32" w:rsidRPr="00A93268" w:rsidRDefault="00084E32" w:rsidP="003A3C20">
                    <w:pPr>
                      <w:jc w:val="center"/>
                      <w:rPr>
                        <w:sz w:val="24"/>
                        <w:szCs w:val="24"/>
                      </w:rPr>
                    </w:pPr>
                    <w:r>
                      <w:rPr>
                        <w:sz w:val="24"/>
                        <w:szCs w:val="24"/>
                      </w:rPr>
                      <w:t>10</w:t>
                    </w:r>
                  </w:p>
                </w:txbxContent>
              </v:textbox>
            </v:shape>
            <v:shape id="_x0000_s8316" type="#_x0000_t202" style="position:absolute;left:4071;top:5370;width:369;height:293" filled="f" stroked="f" strokecolor="white">
              <v:textbox style="mso-next-textbox:#_x0000_s8316" inset="0,0,0,0">
                <w:txbxContent>
                  <w:p w:rsidR="00084E32" w:rsidRPr="00A93268" w:rsidRDefault="00084E32" w:rsidP="003A3C20">
                    <w:pPr>
                      <w:jc w:val="center"/>
                      <w:rPr>
                        <w:sz w:val="24"/>
                        <w:szCs w:val="24"/>
                      </w:rPr>
                    </w:pPr>
                    <w:r>
                      <w:rPr>
                        <w:sz w:val="24"/>
                        <w:szCs w:val="24"/>
                      </w:rPr>
                      <w:t>30</w:t>
                    </w:r>
                  </w:p>
                </w:txbxContent>
              </v:textbox>
            </v:shape>
            <v:shape id="_x0000_s8317" type="#_x0000_t202" style="position:absolute;left:4602;top:5097;width:619;height:356" filled="f" stroked="f" strokecolor="white">
              <v:textbox style="mso-next-textbox:#_x0000_s8317" inset="0,0,0,0">
                <w:txbxContent>
                  <w:p w:rsidR="00084E32" w:rsidRPr="00EA2A40" w:rsidRDefault="00084E32" w:rsidP="003A3C20">
                    <w:pPr>
                      <w:rPr>
                        <w:i/>
                        <w:sz w:val="24"/>
                        <w:szCs w:val="24"/>
                      </w:rPr>
                    </w:pPr>
                    <w:proofErr w:type="gramStart"/>
                    <w:r w:rsidRPr="00EA2A40">
                      <w:rPr>
                        <w:i/>
                        <w:sz w:val="24"/>
                        <w:szCs w:val="24"/>
                        <w:lang w:val="en-US"/>
                      </w:rPr>
                      <w:t>t</w:t>
                    </w:r>
                    <w:proofErr w:type="gramEnd"/>
                    <w:r w:rsidRPr="007B3686">
                      <w:rPr>
                        <w:sz w:val="24"/>
                        <w:szCs w:val="24"/>
                      </w:rPr>
                      <w:t xml:space="preserve">, </w:t>
                    </w:r>
                    <w:r w:rsidRPr="00EA2A40">
                      <w:rPr>
                        <w:sz w:val="24"/>
                        <w:szCs w:val="24"/>
                      </w:rPr>
                      <w:t>мин</w:t>
                    </w:r>
                  </w:p>
                </w:txbxContent>
              </v:textbox>
            </v:shape>
            <v:shape id="_x0000_s8318" type="#_x0000_t202" style="position:absolute;left:3171;top:8325;width:370;height:293" filled="f" stroked="f" strokecolor="white">
              <v:textbox style="mso-next-textbox:#_x0000_s8318" inset="0,0,0,0">
                <w:txbxContent>
                  <w:p w:rsidR="00084E32" w:rsidRPr="000E567F" w:rsidRDefault="00084E32" w:rsidP="003A3C20">
                    <w:pPr>
                      <w:jc w:val="center"/>
                      <w:rPr>
                        <w:i/>
                        <w:sz w:val="24"/>
                        <w:szCs w:val="24"/>
                      </w:rPr>
                    </w:pPr>
                    <w:r w:rsidRPr="000E567F">
                      <w:rPr>
                        <w:i/>
                        <w:sz w:val="24"/>
                        <w:szCs w:val="24"/>
                      </w:rPr>
                      <w:t>а</w:t>
                    </w:r>
                  </w:p>
                </w:txbxContent>
              </v:textbox>
            </v:shape>
            <v:shape id="_x0000_s8322" type="#_x0000_t202" style="position:absolute;left:4970;top:5370;width:369;height:293" filled="f" stroked="f" strokecolor="white">
              <v:textbox style="mso-next-textbox:#_x0000_s8322" inset="0,0,0,0">
                <w:txbxContent>
                  <w:p w:rsidR="00084E32" w:rsidRPr="00A93268" w:rsidRDefault="00084E32" w:rsidP="003A3C20">
                    <w:pPr>
                      <w:jc w:val="center"/>
                      <w:rPr>
                        <w:sz w:val="24"/>
                        <w:szCs w:val="24"/>
                      </w:rPr>
                    </w:pPr>
                    <w:r>
                      <w:rPr>
                        <w:sz w:val="24"/>
                        <w:szCs w:val="24"/>
                      </w:rPr>
                      <w:t>40</w:t>
                    </w:r>
                  </w:p>
                </w:txbxContent>
              </v:textbox>
            </v:shape>
            <v:group id="_x0000_s8339" style="position:absolute;left:5308;top:5071;width:5092;height:3540" coordorigin="5321,5141" coordsize="5168,3639">
              <v:shape id="_x0000_s8319" type="#_x0000_t75" style="position:absolute;left:5943;top:5481;width:4370;height:2730">
                <v:imagedata r:id="rId573" o:title=""/>
              </v:shape>
              <v:shape id="_x0000_s8320" type="#_x0000_t202" style="position:absolute;left:6391;top:8174;width:300;height:313" filled="f" stroked="f" strokecolor="white">
                <v:textbox style="mso-next-textbox:#_x0000_s8320" inset="0,0,0,0">
                  <w:txbxContent>
                    <w:p w:rsidR="00084E32" w:rsidRPr="00A93268" w:rsidRDefault="00084E32" w:rsidP="003A3C20">
                      <w:pPr>
                        <w:jc w:val="center"/>
                        <w:rPr>
                          <w:sz w:val="24"/>
                          <w:szCs w:val="24"/>
                        </w:rPr>
                      </w:pPr>
                      <w:r>
                        <w:rPr>
                          <w:sz w:val="24"/>
                          <w:szCs w:val="24"/>
                        </w:rPr>
                        <w:t>5</w:t>
                      </w:r>
                    </w:p>
                  </w:txbxContent>
                </v:textbox>
              </v:shape>
              <v:shape id="_x0000_s8321" type="#_x0000_t202" style="position:absolute;left:5878;top:5141;width:561;height:283" filled="f" stroked="f" strokecolor="white">
                <v:textbox style="mso-next-textbox:#_x0000_s8321" inset="0,0,0,0">
                  <w:txbxContent>
                    <w:p w:rsidR="00084E32" w:rsidRPr="00622CF0" w:rsidRDefault="00084E32" w:rsidP="003A3C20">
                      <w:pPr>
                        <w:rPr>
                          <w:i/>
                          <w:sz w:val="24"/>
                          <w:szCs w:val="24"/>
                        </w:rPr>
                      </w:pPr>
                      <w:r w:rsidRPr="00622CF0">
                        <w:rPr>
                          <w:i/>
                          <w:sz w:val="24"/>
                          <w:szCs w:val="24"/>
                          <w:lang w:val="en-US"/>
                        </w:rPr>
                        <w:t>I</w:t>
                      </w:r>
                      <w:r w:rsidRPr="003A3C20">
                        <w:rPr>
                          <w:sz w:val="24"/>
                          <w:szCs w:val="24"/>
                          <w:lang w:val="en-US"/>
                        </w:rPr>
                        <w:t>,</w:t>
                      </w:r>
                      <w:r w:rsidRPr="003A3C20">
                        <w:rPr>
                          <w:sz w:val="24"/>
                          <w:szCs w:val="24"/>
                        </w:rPr>
                        <w:t xml:space="preserve"> </w:t>
                      </w:r>
                      <w:r w:rsidRPr="00622CF0">
                        <w:rPr>
                          <w:sz w:val="24"/>
                          <w:szCs w:val="24"/>
                        </w:rPr>
                        <w:t>мА</w:t>
                      </w:r>
                    </w:p>
                  </w:txbxContent>
                </v:textbox>
              </v:shape>
              <v:shape id="_x0000_s8323" type="#_x0000_t202" style="position:absolute;left:5321;top:7981;width:635;height:293" filled="f" stroked="f" strokecolor="white">
                <v:textbox style="mso-next-textbox:#_x0000_s8323" inset="0,0,0,0">
                  <w:txbxContent>
                    <w:p w:rsidR="00084E32" w:rsidRPr="00A93268" w:rsidRDefault="00084E32" w:rsidP="003A3C20">
                      <w:pPr>
                        <w:jc w:val="center"/>
                        <w:rPr>
                          <w:sz w:val="24"/>
                          <w:szCs w:val="24"/>
                        </w:rPr>
                      </w:pPr>
                      <w:r>
                        <w:rPr>
                          <w:sz w:val="24"/>
                          <w:szCs w:val="24"/>
                        </w:rPr>
                        <w:t>15,4</w:t>
                      </w:r>
                    </w:p>
                  </w:txbxContent>
                </v:textbox>
              </v:shape>
              <v:shape id="_x0000_s8324" type="#_x0000_t202" style="position:absolute;left:5321;top:7527;width:635;height:293" filled="f" stroked="f" strokecolor="white">
                <v:textbox style="mso-next-textbox:#_x0000_s8324" inset="0,0,0,0">
                  <w:txbxContent>
                    <w:p w:rsidR="00084E32" w:rsidRPr="00A93268" w:rsidRDefault="00084E32" w:rsidP="003A3C20">
                      <w:pPr>
                        <w:jc w:val="center"/>
                        <w:rPr>
                          <w:sz w:val="24"/>
                          <w:szCs w:val="24"/>
                        </w:rPr>
                      </w:pPr>
                      <w:r>
                        <w:rPr>
                          <w:sz w:val="24"/>
                          <w:szCs w:val="24"/>
                        </w:rPr>
                        <w:t>15,6</w:t>
                      </w:r>
                    </w:p>
                  </w:txbxContent>
                </v:textbox>
              </v:shape>
              <v:shape id="_x0000_s8325" type="#_x0000_t202" style="position:absolute;left:5321;top:7114;width:635;height:293" filled="f" stroked="f" strokecolor="white">
                <v:textbox style="mso-next-textbox:#_x0000_s8325" inset="0,0,0,0">
                  <w:txbxContent>
                    <w:p w:rsidR="00084E32" w:rsidRPr="00A93268" w:rsidRDefault="00084E32" w:rsidP="003A3C20">
                      <w:pPr>
                        <w:jc w:val="center"/>
                        <w:rPr>
                          <w:sz w:val="24"/>
                          <w:szCs w:val="24"/>
                        </w:rPr>
                      </w:pPr>
                      <w:r>
                        <w:rPr>
                          <w:sz w:val="24"/>
                          <w:szCs w:val="24"/>
                        </w:rPr>
                        <w:t>15,8</w:t>
                      </w:r>
                    </w:p>
                  </w:txbxContent>
                </v:textbox>
              </v:shape>
              <v:shape id="_x0000_s8326" type="#_x0000_t202" style="position:absolute;left:5321;top:6696;width:635;height:293" filled="f" stroked="f" strokecolor="white">
                <v:textbox style="mso-next-textbox:#_x0000_s8326" inset="0,0,0,0">
                  <w:txbxContent>
                    <w:p w:rsidR="00084E32" w:rsidRPr="00A93268" w:rsidRDefault="00084E32" w:rsidP="003A3C20">
                      <w:pPr>
                        <w:jc w:val="center"/>
                        <w:rPr>
                          <w:sz w:val="24"/>
                          <w:szCs w:val="24"/>
                        </w:rPr>
                      </w:pPr>
                      <w:r>
                        <w:rPr>
                          <w:sz w:val="24"/>
                          <w:szCs w:val="24"/>
                        </w:rPr>
                        <w:t>16,0</w:t>
                      </w:r>
                    </w:p>
                  </w:txbxContent>
                </v:textbox>
              </v:shape>
              <v:shape id="_x0000_s8327" type="#_x0000_t202" style="position:absolute;left:5321;top:6258;width:635;height:293" filled="f" stroked="f" strokecolor="white">
                <v:textbox style="mso-next-textbox:#_x0000_s8327" inset="0,0,0,0">
                  <w:txbxContent>
                    <w:p w:rsidR="00084E32" w:rsidRPr="00A93268" w:rsidRDefault="00084E32" w:rsidP="003A3C20">
                      <w:pPr>
                        <w:jc w:val="center"/>
                        <w:rPr>
                          <w:sz w:val="24"/>
                          <w:szCs w:val="24"/>
                        </w:rPr>
                      </w:pPr>
                      <w:r>
                        <w:rPr>
                          <w:sz w:val="24"/>
                          <w:szCs w:val="24"/>
                        </w:rPr>
                        <w:t>16,2</w:t>
                      </w:r>
                    </w:p>
                  </w:txbxContent>
                </v:textbox>
              </v:shape>
              <v:shape id="_x0000_s8328" type="#_x0000_t202" style="position:absolute;left:5321;top:5841;width:635;height:293" filled="f" stroked="f" strokecolor="white">
                <v:textbox style="mso-next-textbox:#_x0000_s8328" inset="0,0,0,0">
                  <w:txbxContent>
                    <w:p w:rsidR="00084E32" w:rsidRPr="00A93268" w:rsidRDefault="00084E32" w:rsidP="003A3C20">
                      <w:pPr>
                        <w:jc w:val="center"/>
                        <w:rPr>
                          <w:sz w:val="24"/>
                          <w:szCs w:val="24"/>
                        </w:rPr>
                      </w:pPr>
                      <w:r>
                        <w:rPr>
                          <w:sz w:val="24"/>
                          <w:szCs w:val="24"/>
                        </w:rPr>
                        <w:t>16,4</w:t>
                      </w:r>
                    </w:p>
                  </w:txbxContent>
                </v:textbox>
              </v:shape>
              <v:shape id="_x0000_s8329" type="#_x0000_t202" style="position:absolute;left:5321;top:5388;width:635;height:293" filled="f" stroked="f" strokecolor="white">
                <v:textbox style="mso-next-textbox:#_x0000_s8329" inset="0,0,0,0">
                  <w:txbxContent>
                    <w:p w:rsidR="00084E32" w:rsidRPr="00A93268" w:rsidRDefault="00084E32" w:rsidP="003A3C20">
                      <w:pPr>
                        <w:jc w:val="center"/>
                        <w:rPr>
                          <w:sz w:val="24"/>
                          <w:szCs w:val="24"/>
                        </w:rPr>
                      </w:pPr>
                      <w:r>
                        <w:rPr>
                          <w:sz w:val="24"/>
                          <w:szCs w:val="24"/>
                        </w:rPr>
                        <w:t>16,6</w:t>
                      </w:r>
                    </w:p>
                  </w:txbxContent>
                </v:textbox>
              </v:shape>
              <v:shape id="_x0000_s8330" type="#_x0000_t202" style="position:absolute;left:6878;top:8174;width:363;height:313" filled="f" stroked="f" strokecolor="white">
                <v:textbox style="mso-next-textbox:#_x0000_s8330" inset="0,0,0,0">
                  <w:txbxContent>
                    <w:p w:rsidR="00084E32" w:rsidRPr="00A93268" w:rsidRDefault="00084E32" w:rsidP="003A3C20">
                      <w:pPr>
                        <w:jc w:val="center"/>
                        <w:rPr>
                          <w:sz w:val="24"/>
                          <w:szCs w:val="24"/>
                        </w:rPr>
                      </w:pPr>
                      <w:r>
                        <w:rPr>
                          <w:sz w:val="24"/>
                          <w:szCs w:val="24"/>
                        </w:rPr>
                        <w:t>10</w:t>
                      </w:r>
                    </w:p>
                  </w:txbxContent>
                </v:textbox>
              </v:shape>
              <v:shape id="_x0000_s8331" type="#_x0000_t202" style="position:absolute;left:7441;top:8174;width:363;height:313" filled="f" stroked="f" strokecolor="white">
                <v:textbox style="mso-next-textbox:#_x0000_s8331" inset="0,0,0,0">
                  <w:txbxContent>
                    <w:p w:rsidR="00084E32" w:rsidRPr="00A93268" w:rsidRDefault="00084E32" w:rsidP="003A3C20">
                      <w:pPr>
                        <w:jc w:val="center"/>
                        <w:rPr>
                          <w:sz w:val="24"/>
                          <w:szCs w:val="24"/>
                        </w:rPr>
                      </w:pPr>
                      <w:r>
                        <w:rPr>
                          <w:sz w:val="24"/>
                          <w:szCs w:val="24"/>
                        </w:rPr>
                        <w:t>15</w:t>
                      </w:r>
                    </w:p>
                  </w:txbxContent>
                </v:textbox>
              </v:shape>
              <v:shape id="_x0000_s8332" type="#_x0000_t202" style="position:absolute;left:8007;top:8174;width:363;height:313" filled="f" stroked="f" strokecolor="white">
                <v:textbox style="mso-next-textbox:#_x0000_s8332" inset="0,0,0,0">
                  <w:txbxContent>
                    <w:p w:rsidR="00084E32" w:rsidRPr="00A93268" w:rsidRDefault="00084E32" w:rsidP="003A3C20">
                      <w:pPr>
                        <w:jc w:val="center"/>
                        <w:rPr>
                          <w:sz w:val="24"/>
                          <w:szCs w:val="24"/>
                        </w:rPr>
                      </w:pPr>
                      <w:r>
                        <w:rPr>
                          <w:sz w:val="24"/>
                          <w:szCs w:val="24"/>
                        </w:rPr>
                        <w:t>20</w:t>
                      </w:r>
                    </w:p>
                  </w:txbxContent>
                </v:textbox>
              </v:shape>
              <v:shape id="_x0000_s8333" type="#_x0000_t202" style="position:absolute;left:8510;top:8174;width:363;height:313" filled="f" stroked="f" strokecolor="white">
                <v:textbox style="mso-next-textbox:#_x0000_s8333" inset="0,0,0,0">
                  <w:txbxContent>
                    <w:p w:rsidR="00084E32" w:rsidRPr="00A93268" w:rsidRDefault="00084E32" w:rsidP="003A3C20">
                      <w:pPr>
                        <w:jc w:val="center"/>
                        <w:rPr>
                          <w:sz w:val="24"/>
                          <w:szCs w:val="24"/>
                        </w:rPr>
                      </w:pPr>
                      <w:r>
                        <w:rPr>
                          <w:sz w:val="24"/>
                          <w:szCs w:val="24"/>
                        </w:rPr>
                        <w:t>25</w:t>
                      </w:r>
                    </w:p>
                  </w:txbxContent>
                </v:textbox>
              </v:shape>
              <v:shape id="_x0000_s8334" type="#_x0000_t202" style="position:absolute;left:9029;top:8174;width:363;height:313" filled="f" stroked="f" strokecolor="white">
                <v:textbox style="mso-next-textbox:#_x0000_s8334" inset="0,0,0,0">
                  <w:txbxContent>
                    <w:p w:rsidR="00084E32" w:rsidRPr="00A93268" w:rsidRDefault="00084E32" w:rsidP="003A3C20">
                      <w:pPr>
                        <w:jc w:val="center"/>
                        <w:rPr>
                          <w:sz w:val="24"/>
                          <w:szCs w:val="24"/>
                        </w:rPr>
                      </w:pPr>
                      <w:r>
                        <w:rPr>
                          <w:sz w:val="24"/>
                          <w:szCs w:val="24"/>
                        </w:rPr>
                        <w:t>30</w:t>
                      </w:r>
                    </w:p>
                  </w:txbxContent>
                </v:textbox>
              </v:shape>
              <v:shape id="_x0000_s8335" type="#_x0000_t202" style="position:absolute;left:9592;top:8174;width:363;height:313" filled="f" stroked="f" strokecolor="white">
                <v:textbox style="mso-next-textbox:#_x0000_s8335" inset="0,0,0,0">
                  <w:txbxContent>
                    <w:p w:rsidR="00084E32" w:rsidRPr="00A93268" w:rsidRDefault="00084E32" w:rsidP="003A3C20">
                      <w:pPr>
                        <w:jc w:val="center"/>
                        <w:rPr>
                          <w:sz w:val="24"/>
                          <w:szCs w:val="24"/>
                        </w:rPr>
                      </w:pPr>
                      <w:r>
                        <w:rPr>
                          <w:sz w:val="24"/>
                          <w:szCs w:val="24"/>
                        </w:rPr>
                        <w:t>35</w:t>
                      </w:r>
                    </w:p>
                  </w:txbxContent>
                </v:textbox>
              </v:shape>
              <v:shape id="_x0000_s8336" type="#_x0000_t202" style="position:absolute;left:10126;top:8174;width:363;height:313" filled="f" stroked="f" strokecolor="white">
                <v:textbox style="mso-next-textbox:#_x0000_s8336" inset="0,0,0,0">
                  <w:txbxContent>
                    <w:p w:rsidR="00084E32" w:rsidRPr="00A93268" w:rsidRDefault="00084E32" w:rsidP="003A3C20">
                      <w:pPr>
                        <w:jc w:val="center"/>
                        <w:rPr>
                          <w:sz w:val="24"/>
                          <w:szCs w:val="24"/>
                        </w:rPr>
                      </w:pPr>
                      <w:r>
                        <w:rPr>
                          <w:sz w:val="24"/>
                          <w:szCs w:val="24"/>
                        </w:rPr>
                        <w:t>40</w:t>
                      </w:r>
                    </w:p>
                  </w:txbxContent>
                </v:textbox>
              </v:shape>
              <v:shape id="_x0000_s8337" type="#_x0000_t202" style="position:absolute;left:5867;top:8174;width:300;height:313" filled="f" stroked="f" strokecolor="white">
                <v:textbox style="mso-next-textbox:#_x0000_s8337" inset="0,0,0,0">
                  <w:txbxContent>
                    <w:p w:rsidR="00084E32" w:rsidRPr="00A93268" w:rsidRDefault="00084E32" w:rsidP="003A3C20">
                      <w:pPr>
                        <w:jc w:val="center"/>
                        <w:rPr>
                          <w:sz w:val="24"/>
                          <w:szCs w:val="24"/>
                        </w:rPr>
                      </w:pPr>
                      <w:r>
                        <w:rPr>
                          <w:sz w:val="24"/>
                          <w:szCs w:val="24"/>
                        </w:rPr>
                        <w:t>0</w:t>
                      </w:r>
                    </w:p>
                  </w:txbxContent>
                </v:textbox>
              </v:shape>
              <v:shape id="_x0000_s3085" type="#_x0000_t202" style="position:absolute;left:9577;top:5218;width:680;height:380" filled="f" stroked="f" strokecolor="white">
                <v:textbox style="mso-next-textbox:#_x0000_s3085" inset="0,0,0,0">
                  <w:txbxContent>
                    <w:p w:rsidR="00084E32" w:rsidRPr="00622CF0" w:rsidRDefault="00084E32" w:rsidP="003A3C20">
                      <w:pPr>
                        <w:rPr>
                          <w:sz w:val="24"/>
                          <w:szCs w:val="24"/>
                        </w:rPr>
                      </w:pPr>
                      <w:proofErr w:type="gramStart"/>
                      <w:r w:rsidRPr="00622CF0">
                        <w:rPr>
                          <w:i/>
                          <w:sz w:val="24"/>
                          <w:szCs w:val="24"/>
                          <w:lang w:val="en-US"/>
                        </w:rPr>
                        <w:t>t</w:t>
                      </w:r>
                      <w:proofErr w:type="gramEnd"/>
                      <w:r w:rsidRPr="003A3C20">
                        <w:rPr>
                          <w:sz w:val="24"/>
                          <w:szCs w:val="24"/>
                        </w:rPr>
                        <w:t xml:space="preserve">, </w:t>
                      </w:r>
                      <w:r w:rsidRPr="00622CF0">
                        <w:rPr>
                          <w:sz w:val="24"/>
                          <w:szCs w:val="24"/>
                        </w:rPr>
                        <w:t>мин</w:t>
                      </w:r>
                    </w:p>
                  </w:txbxContent>
                </v:textbox>
              </v:shape>
              <v:shape id="_x0000_s8338" type="#_x0000_t202" style="position:absolute;left:8007;top:8487;width:370;height:293" filled="f" stroked="f" strokecolor="white">
                <v:textbox style="mso-next-textbox:#_x0000_s8338" inset="0,0,0,0">
                  <w:txbxContent>
                    <w:p w:rsidR="00084E32" w:rsidRPr="000E567F" w:rsidRDefault="00084E32" w:rsidP="003A3C20">
                      <w:pPr>
                        <w:jc w:val="center"/>
                        <w:rPr>
                          <w:i/>
                          <w:sz w:val="24"/>
                          <w:szCs w:val="24"/>
                        </w:rPr>
                      </w:pPr>
                      <w:r>
                        <w:rPr>
                          <w:i/>
                          <w:sz w:val="24"/>
                          <w:szCs w:val="24"/>
                        </w:rPr>
                        <w:t>б</w:t>
                      </w:r>
                    </w:p>
                  </w:txbxContent>
                </v:textbox>
              </v:shape>
            </v:group>
            <v:shape id="_x0000_s8340" type="#_x0000_t202" style="position:absolute;left:918;top:8695;width:9184;height:630" filled="f" strokecolor="white">
              <v:textbox style="mso-next-textbox:#_x0000_s8340" inset="0,0,0,0">
                <w:txbxContent>
                  <w:p w:rsidR="00084E32" w:rsidRPr="00267C84" w:rsidRDefault="00084E32" w:rsidP="003A3C20">
                    <w:pPr>
                      <w:ind w:left="140" w:right="253"/>
                      <w:jc w:val="both"/>
                      <w:rPr>
                        <w:sz w:val="24"/>
                        <w:szCs w:val="24"/>
                      </w:rPr>
                    </w:pPr>
                    <w:r w:rsidRPr="00267C84">
                      <w:rPr>
                        <w:sz w:val="24"/>
                        <w:szCs w:val="24"/>
                      </w:rPr>
                      <w:t>Рис. 4. Зависимость частоты (</w:t>
                    </w:r>
                    <w:r w:rsidRPr="00267C84">
                      <w:rPr>
                        <w:i/>
                        <w:sz w:val="24"/>
                        <w:szCs w:val="24"/>
                      </w:rPr>
                      <w:t>а</w:t>
                    </w:r>
                    <w:r w:rsidRPr="00267C84">
                      <w:rPr>
                        <w:sz w:val="24"/>
                        <w:szCs w:val="24"/>
                      </w:rPr>
                      <w:t>) и тока (</w:t>
                    </w:r>
                    <w:r w:rsidRPr="00267C84">
                      <w:rPr>
                        <w:i/>
                        <w:sz w:val="24"/>
                        <w:szCs w:val="24"/>
                      </w:rPr>
                      <w:t>б</w:t>
                    </w:r>
                    <w:r w:rsidRPr="00267C84">
                      <w:rPr>
                        <w:sz w:val="24"/>
                        <w:szCs w:val="24"/>
                      </w:rPr>
                      <w:t>) датчика от времени, снятые сразу после его включения</w:t>
                    </w:r>
                  </w:p>
                </w:txbxContent>
              </v:textbox>
            </v:shape>
            <w10:wrap type="none"/>
            <w10:anchorlock/>
          </v:group>
        </w:pict>
      </w:r>
    </w:p>
    <w:p w:rsidR="00CD3953" w:rsidRPr="00CD3953" w:rsidRDefault="00CD3953" w:rsidP="0042267C">
      <w:pPr>
        <w:ind w:firstLine="720"/>
        <w:jc w:val="both"/>
        <w:rPr>
          <w:sz w:val="20"/>
          <w:szCs w:val="20"/>
        </w:rPr>
      </w:pPr>
    </w:p>
    <w:p w:rsidR="00577C5C" w:rsidRDefault="00577C5C" w:rsidP="0042267C">
      <w:pPr>
        <w:ind w:firstLine="720"/>
        <w:jc w:val="both"/>
      </w:pPr>
      <w:r>
        <w:t>На рис.</w:t>
      </w:r>
      <w:r w:rsidR="001D166C">
        <w:t> </w:t>
      </w:r>
      <w:r>
        <w:t xml:space="preserve">4 показаны снятые одновременно зависимости изменения частоты </w:t>
      </w:r>
      <w:r w:rsidR="00B25E58" w:rsidRPr="00B25E58">
        <w:rPr>
          <w:i/>
          <w:lang w:val="en-US"/>
        </w:rPr>
        <w:t>df</w:t>
      </w:r>
      <w:r w:rsidRPr="00726F52">
        <w:t xml:space="preserve"> </w:t>
      </w:r>
      <w:r>
        <w:t xml:space="preserve">и тока </w:t>
      </w:r>
      <w:proofErr w:type="gramStart"/>
      <w:r w:rsidRPr="00A60531">
        <w:rPr>
          <w:i/>
        </w:rPr>
        <w:t>I</w:t>
      </w:r>
      <w:proofErr w:type="gramEnd"/>
      <w:r w:rsidRPr="001D166C">
        <w:rPr>
          <w:vertAlign w:val="subscript"/>
        </w:rPr>
        <w:t>о</w:t>
      </w:r>
      <w:r>
        <w:t xml:space="preserve"> </w:t>
      </w:r>
      <w:r w:rsidRPr="00726F52">
        <w:t>от времени при</w:t>
      </w:r>
      <w:r w:rsidRPr="00F95960">
        <w:rPr>
          <w:color w:val="FF0000"/>
        </w:rPr>
        <w:t xml:space="preserve"> </w:t>
      </w:r>
      <w:r>
        <w:t>фиксированном положении датчика в пространстве, начиная с момента включения напряжения. Из представле</w:t>
      </w:r>
      <w:r>
        <w:t>н</w:t>
      </w:r>
      <w:r>
        <w:t>ных результатов видно, что изменение температуры собственно транзист</w:t>
      </w:r>
      <w:r>
        <w:t>о</w:t>
      </w:r>
      <w:r>
        <w:t>ра, косвенно оцениваемое по изменению тока через транзистор, происх</w:t>
      </w:r>
      <w:r>
        <w:t>о</w:t>
      </w:r>
      <w:r>
        <w:t>дит в течение</w:t>
      </w:r>
      <w:r w:rsidRPr="00726F52">
        <w:t xml:space="preserve"> достаточно большо</w:t>
      </w:r>
      <w:r>
        <w:t>го</w:t>
      </w:r>
      <w:r w:rsidRPr="00726F52">
        <w:t xml:space="preserve"> промежут</w:t>
      </w:r>
      <w:r>
        <w:t>ка</w:t>
      </w:r>
      <w:r w:rsidRPr="00726F52">
        <w:t xml:space="preserve"> времени (более 40 минут). В то же время частота генерации датчика после резкого спада, котор</w:t>
      </w:r>
      <w:r>
        <w:t>ого</w:t>
      </w:r>
      <w:r w:rsidRPr="00726F52">
        <w:t xml:space="preserve"> и следовало ожидать при повышении температуры, через 15 минут начинает </w:t>
      </w:r>
      <w:r>
        <w:t>повышаться, а затем – понижается. Это свидетельствует, скорее всего, о неравномерном разогреве различных элементов датчика.</w:t>
      </w:r>
    </w:p>
    <w:p w:rsidR="00577C5C" w:rsidRDefault="00577C5C" w:rsidP="0042267C">
      <w:pPr>
        <w:ind w:firstLine="700"/>
        <w:jc w:val="both"/>
      </w:pPr>
      <w:r w:rsidRPr="00194861">
        <w:t>На рис.</w:t>
      </w:r>
      <w:r w:rsidR="001D166C">
        <w:t> </w:t>
      </w:r>
      <w:r w:rsidRPr="00194861">
        <w:t>5</w:t>
      </w:r>
      <w:r>
        <w:t>,</w:t>
      </w:r>
      <w:r w:rsidR="001D166C">
        <w:t xml:space="preserve"> </w:t>
      </w:r>
      <w:r w:rsidRPr="0011407A">
        <w:rPr>
          <w:i/>
        </w:rPr>
        <w:t>а</w:t>
      </w:r>
      <w:r w:rsidRPr="00194861">
        <w:t xml:space="preserve"> представлена зависимость </w:t>
      </w:r>
      <w:r>
        <w:t xml:space="preserve">изменения </w:t>
      </w:r>
      <w:r w:rsidRPr="00194861">
        <w:t>частоты генерации датчика от</w:t>
      </w:r>
      <w:r>
        <w:t xml:space="preserve"> времени в случае изоляции корпуса от окружающей среды те</w:t>
      </w:r>
      <w:r>
        <w:t>п</w:t>
      </w:r>
      <w:r>
        <w:t>лоизолирующей тканью. Видно, что общий характер зависимости</w:t>
      </w:r>
      <w:r w:rsidRPr="00D82E45">
        <w:t xml:space="preserve"> </w:t>
      </w:r>
      <w:r>
        <w:t>частоты</w:t>
      </w:r>
      <w:r w:rsidRPr="00D82E45">
        <w:t xml:space="preserve"> </w:t>
      </w:r>
      <w:r>
        <w:t>генерации</w:t>
      </w:r>
      <w:r w:rsidRPr="00D82E45">
        <w:t xml:space="preserve"> </w:t>
      </w:r>
      <w:r>
        <w:t>от времени после включения датчика не изменился. Это по</w:t>
      </w:r>
      <w:r>
        <w:t>д</w:t>
      </w:r>
      <w:r>
        <w:t>тверждает заключение, что плавный рост и плавные колебания частоты с течением времени связаны преимущественно с нестационарными тепл</w:t>
      </w:r>
      <w:r>
        <w:t>о</w:t>
      </w:r>
      <w:r>
        <w:t>выми про</w:t>
      </w:r>
      <w:r w:rsidRPr="00194861">
        <w:t>цессами, происходящими в самом датчике. На рис. 5</w:t>
      </w:r>
      <w:r>
        <w:t>,</w:t>
      </w:r>
      <w:r w:rsidR="00FC3AD3">
        <w:t> </w:t>
      </w:r>
      <w:r w:rsidRPr="0011407A">
        <w:rPr>
          <w:i/>
        </w:rPr>
        <w:t>б</w:t>
      </w:r>
      <w:r w:rsidRPr="00194861">
        <w:t xml:space="preserve"> в увел</w:t>
      </w:r>
      <w:r w:rsidRPr="00194861">
        <w:t>и</w:t>
      </w:r>
      <w:r w:rsidRPr="00194861">
        <w:t>ченном масштабе показана часть общей зависимости частоты генерации датчика от времени. Видно, что флуктуационная составляющая частоты не превышает нескольких</w:t>
      </w:r>
      <w:r>
        <w:t xml:space="preserve"> кГц</w:t>
      </w:r>
      <w:r w:rsidRPr="00194861">
        <w:rPr>
          <w:i/>
        </w:rPr>
        <w:t>.</w:t>
      </w:r>
      <w:r w:rsidRPr="00194861">
        <w:t xml:space="preserve"> Это означает, что при использовании терм</w:t>
      </w:r>
      <w:r w:rsidRPr="00194861">
        <w:t>о</w:t>
      </w:r>
      <w:r w:rsidRPr="00194861">
        <w:t>стабили</w:t>
      </w:r>
      <w:r>
        <w:t>зации или термокомпенсации относительная кратковременная ст</w:t>
      </w:r>
      <w:r>
        <w:t>а</w:t>
      </w:r>
      <w:r>
        <w:t>бильность частоты генерации датчика может быть доведена до 10</w:t>
      </w:r>
      <w:r>
        <w:rPr>
          <w:vertAlign w:val="superscript"/>
        </w:rPr>
        <w:t>–6</w:t>
      </w:r>
      <w:r>
        <w:t xml:space="preserve">. </w:t>
      </w:r>
    </w:p>
    <w:p w:rsidR="00775742" w:rsidRDefault="00775742" w:rsidP="00775742">
      <w:pPr>
        <w:ind w:firstLine="700"/>
        <w:jc w:val="both"/>
      </w:pPr>
      <w:r>
        <w:t>Одной из основных характеристик датчика магнитного поля является угловая чувствительность – изменение частоты генерации при повороте датчика по отношению к вектору магнитного поля Земли. На рис. 6 прив</w:t>
      </w:r>
      <w:r>
        <w:t>е</w:t>
      </w:r>
      <w:r>
        <w:t>дены соответствующие кривые для одного из макетов датчика при его вращении в трех взаимно-перпендикулярных плоскостях. В горизонтал</w:t>
      </w:r>
      <w:r>
        <w:t>ь</w:t>
      </w:r>
      <w:r>
        <w:lastRenderedPageBreak/>
        <w:t>ной плоскости максимальная угловая</w:t>
      </w:r>
      <w:r w:rsidRPr="003B330B">
        <w:t xml:space="preserve"> </w:t>
      </w:r>
      <w:r>
        <w:t>чувствительность составляет (7±0,13)</w:t>
      </w:r>
      <w:r>
        <w:rPr>
          <w:lang w:val="en-US"/>
        </w:rPr>
        <w:t> </w:t>
      </w:r>
      <w:r w:rsidRPr="0011407A">
        <w:t>кГц/град</w:t>
      </w:r>
      <w:r>
        <w:t xml:space="preserve">, а в вертикальных плоскостях </w:t>
      </w:r>
      <w:r>
        <w:rPr>
          <w:i/>
        </w:rPr>
        <w:t>–</w:t>
      </w:r>
      <w:r>
        <w:t xml:space="preserve"> (20±0,5)</w:t>
      </w:r>
      <w:r w:rsidRPr="00B25E58">
        <w:t xml:space="preserve"> </w:t>
      </w:r>
      <w:r w:rsidRPr="0011407A">
        <w:t>кГц/град</w:t>
      </w:r>
      <w:r>
        <w:t>.</w:t>
      </w:r>
    </w:p>
    <w:p w:rsidR="00CD3953" w:rsidRPr="00CD3953" w:rsidRDefault="00CD3953" w:rsidP="00775742">
      <w:pPr>
        <w:ind w:firstLine="700"/>
        <w:jc w:val="both"/>
        <w:rPr>
          <w:sz w:val="20"/>
          <w:szCs w:val="20"/>
        </w:rPr>
      </w:pPr>
    </w:p>
    <w:p w:rsidR="007C7797" w:rsidRDefault="007F0ACD" w:rsidP="00775742">
      <w:pPr>
        <w:jc w:val="center"/>
      </w:pPr>
      <w:r>
        <w:pict>
          <v:group id="_x0000_s8364" editas="canvas" style="width:369.6pt;height:485.5pt;mso-position-horizontal-relative:char;mso-position-vertical-relative:line" coordorigin="761,-4273" coordsize="7392,9710">
            <o:lock v:ext="edit" aspectratio="t"/>
            <v:shape id="_x0000_s8365" type="#_x0000_t75" style="position:absolute;left:761;top:-4273;width:7392;height:9710" o:preferrelative="f">
              <v:fill o:detectmouseclick="t"/>
              <v:path o:extrusionok="t" o:connecttype="none"/>
              <o:lock v:ext="edit" text="t"/>
            </v:shape>
            <v:shape id="_x0000_s8386" type="#_x0000_t75" style="position:absolute;left:2131;top:255;width:5585;height:3681" o:regroupid="63">
              <v:imagedata r:id="rId574" o:title=""/>
            </v:shape>
            <v:rect id="_x0000_s8367" style="position:absolute;left:1228;top:282;width:861;height:442" o:regroupid="63" filled="f" stroked="f">
              <v:textbox style="mso-next-textbox:#_x0000_s8367" inset="0,0,0,0">
                <w:txbxContent>
                  <w:p w:rsidR="00084E32" w:rsidRPr="00FC3AD3" w:rsidRDefault="00084E32" w:rsidP="008A730E">
                    <w:pPr>
                      <w:jc w:val="center"/>
                      <w:rPr>
                        <w:i/>
                        <w:sz w:val="24"/>
                        <w:szCs w:val="24"/>
                      </w:rPr>
                    </w:pPr>
                    <w:proofErr w:type="gramStart"/>
                    <w:r w:rsidRPr="00FC3AD3">
                      <w:rPr>
                        <w:bCs/>
                        <w:i/>
                        <w:color w:val="000000"/>
                        <w:sz w:val="24"/>
                        <w:szCs w:val="24"/>
                        <w:lang w:val="en-US"/>
                      </w:rPr>
                      <w:t>f</w:t>
                    </w:r>
                    <w:proofErr w:type="gramEnd"/>
                    <w:r w:rsidRPr="00B25E58">
                      <w:rPr>
                        <w:bCs/>
                        <w:color w:val="000000"/>
                        <w:sz w:val="24"/>
                        <w:szCs w:val="24"/>
                        <w:lang w:val="en-US"/>
                      </w:rPr>
                      <w:t xml:space="preserve">, </w:t>
                    </w:r>
                    <w:r w:rsidRPr="00FC3AD3">
                      <w:rPr>
                        <w:bCs/>
                        <w:color w:val="000000"/>
                        <w:sz w:val="24"/>
                        <w:szCs w:val="24"/>
                      </w:rPr>
                      <w:t>к</w:t>
                    </w:r>
                    <w:r w:rsidRPr="00FC3AD3">
                      <w:rPr>
                        <w:bCs/>
                        <w:color w:val="000000"/>
                        <w:sz w:val="24"/>
                        <w:szCs w:val="24"/>
                        <w:lang w:val="en-US"/>
                      </w:rPr>
                      <w:t>Гц</w:t>
                    </w:r>
                  </w:p>
                </w:txbxContent>
              </v:textbox>
            </v:rect>
            <v:rect id="_x0000_s8368" style="position:absolute;left:4316;top:4226;width:486;height:355" o:regroupid="63" filled="f" stroked="f">
              <v:textbox style="mso-next-textbox:#_x0000_s8368" inset="0,0,0,0">
                <w:txbxContent>
                  <w:p w:rsidR="00084E32" w:rsidRPr="00B25E58" w:rsidRDefault="00084E32" w:rsidP="008A730E">
                    <w:pPr>
                      <w:jc w:val="center"/>
                      <w:rPr>
                        <w:i/>
                        <w:sz w:val="24"/>
                        <w:szCs w:val="24"/>
                      </w:rPr>
                    </w:pPr>
                    <w:r>
                      <w:rPr>
                        <w:bCs/>
                        <w:i/>
                        <w:color w:val="000000"/>
                        <w:sz w:val="24"/>
                        <w:szCs w:val="24"/>
                      </w:rPr>
                      <w:t>б</w:t>
                    </w:r>
                  </w:p>
                </w:txbxContent>
              </v:textbox>
            </v:rect>
            <v:rect id="_x0000_s8369" style="position:absolute;left:1732;top:3907;width:756;height:355" o:regroupid="63" filled="f" stroked="f">
              <v:textbox style="mso-next-textbox:#_x0000_s8369" inset="0,0,0,0">
                <w:txbxContent>
                  <w:p w:rsidR="00084E32" w:rsidRPr="00B25E58" w:rsidRDefault="00084E32" w:rsidP="008A730E">
                    <w:pPr>
                      <w:jc w:val="center"/>
                      <w:rPr>
                        <w:sz w:val="24"/>
                        <w:szCs w:val="24"/>
                      </w:rPr>
                    </w:pPr>
                    <w:r>
                      <w:rPr>
                        <w:bCs/>
                        <w:color w:val="000000"/>
                        <w:sz w:val="24"/>
                        <w:szCs w:val="24"/>
                      </w:rPr>
                      <w:t>100</w:t>
                    </w:r>
                    <w:r w:rsidRPr="00B25E58">
                      <w:rPr>
                        <w:bCs/>
                        <w:color w:val="000000"/>
                        <w:sz w:val="24"/>
                        <w:szCs w:val="24"/>
                      </w:rPr>
                      <w:t>0</w:t>
                    </w:r>
                  </w:p>
                </w:txbxContent>
              </v:textbox>
            </v:rect>
            <v:rect id="_x0000_s8370" style="position:absolute;left:1215;top:3738;width:874;height:355" o:regroupid="63" filled="f" stroked="f">
              <v:textbox style="mso-next-textbox:#_x0000_s8370" inset="0,0,0,0">
                <w:txbxContent>
                  <w:p w:rsidR="00084E32" w:rsidRPr="00B25E58" w:rsidRDefault="00084E32" w:rsidP="008A730E">
                    <w:pPr>
                      <w:jc w:val="center"/>
                      <w:rPr>
                        <w:sz w:val="24"/>
                        <w:szCs w:val="24"/>
                      </w:rPr>
                    </w:pPr>
                    <w:r>
                      <w:rPr>
                        <w:bCs/>
                        <w:color w:val="000000"/>
                        <w:sz w:val="24"/>
                        <w:szCs w:val="24"/>
                      </w:rPr>
                      <w:t>106990</w:t>
                    </w:r>
                    <w:r w:rsidRPr="00B25E58">
                      <w:rPr>
                        <w:bCs/>
                        <w:color w:val="000000"/>
                        <w:sz w:val="24"/>
                        <w:szCs w:val="24"/>
                      </w:rPr>
                      <w:t>0</w:t>
                    </w:r>
                  </w:p>
                </w:txbxContent>
              </v:textbox>
            </v:rect>
            <v:rect id="_x0000_s8371" style="position:absolute;left:4004;top:3907;width:686;height:355" o:regroupid="63" filled="f" stroked="f">
              <v:textbox style="mso-next-textbox:#_x0000_s8371" inset="0,0,0,0">
                <w:txbxContent>
                  <w:p w:rsidR="00084E32" w:rsidRPr="00B25E58" w:rsidRDefault="00084E32" w:rsidP="008A730E">
                    <w:pPr>
                      <w:jc w:val="center"/>
                      <w:rPr>
                        <w:sz w:val="24"/>
                        <w:szCs w:val="24"/>
                      </w:rPr>
                    </w:pPr>
                    <w:r>
                      <w:rPr>
                        <w:bCs/>
                        <w:color w:val="000000"/>
                        <w:sz w:val="24"/>
                        <w:szCs w:val="24"/>
                      </w:rPr>
                      <w:t>1200</w:t>
                    </w:r>
                  </w:p>
                </w:txbxContent>
              </v:textbox>
            </v:rect>
            <v:rect id="_x0000_s8372" style="position:absolute;left:5117;top:3907;width:686;height:355" o:regroupid="63" filled="f" stroked="f">
              <v:textbox style="mso-next-textbox:#_x0000_s8372" inset="0,0,0,0">
                <w:txbxContent>
                  <w:p w:rsidR="00084E32" w:rsidRPr="00B25E58" w:rsidRDefault="00084E32" w:rsidP="008A730E">
                    <w:pPr>
                      <w:jc w:val="center"/>
                      <w:rPr>
                        <w:sz w:val="24"/>
                        <w:szCs w:val="24"/>
                      </w:rPr>
                    </w:pPr>
                    <w:r>
                      <w:rPr>
                        <w:bCs/>
                        <w:color w:val="000000"/>
                        <w:sz w:val="24"/>
                        <w:szCs w:val="24"/>
                      </w:rPr>
                      <w:t>1300</w:t>
                    </w:r>
                  </w:p>
                </w:txbxContent>
              </v:textbox>
            </v:rect>
            <v:rect id="_x0000_s8373" style="position:absolute;left:6219;top:3911;width:686;height:355" o:regroupid="63" filled="f" stroked="f">
              <v:textbox style="mso-next-textbox:#_x0000_s8373" inset="0,0,0,0">
                <w:txbxContent>
                  <w:p w:rsidR="00084E32" w:rsidRPr="00B25E58" w:rsidRDefault="00084E32" w:rsidP="008A730E">
                    <w:pPr>
                      <w:jc w:val="center"/>
                      <w:rPr>
                        <w:sz w:val="24"/>
                        <w:szCs w:val="24"/>
                      </w:rPr>
                    </w:pPr>
                    <w:r>
                      <w:rPr>
                        <w:bCs/>
                        <w:color w:val="000000"/>
                        <w:sz w:val="24"/>
                        <w:szCs w:val="24"/>
                      </w:rPr>
                      <w:t>1400</w:t>
                    </w:r>
                  </w:p>
                </w:txbxContent>
              </v:textbox>
            </v:rect>
            <v:shape id="_x0000_s8374" type="#_x0000_t202" style="position:absolute;left:7199;top:3898;width:504;height:397" o:regroupid="63" filled="f" strokecolor="white">
              <v:textbox style="mso-next-textbox:#_x0000_s8374" inset="0,0,0,0">
                <w:txbxContent>
                  <w:p w:rsidR="00084E32" w:rsidRPr="00FC3AD3" w:rsidRDefault="00084E32" w:rsidP="008A730E">
                    <w:pPr>
                      <w:jc w:val="center"/>
                      <w:rPr>
                        <w:sz w:val="24"/>
                        <w:szCs w:val="24"/>
                        <w:lang w:val="en-US"/>
                      </w:rPr>
                    </w:pPr>
                    <w:proofErr w:type="gramStart"/>
                    <w:r w:rsidRPr="00FC3AD3">
                      <w:rPr>
                        <w:i/>
                        <w:sz w:val="24"/>
                        <w:szCs w:val="24"/>
                        <w:lang w:val="en-US"/>
                      </w:rPr>
                      <w:t>t</w:t>
                    </w:r>
                    <w:proofErr w:type="gramEnd"/>
                    <w:r w:rsidRPr="002D2F42">
                      <w:rPr>
                        <w:sz w:val="24"/>
                        <w:szCs w:val="24"/>
                        <w:lang w:val="en-US"/>
                      </w:rPr>
                      <w:t xml:space="preserve">, </w:t>
                    </w:r>
                    <w:r w:rsidRPr="00FC3AD3">
                      <w:rPr>
                        <w:sz w:val="24"/>
                        <w:szCs w:val="24"/>
                        <w:lang w:val="en-US"/>
                      </w:rPr>
                      <w:t>c</w:t>
                    </w:r>
                  </w:p>
                </w:txbxContent>
              </v:textbox>
            </v:shape>
            <v:rect id="_x0000_s8375" style="position:absolute;left:2940;top:3907;width:686;height:355" o:regroupid="63" filled="f" stroked="f">
              <v:textbox style="mso-next-textbox:#_x0000_s8375" inset="0,0,0,0">
                <w:txbxContent>
                  <w:p w:rsidR="00084E32" w:rsidRPr="00B25E58" w:rsidRDefault="00084E32" w:rsidP="008A730E">
                    <w:pPr>
                      <w:jc w:val="center"/>
                      <w:rPr>
                        <w:sz w:val="24"/>
                        <w:szCs w:val="24"/>
                      </w:rPr>
                    </w:pPr>
                    <w:r>
                      <w:rPr>
                        <w:bCs/>
                        <w:color w:val="000000"/>
                        <w:sz w:val="24"/>
                        <w:szCs w:val="24"/>
                      </w:rPr>
                      <w:t>110</w:t>
                    </w:r>
                    <w:r w:rsidRPr="00B25E58">
                      <w:rPr>
                        <w:bCs/>
                        <w:color w:val="000000"/>
                        <w:sz w:val="24"/>
                        <w:szCs w:val="24"/>
                      </w:rPr>
                      <w:t>0</w:t>
                    </w:r>
                  </w:p>
                </w:txbxContent>
              </v:textbox>
            </v:rect>
            <v:rect id="_x0000_s8379" style="position:absolute;left:1215;top:3141;width:874;height:355" o:regroupid="63" filled="f" stroked="f">
              <v:textbox style="mso-next-textbox:#_x0000_s8379" inset="0,0,0,0">
                <w:txbxContent>
                  <w:p w:rsidR="00084E32" w:rsidRPr="00B25E58" w:rsidRDefault="00084E32" w:rsidP="008A730E">
                    <w:pPr>
                      <w:jc w:val="center"/>
                      <w:rPr>
                        <w:sz w:val="24"/>
                        <w:szCs w:val="24"/>
                      </w:rPr>
                    </w:pPr>
                    <w:r>
                      <w:rPr>
                        <w:bCs/>
                        <w:color w:val="000000"/>
                        <w:sz w:val="24"/>
                        <w:szCs w:val="24"/>
                      </w:rPr>
                      <w:t>106991</w:t>
                    </w:r>
                    <w:r w:rsidRPr="00B25E58">
                      <w:rPr>
                        <w:bCs/>
                        <w:color w:val="000000"/>
                        <w:sz w:val="24"/>
                        <w:szCs w:val="24"/>
                      </w:rPr>
                      <w:t>0</w:t>
                    </w:r>
                  </w:p>
                </w:txbxContent>
              </v:textbox>
            </v:rect>
            <v:rect id="_x0000_s8387" style="position:absolute;left:1215;top:2518;width:874;height:355" o:regroupid="63" filled="f" stroked="f">
              <v:textbox style="mso-next-textbox:#_x0000_s8387" inset="0,0,0,0">
                <w:txbxContent>
                  <w:p w:rsidR="00084E32" w:rsidRPr="00B25E58" w:rsidRDefault="00084E32" w:rsidP="008A730E">
                    <w:pPr>
                      <w:jc w:val="center"/>
                      <w:rPr>
                        <w:sz w:val="24"/>
                        <w:szCs w:val="24"/>
                      </w:rPr>
                    </w:pPr>
                    <w:r>
                      <w:rPr>
                        <w:bCs/>
                        <w:color w:val="000000"/>
                        <w:sz w:val="24"/>
                        <w:szCs w:val="24"/>
                      </w:rPr>
                      <w:t>106992</w:t>
                    </w:r>
                    <w:r w:rsidRPr="00B25E58">
                      <w:rPr>
                        <w:bCs/>
                        <w:color w:val="000000"/>
                        <w:sz w:val="24"/>
                        <w:szCs w:val="24"/>
                      </w:rPr>
                      <w:t>0</w:t>
                    </w:r>
                  </w:p>
                </w:txbxContent>
              </v:textbox>
            </v:rect>
            <v:rect id="_x0000_s8388" style="position:absolute;left:1215;top:1955;width:874;height:355" o:regroupid="63" filled="f" stroked="f">
              <v:textbox style="mso-next-textbox:#_x0000_s8388" inset="0,0,0,0">
                <w:txbxContent>
                  <w:p w:rsidR="00084E32" w:rsidRPr="00B25E58" w:rsidRDefault="00084E32" w:rsidP="008A730E">
                    <w:pPr>
                      <w:jc w:val="center"/>
                      <w:rPr>
                        <w:sz w:val="24"/>
                        <w:szCs w:val="24"/>
                      </w:rPr>
                    </w:pPr>
                    <w:r>
                      <w:rPr>
                        <w:bCs/>
                        <w:color w:val="000000"/>
                        <w:sz w:val="24"/>
                        <w:szCs w:val="24"/>
                      </w:rPr>
                      <w:t>106993</w:t>
                    </w:r>
                    <w:r w:rsidRPr="00B25E58">
                      <w:rPr>
                        <w:bCs/>
                        <w:color w:val="000000"/>
                        <w:sz w:val="24"/>
                        <w:szCs w:val="24"/>
                      </w:rPr>
                      <w:t>0</w:t>
                    </w:r>
                  </w:p>
                </w:txbxContent>
              </v:textbox>
            </v:rect>
            <v:rect id="_x0000_s8389" style="position:absolute;left:1215;top:1329;width:874;height:355" o:regroupid="63" filled="f" stroked="f">
              <v:textbox style="mso-next-textbox:#_x0000_s8389" inset="0,0,0,0">
                <w:txbxContent>
                  <w:p w:rsidR="00084E32" w:rsidRPr="00B25E58" w:rsidRDefault="00084E32" w:rsidP="008A730E">
                    <w:pPr>
                      <w:jc w:val="center"/>
                      <w:rPr>
                        <w:sz w:val="24"/>
                        <w:szCs w:val="24"/>
                      </w:rPr>
                    </w:pPr>
                    <w:r>
                      <w:rPr>
                        <w:bCs/>
                        <w:color w:val="000000"/>
                        <w:sz w:val="24"/>
                        <w:szCs w:val="24"/>
                      </w:rPr>
                      <w:t>106994</w:t>
                    </w:r>
                    <w:r w:rsidRPr="00B25E58">
                      <w:rPr>
                        <w:bCs/>
                        <w:color w:val="000000"/>
                        <w:sz w:val="24"/>
                        <w:szCs w:val="24"/>
                      </w:rPr>
                      <w:t>0</w:t>
                    </w:r>
                  </w:p>
                </w:txbxContent>
              </v:textbox>
            </v:rect>
            <v:rect id="_x0000_s8390" style="position:absolute;left:1215;top:740;width:874;height:355" o:regroupid="63" filled="f" stroked="f">
              <v:textbox style="mso-next-textbox:#_x0000_s8390" inset="0,0,0,0">
                <w:txbxContent>
                  <w:p w:rsidR="00084E32" w:rsidRPr="00B25E58" w:rsidRDefault="00084E32" w:rsidP="008A730E">
                    <w:pPr>
                      <w:jc w:val="center"/>
                      <w:rPr>
                        <w:sz w:val="24"/>
                        <w:szCs w:val="24"/>
                      </w:rPr>
                    </w:pPr>
                    <w:r>
                      <w:rPr>
                        <w:bCs/>
                        <w:color w:val="000000"/>
                        <w:sz w:val="24"/>
                        <w:szCs w:val="24"/>
                      </w:rPr>
                      <w:t>106995</w:t>
                    </w:r>
                    <w:r w:rsidRPr="00B25E58">
                      <w:rPr>
                        <w:bCs/>
                        <w:color w:val="000000"/>
                        <w:sz w:val="24"/>
                        <w:szCs w:val="24"/>
                      </w:rPr>
                      <w:t>0</w:t>
                    </w:r>
                  </w:p>
                </w:txbxContent>
              </v:textbox>
            </v:rect>
            <v:shape id="_x0000_s8508" type="#_x0000_t75" style="position:absolute;left:2016;top:-4161;width:5521;height:3669" o:regroupid="64">
              <v:imagedata r:id="rId575" o:title="" gain="218453f" blacklevel="-9830f" grayscale="t"/>
            </v:shape>
            <v:rect id="_x0000_s8509" style="position:absolute;left:1144;top:-4206;width:861;height:442" o:regroupid="64" filled="f" stroked="f">
              <v:textbox inset="0,0,0,0">
                <w:txbxContent>
                  <w:p w:rsidR="00084E32" w:rsidRPr="00FC3AD3" w:rsidRDefault="00084E32" w:rsidP="008A730E">
                    <w:pPr>
                      <w:jc w:val="center"/>
                      <w:rPr>
                        <w:i/>
                        <w:sz w:val="24"/>
                        <w:szCs w:val="24"/>
                      </w:rPr>
                    </w:pPr>
                    <w:proofErr w:type="gramStart"/>
                    <w:r w:rsidRPr="00FC3AD3">
                      <w:rPr>
                        <w:bCs/>
                        <w:i/>
                        <w:color w:val="000000"/>
                        <w:sz w:val="24"/>
                        <w:szCs w:val="24"/>
                        <w:lang w:val="en-US"/>
                      </w:rPr>
                      <w:t>f</w:t>
                    </w:r>
                    <w:proofErr w:type="gramEnd"/>
                    <w:r w:rsidRPr="00B25E58">
                      <w:rPr>
                        <w:bCs/>
                        <w:color w:val="000000"/>
                        <w:sz w:val="24"/>
                        <w:szCs w:val="24"/>
                        <w:lang w:val="en-US"/>
                      </w:rPr>
                      <w:t xml:space="preserve">, </w:t>
                    </w:r>
                    <w:r w:rsidRPr="00FC3AD3">
                      <w:rPr>
                        <w:bCs/>
                        <w:color w:val="000000"/>
                        <w:sz w:val="24"/>
                        <w:szCs w:val="24"/>
                      </w:rPr>
                      <w:t>к</w:t>
                    </w:r>
                    <w:r w:rsidRPr="00FC3AD3">
                      <w:rPr>
                        <w:bCs/>
                        <w:color w:val="000000"/>
                        <w:sz w:val="24"/>
                        <w:szCs w:val="24"/>
                        <w:lang w:val="en-US"/>
                      </w:rPr>
                      <w:t>Гц</w:t>
                    </w:r>
                  </w:p>
                </w:txbxContent>
              </v:textbox>
            </v:rect>
            <v:rect id="_x0000_s8510" style="position:absolute;left:4245;top:-190;width:486;height:355" o:regroupid="64" filled="f" stroked="f">
              <v:textbox inset="0,0,0,0">
                <w:txbxContent>
                  <w:p w:rsidR="00084E32" w:rsidRPr="00B25E58" w:rsidRDefault="00084E32" w:rsidP="008A730E">
                    <w:pPr>
                      <w:jc w:val="center"/>
                      <w:rPr>
                        <w:i/>
                        <w:sz w:val="24"/>
                        <w:szCs w:val="24"/>
                      </w:rPr>
                    </w:pPr>
                    <w:r>
                      <w:rPr>
                        <w:bCs/>
                        <w:i/>
                        <w:color w:val="000000"/>
                        <w:sz w:val="24"/>
                        <w:szCs w:val="24"/>
                      </w:rPr>
                      <w:t>а</w:t>
                    </w:r>
                  </w:p>
                </w:txbxContent>
              </v:textbox>
            </v:rect>
            <v:rect id="_x0000_s8511" style="position:absolute;left:1845;top:-509;width:486;height:355" o:regroupid="64" filled="f" stroked="f">
              <v:textbox inset="0,0,0,0">
                <w:txbxContent>
                  <w:p w:rsidR="00084E32" w:rsidRPr="00B25E58" w:rsidRDefault="00084E32" w:rsidP="008A730E">
                    <w:pPr>
                      <w:jc w:val="center"/>
                      <w:rPr>
                        <w:sz w:val="24"/>
                        <w:szCs w:val="24"/>
                      </w:rPr>
                    </w:pPr>
                    <w:r w:rsidRPr="00B25E58">
                      <w:rPr>
                        <w:bCs/>
                        <w:color w:val="000000"/>
                        <w:sz w:val="24"/>
                        <w:szCs w:val="24"/>
                      </w:rPr>
                      <w:t>0</w:t>
                    </w:r>
                  </w:p>
                </w:txbxContent>
              </v:textbox>
            </v:rect>
            <v:rect id="_x0000_s8512" style="position:absolute;left:1144;top:-678;width:874;height:355" o:regroupid="64" filled="f" stroked="f">
              <v:textbox inset="0,0,0,0">
                <w:txbxContent>
                  <w:p w:rsidR="00084E32" w:rsidRPr="00B25E58" w:rsidRDefault="00084E32" w:rsidP="008A730E">
                    <w:pPr>
                      <w:jc w:val="center"/>
                      <w:rPr>
                        <w:sz w:val="24"/>
                        <w:szCs w:val="24"/>
                      </w:rPr>
                    </w:pPr>
                    <w:r>
                      <w:rPr>
                        <w:bCs/>
                        <w:color w:val="000000"/>
                        <w:sz w:val="24"/>
                        <w:szCs w:val="24"/>
                      </w:rPr>
                      <w:t>106980</w:t>
                    </w:r>
                    <w:r w:rsidRPr="00B25E58">
                      <w:rPr>
                        <w:bCs/>
                        <w:color w:val="000000"/>
                        <w:sz w:val="24"/>
                        <w:szCs w:val="24"/>
                      </w:rPr>
                      <w:t>0</w:t>
                    </w:r>
                  </w:p>
                </w:txbxContent>
              </v:textbox>
            </v:rect>
            <v:rect id="_x0000_s8513" style="position:absolute;left:4141;top:-509;width:686;height:355" o:regroupid="64" filled="f" stroked="f">
              <v:textbox inset="0,0,0,0">
                <w:txbxContent>
                  <w:p w:rsidR="00084E32" w:rsidRPr="00B25E58" w:rsidRDefault="00084E32" w:rsidP="008A730E">
                    <w:pPr>
                      <w:jc w:val="center"/>
                      <w:rPr>
                        <w:sz w:val="24"/>
                        <w:szCs w:val="24"/>
                      </w:rPr>
                    </w:pPr>
                    <w:r>
                      <w:rPr>
                        <w:bCs/>
                        <w:color w:val="000000"/>
                        <w:sz w:val="24"/>
                        <w:szCs w:val="24"/>
                      </w:rPr>
                      <w:t>200</w:t>
                    </w:r>
                    <w:r w:rsidRPr="00B25E58">
                      <w:rPr>
                        <w:bCs/>
                        <w:color w:val="000000"/>
                        <w:sz w:val="24"/>
                        <w:szCs w:val="24"/>
                      </w:rPr>
                      <w:t>0</w:t>
                    </w:r>
                  </w:p>
                </w:txbxContent>
              </v:textbox>
            </v:rect>
            <v:rect id="_x0000_s8514" style="position:absolute;left:5345;top:-509;width:686;height:355" o:regroupid="64" filled="f" stroked="f">
              <v:textbox inset="0,0,0,0">
                <w:txbxContent>
                  <w:p w:rsidR="00084E32" w:rsidRPr="00B25E58" w:rsidRDefault="00084E32" w:rsidP="008A730E">
                    <w:pPr>
                      <w:jc w:val="center"/>
                      <w:rPr>
                        <w:sz w:val="24"/>
                        <w:szCs w:val="24"/>
                      </w:rPr>
                    </w:pPr>
                    <w:r>
                      <w:rPr>
                        <w:bCs/>
                        <w:color w:val="000000"/>
                        <w:sz w:val="24"/>
                        <w:szCs w:val="24"/>
                      </w:rPr>
                      <w:t>300</w:t>
                    </w:r>
                    <w:r w:rsidRPr="00B25E58">
                      <w:rPr>
                        <w:bCs/>
                        <w:color w:val="000000"/>
                        <w:sz w:val="24"/>
                        <w:szCs w:val="24"/>
                      </w:rPr>
                      <w:t>0</w:t>
                    </w:r>
                  </w:p>
                </w:txbxContent>
              </v:textbox>
            </v:rect>
            <v:rect id="_x0000_s8515" style="position:absolute;left:6551;top:-505;width:686;height:355" o:regroupid="64" filled="f" stroked="f">
              <v:textbox inset="0,0,0,0">
                <w:txbxContent>
                  <w:p w:rsidR="00084E32" w:rsidRPr="00B25E58" w:rsidRDefault="00084E32" w:rsidP="008A730E">
                    <w:pPr>
                      <w:jc w:val="center"/>
                      <w:rPr>
                        <w:sz w:val="24"/>
                        <w:szCs w:val="24"/>
                      </w:rPr>
                    </w:pPr>
                    <w:r>
                      <w:rPr>
                        <w:bCs/>
                        <w:color w:val="000000"/>
                        <w:sz w:val="24"/>
                        <w:szCs w:val="24"/>
                      </w:rPr>
                      <w:t>400</w:t>
                    </w:r>
                    <w:r w:rsidRPr="00B25E58">
                      <w:rPr>
                        <w:bCs/>
                        <w:color w:val="000000"/>
                        <w:sz w:val="24"/>
                        <w:szCs w:val="24"/>
                      </w:rPr>
                      <w:t>0</w:t>
                    </w:r>
                  </w:p>
                </w:txbxContent>
              </v:textbox>
            </v:rect>
            <v:shape id="_x0000_s8516" type="#_x0000_t202" style="position:absolute;left:7323;top:-518;width:504;height:397" o:regroupid="64" filled="f" strokecolor="white">
              <v:textbox style="mso-next-textbox:#_x0000_s8516" inset="0,0,0,0">
                <w:txbxContent>
                  <w:p w:rsidR="00084E32" w:rsidRPr="00FC3AD3" w:rsidRDefault="00084E32" w:rsidP="008A730E">
                    <w:pPr>
                      <w:jc w:val="center"/>
                      <w:rPr>
                        <w:sz w:val="24"/>
                        <w:szCs w:val="24"/>
                        <w:lang w:val="en-US"/>
                      </w:rPr>
                    </w:pPr>
                    <w:proofErr w:type="gramStart"/>
                    <w:r w:rsidRPr="00FC3AD3">
                      <w:rPr>
                        <w:i/>
                        <w:sz w:val="24"/>
                        <w:szCs w:val="24"/>
                        <w:lang w:val="en-US"/>
                      </w:rPr>
                      <w:t>t</w:t>
                    </w:r>
                    <w:proofErr w:type="gramEnd"/>
                    <w:r w:rsidRPr="002D2F42">
                      <w:rPr>
                        <w:sz w:val="24"/>
                        <w:szCs w:val="24"/>
                        <w:lang w:val="en-US"/>
                      </w:rPr>
                      <w:t xml:space="preserve">, </w:t>
                    </w:r>
                    <w:r w:rsidRPr="00FC3AD3">
                      <w:rPr>
                        <w:sz w:val="24"/>
                        <w:szCs w:val="24"/>
                        <w:lang w:val="en-US"/>
                      </w:rPr>
                      <w:t>c</w:t>
                    </w:r>
                  </w:p>
                </w:txbxContent>
              </v:textbox>
            </v:shape>
            <v:rect id="_x0000_s8517" style="position:absolute;left:2934;top:-509;width:686;height:355" o:regroupid="64" filled="f" stroked="f">
              <v:textbox inset="0,0,0,0">
                <w:txbxContent>
                  <w:p w:rsidR="00084E32" w:rsidRPr="00B25E58" w:rsidRDefault="00084E32" w:rsidP="008A730E">
                    <w:pPr>
                      <w:jc w:val="center"/>
                      <w:rPr>
                        <w:sz w:val="24"/>
                        <w:szCs w:val="24"/>
                      </w:rPr>
                    </w:pPr>
                    <w:r>
                      <w:rPr>
                        <w:bCs/>
                        <w:color w:val="000000"/>
                        <w:sz w:val="24"/>
                        <w:szCs w:val="24"/>
                      </w:rPr>
                      <w:t>100</w:t>
                    </w:r>
                    <w:r w:rsidRPr="00B25E58">
                      <w:rPr>
                        <w:bCs/>
                        <w:color w:val="000000"/>
                        <w:sz w:val="24"/>
                        <w:szCs w:val="24"/>
                      </w:rPr>
                      <w:t>0</w:t>
                    </w:r>
                  </w:p>
                </w:txbxContent>
              </v:textbox>
            </v:rect>
            <v:rect id="_x0000_s8518" style="position:absolute;left:1144;top:-1078;width:874;height:355" o:regroupid="64" filled="f" stroked="f">
              <v:textbox inset="0,0,0,0">
                <w:txbxContent>
                  <w:p w:rsidR="00084E32" w:rsidRPr="00B25E58" w:rsidRDefault="00084E32" w:rsidP="008A730E">
                    <w:pPr>
                      <w:jc w:val="center"/>
                      <w:rPr>
                        <w:sz w:val="24"/>
                        <w:szCs w:val="24"/>
                      </w:rPr>
                    </w:pPr>
                    <w:r>
                      <w:rPr>
                        <w:bCs/>
                        <w:color w:val="000000"/>
                        <w:sz w:val="24"/>
                        <w:szCs w:val="24"/>
                      </w:rPr>
                      <w:t>107000</w:t>
                    </w:r>
                    <w:r w:rsidRPr="00B25E58">
                      <w:rPr>
                        <w:bCs/>
                        <w:color w:val="000000"/>
                        <w:sz w:val="24"/>
                        <w:szCs w:val="24"/>
                      </w:rPr>
                      <w:t>0</w:t>
                    </w:r>
                  </w:p>
                </w:txbxContent>
              </v:textbox>
            </v:rect>
            <v:rect id="_x0000_s8519" style="position:absolute;left:1144;top:-1864;width:874;height:355" o:regroupid="64" filled="f" stroked="f">
              <v:textbox inset="0,0,0,0">
                <w:txbxContent>
                  <w:p w:rsidR="00084E32" w:rsidRPr="00B25E58" w:rsidRDefault="00084E32" w:rsidP="008A730E">
                    <w:pPr>
                      <w:jc w:val="center"/>
                      <w:rPr>
                        <w:sz w:val="24"/>
                        <w:szCs w:val="24"/>
                      </w:rPr>
                    </w:pPr>
                    <w:r>
                      <w:rPr>
                        <w:bCs/>
                        <w:color w:val="000000"/>
                        <w:sz w:val="24"/>
                        <w:szCs w:val="24"/>
                      </w:rPr>
                      <w:t>107040</w:t>
                    </w:r>
                    <w:r w:rsidRPr="00B25E58">
                      <w:rPr>
                        <w:bCs/>
                        <w:color w:val="000000"/>
                        <w:sz w:val="24"/>
                        <w:szCs w:val="24"/>
                      </w:rPr>
                      <w:t>0</w:t>
                    </w:r>
                  </w:p>
                </w:txbxContent>
              </v:textbox>
            </v:rect>
            <v:rect id="_x0000_s8520" style="position:absolute;left:1144;top:-2258;width:874;height:355" o:regroupid="64" filled="f" stroked="f">
              <v:textbox inset="0,0,0,0">
                <w:txbxContent>
                  <w:p w:rsidR="00084E32" w:rsidRPr="00B25E58" w:rsidRDefault="00084E32" w:rsidP="008A730E">
                    <w:pPr>
                      <w:jc w:val="center"/>
                      <w:rPr>
                        <w:sz w:val="24"/>
                        <w:szCs w:val="24"/>
                      </w:rPr>
                    </w:pPr>
                    <w:r>
                      <w:rPr>
                        <w:bCs/>
                        <w:color w:val="000000"/>
                        <w:sz w:val="24"/>
                        <w:szCs w:val="24"/>
                      </w:rPr>
                      <w:t>107060</w:t>
                    </w:r>
                    <w:r w:rsidRPr="00B25E58">
                      <w:rPr>
                        <w:bCs/>
                        <w:color w:val="000000"/>
                        <w:sz w:val="24"/>
                        <w:szCs w:val="24"/>
                      </w:rPr>
                      <w:t>0</w:t>
                    </w:r>
                  </w:p>
                </w:txbxContent>
              </v:textbox>
            </v:rect>
            <v:rect id="_x0000_s8521" style="position:absolute;left:1144;top:-1509;width:874;height:355" o:regroupid="64" filled="f" stroked="f">
              <v:textbox inset="0,0,0,0">
                <w:txbxContent>
                  <w:p w:rsidR="00084E32" w:rsidRPr="00B25E58" w:rsidRDefault="00084E32" w:rsidP="008A730E">
                    <w:pPr>
                      <w:jc w:val="center"/>
                      <w:rPr>
                        <w:sz w:val="24"/>
                        <w:szCs w:val="24"/>
                      </w:rPr>
                    </w:pPr>
                    <w:r>
                      <w:rPr>
                        <w:bCs/>
                        <w:color w:val="000000"/>
                        <w:sz w:val="24"/>
                        <w:szCs w:val="24"/>
                      </w:rPr>
                      <w:t>107020</w:t>
                    </w:r>
                    <w:r w:rsidRPr="00B25E58">
                      <w:rPr>
                        <w:bCs/>
                        <w:color w:val="000000"/>
                        <w:sz w:val="24"/>
                        <w:szCs w:val="24"/>
                      </w:rPr>
                      <w:t>0</w:t>
                    </w:r>
                  </w:p>
                </w:txbxContent>
              </v:textbox>
            </v:rect>
            <v:rect id="_x0000_s8522" style="position:absolute;left:1144;top:-2655;width:874;height:355" o:regroupid="64" filled="f" stroked="f">
              <v:textbox inset="0,0,0,0">
                <w:txbxContent>
                  <w:p w:rsidR="00084E32" w:rsidRPr="00B25E58" w:rsidRDefault="00084E32" w:rsidP="008A730E">
                    <w:pPr>
                      <w:jc w:val="center"/>
                      <w:rPr>
                        <w:sz w:val="24"/>
                        <w:szCs w:val="24"/>
                      </w:rPr>
                    </w:pPr>
                    <w:r>
                      <w:rPr>
                        <w:bCs/>
                        <w:color w:val="000000"/>
                        <w:sz w:val="24"/>
                        <w:szCs w:val="24"/>
                      </w:rPr>
                      <w:t>107080</w:t>
                    </w:r>
                    <w:r w:rsidRPr="00B25E58">
                      <w:rPr>
                        <w:bCs/>
                        <w:color w:val="000000"/>
                        <w:sz w:val="24"/>
                        <w:szCs w:val="24"/>
                      </w:rPr>
                      <w:t>0</w:t>
                    </w:r>
                  </w:p>
                </w:txbxContent>
              </v:textbox>
            </v:rect>
            <v:rect id="_x0000_s8523" style="position:absolute;left:1144;top:-3049;width:874;height:355" o:regroupid="64" filled="f" stroked="f">
              <v:textbox inset="0,0,0,0">
                <w:txbxContent>
                  <w:p w:rsidR="00084E32" w:rsidRPr="00B25E58" w:rsidRDefault="00084E32" w:rsidP="008A730E">
                    <w:pPr>
                      <w:jc w:val="center"/>
                      <w:rPr>
                        <w:sz w:val="24"/>
                        <w:szCs w:val="24"/>
                      </w:rPr>
                    </w:pPr>
                    <w:r>
                      <w:rPr>
                        <w:bCs/>
                        <w:color w:val="000000"/>
                        <w:sz w:val="24"/>
                        <w:szCs w:val="24"/>
                      </w:rPr>
                      <w:t>107100</w:t>
                    </w:r>
                    <w:r w:rsidRPr="00B25E58">
                      <w:rPr>
                        <w:bCs/>
                        <w:color w:val="000000"/>
                        <w:sz w:val="24"/>
                        <w:szCs w:val="24"/>
                      </w:rPr>
                      <w:t>0</w:t>
                    </w:r>
                  </w:p>
                </w:txbxContent>
              </v:textbox>
            </v:rect>
            <v:rect id="_x0000_s8524" style="position:absolute;left:1144;top:-3430;width:874;height:355" o:regroupid="64" filled="f" stroked="f">
              <v:textbox inset="0,0,0,0">
                <w:txbxContent>
                  <w:p w:rsidR="00084E32" w:rsidRPr="00B25E58" w:rsidRDefault="00084E32" w:rsidP="008A730E">
                    <w:pPr>
                      <w:jc w:val="center"/>
                      <w:rPr>
                        <w:sz w:val="24"/>
                        <w:szCs w:val="24"/>
                      </w:rPr>
                    </w:pPr>
                    <w:r>
                      <w:rPr>
                        <w:bCs/>
                        <w:color w:val="000000"/>
                        <w:sz w:val="24"/>
                        <w:szCs w:val="24"/>
                      </w:rPr>
                      <w:t>107120</w:t>
                    </w:r>
                    <w:r w:rsidRPr="00B25E58">
                      <w:rPr>
                        <w:bCs/>
                        <w:color w:val="000000"/>
                        <w:sz w:val="24"/>
                        <w:szCs w:val="24"/>
                      </w:rPr>
                      <w:t>0</w:t>
                    </w:r>
                  </w:p>
                </w:txbxContent>
              </v:textbox>
            </v:rect>
            <v:rect id="_x0000_s8525" style="position:absolute;left:1144;top:-3881;width:874;height:355" o:regroupid="64" filled="f" stroked="f">
              <v:textbox inset="0,0,0,0">
                <w:txbxContent>
                  <w:p w:rsidR="00084E32" w:rsidRPr="00B25E58" w:rsidRDefault="00084E32" w:rsidP="008A730E">
                    <w:pPr>
                      <w:jc w:val="center"/>
                      <w:rPr>
                        <w:sz w:val="24"/>
                        <w:szCs w:val="24"/>
                      </w:rPr>
                    </w:pPr>
                    <w:r>
                      <w:rPr>
                        <w:bCs/>
                        <w:color w:val="000000"/>
                        <w:sz w:val="24"/>
                        <w:szCs w:val="24"/>
                      </w:rPr>
                      <w:t>107140</w:t>
                    </w:r>
                    <w:r w:rsidRPr="00B25E58">
                      <w:rPr>
                        <w:bCs/>
                        <w:color w:val="000000"/>
                        <w:sz w:val="24"/>
                        <w:szCs w:val="24"/>
                      </w:rPr>
                      <w:t>0</w:t>
                    </w:r>
                  </w:p>
                </w:txbxContent>
              </v:textbox>
            </v:rect>
            <v:shape id="_x0000_s8527" type="#_x0000_t202" style="position:absolute;left:1056;top:4603;width:7097;height:771" stroked="f">
              <v:textbox>
                <w:txbxContent>
                  <w:p w:rsidR="00084E32" w:rsidRPr="008A730E" w:rsidRDefault="00084E32" w:rsidP="008A730E">
                    <w:pPr>
                      <w:ind w:right="574"/>
                      <w:rPr>
                        <w:sz w:val="24"/>
                        <w:szCs w:val="24"/>
                      </w:rPr>
                    </w:pPr>
                    <w:r w:rsidRPr="00FC3AD3">
                      <w:rPr>
                        <w:sz w:val="24"/>
                        <w:szCs w:val="24"/>
                      </w:rPr>
                      <w:t>Рис. 5. Изменение частоты датчика на большом (</w:t>
                    </w:r>
                    <w:r w:rsidRPr="00FC3AD3">
                      <w:rPr>
                        <w:i/>
                        <w:sz w:val="24"/>
                        <w:szCs w:val="24"/>
                      </w:rPr>
                      <w:t>а</w:t>
                    </w:r>
                    <w:r w:rsidRPr="00FC3AD3">
                      <w:rPr>
                        <w:sz w:val="24"/>
                        <w:szCs w:val="24"/>
                      </w:rPr>
                      <w:t>) и малом (</w:t>
                    </w:r>
                    <w:r w:rsidRPr="00FC3AD3">
                      <w:rPr>
                        <w:i/>
                        <w:sz w:val="24"/>
                        <w:szCs w:val="24"/>
                      </w:rPr>
                      <w:t>б</w:t>
                    </w:r>
                    <w:r w:rsidRPr="00FC3AD3">
                      <w:rPr>
                        <w:sz w:val="24"/>
                        <w:szCs w:val="24"/>
                      </w:rPr>
                      <w:t>) интер</w:t>
                    </w:r>
                    <w:r>
                      <w:rPr>
                        <w:sz w:val="24"/>
                        <w:szCs w:val="24"/>
                      </w:rPr>
                      <w:t>валах времени</w:t>
                    </w:r>
                  </w:p>
                </w:txbxContent>
              </v:textbox>
            </v:shape>
            <w10:wrap type="none"/>
            <w10:anchorlock/>
          </v:group>
        </w:pict>
      </w:r>
    </w:p>
    <w:p w:rsidR="000F6CFE" w:rsidRDefault="000F6CFE" w:rsidP="00775742">
      <w:pPr>
        <w:ind w:firstLine="700"/>
        <w:jc w:val="both"/>
        <w:rPr>
          <w:spacing w:val="-2"/>
          <w:lang w:val="en-US"/>
        </w:rPr>
      </w:pPr>
    </w:p>
    <w:p w:rsidR="00E86C2D" w:rsidRDefault="00E86C2D" w:rsidP="00775742">
      <w:pPr>
        <w:ind w:firstLine="700"/>
        <w:jc w:val="both"/>
        <w:rPr>
          <w:spacing w:val="-2"/>
        </w:rPr>
      </w:pPr>
      <w:r w:rsidRPr="00FC3AD3">
        <w:rPr>
          <w:spacing w:val="-2"/>
        </w:rPr>
        <w:t>Высокое значение угловой чувствительности в точках её максимал</w:t>
      </w:r>
      <w:r w:rsidRPr="00FC3AD3">
        <w:rPr>
          <w:spacing w:val="-2"/>
        </w:rPr>
        <w:t>ь</w:t>
      </w:r>
      <w:r w:rsidRPr="00FC3AD3">
        <w:rPr>
          <w:spacing w:val="-2"/>
        </w:rPr>
        <w:t>ной крутизны подсказывает, что наиболее точно направление соответс</w:t>
      </w:r>
      <w:r w:rsidRPr="00FC3AD3">
        <w:rPr>
          <w:spacing w:val="-2"/>
        </w:rPr>
        <w:t>т</w:t>
      </w:r>
      <w:r w:rsidRPr="00FC3AD3">
        <w:rPr>
          <w:spacing w:val="-2"/>
        </w:rPr>
        <w:t>вующей проекции вектора магнитного поля Земли определяется не по ма</w:t>
      </w:r>
      <w:r w:rsidRPr="00FC3AD3">
        <w:rPr>
          <w:spacing w:val="-2"/>
        </w:rPr>
        <w:t>к</w:t>
      </w:r>
      <w:r w:rsidRPr="00FC3AD3">
        <w:rPr>
          <w:spacing w:val="-2"/>
        </w:rPr>
        <w:t xml:space="preserve">симуму частоты, где угловая чувствительность равна нулю, а по точкам максимальной угловой чувствительности. Угловое расстояние между этими точками </w:t>
      </w:r>
      <w:proofErr w:type="gramStart"/>
      <w:r w:rsidRPr="00FC3AD3">
        <w:rPr>
          <w:spacing w:val="-2"/>
        </w:rPr>
        <w:t>равно точно</w:t>
      </w:r>
      <w:proofErr w:type="gramEnd"/>
      <w:r w:rsidRPr="00FC3AD3">
        <w:rPr>
          <w:spacing w:val="-2"/>
        </w:rPr>
        <w:t xml:space="preserve"> 180</w:t>
      </w:r>
      <w:r w:rsidRPr="00FC3AD3">
        <w:rPr>
          <w:spacing w:val="-2"/>
          <w:vertAlign w:val="superscript"/>
        </w:rPr>
        <w:t>о</w:t>
      </w:r>
      <w:r w:rsidRPr="00FC3AD3">
        <w:rPr>
          <w:spacing w:val="-2"/>
        </w:rPr>
        <w:t>, а сами эти точки смещены точно на 90</w:t>
      </w:r>
      <w:r w:rsidRPr="00FC3AD3">
        <w:rPr>
          <w:spacing w:val="-2"/>
          <w:vertAlign w:val="superscript"/>
        </w:rPr>
        <w:t>о</w:t>
      </w:r>
      <w:r w:rsidRPr="00FC3AD3">
        <w:rPr>
          <w:spacing w:val="-2"/>
        </w:rPr>
        <w:t xml:space="preserve"> влево и вправо от максимума. Обработка данных по указанной методике показала, что точность </w:t>
      </w:r>
      <w:proofErr w:type="gramStart"/>
      <w:r w:rsidRPr="00FC3AD3">
        <w:rPr>
          <w:spacing w:val="-2"/>
        </w:rPr>
        <w:t>определения направления вектора индукции магнитного поля Земли</w:t>
      </w:r>
      <w:proofErr w:type="gramEnd"/>
      <w:r w:rsidRPr="00FC3AD3">
        <w:rPr>
          <w:spacing w:val="-2"/>
        </w:rPr>
        <w:t xml:space="preserve"> в этом случае повышается до значений </w:t>
      </w:r>
      <w:r w:rsidRPr="00FC3AD3">
        <w:rPr>
          <w:spacing w:val="-2"/>
        </w:rPr>
        <w:sym w:font="Symbol" w:char="F0B1"/>
      </w:r>
      <w:r w:rsidRPr="00FC3AD3">
        <w:rPr>
          <w:spacing w:val="-2"/>
        </w:rPr>
        <w:t>2,5</w:t>
      </w:r>
      <w:r w:rsidRPr="00FC3AD3">
        <w:rPr>
          <w:spacing w:val="-2"/>
          <w:vertAlign w:val="superscript"/>
        </w:rPr>
        <w:t>о</w:t>
      </w:r>
      <w:r w:rsidRPr="00FC3AD3">
        <w:rPr>
          <w:spacing w:val="-2"/>
        </w:rPr>
        <w:t>, тогда как при определ</w:t>
      </w:r>
      <w:r w:rsidRPr="00FC3AD3">
        <w:rPr>
          <w:spacing w:val="-2"/>
        </w:rPr>
        <w:t>е</w:t>
      </w:r>
      <w:r w:rsidRPr="00FC3AD3">
        <w:rPr>
          <w:spacing w:val="-2"/>
        </w:rPr>
        <w:t xml:space="preserve">нии этого направления по максимуму и минимуму частоты составляет </w:t>
      </w:r>
      <w:r w:rsidRPr="00FC3AD3">
        <w:rPr>
          <w:spacing w:val="-2"/>
        </w:rPr>
        <w:sym w:font="Symbol" w:char="F0B1"/>
      </w:r>
      <w:r w:rsidRPr="00FC3AD3">
        <w:rPr>
          <w:spacing w:val="-2"/>
        </w:rPr>
        <w:t>5</w:t>
      </w:r>
      <w:r w:rsidRPr="00FC3AD3">
        <w:rPr>
          <w:spacing w:val="-2"/>
          <w:vertAlign w:val="superscript"/>
        </w:rPr>
        <w:t>о</w:t>
      </w:r>
      <w:r w:rsidRPr="00FC3AD3">
        <w:rPr>
          <w:spacing w:val="-2"/>
        </w:rPr>
        <w:t>.</w:t>
      </w:r>
    </w:p>
    <w:p w:rsidR="004820A1" w:rsidRDefault="007F0ACD" w:rsidP="004820A1">
      <w:pPr>
        <w:jc w:val="center"/>
      </w:pPr>
      <w:r>
        <w:rPr>
          <w:noProof/>
        </w:rPr>
        <w:lastRenderedPageBreak/>
        <w:pict>
          <v:shape id="_x0000_s11880" type="#_x0000_t202" style="position:absolute;left:0;text-align:left;margin-left:199.25pt;margin-top:704.5pt;width:61.3pt;height:40.1pt;z-index:251667456" stroked="f">
            <v:textbox>
              <w:txbxContent>
                <w:p w:rsidR="00084E32" w:rsidRDefault="00084E32"/>
              </w:txbxContent>
            </v:textbox>
          </v:shape>
        </w:pict>
      </w:r>
      <w:r>
        <w:pict>
          <v:group id="_x0000_s8453" editas="canvas" style="width:406.75pt;height:689.55pt;mso-position-horizontal-relative:char;mso-position-vertical-relative:line" coordorigin="1020,-5065" coordsize="8135,13791">
            <o:lock v:ext="edit" aspectratio="t"/>
            <v:shape id="_x0000_s8454" type="#_x0000_t75" style="position:absolute;left:1020;top:-5065;width:8135;height:13791" o:preferrelative="f">
              <v:fill o:detectmouseclick="t"/>
              <v:path o:extrusionok="t" o:connecttype="none"/>
              <o:lock v:ext="edit" text="t"/>
            </v:shape>
            <v:rect id="_x0000_s8456" style="position:absolute;left:1284;top:-881;width:1004;height:416" o:regroupid="61" filled="f" stroked="f">
              <v:textbox inset="0,0,0,0">
                <w:txbxContent>
                  <w:p w:rsidR="00084E32" w:rsidRPr="00FC3AD3" w:rsidRDefault="00084E32" w:rsidP="00CD3953">
                    <w:pPr>
                      <w:jc w:val="center"/>
                      <w:rPr>
                        <w:i/>
                        <w:sz w:val="24"/>
                        <w:szCs w:val="24"/>
                      </w:rPr>
                    </w:pPr>
                    <w:proofErr w:type="gramStart"/>
                    <w:r w:rsidRPr="00FC3AD3">
                      <w:rPr>
                        <w:bCs/>
                        <w:i/>
                        <w:color w:val="000000"/>
                        <w:sz w:val="24"/>
                        <w:szCs w:val="24"/>
                        <w:lang w:val="en-US"/>
                      </w:rPr>
                      <w:t>f</w:t>
                    </w:r>
                    <w:proofErr w:type="gramEnd"/>
                    <w:r w:rsidRPr="00B25E58">
                      <w:rPr>
                        <w:bCs/>
                        <w:color w:val="000000"/>
                        <w:sz w:val="24"/>
                        <w:szCs w:val="24"/>
                        <w:lang w:val="en-US"/>
                      </w:rPr>
                      <w:t xml:space="preserve">, </w:t>
                    </w:r>
                    <w:r w:rsidRPr="00FC3AD3">
                      <w:rPr>
                        <w:bCs/>
                        <w:color w:val="000000"/>
                        <w:sz w:val="24"/>
                        <w:szCs w:val="24"/>
                      </w:rPr>
                      <w:t>к</w:t>
                    </w:r>
                    <w:r w:rsidRPr="00FC3AD3">
                      <w:rPr>
                        <w:bCs/>
                        <w:color w:val="000000"/>
                        <w:sz w:val="24"/>
                        <w:szCs w:val="24"/>
                        <w:lang w:val="en-US"/>
                      </w:rPr>
                      <w:t>Гц</w:t>
                    </w:r>
                  </w:p>
                </w:txbxContent>
              </v:textbox>
            </v:rect>
            <v:rect id="_x0000_s8458" style="position:absolute;left:2074;top:2842;width:318;height:319" o:regroupid="61" filled="f" stroked="f">
              <v:textbox inset="0,0,0,0">
                <w:txbxContent>
                  <w:p w:rsidR="00084E32" w:rsidRPr="00B25E58" w:rsidRDefault="00084E32" w:rsidP="00CD3953">
                    <w:pPr>
                      <w:jc w:val="center"/>
                      <w:rPr>
                        <w:sz w:val="24"/>
                        <w:szCs w:val="24"/>
                      </w:rPr>
                    </w:pPr>
                    <w:r w:rsidRPr="00B25E58">
                      <w:rPr>
                        <w:bCs/>
                        <w:color w:val="000000"/>
                        <w:sz w:val="24"/>
                        <w:szCs w:val="24"/>
                      </w:rPr>
                      <w:t>0</w:t>
                    </w:r>
                  </w:p>
                </w:txbxContent>
              </v:textbox>
            </v:rect>
            <v:rect id="_x0000_s8459" style="position:absolute;left:1245;top:2725;width:874;height:355" o:regroupid="61" filled="f" stroked="f">
              <v:textbox inset="0,0,0,0">
                <w:txbxContent>
                  <w:p w:rsidR="00084E32" w:rsidRPr="00B25E58" w:rsidRDefault="00084E32" w:rsidP="00CD3953">
                    <w:pPr>
                      <w:jc w:val="center"/>
                      <w:rPr>
                        <w:sz w:val="24"/>
                        <w:szCs w:val="24"/>
                      </w:rPr>
                    </w:pPr>
                    <w:r>
                      <w:rPr>
                        <w:bCs/>
                        <w:color w:val="000000"/>
                        <w:sz w:val="24"/>
                        <w:szCs w:val="24"/>
                      </w:rPr>
                      <w:t>107850</w:t>
                    </w:r>
                    <w:r w:rsidRPr="00B25E58">
                      <w:rPr>
                        <w:bCs/>
                        <w:color w:val="000000"/>
                        <w:sz w:val="24"/>
                        <w:szCs w:val="24"/>
                      </w:rPr>
                      <w:t>0</w:t>
                    </w:r>
                  </w:p>
                </w:txbxContent>
              </v:textbox>
            </v:rect>
            <v:rect id="_x0000_s8461" style="position:absolute;left:1245;top:2154;width:874;height:355" o:regroupid="61" filled="f" stroked="f">
              <v:textbox inset="0,0,0,0">
                <w:txbxContent>
                  <w:p w:rsidR="00084E32" w:rsidRPr="00B25E58" w:rsidRDefault="00084E32" w:rsidP="00CD3953">
                    <w:pPr>
                      <w:jc w:val="center"/>
                      <w:rPr>
                        <w:sz w:val="24"/>
                        <w:szCs w:val="24"/>
                      </w:rPr>
                    </w:pPr>
                    <w:r>
                      <w:rPr>
                        <w:bCs/>
                        <w:color w:val="000000"/>
                        <w:sz w:val="24"/>
                        <w:szCs w:val="24"/>
                      </w:rPr>
                      <w:t>107900</w:t>
                    </w:r>
                    <w:r w:rsidRPr="00B25E58">
                      <w:rPr>
                        <w:bCs/>
                        <w:color w:val="000000"/>
                        <w:sz w:val="24"/>
                        <w:szCs w:val="24"/>
                      </w:rPr>
                      <w:t>0</w:t>
                    </w:r>
                  </w:p>
                </w:txbxContent>
              </v:textbox>
            </v:rect>
            <v:rect id="_x0000_s8463" style="position:absolute;left:1258;top:1644;width:874;height:355" o:regroupid="61" filled="f" stroked="f">
              <v:textbox inset="0,0,0,0">
                <w:txbxContent>
                  <w:p w:rsidR="00084E32" w:rsidRPr="00B25E58" w:rsidRDefault="00084E32" w:rsidP="00CD3953">
                    <w:pPr>
                      <w:jc w:val="center"/>
                      <w:rPr>
                        <w:sz w:val="24"/>
                        <w:szCs w:val="24"/>
                      </w:rPr>
                    </w:pPr>
                    <w:r>
                      <w:rPr>
                        <w:bCs/>
                        <w:color w:val="000000"/>
                        <w:sz w:val="24"/>
                        <w:szCs w:val="24"/>
                      </w:rPr>
                      <w:t>107950</w:t>
                    </w:r>
                    <w:r w:rsidRPr="00B25E58">
                      <w:rPr>
                        <w:bCs/>
                        <w:color w:val="000000"/>
                        <w:sz w:val="24"/>
                        <w:szCs w:val="24"/>
                      </w:rPr>
                      <w:t>0</w:t>
                    </w:r>
                  </w:p>
                </w:txbxContent>
              </v:textbox>
            </v:rect>
            <v:rect id="_x0000_s8465" style="position:absolute;left:1258;top:1136;width:874;height:355" o:regroupid="61" filled="f" stroked="f">
              <v:textbox inset="0,0,0,0">
                <w:txbxContent>
                  <w:p w:rsidR="00084E32" w:rsidRPr="00B25E58" w:rsidRDefault="00084E32" w:rsidP="00CD3953">
                    <w:pPr>
                      <w:jc w:val="center"/>
                      <w:rPr>
                        <w:sz w:val="24"/>
                        <w:szCs w:val="24"/>
                      </w:rPr>
                    </w:pPr>
                    <w:r>
                      <w:rPr>
                        <w:bCs/>
                        <w:color w:val="000000"/>
                        <w:sz w:val="24"/>
                        <w:szCs w:val="24"/>
                      </w:rPr>
                      <w:t>108000</w:t>
                    </w:r>
                    <w:r w:rsidRPr="00B25E58">
                      <w:rPr>
                        <w:bCs/>
                        <w:color w:val="000000"/>
                        <w:sz w:val="24"/>
                        <w:szCs w:val="24"/>
                      </w:rPr>
                      <w:t>0</w:t>
                    </w:r>
                  </w:p>
                </w:txbxContent>
              </v:textbox>
            </v:rect>
            <v:rect id="_x0000_s8467" style="position:absolute;left:1258;top:621;width:874;height:355" o:regroupid="61" filled="f" stroked="f">
              <v:textbox inset="0,0,0,0">
                <w:txbxContent>
                  <w:p w:rsidR="00084E32" w:rsidRPr="00B25E58" w:rsidRDefault="00084E32" w:rsidP="00CD3953">
                    <w:pPr>
                      <w:jc w:val="center"/>
                      <w:rPr>
                        <w:sz w:val="24"/>
                        <w:szCs w:val="24"/>
                      </w:rPr>
                    </w:pPr>
                    <w:r>
                      <w:rPr>
                        <w:bCs/>
                        <w:color w:val="000000"/>
                        <w:sz w:val="24"/>
                        <w:szCs w:val="24"/>
                      </w:rPr>
                      <w:t>108050</w:t>
                    </w:r>
                    <w:r w:rsidRPr="00B25E58">
                      <w:rPr>
                        <w:bCs/>
                        <w:color w:val="000000"/>
                        <w:sz w:val="24"/>
                        <w:szCs w:val="24"/>
                      </w:rPr>
                      <w:t>0</w:t>
                    </w:r>
                  </w:p>
                </w:txbxContent>
              </v:textbox>
            </v:rect>
            <v:rect id="_x0000_s8468" style="position:absolute;left:1258;top:127;width:874;height:355" o:regroupid="61" filled="f" stroked="f">
              <v:textbox inset="0,0,0,0">
                <w:txbxContent>
                  <w:p w:rsidR="00084E32" w:rsidRPr="00B25E58" w:rsidRDefault="00084E32" w:rsidP="00CD3953">
                    <w:pPr>
                      <w:jc w:val="center"/>
                      <w:rPr>
                        <w:sz w:val="24"/>
                        <w:szCs w:val="24"/>
                      </w:rPr>
                    </w:pPr>
                    <w:r>
                      <w:rPr>
                        <w:bCs/>
                        <w:color w:val="000000"/>
                        <w:sz w:val="24"/>
                        <w:szCs w:val="24"/>
                      </w:rPr>
                      <w:t>108100</w:t>
                    </w:r>
                    <w:r w:rsidRPr="00B25E58">
                      <w:rPr>
                        <w:bCs/>
                        <w:color w:val="000000"/>
                        <w:sz w:val="24"/>
                        <w:szCs w:val="24"/>
                      </w:rPr>
                      <w:t>0</w:t>
                    </w:r>
                  </w:p>
                </w:txbxContent>
              </v:textbox>
            </v:rect>
            <v:rect id="_x0000_s8470" style="position:absolute;left:1258;top:-398;width:874;height:355" o:regroupid="61" filled="f" stroked="f">
              <v:textbox inset="0,0,0,0">
                <w:txbxContent>
                  <w:p w:rsidR="00084E32" w:rsidRPr="00B25E58" w:rsidRDefault="00084E32" w:rsidP="00CD3953">
                    <w:pPr>
                      <w:jc w:val="center"/>
                      <w:rPr>
                        <w:sz w:val="24"/>
                        <w:szCs w:val="24"/>
                      </w:rPr>
                    </w:pPr>
                    <w:r>
                      <w:rPr>
                        <w:bCs/>
                        <w:color w:val="000000"/>
                        <w:sz w:val="24"/>
                        <w:szCs w:val="24"/>
                      </w:rPr>
                      <w:t>108150</w:t>
                    </w:r>
                    <w:r w:rsidRPr="00B25E58">
                      <w:rPr>
                        <w:bCs/>
                        <w:color w:val="000000"/>
                        <w:sz w:val="24"/>
                        <w:szCs w:val="24"/>
                      </w:rPr>
                      <w:t>0</w:t>
                    </w:r>
                  </w:p>
                </w:txbxContent>
              </v:textbox>
            </v:rect>
            <v:rect id="_x0000_s8471" style="position:absolute;left:2615;top:2842;width:318;height:319" o:regroupid="61" filled="f" stroked="f">
              <v:textbox inset="0,0,0,0">
                <w:txbxContent>
                  <w:p w:rsidR="00084E32" w:rsidRPr="00B25E58" w:rsidRDefault="00084E32" w:rsidP="00CD3953">
                    <w:pPr>
                      <w:jc w:val="center"/>
                      <w:rPr>
                        <w:sz w:val="24"/>
                        <w:szCs w:val="24"/>
                      </w:rPr>
                    </w:pPr>
                    <w:r>
                      <w:rPr>
                        <w:bCs/>
                        <w:color w:val="000000"/>
                        <w:sz w:val="24"/>
                        <w:szCs w:val="24"/>
                      </w:rPr>
                      <w:t>3</w:t>
                    </w:r>
                    <w:r w:rsidRPr="00B25E58">
                      <w:rPr>
                        <w:bCs/>
                        <w:color w:val="000000"/>
                        <w:sz w:val="24"/>
                        <w:szCs w:val="24"/>
                      </w:rPr>
                      <w:t>0</w:t>
                    </w:r>
                  </w:p>
                </w:txbxContent>
              </v:textbox>
            </v:rect>
            <v:rect id="_x0000_s8472" style="position:absolute;left:3165;top:2842;width:318;height:319" o:regroupid="61" filled="f" stroked="f">
              <v:textbox inset="0,0,0,0">
                <w:txbxContent>
                  <w:p w:rsidR="00084E32" w:rsidRPr="00B25E58" w:rsidRDefault="00084E32" w:rsidP="00CD3953">
                    <w:pPr>
                      <w:jc w:val="center"/>
                      <w:rPr>
                        <w:sz w:val="24"/>
                        <w:szCs w:val="24"/>
                      </w:rPr>
                    </w:pPr>
                    <w:r>
                      <w:rPr>
                        <w:bCs/>
                        <w:color w:val="000000"/>
                        <w:sz w:val="24"/>
                        <w:szCs w:val="24"/>
                      </w:rPr>
                      <w:t>6</w:t>
                    </w:r>
                    <w:r w:rsidRPr="00B25E58">
                      <w:rPr>
                        <w:bCs/>
                        <w:color w:val="000000"/>
                        <w:sz w:val="24"/>
                        <w:szCs w:val="24"/>
                      </w:rPr>
                      <w:t>0</w:t>
                    </w:r>
                  </w:p>
                </w:txbxContent>
              </v:textbox>
            </v:rect>
            <v:rect id="_x0000_s8473" style="position:absolute;left:4131;top:2842;width:514;height:319" o:regroupid="61" filled="f" stroked="f">
              <v:textbox inset="0,0,0,0">
                <w:txbxContent>
                  <w:p w:rsidR="00084E32" w:rsidRPr="00B25E58" w:rsidRDefault="00084E32" w:rsidP="00CD3953">
                    <w:pPr>
                      <w:jc w:val="center"/>
                      <w:rPr>
                        <w:sz w:val="24"/>
                        <w:szCs w:val="24"/>
                      </w:rPr>
                    </w:pPr>
                    <w:r>
                      <w:rPr>
                        <w:bCs/>
                        <w:color w:val="000000"/>
                        <w:sz w:val="24"/>
                        <w:szCs w:val="24"/>
                      </w:rPr>
                      <w:t>12</w:t>
                    </w:r>
                    <w:r w:rsidRPr="00B25E58">
                      <w:rPr>
                        <w:bCs/>
                        <w:color w:val="000000"/>
                        <w:sz w:val="24"/>
                        <w:szCs w:val="24"/>
                      </w:rPr>
                      <w:t>0</w:t>
                    </w:r>
                  </w:p>
                </w:txbxContent>
              </v:textbox>
            </v:rect>
            <v:rect id="_x0000_s8474" style="position:absolute;left:4671;top:2842;width:514;height:319" o:regroupid="61" filled="f" stroked="f">
              <v:textbox inset="0,0,0,0">
                <w:txbxContent>
                  <w:p w:rsidR="00084E32" w:rsidRPr="00B25E58" w:rsidRDefault="00084E32" w:rsidP="00CD3953">
                    <w:pPr>
                      <w:jc w:val="center"/>
                      <w:rPr>
                        <w:sz w:val="24"/>
                        <w:szCs w:val="24"/>
                      </w:rPr>
                    </w:pPr>
                    <w:r>
                      <w:rPr>
                        <w:bCs/>
                        <w:color w:val="000000"/>
                        <w:sz w:val="24"/>
                        <w:szCs w:val="24"/>
                      </w:rPr>
                      <w:t>15</w:t>
                    </w:r>
                    <w:r w:rsidRPr="00B25E58">
                      <w:rPr>
                        <w:bCs/>
                        <w:color w:val="000000"/>
                        <w:sz w:val="24"/>
                        <w:szCs w:val="24"/>
                      </w:rPr>
                      <w:t>0</w:t>
                    </w:r>
                  </w:p>
                </w:txbxContent>
              </v:textbox>
            </v:rect>
            <v:rect id="_x0000_s8475" style="position:absolute;left:5224;top:2855;width:514;height:319" o:regroupid="61" filled="f" stroked="f">
              <v:textbox inset="0,0,0,0">
                <w:txbxContent>
                  <w:p w:rsidR="00084E32" w:rsidRPr="00B25E58" w:rsidRDefault="00084E32" w:rsidP="00CD3953">
                    <w:pPr>
                      <w:jc w:val="center"/>
                      <w:rPr>
                        <w:sz w:val="24"/>
                        <w:szCs w:val="24"/>
                      </w:rPr>
                    </w:pPr>
                    <w:r>
                      <w:rPr>
                        <w:bCs/>
                        <w:color w:val="000000"/>
                        <w:sz w:val="24"/>
                        <w:szCs w:val="24"/>
                      </w:rPr>
                      <w:t>18</w:t>
                    </w:r>
                    <w:r w:rsidRPr="00B25E58">
                      <w:rPr>
                        <w:bCs/>
                        <w:color w:val="000000"/>
                        <w:sz w:val="24"/>
                        <w:szCs w:val="24"/>
                      </w:rPr>
                      <w:t>0</w:t>
                    </w:r>
                  </w:p>
                </w:txbxContent>
              </v:textbox>
            </v:rect>
            <v:rect id="_x0000_s8476" style="position:absolute;left:5757;top:2842;width:514;height:319" o:regroupid="61" filled="f" stroked="f">
              <v:textbox inset="0,0,0,0">
                <w:txbxContent>
                  <w:p w:rsidR="00084E32" w:rsidRPr="00B25E58" w:rsidRDefault="00084E32" w:rsidP="00CD3953">
                    <w:pPr>
                      <w:jc w:val="center"/>
                      <w:rPr>
                        <w:sz w:val="24"/>
                        <w:szCs w:val="24"/>
                      </w:rPr>
                    </w:pPr>
                    <w:r>
                      <w:rPr>
                        <w:bCs/>
                        <w:color w:val="000000"/>
                        <w:sz w:val="24"/>
                        <w:szCs w:val="24"/>
                      </w:rPr>
                      <w:t>21</w:t>
                    </w:r>
                    <w:r w:rsidRPr="00B25E58">
                      <w:rPr>
                        <w:bCs/>
                        <w:color w:val="000000"/>
                        <w:sz w:val="24"/>
                        <w:szCs w:val="24"/>
                      </w:rPr>
                      <w:t>0</w:t>
                    </w:r>
                  </w:p>
                </w:txbxContent>
              </v:textbox>
            </v:rect>
            <v:rect id="_x0000_s8477" style="position:absolute;left:6305;top:2842;width:514;height:319" o:regroupid="61" filled="f" stroked="f">
              <v:textbox inset="0,0,0,0">
                <w:txbxContent>
                  <w:p w:rsidR="00084E32" w:rsidRPr="00B25E58" w:rsidRDefault="00084E32" w:rsidP="00CD3953">
                    <w:pPr>
                      <w:jc w:val="center"/>
                      <w:rPr>
                        <w:sz w:val="24"/>
                        <w:szCs w:val="24"/>
                      </w:rPr>
                    </w:pPr>
                    <w:r>
                      <w:rPr>
                        <w:bCs/>
                        <w:color w:val="000000"/>
                        <w:sz w:val="24"/>
                        <w:szCs w:val="24"/>
                      </w:rPr>
                      <w:t>24</w:t>
                    </w:r>
                    <w:r w:rsidRPr="00B25E58">
                      <w:rPr>
                        <w:bCs/>
                        <w:color w:val="000000"/>
                        <w:sz w:val="24"/>
                        <w:szCs w:val="24"/>
                      </w:rPr>
                      <w:t>0</w:t>
                    </w:r>
                  </w:p>
                </w:txbxContent>
              </v:textbox>
            </v:rect>
            <v:rect id="_x0000_s8478" style="position:absolute;left:6841;top:2842;width:514;height:319" o:regroupid="61" filled="f" stroked="f">
              <v:textbox inset="0,0,0,0">
                <w:txbxContent>
                  <w:p w:rsidR="00084E32" w:rsidRPr="00B25E58" w:rsidRDefault="00084E32" w:rsidP="00CD3953">
                    <w:pPr>
                      <w:jc w:val="center"/>
                      <w:rPr>
                        <w:sz w:val="24"/>
                        <w:szCs w:val="24"/>
                      </w:rPr>
                    </w:pPr>
                    <w:r>
                      <w:rPr>
                        <w:bCs/>
                        <w:color w:val="000000"/>
                        <w:sz w:val="24"/>
                        <w:szCs w:val="24"/>
                      </w:rPr>
                      <w:t>27</w:t>
                    </w:r>
                    <w:r w:rsidRPr="00B25E58">
                      <w:rPr>
                        <w:bCs/>
                        <w:color w:val="000000"/>
                        <w:sz w:val="24"/>
                        <w:szCs w:val="24"/>
                      </w:rPr>
                      <w:t>0</w:t>
                    </w:r>
                  </w:p>
                </w:txbxContent>
              </v:textbox>
            </v:rect>
            <v:shape id="_x0000_s8437" type="#_x0000_t75" style="position:absolute;left:2145;top:-810;width:6626;height:3695" o:regroupid="61">
              <v:imagedata r:id="rId576" o:title="" gain="218453f" blacklevel="-9830f" grayscale="t"/>
            </v:shape>
            <v:rect id="_x0000_s8481" style="position:absolute;left:7929;top:2829;width:514;height:319" o:regroupid="61" filled="f" stroked="f">
              <v:textbox inset="0,0,0,0">
                <w:txbxContent>
                  <w:p w:rsidR="00084E32" w:rsidRPr="00B25E58" w:rsidRDefault="00084E32" w:rsidP="00CD3953">
                    <w:pPr>
                      <w:jc w:val="center"/>
                      <w:rPr>
                        <w:sz w:val="24"/>
                        <w:szCs w:val="24"/>
                      </w:rPr>
                    </w:pPr>
                    <w:r>
                      <w:rPr>
                        <w:bCs/>
                        <w:color w:val="000000"/>
                        <w:sz w:val="24"/>
                        <w:szCs w:val="24"/>
                      </w:rPr>
                      <w:t>33</w:t>
                    </w:r>
                    <w:r w:rsidRPr="00B25E58">
                      <w:rPr>
                        <w:bCs/>
                        <w:color w:val="000000"/>
                        <w:sz w:val="24"/>
                        <w:szCs w:val="24"/>
                      </w:rPr>
                      <w:t>0</w:t>
                    </w:r>
                  </w:p>
                </w:txbxContent>
              </v:textbox>
            </v:rect>
            <v:rect id="_x0000_s8482" style="position:absolute;left:7376;top:2829;width:514;height:319" o:regroupid="61" filled="f" stroked="f">
              <v:textbox inset="0,0,0,0">
                <w:txbxContent>
                  <w:p w:rsidR="00084E32" w:rsidRPr="00B25E58" w:rsidRDefault="00084E32" w:rsidP="00CD3953">
                    <w:pPr>
                      <w:jc w:val="center"/>
                      <w:rPr>
                        <w:sz w:val="24"/>
                        <w:szCs w:val="24"/>
                      </w:rPr>
                    </w:pPr>
                    <w:r>
                      <w:rPr>
                        <w:bCs/>
                        <w:color w:val="000000"/>
                        <w:sz w:val="24"/>
                        <w:szCs w:val="24"/>
                      </w:rPr>
                      <w:t>30</w:t>
                    </w:r>
                    <w:r w:rsidRPr="00B25E58">
                      <w:rPr>
                        <w:bCs/>
                        <w:color w:val="000000"/>
                        <w:sz w:val="24"/>
                        <w:szCs w:val="24"/>
                      </w:rPr>
                      <w:t>0</w:t>
                    </w:r>
                  </w:p>
                </w:txbxContent>
              </v:textbox>
            </v:rect>
            <v:rect id="_x0000_s8483" style="position:absolute;left:3689;top:2842;width:318;height:319" o:regroupid="61" filled="f" stroked="f">
              <v:textbox inset="0,0,0,0">
                <w:txbxContent>
                  <w:p w:rsidR="00084E32" w:rsidRPr="00B25E58" w:rsidRDefault="00084E32" w:rsidP="00CD3953">
                    <w:pPr>
                      <w:jc w:val="center"/>
                      <w:rPr>
                        <w:sz w:val="24"/>
                        <w:szCs w:val="24"/>
                      </w:rPr>
                    </w:pPr>
                    <w:r>
                      <w:rPr>
                        <w:bCs/>
                        <w:color w:val="000000"/>
                        <w:sz w:val="24"/>
                        <w:szCs w:val="24"/>
                      </w:rPr>
                      <w:t>9</w:t>
                    </w:r>
                    <w:r w:rsidRPr="00B25E58">
                      <w:rPr>
                        <w:bCs/>
                        <w:color w:val="000000"/>
                        <w:sz w:val="24"/>
                        <w:szCs w:val="24"/>
                      </w:rPr>
                      <w:t>0</w:t>
                    </w:r>
                  </w:p>
                </w:txbxContent>
              </v:textbox>
            </v:rect>
            <v:rect id="_x0000_s8486" style="position:absolute;left:8456;top:2829;width:514;height:319" o:regroupid="61" filled="f" stroked="f">
              <v:textbox inset="0,0,0,0">
                <w:txbxContent>
                  <w:p w:rsidR="00084E32" w:rsidRPr="00B25E58" w:rsidRDefault="00084E32" w:rsidP="00CD3953">
                    <w:pPr>
                      <w:jc w:val="center"/>
                      <w:rPr>
                        <w:sz w:val="24"/>
                        <w:szCs w:val="24"/>
                      </w:rPr>
                    </w:pPr>
                    <w:r>
                      <w:rPr>
                        <w:bCs/>
                        <w:color w:val="000000"/>
                        <w:sz w:val="24"/>
                        <w:szCs w:val="24"/>
                      </w:rPr>
                      <w:t>36</w:t>
                    </w:r>
                    <w:r w:rsidRPr="00B25E58">
                      <w:rPr>
                        <w:bCs/>
                        <w:color w:val="000000"/>
                        <w:sz w:val="24"/>
                        <w:szCs w:val="24"/>
                      </w:rPr>
                      <w:t>0</w:t>
                    </w:r>
                  </w:p>
                </w:txbxContent>
              </v:textbox>
            </v:rect>
            <v:rect id="_x0000_s8530" style="position:absolute;left:1205;top:-4978;width:994;height:403" o:regroupid="62" filled="f" stroked="f">
              <v:textbox inset="0,0,0,0">
                <w:txbxContent>
                  <w:p w:rsidR="00084E32" w:rsidRPr="00FC3AD3" w:rsidRDefault="00084E32" w:rsidP="00CD3953">
                    <w:pPr>
                      <w:jc w:val="center"/>
                      <w:rPr>
                        <w:i/>
                        <w:sz w:val="24"/>
                        <w:szCs w:val="24"/>
                      </w:rPr>
                    </w:pPr>
                    <w:proofErr w:type="gramStart"/>
                    <w:r w:rsidRPr="00FC3AD3">
                      <w:rPr>
                        <w:bCs/>
                        <w:i/>
                        <w:color w:val="000000"/>
                        <w:sz w:val="24"/>
                        <w:szCs w:val="24"/>
                        <w:lang w:val="en-US"/>
                      </w:rPr>
                      <w:t>f</w:t>
                    </w:r>
                    <w:proofErr w:type="gramEnd"/>
                    <w:r w:rsidRPr="00B25E58">
                      <w:rPr>
                        <w:bCs/>
                        <w:color w:val="000000"/>
                        <w:sz w:val="24"/>
                        <w:szCs w:val="24"/>
                        <w:lang w:val="en-US"/>
                      </w:rPr>
                      <w:t xml:space="preserve">, </w:t>
                    </w:r>
                    <w:r w:rsidRPr="00FC3AD3">
                      <w:rPr>
                        <w:bCs/>
                        <w:color w:val="000000"/>
                        <w:sz w:val="24"/>
                        <w:szCs w:val="24"/>
                      </w:rPr>
                      <w:t>к</w:t>
                    </w:r>
                    <w:r w:rsidRPr="00FC3AD3">
                      <w:rPr>
                        <w:bCs/>
                        <w:color w:val="000000"/>
                        <w:sz w:val="24"/>
                        <w:szCs w:val="24"/>
                        <w:lang w:val="en-US"/>
                      </w:rPr>
                      <w:t>Гц</w:t>
                    </w:r>
                  </w:p>
                </w:txbxContent>
              </v:textbox>
            </v:rect>
            <v:rect id="_x0000_s8531" style="position:absolute;left:4741;top:-1150;width:561;height:355" o:regroupid="62" filled="f" stroked="f">
              <v:textbox inset="0,0,0,0">
                <w:txbxContent>
                  <w:p w:rsidR="00084E32" w:rsidRPr="00B25E58" w:rsidRDefault="00084E32" w:rsidP="00CD3953">
                    <w:pPr>
                      <w:jc w:val="center"/>
                      <w:rPr>
                        <w:i/>
                        <w:sz w:val="24"/>
                        <w:szCs w:val="24"/>
                      </w:rPr>
                    </w:pPr>
                    <w:r>
                      <w:rPr>
                        <w:bCs/>
                        <w:i/>
                        <w:color w:val="000000"/>
                        <w:sz w:val="24"/>
                        <w:szCs w:val="24"/>
                      </w:rPr>
                      <w:t>а</w:t>
                    </w:r>
                  </w:p>
                </w:txbxContent>
              </v:textbox>
            </v:rect>
            <v:rect id="_x0000_s8532" style="position:absolute;left:2102;top:-1482;width:376;height:319" o:regroupid="62" filled="f" stroked="f">
              <v:textbox inset="0,0,0,0">
                <w:txbxContent>
                  <w:p w:rsidR="00084E32" w:rsidRPr="00B25E58" w:rsidRDefault="00084E32" w:rsidP="00CD3953">
                    <w:pPr>
                      <w:jc w:val="center"/>
                      <w:rPr>
                        <w:sz w:val="24"/>
                        <w:szCs w:val="24"/>
                      </w:rPr>
                    </w:pPr>
                    <w:r w:rsidRPr="00B25E58">
                      <w:rPr>
                        <w:bCs/>
                        <w:color w:val="000000"/>
                        <w:sz w:val="24"/>
                        <w:szCs w:val="24"/>
                      </w:rPr>
                      <w:t>0</w:t>
                    </w:r>
                  </w:p>
                </w:txbxContent>
              </v:textbox>
            </v:rect>
            <v:rect id="_x0000_s8533" style="position:absolute;left:1205;top:-1651;width:1009;height:355" o:regroupid="62" filled="f" stroked="f">
              <v:textbox inset="0,0,0,0">
                <w:txbxContent>
                  <w:p w:rsidR="00084E32" w:rsidRPr="00B25E58" w:rsidRDefault="00084E32" w:rsidP="00CD3953">
                    <w:pPr>
                      <w:jc w:val="center"/>
                      <w:rPr>
                        <w:sz w:val="24"/>
                        <w:szCs w:val="24"/>
                      </w:rPr>
                    </w:pPr>
                    <w:r>
                      <w:rPr>
                        <w:bCs/>
                        <w:color w:val="000000"/>
                        <w:sz w:val="24"/>
                        <w:szCs w:val="24"/>
                      </w:rPr>
                      <w:t>107900</w:t>
                    </w:r>
                    <w:r w:rsidRPr="00B25E58">
                      <w:rPr>
                        <w:bCs/>
                        <w:color w:val="000000"/>
                        <w:sz w:val="24"/>
                        <w:szCs w:val="24"/>
                      </w:rPr>
                      <w:t>0</w:t>
                    </w:r>
                  </w:p>
                </w:txbxContent>
              </v:textbox>
            </v:rect>
            <v:rect id="_x0000_s8534" style="position:absolute;left:1205;top:-2014;width:1009;height:355" o:regroupid="62" filled="f" stroked="f">
              <v:textbox inset="0,0,0,0">
                <w:txbxContent>
                  <w:p w:rsidR="00084E32" w:rsidRPr="00B25E58" w:rsidRDefault="00084E32" w:rsidP="00CD3953">
                    <w:pPr>
                      <w:jc w:val="center"/>
                      <w:rPr>
                        <w:sz w:val="24"/>
                        <w:szCs w:val="24"/>
                      </w:rPr>
                    </w:pPr>
                    <w:r>
                      <w:rPr>
                        <w:bCs/>
                        <w:color w:val="000000"/>
                        <w:sz w:val="24"/>
                        <w:szCs w:val="24"/>
                      </w:rPr>
                      <w:t>107910</w:t>
                    </w:r>
                    <w:r w:rsidRPr="00B25E58">
                      <w:rPr>
                        <w:bCs/>
                        <w:color w:val="000000"/>
                        <w:sz w:val="24"/>
                        <w:szCs w:val="24"/>
                      </w:rPr>
                      <w:t>0</w:t>
                    </w:r>
                  </w:p>
                </w:txbxContent>
              </v:textbox>
            </v:rect>
            <v:rect id="_x0000_s8535" style="position:absolute;left:1220;top:-2377;width:1009;height:355" o:regroupid="62" filled="f" stroked="f">
              <v:textbox inset="0,0,0,0">
                <w:txbxContent>
                  <w:p w:rsidR="00084E32" w:rsidRPr="00B25E58" w:rsidRDefault="00084E32" w:rsidP="00CD3953">
                    <w:pPr>
                      <w:jc w:val="center"/>
                      <w:rPr>
                        <w:sz w:val="24"/>
                        <w:szCs w:val="24"/>
                      </w:rPr>
                    </w:pPr>
                    <w:r>
                      <w:rPr>
                        <w:bCs/>
                        <w:color w:val="000000"/>
                        <w:sz w:val="24"/>
                        <w:szCs w:val="24"/>
                      </w:rPr>
                      <w:t>107920</w:t>
                    </w:r>
                    <w:r w:rsidRPr="00B25E58">
                      <w:rPr>
                        <w:bCs/>
                        <w:color w:val="000000"/>
                        <w:sz w:val="24"/>
                        <w:szCs w:val="24"/>
                      </w:rPr>
                      <w:t>0</w:t>
                    </w:r>
                  </w:p>
                </w:txbxContent>
              </v:textbox>
            </v:rect>
            <v:rect id="_x0000_s8536" style="position:absolute;left:1220;top:-2732;width:1009;height:355" o:regroupid="62" filled="f" stroked="f">
              <v:textbox inset="0,0,0,0">
                <w:txbxContent>
                  <w:p w:rsidR="00084E32" w:rsidRPr="00B25E58" w:rsidRDefault="00084E32" w:rsidP="00CD3953">
                    <w:pPr>
                      <w:jc w:val="center"/>
                      <w:rPr>
                        <w:sz w:val="24"/>
                        <w:szCs w:val="24"/>
                      </w:rPr>
                    </w:pPr>
                    <w:r>
                      <w:rPr>
                        <w:bCs/>
                        <w:color w:val="000000"/>
                        <w:sz w:val="24"/>
                        <w:szCs w:val="24"/>
                      </w:rPr>
                      <w:t>107930</w:t>
                    </w:r>
                    <w:r w:rsidRPr="00B25E58">
                      <w:rPr>
                        <w:bCs/>
                        <w:color w:val="000000"/>
                        <w:sz w:val="24"/>
                        <w:szCs w:val="24"/>
                      </w:rPr>
                      <w:t>0</w:t>
                    </w:r>
                  </w:p>
                </w:txbxContent>
              </v:textbox>
            </v:rect>
            <v:shape id="_x0000_s8537" type="#_x0000_t75" style="position:absolute;left:2229;top:-4843;width:6542;height:3361" o:regroupid="62">
              <v:imagedata r:id="rId577" o:title="" gain="218453f" blacklevel="-9830f" grayscale="t"/>
            </v:shape>
            <v:rect id="_x0000_s8538" style="position:absolute;left:1220;top:-3175;width:1009;height:355" o:regroupid="62" filled="f" stroked="f">
              <v:textbox inset="0,0,0,0">
                <w:txbxContent>
                  <w:p w:rsidR="00084E32" w:rsidRPr="00B25E58" w:rsidRDefault="00084E32" w:rsidP="00CD3953">
                    <w:pPr>
                      <w:jc w:val="center"/>
                      <w:rPr>
                        <w:sz w:val="24"/>
                        <w:szCs w:val="24"/>
                      </w:rPr>
                    </w:pPr>
                    <w:r>
                      <w:rPr>
                        <w:bCs/>
                        <w:color w:val="000000"/>
                        <w:sz w:val="24"/>
                        <w:szCs w:val="24"/>
                      </w:rPr>
                      <w:t>107940</w:t>
                    </w:r>
                    <w:r w:rsidRPr="00B25E58">
                      <w:rPr>
                        <w:bCs/>
                        <w:color w:val="000000"/>
                        <w:sz w:val="24"/>
                        <w:szCs w:val="24"/>
                      </w:rPr>
                      <w:t>0</w:t>
                    </w:r>
                  </w:p>
                </w:txbxContent>
              </v:textbox>
            </v:rect>
            <v:rect id="_x0000_s8539" style="position:absolute;left:1220;top:-3530;width:1009;height:355" o:regroupid="62" filled="f" stroked="f">
              <v:textbox inset="0,0,0,0">
                <w:txbxContent>
                  <w:p w:rsidR="00084E32" w:rsidRPr="00B25E58" w:rsidRDefault="00084E32" w:rsidP="00CD3953">
                    <w:pPr>
                      <w:jc w:val="center"/>
                      <w:rPr>
                        <w:sz w:val="24"/>
                        <w:szCs w:val="24"/>
                      </w:rPr>
                    </w:pPr>
                    <w:r>
                      <w:rPr>
                        <w:bCs/>
                        <w:color w:val="000000"/>
                        <w:sz w:val="24"/>
                        <w:szCs w:val="24"/>
                      </w:rPr>
                      <w:t>107950</w:t>
                    </w:r>
                    <w:r w:rsidRPr="00B25E58">
                      <w:rPr>
                        <w:bCs/>
                        <w:color w:val="000000"/>
                        <w:sz w:val="24"/>
                        <w:szCs w:val="24"/>
                      </w:rPr>
                      <w:t>0</w:t>
                    </w:r>
                  </w:p>
                </w:txbxContent>
              </v:textbox>
            </v:rect>
            <v:rect id="_x0000_s8540" style="position:absolute;left:1220;top:-3846;width:1009;height:355" o:regroupid="62" filled="f" stroked="f">
              <v:textbox inset="0,0,0,0">
                <w:txbxContent>
                  <w:p w:rsidR="00084E32" w:rsidRPr="00B25E58" w:rsidRDefault="00084E32" w:rsidP="00CD3953">
                    <w:pPr>
                      <w:jc w:val="center"/>
                      <w:rPr>
                        <w:sz w:val="24"/>
                        <w:szCs w:val="24"/>
                      </w:rPr>
                    </w:pPr>
                    <w:r>
                      <w:rPr>
                        <w:bCs/>
                        <w:color w:val="000000"/>
                        <w:sz w:val="24"/>
                        <w:szCs w:val="24"/>
                      </w:rPr>
                      <w:t>107960</w:t>
                    </w:r>
                    <w:r w:rsidRPr="00B25E58">
                      <w:rPr>
                        <w:bCs/>
                        <w:color w:val="000000"/>
                        <w:sz w:val="24"/>
                        <w:szCs w:val="24"/>
                      </w:rPr>
                      <w:t>0</w:t>
                    </w:r>
                  </w:p>
                </w:txbxContent>
              </v:textbox>
            </v:rect>
            <v:rect id="_x0000_s8541" style="position:absolute;left:1220;top:-4210;width:1009;height:355" o:regroupid="62" filled="f" stroked="f">
              <v:textbox inset="0,0,0,0">
                <w:txbxContent>
                  <w:p w:rsidR="00084E32" w:rsidRPr="00B25E58" w:rsidRDefault="00084E32" w:rsidP="00CD3953">
                    <w:pPr>
                      <w:jc w:val="center"/>
                      <w:rPr>
                        <w:sz w:val="24"/>
                        <w:szCs w:val="24"/>
                      </w:rPr>
                    </w:pPr>
                    <w:r>
                      <w:rPr>
                        <w:bCs/>
                        <w:color w:val="000000"/>
                        <w:sz w:val="24"/>
                        <w:szCs w:val="24"/>
                      </w:rPr>
                      <w:t>107970</w:t>
                    </w:r>
                    <w:r w:rsidRPr="00B25E58">
                      <w:rPr>
                        <w:bCs/>
                        <w:color w:val="000000"/>
                        <w:sz w:val="24"/>
                        <w:szCs w:val="24"/>
                      </w:rPr>
                      <w:t>0</w:t>
                    </w:r>
                  </w:p>
                </w:txbxContent>
              </v:textbox>
            </v:rect>
            <v:rect id="_x0000_s8542" style="position:absolute;left:1220;top:-4575;width:1009;height:355" o:regroupid="62" filled="f" stroked="f">
              <v:textbox inset="0,0,0,0">
                <w:txbxContent>
                  <w:p w:rsidR="00084E32" w:rsidRPr="00B25E58" w:rsidRDefault="00084E32" w:rsidP="00CD3953">
                    <w:pPr>
                      <w:jc w:val="center"/>
                      <w:rPr>
                        <w:sz w:val="24"/>
                        <w:szCs w:val="24"/>
                      </w:rPr>
                    </w:pPr>
                    <w:r>
                      <w:rPr>
                        <w:bCs/>
                        <w:color w:val="000000"/>
                        <w:sz w:val="24"/>
                        <w:szCs w:val="24"/>
                      </w:rPr>
                      <w:t>107980</w:t>
                    </w:r>
                    <w:r w:rsidRPr="00B25E58">
                      <w:rPr>
                        <w:bCs/>
                        <w:color w:val="000000"/>
                        <w:sz w:val="24"/>
                        <w:szCs w:val="24"/>
                      </w:rPr>
                      <w:t>0</w:t>
                    </w:r>
                  </w:p>
                </w:txbxContent>
              </v:textbox>
            </v:rect>
            <v:rect id="_x0000_s8543" style="position:absolute;left:2832;top:-1482;width:376;height:319" o:regroupid="62" filled="f" stroked="f">
              <v:textbox inset="0,0,0,0">
                <w:txbxContent>
                  <w:p w:rsidR="00084E32" w:rsidRPr="00B25E58" w:rsidRDefault="00084E32" w:rsidP="00CD3953">
                    <w:pPr>
                      <w:jc w:val="center"/>
                      <w:rPr>
                        <w:sz w:val="24"/>
                        <w:szCs w:val="24"/>
                      </w:rPr>
                    </w:pPr>
                    <w:r>
                      <w:rPr>
                        <w:bCs/>
                        <w:color w:val="000000"/>
                        <w:sz w:val="24"/>
                        <w:szCs w:val="24"/>
                      </w:rPr>
                      <w:t>4</w:t>
                    </w:r>
                    <w:r w:rsidRPr="00B25E58">
                      <w:rPr>
                        <w:bCs/>
                        <w:color w:val="000000"/>
                        <w:sz w:val="24"/>
                        <w:szCs w:val="24"/>
                      </w:rPr>
                      <w:t>0</w:t>
                    </w:r>
                  </w:p>
                </w:txbxContent>
              </v:textbox>
            </v:rect>
            <v:rect id="_x0000_s8544" style="position:absolute;left:3482;top:-1482;width:376;height:319" o:regroupid="62" filled="f" stroked="f">
              <v:textbox inset="0,0,0,0">
                <w:txbxContent>
                  <w:p w:rsidR="00084E32" w:rsidRPr="00B25E58" w:rsidRDefault="00084E32" w:rsidP="00CD3953">
                    <w:pPr>
                      <w:jc w:val="center"/>
                      <w:rPr>
                        <w:sz w:val="24"/>
                        <w:szCs w:val="24"/>
                      </w:rPr>
                    </w:pPr>
                    <w:r>
                      <w:rPr>
                        <w:bCs/>
                        <w:color w:val="000000"/>
                        <w:sz w:val="24"/>
                        <w:szCs w:val="24"/>
                      </w:rPr>
                      <w:t>8</w:t>
                    </w:r>
                    <w:r w:rsidRPr="00B25E58">
                      <w:rPr>
                        <w:bCs/>
                        <w:color w:val="000000"/>
                        <w:sz w:val="24"/>
                        <w:szCs w:val="24"/>
                      </w:rPr>
                      <w:t>0</w:t>
                    </w:r>
                  </w:p>
                </w:txbxContent>
              </v:textbox>
            </v:rect>
            <v:rect id="_x0000_s8545" style="position:absolute;left:4057;top:-1482;width:609;height:319" o:regroupid="62" filled="f" stroked="f">
              <v:textbox inset="0,0,0,0">
                <w:txbxContent>
                  <w:p w:rsidR="00084E32" w:rsidRPr="00B25E58" w:rsidRDefault="00084E32" w:rsidP="00CD3953">
                    <w:pPr>
                      <w:jc w:val="center"/>
                      <w:rPr>
                        <w:sz w:val="24"/>
                        <w:szCs w:val="24"/>
                      </w:rPr>
                    </w:pPr>
                    <w:r>
                      <w:rPr>
                        <w:bCs/>
                        <w:color w:val="000000"/>
                        <w:sz w:val="24"/>
                        <w:szCs w:val="24"/>
                      </w:rPr>
                      <w:t>12</w:t>
                    </w:r>
                    <w:r w:rsidRPr="00B25E58">
                      <w:rPr>
                        <w:bCs/>
                        <w:color w:val="000000"/>
                        <w:sz w:val="24"/>
                        <w:szCs w:val="24"/>
                      </w:rPr>
                      <w:t>0</w:t>
                    </w:r>
                  </w:p>
                </w:txbxContent>
              </v:textbox>
            </v:rect>
            <v:rect id="_x0000_s8546" style="position:absolute;left:4741;top:-1482;width:608;height:319" o:regroupid="62" filled="f" stroked="f">
              <v:textbox inset="0,0,0,0">
                <w:txbxContent>
                  <w:p w:rsidR="00084E32" w:rsidRPr="00B25E58" w:rsidRDefault="00084E32" w:rsidP="00CD3953">
                    <w:pPr>
                      <w:jc w:val="center"/>
                      <w:rPr>
                        <w:sz w:val="24"/>
                        <w:szCs w:val="24"/>
                      </w:rPr>
                    </w:pPr>
                    <w:r>
                      <w:rPr>
                        <w:bCs/>
                        <w:color w:val="000000"/>
                        <w:sz w:val="24"/>
                        <w:szCs w:val="24"/>
                      </w:rPr>
                      <w:t>16</w:t>
                    </w:r>
                    <w:r w:rsidRPr="00B25E58">
                      <w:rPr>
                        <w:bCs/>
                        <w:color w:val="000000"/>
                        <w:sz w:val="24"/>
                        <w:szCs w:val="24"/>
                      </w:rPr>
                      <w:t>0</w:t>
                    </w:r>
                  </w:p>
                </w:txbxContent>
              </v:textbox>
            </v:rect>
            <v:rect id="_x0000_s8547" style="position:absolute;left:5439;top:-1482;width:609;height:319" o:regroupid="62" filled="f" stroked="f">
              <v:textbox inset="0,0,0,0">
                <w:txbxContent>
                  <w:p w:rsidR="00084E32" w:rsidRPr="00B25E58" w:rsidRDefault="00084E32" w:rsidP="00CD3953">
                    <w:pPr>
                      <w:jc w:val="center"/>
                      <w:rPr>
                        <w:sz w:val="24"/>
                        <w:szCs w:val="24"/>
                      </w:rPr>
                    </w:pPr>
                    <w:r>
                      <w:rPr>
                        <w:bCs/>
                        <w:color w:val="000000"/>
                        <w:sz w:val="24"/>
                        <w:szCs w:val="24"/>
                      </w:rPr>
                      <w:t>20</w:t>
                    </w:r>
                    <w:r w:rsidRPr="00B25E58">
                      <w:rPr>
                        <w:bCs/>
                        <w:color w:val="000000"/>
                        <w:sz w:val="24"/>
                        <w:szCs w:val="24"/>
                      </w:rPr>
                      <w:t>0</w:t>
                    </w:r>
                  </w:p>
                </w:txbxContent>
              </v:textbox>
            </v:rect>
            <v:rect id="_x0000_s8548" style="position:absolute;left:6160;top:-1482;width:608;height:319" o:regroupid="62" filled="f" stroked="f">
              <v:textbox inset="0,0,0,0">
                <w:txbxContent>
                  <w:p w:rsidR="00084E32" w:rsidRPr="00B25E58" w:rsidRDefault="00084E32" w:rsidP="00CD3953">
                    <w:pPr>
                      <w:jc w:val="center"/>
                      <w:rPr>
                        <w:sz w:val="24"/>
                        <w:szCs w:val="24"/>
                      </w:rPr>
                    </w:pPr>
                    <w:r>
                      <w:rPr>
                        <w:bCs/>
                        <w:color w:val="000000"/>
                        <w:sz w:val="24"/>
                        <w:szCs w:val="24"/>
                      </w:rPr>
                      <w:t>24</w:t>
                    </w:r>
                    <w:r w:rsidRPr="00B25E58">
                      <w:rPr>
                        <w:bCs/>
                        <w:color w:val="000000"/>
                        <w:sz w:val="24"/>
                        <w:szCs w:val="24"/>
                      </w:rPr>
                      <w:t>0</w:t>
                    </w:r>
                  </w:p>
                </w:txbxContent>
              </v:textbox>
            </v:rect>
            <v:rect id="_x0000_s8549" style="position:absolute;left:6882;top:-1482;width:609;height:319" o:regroupid="62" filled="f" stroked="f">
              <v:textbox inset="0,0,0,0">
                <w:txbxContent>
                  <w:p w:rsidR="00084E32" w:rsidRPr="00B25E58" w:rsidRDefault="00084E32" w:rsidP="00CD3953">
                    <w:pPr>
                      <w:jc w:val="center"/>
                      <w:rPr>
                        <w:sz w:val="24"/>
                        <w:szCs w:val="24"/>
                      </w:rPr>
                    </w:pPr>
                    <w:r>
                      <w:rPr>
                        <w:bCs/>
                        <w:color w:val="000000"/>
                        <w:sz w:val="24"/>
                        <w:szCs w:val="24"/>
                      </w:rPr>
                      <w:t>28</w:t>
                    </w:r>
                    <w:r w:rsidRPr="00B25E58">
                      <w:rPr>
                        <w:bCs/>
                        <w:color w:val="000000"/>
                        <w:sz w:val="24"/>
                        <w:szCs w:val="24"/>
                      </w:rPr>
                      <w:t>0</w:t>
                    </w:r>
                  </w:p>
                </w:txbxContent>
              </v:textbox>
            </v:rect>
            <v:rect id="_x0000_s8550" style="position:absolute;left:7591;top:-1482;width:609;height:319" o:regroupid="62" filled="f" stroked="f">
              <v:textbox inset="0,0,0,0">
                <w:txbxContent>
                  <w:p w:rsidR="00084E32" w:rsidRPr="00B25E58" w:rsidRDefault="00084E32" w:rsidP="00CD3953">
                    <w:pPr>
                      <w:jc w:val="center"/>
                      <w:rPr>
                        <w:sz w:val="24"/>
                        <w:szCs w:val="24"/>
                      </w:rPr>
                    </w:pPr>
                    <w:r>
                      <w:rPr>
                        <w:bCs/>
                        <w:color w:val="000000"/>
                        <w:sz w:val="24"/>
                        <w:szCs w:val="24"/>
                      </w:rPr>
                      <w:t>32</w:t>
                    </w:r>
                    <w:r w:rsidRPr="00B25E58">
                      <w:rPr>
                        <w:bCs/>
                        <w:color w:val="000000"/>
                        <w:sz w:val="24"/>
                        <w:szCs w:val="24"/>
                      </w:rPr>
                      <w:t>0</w:t>
                    </w:r>
                  </w:p>
                </w:txbxContent>
              </v:textbox>
            </v:rect>
            <v:shape id="_x0000_s8551" type="#_x0000_t202" style="position:absolute;left:7890;top:-1296;width:1247;height:400" o:regroupid="62" filled="f" stroked="f" strokecolor="white">
              <v:textbox inset="0,0,0,0">
                <w:txbxContent>
                  <w:p w:rsidR="00084E32" w:rsidRPr="00A3302E" w:rsidRDefault="00084E32" w:rsidP="00CD3953">
                    <w:pPr>
                      <w:jc w:val="center"/>
                      <w:rPr>
                        <w:i/>
                        <w:sz w:val="24"/>
                        <w:szCs w:val="24"/>
                      </w:rPr>
                    </w:pPr>
                    <w:proofErr w:type="gramStart"/>
                    <w:r>
                      <w:rPr>
                        <w:sz w:val="24"/>
                        <w:szCs w:val="24"/>
                        <w:lang w:val="en-US"/>
                      </w:rPr>
                      <w:t>φ</w:t>
                    </w:r>
                    <w:proofErr w:type="gramEnd"/>
                    <w:r w:rsidRPr="00FF1691">
                      <w:rPr>
                        <w:sz w:val="24"/>
                        <w:szCs w:val="24"/>
                        <w:lang w:val="en-US"/>
                      </w:rPr>
                      <w:t>,</w:t>
                    </w:r>
                    <w:r>
                      <w:rPr>
                        <w:sz w:val="24"/>
                        <w:szCs w:val="24"/>
                      </w:rPr>
                      <w:t xml:space="preserve"> </w:t>
                    </w:r>
                    <w:r w:rsidRPr="00FF1691">
                      <w:rPr>
                        <w:sz w:val="24"/>
                        <w:szCs w:val="24"/>
                      </w:rPr>
                      <w:t>град</w:t>
                    </w:r>
                  </w:p>
                </w:txbxContent>
              </v:textbox>
            </v:shape>
            <v:shape id="_x0000_s8553" type="#_x0000_t202" style="position:absolute;left:1141;top:7769;width:8014;height:957" stroked="f">
              <v:fill opacity="0"/>
              <v:textbox>
                <w:txbxContent>
                  <w:p w:rsidR="00084E32" w:rsidRPr="008A730E" w:rsidRDefault="00084E32" w:rsidP="00CD3953">
                    <w:pPr>
                      <w:rPr>
                        <w:sz w:val="24"/>
                        <w:szCs w:val="24"/>
                      </w:rPr>
                    </w:pPr>
                    <w:r w:rsidRPr="00A3302E">
                      <w:rPr>
                        <w:sz w:val="24"/>
                        <w:szCs w:val="24"/>
                      </w:rPr>
                      <w:t>Рис.</w:t>
                    </w:r>
                    <w:r>
                      <w:rPr>
                        <w:sz w:val="24"/>
                        <w:szCs w:val="24"/>
                      </w:rPr>
                      <w:t xml:space="preserve"> </w:t>
                    </w:r>
                    <w:r w:rsidRPr="00A3302E">
                      <w:rPr>
                        <w:sz w:val="24"/>
                        <w:szCs w:val="24"/>
                      </w:rPr>
                      <w:t xml:space="preserve">6. </w:t>
                    </w:r>
                    <w:proofErr w:type="gramStart"/>
                    <w:r w:rsidRPr="00A3302E">
                      <w:rPr>
                        <w:sz w:val="24"/>
                        <w:szCs w:val="24"/>
                      </w:rPr>
                      <w:t xml:space="preserve">Зависимость частоты генерации магнитометрического датчика от угла поворота: </w:t>
                    </w:r>
                    <w:r w:rsidRPr="00A3302E">
                      <w:rPr>
                        <w:i/>
                        <w:sz w:val="24"/>
                        <w:szCs w:val="24"/>
                      </w:rPr>
                      <w:t>а</w:t>
                    </w:r>
                    <w:r w:rsidRPr="00A3302E">
                      <w:rPr>
                        <w:sz w:val="24"/>
                        <w:szCs w:val="24"/>
                      </w:rPr>
                      <w:t xml:space="preserve"> – в горизонтальной плоскости XOY; </w:t>
                    </w:r>
                    <w:r w:rsidRPr="00A3302E">
                      <w:rPr>
                        <w:i/>
                        <w:sz w:val="24"/>
                        <w:szCs w:val="24"/>
                      </w:rPr>
                      <w:t>б</w:t>
                    </w:r>
                    <w:r w:rsidRPr="00A3302E">
                      <w:rPr>
                        <w:sz w:val="24"/>
                        <w:szCs w:val="24"/>
                      </w:rPr>
                      <w:t xml:space="preserve"> – в вертикальной плоскости XO</w:t>
                    </w:r>
                    <w:r w:rsidRPr="00A3302E">
                      <w:rPr>
                        <w:sz w:val="24"/>
                        <w:szCs w:val="24"/>
                        <w:lang w:val="en-US"/>
                      </w:rPr>
                      <w:t>Z</w:t>
                    </w:r>
                    <w:r>
                      <w:rPr>
                        <w:sz w:val="24"/>
                        <w:szCs w:val="24"/>
                      </w:rPr>
                      <w:t>;</w:t>
                    </w:r>
                    <w:r w:rsidRPr="006C7D72">
                      <w:rPr>
                        <w:i/>
                        <w:sz w:val="24"/>
                        <w:szCs w:val="24"/>
                      </w:rPr>
                      <w:t xml:space="preserve"> </w:t>
                    </w:r>
                    <w:r w:rsidRPr="00795CA5">
                      <w:rPr>
                        <w:i/>
                        <w:sz w:val="24"/>
                        <w:szCs w:val="24"/>
                      </w:rPr>
                      <w:t>в</w:t>
                    </w:r>
                    <w:r w:rsidRPr="00795CA5">
                      <w:rPr>
                        <w:sz w:val="24"/>
                        <w:szCs w:val="24"/>
                      </w:rPr>
                      <w:t xml:space="preserve"> – в вертикальной плоскости YO</w:t>
                    </w:r>
                    <w:r w:rsidRPr="00795CA5">
                      <w:rPr>
                        <w:sz w:val="24"/>
                        <w:szCs w:val="24"/>
                        <w:lang w:val="en-US"/>
                      </w:rPr>
                      <w:t>Z</w:t>
                    </w:r>
                    <w:proofErr w:type="gramEnd"/>
                  </w:p>
                </w:txbxContent>
              </v:textbox>
            </v:shape>
            <v:shape id="_x0000_s8582" type="#_x0000_t202" style="position:absolute;left:8328;top:3068;width:767;height:380" filled="f" strokecolor="white">
              <v:textbox inset="0,0,0,0">
                <w:txbxContent>
                  <w:p w:rsidR="00084E32" w:rsidRPr="006C2E95" w:rsidRDefault="00084E32" w:rsidP="00CD3953">
                    <w:pPr>
                      <w:rPr>
                        <w:sz w:val="24"/>
                        <w:szCs w:val="24"/>
                      </w:rPr>
                    </w:pPr>
                    <w:proofErr w:type="gramStart"/>
                    <w:r w:rsidRPr="006C2E95">
                      <w:rPr>
                        <w:sz w:val="24"/>
                        <w:szCs w:val="24"/>
                        <w:lang w:val="en-US"/>
                      </w:rPr>
                      <w:t>θ</w:t>
                    </w:r>
                    <w:proofErr w:type="gramEnd"/>
                    <w:r w:rsidRPr="006C2E95">
                      <w:rPr>
                        <w:sz w:val="24"/>
                        <w:szCs w:val="24"/>
                        <w:lang w:val="en-US"/>
                      </w:rPr>
                      <w:t>,</w:t>
                    </w:r>
                    <w:r w:rsidRPr="006C2E95">
                      <w:rPr>
                        <w:sz w:val="24"/>
                        <w:szCs w:val="24"/>
                      </w:rPr>
                      <w:t xml:space="preserve"> град</w:t>
                    </w:r>
                  </w:p>
                </w:txbxContent>
              </v:textbox>
            </v:shape>
            <v:group id="_x0000_s11854" style="position:absolute;left:1170;top:3683;width:7925;height:3599" coordorigin="2137,2245" coordsize="7925,3599">
              <v:shape id="_x0000_s11855" type="#_x0000_t75" style="position:absolute;left:3011;top:2245;width:6606;height:3244">
                <v:imagedata r:id="rId578" o:title=""/>
              </v:shape>
              <v:rect id="_x0000_s11856" style="position:absolute;left:2137;top:2274;width:1004;height:417" filled="f" stroked="f">
                <v:textbox inset="0,0,0,0">
                  <w:txbxContent>
                    <w:p w:rsidR="00084E32" w:rsidRPr="00FC3AD3" w:rsidRDefault="00084E32" w:rsidP="00CD3953">
                      <w:pPr>
                        <w:jc w:val="center"/>
                        <w:rPr>
                          <w:i/>
                          <w:sz w:val="24"/>
                          <w:szCs w:val="24"/>
                        </w:rPr>
                      </w:pPr>
                      <w:proofErr w:type="gramStart"/>
                      <w:r w:rsidRPr="00FC3AD3">
                        <w:rPr>
                          <w:bCs/>
                          <w:i/>
                          <w:color w:val="000000"/>
                          <w:sz w:val="24"/>
                          <w:szCs w:val="24"/>
                          <w:lang w:val="en-US"/>
                        </w:rPr>
                        <w:t>f</w:t>
                      </w:r>
                      <w:proofErr w:type="gramEnd"/>
                      <w:r w:rsidRPr="00B25E58">
                        <w:rPr>
                          <w:bCs/>
                          <w:color w:val="000000"/>
                          <w:sz w:val="24"/>
                          <w:szCs w:val="24"/>
                          <w:lang w:val="en-US"/>
                        </w:rPr>
                        <w:t xml:space="preserve">, </w:t>
                      </w:r>
                      <w:r w:rsidRPr="00FC3AD3">
                        <w:rPr>
                          <w:bCs/>
                          <w:color w:val="000000"/>
                          <w:sz w:val="24"/>
                          <w:szCs w:val="24"/>
                        </w:rPr>
                        <w:t>к</w:t>
                      </w:r>
                      <w:r w:rsidRPr="00FC3AD3">
                        <w:rPr>
                          <w:bCs/>
                          <w:color w:val="000000"/>
                          <w:sz w:val="24"/>
                          <w:szCs w:val="24"/>
                          <w:lang w:val="en-US"/>
                        </w:rPr>
                        <w:t>Гц</w:t>
                      </w:r>
                    </w:p>
                  </w:txbxContent>
                </v:textbox>
              </v:rect>
              <v:rect id="_x0000_s11857" style="position:absolute;left:2926;top:5464;width:318;height:319" filled="f" stroked="f">
                <v:textbox inset="0,0,0,0">
                  <w:txbxContent>
                    <w:p w:rsidR="00084E32" w:rsidRPr="00B25E58" w:rsidRDefault="00084E32" w:rsidP="00CD3953">
                      <w:pPr>
                        <w:jc w:val="center"/>
                        <w:rPr>
                          <w:sz w:val="24"/>
                          <w:szCs w:val="24"/>
                        </w:rPr>
                      </w:pPr>
                      <w:r w:rsidRPr="00B25E58">
                        <w:rPr>
                          <w:bCs/>
                          <w:color w:val="000000"/>
                          <w:sz w:val="24"/>
                          <w:szCs w:val="24"/>
                        </w:rPr>
                        <w:t>0</w:t>
                      </w:r>
                    </w:p>
                  </w:txbxContent>
                </v:textbox>
              </v:rect>
              <v:rect id="_x0000_s11858" style="position:absolute;left:2163;top:5294;width:874;height:356" filled="f" stroked="f">
                <v:textbox inset="0,0,0,0">
                  <w:txbxContent>
                    <w:p w:rsidR="00084E32" w:rsidRPr="00B25E58" w:rsidRDefault="00084E32" w:rsidP="00CD3953">
                      <w:pPr>
                        <w:jc w:val="center"/>
                        <w:rPr>
                          <w:sz w:val="24"/>
                          <w:szCs w:val="24"/>
                        </w:rPr>
                      </w:pPr>
                      <w:r>
                        <w:rPr>
                          <w:bCs/>
                          <w:color w:val="000000"/>
                          <w:sz w:val="24"/>
                          <w:szCs w:val="24"/>
                        </w:rPr>
                        <w:t>107800</w:t>
                      </w:r>
                      <w:r w:rsidRPr="00B25E58">
                        <w:rPr>
                          <w:bCs/>
                          <w:color w:val="000000"/>
                          <w:sz w:val="24"/>
                          <w:szCs w:val="24"/>
                        </w:rPr>
                        <w:t>0</w:t>
                      </w:r>
                    </w:p>
                  </w:txbxContent>
                </v:textbox>
              </v:rect>
              <v:rect id="_x0000_s11859" style="position:absolute;left:2163;top:4841;width:874;height:355" filled="f" stroked="f">
                <v:textbox inset="0,0,0,0">
                  <w:txbxContent>
                    <w:p w:rsidR="00084E32" w:rsidRPr="00B25E58" w:rsidRDefault="00084E32" w:rsidP="00CD3953">
                      <w:pPr>
                        <w:jc w:val="center"/>
                        <w:rPr>
                          <w:sz w:val="24"/>
                          <w:szCs w:val="24"/>
                        </w:rPr>
                      </w:pPr>
                      <w:r>
                        <w:rPr>
                          <w:bCs/>
                          <w:color w:val="000000"/>
                          <w:sz w:val="24"/>
                          <w:szCs w:val="24"/>
                        </w:rPr>
                        <w:t>107850</w:t>
                      </w:r>
                      <w:r w:rsidRPr="00B25E58">
                        <w:rPr>
                          <w:bCs/>
                          <w:color w:val="000000"/>
                          <w:sz w:val="24"/>
                          <w:szCs w:val="24"/>
                        </w:rPr>
                        <w:t>0</w:t>
                      </w:r>
                    </w:p>
                  </w:txbxContent>
                </v:textbox>
              </v:rect>
              <v:rect id="_x0000_s11860" style="position:absolute;left:2162;top:4436;width:874;height:354" filled="f" stroked="f">
                <v:textbox inset="0,0,0,0">
                  <w:txbxContent>
                    <w:p w:rsidR="00084E32" w:rsidRPr="00B25E58" w:rsidRDefault="00084E32" w:rsidP="00CD3953">
                      <w:pPr>
                        <w:jc w:val="center"/>
                        <w:rPr>
                          <w:sz w:val="24"/>
                          <w:szCs w:val="24"/>
                        </w:rPr>
                      </w:pPr>
                      <w:r>
                        <w:rPr>
                          <w:bCs/>
                          <w:color w:val="000000"/>
                          <w:sz w:val="24"/>
                          <w:szCs w:val="24"/>
                        </w:rPr>
                        <w:t>107900</w:t>
                      </w:r>
                      <w:r w:rsidRPr="00B25E58">
                        <w:rPr>
                          <w:bCs/>
                          <w:color w:val="000000"/>
                          <w:sz w:val="24"/>
                          <w:szCs w:val="24"/>
                        </w:rPr>
                        <w:t>0</w:t>
                      </w:r>
                    </w:p>
                  </w:txbxContent>
                </v:textbox>
              </v:rect>
              <v:rect id="_x0000_s11861" style="position:absolute;left:2162;top:3927;width:874;height:355" filled="f" stroked="f">
                <v:textbox inset="0,0,0,0">
                  <w:txbxContent>
                    <w:p w:rsidR="00084E32" w:rsidRPr="00B25E58" w:rsidRDefault="00084E32" w:rsidP="00CD3953">
                      <w:pPr>
                        <w:jc w:val="center"/>
                        <w:rPr>
                          <w:sz w:val="24"/>
                          <w:szCs w:val="24"/>
                        </w:rPr>
                      </w:pPr>
                      <w:r>
                        <w:rPr>
                          <w:bCs/>
                          <w:color w:val="000000"/>
                          <w:sz w:val="24"/>
                          <w:szCs w:val="24"/>
                        </w:rPr>
                        <w:t>107950</w:t>
                      </w:r>
                      <w:r w:rsidRPr="00B25E58">
                        <w:rPr>
                          <w:bCs/>
                          <w:color w:val="000000"/>
                          <w:sz w:val="24"/>
                          <w:szCs w:val="24"/>
                        </w:rPr>
                        <w:t>0</w:t>
                      </w:r>
                    </w:p>
                  </w:txbxContent>
                </v:textbox>
              </v:rect>
              <v:rect id="_x0000_s11862" style="position:absolute;left:2162;top:3517;width:874;height:354" filled="f" stroked="f">
                <v:textbox inset="0,0,0,0">
                  <w:txbxContent>
                    <w:p w:rsidR="00084E32" w:rsidRPr="00B25E58" w:rsidRDefault="00084E32" w:rsidP="00CD3953">
                      <w:pPr>
                        <w:jc w:val="center"/>
                        <w:rPr>
                          <w:sz w:val="24"/>
                          <w:szCs w:val="24"/>
                        </w:rPr>
                      </w:pPr>
                      <w:r>
                        <w:rPr>
                          <w:bCs/>
                          <w:color w:val="000000"/>
                          <w:sz w:val="24"/>
                          <w:szCs w:val="24"/>
                        </w:rPr>
                        <w:t>108000</w:t>
                      </w:r>
                      <w:r w:rsidRPr="00B25E58">
                        <w:rPr>
                          <w:bCs/>
                          <w:color w:val="000000"/>
                          <w:sz w:val="24"/>
                          <w:szCs w:val="24"/>
                        </w:rPr>
                        <w:t>0</w:t>
                      </w:r>
                    </w:p>
                  </w:txbxContent>
                </v:textbox>
              </v:rect>
              <v:rect id="_x0000_s11863" style="position:absolute;left:2162;top:3061;width:874;height:355" filled="f" stroked="f">
                <v:textbox inset="0,0,0,0">
                  <w:txbxContent>
                    <w:p w:rsidR="00084E32" w:rsidRPr="00B25E58" w:rsidRDefault="00084E32" w:rsidP="00CD3953">
                      <w:pPr>
                        <w:jc w:val="center"/>
                        <w:rPr>
                          <w:sz w:val="24"/>
                          <w:szCs w:val="24"/>
                        </w:rPr>
                      </w:pPr>
                      <w:r>
                        <w:rPr>
                          <w:bCs/>
                          <w:color w:val="000000"/>
                          <w:sz w:val="24"/>
                          <w:szCs w:val="24"/>
                        </w:rPr>
                        <w:t>108050</w:t>
                      </w:r>
                      <w:r w:rsidRPr="00B25E58">
                        <w:rPr>
                          <w:bCs/>
                          <w:color w:val="000000"/>
                          <w:sz w:val="24"/>
                          <w:szCs w:val="24"/>
                        </w:rPr>
                        <w:t>0</w:t>
                      </w:r>
                    </w:p>
                  </w:txbxContent>
                </v:textbox>
              </v:rect>
              <v:rect id="_x0000_s11864" style="position:absolute;left:3467;top:5464;width:318;height:319" filled="f" stroked="f">
                <v:textbox inset="0,0,0,0">
                  <w:txbxContent>
                    <w:p w:rsidR="00084E32" w:rsidRPr="00B25E58" w:rsidRDefault="00084E32" w:rsidP="00CD3953">
                      <w:pPr>
                        <w:jc w:val="center"/>
                        <w:rPr>
                          <w:sz w:val="24"/>
                          <w:szCs w:val="24"/>
                        </w:rPr>
                      </w:pPr>
                      <w:r>
                        <w:rPr>
                          <w:bCs/>
                          <w:color w:val="000000"/>
                          <w:sz w:val="24"/>
                          <w:szCs w:val="24"/>
                        </w:rPr>
                        <w:t>3</w:t>
                      </w:r>
                      <w:r w:rsidRPr="00B25E58">
                        <w:rPr>
                          <w:bCs/>
                          <w:color w:val="000000"/>
                          <w:sz w:val="24"/>
                          <w:szCs w:val="24"/>
                        </w:rPr>
                        <w:t>0</w:t>
                      </w:r>
                    </w:p>
                  </w:txbxContent>
                </v:textbox>
              </v:rect>
              <v:rect id="_x0000_s11865" style="position:absolute;left:4017;top:5464;width:318;height:319" filled="f" stroked="f">
                <v:textbox inset="0,0,0,0">
                  <w:txbxContent>
                    <w:p w:rsidR="00084E32" w:rsidRPr="00B25E58" w:rsidRDefault="00084E32" w:rsidP="00CD3953">
                      <w:pPr>
                        <w:jc w:val="center"/>
                        <w:rPr>
                          <w:sz w:val="24"/>
                          <w:szCs w:val="24"/>
                        </w:rPr>
                      </w:pPr>
                      <w:r>
                        <w:rPr>
                          <w:bCs/>
                          <w:color w:val="000000"/>
                          <w:sz w:val="24"/>
                          <w:szCs w:val="24"/>
                        </w:rPr>
                        <w:t>6</w:t>
                      </w:r>
                      <w:r w:rsidRPr="00B25E58">
                        <w:rPr>
                          <w:bCs/>
                          <w:color w:val="000000"/>
                          <w:sz w:val="24"/>
                          <w:szCs w:val="24"/>
                        </w:rPr>
                        <w:t>0</w:t>
                      </w:r>
                    </w:p>
                  </w:txbxContent>
                </v:textbox>
              </v:rect>
              <v:rect id="_x0000_s11866" style="position:absolute;left:4984;top:5464;width:514;height:319" filled="f" stroked="f">
                <v:textbox inset="0,0,0,0">
                  <w:txbxContent>
                    <w:p w:rsidR="00084E32" w:rsidRPr="00B25E58" w:rsidRDefault="00084E32" w:rsidP="00CD3953">
                      <w:pPr>
                        <w:jc w:val="center"/>
                        <w:rPr>
                          <w:sz w:val="24"/>
                          <w:szCs w:val="24"/>
                        </w:rPr>
                      </w:pPr>
                      <w:r>
                        <w:rPr>
                          <w:bCs/>
                          <w:color w:val="000000"/>
                          <w:sz w:val="24"/>
                          <w:szCs w:val="24"/>
                        </w:rPr>
                        <w:t>12</w:t>
                      </w:r>
                      <w:r w:rsidRPr="00B25E58">
                        <w:rPr>
                          <w:bCs/>
                          <w:color w:val="000000"/>
                          <w:sz w:val="24"/>
                          <w:szCs w:val="24"/>
                        </w:rPr>
                        <w:t>0</w:t>
                      </w:r>
                    </w:p>
                  </w:txbxContent>
                </v:textbox>
              </v:rect>
              <v:rect id="_x0000_s11867" style="position:absolute;left:5524;top:5464;width:513;height:319" filled="f" stroked="f">
                <v:textbox inset="0,0,0,0">
                  <w:txbxContent>
                    <w:p w:rsidR="00084E32" w:rsidRPr="00B25E58" w:rsidRDefault="00084E32" w:rsidP="00CD3953">
                      <w:pPr>
                        <w:jc w:val="center"/>
                        <w:rPr>
                          <w:sz w:val="24"/>
                          <w:szCs w:val="24"/>
                        </w:rPr>
                      </w:pPr>
                      <w:r>
                        <w:rPr>
                          <w:bCs/>
                          <w:color w:val="000000"/>
                          <w:sz w:val="24"/>
                          <w:szCs w:val="24"/>
                        </w:rPr>
                        <w:t>15</w:t>
                      </w:r>
                      <w:r w:rsidRPr="00B25E58">
                        <w:rPr>
                          <w:bCs/>
                          <w:color w:val="000000"/>
                          <w:sz w:val="24"/>
                          <w:szCs w:val="24"/>
                        </w:rPr>
                        <w:t>0</w:t>
                      </w:r>
                    </w:p>
                  </w:txbxContent>
                </v:textbox>
              </v:rect>
              <v:rect id="_x0000_s11868" style="position:absolute;left:6076;top:5478;width:513;height:317" filled="f" stroked="f">
                <v:textbox inset="0,0,0,0">
                  <w:txbxContent>
                    <w:p w:rsidR="00084E32" w:rsidRPr="00B25E58" w:rsidRDefault="00084E32" w:rsidP="00CD3953">
                      <w:pPr>
                        <w:jc w:val="center"/>
                        <w:rPr>
                          <w:sz w:val="24"/>
                          <w:szCs w:val="24"/>
                        </w:rPr>
                      </w:pPr>
                      <w:r>
                        <w:rPr>
                          <w:bCs/>
                          <w:color w:val="000000"/>
                          <w:sz w:val="24"/>
                          <w:szCs w:val="24"/>
                        </w:rPr>
                        <w:t>18</w:t>
                      </w:r>
                      <w:r w:rsidRPr="00B25E58">
                        <w:rPr>
                          <w:bCs/>
                          <w:color w:val="000000"/>
                          <w:sz w:val="24"/>
                          <w:szCs w:val="24"/>
                        </w:rPr>
                        <w:t>0</w:t>
                      </w:r>
                    </w:p>
                  </w:txbxContent>
                </v:textbox>
              </v:rect>
              <v:rect id="_x0000_s11869" style="position:absolute;left:6610;top:5464;width:513;height:319" filled="f" stroked="f">
                <v:textbox inset="0,0,0,0">
                  <w:txbxContent>
                    <w:p w:rsidR="00084E32" w:rsidRPr="00B25E58" w:rsidRDefault="00084E32" w:rsidP="00CD3953">
                      <w:pPr>
                        <w:jc w:val="center"/>
                        <w:rPr>
                          <w:sz w:val="24"/>
                          <w:szCs w:val="24"/>
                        </w:rPr>
                      </w:pPr>
                      <w:r>
                        <w:rPr>
                          <w:bCs/>
                          <w:color w:val="000000"/>
                          <w:sz w:val="24"/>
                          <w:szCs w:val="24"/>
                        </w:rPr>
                        <w:t>21</w:t>
                      </w:r>
                      <w:r w:rsidRPr="00B25E58">
                        <w:rPr>
                          <w:bCs/>
                          <w:color w:val="000000"/>
                          <w:sz w:val="24"/>
                          <w:szCs w:val="24"/>
                        </w:rPr>
                        <w:t>0</w:t>
                      </w:r>
                    </w:p>
                  </w:txbxContent>
                </v:textbox>
              </v:rect>
              <v:rect id="_x0000_s11870" style="position:absolute;left:7157;top:5464;width:515;height:319" filled="f" stroked="f">
                <v:textbox inset="0,0,0,0">
                  <w:txbxContent>
                    <w:p w:rsidR="00084E32" w:rsidRPr="00B25E58" w:rsidRDefault="00084E32" w:rsidP="00CD3953">
                      <w:pPr>
                        <w:jc w:val="center"/>
                        <w:rPr>
                          <w:sz w:val="24"/>
                          <w:szCs w:val="24"/>
                        </w:rPr>
                      </w:pPr>
                      <w:r>
                        <w:rPr>
                          <w:bCs/>
                          <w:color w:val="000000"/>
                          <w:sz w:val="24"/>
                          <w:szCs w:val="24"/>
                        </w:rPr>
                        <w:t>24</w:t>
                      </w:r>
                      <w:r w:rsidRPr="00B25E58">
                        <w:rPr>
                          <w:bCs/>
                          <w:color w:val="000000"/>
                          <w:sz w:val="24"/>
                          <w:szCs w:val="24"/>
                        </w:rPr>
                        <w:t>0</w:t>
                      </w:r>
                    </w:p>
                  </w:txbxContent>
                </v:textbox>
              </v:rect>
              <v:rect id="_x0000_s11871" style="position:absolute;left:7693;top:5464;width:515;height:319" filled="f" stroked="f">
                <v:textbox inset="0,0,0,0">
                  <w:txbxContent>
                    <w:p w:rsidR="00084E32" w:rsidRPr="00B25E58" w:rsidRDefault="00084E32" w:rsidP="00CD3953">
                      <w:pPr>
                        <w:jc w:val="center"/>
                        <w:rPr>
                          <w:sz w:val="24"/>
                          <w:szCs w:val="24"/>
                        </w:rPr>
                      </w:pPr>
                      <w:r>
                        <w:rPr>
                          <w:bCs/>
                          <w:color w:val="000000"/>
                          <w:sz w:val="24"/>
                          <w:szCs w:val="24"/>
                        </w:rPr>
                        <w:t>27</w:t>
                      </w:r>
                      <w:r w:rsidRPr="00B25E58">
                        <w:rPr>
                          <w:bCs/>
                          <w:color w:val="000000"/>
                          <w:sz w:val="24"/>
                          <w:szCs w:val="24"/>
                        </w:rPr>
                        <w:t>0</w:t>
                      </w:r>
                    </w:p>
                  </w:txbxContent>
                </v:textbox>
              </v:rect>
              <v:rect id="_x0000_s11872" style="position:absolute;left:8782;top:5451;width:513;height:319" filled="f" stroked="f">
                <v:textbox inset="0,0,0,0">
                  <w:txbxContent>
                    <w:p w:rsidR="00084E32" w:rsidRPr="00B25E58" w:rsidRDefault="00084E32" w:rsidP="00CD3953">
                      <w:pPr>
                        <w:jc w:val="center"/>
                        <w:rPr>
                          <w:sz w:val="24"/>
                          <w:szCs w:val="24"/>
                        </w:rPr>
                      </w:pPr>
                      <w:r>
                        <w:rPr>
                          <w:bCs/>
                          <w:color w:val="000000"/>
                          <w:sz w:val="24"/>
                          <w:szCs w:val="24"/>
                        </w:rPr>
                        <w:t>33</w:t>
                      </w:r>
                      <w:r w:rsidRPr="00B25E58">
                        <w:rPr>
                          <w:bCs/>
                          <w:color w:val="000000"/>
                          <w:sz w:val="24"/>
                          <w:szCs w:val="24"/>
                        </w:rPr>
                        <w:t>0</w:t>
                      </w:r>
                    </w:p>
                  </w:txbxContent>
                </v:textbox>
              </v:rect>
              <v:rect id="_x0000_s11873" style="position:absolute;left:8228;top:5451;width:515;height:319" filled="f" stroked="f">
                <v:textbox inset="0,0,0,0">
                  <w:txbxContent>
                    <w:p w:rsidR="00084E32" w:rsidRPr="00B25E58" w:rsidRDefault="00084E32" w:rsidP="00CD3953">
                      <w:pPr>
                        <w:jc w:val="center"/>
                        <w:rPr>
                          <w:sz w:val="24"/>
                          <w:szCs w:val="24"/>
                        </w:rPr>
                      </w:pPr>
                      <w:r>
                        <w:rPr>
                          <w:bCs/>
                          <w:color w:val="000000"/>
                          <w:sz w:val="24"/>
                          <w:szCs w:val="24"/>
                        </w:rPr>
                        <w:t>30</w:t>
                      </w:r>
                      <w:r w:rsidRPr="00B25E58">
                        <w:rPr>
                          <w:bCs/>
                          <w:color w:val="000000"/>
                          <w:sz w:val="24"/>
                          <w:szCs w:val="24"/>
                        </w:rPr>
                        <w:t>0</w:t>
                      </w:r>
                    </w:p>
                  </w:txbxContent>
                </v:textbox>
              </v:rect>
              <v:rect id="_x0000_s11874" style="position:absolute;left:4542;top:5464;width:318;height:319" filled="f" stroked="f">
                <v:textbox inset="0,0,0,0">
                  <w:txbxContent>
                    <w:p w:rsidR="00084E32" w:rsidRPr="00B25E58" w:rsidRDefault="00084E32" w:rsidP="00CD3953">
                      <w:pPr>
                        <w:jc w:val="center"/>
                        <w:rPr>
                          <w:sz w:val="24"/>
                          <w:szCs w:val="24"/>
                        </w:rPr>
                      </w:pPr>
                      <w:r>
                        <w:rPr>
                          <w:bCs/>
                          <w:color w:val="000000"/>
                          <w:sz w:val="24"/>
                          <w:szCs w:val="24"/>
                        </w:rPr>
                        <w:t>9</w:t>
                      </w:r>
                      <w:r w:rsidRPr="00B25E58">
                        <w:rPr>
                          <w:bCs/>
                          <w:color w:val="000000"/>
                          <w:sz w:val="24"/>
                          <w:szCs w:val="24"/>
                        </w:rPr>
                        <w:t>0</w:t>
                      </w:r>
                    </w:p>
                  </w:txbxContent>
                </v:textbox>
              </v:rect>
              <v:shape id="_x0000_s11875" type="#_x0000_t202" style="position:absolute;left:9295;top:5464;width:767;height:380" filled="f" strokecolor="white">
                <v:textbox inset="0,0,0,0">
                  <w:txbxContent>
                    <w:p w:rsidR="00084E32" w:rsidRPr="006C2E95" w:rsidRDefault="00084E32" w:rsidP="00CD3953">
                      <w:pPr>
                        <w:rPr>
                          <w:sz w:val="24"/>
                          <w:szCs w:val="24"/>
                        </w:rPr>
                      </w:pPr>
                      <w:proofErr w:type="gramStart"/>
                      <w:r w:rsidRPr="006C2E95">
                        <w:rPr>
                          <w:sz w:val="24"/>
                          <w:szCs w:val="24"/>
                          <w:lang w:val="en-US"/>
                        </w:rPr>
                        <w:t>θ</w:t>
                      </w:r>
                      <w:proofErr w:type="gramEnd"/>
                      <w:r w:rsidRPr="006C2E95">
                        <w:rPr>
                          <w:sz w:val="24"/>
                          <w:szCs w:val="24"/>
                          <w:lang w:val="en-US"/>
                        </w:rPr>
                        <w:t>,</w:t>
                      </w:r>
                      <w:r w:rsidRPr="006C2E95">
                        <w:rPr>
                          <w:sz w:val="24"/>
                          <w:szCs w:val="24"/>
                        </w:rPr>
                        <w:t xml:space="preserve"> град</w:t>
                      </w:r>
                    </w:p>
                  </w:txbxContent>
                </v:textbox>
              </v:shape>
              <v:rect id="_x0000_s11876" style="position:absolute;left:2162;top:2605;width:874;height:354" filled="f" stroked="f">
                <v:textbox inset="0,0,0,0">
                  <w:txbxContent>
                    <w:p w:rsidR="00084E32" w:rsidRPr="00B25E58" w:rsidRDefault="00084E32" w:rsidP="00CD3953">
                      <w:pPr>
                        <w:jc w:val="center"/>
                        <w:rPr>
                          <w:sz w:val="24"/>
                          <w:szCs w:val="24"/>
                        </w:rPr>
                      </w:pPr>
                      <w:r>
                        <w:rPr>
                          <w:bCs/>
                          <w:color w:val="000000"/>
                          <w:sz w:val="24"/>
                          <w:szCs w:val="24"/>
                        </w:rPr>
                        <w:t>108150</w:t>
                      </w:r>
                      <w:r w:rsidRPr="00B25E58">
                        <w:rPr>
                          <w:bCs/>
                          <w:color w:val="000000"/>
                          <w:sz w:val="24"/>
                          <w:szCs w:val="24"/>
                        </w:rPr>
                        <w:t>0</w:t>
                      </w:r>
                    </w:p>
                  </w:txbxContent>
                </v:textbox>
              </v:rect>
            </v:group>
            <v:rect id="_x0000_s11878" style="position:absolute;left:4741;top:3174;width:561;height:355" filled="f" stroked="f">
              <v:textbox inset="0,0,0,0">
                <w:txbxContent>
                  <w:p w:rsidR="00084E32" w:rsidRPr="00B25E58" w:rsidRDefault="00084E32" w:rsidP="00CD3953">
                    <w:pPr>
                      <w:jc w:val="center"/>
                      <w:rPr>
                        <w:i/>
                        <w:sz w:val="24"/>
                        <w:szCs w:val="24"/>
                      </w:rPr>
                    </w:pPr>
                    <w:r>
                      <w:rPr>
                        <w:bCs/>
                        <w:i/>
                        <w:color w:val="000000"/>
                        <w:sz w:val="24"/>
                        <w:szCs w:val="24"/>
                      </w:rPr>
                      <w:t>б</w:t>
                    </w:r>
                  </w:p>
                </w:txbxContent>
              </v:textbox>
            </v:rect>
            <v:rect id="_x0000_s11879" style="position:absolute;left:4741;top:7208;width:561;height:355" filled="f" stroked="f">
              <v:textbox inset="0,0,0,0">
                <w:txbxContent>
                  <w:p w:rsidR="00084E32" w:rsidRPr="00B25E58" w:rsidRDefault="00084E32" w:rsidP="00CD3953">
                    <w:pPr>
                      <w:jc w:val="center"/>
                      <w:rPr>
                        <w:i/>
                        <w:sz w:val="24"/>
                        <w:szCs w:val="24"/>
                      </w:rPr>
                    </w:pPr>
                    <w:r>
                      <w:rPr>
                        <w:bCs/>
                        <w:i/>
                        <w:color w:val="000000"/>
                        <w:sz w:val="24"/>
                        <w:szCs w:val="24"/>
                      </w:rPr>
                      <w:t>в</w:t>
                    </w:r>
                  </w:p>
                </w:txbxContent>
              </v:textbox>
            </v:rect>
            <w10:wrap type="none"/>
            <w10:anchorlock/>
          </v:group>
        </w:pict>
      </w:r>
    </w:p>
    <w:p w:rsidR="00577C5C" w:rsidRPr="00A25C5C" w:rsidRDefault="00577C5C" w:rsidP="00A94543">
      <w:pPr>
        <w:spacing w:line="235" w:lineRule="auto"/>
        <w:ind w:firstLine="700"/>
        <w:jc w:val="both"/>
      </w:pPr>
      <w:r w:rsidRPr="00A25C5C">
        <w:lastRenderedPageBreak/>
        <w:t>Рассчитанные по данным рис. 6 чувствительности датчика к измен</w:t>
      </w:r>
      <w:r w:rsidRPr="00A25C5C">
        <w:t>е</w:t>
      </w:r>
      <w:r w:rsidRPr="00A25C5C">
        <w:t>нию магнитного поля составляют</w:t>
      </w:r>
    </w:p>
    <w:p w:rsidR="00577C5C" w:rsidRPr="00A94543" w:rsidRDefault="00577C5C" w:rsidP="00A94543">
      <w:pPr>
        <w:spacing w:line="235" w:lineRule="auto"/>
        <w:ind w:firstLine="360"/>
        <w:jc w:val="both"/>
        <w:rPr>
          <w:sz w:val="16"/>
          <w:szCs w:val="16"/>
        </w:rPr>
      </w:pPr>
    </w:p>
    <w:p w:rsidR="00577C5C" w:rsidRDefault="00577C5C" w:rsidP="00A94543">
      <w:pPr>
        <w:spacing w:line="235" w:lineRule="auto"/>
        <w:jc w:val="center"/>
        <w:rPr>
          <w:i/>
        </w:rPr>
      </w:pPr>
      <w:r>
        <w:rPr>
          <w:i/>
        </w:rPr>
        <w:t>γ</w:t>
      </w:r>
      <w:r w:rsidRPr="00FD58FB">
        <w:rPr>
          <w:vertAlign w:val="subscript"/>
        </w:rPr>
        <w:t>хоу</w:t>
      </w:r>
      <w:r w:rsidRPr="00DE2FF8">
        <w:rPr>
          <w:i/>
        </w:rPr>
        <w:t>=</w:t>
      </w:r>
      <w:r w:rsidRPr="00CE3785">
        <w:t>(24,4±2,5)</w:t>
      </w:r>
      <w:r w:rsidRPr="00FD58FB">
        <w:t>Гц/нТл</w:t>
      </w:r>
      <w:r w:rsidRPr="00CE3785">
        <w:t>=(2,44±0,25)</w:t>
      </w:r>
      <w:r w:rsidRPr="00FD58FB">
        <w:t>МГц/мТл;</w:t>
      </w:r>
    </w:p>
    <w:p w:rsidR="00577C5C" w:rsidRDefault="00577C5C" w:rsidP="00A94543">
      <w:pPr>
        <w:spacing w:line="235" w:lineRule="auto"/>
        <w:jc w:val="center"/>
        <w:rPr>
          <w:i/>
        </w:rPr>
      </w:pPr>
      <w:r>
        <w:rPr>
          <w:i/>
        </w:rPr>
        <w:t>γ</w:t>
      </w:r>
      <w:r w:rsidRPr="00DE2FF8">
        <w:rPr>
          <w:i/>
          <w:vertAlign w:val="subscript"/>
        </w:rPr>
        <w:t>хо</w:t>
      </w:r>
      <w:proofErr w:type="gramStart"/>
      <w:r w:rsidRPr="00DE2FF8">
        <w:rPr>
          <w:i/>
          <w:vertAlign w:val="subscript"/>
          <w:lang w:val="en-US"/>
        </w:rPr>
        <w:t>z</w:t>
      </w:r>
      <w:proofErr w:type="gramEnd"/>
      <w:r w:rsidRPr="00DE2FF8">
        <w:rPr>
          <w:i/>
        </w:rPr>
        <w:t>=</w:t>
      </w:r>
      <w:r w:rsidRPr="00CE3785">
        <w:t>(29,9±2,6)</w:t>
      </w:r>
      <w:r w:rsidRPr="00FD58FB">
        <w:t>Гц/нТл</w:t>
      </w:r>
      <w:r w:rsidRPr="00CE3785">
        <w:t>=(2,99±0,26)</w:t>
      </w:r>
      <w:r w:rsidRPr="00FD58FB">
        <w:t>МГц/мТл;</w:t>
      </w:r>
    </w:p>
    <w:p w:rsidR="00577C5C" w:rsidRDefault="00577C5C" w:rsidP="00A94543">
      <w:pPr>
        <w:spacing w:line="235" w:lineRule="auto"/>
        <w:jc w:val="center"/>
        <w:rPr>
          <w:i/>
        </w:rPr>
      </w:pPr>
      <w:r>
        <w:rPr>
          <w:i/>
        </w:rPr>
        <w:t>γ</w:t>
      </w:r>
      <w:r w:rsidRPr="00FD58FB">
        <w:rPr>
          <w:vertAlign w:val="subscript"/>
        </w:rPr>
        <w:t>уо</w:t>
      </w:r>
      <w:proofErr w:type="gramStart"/>
      <w:r w:rsidRPr="00FD58FB">
        <w:rPr>
          <w:vertAlign w:val="subscript"/>
          <w:lang w:val="en-US"/>
        </w:rPr>
        <w:t>z</w:t>
      </w:r>
      <w:proofErr w:type="gramEnd"/>
      <w:r w:rsidRPr="00DE2FF8">
        <w:rPr>
          <w:i/>
        </w:rPr>
        <w:t>=</w:t>
      </w:r>
      <w:r w:rsidRPr="00CE3785">
        <w:t>(31,8±2,7)</w:t>
      </w:r>
      <w:r w:rsidRPr="00FD58FB">
        <w:t>Гц/нТл</w:t>
      </w:r>
      <w:r w:rsidRPr="00CE3785">
        <w:t>=(3,18±0,27)</w:t>
      </w:r>
      <w:r w:rsidRPr="00FD58FB">
        <w:t>МГц/мТл.</w:t>
      </w:r>
    </w:p>
    <w:p w:rsidR="00577C5C" w:rsidRPr="006C52BA" w:rsidRDefault="00577C5C" w:rsidP="00A94543">
      <w:pPr>
        <w:spacing w:line="235" w:lineRule="auto"/>
        <w:jc w:val="center"/>
        <w:rPr>
          <w:i/>
          <w:sz w:val="16"/>
          <w:szCs w:val="16"/>
        </w:rPr>
      </w:pPr>
    </w:p>
    <w:p w:rsidR="00577C5C" w:rsidRDefault="00577C5C" w:rsidP="00A94543">
      <w:pPr>
        <w:spacing w:line="235" w:lineRule="auto"/>
        <w:ind w:firstLine="700"/>
        <w:jc w:val="both"/>
      </w:pPr>
      <w:r w:rsidRPr="00A25C5C">
        <w:t>Как видно, экспериментально полученные чувствительности отл</w:t>
      </w:r>
      <w:r w:rsidRPr="00A25C5C">
        <w:t>и</w:t>
      </w:r>
      <w:r w:rsidRPr="00A25C5C">
        <w:t>чают</w:t>
      </w:r>
      <w:r>
        <w:t xml:space="preserve">ся </w:t>
      </w:r>
      <w:r w:rsidRPr="00A25C5C">
        <w:t>от теоретического значения (</w:t>
      </w:r>
      <w:r w:rsidRPr="00FD58FB">
        <w:t>γ</w:t>
      </w:r>
      <w:r w:rsidR="006D39CF">
        <w:t xml:space="preserve"> </w:t>
      </w:r>
      <w:r w:rsidRPr="00A25C5C">
        <w:rPr>
          <w:i/>
        </w:rPr>
        <w:t>=</w:t>
      </w:r>
      <w:r w:rsidR="006D39CF">
        <w:rPr>
          <w:i/>
        </w:rPr>
        <w:t xml:space="preserve"> </w:t>
      </w:r>
      <w:r w:rsidRPr="00FD58FB">
        <w:t>28</w:t>
      </w:r>
      <w:r w:rsidR="00C76E4F">
        <w:t xml:space="preserve"> </w:t>
      </w:r>
      <w:r w:rsidRPr="00FD58FB">
        <w:t>Гц/нТл</w:t>
      </w:r>
      <w:r w:rsidRPr="00A25C5C">
        <w:t xml:space="preserve">) и различны </w:t>
      </w:r>
      <w:r>
        <w:t>в</w:t>
      </w:r>
      <w:r w:rsidRPr="00A25C5C">
        <w:t xml:space="preserve"> разных</w:t>
      </w:r>
      <w:r>
        <w:t xml:space="preserve"> плоскостях. Специальные эксперименты</w:t>
      </w:r>
      <w:r w:rsidRPr="005D1CB3">
        <w:t xml:space="preserve"> </w:t>
      </w:r>
      <w:r>
        <w:t>показали, что это, скорее всего, связано с наличием ферромагнитных деталей в конструкции датчика, в ч</w:t>
      </w:r>
      <w:r>
        <w:t>а</w:t>
      </w:r>
      <w:r>
        <w:t>стности никелевой подложки у кристалла усилителя, разъема вывода эне</w:t>
      </w:r>
      <w:r>
        <w:t>р</w:t>
      </w:r>
      <w:r>
        <w:t>гии и т.п.</w:t>
      </w:r>
    </w:p>
    <w:p w:rsidR="00577C5C" w:rsidRPr="004D6B01" w:rsidRDefault="00577C5C" w:rsidP="00A94543">
      <w:pPr>
        <w:spacing w:line="235" w:lineRule="auto"/>
        <w:ind w:firstLine="708"/>
        <w:jc w:val="both"/>
      </w:pPr>
      <w:r>
        <w:t>Одним из возможных применений магнитометрического датчика я</w:t>
      </w:r>
      <w:r>
        <w:t>в</w:t>
      </w:r>
      <w:r>
        <w:t>ляется обнаружение ферромагнитных тел по искажению ими магнитного поля Земли.</w:t>
      </w:r>
    </w:p>
    <w:p w:rsidR="00577C5C" w:rsidRDefault="00577C5C" w:rsidP="00A94543">
      <w:pPr>
        <w:spacing w:line="235" w:lineRule="auto"/>
        <w:ind w:firstLine="708"/>
        <w:jc w:val="both"/>
        <w:rPr>
          <w:lang w:val="en-US"/>
        </w:rPr>
      </w:pPr>
      <w:r>
        <w:t xml:space="preserve">Для проверки такой </w:t>
      </w:r>
      <w:proofErr w:type="gramStart"/>
      <w:r>
        <w:t>возможности</w:t>
      </w:r>
      <w:proofErr w:type="gramEnd"/>
      <w:r>
        <w:t xml:space="preserve"> прежде всего были сняты завис</w:t>
      </w:r>
      <w:r>
        <w:t>и</w:t>
      </w:r>
      <w:r>
        <w:t>мости частоты генерации датчика от угла его поворота в вертикальной плоскости для различных расстояний от датчика до объекта, в качестве к</w:t>
      </w:r>
      <w:r>
        <w:t>о</w:t>
      </w:r>
      <w:r>
        <w:t>торого использовался железный лист размером 710</w:t>
      </w:r>
      <w:r>
        <w:sym w:font="Symbol" w:char="F0B4"/>
      </w:r>
      <w:r>
        <w:t>610 мм и толщиной 1,5 мм. Соответствующие зависимости приведены на рис. 7.</w:t>
      </w:r>
    </w:p>
    <w:p w:rsidR="000F6CFE" w:rsidRPr="00A94543" w:rsidRDefault="000F6CFE" w:rsidP="00A94543">
      <w:pPr>
        <w:spacing w:line="235" w:lineRule="auto"/>
        <w:ind w:firstLine="708"/>
        <w:jc w:val="both"/>
        <w:rPr>
          <w:sz w:val="16"/>
          <w:szCs w:val="16"/>
          <w:lang w:val="en-US"/>
        </w:rPr>
      </w:pPr>
    </w:p>
    <w:p w:rsidR="006C52BA" w:rsidRDefault="007F0ACD" w:rsidP="00A94543">
      <w:pPr>
        <w:spacing w:line="235" w:lineRule="auto"/>
        <w:jc w:val="center"/>
      </w:pPr>
      <w:r>
        <w:pict>
          <v:group id="_x0000_s8604" editas="canvas" style="width:406.85pt;height:263.2pt;mso-position-horizontal-relative:char;mso-position-vertical-relative:line" coordorigin="2127,8260" coordsize="8137,5264">
            <o:lock v:ext="edit" aspectratio="t"/>
            <v:shape id="_x0000_s8603" type="#_x0000_t75" style="position:absolute;left:2127;top:8260;width:8137;height:5264" o:preferrelative="f">
              <v:fill o:detectmouseclick="t"/>
              <v:path o:extrusionok="t" o:connecttype="none"/>
              <o:lock v:ext="edit" text="t"/>
            </v:shape>
            <v:shape id="_x0000_s8605" type="#_x0000_t75" style="position:absolute;left:3363;top:8495;width:5774;height:3005">
              <v:imagedata r:id="rId579" o:title="" gain="218453f" blacklevel="-9830f" grayscale="t"/>
            </v:shape>
            <v:shape id="_x0000_s8606" type="#_x0000_t202" style="position:absolute;left:2512;top:8408;width:977;height:381" filled="f" stroked="f" strokecolor="white">
              <v:textbox style="mso-next-textbox:#_x0000_s8606" inset="0,0,0,0">
                <w:txbxContent>
                  <w:p w:rsidR="00084E32" w:rsidRPr="00C76E4F" w:rsidRDefault="00084E32" w:rsidP="006C52BA">
                    <w:pPr>
                      <w:jc w:val="center"/>
                      <w:rPr>
                        <w:i/>
                        <w:sz w:val="24"/>
                        <w:szCs w:val="24"/>
                      </w:rPr>
                    </w:pPr>
                    <w:proofErr w:type="gramStart"/>
                    <w:r w:rsidRPr="00C76E4F">
                      <w:rPr>
                        <w:i/>
                        <w:sz w:val="24"/>
                        <w:szCs w:val="24"/>
                        <w:lang w:val="en-US"/>
                      </w:rPr>
                      <w:t>f</w:t>
                    </w:r>
                    <w:proofErr w:type="gramEnd"/>
                    <w:r w:rsidRPr="006C52BA">
                      <w:rPr>
                        <w:sz w:val="24"/>
                        <w:szCs w:val="24"/>
                      </w:rPr>
                      <w:t xml:space="preserve">, </w:t>
                    </w:r>
                    <w:r w:rsidRPr="00C76E4F">
                      <w:rPr>
                        <w:sz w:val="24"/>
                        <w:szCs w:val="24"/>
                      </w:rPr>
                      <w:t>кГц</w:t>
                    </w:r>
                  </w:p>
                </w:txbxContent>
              </v:textbox>
            </v:shape>
            <v:shape id="_x0000_s8607" type="#_x0000_t202" style="position:absolute;left:2460;top:10833;width:977;height:381" filled="f" stroked="f" strokecolor="white">
              <v:textbox style="mso-next-textbox:#_x0000_s8607" inset="0,0,0,0">
                <w:txbxContent>
                  <w:p w:rsidR="00084E32" w:rsidRPr="006C52BA" w:rsidRDefault="00084E32" w:rsidP="006C52BA">
                    <w:pPr>
                      <w:jc w:val="center"/>
                      <w:rPr>
                        <w:sz w:val="24"/>
                        <w:szCs w:val="24"/>
                      </w:rPr>
                    </w:pPr>
                    <w:r w:rsidRPr="006C52BA">
                      <w:rPr>
                        <w:sz w:val="24"/>
                        <w:szCs w:val="24"/>
                      </w:rPr>
                      <w:t>106</w:t>
                    </w:r>
                    <w:r>
                      <w:rPr>
                        <w:sz w:val="24"/>
                        <w:szCs w:val="24"/>
                      </w:rPr>
                      <w:t>60</w:t>
                    </w:r>
                    <w:r w:rsidRPr="006C52BA">
                      <w:rPr>
                        <w:sz w:val="24"/>
                        <w:szCs w:val="24"/>
                      </w:rPr>
                      <w:t>00</w:t>
                    </w:r>
                  </w:p>
                </w:txbxContent>
              </v:textbox>
            </v:shape>
            <v:shape id="_x0000_s8608" type="#_x0000_t202" style="position:absolute;left:2460;top:11295;width:977;height:381" filled="f" stroked="f" strokecolor="white">
              <v:textbox style="mso-next-textbox:#_x0000_s8608" inset="0,0,0,0">
                <w:txbxContent>
                  <w:p w:rsidR="00084E32" w:rsidRPr="006C52BA" w:rsidRDefault="00084E32" w:rsidP="006C52BA">
                    <w:pPr>
                      <w:jc w:val="center"/>
                      <w:rPr>
                        <w:sz w:val="24"/>
                        <w:szCs w:val="24"/>
                      </w:rPr>
                    </w:pPr>
                    <w:r w:rsidRPr="006C52BA">
                      <w:rPr>
                        <w:sz w:val="24"/>
                        <w:szCs w:val="24"/>
                      </w:rPr>
                      <w:t>1065500</w:t>
                    </w:r>
                  </w:p>
                </w:txbxContent>
              </v:textbox>
            </v:shape>
            <v:shape id="_x0000_s8609" type="#_x0000_t202" style="position:absolute;left:2460;top:10345;width:977;height:381" filled="f" stroked="f" strokecolor="white">
              <v:textbox style="mso-next-textbox:#_x0000_s8609" inset="0,0,0,0">
                <w:txbxContent>
                  <w:p w:rsidR="00084E32" w:rsidRPr="006C52BA" w:rsidRDefault="00084E32" w:rsidP="006C52BA">
                    <w:pPr>
                      <w:jc w:val="center"/>
                      <w:rPr>
                        <w:sz w:val="24"/>
                        <w:szCs w:val="24"/>
                      </w:rPr>
                    </w:pPr>
                    <w:r w:rsidRPr="006C52BA">
                      <w:rPr>
                        <w:sz w:val="24"/>
                        <w:szCs w:val="24"/>
                      </w:rPr>
                      <w:t>106</w:t>
                    </w:r>
                    <w:r>
                      <w:rPr>
                        <w:sz w:val="24"/>
                        <w:szCs w:val="24"/>
                      </w:rPr>
                      <w:t>65</w:t>
                    </w:r>
                    <w:r w:rsidRPr="006C52BA">
                      <w:rPr>
                        <w:sz w:val="24"/>
                        <w:szCs w:val="24"/>
                      </w:rPr>
                      <w:t>00</w:t>
                    </w:r>
                  </w:p>
                </w:txbxContent>
              </v:textbox>
            </v:shape>
            <v:shape id="_x0000_s8610" type="#_x0000_t202" style="position:absolute;left:2460;top:9881;width:977;height:381" filled="f" stroked="f" strokecolor="white">
              <v:textbox style="mso-next-textbox:#_x0000_s8610" inset="0,0,0,0">
                <w:txbxContent>
                  <w:p w:rsidR="00084E32" w:rsidRPr="006C52BA" w:rsidRDefault="00084E32" w:rsidP="006C52BA">
                    <w:pPr>
                      <w:jc w:val="center"/>
                      <w:rPr>
                        <w:sz w:val="24"/>
                        <w:szCs w:val="24"/>
                      </w:rPr>
                    </w:pPr>
                    <w:r w:rsidRPr="006C52BA">
                      <w:rPr>
                        <w:sz w:val="24"/>
                        <w:szCs w:val="24"/>
                      </w:rPr>
                      <w:t>106</w:t>
                    </w:r>
                    <w:r>
                      <w:rPr>
                        <w:sz w:val="24"/>
                        <w:szCs w:val="24"/>
                      </w:rPr>
                      <w:t>70</w:t>
                    </w:r>
                    <w:r w:rsidRPr="006C52BA">
                      <w:rPr>
                        <w:sz w:val="24"/>
                        <w:szCs w:val="24"/>
                      </w:rPr>
                      <w:t>00</w:t>
                    </w:r>
                  </w:p>
                </w:txbxContent>
              </v:textbox>
            </v:shape>
            <v:shape id="_x0000_s8611" type="#_x0000_t202" style="position:absolute;left:2460;top:9369;width:977;height:381" filled="f" stroked="f" strokecolor="white">
              <v:textbox style="mso-next-textbox:#_x0000_s8611" inset="0,0,0,0">
                <w:txbxContent>
                  <w:p w:rsidR="00084E32" w:rsidRPr="006C52BA" w:rsidRDefault="00084E32" w:rsidP="006C52BA">
                    <w:pPr>
                      <w:jc w:val="center"/>
                      <w:rPr>
                        <w:sz w:val="24"/>
                        <w:szCs w:val="24"/>
                      </w:rPr>
                    </w:pPr>
                    <w:r w:rsidRPr="006C52BA">
                      <w:rPr>
                        <w:sz w:val="24"/>
                        <w:szCs w:val="24"/>
                      </w:rPr>
                      <w:t>106</w:t>
                    </w:r>
                    <w:r>
                      <w:rPr>
                        <w:sz w:val="24"/>
                        <w:szCs w:val="24"/>
                      </w:rPr>
                      <w:t>75</w:t>
                    </w:r>
                    <w:r w:rsidRPr="006C52BA">
                      <w:rPr>
                        <w:sz w:val="24"/>
                        <w:szCs w:val="24"/>
                      </w:rPr>
                      <w:t>00</w:t>
                    </w:r>
                  </w:p>
                </w:txbxContent>
              </v:textbox>
            </v:shape>
            <v:shape id="_x0000_s8612" type="#_x0000_t202" style="position:absolute;left:2460;top:8919;width:977;height:381" filled="f" stroked="f" strokecolor="white">
              <v:textbox style="mso-next-textbox:#_x0000_s8612" inset="0,0,0,0">
                <w:txbxContent>
                  <w:p w:rsidR="00084E32" w:rsidRPr="006C52BA" w:rsidRDefault="00084E32" w:rsidP="006C52BA">
                    <w:pPr>
                      <w:jc w:val="center"/>
                      <w:rPr>
                        <w:sz w:val="24"/>
                        <w:szCs w:val="24"/>
                      </w:rPr>
                    </w:pPr>
                    <w:r w:rsidRPr="006C52BA">
                      <w:rPr>
                        <w:sz w:val="24"/>
                        <w:szCs w:val="24"/>
                      </w:rPr>
                      <w:t>106</w:t>
                    </w:r>
                    <w:r>
                      <w:rPr>
                        <w:sz w:val="24"/>
                        <w:szCs w:val="24"/>
                      </w:rPr>
                      <w:t>80</w:t>
                    </w:r>
                    <w:r w:rsidRPr="006C52BA">
                      <w:rPr>
                        <w:sz w:val="24"/>
                        <w:szCs w:val="24"/>
                      </w:rPr>
                      <w:t>00</w:t>
                    </w:r>
                  </w:p>
                </w:txbxContent>
              </v:textbox>
            </v:shape>
            <v:rect id="_x0000_s8613" style="position:absolute;left:3765;top:11538;width:318;height:319" filled="f" stroked="f">
              <v:textbox inset="0,0,0,0">
                <w:txbxContent>
                  <w:p w:rsidR="00084E32" w:rsidRPr="00B25E58" w:rsidRDefault="00084E32" w:rsidP="006C52BA">
                    <w:pPr>
                      <w:jc w:val="center"/>
                      <w:rPr>
                        <w:sz w:val="24"/>
                        <w:szCs w:val="24"/>
                      </w:rPr>
                    </w:pPr>
                    <w:r>
                      <w:rPr>
                        <w:bCs/>
                        <w:color w:val="000000"/>
                        <w:sz w:val="24"/>
                        <w:szCs w:val="24"/>
                      </w:rPr>
                      <w:t>3</w:t>
                    </w:r>
                    <w:r w:rsidRPr="00B25E58">
                      <w:rPr>
                        <w:bCs/>
                        <w:color w:val="000000"/>
                        <w:sz w:val="24"/>
                        <w:szCs w:val="24"/>
                      </w:rPr>
                      <w:t>0</w:t>
                    </w:r>
                  </w:p>
                </w:txbxContent>
              </v:textbox>
            </v:rect>
            <v:rect id="_x0000_s8614" style="position:absolute;left:4224;top:11538;width:318;height:319" filled="f" stroked="f">
              <v:textbox inset="0,0,0,0">
                <w:txbxContent>
                  <w:p w:rsidR="00084E32" w:rsidRPr="00B25E58" w:rsidRDefault="00084E32" w:rsidP="006C52BA">
                    <w:pPr>
                      <w:jc w:val="center"/>
                      <w:rPr>
                        <w:sz w:val="24"/>
                        <w:szCs w:val="24"/>
                      </w:rPr>
                    </w:pPr>
                    <w:r>
                      <w:rPr>
                        <w:bCs/>
                        <w:color w:val="000000"/>
                        <w:sz w:val="24"/>
                        <w:szCs w:val="24"/>
                      </w:rPr>
                      <w:t>6</w:t>
                    </w:r>
                    <w:r w:rsidRPr="00B25E58">
                      <w:rPr>
                        <w:bCs/>
                        <w:color w:val="000000"/>
                        <w:sz w:val="24"/>
                        <w:szCs w:val="24"/>
                      </w:rPr>
                      <w:t>0</w:t>
                    </w:r>
                  </w:p>
                </w:txbxContent>
              </v:textbox>
            </v:rect>
            <v:rect id="_x0000_s8615" style="position:absolute;left:5061;top:11538;width:514;height:319" filled="f" stroked="f">
              <v:textbox inset="0,0,0,0">
                <w:txbxContent>
                  <w:p w:rsidR="00084E32" w:rsidRPr="00B25E58" w:rsidRDefault="00084E32" w:rsidP="006C52BA">
                    <w:pPr>
                      <w:jc w:val="center"/>
                      <w:rPr>
                        <w:sz w:val="24"/>
                        <w:szCs w:val="24"/>
                      </w:rPr>
                    </w:pPr>
                    <w:r>
                      <w:rPr>
                        <w:bCs/>
                        <w:color w:val="000000"/>
                        <w:sz w:val="24"/>
                        <w:szCs w:val="24"/>
                      </w:rPr>
                      <w:t>12</w:t>
                    </w:r>
                    <w:r w:rsidRPr="00B25E58">
                      <w:rPr>
                        <w:bCs/>
                        <w:color w:val="000000"/>
                        <w:sz w:val="24"/>
                        <w:szCs w:val="24"/>
                      </w:rPr>
                      <w:t>0</w:t>
                    </w:r>
                  </w:p>
                </w:txbxContent>
              </v:textbox>
            </v:rect>
            <v:rect id="_x0000_s8616" style="position:absolute;left:5536;top:11538;width:513;height:319" filled="f" stroked="f">
              <v:textbox inset="0,0,0,0">
                <w:txbxContent>
                  <w:p w:rsidR="00084E32" w:rsidRPr="00B25E58" w:rsidRDefault="00084E32" w:rsidP="006C52BA">
                    <w:pPr>
                      <w:jc w:val="center"/>
                      <w:rPr>
                        <w:sz w:val="24"/>
                        <w:szCs w:val="24"/>
                      </w:rPr>
                    </w:pPr>
                    <w:r>
                      <w:rPr>
                        <w:bCs/>
                        <w:color w:val="000000"/>
                        <w:sz w:val="24"/>
                        <w:szCs w:val="24"/>
                      </w:rPr>
                      <w:t>15</w:t>
                    </w:r>
                    <w:r w:rsidRPr="00B25E58">
                      <w:rPr>
                        <w:bCs/>
                        <w:color w:val="000000"/>
                        <w:sz w:val="24"/>
                        <w:szCs w:val="24"/>
                      </w:rPr>
                      <w:t>0</w:t>
                    </w:r>
                  </w:p>
                </w:txbxContent>
              </v:textbox>
            </v:rect>
            <v:rect id="_x0000_s8617" style="position:absolute;left:6010;top:11552;width:513;height:317" filled="f" stroked="f">
              <v:textbox inset="0,0,0,0">
                <w:txbxContent>
                  <w:p w:rsidR="00084E32" w:rsidRPr="00B25E58" w:rsidRDefault="00084E32" w:rsidP="006C52BA">
                    <w:pPr>
                      <w:jc w:val="center"/>
                      <w:rPr>
                        <w:sz w:val="24"/>
                        <w:szCs w:val="24"/>
                      </w:rPr>
                    </w:pPr>
                    <w:r>
                      <w:rPr>
                        <w:bCs/>
                        <w:color w:val="000000"/>
                        <w:sz w:val="24"/>
                        <w:szCs w:val="24"/>
                      </w:rPr>
                      <w:t>18</w:t>
                    </w:r>
                    <w:r w:rsidRPr="00B25E58">
                      <w:rPr>
                        <w:bCs/>
                        <w:color w:val="000000"/>
                        <w:sz w:val="24"/>
                        <w:szCs w:val="24"/>
                      </w:rPr>
                      <w:t>0</w:t>
                    </w:r>
                  </w:p>
                </w:txbxContent>
              </v:textbox>
            </v:rect>
            <v:rect id="_x0000_s8618" style="position:absolute;left:6479;top:11538;width:513;height:319" filled="f" stroked="f">
              <v:textbox inset="0,0,0,0">
                <w:txbxContent>
                  <w:p w:rsidR="00084E32" w:rsidRPr="00B25E58" w:rsidRDefault="00084E32" w:rsidP="006C52BA">
                    <w:pPr>
                      <w:jc w:val="center"/>
                      <w:rPr>
                        <w:sz w:val="24"/>
                        <w:szCs w:val="24"/>
                      </w:rPr>
                    </w:pPr>
                    <w:r>
                      <w:rPr>
                        <w:bCs/>
                        <w:color w:val="000000"/>
                        <w:sz w:val="24"/>
                        <w:szCs w:val="24"/>
                      </w:rPr>
                      <w:t>21</w:t>
                    </w:r>
                    <w:r w:rsidRPr="00B25E58">
                      <w:rPr>
                        <w:bCs/>
                        <w:color w:val="000000"/>
                        <w:sz w:val="24"/>
                        <w:szCs w:val="24"/>
                      </w:rPr>
                      <w:t>0</w:t>
                    </w:r>
                  </w:p>
                </w:txbxContent>
              </v:textbox>
            </v:rect>
            <v:rect id="_x0000_s8619" style="position:absolute;left:6935;top:11538;width:515;height:319" filled="f" stroked="f">
              <v:textbox inset="0,0,0,0">
                <w:txbxContent>
                  <w:p w:rsidR="00084E32" w:rsidRPr="00B25E58" w:rsidRDefault="00084E32" w:rsidP="006C52BA">
                    <w:pPr>
                      <w:jc w:val="center"/>
                      <w:rPr>
                        <w:sz w:val="24"/>
                        <w:szCs w:val="24"/>
                      </w:rPr>
                    </w:pPr>
                    <w:r>
                      <w:rPr>
                        <w:bCs/>
                        <w:color w:val="000000"/>
                        <w:sz w:val="24"/>
                        <w:szCs w:val="24"/>
                      </w:rPr>
                      <w:t>24</w:t>
                    </w:r>
                    <w:r w:rsidRPr="00B25E58">
                      <w:rPr>
                        <w:bCs/>
                        <w:color w:val="000000"/>
                        <w:sz w:val="24"/>
                        <w:szCs w:val="24"/>
                      </w:rPr>
                      <w:t>0</w:t>
                    </w:r>
                  </w:p>
                </w:txbxContent>
              </v:textbox>
            </v:rect>
            <v:rect id="_x0000_s8620" style="position:absolute;left:7406;top:11538;width:515;height:319" filled="f" stroked="f">
              <v:textbox inset="0,0,0,0">
                <w:txbxContent>
                  <w:p w:rsidR="00084E32" w:rsidRPr="00B25E58" w:rsidRDefault="00084E32" w:rsidP="006C52BA">
                    <w:pPr>
                      <w:jc w:val="center"/>
                      <w:rPr>
                        <w:sz w:val="24"/>
                        <w:szCs w:val="24"/>
                      </w:rPr>
                    </w:pPr>
                    <w:r>
                      <w:rPr>
                        <w:bCs/>
                        <w:color w:val="000000"/>
                        <w:sz w:val="24"/>
                        <w:szCs w:val="24"/>
                      </w:rPr>
                      <w:t>27</w:t>
                    </w:r>
                    <w:r w:rsidRPr="00B25E58">
                      <w:rPr>
                        <w:bCs/>
                        <w:color w:val="000000"/>
                        <w:sz w:val="24"/>
                        <w:szCs w:val="24"/>
                      </w:rPr>
                      <w:t>0</w:t>
                    </w:r>
                  </w:p>
                </w:txbxContent>
              </v:textbox>
            </v:rect>
            <v:rect id="_x0000_s8621" style="position:absolute;left:8365;top:11525;width:513;height:319" filled="f" stroked="f">
              <v:textbox inset="0,0,0,0">
                <w:txbxContent>
                  <w:p w:rsidR="00084E32" w:rsidRPr="00B25E58" w:rsidRDefault="00084E32" w:rsidP="006C52BA">
                    <w:pPr>
                      <w:jc w:val="center"/>
                      <w:rPr>
                        <w:sz w:val="24"/>
                        <w:szCs w:val="24"/>
                      </w:rPr>
                    </w:pPr>
                    <w:r>
                      <w:rPr>
                        <w:bCs/>
                        <w:color w:val="000000"/>
                        <w:sz w:val="24"/>
                        <w:szCs w:val="24"/>
                      </w:rPr>
                      <w:t>33</w:t>
                    </w:r>
                    <w:r w:rsidRPr="00B25E58">
                      <w:rPr>
                        <w:bCs/>
                        <w:color w:val="000000"/>
                        <w:sz w:val="24"/>
                        <w:szCs w:val="24"/>
                      </w:rPr>
                      <w:t>0</w:t>
                    </w:r>
                  </w:p>
                </w:txbxContent>
              </v:textbox>
            </v:rect>
            <v:rect id="_x0000_s8622" style="position:absolute;left:7889;top:11525;width:515;height:319" filled="f" stroked="f">
              <v:textbox inset="0,0,0,0">
                <w:txbxContent>
                  <w:p w:rsidR="00084E32" w:rsidRPr="00B25E58" w:rsidRDefault="00084E32" w:rsidP="006C52BA">
                    <w:pPr>
                      <w:jc w:val="center"/>
                      <w:rPr>
                        <w:sz w:val="24"/>
                        <w:szCs w:val="24"/>
                      </w:rPr>
                    </w:pPr>
                    <w:r>
                      <w:rPr>
                        <w:bCs/>
                        <w:color w:val="000000"/>
                        <w:sz w:val="24"/>
                        <w:szCs w:val="24"/>
                      </w:rPr>
                      <w:t>30</w:t>
                    </w:r>
                    <w:r w:rsidRPr="00B25E58">
                      <w:rPr>
                        <w:bCs/>
                        <w:color w:val="000000"/>
                        <w:sz w:val="24"/>
                        <w:szCs w:val="24"/>
                      </w:rPr>
                      <w:t>0</w:t>
                    </w:r>
                  </w:p>
                </w:txbxContent>
              </v:textbox>
            </v:rect>
            <v:rect id="_x0000_s8623" style="position:absolute;left:4697;top:11538;width:318;height:319" filled="f" stroked="f">
              <v:textbox inset="0,0,0,0">
                <w:txbxContent>
                  <w:p w:rsidR="00084E32" w:rsidRPr="00B25E58" w:rsidRDefault="00084E32" w:rsidP="006C52BA">
                    <w:pPr>
                      <w:jc w:val="center"/>
                      <w:rPr>
                        <w:sz w:val="24"/>
                        <w:szCs w:val="24"/>
                      </w:rPr>
                    </w:pPr>
                    <w:r>
                      <w:rPr>
                        <w:bCs/>
                        <w:color w:val="000000"/>
                        <w:sz w:val="24"/>
                        <w:szCs w:val="24"/>
                      </w:rPr>
                      <w:t>9</w:t>
                    </w:r>
                    <w:r w:rsidRPr="00B25E58">
                      <w:rPr>
                        <w:bCs/>
                        <w:color w:val="000000"/>
                        <w:sz w:val="24"/>
                        <w:szCs w:val="24"/>
                      </w:rPr>
                      <w:t>0</w:t>
                    </w:r>
                  </w:p>
                </w:txbxContent>
              </v:textbox>
            </v:rect>
            <v:rect id="_x0000_s8624" style="position:absolute;left:3292;top:11538;width:318;height:319" filled="f" stroked="f">
              <v:textbox inset="0,0,0,0">
                <w:txbxContent>
                  <w:p w:rsidR="00084E32" w:rsidRPr="00B25E58" w:rsidRDefault="00084E32" w:rsidP="006C52BA">
                    <w:pPr>
                      <w:jc w:val="center"/>
                      <w:rPr>
                        <w:sz w:val="24"/>
                        <w:szCs w:val="24"/>
                      </w:rPr>
                    </w:pPr>
                    <w:r>
                      <w:rPr>
                        <w:bCs/>
                        <w:color w:val="000000"/>
                        <w:sz w:val="24"/>
                        <w:szCs w:val="24"/>
                      </w:rPr>
                      <w:t>0</w:t>
                    </w:r>
                  </w:p>
                </w:txbxContent>
              </v:textbox>
            </v:rect>
            <v:shape id="_x0000_s8625" type="#_x0000_t202" style="position:absolute;left:8928;top:11464;width:767;height:380" filled="f" strokecolor="white">
              <v:textbox inset="0,0,0,0">
                <w:txbxContent>
                  <w:p w:rsidR="00084E32" w:rsidRPr="006C2E95" w:rsidRDefault="00084E32" w:rsidP="006C2E95">
                    <w:pPr>
                      <w:rPr>
                        <w:sz w:val="24"/>
                        <w:szCs w:val="24"/>
                      </w:rPr>
                    </w:pPr>
                    <w:proofErr w:type="gramStart"/>
                    <w:r>
                      <w:rPr>
                        <w:sz w:val="24"/>
                        <w:szCs w:val="24"/>
                        <w:lang w:val="en-US"/>
                      </w:rPr>
                      <w:t>φ</w:t>
                    </w:r>
                    <w:proofErr w:type="gramEnd"/>
                    <w:r w:rsidRPr="006C2E95">
                      <w:rPr>
                        <w:sz w:val="24"/>
                        <w:szCs w:val="24"/>
                        <w:lang w:val="en-US"/>
                      </w:rPr>
                      <w:t>,</w:t>
                    </w:r>
                    <w:r w:rsidRPr="006C2E95">
                      <w:rPr>
                        <w:sz w:val="24"/>
                        <w:szCs w:val="24"/>
                      </w:rPr>
                      <w:t xml:space="preserve"> град</w:t>
                    </w:r>
                  </w:p>
                </w:txbxContent>
              </v:textbox>
            </v:shape>
            <v:shape id="_x0000_s8626" type="#_x0000_t75" style="position:absolute;left:2389;top:11869;width:7050;height:526">
              <v:imagedata r:id="rId580" o:title=""/>
            </v:shape>
            <v:shape id="_x0000_s3122" type="#_x0000_t202" style="position:absolute;left:2127;top:12484;width:8137;height:909" o:regroupid="10" filled="f" strokecolor="white">
              <v:textbox style="mso-next-textbox:#_x0000_s3122" inset="0,0,0,0">
                <w:txbxContent>
                  <w:p w:rsidR="00084E32" w:rsidRPr="00C76E4F" w:rsidRDefault="00084E32" w:rsidP="004C648A">
                    <w:pPr>
                      <w:tabs>
                        <w:tab w:val="left" w:pos="8203"/>
                      </w:tabs>
                      <w:ind w:left="280" w:right="540"/>
                      <w:jc w:val="both"/>
                      <w:rPr>
                        <w:sz w:val="24"/>
                        <w:szCs w:val="24"/>
                      </w:rPr>
                    </w:pPr>
                    <w:r w:rsidRPr="00C76E4F">
                      <w:rPr>
                        <w:sz w:val="24"/>
                        <w:szCs w:val="24"/>
                      </w:rPr>
                      <w:t>Рис. 7. Зависимости частоты генерации датчика от угла его поворота в вертикальной плоскости для различных расстояний его до феррома</w:t>
                    </w:r>
                    <w:r w:rsidRPr="00C76E4F">
                      <w:rPr>
                        <w:sz w:val="24"/>
                        <w:szCs w:val="24"/>
                      </w:rPr>
                      <w:t>г</w:t>
                    </w:r>
                    <w:r w:rsidRPr="00C76E4F">
                      <w:rPr>
                        <w:sz w:val="24"/>
                        <w:szCs w:val="24"/>
                      </w:rPr>
                      <w:t>нитного объекта</w:t>
                    </w:r>
                  </w:p>
                </w:txbxContent>
              </v:textbox>
            </v:shape>
            <w10:wrap type="none"/>
            <w10:anchorlock/>
          </v:group>
        </w:pict>
      </w:r>
    </w:p>
    <w:p w:rsidR="00577C5C" w:rsidRPr="004D6B01" w:rsidRDefault="00577C5C" w:rsidP="00A94543">
      <w:pPr>
        <w:spacing w:line="235" w:lineRule="auto"/>
        <w:ind w:firstLine="708"/>
        <w:jc w:val="both"/>
      </w:pPr>
      <w:r>
        <w:t>Видно, что максимальное изменение частоты при наличии ферр</w:t>
      </w:r>
      <w:r>
        <w:t>о</w:t>
      </w:r>
      <w:r>
        <w:t>магнитного объекта наблюдается при углах, соответствующих либо ма</w:t>
      </w:r>
      <w:r>
        <w:t>к</w:t>
      </w:r>
      <w:r>
        <w:t>симуму, либо минимуму частоты. В связи с этим все дальнейшие измер</w:t>
      </w:r>
      <w:r>
        <w:t>е</w:t>
      </w:r>
      <w:r>
        <w:t>ния уходов частоты при перемещении ферромагнитного объекта провод</w:t>
      </w:r>
      <w:r>
        <w:t>и</w:t>
      </w:r>
      <w:r>
        <w:t>лись при углах поворота и наклона датчика, соответствующих максимуму частоты, при котором направление линии невозмущенного магнитного п</w:t>
      </w:r>
      <w:r>
        <w:t>о</w:t>
      </w:r>
      <w:r>
        <w:t>ля совпадает с направлением поля подмагничивания.</w:t>
      </w:r>
    </w:p>
    <w:p w:rsidR="00577C5C" w:rsidRDefault="00577C5C" w:rsidP="0042267C">
      <w:pPr>
        <w:ind w:firstLine="426"/>
      </w:pPr>
      <w:r>
        <w:lastRenderedPageBreak/>
        <w:t>Результаты определения дальности регистрации сигналов-откликов от ферромагнитных тел и объектов различных масс и размеров представлены в таблице.</w:t>
      </w:r>
    </w:p>
    <w:p w:rsidR="00577C5C" w:rsidRPr="002345B7" w:rsidRDefault="00577C5C" w:rsidP="0042267C">
      <w:pPr>
        <w:ind w:firstLine="426"/>
      </w:pPr>
    </w:p>
    <w:p w:rsidR="00577C5C" w:rsidRDefault="00577C5C" w:rsidP="0042267C">
      <w:pPr>
        <w:jc w:val="center"/>
        <w:rPr>
          <w:b/>
          <w:sz w:val="24"/>
          <w:szCs w:val="24"/>
        </w:rPr>
      </w:pPr>
      <w:r w:rsidRPr="001910BF">
        <w:rPr>
          <w:b/>
          <w:sz w:val="24"/>
          <w:szCs w:val="24"/>
        </w:rPr>
        <w:t>Дальность регистрации сигналов-откликов от ферромагнитных тел и объектов различных масс и размеров</w:t>
      </w:r>
    </w:p>
    <w:p w:rsidR="002345B7" w:rsidRPr="002345B7" w:rsidRDefault="002345B7" w:rsidP="0042267C">
      <w:pPr>
        <w:jc w:val="center"/>
        <w:rPr>
          <w:sz w:val="16"/>
          <w:szCs w:val="16"/>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0"/>
        <w:gridCol w:w="1414"/>
        <w:gridCol w:w="1581"/>
        <w:gridCol w:w="3067"/>
      </w:tblGrid>
      <w:tr w:rsidR="00577C5C" w:rsidRPr="007C7E13" w:rsidTr="007C7E13">
        <w:trPr>
          <w:trHeight w:val="394"/>
        </w:trPr>
        <w:tc>
          <w:tcPr>
            <w:tcW w:w="3010" w:type="dxa"/>
            <w:tcBorders>
              <w:bottom w:val="single" w:sz="4" w:space="0" w:color="auto"/>
            </w:tcBorders>
            <w:vAlign w:val="center"/>
          </w:tcPr>
          <w:p w:rsidR="00577C5C" w:rsidRPr="007C7E13" w:rsidRDefault="00577C5C" w:rsidP="007C7E13">
            <w:pPr>
              <w:jc w:val="center"/>
              <w:rPr>
                <w:sz w:val="24"/>
                <w:szCs w:val="24"/>
              </w:rPr>
            </w:pPr>
            <w:r w:rsidRPr="007C7E13">
              <w:rPr>
                <w:sz w:val="24"/>
                <w:szCs w:val="24"/>
              </w:rPr>
              <w:t>Тело/объект</w:t>
            </w:r>
          </w:p>
        </w:tc>
        <w:tc>
          <w:tcPr>
            <w:tcW w:w="1414" w:type="dxa"/>
            <w:tcBorders>
              <w:bottom w:val="single" w:sz="4" w:space="0" w:color="auto"/>
            </w:tcBorders>
            <w:vAlign w:val="center"/>
          </w:tcPr>
          <w:p w:rsidR="00577C5C" w:rsidRPr="007C7E13" w:rsidRDefault="00577C5C" w:rsidP="007C7E13">
            <w:pPr>
              <w:jc w:val="center"/>
              <w:rPr>
                <w:sz w:val="24"/>
                <w:szCs w:val="24"/>
              </w:rPr>
            </w:pPr>
            <w:r w:rsidRPr="007C7E13">
              <w:rPr>
                <w:sz w:val="24"/>
                <w:szCs w:val="24"/>
              </w:rPr>
              <w:t xml:space="preserve">Масса, </w:t>
            </w:r>
            <w:proofErr w:type="gramStart"/>
            <w:r w:rsidRPr="007C7E13">
              <w:rPr>
                <w:sz w:val="24"/>
                <w:szCs w:val="24"/>
              </w:rPr>
              <w:t>кг</w:t>
            </w:r>
            <w:proofErr w:type="gramEnd"/>
          </w:p>
        </w:tc>
        <w:tc>
          <w:tcPr>
            <w:tcW w:w="1581" w:type="dxa"/>
            <w:tcBorders>
              <w:bottom w:val="single" w:sz="4" w:space="0" w:color="auto"/>
            </w:tcBorders>
            <w:vAlign w:val="center"/>
          </w:tcPr>
          <w:p w:rsidR="00577C5C" w:rsidRPr="007C7E13" w:rsidRDefault="00577C5C" w:rsidP="007C7E13">
            <w:pPr>
              <w:jc w:val="center"/>
              <w:rPr>
                <w:sz w:val="24"/>
                <w:szCs w:val="24"/>
              </w:rPr>
            </w:pPr>
            <w:r w:rsidRPr="007C7E13">
              <w:rPr>
                <w:sz w:val="24"/>
                <w:szCs w:val="24"/>
              </w:rPr>
              <w:t xml:space="preserve">Размеры, </w:t>
            </w:r>
            <w:proofErr w:type="gramStart"/>
            <w:r w:rsidRPr="007C7E13">
              <w:rPr>
                <w:sz w:val="24"/>
                <w:szCs w:val="24"/>
              </w:rPr>
              <w:t>мм</w:t>
            </w:r>
            <w:proofErr w:type="gramEnd"/>
          </w:p>
        </w:tc>
        <w:tc>
          <w:tcPr>
            <w:tcW w:w="3067" w:type="dxa"/>
            <w:tcBorders>
              <w:bottom w:val="single" w:sz="4" w:space="0" w:color="auto"/>
            </w:tcBorders>
            <w:vAlign w:val="center"/>
          </w:tcPr>
          <w:p w:rsidR="00577C5C" w:rsidRPr="007C7E13" w:rsidRDefault="00577C5C" w:rsidP="007C7E13">
            <w:pPr>
              <w:jc w:val="center"/>
              <w:rPr>
                <w:sz w:val="24"/>
                <w:szCs w:val="24"/>
              </w:rPr>
            </w:pPr>
            <w:r w:rsidRPr="007C7E13">
              <w:rPr>
                <w:sz w:val="24"/>
                <w:szCs w:val="24"/>
              </w:rPr>
              <w:t xml:space="preserve">Дальность регистрации, </w:t>
            </w:r>
            <w:proofErr w:type="gramStart"/>
            <w:r w:rsidRPr="007C7E13">
              <w:rPr>
                <w:sz w:val="24"/>
                <w:szCs w:val="24"/>
              </w:rPr>
              <w:t>см</w:t>
            </w:r>
            <w:proofErr w:type="gramEnd"/>
          </w:p>
        </w:tc>
      </w:tr>
      <w:tr w:rsidR="00577C5C" w:rsidRPr="007C7E13" w:rsidTr="007C7E13">
        <w:trPr>
          <w:trHeight w:val="180"/>
        </w:trPr>
        <w:tc>
          <w:tcPr>
            <w:tcW w:w="3010" w:type="dxa"/>
            <w:tcBorders>
              <w:top w:val="single" w:sz="4" w:space="0" w:color="auto"/>
              <w:left w:val="single" w:sz="4" w:space="0" w:color="auto"/>
              <w:bottom w:val="single" w:sz="4" w:space="0" w:color="auto"/>
              <w:right w:val="single" w:sz="4" w:space="0" w:color="auto"/>
            </w:tcBorders>
          </w:tcPr>
          <w:p w:rsidR="00577C5C" w:rsidRPr="007C7E13" w:rsidRDefault="00577C5C" w:rsidP="0042267C">
            <w:pPr>
              <w:rPr>
                <w:sz w:val="24"/>
                <w:szCs w:val="24"/>
              </w:rPr>
            </w:pPr>
            <w:r w:rsidRPr="007C7E13">
              <w:rPr>
                <w:sz w:val="24"/>
                <w:szCs w:val="24"/>
              </w:rPr>
              <w:t>Шар</w:t>
            </w:r>
          </w:p>
        </w:tc>
        <w:tc>
          <w:tcPr>
            <w:tcW w:w="1414" w:type="dxa"/>
            <w:tcBorders>
              <w:top w:val="single" w:sz="4" w:space="0" w:color="auto"/>
              <w:left w:val="single" w:sz="4" w:space="0" w:color="auto"/>
              <w:bottom w:val="single" w:sz="4" w:space="0" w:color="auto"/>
              <w:right w:val="single" w:sz="4" w:space="0" w:color="auto"/>
            </w:tcBorders>
          </w:tcPr>
          <w:p w:rsidR="00577C5C" w:rsidRPr="007C7E13" w:rsidRDefault="00577C5C" w:rsidP="007C7E13">
            <w:pPr>
              <w:jc w:val="center"/>
              <w:rPr>
                <w:sz w:val="24"/>
                <w:szCs w:val="24"/>
              </w:rPr>
            </w:pPr>
            <w:r w:rsidRPr="007C7E13">
              <w:rPr>
                <w:sz w:val="24"/>
                <w:szCs w:val="24"/>
              </w:rPr>
              <w:t>0,055</w:t>
            </w:r>
          </w:p>
        </w:tc>
        <w:tc>
          <w:tcPr>
            <w:tcW w:w="1581" w:type="dxa"/>
            <w:tcBorders>
              <w:top w:val="single" w:sz="4" w:space="0" w:color="auto"/>
              <w:left w:val="single" w:sz="4" w:space="0" w:color="auto"/>
              <w:bottom w:val="single" w:sz="4" w:space="0" w:color="auto"/>
              <w:right w:val="single" w:sz="4" w:space="0" w:color="auto"/>
            </w:tcBorders>
          </w:tcPr>
          <w:p w:rsidR="00577C5C" w:rsidRPr="007C7E13" w:rsidRDefault="00577C5C" w:rsidP="007C7E13">
            <w:pPr>
              <w:jc w:val="center"/>
              <w:rPr>
                <w:sz w:val="24"/>
                <w:szCs w:val="24"/>
              </w:rPr>
            </w:pPr>
            <w:r w:rsidRPr="007C7E13">
              <w:rPr>
                <w:sz w:val="24"/>
                <w:szCs w:val="24"/>
              </w:rPr>
              <w:t>Ø25,5</w:t>
            </w:r>
          </w:p>
        </w:tc>
        <w:tc>
          <w:tcPr>
            <w:tcW w:w="3067" w:type="dxa"/>
            <w:tcBorders>
              <w:top w:val="single" w:sz="4" w:space="0" w:color="auto"/>
              <w:left w:val="single" w:sz="4" w:space="0" w:color="auto"/>
              <w:bottom w:val="single" w:sz="4" w:space="0" w:color="auto"/>
              <w:right w:val="single" w:sz="4" w:space="0" w:color="auto"/>
            </w:tcBorders>
          </w:tcPr>
          <w:p w:rsidR="00577C5C" w:rsidRPr="007C7E13" w:rsidRDefault="00577C5C" w:rsidP="007C7E13">
            <w:pPr>
              <w:jc w:val="center"/>
              <w:rPr>
                <w:sz w:val="24"/>
                <w:szCs w:val="24"/>
              </w:rPr>
            </w:pPr>
            <w:r w:rsidRPr="007C7E13">
              <w:rPr>
                <w:sz w:val="24"/>
                <w:szCs w:val="24"/>
              </w:rPr>
              <w:t>10</w:t>
            </w:r>
          </w:p>
        </w:tc>
      </w:tr>
      <w:tr w:rsidR="00577C5C" w:rsidRPr="007C7E13" w:rsidTr="007C7E13">
        <w:trPr>
          <w:trHeight w:val="280"/>
        </w:trPr>
        <w:tc>
          <w:tcPr>
            <w:tcW w:w="3010" w:type="dxa"/>
            <w:tcBorders>
              <w:top w:val="single" w:sz="4" w:space="0" w:color="auto"/>
              <w:left w:val="single" w:sz="4" w:space="0" w:color="auto"/>
              <w:bottom w:val="nil"/>
              <w:right w:val="single" w:sz="4" w:space="0" w:color="auto"/>
            </w:tcBorders>
          </w:tcPr>
          <w:p w:rsidR="00577C5C" w:rsidRPr="007C7E13" w:rsidRDefault="00577C5C" w:rsidP="0042267C">
            <w:pPr>
              <w:rPr>
                <w:sz w:val="24"/>
                <w:szCs w:val="24"/>
              </w:rPr>
            </w:pPr>
            <w:r w:rsidRPr="007C7E13">
              <w:rPr>
                <w:sz w:val="24"/>
                <w:szCs w:val="24"/>
              </w:rPr>
              <w:t>Шар</w:t>
            </w:r>
          </w:p>
        </w:tc>
        <w:tc>
          <w:tcPr>
            <w:tcW w:w="1414" w:type="dxa"/>
            <w:tcBorders>
              <w:top w:val="single" w:sz="4" w:space="0" w:color="auto"/>
              <w:left w:val="single" w:sz="4" w:space="0" w:color="auto"/>
              <w:bottom w:val="nil"/>
              <w:right w:val="single" w:sz="4" w:space="0" w:color="auto"/>
            </w:tcBorders>
          </w:tcPr>
          <w:p w:rsidR="00577C5C" w:rsidRPr="007C7E13" w:rsidRDefault="00577C5C" w:rsidP="007C7E13">
            <w:pPr>
              <w:jc w:val="center"/>
              <w:rPr>
                <w:sz w:val="24"/>
                <w:szCs w:val="24"/>
              </w:rPr>
            </w:pPr>
            <w:r w:rsidRPr="007C7E13">
              <w:rPr>
                <w:sz w:val="24"/>
                <w:szCs w:val="24"/>
              </w:rPr>
              <w:t>0,285</w:t>
            </w:r>
          </w:p>
        </w:tc>
        <w:tc>
          <w:tcPr>
            <w:tcW w:w="1581" w:type="dxa"/>
            <w:tcBorders>
              <w:top w:val="single" w:sz="4" w:space="0" w:color="auto"/>
              <w:left w:val="single" w:sz="4" w:space="0" w:color="auto"/>
              <w:bottom w:val="nil"/>
              <w:right w:val="single" w:sz="4" w:space="0" w:color="auto"/>
            </w:tcBorders>
          </w:tcPr>
          <w:p w:rsidR="00577C5C" w:rsidRPr="007C7E13" w:rsidRDefault="00577C5C" w:rsidP="007C7E13">
            <w:pPr>
              <w:jc w:val="center"/>
              <w:rPr>
                <w:sz w:val="24"/>
                <w:szCs w:val="24"/>
              </w:rPr>
            </w:pPr>
            <w:r w:rsidRPr="007C7E13">
              <w:rPr>
                <w:sz w:val="24"/>
                <w:szCs w:val="24"/>
              </w:rPr>
              <w:t>Ø43</w:t>
            </w:r>
          </w:p>
        </w:tc>
        <w:tc>
          <w:tcPr>
            <w:tcW w:w="3067" w:type="dxa"/>
            <w:tcBorders>
              <w:top w:val="single" w:sz="4" w:space="0" w:color="auto"/>
              <w:left w:val="single" w:sz="4" w:space="0" w:color="auto"/>
              <w:bottom w:val="nil"/>
              <w:right w:val="single" w:sz="4" w:space="0" w:color="auto"/>
            </w:tcBorders>
          </w:tcPr>
          <w:p w:rsidR="00577C5C" w:rsidRPr="007C7E13" w:rsidRDefault="00577C5C" w:rsidP="007C7E13">
            <w:pPr>
              <w:jc w:val="center"/>
              <w:rPr>
                <w:sz w:val="24"/>
                <w:szCs w:val="24"/>
              </w:rPr>
            </w:pPr>
            <w:r w:rsidRPr="007C7E13">
              <w:rPr>
                <w:sz w:val="24"/>
                <w:szCs w:val="24"/>
              </w:rPr>
              <w:t>15</w:t>
            </w:r>
          </w:p>
        </w:tc>
      </w:tr>
      <w:tr w:rsidR="00577C5C" w:rsidRPr="007C7E13" w:rsidTr="007C7E13">
        <w:trPr>
          <w:trHeight w:val="240"/>
        </w:trPr>
        <w:tc>
          <w:tcPr>
            <w:tcW w:w="3010" w:type="dxa"/>
            <w:tcBorders>
              <w:top w:val="single" w:sz="4" w:space="0" w:color="auto"/>
              <w:left w:val="single" w:sz="4" w:space="0" w:color="auto"/>
              <w:bottom w:val="single" w:sz="4" w:space="0" w:color="auto"/>
              <w:right w:val="single" w:sz="4" w:space="0" w:color="auto"/>
            </w:tcBorders>
          </w:tcPr>
          <w:p w:rsidR="00577C5C" w:rsidRPr="007C7E13" w:rsidRDefault="00577C5C" w:rsidP="0042267C">
            <w:pPr>
              <w:rPr>
                <w:sz w:val="24"/>
                <w:szCs w:val="24"/>
              </w:rPr>
            </w:pPr>
            <w:r w:rsidRPr="007C7E13">
              <w:rPr>
                <w:sz w:val="24"/>
                <w:szCs w:val="24"/>
              </w:rPr>
              <w:t>Шар</w:t>
            </w:r>
          </w:p>
        </w:tc>
        <w:tc>
          <w:tcPr>
            <w:tcW w:w="1414" w:type="dxa"/>
            <w:tcBorders>
              <w:top w:val="single" w:sz="4" w:space="0" w:color="auto"/>
              <w:left w:val="single" w:sz="4" w:space="0" w:color="auto"/>
              <w:bottom w:val="single" w:sz="4" w:space="0" w:color="auto"/>
              <w:right w:val="single" w:sz="4" w:space="0" w:color="auto"/>
            </w:tcBorders>
          </w:tcPr>
          <w:p w:rsidR="00577C5C" w:rsidRPr="007C7E13" w:rsidRDefault="00577C5C" w:rsidP="007C7E13">
            <w:pPr>
              <w:jc w:val="center"/>
              <w:rPr>
                <w:sz w:val="24"/>
                <w:szCs w:val="24"/>
              </w:rPr>
            </w:pPr>
            <w:r w:rsidRPr="007C7E13">
              <w:rPr>
                <w:sz w:val="24"/>
                <w:szCs w:val="24"/>
              </w:rPr>
              <w:t>3,78</w:t>
            </w:r>
          </w:p>
        </w:tc>
        <w:tc>
          <w:tcPr>
            <w:tcW w:w="1581" w:type="dxa"/>
            <w:tcBorders>
              <w:top w:val="single" w:sz="4" w:space="0" w:color="auto"/>
              <w:left w:val="single" w:sz="4" w:space="0" w:color="auto"/>
              <w:bottom w:val="single" w:sz="4" w:space="0" w:color="auto"/>
              <w:right w:val="single" w:sz="4" w:space="0" w:color="auto"/>
            </w:tcBorders>
          </w:tcPr>
          <w:p w:rsidR="00577C5C" w:rsidRPr="007C7E13" w:rsidRDefault="00577C5C" w:rsidP="007C7E13">
            <w:pPr>
              <w:jc w:val="center"/>
              <w:rPr>
                <w:sz w:val="24"/>
                <w:szCs w:val="24"/>
              </w:rPr>
            </w:pPr>
            <w:r w:rsidRPr="007C7E13">
              <w:rPr>
                <w:sz w:val="24"/>
                <w:szCs w:val="24"/>
              </w:rPr>
              <w:t>Ø98,7</w:t>
            </w:r>
          </w:p>
        </w:tc>
        <w:tc>
          <w:tcPr>
            <w:tcW w:w="3067" w:type="dxa"/>
            <w:tcBorders>
              <w:top w:val="single" w:sz="4" w:space="0" w:color="auto"/>
              <w:left w:val="single" w:sz="4" w:space="0" w:color="auto"/>
              <w:bottom w:val="single" w:sz="4" w:space="0" w:color="auto"/>
              <w:right w:val="single" w:sz="4" w:space="0" w:color="auto"/>
            </w:tcBorders>
          </w:tcPr>
          <w:p w:rsidR="00577C5C" w:rsidRPr="007C7E13" w:rsidRDefault="00577C5C" w:rsidP="007C7E13">
            <w:pPr>
              <w:jc w:val="center"/>
              <w:rPr>
                <w:sz w:val="24"/>
                <w:szCs w:val="24"/>
              </w:rPr>
            </w:pPr>
            <w:r w:rsidRPr="007C7E13">
              <w:rPr>
                <w:sz w:val="24"/>
                <w:szCs w:val="24"/>
              </w:rPr>
              <w:t>35</w:t>
            </w:r>
          </w:p>
        </w:tc>
      </w:tr>
      <w:tr w:rsidR="00577C5C" w:rsidRPr="007C7E13" w:rsidTr="007C7E13">
        <w:trPr>
          <w:trHeight w:val="220"/>
        </w:trPr>
        <w:tc>
          <w:tcPr>
            <w:tcW w:w="3010" w:type="dxa"/>
            <w:tcBorders>
              <w:top w:val="single" w:sz="4" w:space="0" w:color="auto"/>
              <w:left w:val="single" w:sz="4" w:space="0" w:color="auto"/>
              <w:bottom w:val="single" w:sz="4" w:space="0" w:color="auto"/>
              <w:right w:val="single" w:sz="4" w:space="0" w:color="auto"/>
            </w:tcBorders>
          </w:tcPr>
          <w:p w:rsidR="00577C5C" w:rsidRPr="007C7E13" w:rsidRDefault="00577C5C" w:rsidP="0042267C">
            <w:pPr>
              <w:rPr>
                <w:sz w:val="24"/>
                <w:szCs w:val="24"/>
              </w:rPr>
            </w:pPr>
            <w:r w:rsidRPr="007C7E13">
              <w:rPr>
                <w:sz w:val="24"/>
                <w:szCs w:val="24"/>
              </w:rPr>
              <w:t>Цилиндр</w:t>
            </w:r>
          </w:p>
        </w:tc>
        <w:tc>
          <w:tcPr>
            <w:tcW w:w="1414" w:type="dxa"/>
            <w:tcBorders>
              <w:top w:val="single" w:sz="4" w:space="0" w:color="auto"/>
              <w:left w:val="single" w:sz="4" w:space="0" w:color="auto"/>
              <w:bottom w:val="single" w:sz="4" w:space="0" w:color="auto"/>
              <w:right w:val="single" w:sz="4" w:space="0" w:color="auto"/>
            </w:tcBorders>
          </w:tcPr>
          <w:p w:rsidR="00577C5C" w:rsidRPr="007C7E13" w:rsidRDefault="00577C5C" w:rsidP="007C7E13">
            <w:pPr>
              <w:jc w:val="center"/>
              <w:rPr>
                <w:sz w:val="24"/>
                <w:szCs w:val="24"/>
              </w:rPr>
            </w:pPr>
            <w:r w:rsidRPr="007C7E13">
              <w:rPr>
                <w:sz w:val="24"/>
                <w:szCs w:val="24"/>
              </w:rPr>
              <w:t>1,0</w:t>
            </w:r>
          </w:p>
        </w:tc>
        <w:tc>
          <w:tcPr>
            <w:tcW w:w="1581" w:type="dxa"/>
            <w:tcBorders>
              <w:top w:val="single" w:sz="4" w:space="0" w:color="auto"/>
              <w:left w:val="single" w:sz="4" w:space="0" w:color="auto"/>
              <w:bottom w:val="single" w:sz="4" w:space="0" w:color="auto"/>
              <w:right w:val="single" w:sz="4" w:space="0" w:color="auto"/>
            </w:tcBorders>
          </w:tcPr>
          <w:p w:rsidR="00577C5C" w:rsidRPr="007C7E13" w:rsidRDefault="00577C5C" w:rsidP="007C7E13">
            <w:pPr>
              <w:jc w:val="center"/>
              <w:rPr>
                <w:sz w:val="24"/>
                <w:szCs w:val="24"/>
              </w:rPr>
            </w:pPr>
            <w:r w:rsidRPr="007C7E13">
              <w:rPr>
                <w:sz w:val="24"/>
                <w:szCs w:val="24"/>
              </w:rPr>
              <w:t>Ø62</w:t>
            </w:r>
            <w:r w:rsidR="00C14DC3" w:rsidRPr="007C7E13">
              <w:rPr>
                <w:sz w:val="24"/>
                <w:szCs w:val="24"/>
              </w:rPr>
              <w:sym w:font="Symbol" w:char="F0B4"/>
            </w:r>
            <w:r w:rsidRPr="007C7E13">
              <w:rPr>
                <w:sz w:val="24"/>
                <w:szCs w:val="24"/>
              </w:rPr>
              <w:t>42</w:t>
            </w:r>
          </w:p>
        </w:tc>
        <w:tc>
          <w:tcPr>
            <w:tcW w:w="3067" w:type="dxa"/>
            <w:tcBorders>
              <w:top w:val="single" w:sz="4" w:space="0" w:color="auto"/>
              <w:left w:val="single" w:sz="4" w:space="0" w:color="auto"/>
              <w:bottom w:val="single" w:sz="4" w:space="0" w:color="auto"/>
              <w:right w:val="single" w:sz="4" w:space="0" w:color="auto"/>
            </w:tcBorders>
          </w:tcPr>
          <w:p w:rsidR="00577C5C" w:rsidRPr="007C7E13" w:rsidRDefault="00577C5C" w:rsidP="007C7E13">
            <w:pPr>
              <w:jc w:val="center"/>
              <w:rPr>
                <w:sz w:val="24"/>
                <w:szCs w:val="24"/>
              </w:rPr>
            </w:pPr>
            <w:r w:rsidRPr="007C7E13">
              <w:rPr>
                <w:sz w:val="24"/>
                <w:szCs w:val="24"/>
              </w:rPr>
              <w:t>20</w:t>
            </w:r>
          </w:p>
        </w:tc>
      </w:tr>
      <w:tr w:rsidR="00577C5C" w:rsidRPr="007C7E13" w:rsidTr="007C7E13">
        <w:trPr>
          <w:trHeight w:val="220"/>
        </w:trPr>
        <w:tc>
          <w:tcPr>
            <w:tcW w:w="3010" w:type="dxa"/>
            <w:tcBorders>
              <w:top w:val="single" w:sz="4" w:space="0" w:color="auto"/>
              <w:left w:val="single" w:sz="4" w:space="0" w:color="auto"/>
              <w:bottom w:val="single" w:sz="4" w:space="0" w:color="auto"/>
              <w:right w:val="single" w:sz="4" w:space="0" w:color="auto"/>
            </w:tcBorders>
          </w:tcPr>
          <w:p w:rsidR="00577C5C" w:rsidRPr="007C7E13" w:rsidRDefault="00577C5C" w:rsidP="0042267C">
            <w:pPr>
              <w:rPr>
                <w:sz w:val="24"/>
                <w:szCs w:val="24"/>
              </w:rPr>
            </w:pPr>
            <w:r w:rsidRPr="007C7E13">
              <w:rPr>
                <w:sz w:val="24"/>
                <w:szCs w:val="24"/>
              </w:rPr>
              <w:t>Цилиндр</w:t>
            </w:r>
          </w:p>
        </w:tc>
        <w:tc>
          <w:tcPr>
            <w:tcW w:w="1414" w:type="dxa"/>
            <w:tcBorders>
              <w:top w:val="single" w:sz="4" w:space="0" w:color="auto"/>
              <w:left w:val="single" w:sz="4" w:space="0" w:color="auto"/>
              <w:bottom w:val="single" w:sz="4" w:space="0" w:color="auto"/>
              <w:right w:val="single" w:sz="4" w:space="0" w:color="auto"/>
            </w:tcBorders>
          </w:tcPr>
          <w:p w:rsidR="00577C5C" w:rsidRPr="007C7E13" w:rsidRDefault="00577C5C" w:rsidP="007C7E13">
            <w:pPr>
              <w:jc w:val="center"/>
              <w:rPr>
                <w:sz w:val="24"/>
                <w:szCs w:val="24"/>
              </w:rPr>
            </w:pPr>
            <w:r w:rsidRPr="007C7E13">
              <w:rPr>
                <w:sz w:val="24"/>
                <w:szCs w:val="24"/>
              </w:rPr>
              <w:t>3,0</w:t>
            </w:r>
          </w:p>
        </w:tc>
        <w:tc>
          <w:tcPr>
            <w:tcW w:w="1581" w:type="dxa"/>
            <w:tcBorders>
              <w:top w:val="single" w:sz="4" w:space="0" w:color="auto"/>
              <w:left w:val="single" w:sz="4" w:space="0" w:color="auto"/>
              <w:bottom w:val="single" w:sz="4" w:space="0" w:color="auto"/>
              <w:right w:val="single" w:sz="4" w:space="0" w:color="auto"/>
            </w:tcBorders>
          </w:tcPr>
          <w:p w:rsidR="00577C5C" w:rsidRPr="007C7E13" w:rsidRDefault="00577C5C" w:rsidP="007C7E13">
            <w:pPr>
              <w:jc w:val="center"/>
              <w:rPr>
                <w:sz w:val="24"/>
                <w:szCs w:val="24"/>
              </w:rPr>
            </w:pPr>
            <w:r w:rsidRPr="007C7E13">
              <w:rPr>
                <w:sz w:val="24"/>
                <w:szCs w:val="24"/>
              </w:rPr>
              <w:t>Ø90</w:t>
            </w:r>
            <w:r w:rsidR="00C14DC3" w:rsidRPr="007C7E13">
              <w:rPr>
                <w:sz w:val="24"/>
                <w:szCs w:val="24"/>
              </w:rPr>
              <w:sym w:font="Symbol" w:char="F0B4"/>
            </w:r>
            <w:r w:rsidRPr="007C7E13">
              <w:rPr>
                <w:sz w:val="24"/>
                <w:szCs w:val="24"/>
              </w:rPr>
              <w:t>60</w:t>
            </w:r>
          </w:p>
        </w:tc>
        <w:tc>
          <w:tcPr>
            <w:tcW w:w="3067" w:type="dxa"/>
            <w:tcBorders>
              <w:top w:val="single" w:sz="4" w:space="0" w:color="auto"/>
              <w:left w:val="single" w:sz="4" w:space="0" w:color="auto"/>
              <w:bottom w:val="single" w:sz="4" w:space="0" w:color="auto"/>
              <w:right w:val="single" w:sz="4" w:space="0" w:color="auto"/>
            </w:tcBorders>
          </w:tcPr>
          <w:p w:rsidR="00577C5C" w:rsidRPr="007C7E13" w:rsidRDefault="00577C5C" w:rsidP="007C7E13">
            <w:pPr>
              <w:jc w:val="center"/>
              <w:rPr>
                <w:sz w:val="24"/>
                <w:szCs w:val="24"/>
              </w:rPr>
            </w:pPr>
            <w:r w:rsidRPr="007C7E13">
              <w:rPr>
                <w:sz w:val="24"/>
                <w:szCs w:val="24"/>
              </w:rPr>
              <w:t>30</w:t>
            </w:r>
          </w:p>
        </w:tc>
      </w:tr>
      <w:tr w:rsidR="00577C5C" w:rsidRPr="007C7E13" w:rsidTr="007C7E13">
        <w:trPr>
          <w:trHeight w:val="240"/>
        </w:trPr>
        <w:tc>
          <w:tcPr>
            <w:tcW w:w="3010" w:type="dxa"/>
            <w:tcBorders>
              <w:top w:val="single" w:sz="4" w:space="0" w:color="auto"/>
              <w:left w:val="single" w:sz="4" w:space="0" w:color="auto"/>
              <w:bottom w:val="single" w:sz="4" w:space="0" w:color="auto"/>
              <w:right w:val="single" w:sz="4" w:space="0" w:color="auto"/>
            </w:tcBorders>
          </w:tcPr>
          <w:p w:rsidR="00577C5C" w:rsidRPr="007C7E13" w:rsidRDefault="00577C5C" w:rsidP="0042267C">
            <w:pPr>
              <w:rPr>
                <w:sz w:val="24"/>
                <w:szCs w:val="24"/>
              </w:rPr>
            </w:pPr>
            <w:r w:rsidRPr="007C7E13">
              <w:rPr>
                <w:sz w:val="24"/>
                <w:szCs w:val="24"/>
              </w:rPr>
              <w:t>Лист (с плоской стороны)</w:t>
            </w:r>
          </w:p>
        </w:tc>
        <w:tc>
          <w:tcPr>
            <w:tcW w:w="1414" w:type="dxa"/>
            <w:tcBorders>
              <w:top w:val="single" w:sz="4" w:space="0" w:color="auto"/>
              <w:left w:val="single" w:sz="4" w:space="0" w:color="auto"/>
              <w:bottom w:val="single" w:sz="4" w:space="0" w:color="auto"/>
              <w:right w:val="single" w:sz="4" w:space="0" w:color="auto"/>
            </w:tcBorders>
          </w:tcPr>
          <w:p w:rsidR="00577C5C" w:rsidRPr="007C7E13" w:rsidRDefault="00577C5C" w:rsidP="007C7E13">
            <w:pPr>
              <w:jc w:val="center"/>
              <w:rPr>
                <w:sz w:val="24"/>
                <w:szCs w:val="24"/>
              </w:rPr>
            </w:pPr>
          </w:p>
        </w:tc>
        <w:tc>
          <w:tcPr>
            <w:tcW w:w="1581" w:type="dxa"/>
            <w:tcBorders>
              <w:top w:val="single" w:sz="4" w:space="0" w:color="auto"/>
              <w:left w:val="single" w:sz="4" w:space="0" w:color="auto"/>
              <w:bottom w:val="single" w:sz="4" w:space="0" w:color="auto"/>
              <w:right w:val="single" w:sz="4" w:space="0" w:color="auto"/>
            </w:tcBorders>
          </w:tcPr>
          <w:p w:rsidR="00577C5C" w:rsidRPr="007C7E13" w:rsidRDefault="00577C5C" w:rsidP="007C7E13">
            <w:pPr>
              <w:jc w:val="center"/>
              <w:rPr>
                <w:sz w:val="24"/>
                <w:szCs w:val="24"/>
              </w:rPr>
            </w:pPr>
            <w:r w:rsidRPr="007C7E13">
              <w:rPr>
                <w:sz w:val="24"/>
                <w:szCs w:val="24"/>
              </w:rPr>
              <w:t>710</w:t>
            </w:r>
            <w:r w:rsidR="00C14DC3" w:rsidRPr="007C7E13">
              <w:rPr>
                <w:sz w:val="24"/>
                <w:szCs w:val="24"/>
              </w:rPr>
              <w:sym w:font="Symbol" w:char="F0B4"/>
            </w:r>
            <w:r w:rsidRPr="007C7E13">
              <w:rPr>
                <w:sz w:val="24"/>
                <w:szCs w:val="24"/>
              </w:rPr>
              <w:t>610</w:t>
            </w:r>
            <w:r w:rsidR="00C14DC3" w:rsidRPr="007C7E13">
              <w:rPr>
                <w:sz w:val="24"/>
                <w:szCs w:val="24"/>
              </w:rPr>
              <w:sym w:font="Symbol" w:char="F0B4"/>
            </w:r>
            <w:r w:rsidRPr="007C7E13">
              <w:rPr>
                <w:sz w:val="24"/>
                <w:szCs w:val="24"/>
              </w:rPr>
              <w:t>1,5</w:t>
            </w:r>
          </w:p>
        </w:tc>
        <w:tc>
          <w:tcPr>
            <w:tcW w:w="3067" w:type="dxa"/>
            <w:tcBorders>
              <w:top w:val="single" w:sz="4" w:space="0" w:color="auto"/>
              <w:left w:val="single" w:sz="4" w:space="0" w:color="auto"/>
              <w:bottom w:val="single" w:sz="4" w:space="0" w:color="auto"/>
              <w:right w:val="single" w:sz="4" w:space="0" w:color="auto"/>
            </w:tcBorders>
          </w:tcPr>
          <w:p w:rsidR="00577C5C" w:rsidRPr="007C7E13" w:rsidRDefault="00577C5C" w:rsidP="007C7E13">
            <w:pPr>
              <w:jc w:val="center"/>
              <w:rPr>
                <w:sz w:val="24"/>
                <w:szCs w:val="24"/>
              </w:rPr>
            </w:pPr>
            <w:r w:rsidRPr="007C7E13">
              <w:rPr>
                <w:sz w:val="24"/>
                <w:szCs w:val="24"/>
              </w:rPr>
              <w:t>150</w:t>
            </w:r>
          </w:p>
        </w:tc>
      </w:tr>
      <w:tr w:rsidR="00577C5C" w:rsidRPr="007C7E13" w:rsidTr="007C7E13">
        <w:trPr>
          <w:trHeight w:val="305"/>
        </w:trPr>
        <w:tc>
          <w:tcPr>
            <w:tcW w:w="3010" w:type="dxa"/>
            <w:tcBorders>
              <w:top w:val="single" w:sz="4" w:space="0" w:color="auto"/>
              <w:left w:val="single" w:sz="4" w:space="0" w:color="auto"/>
              <w:bottom w:val="single" w:sz="4" w:space="0" w:color="auto"/>
              <w:right w:val="single" w:sz="4" w:space="0" w:color="auto"/>
            </w:tcBorders>
          </w:tcPr>
          <w:p w:rsidR="00577C5C" w:rsidRPr="007C7E13" w:rsidRDefault="00577C5C" w:rsidP="0042267C">
            <w:pPr>
              <w:rPr>
                <w:sz w:val="24"/>
                <w:szCs w:val="24"/>
              </w:rPr>
            </w:pPr>
            <w:r w:rsidRPr="007C7E13">
              <w:rPr>
                <w:sz w:val="24"/>
                <w:szCs w:val="24"/>
              </w:rPr>
              <w:t>Лист (с ребра)</w:t>
            </w:r>
          </w:p>
        </w:tc>
        <w:tc>
          <w:tcPr>
            <w:tcW w:w="1414" w:type="dxa"/>
            <w:tcBorders>
              <w:top w:val="single" w:sz="4" w:space="0" w:color="auto"/>
              <w:left w:val="single" w:sz="4" w:space="0" w:color="auto"/>
              <w:bottom w:val="single" w:sz="4" w:space="0" w:color="auto"/>
              <w:right w:val="single" w:sz="4" w:space="0" w:color="auto"/>
            </w:tcBorders>
          </w:tcPr>
          <w:p w:rsidR="00577C5C" w:rsidRPr="007C7E13" w:rsidRDefault="00577C5C" w:rsidP="007C7E13">
            <w:pPr>
              <w:jc w:val="center"/>
              <w:rPr>
                <w:sz w:val="24"/>
                <w:szCs w:val="24"/>
              </w:rPr>
            </w:pPr>
            <w:r w:rsidRPr="007C7E13">
              <w:rPr>
                <w:sz w:val="24"/>
                <w:szCs w:val="24"/>
              </w:rPr>
              <w:t>5,5</w:t>
            </w:r>
          </w:p>
        </w:tc>
        <w:tc>
          <w:tcPr>
            <w:tcW w:w="1581" w:type="dxa"/>
            <w:tcBorders>
              <w:top w:val="single" w:sz="4" w:space="0" w:color="auto"/>
              <w:left w:val="single" w:sz="4" w:space="0" w:color="auto"/>
              <w:bottom w:val="single" w:sz="4" w:space="0" w:color="auto"/>
              <w:right w:val="single" w:sz="4" w:space="0" w:color="auto"/>
            </w:tcBorders>
          </w:tcPr>
          <w:p w:rsidR="00577C5C" w:rsidRPr="007C7E13" w:rsidRDefault="00577C5C" w:rsidP="007C7E13">
            <w:pPr>
              <w:jc w:val="center"/>
              <w:rPr>
                <w:sz w:val="24"/>
                <w:szCs w:val="24"/>
              </w:rPr>
            </w:pPr>
            <w:r w:rsidRPr="007C7E13">
              <w:rPr>
                <w:sz w:val="24"/>
                <w:szCs w:val="24"/>
              </w:rPr>
              <w:t>710</w:t>
            </w:r>
            <w:r w:rsidR="00C14DC3" w:rsidRPr="007C7E13">
              <w:rPr>
                <w:sz w:val="24"/>
                <w:szCs w:val="24"/>
              </w:rPr>
              <w:sym w:font="Symbol" w:char="F0B4"/>
            </w:r>
            <w:r w:rsidRPr="007C7E13">
              <w:rPr>
                <w:sz w:val="24"/>
                <w:szCs w:val="24"/>
              </w:rPr>
              <w:t>10</w:t>
            </w:r>
            <w:r w:rsidR="00C14DC3" w:rsidRPr="007C7E13">
              <w:rPr>
                <w:sz w:val="24"/>
                <w:szCs w:val="24"/>
              </w:rPr>
              <w:sym w:font="Symbol" w:char="F0B4"/>
            </w:r>
            <w:r w:rsidRPr="007C7E13">
              <w:rPr>
                <w:sz w:val="24"/>
                <w:szCs w:val="24"/>
              </w:rPr>
              <w:t>1,5</w:t>
            </w:r>
          </w:p>
        </w:tc>
        <w:tc>
          <w:tcPr>
            <w:tcW w:w="3067" w:type="dxa"/>
            <w:tcBorders>
              <w:top w:val="single" w:sz="4" w:space="0" w:color="auto"/>
              <w:left w:val="single" w:sz="4" w:space="0" w:color="auto"/>
              <w:bottom w:val="single" w:sz="4" w:space="0" w:color="auto"/>
              <w:right w:val="single" w:sz="4" w:space="0" w:color="auto"/>
            </w:tcBorders>
          </w:tcPr>
          <w:p w:rsidR="00577C5C" w:rsidRPr="007C7E13" w:rsidRDefault="00577C5C" w:rsidP="007C7E13">
            <w:pPr>
              <w:jc w:val="center"/>
              <w:rPr>
                <w:sz w:val="24"/>
                <w:szCs w:val="24"/>
              </w:rPr>
            </w:pPr>
            <w:r w:rsidRPr="007C7E13">
              <w:rPr>
                <w:sz w:val="24"/>
                <w:szCs w:val="24"/>
              </w:rPr>
              <w:t>120</w:t>
            </w:r>
          </w:p>
        </w:tc>
      </w:tr>
    </w:tbl>
    <w:p w:rsidR="001910BF" w:rsidRPr="002345B7" w:rsidRDefault="001910BF" w:rsidP="0042267C">
      <w:pPr>
        <w:ind w:firstLine="708"/>
        <w:jc w:val="both"/>
      </w:pPr>
    </w:p>
    <w:p w:rsidR="00577C5C" w:rsidRDefault="00577C5C" w:rsidP="002345B7">
      <w:pPr>
        <w:spacing w:line="242" w:lineRule="auto"/>
        <w:ind w:firstLine="708"/>
        <w:jc w:val="both"/>
      </w:pPr>
      <w:r>
        <w:t>Видно, что дальности регистрации сигналов-откликов тем выше, чем больше масса ферромагнитного объекта и чем больше площадь его п</w:t>
      </w:r>
      <w:r>
        <w:t>о</w:t>
      </w:r>
      <w:r>
        <w:t>верхности.</w:t>
      </w:r>
    </w:p>
    <w:p w:rsidR="00577C5C" w:rsidRDefault="00577C5C" w:rsidP="002345B7">
      <w:pPr>
        <w:spacing w:line="242" w:lineRule="auto"/>
        <w:ind w:firstLine="708"/>
        <w:jc w:val="both"/>
      </w:pPr>
      <w:r>
        <w:t>Одной из важнейших характеристик датчика магнитного поля явл</w:t>
      </w:r>
      <w:r>
        <w:t>я</w:t>
      </w:r>
      <w:r>
        <w:t>ется ошибка измерения величины и направления поля, которую можно представить как сумму систематических и случайных ошибок. В нашем случае систематические ошибки обусловливаются следующими основн</w:t>
      </w:r>
      <w:r>
        <w:t>ы</w:t>
      </w:r>
      <w:r>
        <w:t>ми факторами:</w:t>
      </w:r>
    </w:p>
    <w:p w:rsidR="00577C5C" w:rsidRDefault="00577C5C" w:rsidP="002345B7">
      <w:pPr>
        <w:numPr>
          <w:ilvl w:val="0"/>
          <w:numId w:val="36"/>
        </w:numPr>
        <w:tabs>
          <w:tab w:val="clear" w:pos="2145"/>
        </w:tabs>
        <w:spacing w:line="242" w:lineRule="auto"/>
        <w:ind w:left="0" w:firstLine="360"/>
        <w:jc w:val="both"/>
      </w:pPr>
      <w:r>
        <w:t xml:space="preserve">неточностью определения направления поля постоянного магнита в области </w:t>
      </w:r>
      <w:proofErr w:type="gramStart"/>
      <w:r>
        <w:t>ЖИГ-сферы</w:t>
      </w:r>
      <w:proofErr w:type="gramEnd"/>
      <w:r>
        <w:t xml:space="preserve"> и его неконтролируемой неоднородностью;</w:t>
      </w:r>
    </w:p>
    <w:p w:rsidR="00577C5C" w:rsidRDefault="00577C5C" w:rsidP="002345B7">
      <w:pPr>
        <w:numPr>
          <w:ilvl w:val="0"/>
          <w:numId w:val="36"/>
        </w:numPr>
        <w:tabs>
          <w:tab w:val="clear" w:pos="2145"/>
        </w:tabs>
        <w:spacing w:line="242" w:lineRule="auto"/>
        <w:ind w:left="0" w:firstLine="360"/>
        <w:jc w:val="both"/>
      </w:pPr>
      <w:r>
        <w:t xml:space="preserve">неточностью ориентации легкой оси намагничивания </w:t>
      </w:r>
      <w:proofErr w:type="gramStart"/>
      <w:r>
        <w:t>ЖИГ-сферы</w:t>
      </w:r>
      <w:proofErr w:type="gramEnd"/>
      <w:r>
        <w:t xml:space="preserve"> по отношению к полю постоянного магнита;</w:t>
      </w:r>
    </w:p>
    <w:p w:rsidR="00577C5C" w:rsidRDefault="00577C5C" w:rsidP="002345B7">
      <w:pPr>
        <w:numPr>
          <w:ilvl w:val="0"/>
          <w:numId w:val="36"/>
        </w:numPr>
        <w:tabs>
          <w:tab w:val="clear" w:pos="2145"/>
        </w:tabs>
        <w:spacing w:line="242" w:lineRule="auto"/>
        <w:ind w:left="0" w:firstLine="360"/>
        <w:jc w:val="both"/>
      </w:pPr>
      <w:r>
        <w:t>отличи</w:t>
      </w:r>
      <w:r w:rsidR="003C2E3A">
        <w:t>е</w:t>
      </w:r>
      <w:r>
        <w:t>м частоты генерации датчика от частоты ФМР из-за наличия реактивных элементов в схеме датчика и реактивностей транзистора, зав</w:t>
      </w:r>
      <w:r>
        <w:t>и</w:t>
      </w:r>
      <w:r>
        <w:t>сящих от режима работы датчика;</w:t>
      </w:r>
    </w:p>
    <w:p w:rsidR="00577C5C" w:rsidRDefault="00577C5C" w:rsidP="002345B7">
      <w:pPr>
        <w:numPr>
          <w:ilvl w:val="0"/>
          <w:numId w:val="36"/>
        </w:numPr>
        <w:tabs>
          <w:tab w:val="clear" w:pos="2145"/>
        </w:tabs>
        <w:spacing w:line="242" w:lineRule="auto"/>
        <w:ind w:left="0" w:firstLine="360"/>
        <w:jc w:val="both"/>
      </w:pPr>
      <w:r>
        <w:t xml:space="preserve">долговременной нестабильностью частоты датчика, </w:t>
      </w:r>
      <w:proofErr w:type="gramStart"/>
      <w:r>
        <w:t>связанной</w:t>
      </w:r>
      <w:proofErr w:type="gramEnd"/>
      <w:r>
        <w:t xml:space="preserve"> пре</w:t>
      </w:r>
      <w:r>
        <w:t>ж</w:t>
      </w:r>
      <w:r>
        <w:t>де всего с изменением его температуры и неодновременностью отсчета частоты при различных ориентациях датчика в пространстве;</w:t>
      </w:r>
    </w:p>
    <w:p w:rsidR="00577C5C" w:rsidRPr="003C2E3A" w:rsidRDefault="00577C5C" w:rsidP="002345B7">
      <w:pPr>
        <w:numPr>
          <w:ilvl w:val="0"/>
          <w:numId w:val="36"/>
        </w:numPr>
        <w:tabs>
          <w:tab w:val="clear" w:pos="2145"/>
        </w:tabs>
        <w:spacing w:line="242" w:lineRule="auto"/>
        <w:ind w:left="0" w:firstLine="360"/>
        <w:jc w:val="both"/>
        <w:rPr>
          <w:spacing w:val="2"/>
        </w:rPr>
      </w:pPr>
      <w:r w:rsidRPr="003C2E3A">
        <w:rPr>
          <w:spacing w:val="2"/>
        </w:rPr>
        <w:t>неточностью (ошибкой) определения дифференциальной чувств</w:t>
      </w:r>
      <w:r w:rsidRPr="003C2E3A">
        <w:rPr>
          <w:spacing w:val="2"/>
        </w:rPr>
        <w:t>и</w:t>
      </w:r>
      <w:r w:rsidRPr="003C2E3A">
        <w:rPr>
          <w:spacing w:val="2"/>
        </w:rPr>
        <w:t>тельности датчика к изменению величины внешнего магнитного поля (</w:t>
      </w:r>
      <w:r w:rsidRPr="003C2E3A">
        <w:rPr>
          <w:i/>
          <w:spacing w:val="2"/>
        </w:rPr>
        <w:t>к</w:t>
      </w:r>
      <w:r w:rsidR="003C2E3A">
        <w:rPr>
          <w:i/>
          <w:spacing w:val="2"/>
        </w:rPr>
        <w:t> </w:t>
      </w:r>
      <w:r w:rsidRPr="003C2E3A">
        <w:rPr>
          <w:i/>
          <w:spacing w:val="2"/>
        </w:rPr>
        <w:t>=</w:t>
      </w:r>
      <w:r w:rsidR="003C2E3A">
        <w:rPr>
          <w:i/>
          <w:spacing w:val="2"/>
        </w:rPr>
        <w:t> </w:t>
      </w:r>
      <w:r w:rsidRPr="006D39CF">
        <w:rPr>
          <w:spacing w:val="2"/>
        </w:rPr>
        <w:sym w:font="Symbol" w:char="F044"/>
      </w:r>
      <w:r w:rsidRPr="003C2E3A">
        <w:rPr>
          <w:i/>
          <w:spacing w:val="2"/>
          <w:lang w:val="en-US"/>
        </w:rPr>
        <w:t>f</w:t>
      </w:r>
      <w:r w:rsidRPr="003C2E3A">
        <w:rPr>
          <w:i/>
          <w:spacing w:val="2"/>
        </w:rPr>
        <w:t>/</w:t>
      </w:r>
      <w:r w:rsidRPr="006D39CF">
        <w:rPr>
          <w:spacing w:val="2"/>
        </w:rPr>
        <w:sym w:font="Symbol" w:char="F044"/>
      </w:r>
      <w:r w:rsidRPr="003C2E3A">
        <w:rPr>
          <w:i/>
          <w:spacing w:val="2"/>
        </w:rPr>
        <w:t>В</w:t>
      </w:r>
      <w:r w:rsidRPr="003C2E3A">
        <w:rPr>
          <w:spacing w:val="2"/>
        </w:rPr>
        <w:t>);</w:t>
      </w:r>
    </w:p>
    <w:p w:rsidR="00577C5C" w:rsidRDefault="00577C5C" w:rsidP="002345B7">
      <w:pPr>
        <w:numPr>
          <w:ilvl w:val="0"/>
          <w:numId w:val="36"/>
        </w:numPr>
        <w:tabs>
          <w:tab w:val="clear" w:pos="2145"/>
        </w:tabs>
        <w:spacing w:line="242" w:lineRule="auto"/>
        <w:ind w:left="720"/>
        <w:jc w:val="both"/>
      </w:pPr>
      <w:r>
        <w:t>наличием магнитного гистерезиса.</w:t>
      </w:r>
    </w:p>
    <w:p w:rsidR="00577C5C" w:rsidRDefault="00577C5C" w:rsidP="002345B7">
      <w:pPr>
        <w:spacing w:line="242" w:lineRule="auto"/>
        <w:ind w:firstLine="708"/>
        <w:jc w:val="both"/>
      </w:pPr>
      <w:r>
        <w:t>В случае предлагаемой методики калибровки разработанного датч</w:t>
      </w:r>
      <w:r>
        <w:t>и</w:t>
      </w:r>
      <w:r>
        <w:t>ка по показаниям стандартного магнитометра МПФ-3МГ общая систем</w:t>
      </w:r>
      <w:r>
        <w:t>а</w:t>
      </w:r>
      <w:r>
        <w:t>тическая ошибка датчика не будет превышать аналогичную ошибку магн</w:t>
      </w:r>
      <w:r>
        <w:t>и</w:t>
      </w:r>
      <w:r>
        <w:t>тометра, составляющую, согласно паспорту, 3,5%.</w:t>
      </w:r>
    </w:p>
    <w:p w:rsidR="00577C5C" w:rsidRDefault="00577C5C" w:rsidP="002345B7">
      <w:pPr>
        <w:spacing w:line="245" w:lineRule="auto"/>
        <w:ind w:firstLine="708"/>
        <w:jc w:val="both"/>
      </w:pPr>
      <w:r>
        <w:t xml:space="preserve">Наиболее сложными для учета и компенсации являются ошибки, </w:t>
      </w:r>
      <w:r w:rsidRPr="003006C0">
        <w:t>св</w:t>
      </w:r>
      <w:r w:rsidRPr="003006C0">
        <w:t>я</w:t>
      </w:r>
      <w:r w:rsidRPr="003006C0">
        <w:t>занные с долговременной нестабильностью частоты, обусловленной в</w:t>
      </w:r>
      <w:r>
        <w:t xml:space="preserve"> пе</w:t>
      </w:r>
      <w:r>
        <w:t>р</w:t>
      </w:r>
      <w:r>
        <w:lastRenderedPageBreak/>
        <w:t>вую очередь изменением температуры датчика и неравномерностью нагр</w:t>
      </w:r>
      <w:r>
        <w:t>е</w:t>
      </w:r>
      <w:r>
        <w:t>ва его различных частей. Причем через некоторое время после включения датчика долговременные изменения частоты приобретают характер сл</w:t>
      </w:r>
      <w:r>
        <w:t>у</w:t>
      </w:r>
      <w:r>
        <w:t>чайного нестационарного процесса. Частичную компенсацию температу</w:t>
      </w:r>
      <w:r>
        <w:t>р</w:t>
      </w:r>
      <w:r>
        <w:t>ных уходов частоты можно получить, используя так называемый разнос</w:t>
      </w:r>
      <w:r>
        <w:t>т</w:t>
      </w:r>
      <w:r>
        <w:t>ный датчик, состоящий из двух датчиков с противоположно направленн</w:t>
      </w:r>
      <w:r>
        <w:t>ы</w:t>
      </w:r>
      <w:r>
        <w:t>ми полями постоянных магнитов, смонтированных в одном корпусе, в к</w:t>
      </w:r>
      <w:r>
        <w:t>о</w:t>
      </w:r>
      <w:r>
        <w:t>тором близкие частоты этих двух датчиков смешиваются в смесителе. Ра</w:t>
      </w:r>
      <w:r>
        <w:t>з</w:t>
      </w:r>
      <w:r>
        <w:t>ностная частота выделяется и анализируется.</w:t>
      </w:r>
    </w:p>
    <w:p w:rsidR="00577C5C" w:rsidRPr="00C37454" w:rsidRDefault="00577C5C" w:rsidP="002345B7">
      <w:pPr>
        <w:spacing w:line="245" w:lineRule="auto"/>
        <w:ind w:firstLine="708"/>
        <w:jc w:val="both"/>
      </w:pPr>
      <w:r>
        <w:t xml:space="preserve">Случайная погрешность измерений в разработанном датчике </w:t>
      </w:r>
      <w:proofErr w:type="gramStart"/>
      <w:r>
        <w:t>связана</w:t>
      </w:r>
      <w:proofErr w:type="gramEnd"/>
      <w:r>
        <w:t xml:space="preserve"> прежде всего с кратковременной (флуктуационной) нестабильностью ча</w:t>
      </w:r>
      <w:r>
        <w:t>с</w:t>
      </w:r>
      <w:r>
        <w:t xml:space="preserve">тоты генератора. И, хотя собственная добротность резонатора на </w:t>
      </w:r>
      <w:proofErr w:type="gramStart"/>
      <w:r>
        <w:t>ЖИГ-сфере</w:t>
      </w:r>
      <w:proofErr w:type="gramEnd"/>
      <w:r>
        <w:t xml:space="preserve"> достаточно велика, нагруженная добротность из-за сильной связи оказывается низкой. В оптимальном режиме кратковременная нестабил</w:t>
      </w:r>
      <w:r>
        <w:t>ь</w:t>
      </w:r>
      <w:r>
        <w:t xml:space="preserve">ность частоты составляет </w:t>
      </w:r>
      <w:r w:rsidRPr="00B91FA9">
        <w:t>0,3 кГц,</w:t>
      </w:r>
      <w:r>
        <w:t xml:space="preserve"> что соответствует ошибке измерения магнитного поля </w:t>
      </w:r>
      <w:r w:rsidRPr="00B91FA9">
        <w:t>10 нТл</w:t>
      </w:r>
      <w:r>
        <w:t>.</w:t>
      </w:r>
    </w:p>
    <w:p w:rsidR="00577C5C" w:rsidRDefault="00577C5C" w:rsidP="002345B7">
      <w:pPr>
        <w:spacing w:line="245" w:lineRule="auto"/>
        <w:ind w:firstLine="708"/>
        <w:jc w:val="both"/>
      </w:pPr>
      <w:r>
        <w:t>Созданный датчик слабых магнитных полей содержит в себе резерв дальнейшего его конструктивного совершенствования без изменения фа</w:t>
      </w:r>
      <w:r>
        <w:t>к</w:t>
      </w:r>
      <w:r>
        <w:t>тических принципов его работы. Видимые на сегодня пути конструктивн</w:t>
      </w:r>
      <w:r>
        <w:t>о</w:t>
      </w:r>
      <w:r>
        <w:t>го совершенствования датчика можно разделить на два направления:</w:t>
      </w:r>
    </w:p>
    <w:p w:rsidR="00577C5C" w:rsidRDefault="00577C5C" w:rsidP="002345B7">
      <w:pPr>
        <w:numPr>
          <w:ilvl w:val="0"/>
          <w:numId w:val="37"/>
        </w:numPr>
        <w:tabs>
          <w:tab w:val="clear" w:pos="624"/>
          <w:tab w:val="num" w:pos="360"/>
        </w:tabs>
        <w:spacing w:line="245" w:lineRule="auto"/>
        <w:ind w:left="360" w:firstLine="120"/>
        <w:jc w:val="both"/>
      </w:pPr>
      <w:r>
        <w:t>внесение изменений в сам датчик;</w:t>
      </w:r>
    </w:p>
    <w:p w:rsidR="00577C5C" w:rsidRDefault="00577C5C" w:rsidP="002345B7">
      <w:pPr>
        <w:numPr>
          <w:ilvl w:val="0"/>
          <w:numId w:val="37"/>
        </w:numPr>
        <w:tabs>
          <w:tab w:val="clear" w:pos="624"/>
          <w:tab w:val="num" w:pos="360"/>
        </w:tabs>
        <w:spacing w:line="245" w:lineRule="auto"/>
        <w:ind w:left="360" w:firstLine="120"/>
        <w:jc w:val="both"/>
      </w:pPr>
      <w:r>
        <w:t>внесение изменений в алгоритм обработки сигнала отклика датчика.</w:t>
      </w:r>
    </w:p>
    <w:p w:rsidR="00577C5C" w:rsidRDefault="00577C5C" w:rsidP="002345B7">
      <w:pPr>
        <w:spacing w:line="245" w:lineRule="auto"/>
        <w:ind w:firstLine="708"/>
        <w:jc w:val="both"/>
      </w:pPr>
      <w:r>
        <w:t>В качестве первого направления совершенствования датчика можно предложить:</w:t>
      </w:r>
    </w:p>
    <w:p w:rsidR="00577C5C" w:rsidRDefault="00577C5C" w:rsidP="002345B7">
      <w:pPr>
        <w:numPr>
          <w:ilvl w:val="0"/>
          <w:numId w:val="38"/>
        </w:numPr>
        <w:tabs>
          <w:tab w:val="clear" w:pos="960"/>
          <w:tab w:val="num" w:pos="0"/>
        </w:tabs>
        <w:spacing w:line="245" w:lineRule="auto"/>
        <w:ind w:left="0" w:firstLine="480"/>
        <w:jc w:val="both"/>
      </w:pPr>
      <w:r w:rsidRPr="003006C0">
        <w:t>использование ферритовых сфер с повышенными внутренними п</w:t>
      </w:r>
      <w:r w:rsidRPr="003006C0">
        <w:t>о</w:t>
      </w:r>
      <w:r>
        <w:t>лями анизотропии для уменьшения массы и габаритов постоянных магн</w:t>
      </w:r>
      <w:r>
        <w:t>и</w:t>
      </w:r>
      <w:r>
        <w:t>тов или</w:t>
      </w:r>
      <w:r w:rsidR="00067225">
        <w:t xml:space="preserve"> </w:t>
      </w:r>
      <w:r>
        <w:t>/</w:t>
      </w:r>
      <w:r w:rsidR="00067225">
        <w:t xml:space="preserve"> </w:t>
      </w:r>
      <w:r>
        <w:t>и катушек подмагничивания;</w:t>
      </w:r>
    </w:p>
    <w:p w:rsidR="00577C5C" w:rsidRDefault="00577C5C" w:rsidP="002345B7">
      <w:pPr>
        <w:numPr>
          <w:ilvl w:val="0"/>
          <w:numId w:val="38"/>
        </w:numPr>
        <w:tabs>
          <w:tab w:val="clear" w:pos="960"/>
          <w:tab w:val="num" w:pos="0"/>
        </w:tabs>
        <w:spacing w:line="245" w:lineRule="auto"/>
        <w:ind w:left="0" w:firstLine="480"/>
        <w:jc w:val="both"/>
      </w:pPr>
      <w:r>
        <w:t>расположение в едином корпусе двух однотипных датчиков с прот</w:t>
      </w:r>
      <w:r>
        <w:t>и</w:t>
      </w:r>
      <w:r>
        <w:t>воположно направленными полями подмагничивания и выводом сигнала разностной частоты (порядка нескольких десятков мегагерц) с целью ко</w:t>
      </w:r>
      <w:r>
        <w:t>м</w:t>
      </w:r>
      <w:r>
        <w:t>пенсации изменений их температуры, а также облегчения последующей обработки сигнала-отклика.</w:t>
      </w:r>
    </w:p>
    <w:p w:rsidR="00577C5C" w:rsidRDefault="00577C5C" w:rsidP="002345B7">
      <w:pPr>
        <w:spacing w:line="245" w:lineRule="auto"/>
        <w:ind w:firstLine="708"/>
        <w:jc w:val="both"/>
      </w:pPr>
      <w:r>
        <w:t xml:space="preserve">В качестве второго </w:t>
      </w:r>
      <w:proofErr w:type="gramStart"/>
      <w:r>
        <w:t>направления совершенствования системы</w:t>
      </w:r>
      <w:r w:rsidRPr="00D04308">
        <w:t xml:space="preserve"> </w:t>
      </w:r>
      <w:r>
        <w:t>обр</w:t>
      </w:r>
      <w:r>
        <w:t>а</w:t>
      </w:r>
      <w:r>
        <w:t>ботки сигнала-отклика</w:t>
      </w:r>
      <w:proofErr w:type="gramEnd"/>
      <w:r>
        <w:t xml:space="preserve"> можно предложить:</w:t>
      </w:r>
    </w:p>
    <w:p w:rsidR="00577C5C" w:rsidRDefault="00577C5C" w:rsidP="002345B7">
      <w:pPr>
        <w:numPr>
          <w:ilvl w:val="0"/>
          <w:numId w:val="39"/>
        </w:numPr>
        <w:tabs>
          <w:tab w:val="clear" w:pos="1104"/>
        </w:tabs>
        <w:spacing w:line="245" w:lineRule="auto"/>
        <w:ind w:left="0" w:firstLine="480"/>
        <w:jc w:val="both"/>
      </w:pPr>
      <w:r w:rsidRPr="003006C0">
        <w:t>замену постоянного магнита катушкой подмагничивания с импуль</w:t>
      </w:r>
      <w:r w:rsidRPr="003006C0">
        <w:t>с</w:t>
      </w:r>
      <w:r w:rsidRPr="003006C0">
        <w:t>ным питанием в режиме измерения и с последующим реверсом тока. В п</w:t>
      </w:r>
      <w:r w:rsidRPr="003006C0">
        <w:t>о</w:t>
      </w:r>
      <w:r>
        <w:t>следнем случае для определения величины измеряемой компоненты ма</w:t>
      </w:r>
      <w:r>
        <w:t>г</w:t>
      </w:r>
      <w:r>
        <w:t>нитного поля не требуется вращение датчика;</w:t>
      </w:r>
    </w:p>
    <w:p w:rsidR="00577C5C" w:rsidRDefault="00577C5C" w:rsidP="002345B7">
      <w:pPr>
        <w:numPr>
          <w:ilvl w:val="0"/>
          <w:numId w:val="39"/>
        </w:numPr>
        <w:tabs>
          <w:tab w:val="clear" w:pos="1104"/>
        </w:tabs>
        <w:spacing w:line="245" w:lineRule="auto"/>
        <w:ind w:left="0" w:firstLine="480"/>
        <w:jc w:val="both"/>
      </w:pPr>
      <w:r>
        <w:t>создание измерительной системы, состоящей из нескольких датч</w:t>
      </w:r>
      <w:r>
        <w:t>и</w:t>
      </w:r>
      <w:r>
        <w:t>ков, различным способом ориентированных в пространстве для одновр</w:t>
      </w:r>
      <w:r>
        <w:t>е</w:t>
      </w:r>
      <w:r>
        <w:t>менного определения всех трех компонент измеряемого магнитного поля.</w:t>
      </w:r>
    </w:p>
    <w:p w:rsidR="00577C5C" w:rsidRPr="00711970" w:rsidRDefault="00577C5C" w:rsidP="002345B7">
      <w:pPr>
        <w:spacing w:line="245" w:lineRule="auto"/>
        <w:ind w:firstLine="709"/>
        <w:jc w:val="both"/>
      </w:pPr>
      <w:proofErr w:type="gramStart"/>
      <w:r w:rsidRPr="003006C0">
        <w:lastRenderedPageBreak/>
        <w:t xml:space="preserve">Проведенные исследования, </w:t>
      </w:r>
      <w:r>
        <w:t>патентно-</w:t>
      </w:r>
      <w:r w:rsidRPr="003006C0">
        <w:t>информационный по</w:t>
      </w:r>
      <w:r w:rsidRPr="00923230">
        <w:t>иск, ан</w:t>
      </w:r>
      <w:r w:rsidRPr="00923230">
        <w:t>а</w:t>
      </w:r>
      <w:r w:rsidRPr="00923230">
        <w:t>лиз полученных данных позволяют выбрать следующие направления си</w:t>
      </w:r>
      <w:r w:rsidRPr="00923230">
        <w:t>с</w:t>
      </w:r>
      <w:r w:rsidRPr="00923230">
        <w:t>темного применения разрабатываемых магнитометрических автогенер</w:t>
      </w:r>
      <w:r w:rsidRPr="00923230">
        <w:t>а</w:t>
      </w:r>
      <w:r w:rsidRPr="00923230">
        <w:t>торных датчиков на основе феррит-транзисторных структур:</w:t>
      </w:r>
      <w:r>
        <w:t xml:space="preserve"> </w:t>
      </w:r>
      <w:r w:rsidRPr="00711970">
        <w:t>системы п</w:t>
      </w:r>
      <w:r w:rsidRPr="00711970">
        <w:t>о</w:t>
      </w:r>
      <w:r w:rsidRPr="00711970">
        <w:t>мехоустойчивого высокоточного наведения объекта по магнитной соста</w:t>
      </w:r>
      <w:r w:rsidRPr="00711970">
        <w:t>в</w:t>
      </w:r>
      <w:r w:rsidRPr="00711970">
        <w:t>ляющей Земли;</w:t>
      </w:r>
      <w:r>
        <w:t xml:space="preserve"> </w:t>
      </w:r>
      <w:r w:rsidRPr="00711970">
        <w:t>металлодетекторы черных металлов;</w:t>
      </w:r>
      <w:r>
        <w:t xml:space="preserve"> </w:t>
      </w:r>
      <w:r w:rsidRPr="00711970">
        <w:t>магнитная разведка;</w:t>
      </w:r>
      <w:r>
        <w:t xml:space="preserve"> </w:t>
      </w:r>
      <w:r w:rsidRPr="00711970">
        <w:t>магнитная навигация (векторные и скалярные магнитные компасы);</w:t>
      </w:r>
      <w:r>
        <w:t xml:space="preserve"> </w:t>
      </w:r>
      <w:r w:rsidRPr="00711970">
        <w:t>фе</w:t>
      </w:r>
      <w:r w:rsidRPr="00711970">
        <w:t>р</w:t>
      </w:r>
      <w:r w:rsidRPr="00711970">
        <w:t>роинтроскопия (дефектоскопия металлических оболочек и т.</w:t>
      </w:r>
      <w:r w:rsidR="006D39CF">
        <w:t xml:space="preserve"> </w:t>
      </w:r>
      <w:r w:rsidRPr="00711970">
        <w:t>п.);</w:t>
      </w:r>
      <w:r>
        <w:t xml:space="preserve"> </w:t>
      </w:r>
      <w:r w:rsidRPr="00711970">
        <w:t>градие</w:t>
      </w:r>
      <w:r w:rsidRPr="00711970">
        <w:t>н</w:t>
      </w:r>
      <w:r w:rsidRPr="00711970">
        <w:t>тометрия, инклинометрия;</w:t>
      </w:r>
      <w:proofErr w:type="gramEnd"/>
      <w:r>
        <w:t xml:space="preserve"> </w:t>
      </w:r>
      <w:r w:rsidRPr="00711970">
        <w:t>регистрация потока транспорта;</w:t>
      </w:r>
      <w:r>
        <w:t xml:space="preserve"> </w:t>
      </w:r>
      <w:r w:rsidRPr="00711970">
        <w:t>магнитные д</w:t>
      </w:r>
      <w:r w:rsidRPr="00711970">
        <w:t>е</w:t>
      </w:r>
      <w:r w:rsidRPr="00711970">
        <w:t xml:space="preserve">текторы постоянной и переменной (до </w:t>
      </w:r>
      <w:r w:rsidRPr="00B91FA9">
        <w:t>1 ГГц</w:t>
      </w:r>
      <w:r w:rsidRPr="00711970">
        <w:t>) составляющих;</w:t>
      </w:r>
      <w:r>
        <w:t xml:space="preserve"> </w:t>
      </w:r>
      <w:r w:rsidRPr="00711970">
        <w:t>системы св</w:t>
      </w:r>
      <w:r w:rsidRPr="00711970">
        <w:t>я</w:t>
      </w:r>
      <w:r w:rsidRPr="00711970">
        <w:t>зи по магнитной составляющей;</w:t>
      </w:r>
      <w:r>
        <w:t xml:space="preserve"> </w:t>
      </w:r>
      <w:r w:rsidRPr="00711970">
        <w:t>системы магнитной локации (антенн с гибкой, управляемой апертурой и параметрами);</w:t>
      </w:r>
      <w:r>
        <w:t xml:space="preserve"> </w:t>
      </w:r>
      <w:r w:rsidRPr="00711970">
        <w:t>векторные и скалярные магнитные компасы.</w:t>
      </w:r>
    </w:p>
    <w:p w:rsidR="00577C5C" w:rsidRPr="00923230" w:rsidRDefault="00577C5C" w:rsidP="002345B7">
      <w:pPr>
        <w:spacing w:line="242" w:lineRule="auto"/>
        <w:ind w:firstLine="709"/>
        <w:jc w:val="both"/>
      </w:pPr>
      <w:r w:rsidRPr="00711970">
        <w:t>В основе всех этих систем лежит преобразователь постоянной и п</w:t>
      </w:r>
      <w:r w:rsidRPr="00711970">
        <w:t>е</w:t>
      </w:r>
      <w:r w:rsidRPr="00711970">
        <w:t>ременной составляющих вектора магнитной индукции Земли в частотно</w:t>
      </w:r>
      <w:r>
        <w:t>-</w:t>
      </w:r>
      <w:r w:rsidRPr="00711970">
        <w:t xml:space="preserve"> модулированный отклик (несущую, индекс и глубину частотной модул</w:t>
      </w:r>
      <w:r w:rsidRPr="00711970">
        <w:t>я</w:t>
      </w:r>
      <w:r w:rsidRPr="00711970">
        <w:t>ции). По принципу действия такой преобразователь является магнитоэле</w:t>
      </w:r>
      <w:r w:rsidRPr="00711970">
        <w:t>к</w:t>
      </w:r>
      <w:r w:rsidRPr="00923230">
        <w:t>тронным автогенератором,</w:t>
      </w:r>
      <w:r>
        <w:t xml:space="preserve"> </w:t>
      </w:r>
      <w:r w:rsidRPr="00923230">
        <w:t>высокочувствительным к малым магнитным возмущениям</w:t>
      </w:r>
      <w:r>
        <w:t>.</w:t>
      </w:r>
      <w:r w:rsidRPr="00923230">
        <w:t xml:space="preserve"> </w:t>
      </w:r>
      <w:r>
        <w:t xml:space="preserve">Несущая частота автогенератора определяется </w:t>
      </w:r>
      <w:proofErr w:type="gramStart"/>
      <w:r>
        <w:t>высоко</w:t>
      </w:r>
      <w:r w:rsidRPr="00923230">
        <w:t>до</w:t>
      </w:r>
      <w:r w:rsidRPr="00923230">
        <w:t>б</w:t>
      </w:r>
      <w:r w:rsidRPr="00923230">
        <w:t>рот</w:t>
      </w:r>
      <w:r>
        <w:t>ным</w:t>
      </w:r>
      <w:proofErr w:type="gramEnd"/>
      <w:r w:rsidRPr="00923230">
        <w:t xml:space="preserve"> феррито</w:t>
      </w:r>
      <w:r>
        <w:t>вым</w:t>
      </w:r>
      <w:r w:rsidRPr="00923230">
        <w:t xml:space="preserve"> микрорезонатор</w:t>
      </w:r>
      <w:r>
        <w:t>ом</w:t>
      </w:r>
      <w:r w:rsidRPr="00923230">
        <w:t xml:space="preserve"> из монокристалли</w:t>
      </w:r>
      <w:r>
        <w:t xml:space="preserve">ческого </w:t>
      </w:r>
      <w:r w:rsidRPr="00923230">
        <w:t>железо-иттриевого грана</w:t>
      </w:r>
      <w:r>
        <w:t>та, включенного в цепь</w:t>
      </w:r>
      <w:r w:rsidRPr="00923230">
        <w:t xml:space="preserve"> отрицательной обратной связи.</w:t>
      </w:r>
      <w:r>
        <w:t xml:space="preserve"> В настоящее время </w:t>
      </w:r>
      <w:r w:rsidRPr="00923230">
        <w:t xml:space="preserve">– это сфера ЖИГ диаметром </w:t>
      </w:r>
      <w:r>
        <w:t xml:space="preserve">от </w:t>
      </w:r>
      <w:r w:rsidRPr="00B91FA9">
        <w:t>0,4 до 0,5 мм, в</w:t>
      </w:r>
      <w:r w:rsidRPr="00923230">
        <w:t xml:space="preserve"> ближа</w:t>
      </w:r>
      <w:r w:rsidRPr="00923230">
        <w:t>й</w:t>
      </w:r>
      <w:r w:rsidRPr="00923230">
        <w:t>шей перспективе – эпитаксиальная пленка ЖИГ.</w:t>
      </w:r>
    </w:p>
    <w:p w:rsidR="00577C5C" w:rsidRPr="00923230" w:rsidRDefault="00577C5C" w:rsidP="002345B7">
      <w:pPr>
        <w:spacing w:line="242" w:lineRule="auto"/>
        <w:ind w:firstLine="709"/>
        <w:jc w:val="both"/>
      </w:pPr>
      <w:r w:rsidRPr="00923230">
        <w:t>Другой частью предлагаемой магнитометрической системы является блок (в ближайшей перспективе микросхема) обработки сигнала-отклика по принципу цифрового частотомера и анализатора спектра частотного о</w:t>
      </w:r>
      <w:r w:rsidRPr="00923230">
        <w:t>т</w:t>
      </w:r>
      <w:r w:rsidRPr="00923230">
        <w:t>клика от магнитоэлектронного преобразователя.</w:t>
      </w:r>
    </w:p>
    <w:p w:rsidR="00577C5C" w:rsidRDefault="00577C5C" w:rsidP="002345B7">
      <w:pPr>
        <w:spacing w:line="242" w:lineRule="auto"/>
        <w:ind w:firstLine="709"/>
        <w:jc w:val="both"/>
      </w:pPr>
      <w:r>
        <w:t>На рис. 8 п</w:t>
      </w:r>
      <w:r w:rsidRPr="00923230">
        <w:t xml:space="preserve">риведена </w:t>
      </w:r>
      <w:r>
        <w:t>блок-</w:t>
      </w:r>
      <w:r w:rsidRPr="00923230">
        <w:t xml:space="preserve">схема </w:t>
      </w:r>
      <w:r>
        <w:t xml:space="preserve">перспективного </w:t>
      </w:r>
      <w:r w:rsidRPr="00923230">
        <w:t>магнитометра</w:t>
      </w:r>
      <w:r>
        <w:t>.</w:t>
      </w:r>
    </w:p>
    <w:p w:rsidR="006C7D72" w:rsidRDefault="006C7D72" w:rsidP="002345B7">
      <w:pPr>
        <w:spacing w:line="242" w:lineRule="auto"/>
        <w:ind w:firstLine="709"/>
        <w:jc w:val="both"/>
      </w:pPr>
    </w:p>
    <w:p w:rsidR="00577C5C" w:rsidRDefault="007F0ACD" w:rsidP="002345B7">
      <w:pPr>
        <w:spacing w:line="242" w:lineRule="auto"/>
        <w:jc w:val="both"/>
      </w:pPr>
      <w:r>
        <w:pict>
          <v:group id="_x0000_s3094" editas="canvas" style="width:468pt;height:223.45pt;mso-position-horizontal-relative:char;mso-position-vertical-relative:line" coordorigin="1701,2783" coordsize="9360,4469">
            <o:lock v:ext="edit" aspectratio="t"/>
            <v:shape id="_x0000_s3095" type="#_x0000_t75" style="position:absolute;left:1701;top:2783;width:9360;height:4469" o:preferrelative="f" stroked="t" strokecolor="white">
              <v:fill o:detectmouseclick="t"/>
              <v:stroke dashstyle="1 1"/>
              <v:path o:extrusionok="t" o:connecttype="none"/>
              <o:lock v:ext="edit" text="t"/>
            </v:shape>
            <v:shape id="_x0000_s3096" type="#_x0000_t202" style="position:absolute;left:1941;top:2958;width:2280;height:1079">
              <v:textbox style="mso-next-textbox:#_x0000_s3096;mso-fit-shape-to-text:t">
                <w:txbxContent>
                  <w:p w:rsidR="00084E32" w:rsidRPr="005D6FBD" w:rsidRDefault="00084E32" w:rsidP="00577C5C">
                    <w:pPr>
                      <w:jc w:val="center"/>
                      <w:rPr>
                        <w:sz w:val="20"/>
                        <w:szCs w:val="20"/>
                      </w:rPr>
                    </w:pPr>
                    <w:r w:rsidRPr="005D6FBD">
                      <w:rPr>
                        <w:sz w:val="20"/>
                        <w:szCs w:val="20"/>
                      </w:rPr>
                      <w:t>Генератор</w:t>
                    </w:r>
                  </w:p>
                  <w:p w:rsidR="00084E32" w:rsidRPr="005D6FBD" w:rsidRDefault="00084E32" w:rsidP="00577C5C">
                    <w:pPr>
                      <w:jc w:val="center"/>
                      <w:rPr>
                        <w:sz w:val="20"/>
                        <w:szCs w:val="20"/>
                      </w:rPr>
                    </w:pPr>
                    <w:r>
                      <w:rPr>
                        <w:sz w:val="20"/>
                        <w:szCs w:val="20"/>
                      </w:rPr>
                      <w:t xml:space="preserve">по разностной схеме на </w:t>
                    </w:r>
                    <w:r w:rsidRPr="005D6FBD">
                      <w:rPr>
                        <w:sz w:val="20"/>
                        <w:szCs w:val="20"/>
                      </w:rPr>
                      <w:t>магниточувстви</w:t>
                    </w:r>
                    <w:r>
                      <w:rPr>
                        <w:sz w:val="20"/>
                        <w:szCs w:val="20"/>
                      </w:rPr>
                      <w:t>-тельных транзисторах</w:t>
                    </w:r>
                  </w:p>
                </w:txbxContent>
              </v:textbox>
            </v:shape>
            <v:shape id="_x0000_s3097" type="#_x0000_t202" style="position:absolute;left:2061;top:4398;width:1800;height:900">
              <v:textbox style="mso-next-textbox:#_x0000_s3097">
                <w:txbxContent>
                  <w:p w:rsidR="00084E32" w:rsidRPr="00654A1B" w:rsidRDefault="00084E32" w:rsidP="00577C5C">
                    <w:pPr>
                      <w:rPr>
                        <w:sz w:val="20"/>
                        <w:szCs w:val="20"/>
                      </w:rPr>
                    </w:pPr>
                    <w:r>
                      <w:rPr>
                        <w:sz w:val="20"/>
                        <w:szCs w:val="20"/>
                      </w:rPr>
                      <w:t>Смеситель</w:t>
                    </w:r>
                  </w:p>
                  <w:p w:rsidR="00084E32" w:rsidRPr="0039117C" w:rsidRDefault="00084E32" w:rsidP="00577C5C">
                    <w:pPr>
                      <w:rPr>
                        <w:sz w:val="20"/>
                        <w:szCs w:val="20"/>
                      </w:rPr>
                    </w:pPr>
                    <w:r w:rsidRPr="0039117C">
                      <w:rPr>
                        <w:sz w:val="20"/>
                        <w:szCs w:val="20"/>
                      </w:rPr>
                      <w:t>Усилитель НЧ</w:t>
                    </w:r>
                  </w:p>
                </w:txbxContent>
              </v:textbox>
            </v:shape>
            <v:shape id="_x0000_s3098" type="#_x0000_t202" style="position:absolute;left:2061;top:5658;width:1800;height:720">
              <v:textbox style="mso-next-textbox:#_x0000_s3098">
                <w:txbxContent>
                  <w:p w:rsidR="00084E32" w:rsidRPr="005D6FBD" w:rsidRDefault="00084E32" w:rsidP="003C2E3A">
                    <w:pPr>
                      <w:jc w:val="center"/>
                    </w:pPr>
                    <w:r>
                      <w:rPr>
                        <w:sz w:val="20"/>
                        <w:szCs w:val="20"/>
                      </w:rPr>
                      <w:t>Фильтр низких частот</w:t>
                    </w:r>
                  </w:p>
                </w:txbxContent>
              </v:textbox>
            </v:shape>
            <v:line id="_x0000_s3099" style="position:absolute" from="2601,4038" to="2602,4398">
              <v:stroke endarrow="block"/>
            </v:line>
            <v:line id="_x0000_s3100" style="position:absolute" from="3141,4038" to="3142,4398">
              <v:stroke endarrow="block"/>
            </v:line>
            <v:line id="_x0000_s3101" style="position:absolute" from="2931,5298" to="2932,5658">
              <v:stroke endarrow="block"/>
            </v:line>
            <v:shape id="_x0000_s3102" type="#_x0000_t202" style="position:absolute;left:4581;top:2958;width:1800;height:1080">
              <v:textbox style="mso-next-textbox:#_x0000_s3102">
                <w:txbxContent>
                  <w:p w:rsidR="00084E32" w:rsidRDefault="00084E32" w:rsidP="00577C5C">
                    <w:pPr>
                      <w:jc w:val="center"/>
                      <w:rPr>
                        <w:sz w:val="20"/>
                        <w:szCs w:val="20"/>
                        <w:lang w:val="en-US"/>
                      </w:rPr>
                    </w:pPr>
                    <w:r w:rsidRPr="005D6FBD">
                      <w:rPr>
                        <w:sz w:val="20"/>
                        <w:szCs w:val="20"/>
                      </w:rPr>
                      <w:t xml:space="preserve">Преобразователь </w:t>
                    </w:r>
                  </w:p>
                  <w:p w:rsidR="00084E32" w:rsidRDefault="00084E32" w:rsidP="00577C5C">
                    <w:pPr>
                      <w:jc w:val="center"/>
                      <w:rPr>
                        <w:sz w:val="20"/>
                        <w:szCs w:val="20"/>
                        <w:lang w:val="en-US"/>
                      </w:rPr>
                    </w:pPr>
                  </w:p>
                  <w:p w:rsidR="00084E32" w:rsidRPr="005D6FBD" w:rsidRDefault="00084E32" w:rsidP="003C2E3A">
                    <w:pPr>
                      <w:jc w:val="center"/>
                    </w:pPr>
                    <w:r w:rsidRPr="005D6FBD">
                      <w:rPr>
                        <w:sz w:val="20"/>
                        <w:szCs w:val="20"/>
                      </w:rPr>
                      <w:t>входного уровня</w:t>
                    </w:r>
                  </w:p>
                </w:txbxContent>
              </v:textbox>
            </v:shape>
            <v:shape id="_x0000_s3103" type="#_x0000_t202" style="position:absolute;left:8901;top:3138;width:1800;height:900">
              <v:textbox style="mso-next-textbox:#_x0000_s3103">
                <w:txbxContent>
                  <w:p w:rsidR="00084E32" w:rsidRPr="005D6FBD" w:rsidRDefault="00084E32" w:rsidP="00577C5C">
                    <w:pPr>
                      <w:jc w:val="center"/>
                      <w:rPr>
                        <w:sz w:val="20"/>
                        <w:szCs w:val="20"/>
                      </w:rPr>
                    </w:pPr>
                    <w:r>
                      <w:rPr>
                        <w:sz w:val="20"/>
                        <w:szCs w:val="20"/>
                      </w:rPr>
                      <w:t>32-разрядный  двоичный сче</w:t>
                    </w:r>
                    <w:r>
                      <w:rPr>
                        <w:sz w:val="20"/>
                        <w:szCs w:val="20"/>
                      </w:rPr>
                      <w:t>т</w:t>
                    </w:r>
                    <w:r>
                      <w:rPr>
                        <w:sz w:val="20"/>
                        <w:szCs w:val="20"/>
                      </w:rPr>
                      <w:t>чик</w:t>
                    </w:r>
                  </w:p>
                  <w:p w:rsidR="00084E32" w:rsidRPr="005D6FBD" w:rsidRDefault="00084E32" w:rsidP="00577C5C">
                    <w:pPr>
                      <w:jc w:val="center"/>
                      <w:rPr>
                        <w:sz w:val="20"/>
                        <w:szCs w:val="20"/>
                      </w:rPr>
                    </w:pPr>
                  </w:p>
                  <w:p w:rsidR="00084E32" w:rsidRPr="005D6FBD" w:rsidRDefault="00084E32" w:rsidP="00577C5C"/>
                </w:txbxContent>
              </v:textbox>
            </v:shape>
            <v:shape id="_x0000_s3104" type="#_x0000_t202" style="position:absolute;left:6741;top:3678;width:1800;height:1602">
              <v:textbox style="mso-next-textbox:#_x0000_s3104">
                <w:txbxContent>
                  <w:p w:rsidR="00084E32" w:rsidRDefault="00084E32" w:rsidP="00577C5C">
                    <w:pPr>
                      <w:jc w:val="center"/>
                      <w:rPr>
                        <w:sz w:val="20"/>
                        <w:szCs w:val="20"/>
                        <w:lang w:val="en-US"/>
                      </w:rPr>
                    </w:pPr>
                  </w:p>
                  <w:p w:rsidR="00084E32" w:rsidRPr="005D6FBD" w:rsidRDefault="00084E32" w:rsidP="00577C5C">
                    <w:pPr>
                      <w:jc w:val="center"/>
                      <w:rPr>
                        <w:sz w:val="20"/>
                        <w:szCs w:val="20"/>
                      </w:rPr>
                    </w:pPr>
                    <w:r>
                      <w:rPr>
                        <w:sz w:val="20"/>
                        <w:szCs w:val="20"/>
                      </w:rPr>
                      <w:t>Схема формир</w:t>
                    </w:r>
                    <w:r>
                      <w:rPr>
                        <w:sz w:val="20"/>
                        <w:szCs w:val="20"/>
                      </w:rPr>
                      <w:t>о</w:t>
                    </w:r>
                    <w:r>
                      <w:rPr>
                        <w:sz w:val="20"/>
                        <w:szCs w:val="20"/>
                      </w:rPr>
                      <w:t>вания импульсов на запуск счета</w:t>
                    </w:r>
                  </w:p>
                </w:txbxContent>
              </v:textbox>
            </v:shape>
            <v:shape id="_x0000_s3105" type="#_x0000_t202" style="position:absolute;left:8901;top:4398;width:1800;height:900">
              <v:textbox style="mso-next-textbox:#_x0000_s3105">
                <w:txbxContent>
                  <w:p w:rsidR="00084E32" w:rsidRPr="005D6FBD" w:rsidRDefault="00084E32" w:rsidP="00577C5C">
                    <w:pPr>
                      <w:jc w:val="center"/>
                      <w:rPr>
                        <w:sz w:val="20"/>
                        <w:szCs w:val="20"/>
                      </w:rPr>
                    </w:pPr>
                    <w:r>
                      <w:rPr>
                        <w:sz w:val="20"/>
                        <w:szCs w:val="20"/>
                      </w:rPr>
                      <w:t>Микропроцессор ПЗУ, ОЗУ, ква</w:t>
                    </w:r>
                    <w:r>
                      <w:rPr>
                        <w:sz w:val="20"/>
                        <w:szCs w:val="20"/>
                      </w:rPr>
                      <w:t>р</w:t>
                    </w:r>
                    <w:r>
                      <w:rPr>
                        <w:sz w:val="20"/>
                        <w:szCs w:val="20"/>
                      </w:rPr>
                      <w:t>цевый генератор</w:t>
                    </w:r>
                  </w:p>
                  <w:p w:rsidR="00084E32" w:rsidRPr="005D6FBD" w:rsidRDefault="00084E32" w:rsidP="00577C5C">
                    <w:pPr>
                      <w:jc w:val="center"/>
                      <w:rPr>
                        <w:sz w:val="20"/>
                        <w:szCs w:val="20"/>
                      </w:rPr>
                    </w:pPr>
                  </w:p>
                  <w:p w:rsidR="00084E32" w:rsidRPr="005D6FBD" w:rsidRDefault="00084E32" w:rsidP="00577C5C"/>
                </w:txbxContent>
              </v:textbox>
            </v:shape>
            <v:shape id="_x0000_s3106" type="#_x0000_t202" style="position:absolute;left:8781;top:5673;width:1920;height:540">
              <v:textbox style="mso-next-textbox:#_x0000_s3106">
                <w:txbxContent>
                  <w:p w:rsidR="00084E32" w:rsidRPr="002C7B5A" w:rsidRDefault="00084E32" w:rsidP="00577C5C">
                    <w:pPr>
                      <w:rPr>
                        <w:sz w:val="20"/>
                        <w:szCs w:val="20"/>
                      </w:rPr>
                    </w:pPr>
                    <w:r>
                      <w:rPr>
                        <w:sz w:val="20"/>
                        <w:szCs w:val="20"/>
                      </w:rPr>
                      <w:t>Индикатор на ЖК</w:t>
                    </w:r>
                  </w:p>
                  <w:p w:rsidR="00084E32" w:rsidRPr="005D6FBD" w:rsidRDefault="00084E32" w:rsidP="00577C5C">
                    <w:pPr>
                      <w:jc w:val="center"/>
                      <w:rPr>
                        <w:sz w:val="20"/>
                        <w:szCs w:val="20"/>
                      </w:rPr>
                    </w:pPr>
                  </w:p>
                  <w:p w:rsidR="00084E32" w:rsidRPr="005D6FBD" w:rsidRDefault="00084E32" w:rsidP="00577C5C"/>
                </w:txbxContent>
              </v:textbox>
            </v:shape>
            <v:line id="_x0000_s3107" style="position:absolute;flip:y" from="9801,4038" to="9802,4398">
              <v:stroke endarrow="block"/>
            </v:line>
            <v:line id="_x0000_s3108" style="position:absolute;flip:x" from="8541,4938" to="8901,4939">
              <v:stroke endarrow="block"/>
            </v:line>
            <v:line id="_x0000_s3109" style="position:absolute" from="9741,5298" to="9742,5658">
              <v:stroke endarrow="block"/>
            </v:line>
            <v:shape id="_x0000_s3110" type="#_x0000_t202" style="position:absolute;left:4581;top:5658;width:1800;height:765">
              <v:textbox style="mso-next-textbox:#_x0000_s3110">
                <w:txbxContent>
                  <w:p w:rsidR="00084E32" w:rsidRPr="005D6FBD" w:rsidRDefault="00084E32" w:rsidP="003C2E3A">
                    <w:pPr>
                      <w:jc w:val="center"/>
                    </w:pPr>
                    <w:r>
                      <w:rPr>
                        <w:sz w:val="20"/>
                        <w:szCs w:val="20"/>
                      </w:rPr>
                      <w:t>Усилитель</w:t>
                    </w:r>
                  </w:p>
                </w:txbxContent>
              </v:textbox>
            </v:shape>
            <v:line id="_x0000_s3111" style="position:absolute" from="3861,6018" to="4581,6019">
              <v:stroke endarrow="block"/>
            </v:line>
            <v:line id="_x0000_s3112" style="position:absolute;flip:y" from="5481,4038" to="5482,5658">
              <v:stroke endarrow="block"/>
            </v:line>
            <v:line id="_x0000_s3113" style="position:absolute" from="6381,3318" to="8901,3319">
              <v:stroke endarrow="block"/>
            </v:line>
            <v:line id="_x0000_s3114" style="position:absolute" from="8541,3858" to="8901,3859">
              <v:stroke endarrow="block"/>
            </v:line>
            <v:shape id="_x0000_s3115" type="#_x0000_t202" style="position:absolute;left:1941;top:6680;width:5760;height:380" filled="f" strokecolor="white">
              <v:textbox style="mso-next-textbox:#_x0000_s3115" inset="0,0,0,0">
                <w:txbxContent>
                  <w:p w:rsidR="00084E32" w:rsidRPr="003C2E3A" w:rsidRDefault="00084E32" w:rsidP="00577C5C">
                    <w:pPr>
                      <w:rPr>
                        <w:sz w:val="24"/>
                        <w:szCs w:val="24"/>
                      </w:rPr>
                    </w:pPr>
                    <w:r w:rsidRPr="003C2E3A">
                      <w:rPr>
                        <w:sz w:val="24"/>
                        <w:szCs w:val="24"/>
                      </w:rPr>
                      <w:t>Рис.</w:t>
                    </w:r>
                    <w:r>
                      <w:rPr>
                        <w:sz w:val="24"/>
                        <w:szCs w:val="24"/>
                      </w:rPr>
                      <w:t xml:space="preserve"> </w:t>
                    </w:r>
                    <w:r w:rsidRPr="003C2E3A">
                      <w:rPr>
                        <w:sz w:val="24"/>
                        <w:szCs w:val="24"/>
                      </w:rPr>
                      <w:t>8. Блок-схема перспективного магнитометра</w:t>
                    </w:r>
                  </w:p>
                </w:txbxContent>
              </v:textbox>
            </v:shape>
            <w10:wrap type="none"/>
            <w10:anchorlock/>
          </v:group>
        </w:pict>
      </w:r>
    </w:p>
    <w:p w:rsidR="00577C5C" w:rsidRPr="003C2E3A" w:rsidRDefault="00577C5C" w:rsidP="002345B7">
      <w:pPr>
        <w:widowControl w:val="0"/>
        <w:jc w:val="center"/>
        <w:rPr>
          <w:caps/>
          <w:sz w:val="24"/>
          <w:szCs w:val="24"/>
        </w:rPr>
      </w:pPr>
      <w:r w:rsidRPr="003C2E3A">
        <w:rPr>
          <w:caps/>
          <w:sz w:val="24"/>
          <w:szCs w:val="24"/>
        </w:rPr>
        <w:lastRenderedPageBreak/>
        <w:t>Библиографический список</w:t>
      </w:r>
    </w:p>
    <w:p w:rsidR="00577C5C" w:rsidRPr="00D648A0" w:rsidRDefault="00577C5C" w:rsidP="0042267C">
      <w:pPr>
        <w:jc w:val="center"/>
        <w:rPr>
          <w:sz w:val="16"/>
          <w:szCs w:val="16"/>
        </w:rPr>
      </w:pPr>
    </w:p>
    <w:p w:rsidR="00577C5C" w:rsidRPr="003C2E3A" w:rsidRDefault="00577C5C" w:rsidP="007C7E13">
      <w:pPr>
        <w:numPr>
          <w:ilvl w:val="0"/>
          <w:numId w:val="8"/>
        </w:numPr>
        <w:tabs>
          <w:tab w:val="clear" w:pos="170"/>
          <w:tab w:val="num" w:pos="357"/>
          <w:tab w:val="num" w:pos="851"/>
        </w:tabs>
        <w:ind w:firstLine="567"/>
        <w:jc w:val="both"/>
        <w:rPr>
          <w:sz w:val="24"/>
          <w:szCs w:val="24"/>
        </w:rPr>
      </w:pPr>
      <w:r w:rsidRPr="003C2E3A">
        <w:rPr>
          <w:i/>
          <w:sz w:val="24"/>
          <w:szCs w:val="24"/>
        </w:rPr>
        <w:t>Гурзо В.</w:t>
      </w:r>
      <w:r w:rsidR="00D648A0">
        <w:rPr>
          <w:i/>
          <w:sz w:val="24"/>
          <w:szCs w:val="24"/>
        </w:rPr>
        <w:t xml:space="preserve"> </w:t>
      </w:r>
      <w:r w:rsidRPr="003C2E3A">
        <w:rPr>
          <w:i/>
          <w:sz w:val="24"/>
          <w:szCs w:val="24"/>
        </w:rPr>
        <w:t>В</w:t>
      </w:r>
      <w:r w:rsidRPr="00D648A0">
        <w:rPr>
          <w:sz w:val="24"/>
          <w:szCs w:val="24"/>
        </w:rPr>
        <w:t xml:space="preserve">., </w:t>
      </w:r>
      <w:r w:rsidRPr="003C2E3A">
        <w:rPr>
          <w:i/>
          <w:sz w:val="24"/>
          <w:szCs w:val="24"/>
        </w:rPr>
        <w:t>Игнатьев А.</w:t>
      </w:r>
      <w:r w:rsidR="00D648A0">
        <w:rPr>
          <w:i/>
          <w:sz w:val="24"/>
          <w:szCs w:val="24"/>
        </w:rPr>
        <w:t xml:space="preserve"> </w:t>
      </w:r>
      <w:r w:rsidRPr="003C2E3A">
        <w:rPr>
          <w:i/>
          <w:sz w:val="24"/>
          <w:szCs w:val="24"/>
        </w:rPr>
        <w:t>А</w:t>
      </w:r>
      <w:r w:rsidRPr="00D648A0">
        <w:rPr>
          <w:sz w:val="24"/>
          <w:szCs w:val="24"/>
        </w:rPr>
        <w:t xml:space="preserve">., </w:t>
      </w:r>
      <w:r w:rsidRPr="003C2E3A">
        <w:rPr>
          <w:i/>
          <w:sz w:val="24"/>
          <w:szCs w:val="24"/>
        </w:rPr>
        <w:t>Ляшенко А.</w:t>
      </w:r>
      <w:r w:rsidR="00D648A0">
        <w:rPr>
          <w:i/>
          <w:sz w:val="24"/>
          <w:szCs w:val="24"/>
        </w:rPr>
        <w:t xml:space="preserve"> </w:t>
      </w:r>
      <w:r w:rsidRPr="003C2E3A">
        <w:rPr>
          <w:i/>
          <w:sz w:val="24"/>
          <w:szCs w:val="24"/>
        </w:rPr>
        <w:t>В</w:t>
      </w:r>
      <w:r w:rsidRPr="00D648A0">
        <w:rPr>
          <w:sz w:val="24"/>
          <w:szCs w:val="24"/>
        </w:rPr>
        <w:t xml:space="preserve">., </w:t>
      </w:r>
      <w:r w:rsidRPr="003C2E3A">
        <w:rPr>
          <w:i/>
          <w:sz w:val="24"/>
          <w:szCs w:val="24"/>
        </w:rPr>
        <w:t>Сотов Л.</w:t>
      </w:r>
      <w:r w:rsidR="00D648A0">
        <w:rPr>
          <w:i/>
          <w:sz w:val="24"/>
          <w:szCs w:val="24"/>
        </w:rPr>
        <w:t xml:space="preserve"> </w:t>
      </w:r>
      <w:r w:rsidRPr="003C2E3A">
        <w:rPr>
          <w:i/>
          <w:sz w:val="24"/>
          <w:szCs w:val="24"/>
        </w:rPr>
        <w:t>С. и др.</w:t>
      </w:r>
      <w:r w:rsidRPr="003C2E3A">
        <w:rPr>
          <w:sz w:val="24"/>
          <w:szCs w:val="24"/>
        </w:rPr>
        <w:t xml:space="preserve"> Векторный магн</w:t>
      </w:r>
      <w:r w:rsidRPr="003C2E3A">
        <w:rPr>
          <w:sz w:val="24"/>
          <w:szCs w:val="24"/>
        </w:rPr>
        <w:t>и</w:t>
      </w:r>
      <w:r w:rsidRPr="003C2E3A">
        <w:rPr>
          <w:sz w:val="24"/>
          <w:szCs w:val="24"/>
        </w:rPr>
        <w:t>тометр малых магнитных полей // Гетеромагнитная микроэлектроника</w:t>
      </w:r>
      <w:r w:rsidR="002345B7">
        <w:rPr>
          <w:sz w:val="24"/>
          <w:szCs w:val="24"/>
        </w:rPr>
        <w:t xml:space="preserve"> </w:t>
      </w:r>
      <w:r w:rsidR="003C2E3A">
        <w:rPr>
          <w:sz w:val="24"/>
          <w:szCs w:val="24"/>
        </w:rPr>
        <w:t>:</w:t>
      </w:r>
      <w:r w:rsidR="002345B7">
        <w:rPr>
          <w:sz w:val="24"/>
          <w:szCs w:val="24"/>
        </w:rPr>
        <w:t xml:space="preserve"> с</w:t>
      </w:r>
      <w:r w:rsidRPr="003C2E3A">
        <w:rPr>
          <w:sz w:val="24"/>
          <w:szCs w:val="24"/>
        </w:rPr>
        <w:t>б. докл. и ст. науч</w:t>
      </w:r>
      <w:proofErr w:type="gramStart"/>
      <w:r w:rsidRPr="003C2E3A">
        <w:rPr>
          <w:sz w:val="24"/>
          <w:szCs w:val="24"/>
        </w:rPr>
        <w:t>.-</w:t>
      </w:r>
      <w:proofErr w:type="gramEnd"/>
      <w:r w:rsidRPr="003C2E3A">
        <w:rPr>
          <w:sz w:val="24"/>
          <w:szCs w:val="24"/>
        </w:rPr>
        <w:t>техн. совещ. Саратов</w:t>
      </w:r>
      <w:proofErr w:type="gramStart"/>
      <w:r w:rsidR="002345B7">
        <w:rPr>
          <w:sz w:val="24"/>
          <w:szCs w:val="24"/>
        </w:rPr>
        <w:t xml:space="preserve"> </w:t>
      </w:r>
      <w:r w:rsidRPr="003C2E3A">
        <w:rPr>
          <w:sz w:val="24"/>
          <w:szCs w:val="24"/>
        </w:rPr>
        <w:t>:</w:t>
      </w:r>
      <w:proofErr w:type="gramEnd"/>
      <w:r w:rsidRPr="003C2E3A">
        <w:rPr>
          <w:sz w:val="24"/>
          <w:szCs w:val="24"/>
        </w:rPr>
        <w:t xml:space="preserve"> Изд-во Сарат. ун-та, 2004. Вып. 1. </w:t>
      </w:r>
    </w:p>
    <w:p w:rsidR="00577C5C" w:rsidRPr="003C2E3A" w:rsidRDefault="00577C5C" w:rsidP="007C7E13">
      <w:pPr>
        <w:numPr>
          <w:ilvl w:val="0"/>
          <w:numId w:val="8"/>
        </w:numPr>
        <w:tabs>
          <w:tab w:val="clear" w:pos="170"/>
          <w:tab w:val="num" w:pos="357"/>
          <w:tab w:val="num" w:pos="851"/>
        </w:tabs>
        <w:ind w:firstLine="567"/>
        <w:jc w:val="both"/>
        <w:rPr>
          <w:sz w:val="24"/>
          <w:szCs w:val="24"/>
        </w:rPr>
      </w:pPr>
      <w:r w:rsidRPr="003C2E3A">
        <w:rPr>
          <w:i/>
          <w:sz w:val="24"/>
          <w:szCs w:val="24"/>
        </w:rPr>
        <w:t>Стальмахов В.</w:t>
      </w:r>
      <w:r w:rsidR="00D648A0">
        <w:rPr>
          <w:i/>
          <w:sz w:val="24"/>
          <w:szCs w:val="24"/>
        </w:rPr>
        <w:t xml:space="preserve"> </w:t>
      </w:r>
      <w:r w:rsidRPr="003C2E3A">
        <w:rPr>
          <w:i/>
          <w:sz w:val="24"/>
          <w:szCs w:val="24"/>
        </w:rPr>
        <w:t>С</w:t>
      </w:r>
      <w:r w:rsidRPr="00D648A0">
        <w:rPr>
          <w:sz w:val="24"/>
          <w:szCs w:val="24"/>
        </w:rPr>
        <w:t xml:space="preserve">., </w:t>
      </w:r>
      <w:r w:rsidRPr="003C2E3A">
        <w:rPr>
          <w:i/>
          <w:sz w:val="24"/>
          <w:szCs w:val="24"/>
        </w:rPr>
        <w:t>Игнатьев А.</w:t>
      </w:r>
      <w:r w:rsidR="00D648A0">
        <w:rPr>
          <w:i/>
          <w:sz w:val="24"/>
          <w:szCs w:val="24"/>
        </w:rPr>
        <w:t xml:space="preserve"> </w:t>
      </w:r>
      <w:r w:rsidRPr="003C2E3A">
        <w:rPr>
          <w:i/>
          <w:sz w:val="24"/>
          <w:szCs w:val="24"/>
        </w:rPr>
        <w:t>А</w:t>
      </w:r>
      <w:r w:rsidRPr="003C2E3A">
        <w:rPr>
          <w:sz w:val="24"/>
          <w:szCs w:val="24"/>
        </w:rPr>
        <w:t>. Лекции по спиновым волнам. Саратов</w:t>
      </w:r>
      <w:proofErr w:type="gramStart"/>
      <w:r w:rsidR="002345B7">
        <w:rPr>
          <w:sz w:val="24"/>
          <w:szCs w:val="24"/>
        </w:rPr>
        <w:t xml:space="preserve"> </w:t>
      </w:r>
      <w:r w:rsidRPr="003C2E3A">
        <w:rPr>
          <w:sz w:val="24"/>
          <w:szCs w:val="24"/>
        </w:rPr>
        <w:t>:</w:t>
      </w:r>
      <w:proofErr w:type="gramEnd"/>
      <w:r w:rsidRPr="003C2E3A">
        <w:rPr>
          <w:sz w:val="24"/>
          <w:szCs w:val="24"/>
        </w:rPr>
        <w:t xml:space="preserve"> Изд-во Сарат. ун-та, 1983.</w:t>
      </w:r>
    </w:p>
    <w:p w:rsidR="000F6CFE" w:rsidRDefault="000F6CFE" w:rsidP="0042267C">
      <w:pPr>
        <w:jc w:val="both"/>
        <w:rPr>
          <w:sz w:val="24"/>
          <w:szCs w:val="24"/>
        </w:rPr>
      </w:pPr>
    </w:p>
    <w:p w:rsidR="00EC28FD" w:rsidRPr="00EC28FD" w:rsidRDefault="00EC28FD" w:rsidP="0042267C">
      <w:pPr>
        <w:jc w:val="both"/>
        <w:rPr>
          <w:sz w:val="24"/>
          <w:szCs w:val="24"/>
        </w:rPr>
      </w:pPr>
    </w:p>
    <w:p w:rsidR="006D39CF" w:rsidRPr="00DA2673" w:rsidRDefault="006D39CF" w:rsidP="00EC28FD">
      <w:pPr>
        <w:jc w:val="both"/>
        <w:rPr>
          <w:sz w:val="24"/>
          <w:szCs w:val="24"/>
        </w:rPr>
      </w:pPr>
      <w:r w:rsidRPr="00DA2673">
        <w:rPr>
          <w:sz w:val="24"/>
          <w:szCs w:val="24"/>
        </w:rPr>
        <w:t>УДК 537.635, 537.67, 53.082.78, 621.373</w:t>
      </w:r>
    </w:p>
    <w:p w:rsidR="006D39CF" w:rsidRPr="00DA2673" w:rsidRDefault="006D39CF" w:rsidP="0042267C">
      <w:pPr>
        <w:jc w:val="both"/>
        <w:rPr>
          <w:sz w:val="24"/>
          <w:szCs w:val="24"/>
        </w:rPr>
      </w:pPr>
    </w:p>
    <w:p w:rsidR="006D39CF" w:rsidRPr="00C4415A" w:rsidRDefault="006D39CF" w:rsidP="00C15A17">
      <w:pPr>
        <w:jc w:val="center"/>
        <w:rPr>
          <w:b/>
          <w:caps/>
          <w:sz w:val="24"/>
          <w:szCs w:val="24"/>
        </w:rPr>
      </w:pPr>
      <w:r w:rsidRPr="00DA2673">
        <w:rPr>
          <w:b/>
          <w:caps/>
          <w:sz w:val="24"/>
          <w:szCs w:val="24"/>
        </w:rPr>
        <w:t>Определение магнитного поля Земли магнитометрическим датчиком при вращении его на углы, кратные 90</w:t>
      </w:r>
      <w:r w:rsidR="00C4415A">
        <w:rPr>
          <w:b/>
          <w:sz w:val="24"/>
          <w:szCs w:val="24"/>
          <w:vertAlign w:val="superscript"/>
        </w:rPr>
        <w:t>о</w:t>
      </w:r>
    </w:p>
    <w:p w:rsidR="006D39CF" w:rsidRPr="00DA2673" w:rsidRDefault="006D39CF" w:rsidP="0042267C">
      <w:pPr>
        <w:ind w:left="360" w:hanging="360"/>
        <w:jc w:val="center"/>
        <w:rPr>
          <w:sz w:val="24"/>
          <w:szCs w:val="24"/>
        </w:rPr>
      </w:pPr>
    </w:p>
    <w:p w:rsidR="00577C5C" w:rsidRPr="00DA2673" w:rsidRDefault="00577C5C" w:rsidP="0042267C">
      <w:pPr>
        <w:ind w:left="360" w:hanging="360"/>
        <w:jc w:val="center"/>
        <w:rPr>
          <w:b/>
          <w:sz w:val="24"/>
          <w:szCs w:val="24"/>
        </w:rPr>
      </w:pPr>
      <w:r w:rsidRPr="00DA2673">
        <w:rPr>
          <w:b/>
          <w:sz w:val="24"/>
          <w:szCs w:val="24"/>
        </w:rPr>
        <w:t>М.</w:t>
      </w:r>
      <w:r w:rsidR="006D39CF" w:rsidRPr="00DA2673">
        <w:rPr>
          <w:b/>
          <w:sz w:val="24"/>
          <w:szCs w:val="24"/>
        </w:rPr>
        <w:t xml:space="preserve"> </w:t>
      </w:r>
      <w:r w:rsidRPr="00DA2673">
        <w:rPr>
          <w:b/>
          <w:sz w:val="24"/>
          <w:szCs w:val="24"/>
        </w:rPr>
        <w:t>Н. Куликов, Л.</w:t>
      </w:r>
      <w:r w:rsidR="006D39CF" w:rsidRPr="00DA2673">
        <w:rPr>
          <w:b/>
          <w:sz w:val="24"/>
          <w:szCs w:val="24"/>
        </w:rPr>
        <w:t xml:space="preserve"> </w:t>
      </w:r>
      <w:r w:rsidRPr="00DA2673">
        <w:rPr>
          <w:b/>
          <w:sz w:val="24"/>
          <w:szCs w:val="24"/>
        </w:rPr>
        <w:t>А. Романченко</w:t>
      </w:r>
    </w:p>
    <w:p w:rsidR="00DA2673" w:rsidRPr="00DA2673" w:rsidRDefault="00DA2673" w:rsidP="00DA2673">
      <w:pPr>
        <w:spacing w:line="235" w:lineRule="auto"/>
        <w:jc w:val="center"/>
        <w:rPr>
          <w:sz w:val="24"/>
          <w:szCs w:val="24"/>
        </w:rPr>
      </w:pPr>
    </w:p>
    <w:p w:rsidR="00DA2673" w:rsidRPr="00DA2673" w:rsidRDefault="00DA2673" w:rsidP="00DA2673">
      <w:pPr>
        <w:spacing w:line="235" w:lineRule="auto"/>
        <w:jc w:val="center"/>
        <w:rPr>
          <w:sz w:val="24"/>
          <w:szCs w:val="24"/>
        </w:rPr>
      </w:pPr>
      <w:r w:rsidRPr="00DA2673">
        <w:rPr>
          <w:sz w:val="24"/>
          <w:szCs w:val="24"/>
        </w:rPr>
        <w:t>Саратовский государственный университет</w:t>
      </w:r>
    </w:p>
    <w:p w:rsidR="00DA2673" w:rsidRPr="00DA2673" w:rsidRDefault="00DA2673" w:rsidP="00DA2673">
      <w:pPr>
        <w:spacing w:line="235" w:lineRule="auto"/>
        <w:jc w:val="center"/>
        <w:rPr>
          <w:sz w:val="24"/>
          <w:szCs w:val="24"/>
        </w:rPr>
      </w:pPr>
      <w:r w:rsidRPr="00DA2673">
        <w:rPr>
          <w:sz w:val="24"/>
          <w:szCs w:val="24"/>
        </w:rPr>
        <w:t>Россия, 410012, Саратов, Астраханская, 83</w:t>
      </w:r>
    </w:p>
    <w:p w:rsidR="00DA2673" w:rsidRPr="00DA2673" w:rsidRDefault="00DA2673" w:rsidP="00DA2673">
      <w:pPr>
        <w:spacing w:line="235" w:lineRule="auto"/>
        <w:jc w:val="center"/>
        <w:rPr>
          <w:sz w:val="24"/>
          <w:szCs w:val="24"/>
        </w:rPr>
      </w:pPr>
      <w:r w:rsidRPr="00DA2673">
        <w:rPr>
          <w:sz w:val="24"/>
          <w:szCs w:val="24"/>
          <w:lang w:val="en-US"/>
        </w:rPr>
        <w:t>E</w:t>
      </w:r>
      <w:r w:rsidRPr="00DA2673">
        <w:rPr>
          <w:sz w:val="24"/>
          <w:szCs w:val="24"/>
        </w:rPr>
        <w:t>-</w:t>
      </w:r>
      <w:proofErr w:type="gramStart"/>
      <w:r w:rsidRPr="00DA2673">
        <w:rPr>
          <w:sz w:val="24"/>
          <w:szCs w:val="24"/>
          <w:lang w:val="en-US"/>
        </w:rPr>
        <w:t>mail</w:t>
      </w:r>
      <w:r w:rsidRPr="00DA2673">
        <w:rPr>
          <w:sz w:val="24"/>
          <w:szCs w:val="24"/>
        </w:rPr>
        <w:t xml:space="preserve"> :</w:t>
      </w:r>
      <w:proofErr w:type="gramEnd"/>
      <w:r w:rsidRPr="00DA2673">
        <w:rPr>
          <w:sz w:val="24"/>
          <w:szCs w:val="24"/>
        </w:rPr>
        <w:t xml:space="preserve"> </w:t>
      </w:r>
      <w:r w:rsidRPr="00DA2673">
        <w:rPr>
          <w:sz w:val="24"/>
          <w:szCs w:val="24"/>
          <w:lang w:val="en-US"/>
        </w:rPr>
        <w:t>kof</w:t>
      </w:r>
      <w:r w:rsidRPr="00DA2673">
        <w:rPr>
          <w:sz w:val="24"/>
          <w:szCs w:val="24"/>
        </w:rPr>
        <w:t>@</w:t>
      </w:r>
      <w:r w:rsidRPr="00DA2673">
        <w:rPr>
          <w:sz w:val="24"/>
          <w:szCs w:val="24"/>
          <w:lang w:val="en-US"/>
        </w:rPr>
        <w:t>sgu</w:t>
      </w:r>
      <w:r w:rsidRPr="00DA2673">
        <w:rPr>
          <w:sz w:val="24"/>
          <w:szCs w:val="24"/>
        </w:rPr>
        <w:t>.</w:t>
      </w:r>
      <w:r w:rsidRPr="00DA2673">
        <w:rPr>
          <w:sz w:val="24"/>
          <w:szCs w:val="24"/>
          <w:lang w:val="en-US"/>
        </w:rPr>
        <w:t>ru</w:t>
      </w:r>
    </w:p>
    <w:p w:rsidR="006D39CF" w:rsidRPr="00DA2673" w:rsidRDefault="006D39CF" w:rsidP="0042267C">
      <w:pPr>
        <w:ind w:left="360" w:hanging="360"/>
        <w:jc w:val="center"/>
        <w:rPr>
          <w:sz w:val="24"/>
          <w:szCs w:val="24"/>
        </w:rPr>
      </w:pPr>
    </w:p>
    <w:p w:rsidR="006D39CF" w:rsidRPr="00DA2673" w:rsidRDefault="006D39CF" w:rsidP="006D39CF">
      <w:pPr>
        <w:ind w:firstLine="710"/>
        <w:jc w:val="both"/>
        <w:rPr>
          <w:sz w:val="24"/>
          <w:szCs w:val="24"/>
        </w:rPr>
      </w:pPr>
      <w:r w:rsidRPr="00DA2673">
        <w:rPr>
          <w:sz w:val="24"/>
          <w:szCs w:val="24"/>
        </w:rPr>
        <w:t>В статье предлагается методика измерения магнитного поля Земли с помощью однокомпонентного датчика магнитного поля. Данная методика позволяет определять все компоненты вектора магнитной индукции, при этом достаточно осуществить шесть измерений в шести соответствующих положениях датчика.</w:t>
      </w:r>
    </w:p>
    <w:p w:rsidR="00DA2673" w:rsidRPr="00DA2673" w:rsidRDefault="00DA2673" w:rsidP="00DA2673">
      <w:pPr>
        <w:ind w:firstLine="709"/>
        <w:jc w:val="both"/>
        <w:rPr>
          <w:sz w:val="24"/>
          <w:szCs w:val="24"/>
        </w:rPr>
      </w:pPr>
      <w:r w:rsidRPr="00DA2673">
        <w:rPr>
          <w:i/>
          <w:sz w:val="24"/>
          <w:szCs w:val="24"/>
        </w:rPr>
        <w:t>Ключевые слова</w:t>
      </w:r>
      <w:r w:rsidRPr="00DA2673">
        <w:rPr>
          <w:sz w:val="24"/>
          <w:szCs w:val="24"/>
        </w:rPr>
        <w:t>: магнитное поле Земли, датчик магнитного поля, методика и</w:t>
      </w:r>
      <w:r w:rsidRPr="00DA2673">
        <w:rPr>
          <w:sz w:val="24"/>
          <w:szCs w:val="24"/>
        </w:rPr>
        <w:t>з</w:t>
      </w:r>
      <w:r w:rsidRPr="00DA2673">
        <w:rPr>
          <w:sz w:val="24"/>
          <w:szCs w:val="24"/>
        </w:rPr>
        <w:t>мерений.</w:t>
      </w:r>
    </w:p>
    <w:p w:rsidR="00DA2673" w:rsidRPr="00DA2673" w:rsidRDefault="00DA2673" w:rsidP="00BE1A20">
      <w:pPr>
        <w:jc w:val="center"/>
        <w:rPr>
          <w:sz w:val="24"/>
          <w:szCs w:val="24"/>
        </w:rPr>
      </w:pPr>
    </w:p>
    <w:p w:rsidR="00AC7F6C" w:rsidRDefault="00DA2673" w:rsidP="00BE1A20">
      <w:pPr>
        <w:jc w:val="center"/>
        <w:rPr>
          <w:b/>
          <w:sz w:val="24"/>
          <w:szCs w:val="24"/>
          <w:lang w:val="en-US"/>
        </w:rPr>
      </w:pPr>
      <w:r w:rsidRPr="00DA2673">
        <w:rPr>
          <w:b/>
          <w:sz w:val="24"/>
          <w:szCs w:val="24"/>
          <w:lang w:val="en-US"/>
        </w:rPr>
        <w:t>Determining of Earth’s Magnetic Field by Means of Magnetic Sensor</w:t>
      </w:r>
    </w:p>
    <w:p w:rsidR="00DA2673" w:rsidRPr="00DA2673" w:rsidRDefault="00AC7F6C" w:rsidP="00BE1A20">
      <w:pPr>
        <w:jc w:val="center"/>
        <w:rPr>
          <w:b/>
          <w:sz w:val="24"/>
          <w:szCs w:val="24"/>
          <w:lang w:val="en-US"/>
        </w:rPr>
      </w:pPr>
      <w:r>
        <w:rPr>
          <w:b/>
          <w:sz w:val="24"/>
          <w:szCs w:val="24"/>
          <w:lang w:val="en-US"/>
        </w:rPr>
        <w:t>R</w:t>
      </w:r>
      <w:r w:rsidR="00DA2673" w:rsidRPr="00DA2673">
        <w:rPr>
          <w:b/>
          <w:sz w:val="24"/>
          <w:szCs w:val="24"/>
          <w:lang w:val="en-US"/>
        </w:rPr>
        <w:t>otating i</w:t>
      </w:r>
      <w:r w:rsidR="00BE1A20">
        <w:rPr>
          <w:b/>
          <w:sz w:val="24"/>
          <w:szCs w:val="24"/>
          <w:lang w:val="en-US"/>
        </w:rPr>
        <w:t>t to the Multiple Angles of 90 D</w:t>
      </w:r>
      <w:r w:rsidR="00DA2673" w:rsidRPr="00DA2673">
        <w:rPr>
          <w:b/>
          <w:sz w:val="24"/>
          <w:szCs w:val="24"/>
          <w:lang w:val="en-US"/>
        </w:rPr>
        <w:t>egrees</w:t>
      </w:r>
    </w:p>
    <w:p w:rsidR="00577C5C" w:rsidRPr="00DA2673" w:rsidRDefault="00577C5C" w:rsidP="0042267C">
      <w:pPr>
        <w:ind w:left="360" w:hanging="360"/>
        <w:jc w:val="center"/>
        <w:rPr>
          <w:caps/>
          <w:sz w:val="24"/>
          <w:szCs w:val="24"/>
          <w:lang w:val="en-US"/>
        </w:rPr>
      </w:pPr>
    </w:p>
    <w:p w:rsidR="00DA2673" w:rsidRPr="00DA2673" w:rsidRDefault="00DA2673" w:rsidP="00DA2673">
      <w:pPr>
        <w:jc w:val="center"/>
        <w:rPr>
          <w:b/>
          <w:sz w:val="24"/>
          <w:szCs w:val="24"/>
          <w:lang w:val="en-US"/>
        </w:rPr>
      </w:pPr>
      <w:r w:rsidRPr="00DA2673">
        <w:rPr>
          <w:b/>
          <w:sz w:val="24"/>
          <w:szCs w:val="24"/>
          <w:lang w:val="en-US"/>
        </w:rPr>
        <w:t xml:space="preserve">M. N. Kulikov, L. A. Romanchenko </w:t>
      </w:r>
    </w:p>
    <w:p w:rsidR="00DA2673" w:rsidRPr="00DA2673" w:rsidRDefault="00DA2673" w:rsidP="00DA2673">
      <w:pPr>
        <w:jc w:val="center"/>
        <w:rPr>
          <w:sz w:val="24"/>
          <w:szCs w:val="24"/>
          <w:lang w:val="en-US"/>
        </w:rPr>
      </w:pPr>
    </w:p>
    <w:p w:rsidR="00DA2673" w:rsidRPr="00DA2673" w:rsidRDefault="00DA2673" w:rsidP="00DA2673">
      <w:pPr>
        <w:ind w:firstLine="708"/>
        <w:jc w:val="both"/>
        <w:rPr>
          <w:sz w:val="24"/>
          <w:szCs w:val="24"/>
          <w:lang w:val="en-US"/>
        </w:rPr>
      </w:pPr>
      <w:r w:rsidRPr="00DA2673">
        <w:rPr>
          <w:sz w:val="24"/>
          <w:szCs w:val="24"/>
          <w:lang w:val="en-US"/>
        </w:rPr>
        <w:t>T</w:t>
      </w:r>
      <w:r w:rsidR="00067225">
        <w:rPr>
          <w:sz w:val="24"/>
          <w:szCs w:val="24"/>
          <w:lang w:val="en-US"/>
        </w:rPr>
        <w:t xml:space="preserve">he new method for measuring of </w:t>
      </w:r>
      <w:r w:rsidRPr="00DA2673">
        <w:rPr>
          <w:sz w:val="24"/>
          <w:szCs w:val="24"/>
          <w:lang w:val="en-US"/>
        </w:rPr>
        <w:t xml:space="preserve">Earth’s magnetic field by means of one-component magnetic sensor is proposed in the article. This method allows </w:t>
      </w:r>
      <w:proofErr w:type="gramStart"/>
      <w:r w:rsidRPr="00DA2673">
        <w:rPr>
          <w:sz w:val="24"/>
          <w:szCs w:val="24"/>
          <w:lang w:val="en-US"/>
        </w:rPr>
        <w:t>to determine</w:t>
      </w:r>
      <w:proofErr w:type="gramEnd"/>
      <w:r w:rsidRPr="00DA2673">
        <w:rPr>
          <w:sz w:val="24"/>
          <w:szCs w:val="24"/>
          <w:lang w:val="en-US"/>
        </w:rPr>
        <w:t xml:space="preserve"> all components of magnetic induction vector, and it is enough to make only six measurings in the six according positions of the magnetic sensor.</w:t>
      </w:r>
    </w:p>
    <w:p w:rsidR="00DA2673" w:rsidRPr="00DA2673" w:rsidRDefault="00DA2673" w:rsidP="00DA2673">
      <w:pPr>
        <w:jc w:val="center"/>
        <w:rPr>
          <w:sz w:val="24"/>
          <w:szCs w:val="24"/>
          <w:lang w:val="en-US"/>
        </w:rPr>
      </w:pPr>
      <w:r w:rsidRPr="00DA2673">
        <w:rPr>
          <w:i/>
          <w:sz w:val="24"/>
          <w:szCs w:val="24"/>
          <w:lang w:val="en-US"/>
        </w:rPr>
        <w:t>Key words</w:t>
      </w:r>
      <w:r w:rsidRPr="00DA2673">
        <w:rPr>
          <w:sz w:val="24"/>
          <w:szCs w:val="24"/>
          <w:lang w:val="en-US"/>
        </w:rPr>
        <w:t>: Earth’s magnetic field, magnetic sensor, method of measuring.</w:t>
      </w:r>
    </w:p>
    <w:p w:rsidR="006D39CF" w:rsidRPr="00DA2673" w:rsidRDefault="006D39CF" w:rsidP="0042267C">
      <w:pPr>
        <w:ind w:left="360" w:hanging="360"/>
        <w:jc w:val="center"/>
        <w:rPr>
          <w:caps/>
          <w:sz w:val="24"/>
          <w:szCs w:val="24"/>
          <w:lang w:val="en-US"/>
        </w:rPr>
      </w:pPr>
    </w:p>
    <w:p w:rsidR="00577C5C" w:rsidRPr="002C5348" w:rsidRDefault="00577C5C" w:rsidP="0042267C">
      <w:pPr>
        <w:ind w:left="-57" w:firstLine="709"/>
        <w:jc w:val="both"/>
      </w:pPr>
      <w:r>
        <w:t xml:space="preserve">Один из способов определения величины и направления магнитного поля Земли заключается в использовании магнитометрического датчика, </w:t>
      </w:r>
      <w:r w:rsidRPr="00EB01DB">
        <w:t>преобразующего величину магнитного поля в частоту генерации автоген</w:t>
      </w:r>
      <w:r w:rsidRPr="00EB01DB">
        <w:t>е</w:t>
      </w:r>
      <w:r w:rsidRPr="00EB01DB">
        <w:t xml:space="preserve">ратора, колебательной системой которого служит сфера из </w:t>
      </w:r>
      <w:proofErr w:type="gramStart"/>
      <w:r w:rsidRPr="00EB01DB">
        <w:t>железо-иттриевого</w:t>
      </w:r>
      <w:proofErr w:type="gramEnd"/>
      <w:r w:rsidRPr="00EB01DB">
        <w:t xml:space="preserve"> граната (ЖИГ-сфера) в поле постоянного магнита [1]. Комп</w:t>
      </w:r>
      <w:r w:rsidRPr="00EB01DB">
        <w:t>о</w:t>
      </w:r>
      <w:r w:rsidRPr="00EB01DB">
        <w:t xml:space="preserve">ненты вектора индукции магнитного поля в </w:t>
      </w:r>
      <w:proofErr w:type="gramStart"/>
      <w:r w:rsidRPr="00EB01DB">
        <w:t>ЖИГ-сфере</w:t>
      </w:r>
      <w:proofErr w:type="gramEnd"/>
      <w:r w:rsidRPr="00EB01DB">
        <w:t xml:space="preserve"> магнитометрич</w:t>
      </w:r>
      <w:r w:rsidRPr="00EB01DB">
        <w:t>е</w:t>
      </w:r>
      <w:r w:rsidRPr="00EB01DB">
        <w:t xml:space="preserve">ского датчика </w:t>
      </w:r>
      <w:r w:rsidRPr="009D53C8">
        <w:rPr>
          <w:position w:val="-4"/>
        </w:rPr>
        <w:object w:dxaOrig="260" w:dyaOrig="340">
          <v:shape id="_x0000_i1229" type="#_x0000_t75" style="width:12.9pt;height:17pt" o:ole="">
            <v:imagedata r:id="rId581" o:title=""/>
          </v:shape>
          <o:OLEObject Type="Embed" ProgID="Equation.3" ShapeID="_x0000_i1229" DrawAspect="Content" ObjectID="_1443604033" r:id="rId582"/>
        </w:object>
      </w:r>
      <w:r w:rsidRPr="00EB01DB">
        <w:t xml:space="preserve"> связаны с геофизическими координатами (рис</w:t>
      </w:r>
      <w:r>
        <w:t>унок</w:t>
      </w:r>
      <w:r w:rsidRPr="00EB01DB">
        <w:t>) сл</w:t>
      </w:r>
      <w:r w:rsidRPr="00EB01DB">
        <w:t>е</w:t>
      </w:r>
      <w:r w:rsidRPr="00EB01DB">
        <w:t>дую</w:t>
      </w:r>
      <w:r>
        <w:t>щим образом:</w:t>
      </w:r>
    </w:p>
    <w:p w:rsidR="00C15A17" w:rsidRPr="002C5348" w:rsidRDefault="00C15A17" w:rsidP="0042267C">
      <w:pPr>
        <w:ind w:left="-57" w:firstLine="709"/>
        <w:jc w:val="both"/>
      </w:pPr>
    </w:p>
    <w:tbl>
      <w:tblPr>
        <w:tblW w:w="0" w:type="auto"/>
        <w:tblLook w:val="01E0"/>
      </w:tblPr>
      <w:tblGrid>
        <w:gridCol w:w="8103"/>
        <w:gridCol w:w="1195"/>
      </w:tblGrid>
      <w:tr w:rsidR="00577C5C" w:rsidRPr="007C7E13" w:rsidTr="007C7E13">
        <w:tc>
          <w:tcPr>
            <w:tcW w:w="8103" w:type="dxa"/>
          </w:tcPr>
          <w:p w:rsidR="00577C5C" w:rsidRPr="00FF33FC" w:rsidRDefault="001422C9" w:rsidP="007C7E13">
            <w:pPr>
              <w:ind w:left="-57" w:firstLine="709"/>
              <w:jc w:val="center"/>
            </w:pPr>
            <w:r w:rsidRPr="007C7E13">
              <w:rPr>
                <w:position w:val="-50"/>
              </w:rPr>
              <w:object w:dxaOrig="1760" w:dyaOrig="1100">
                <v:shape id="_x0000_i1230" type="#_x0000_t75" style="width:100.55pt;height:62.5pt" o:ole="">
                  <v:imagedata r:id="rId583" o:title=""/>
                </v:shape>
                <o:OLEObject Type="Embed" ProgID="Equation.3" ShapeID="_x0000_i1230" DrawAspect="Content" ObjectID="_1443604034" r:id="rId584"/>
              </w:object>
            </w:r>
          </w:p>
        </w:tc>
        <w:tc>
          <w:tcPr>
            <w:tcW w:w="1195" w:type="dxa"/>
            <w:vAlign w:val="center"/>
          </w:tcPr>
          <w:p w:rsidR="00577C5C" w:rsidRPr="007C7E13" w:rsidRDefault="00577C5C" w:rsidP="007C7E13">
            <w:pPr>
              <w:ind w:left="-57" w:firstLine="709"/>
              <w:jc w:val="both"/>
              <w:rPr>
                <w:lang w:val="en-US"/>
              </w:rPr>
            </w:pPr>
            <w:r w:rsidRPr="007C7E13">
              <w:rPr>
                <w:lang w:val="en-US"/>
              </w:rPr>
              <w:t>(</w:t>
            </w:r>
            <w:r>
              <w:t>1</w:t>
            </w:r>
            <w:r w:rsidRPr="007C7E13">
              <w:rPr>
                <w:lang w:val="en-US"/>
              </w:rPr>
              <w:t>)</w:t>
            </w:r>
          </w:p>
        </w:tc>
      </w:tr>
    </w:tbl>
    <w:p w:rsidR="00577C5C" w:rsidRDefault="00577C5C" w:rsidP="0042267C">
      <w:pPr>
        <w:ind w:left="-57" w:firstLine="709"/>
        <w:jc w:val="both"/>
      </w:pPr>
    </w:p>
    <w:p w:rsidR="00577C5C" w:rsidRPr="009D53C8" w:rsidRDefault="00577C5C" w:rsidP="0042267C">
      <w:pPr>
        <w:ind w:left="-57" w:firstLine="57"/>
        <w:jc w:val="both"/>
      </w:pPr>
      <w:r w:rsidRPr="00EB01DB">
        <w:t xml:space="preserve">где </w:t>
      </w:r>
      <w:r w:rsidRPr="00EA0C06">
        <w:t xml:space="preserve">θ </w:t>
      </w:r>
      <w:r w:rsidRPr="00EB01DB">
        <w:t xml:space="preserve">– угол между вектором </w:t>
      </w:r>
      <w:r w:rsidRPr="009D53C8">
        <w:rPr>
          <w:position w:val="-4"/>
        </w:rPr>
        <w:object w:dxaOrig="260" w:dyaOrig="340">
          <v:shape id="_x0000_i1231" type="#_x0000_t75" style="width:12.9pt;height:17pt" o:ole="">
            <v:imagedata r:id="rId581" o:title=""/>
          </v:shape>
          <o:OLEObject Type="Embed" ProgID="Equation.3" ShapeID="_x0000_i1231" DrawAspect="Content" ObjectID="_1443604035" r:id="rId585"/>
        </w:object>
      </w:r>
      <w:r w:rsidRPr="00FF33FC">
        <w:t xml:space="preserve"> и</w:t>
      </w:r>
      <w:r w:rsidRPr="00EB01DB">
        <w:t xml:space="preserve"> горизонтальной плоскостью </w:t>
      </w:r>
      <w:r w:rsidRPr="00EB01DB">
        <w:rPr>
          <w:i/>
        </w:rPr>
        <w:t>Х</w:t>
      </w:r>
      <w:r w:rsidRPr="00361413">
        <w:t>0</w:t>
      </w:r>
      <w:r w:rsidRPr="00EB01DB">
        <w:rPr>
          <w:i/>
        </w:rPr>
        <w:t>У</w:t>
      </w:r>
      <w:r>
        <w:t>;</w:t>
      </w:r>
      <w:r w:rsidRPr="00EB01DB">
        <w:t xml:space="preserve"> </w:t>
      </w:r>
      <w:r w:rsidRPr="00361413">
        <w:rPr>
          <w:lang w:val="en-US"/>
        </w:rPr>
        <w:t>φ</w:t>
      </w:r>
      <w:r w:rsidRPr="00EB01DB">
        <w:t xml:space="preserve"> – угол между проекцией </w:t>
      </w:r>
      <w:r w:rsidRPr="009D53C8">
        <w:rPr>
          <w:position w:val="-4"/>
        </w:rPr>
        <w:object w:dxaOrig="260" w:dyaOrig="340">
          <v:shape id="_x0000_i1232" type="#_x0000_t75" style="width:12.9pt;height:17pt" o:ole="">
            <v:imagedata r:id="rId581" o:title=""/>
          </v:shape>
          <o:OLEObject Type="Embed" ProgID="Equation.3" ShapeID="_x0000_i1232" DrawAspect="Content" ObjectID="_1443604036" r:id="rId586"/>
        </w:object>
      </w:r>
      <w:r w:rsidRPr="00EB01DB">
        <w:t xml:space="preserve"> на плоскость </w:t>
      </w:r>
      <w:r w:rsidRPr="00EB01DB">
        <w:rPr>
          <w:i/>
        </w:rPr>
        <w:t>Х</w:t>
      </w:r>
      <w:r w:rsidRPr="00361413">
        <w:t>0</w:t>
      </w:r>
      <w:r w:rsidRPr="00EB01DB">
        <w:rPr>
          <w:i/>
        </w:rPr>
        <w:t>У</w:t>
      </w:r>
      <w:r w:rsidRPr="00EB01DB">
        <w:t xml:space="preserve"> и осью </w:t>
      </w:r>
      <w:r w:rsidRPr="00EB01DB">
        <w:rPr>
          <w:i/>
        </w:rPr>
        <w:t>Х</w:t>
      </w:r>
      <w:r>
        <w:t>.</w:t>
      </w:r>
    </w:p>
    <w:p w:rsidR="00577C5C" w:rsidRPr="009D53C8" w:rsidRDefault="00577C5C" w:rsidP="0042267C">
      <w:pPr>
        <w:ind w:left="-57" w:firstLine="709"/>
        <w:jc w:val="both"/>
      </w:pPr>
    </w:p>
    <w:p w:rsidR="00577C5C" w:rsidRDefault="007F0ACD" w:rsidP="0042267C">
      <w:pPr>
        <w:jc w:val="center"/>
      </w:pPr>
      <w:r w:rsidRPr="007F0ACD">
        <w:rPr>
          <w:lang w:val="en-US"/>
        </w:rPr>
      </w:r>
      <w:r w:rsidRPr="007F0ACD">
        <w:rPr>
          <w:lang w:val="en-US"/>
        </w:rPr>
        <w:pict>
          <v:group id="_x0000_s5478" editas="canvas" style="width:297.05pt;height:190.35pt;mso-position-horizontal-relative:char;mso-position-vertical-relative:line" coordorigin="2357,8091" coordsize="5941,3807">
            <o:lock v:ext="edit" aspectratio="t"/>
            <v:shape id="_x0000_s5479" type="#_x0000_t75" style="position:absolute;left:2357;top:8091;width:5941;height:3807" o:preferrelative="f">
              <v:fill o:detectmouseclick="t"/>
              <v:path o:extrusionok="t" o:connecttype="none"/>
              <o:lock v:ext="edit" text="t"/>
            </v:shape>
            <v:line id="_x0000_s5480" style="position:absolute;flip:y" from="6138,8912" to="6138,10531">
              <v:stroke dashstyle="dash"/>
            </v:line>
            <v:shape id="_x0000_s5481" type="#_x0000_t19" style="position:absolute;left:5489;top:8302;width:350;height:358;flip:y" coordsize="21142,21408" adj="-5397273,-774843,,21408" path="wr-21600,-192,21600,43008,2873,,21142,16982nfewr-21600,-192,21600,43008,2873,,21142,16982l,21408nsxe">
              <v:stroke startarrow="block"/>
              <v:path o:connectlocs="2873,0;21142,16982;0,21408"/>
            </v:shape>
            <v:shape id="_x0000_s5483" type="#_x0000_t202" style="position:absolute;left:4589;top:11542;width:540;height:356" stroked="f">
              <v:textbox style="mso-next-textbox:#_x0000_s5483" inset="0,0,0,0">
                <w:txbxContent>
                  <w:p w:rsidR="00084E32" w:rsidRPr="00361413" w:rsidRDefault="00084E32" w:rsidP="001422C9">
                    <w:pPr>
                      <w:jc w:val="center"/>
                      <w:rPr>
                        <w:i/>
                        <w:sz w:val="24"/>
                        <w:szCs w:val="24"/>
                        <w:lang w:val="en-US"/>
                      </w:rPr>
                    </w:pPr>
                    <w:r w:rsidRPr="00361413">
                      <w:rPr>
                        <w:i/>
                        <w:sz w:val="24"/>
                        <w:szCs w:val="24"/>
                        <w:lang w:val="en-US"/>
                      </w:rPr>
                      <w:t>Z</w:t>
                    </w:r>
                  </w:p>
                </w:txbxContent>
              </v:textbox>
            </v:shape>
            <v:shape id="_x0000_s5484" type="#_x0000_t202" style="position:absolute;left:7436;top:8247;width:539;height:380" stroked="f">
              <v:textbox style="mso-next-textbox:#_x0000_s5484" inset="0,0,0,0">
                <w:txbxContent>
                  <w:p w:rsidR="00084E32" w:rsidRPr="00361413" w:rsidRDefault="00084E32" w:rsidP="001422C9">
                    <w:pPr>
                      <w:jc w:val="center"/>
                      <w:rPr>
                        <w:i/>
                        <w:sz w:val="24"/>
                        <w:szCs w:val="24"/>
                        <w:lang w:val="en-US"/>
                      </w:rPr>
                    </w:pPr>
                    <w:r w:rsidRPr="00361413">
                      <w:rPr>
                        <w:i/>
                        <w:sz w:val="24"/>
                        <w:szCs w:val="24"/>
                        <w:lang w:val="en-US"/>
                      </w:rPr>
                      <w:t>X</w:t>
                    </w:r>
                  </w:p>
                </w:txbxContent>
              </v:textbox>
            </v:shape>
            <v:shape id="_x0000_s5485" type="#_x0000_t202" style="position:absolute;left:6020;top:10520;width:431;height:380" stroked="f">
              <v:textbox style="mso-next-textbox:#_x0000_s5485" inset="0,0,0,0">
                <w:txbxContent>
                  <w:p w:rsidR="00084E32" w:rsidRPr="001422C9" w:rsidRDefault="00084E32" w:rsidP="001422C9">
                    <w:pPr>
                      <w:jc w:val="center"/>
                      <w:rPr>
                        <w:b/>
                        <w:sz w:val="24"/>
                        <w:szCs w:val="24"/>
                        <w:lang w:val="en-US"/>
                      </w:rPr>
                    </w:pPr>
                    <w:r w:rsidRPr="001422C9">
                      <w:rPr>
                        <w:b/>
                        <w:sz w:val="24"/>
                        <w:szCs w:val="24"/>
                        <w:lang w:val="en-US"/>
                      </w:rPr>
                      <w:t>B</w:t>
                    </w:r>
                  </w:p>
                </w:txbxContent>
              </v:textbox>
            </v:shape>
            <v:shape id="_x0000_s5486" type="#_x0000_t202" style="position:absolute;left:5848;top:8473;width:359;height:380" stroked="f">
              <v:textbox style="mso-next-textbox:#_x0000_s5486" inset="0,0,0,0">
                <w:txbxContent>
                  <w:p w:rsidR="00084E32" w:rsidRPr="001422C9" w:rsidRDefault="00084E32" w:rsidP="001422C9">
                    <w:pPr>
                      <w:jc w:val="center"/>
                      <w:rPr>
                        <w:sz w:val="24"/>
                        <w:szCs w:val="24"/>
                      </w:rPr>
                    </w:pPr>
                    <w:r w:rsidRPr="001422C9">
                      <w:rPr>
                        <w:sz w:val="24"/>
                        <w:szCs w:val="24"/>
                      </w:rPr>
                      <w:t>φ</w:t>
                    </w:r>
                  </w:p>
                </w:txbxContent>
              </v:textbox>
            </v:shape>
            <v:shape id="_x0000_s5487" type="#_x0000_t202" style="position:absolute;left:5309;top:8662;width:360;height:540" stroked="f">
              <v:textbox style="mso-next-textbox:#_x0000_s5487">
                <w:txbxContent>
                  <w:p w:rsidR="00084E32" w:rsidRDefault="00084E32" w:rsidP="00577C5C">
                    <w:r>
                      <w:t>θ</w:t>
                    </w:r>
                  </w:p>
                </w:txbxContent>
              </v:textbox>
            </v:shape>
            <v:line id="_x0000_s5488" style="position:absolute" from="5669,8664" to="5669,8664">
              <v:stroke endarrow="block"/>
            </v:line>
            <v:line id="_x0000_s5489" style="position:absolute" from="4878,8372" to="7579,8372">
              <v:stroke endarrow="block"/>
            </v:line>
            <v:line id="_x0000_s5490" style="position:absolute" from="4878,8372" to="6138,8912"/>
            <v:shape id="_x0000_s5491" type="#_x0000_t19" style="position:absolute;left:5241;top:8609;width:178;height:447;rotation:-787873fd;flip:y" coordsize="21600,26597" adj="-4113096,1311564,,19205" path="wr-21600,-2395,21600,40805,9886,,20296,26597nfewr-21600,-2395,21600,40805,9886,,20296,26597l,19205nsxe">
              <v:stroke startarrow="block"/>
              <v:path o:connectlocs="9886,0;20296,26597;0,19205"/>
            </v:shape>
            <v:line id="_x0000_s5492" style="position:absolute" from="4878,8372" to="6138,10531" strokeweight="1pt">
              <v:stroke endarrow="block"/>
            </v:line>
            <v:line id="_x0000_s5493" style="position:absolute" from="3821,8925" to="6161,8927">
              <v:stroke dashstyle="dash"/>
            </v:line>
            <v:line id="_x0000_s5494" style="position:absolute;flip:x" from="6145,8390" to="6897,8891">
              <v:stroke dashstyle="dash"/>
            </v:line>
            <v:line id="_x0000_s5495" style="position:absolute;flip:x" from="2538,8372" to="4878,9632">
              <v:stroke endarrow="block"/>
            </v:line>
            <v:line id="_x0000_s5496" style="position:absolute" from="4878,8372" to="4878,11432">
              <v:stroke endarrow="block"/>
            </v:line>
            <v:shape id="_x0000_s5497" type="#_x0000_t202" style="position:absolute;left:4597;top:8091;width:420;height:381" filled="f" stroked="f">
              <v:textbox style="mso-next-textbox:#_x0000_s5497" inset="0,0,0,0">
                <w:txbxContent>
                  <w:p w:rsidR="00084E32" w:rsidRPr="00361413" w:rsidRDefault="00084E32" w:rsidP="001422C9">
                    <w:pPr>
                      <w:jc w:val="center"/>
                      <w:rPr>
                        <w:sz w:val="24"/>
                        <w:szCs w:val="24"/>
                        <w:lang w:val="en-US"/>
                      </w:rPr>
                    </w:pPr>
                    <w:r w:rsidRPr="00361413">
                      <w:rPr>
                        <w:sz w:val="24"/>
                        <w:szCs w:val="24"/>
                        <w:lang w:val="en-US"/>
                      </w:rPr>
                      <w:t>0</w:t>
                    </w:r>
                  </w:p>
                </w:txbxContent>
              </v:textbox>
            </v:shape>
            <v:shape id="_x0000_s5482" type="#_x0000_t202" style="position:absolute;left:2407;top:9659;width:245;height:380" stroked="f">
              <v:textbox style="mso-next-textbox:#_x0000_s5482" inset="0,0,0,0">
                <w:txbxContent>
                  <w:p w:rsidR="00084E32" w:rsidRPr="00361413" w:rsidRDefault="00084E32" w:rsidP="00577C5C">
                    <w:pPr>
                      <w:rPr>
                        <w:i/>
                        <w:sz w:val="24"/>
                        <w:szCs w:val="24"/>
                        <w:lang w:val="en-US"/>
                      </w:rPr>
                    </w:pPr>
                    <w:r w:rsidRPr="00361413">
                      <w:rPr>
                        <w:i/>
                        <w:sz w:val="24"/>
                        <w:szCs w:val="24"/>
                        <w:lang w:val="en-US"/>
                      </w:rPr>
                      <w:t>Y</w:t>
                    </w:r>
                  </w:p>
                </w:txbxContent>
              </v:textbox>
            </v:shape>
            <w10:wrap type="none"/>
            <w10:anchorlock/>
          </v:group>
        </w:pict>
      </w:r>
    </w:p>
    <w:p w:rsidR="00D6344F" w:rsidRDefault="00D6344F" w:rsidP="0042267C">
      <w:pPr>
        <w:ind w:left="1680" w:right="2082"/>
        <w:jc w:val="both"/>
        <w:rPr>
          <w:sz w:val="24"/>
          <w:szCs w:val="24"/>
        </w:rPr>
      </w:pPr>
      <w:r w:rsidRPr="00D6344F">
        <w:rPr>
          <w:sz w:val="24"/>
          <w:szCs w:val="24"/>
        </w:rPr>
        <w:t>Компоненты вектора индукции магнитного поля в</w:t>
      </w:r>
      <w:r w:rsidR="00D87F04">
        <w:rPr>
          <w:sz w:val="24"/>
          <w:szCs w:val="24"/>
        </w:rPr>
        <w:t> </w:t>
      </w:r>
      <w:proofErr w:type="gramStart"/>
      <w:r w:rsidRPr="00D6344F">
        <w:rPr>
          <w:sz w:val="24"/>
          <w:szCs w:val="24"/>
        </w:rPr>
        <w:t>ЖИГ-сфере</w:t>
      </w:r>
      <w:proofErr w:type="gramEnd"/>
    </w:p>
    <w:p w:rsidR="00D6344F" w:rsidRPr="00C15A17" w:rsidRDefault="00D6344F" w:rsidP="0042267C">
      <w:pPr>
        <w:jc w:val="both"/>
        <w:rPr>
          <w:sz w:val="12"/>
          <w:szCs w:val="12"/>
        </w:rPr>
      </w:pPr>
    </w:p>
    <w:p w:rsidR="00577C5C" w:rsidRDefault="00577C5C" w:rsidP="0042267C">
      <w:pPr>
        <w:ind w:left="-57" w:firstLine="709"/>
        <w:jc w:val="both"/>
      </w:pPr>
      <w:r w:rsidRPr="001833AA">
        <w:t xml:space="preserve">В результате сложения поля подмагничивания </w:t>
      </w:r>
      <w:r w:rsidRPr="009D53C8">
        <w:rPr>
          <w:position w:val="-8"/>
        </w:rPr>
        <w:object w:dxaOrig="380" w:dyaOrig="380">
          <v:shape id="_x0000_i1233" type="#_x0000_t75" style="width:19pt;height:19pt" o:ole="">
            <v:imagedata r:id="rId556" o:title=""/>
          </v:shape>
          <o:OLEObject Type="Embed" ProgID="Equation.3" ShapeID="_x0000_i1233" DrawAspect="Content" ObjectID="_1443604037" r:id="rId587"/>
        </w:object>
      </w:r>
      <w:r>
        <w:t xml:space="preserve"> </w:t>
      </w:r>
      <w:r w:rsidRPr="001833AA">
        <w:t xml:space="preserve">и поля Земли </w:t>
      </w:r>
      <w:r w:rsidR="00FB362C" w:rsidRPr="00FB362C">
        <w:rPr>
          <w:position w:val="-6"/>
        </w:rPr>
        <w:object w:dxaOrig="300" w:dyaOrig="340">
          <v:shape id="_x0000_i1234" type="#_x0000_t75" style="width:19pt;height:21.05pt" o:ole="">
            <v:imagedata r:id="rId588" o:title=""/>
          </v:shape>
          <o:OLEObject Type="Embed" ProgID="Equation.3" ShapeID="_x0000_i1234" DrawAspect="Content" ObjectID="_1443604038" r:id="rId589"/>
        </w:object>
      </w:r>
      <w:r w:rsidRPr="00FF33FC">
        <w:t xml:space="preserve"> </w:t>
      </w:r>
      <w:r w:rsidRPr="001833AA">
        <w:t xml:space="preserve">получаем </w:t>
      </w:r>
      <w:r>
        <w:t xml:space="preserve">суммарное </w:t>
      </w:r>
      <w:r w:rsidRPr="001833AA">
        <w:t>поле</w:t>
      </w:r>
      <w:r>
        <w:t>, величина которого</w:t>
      </w:r>
    </w:p>
    <w:p w:rsidR="00577C5C" w:rsidRPr="00C15A17" w:rsidRDefault="00577C5C" w:rsidP="0042267C">
      <w:pPr>
        <w:ind w:left="-57" w:firstLine="709"/>
        <w:jc w:val="both"/>
        <w:rPr>
          <w:sz w:val="12"/>
          <w:szCs w:val="12"/>
        </w:rPr>
      </w:pPr>
    </w:p>
    <w:tbl>
      <w:tblPr>
        <w:tblW w:w="0" w:type="auto"/>
        <w:tblLook w:val="01E0"/>
      </w:tblPr>
      <w:tblGrid>
        <w:gridCol w:w="8388"/>
        <w:gridCol w:w="899"/>
      </w:tblGrid>
      <w:tr w:rsidR="00577C5C" w:rsidTr="007C7E13">
        <w:tc>
          <w:tcPr>
            <w:tcW w:w="8388" w:type="dxa"/>
          </w:tcPr>
          <w:p w:rsidR="00577C5C" w:rsidRDefault="00FB362C" w:rsidP="007C7E13">
            <w:pPr>
              <w:jc w:val="center"/>
            </w:pPr>
            <w:r w:rsidRPr="007C7E13">
              <w:rPr>
                <w:position w:val="-18"/>
              </w:rPr>
              <w:object w:dxaOrig="5260" w:dyaOrig="540">
                <v:shape id="_x0000_i1235" type="#_x0000_t75" style="width:263.55pt;height:27.15pt" o:ole="">
                  <v:imagedata r:id="rId590" o:title=""/>
                </v:shape>
                <o:OLEObject Type="Embed" ProgID="Equation.3" ShapeID="_x0000_i1235" DrawAspect="Content" ObjectID="_1443604039" r:id="rId591"/>
              </w:object>
            </w:r>
            <w:r w:rsidR="00577C5C">
              <w:t>,</w:t>
            </w:r>
          </w:p>
        </w:tc>
        <w:tc>
          <w:tcPr>
            <w:tcW w:w="899" w:type="dxa"/>
            <w:vAlign w:val="center"/>
          </w:tcPr>
          <w:p w:rsidR="00577C5C" w:rsidRDefault="00577C5C" w:rsidP="007C7E13">
            <w:pPr>
              <w:jc w:val="right"/>
            </w:pPr>
            <w:r>
              <w:t>(2)</w:t>
            </w:r>
          </w:p>
        </w:tc>
      </w:tr>
    </w:tbl>
    <w:p w:rsidR="00577C5C" w:rsidRPr="00C15A17" w:rsidRDefault="00577C5C" w:rsidP="0042267C">
      <w:pPr>
        <w:ind w:left="-57" w:firstLine="709"/>
        <w:jc w:val="both"/>
        <w:rPr>
          <w:sz w:val="12"/>
          <w:szCs w:val="12"/>
        </w:rPr>
      </w:pPr>
    </w:p>
    <w:p w:rsidR="00577C5C" w:rsidRPr="00F2794C" w:rsidRDefault="00577C5C" w:rsidP="0042267C">
      <w:pPr>
        <w:ind w:firstLine="57"/>
        <w:jc w:val="both"/>
        <w:rPr>
          <w:i/>
        </w:rPr>
      </w:pPr>
      <w:r>
        <w:t>а</w:t>
      </w:r>
      <w:r w:rsidRPr="00555D12">
        <w:t xml:space="preserve"> частота генерации</w:t>
      </w:r>
      <w:r>
        <w:t xml:space="preserve"> автогенератора</w:t>
      </w:r>
      <w:r w:rsidRPr="00E40495">
        <w:t xml:space="preserve"> </w:t>
      </w:r>
      <w:r w:rsidRPr="00E40495">
        <w:rPr>
          <w:i/>
          <w:lang w:val="en-US"/>
        </w:rPr>
        <w:t>f</w:t>
      </w:r>
      <w:proofErr w:type="gramStart"/>
      <w:r w:rsidRPr="001833AA">
        <w:rPr>
          <w:i/>
        </w:rPr>
        <w:t xml:space="preserve"> = </w:t>
      </w:r>
      <w:r w:rsidRPr="00383254">
        <w:rPr>
          <w:lang w:val="en-US"/>
        </w:rPr>
        <w:t>γ</w:t>
      </w:r>
      <w:r>
        <w:rPr>
          <w:i/>
        </w:rPr>
        <w:t>В</w:t>
      </w:r>
      <w:proofErr w:type="gramEnd"/>
      <w:r w:rsidRPr="00F2794C">
        <w:t>,</w:t>
      </w:r>
      <w:r>
        <w:rPr>
          <w:i/>
        </w:rPr>
        <w:t xml:space="preserve"> </w:t>
      </w:r>
      <w:r>
        <w:t>где γ – постоянная, теоретич</w:t>
      </w:r>
      <w:r>
        <w:t>е</w:t>
      </w:r>
      <w:r>
        <w:t xml:space="preserve">ски равная </w:t>
      </w:r>
      <w:r w:rsidRPr="00B564ED">
        <w:t>28 Гц/нТл</w:t>
      </w:r>
      <w:r>
        <w:t xml:space="preserve"> </w:t>
      </w:r>
      <w:r w:rsidRPr="0050040B">
        <w:t>[2]</w:t>
      </w:r>
      <w:r>
        <w:t xml:space="preserve">. Практическая величина </w:t>
      </w:r>
      <w:r>
        <w:sym w:font="Symbol" w:char="F067"/>
      </w:r>
      <w:r>
        <w:t xml:space="preserve"> оказывается несколько меньше теоретического значения и для каждого экземпляра генератора датчика должна уточняться экспериментально в процессе его настройки.</w:t>
      </w:r>
    </w:p>
    <w:p w:rsidR="00577C5C" w:rsidRPr="002C5348" w:rsidRDefault="00577C5C" w:rsidP="0042267C">
      <w:pPr>
        <w:ind w:firstLine="709"/>
        <w:jc w:val="both"/>
      </w:pPr>
      <w:r>
        <w:t xml:space="preserve">При условии, что </w:t>
      </w:r>
      <w:r w:rsidRPr="00EB01DB">
        <w:rPr>
          <w:i/>
        </w:rPr>
        <w:t>В</w:t>
      </w:r>
      <w:r w:rsidRPr="00EB01DB">
        <w:rPr>
          <w:i/>
          <w:vertAlign w:val="subscript"/>
        </w:rPr>
        <w:t>з</w:t>
      </w:r>
      <w:r w:rsidR="00361413" w:rsidRPr="00361413">
        <w:rPr>
          <w:i/>
        </w:rPr>
        <w:t xml:space="preserve"> </w:t>
      </w:r>
      <w:r w:rsidRPr="00502BEA">
        <w:t>&lt;&lt;</w:t>
      </w:r>
      <w:r w:rsidR="00361413" w:rsidRPr="00361413">
        <w:t xml:space="preserve"> </w:t>
      </w:r>
      <w:r w:rsidRPr="00EB01DB">
        <w:rPr>
          <w:i/>
        </w:rPr>
        <w:t>В</w:t>
      </w:r>
      <w:proofErr w:type="gramStart"/>
      <w:r w:rsidR="002345B7" w:rsidRPr="002345B7">
        <w:rPr>
          <w:vertAlign w:val="subscript"/>
        </w:rPr>
        <w:t>0</w:t>
      </w:r>
      <w:proofErr w:type="gramEnd"/>
      <w:r>
        <w:t>, из (2) приближенно получаем</w:t>
      </w:r>
    </w:p>
    <w:p w:rsidR="00C15A17" w:rsidRPr="002C5348" w:rsidRDefault="00C15A17" w:rsidP="0042267C">
      <w:pPr>
        <w:ind w:firstLine="709"/>
        <w:jc w:val="both"/>
        <w:rPr>
          <w:sz w:val="12"/>
          <w:szCs w:val="12"/>
        </w:rPr>
      </w:pPr>
    </w:p>
    <w:tbl>
      <w:tblPr>
        <w:tblW w:w="0" w:type="auto"/>
        <w:tblInd w:w="108" w:type="dxa"/>
        <w:tblLook w:val="01E0"/>
      </w:tblPr>
      <w:tblGrid>
        <w:gridCol w:w="9072"/>
      </w:tblGrid>
      <w:tr w:rsidR="00480482" w:rsidTr="002345B7">
        <w:tc>
          <w:tcPr>
            <w:tcW w:w="9072" w:type="dxa"/>
          </w:tcPr>
          <w:p w:rsidR="00480482" w:rsidRDefault="00FB362C" w:rsidP="007C7E13">
            <w:pPr>
              <w:jc w:val="center"/>
            </w:pPr>
            <w:r w:rsidRPr="007C7E13">
              <w:rPr>
                <w:position w:val="-30"/>
              </w:rPr>
              <w:object w:dxaOrig="1560" w:dyaOrig="720">
                <v:shape id="_x0000_i1236" type="#_x0000_t75" style="width:86.95pt;height:40.75pt" o:ole="">
                  <v:imagedata r:id="rId592" o:title=""/>
                </v:shape>
                <o:OLEObject Type="Embed" ProgID="Equation.3" ShapeID="_x0000_i1236" DrawAspect="Content" ObjectID="_1443604040" r:id="rId593"/>
              </w:object>
            </w:r>
          </w:p>
        </w:tc>
      </w:tr>
    </w:tbl>
    <w:p w:rsidR="00577C5C" w:rsidRPr="003F34F5" w:rsidRDefault="00577C5C" w:rsidP="0042267C">
      <w:pPr>
        <w:jc w:val="both"/>
      </w:pPr>
      <w:r w:rsidRPr="006538E9">
        <w:t>или</w:t>
      </w:r>
      <w:r>
        <w:t>, с учетом (1),</w:t>
      </w:r>
    </w:p>
    <w:tbl>
      <w:tblPr>
        <w:tblW w:w="9072" w:type="dxa"/>
        <w:tblLayout w:type="fixed"/>
        <w:tblCellMar>
          <w:left w:w="0" w:type="dxa"/>
          <w:right w:w="0" w:type="dxa"/>
        </w:tblCellMar>
        <w:tblLook w:val="01E0"/>
      </w:tblPr>
      <w:tblGrid>
        <w:gridCol w:w="8647"/>
        <w:gridCol w:w="425"/>
      </w:tblGrid>
      <w:tr w:rsidR="00577C5C" w:rsidRPr="007C7E13" w:rsidTr="002345B7">
        <w:tc>
          <w:tcPr>
            <w:tcW w:w="8647" w:type="dxa"/>
          </w:tcPr>
          <w:p w:rsidR="00577C5C" w:rsidRPr="003F34F5" w:rsidRDefault="00FB362C" w:rsidP="007C7E13">
            <w:pPr>
              <w:jc w:val="center"/>
            </w:pPr>
            <w:r w:rsidRPr="007C7E13">
              <w:rPr>
                <w:position w:val="-28"/>
              </w:rPr>
              <w:object w:dxaOrig="4840" w:dyaOrig="660">
                <v:shape id="_x0000_i1237" type="#_x0000_t75" style="width:267.6pt;height:36.7pt" o:ole="">
                  <v:imagedata r:id="rId594" o:title=""/>
                </v:shape>
                <o:OLEObject Type="Embed" ProgID="Equation.3" ShapeID="_x0000_i1237" DrawAspect="Content" ObjectID="_1443604041" r:id="rId595"/>
              </w:object>
            </w:r>
            <w:r w:rsidR="00577C5C">
              <w:t>.</w:t>
            </w:r>
          </w:p>
        </w:tc>
        <w:tc>
          <w:tcPr>
            <w:tcW w:w="425" w:type="dxa"/>
            <w:vAlign w:val="center"/>
          </w:tcPr>
          <w:p w:rsidR="00577C5C" w:rsidRPr="007C7E13" w:rsidRDefault="00577C5C" w:rsidP="007C7E13">
            <w:pPr>
              <w:jc w:val="right"/>
              <w:rPr>
                <w:lang w:val="en-US"/>
              </w:rPr>
            </w:pPr>
            <w:r w:rsidRPr="007C7E13">
              <w:rPr>
                <w:lang w:val="en-US"/>
              </w:rPr>
              <w:t>(3)</w:t>
            </w:r>
          </w:p>
        </w:tc>
      </w:tr>
    </w:tbl>
    <w:p w:rsidR="00C15A17" w:rsidRPr="00C15A17" w:rsidRDefault="00C15A17" w:rsidP="0042267C">
      <w:pPr>
        <w:ind w:left="-57" w:firstLine="709"/>
        <w:jc w:val="both"/>
        <w:rPr>
          <w:sz w:val="12"/>
          <w:szCs w:val="12"/>
          <w:lang w:val="en-US"/>
        </w:rPr>
      </w:pPr>
    </w:p>
    <w:p w:rsidR="00577C5C" w:rsidRDefault="00577C5C" w:rsidP="0042267C">
      <w:pPr>
        <w:ind w:left="-57" w:firstLine="709"/>
        <w:jc w:val="both"/>
      </w:pPr>
      <w:r>
        <w:t>Для определения компонент магнитного поля Земли обычно магн</w:t>
      </w:r>
      <w:r>
        <w:t>и</w:t>
      </w:r>
      <w:r>
        <w:t>тометрический датчик вращают в трех взаимно-перпендикулярных плоск</w:t>
      </w:r>
      <w:r>
        <w:t>о</w:t>
      </w:r>
      <w:r>
        <w:t>стях и в каждой из них определяют максимальное и минимальное значения частоты. При таком способе погрешность в определении направления поля Земли оказывается большой, так как угловая чувствительность в максим</w:t>
      </w:r>
      <w:r>
        <w:t>у</w:t>
      </w:r>
      <w:r>
        <w:lastRenderedPageBreak/>
        <w:t>ме и минимуме частот равна нулю. Для увеличения точности измерений был предложен другой метод. Он заключается в том, чтобы отсчеты част</w:t>
      </w:r>
      <w:r>
        <w:t>о</w:t>
      </w:r>
      <w:r>
        <w:t>ты производить при повороте датчика на углы, равные 0</w:t>
      </w:r>
      <w:r>
        <w:rPr>
          <w:vertAlign w:val="superscript"/>
        </w:rPr>
        <w:t>о</w:t>
      </w:r>
      <w:r>
        <w:t>, 90</w:t>
      </w:r>
      <w:r>
        <w:rPr>
          <w:vertAlign w:val="superscript"/>
        </w:rPr>
        <w:t>о</w:t>
      </w:r>
      <w:r>
        <w:t>, 180</w:t>
      </w:r>
      <w:r>
        <w:rPr>
          <w:vertAlign w:val="superscript"/>
        </w:rPr>
        <w:t>о</w:t>
      </w:r>
      <w:r>
        <w:t>, 270</w:t>
      </w:r>
      <w:r>
        <w:rPr>
          <w:vertAlign w:val="superscript"/>
        </w:rPr>
        <w:t>о</w:t>
      </w:r>
      <w:r>
        <w:t>.</w:t>
      </w:r>
    </w:p>
    <w:p w:rsidR="00577C5C" w:rsidRDefault="00577C5C" w:rsidP="0042267C">
      <w:pPr>
        <w:ind w:left="-57" w:firstLine="709"/>
        <w:jc w:val="both"/>
      </w:pPr>
      <w:r w:rsidRPr="001833AA">
        <w:t xml:space="preserve">Чтобы измерить </w:t>
      </w:r>
      <w:r w:rsidRPr="003910EE">
        <w:rPr>
          <w:i/>
        </w:rPr>
        <w:t>В</w:t>
      </w:r>
      <w:r w:rsidRPr="00FB362C">
        <w:rPr>
          <w:vertAlign w:val="subscript"/>
        </w:rPr>
        <w:t>з</w:t>
      </w:r>
      <w:r w:rsidRPr="003910EE">
        <w:rPr>
          <w:i/>
          <w:vertAlign w:val="subscript"/>
        </w:rPr>
        <w:t>х</w:t>
      </w:r>
      <w:r w:rsidRPr="001833AA">
        <w:t xml:space="preserve">, необходимо первоначально установить датчик </w:t>
      </w:r>
      <w:r>
        <w:t>так</w:t>
      </w:r>
      <w:r w:rsidRPr="001833AA">
        <w:t xml:space="preserve">, чтобы вектор </w:t>
      </w:r>
      <w:r w:rsidRPr="009D53C8">
        <w:rPr>
          <w:position w:val="-8"/>
        </w:rPr>
        <w:object w:dxaOrig="380" w:dyaOrig="380">
          <v:shape id="_x0000_i1238" type="#_x0000_t75" style="width:19pt;height:19pt" o:ole="">
            <v:imagedata r:id="rId549" o:title=""/>
          </v:shape>
          <o:OLEObject Type="Embed" ProgID="Equation.3" ShapeID="_x0000_i1238" DrawAspect="Content" ObjectID="_1443604042" r:id="rId596"/>
        </w:object>
      </w:r>
      <w:r w:rsidRPr="0087450A">
        <w:t xml:space="preserve"> </w:t>
      </w:r>
      <w:r w:rsidRPr="001833AA">
        <w:t xml:space="preserve">был направлен вдоль оси </w:t>
      </w:r>
      <w:r w:rsidRPr="003910EE">
        <w:rPr>
          <w:i/>
        </w:rPr>
        <w:t>Х</w:t>
      </w:r>
      <w:r w:rsidRPr="001833AA">
        <w:t>, т.</w:t>
      </w:r>
      <w:r w:rsidR="002345B7">
        <w:t xml:space="preserve"> </w:t>
      </w:r>
      <w:r w:rsidRPr="001833AA">
        <w:t xml:space="preserve">е. </w:t>
      </w:r>
      <w:r>
        <w:t xml:space="preserve">чтобы </w:t>
      </w:r>
      <w:r w:rsidRPr="001833AA">
        <w:t>угол</w:t>
      </w:r>
      <w:r w:rsidRPr="0087450A">
        <w:t xml:space="preserve"> </w:t>
      </w:r>
      <w:r w:rsidRPr="00B564ED">
        <w:rPr>
          <w:lang w:val="en-US"/>
        </w:rPr>
        <w:sym w:font="Symbol" w:char="F071"/>
      </w:r>
      <w:r w:rsidRPr="00B564ED">
        <w:rPr>
          <w:vertAlign w:val="subscript"/>
        </w:rPr>
        <w:t>1 </w:t>
      </w:r>
      <w:r w:rsidRPr="001833AA">
        <w:t>=</w:t>
      </w:r>
      <w:r>
        <w:t> </w:t>
      </w:r>
      <w:r w:rsidRPr="001833AA">
        <w:t>0</w:t>
      </w:r>
      <w:r>
        <w:rPr>
          <w:vertAlign w:val="superscript"/>
        </w:rPr>
        <w:t>о</w:t>
      </w:r>
      <w:r w:rsidRPr="001833AA">
        <w:t xml:space="preserve"> и </w:t>
      </w:r>
      <w:r w:rsidRPr="001B0445">
        <w:rPr>
          <w:lang w:val="en-US"/>
        </w:rPr>
        <w:t>φ</w:t>
      </w:r>
      <w:r w:rsidRPr="00FB362C">
        <w:rPr>
          <w:vertAlign w:val="subscript"/>
        </w:rPr>
        <w:t>1</w:t>
      </w:r>
      <w:r w:rsidRPr="00361413">
        <w:t> </w:t>
      </w:r>
      <w:r w:rsidRPr="001833AA">
        <w:t>=</w:t>
      </w:r>
      <w:r>
        <w:t> </w:t>
      </w:r>
      <w:r w:rsidRPr="001833AA">
        <w:t>0</w:t>
      </w:r>
      <w:r>
        <w:rPr>
          <w:vertAlign w:val="superscript"/>
        </w:rPr>
        <w:t>о</w:t>
      </w:r>
      <w:r w:rsidRPr="001833AA">
        <w:t xml:space="preserve"> (</w:t>
      </w:r>
      <w:r w:rsidRPr="00B564ED">
        <w:rPr>
          <w:lang w:val="en-US"/>
        </w:rPr>
        <w:t>sin</w:t>
      </w:r>
      <w:r w:rsidRPr="00B564ED">
        <w:rPr>
          <w:lang w:val="en-US"/>
        </w:rPr>
        <w:sym w:font="Symbol" w:char="F071"/>
      </w:r>
      <w:r w:rsidRPr="00B564ED">
        <w:rPr>
          <w:vertAlign w:val="subscript"/>
        </w:rPr>
        <w:t>1</w:t>
      </w:r>
      <w:r w:rsidRPr="00361413">
        <w:t> </w:t>
      </w:r>
      <w:r w:rsidRPr="001833AA">
        <w:t>=</w:t>
      </w:r>
      <w:r>
        <w:t> </w:t>
      </w:r>
      <w:r w:rsidRPr="001833AA">
        <w:t xml:space="preserve">0, </w:t>
      </w:r>
      <w:r w:rsidRPr="00B564ED">
        <w:rPr>
          <w:lang w:val="en-US"/>
        </w:rPr>
        <w:t>sinφ</w:t>
      </w:r>
      <w:r w:rsidRPr="00B564ED">
        <w:rPr>
          <w:vertAlign w:val="subscript"/>
        </w:rPr>
        <w:t>1</w:t>
      </w:r>
      <w:r w:rsidRPr="00B564ED">
        <w:t xml:space="preserve"> </w:t>
      </w:r>
      <w:r w:rsidRPr="001833AA">
        <w:t>=</w:t>
      </w:r>
      <w:r>
        <w:t> </w:t>
      </w:r>
      <w:r w:rsidRPr="001833AA">
        <w:t>0).</w:t>
      </w:r>
      <w:r>
        <w:t xml:space="preserve"> Для этого при первоначальной калибровке и</w:t>
      </w:r>
      <w:r>
        <w:t>з</w:t>
      </w:r>
      <w:r>
        <w:t xml:space="preserve">готовленного датчика на его корпусе должно быть нанесено направление поля </w:t>
      </w:r>
      <w:r w:rsidRPr="009D53C8">
        <w:rPr>
          <w:position w:val="-4"/>
        </w:rPr>
        <w:object w:dxaOrig="260" w:dyaOrig="340">
          <v:shape id="_x0000_i1239" type="#_x0000_t75" style="width:12.9pt;height:17pt" o:ole="">
            <v:imagedata r:id="rId597" o:title=""/>
          </v:shape>
          <o:OLEObject Type="Embed" ProgID="Equation.3" ShapeID="_x0000_i1239" DrawAspect="Content" ObjectID="_1443604043" r:id="rId598"/>
        </w:object>
      </w:r>
      <w:r>
        <w:t xml:space="preserve">. </w:t>
      </w:r>
      <w:r w:rsidRPr="001833AA">
        <w:t>Тогда зна</w:t>
      </w:r>
      <w:r>
        <w:t>чение частоты</w:t>
      </w:r>
    </w:p>
    <w:p w:rsidR="00577C5C" w:rsidRDefault="00577C5C" w:rsidP="0042267C">
      <w:pPr>
        <w:ind w:left="-57" w:firstLine="709"/>
        <w:jc w:val="center"/>
      </w:pPr>
      <w:r w:rsidRPr="001833AA">
        <w:rPr>
          <w:i/>
        </w:rPr>
        <w:t>f</w:t>
      </w:r>
      <w:r w:rsidRPr="00E81251">
        <w:rPr>
          <w:vertAlign w:val="subscript"/>
        </w:rPr>
        <w:t>1</w:t>
      </w:r>
      <w:r w:rsidRPr="00A065B3">
        <w:rPr>
          <w:i/>
        </w:rPr>
        <w:t xml:space="preserve"> </w:t>
      </w:r>
      <w:r w:rsidRPr="001833AA">
        <w:rPr>
          <w:i/>
        </w:rPr>
        <w:t>=</w:t>
      </w:r>
      <w:r>
        <w:rPr>
          <w:i/>
        </w:rPr>
        <w:t> </w:t>
      </w:r>
      <w:r w:rsidRPr="00B564ED">
        <w:rPr>
          <w:lang w:val="en-US"/>
        </w:rPr>
        <w:t>γ</w:t>
      </w:r>
      <w:r w:rsidRPr="002C6A31">
        <w:rPr>
          <w:i/>
        </w:rPr>
        <w:t>·</w:t>
      </w:r>
      <w:r>
        <w:rPr>
          <w:i/>
        </w:rPr>
        <w:t>В</w:t>
      </w:r>
      <w:proofErr w:type="gramStart"/>
      <w:r w:rsidR="00067225" w:rsidRPr="00067225">
        <w:rPr>
          <w:vertAlign w:val="subscript"/>
        </w:rPr>
        <w:t>0</w:t>
      </w:r>
      <w:proofErr w:type="gramEnd"/>
      <w:r>
        <w:rPr>
          <w:i/>
        </w:rPr>
        <w:t>+</w:t>
      </w:r>
      <w:r>
        <w:rPr>
          <w:i/>
          <w:lang w:val="en-US"/>
        </w:rPr>
        <w:t> </w:t>
      </w:r>
      <w:r w:rsidRPr="00B564ED">
        <w:rPr>
          <w:lang w:val="en-US"/>
        </w:rPr>
        <w:t>γ</w:t>
      </w:r>
      <w:r w:rsidRPr="002C6A31">
        <w:rPr>
          <w:i/>
        </w:rPr>
        <w:t>·</w:t>
      </w:r>
      <w:r>
        <w:rPr>
          <w:i/>
        </w:rPr>
        <w:t>В</w:t>
      </w:r>
      <w:r w:rsidRPr="00B564ED">
        <w:rPr>
          <w:vertAlign w:val="subscript"/>
        </w:rPr>
        <w:t>з</w:t>
      </w:r>
      <w:r w:rsidRPr="001833AA">
        <w:rPr>
          <w:i/>
          <w:vertAlign w:val="subscript"/>
        </w:rPr>
        <w:t>х</w:t>
      </w:r>
      <w:r w:rsidRPr="001833AA">
        <w:rPr>
          <w:i/>
        </w:rPr>
        <w:t xml:space="preserve"> = </w:t>
      </w:r>
      <w:r w:rsidRPr="001833AA">
        <w:rPr>
          <w:i/>
          <w:lang w:val="en-US"/>
        </w:rPr>
        <w:t>f</w:t>
      </w:r>
      <w:r w:rsidR="00067225" w:rsidRPr="00067225">
        <w:rPr>
          <w:vertAlign w:val="subscript"/>
        </w:rPr>
        <w:t>0</w:t>
      </w:r>
      <w:r w:rsidRPr="001833AA">
        <w:rPr>
          <w:i/>
        </w:rPr>
        <w:t>+</w:t>
      </w:r>
      <w:r>
        <w:rPr>
          <w:i/>
          <w:lang w:val="en-US"/>
        </w:rPr>
        <w:t> </w:t>
      </w:r>
      <w:r w:rsidRPr="00B564ED">
        <w:rPr>
          <w:lang w:val="en-US"/>
        </w:rPr>
        <w:t>γ</w:t>
      </w:r>
      <w:r w:rsidRPr="002C6A31">
        <w:rPr>
          <w:i/>
        </w:rPr>
        <w:t>·</w:t>
      </w:r>
      <w:r>
        <w:rPr>
          <w:i/>
        </w:rPr>
        <w:t>В</w:t>
      </w:r>
      <w:r w:rsidRPr="00E81251">
        <w:rPr>
          <w:vertAlign w:val="subscript"/>
        </w:rPr>
        <w:t>з</w:t>
      </w:r>
      <w:r w:rsidRPr="001833AA">
        <w:rPr>
          <w:i/>
          <w:vertAlign w:val="subscript"/>
        </w:rPr>
        <w:t>х</w:t>
      </w:r>
      <w:r w:rsidRPr="001833AA">
        <w:t>.</w:t>
      </w:r>
    </w:p>
    <w:p w:rsidR="00577C5C" w:rsidRPr="00C15A17" w:rsidRDefault="00577C5C" w:rsidP="0042267C">
      <w:pPr>
        <w:ind w:left="-57" w:firstLine="709"/>
        <w:jc w:val="center"/>
        <w:rPr>
          <w:sz w:val="16"/>
          <w:szCs w:val="16"/>
        </w:rPr>
      </w:pPr>
    </w:p>
    <w:p w:rsidR="00577C5C" w:rsidRDefault="00577C5C" w:rsidP="0042267C">
      <w:pPr>
        <w:ind w:left="-57" w:firstLine="709"/>
        <w:jc w:val="both"/>
      </w:pPr>
      <w:r w:rsidRPr="001833AA">
        <w:t xml:space="preserve">Затем датчик </w:t>
      </w:r>
      <w:r>
        <w:t xml:space="preserve">поворачивают </w:t>
      </w:r>
      <w:r w:rsidRPr="001833AA">
        <w:t xml:space="preserve">в горизонтальной плоскости на угол </w:t>
      </w:r>
      <w:r w:rsidRPr="001B0445">
        <w:rPr>
          <w:lang w:val="en-US"/>
        </w:rPr>
        <w:t>φ</w:t>
      </w:r>
      <w:r w:rsidRPr="00067225">
        <w:rPr>
          <w:vertAlign w:val="subscript"/>
        </w:rPr>
        <w:t>2</w:t>
      </w:r>
      <w:r w:rsidRPr="00361413">
        <w:t> </w:t>
      </w:r>
      <w:r w:rsidRPr="001833AA">
        <w:t>=</w:t>
      </w:r>
      <w:r>
        <w:t> </w:t>
      </w:r>
      <w:r w:rsidRPr="001833AA">
        <w:t>180</w:t>
      </w:r>
      <w:r>
        <w:rPr>
          <w:vertAlign w:val="superscript"/>
        </w:rPr>
        <w:t>о</w:t>
      </w:r>
      <w:r w:rsidRPr="001833AA">
        <w:t xml:space="preserve"> при </w:t>
      </w:r>
      <w:r w:rsidRPr="00B564ED">
        <w:rPr>
          <w:lang w:val="en-US"/>
        </w:rPr>
        <w:sym w:font="Symbol" w:char="F071"/>
      </w:r>
      <w:r w:rsidRPr="00B564ED">
        <w:rPr>
          <w:vertAlign w:val="subscript"/>
        </w:rPr>
        <w:t>1</w:t>
      </w:r>
      <w:r w:rsidRPr="00361413">
        <w:t> </w:t>
      </w:r>
      <w:r w:rsidRPr="001833AA">
        <w:t>=</w:t>
      </w:r>
      <w:r>
        <w:t> </w:t>
      </w:r>
      <w:r w:rsidRPr="001833AA">
        <w:t>0</w:t>
      </w:r>
      <w:r>
        <w:rPr>
          <w:vertAlign w:val="superscript"/>
        </w:rPr>
        <w:t>о</w:t>
      </w:r>
      <w:r w:rsidRPr="001833AA">
        <w:t xml:space="preserve">. Тогда значение частоты </w:t>
      </w:r>
    </w:p>
    <w:p w:rsidR="00577C5C" w:rsidRPr="00C15A17" w:rsidRDefault="00577C5C" w:rsidP="0042267C">
      <w:pPr>
        <w:ind w:left="-57" w:firstLine="709"/>
        <w:jc w:val="both"/>
        <w:rPr>
          <w:sz w:val="16"/>
          <w:szCs w:val="16"/>
        </w:rPr>
      </w:pPr>
    </w:p>
    <w:p w:rsidR="00577C5C" w:rsidRDefault="00577C5C" w:rsidP="0042267C">
      <w:pPr>
        <w:ind w:left="-57"/>
        <w:jc w:val="center"/>
      </w:pPr>
      <w:r w:rsidRPr="001833AA">
        <w:rPr>
          <w:i/>
        </w:rPr>
        <w:t>f</w:t>
      </w:r>
      <w:r w:rsidRPr="00E81251">
        <w:rPr>
          <w:vertAlign w:val="subscript"/>
        </w:rPr>
        <w:t>2</w:t>
      </w:r>
      <w:r w:rsidRPr="00A065B3">
        <w:rPr>
          <w:i/>
        </w:rPr>
        <w:t xml:space="preserve"> </w:t>
      </w:r>
      <w:r w:rsidRPr="001833AA">
        <w:rPr>
          <w:i/>
        </w:rPr>
        <w:t xml:space="preserve">= </w:t>
      </w:r>
      <w:r w:rsidRPr="001833AA">
        <w:rPr>
          <w:i/>
          <w:lang w:val="en-US"/>
        </w:rPr>
        <w:t>f</w:t>
      </w:r>
      <w:r w:rsidR="00C15A17" w:rsidRPr="002C5348">
        <w:rPr>
          <w:vertAlign w:val="subscript"/>
        </w:rPr>
        <w:t>0</w:t>
      </w:r>
      <w:r w:rsidRPr="00A065B3">
        <w:rPr>
          <w:i/>
        </w:rPr>
        <w:t xml:space="preserve"> </w:t>
      </w:r>
      <w:r w:rsidR="00E81251">
        <w:rPr>
          <w:i/>
        </w:rPr>
        <w:t>–</w:t>
      </w:r>
      <w:r w:rsidRPr="001833AA">
        <w:rPr>
          <w:i/>
        </w:rPr>
        <w:t xml:space="preserve"> </w:t>
      </w:r>
      <w:r w:rsidRPr="00B564ED">
        <w:rPr>
          <w:lang w:val="en-US"/>
        </w:rPr>
        <w:t>γ</w:t>
      </w:r>
      <w:r w:rsidRPr="002C6A31">
        <w:rPr>
          <w:i/>
        </w:rPr>
        <w:t>·</w:t>
      </w:r>
      <w:r>
        <w:rPr>
          <w:i/>
        </w:rPr>
        <w:t>В</w:t>
      </w:r>
      <w:r w:rsidRPr="00B564ED">
        <w:rPr>
          <w:vertAlign w:val="subscript"/>
        </w:rPr>
        <w:t>з</w:t>
      </w:r>
      <w:r w:rsidRPr="001833AA">
        <w:rPr>
          <w:i/>
          <w:vertAlign w:val="subscript"/>
        </w:rPr>
        <w:t>х</w:t>
      </w:r>
      <w:r>
        <w:t>.</w:t>
      </w:r>
    </w:p>
    <w:p w:rsidR="00577C5C" w:rsidRDefault="00577C5C" w:rsidP="0042267C">
      <w:pPr>
        <w:ind w:left="-57"/>
        <w:jc w:val="center"/>
      </w:pPr>
    </w:p>
    <w:p w:rsidR="00577C5C" w:rsidRPr="00BE1F8A" w:rsidRDefault="00577C5C" w:rsidP="0042267C">
      <w:pPr>
        <w:ind w:left="-57"/>
        <w:rPr>
          <w:i/>
        </w:rPr>
      </w:pPr>
      <w:r w:rsidRPr="001833AA">
        <w:t>Разность ме</w:t>
      </w:r>
      <w:r>
        <w:t>жду значениями частот</w:t>
      </w:r>
      <w:r w:rsidRPr="001833AA">
        <w:t xml:space="preserve"> </w:t>
      </w:r>
      <w:r w:rsidRPr="001833AA">
        <w:rPr>
          <w:i/>
          <w:lang w:val="en-US"/>
        </w:rPr>
        <w:t>f</w:t>
      </w:r>
      <w:r w:rsidRPr="00FB362C">
        <w:rPr>
          <w:vertAlign w:val="subscript"/>
        </w:rPr>
        <w:t>1</w:t>
      </w:r>
      <w:r w:rsidRPr="001833AA">
        <w:rPr>
          <w:i/>
        </w:rPr>
        <w:t xml:space="preserve"> </w:t>
      </w:r>
      <w:r w:rsidRPr="001833AA">
        <w:t xml:space="preserve">и </w:t>
      </w:r>
      <w:r w:rsidRPr="001833AA">
        <w:rPr>
          <w:i/>
          <w:lang w:val="en-US"/>
        </w:rPr>
        <w:t>f</w:t>
      </w:r>
      <w:r w:rsidRPr="00FB362C">
        <w:rPr>
          <w:vertAlign w:val="subscript"/>
        </w:rPr>
        <w:t>2</w:t>
      </w:r>
      <w:r w:rsidRPr="001833AA">
        <w:t xml:space="preserve">, отнесенная к </w:t>
      </w:r>
      <w:r w:rsidRPr="001833AA">
        <w:rPr>
          <w:i/>
        </w:rPr>
        <w:t>2</w:t>
      </w:r>
      <w:r w:rsidRPr="00B564ED">
        <w:rPr>
          <w:lang w:val="en-US"/>
        </w:rPr>
        <w:t>γ</w:t>
      </w:r>
      <w:r w:rsidRPr="00BE1F8A">
        <w:t>,</w:t>
      </w:r>
      <w:r>
        <w:t xml:space="preserve"> </w:t>
      </w:r>
      <w:r w:rsidRPr="001833AA">
        <w:t xml:space="preserve">дает значение </w:t>
      </w:r>
      <w:r w:rsidRPr="003910EE">
        <w:rPr>
          <w:i/>
        </w:rPr>
        <w:t>Х</w:t>
      </w:r>
      <w:r>
        <w:t>-</w:t>
      </w:r>
      <w:r w:rsidRPr="001833AA">
        <w:t xml:space="preserve"> составляющей поля Земли</w:t>
      </w:r>
    </w:p>
    <w:p w:rsidR="00577C5C" w:rsidRPr="001833AA" w:rsidRDefault="00C1681F" w:rsidP="0042267C">
      <w:pPr>
        <w:jc w:val="center"/>
      </w:pPr>
      <w:r w:rsidRPr="0087450A">
        <w:rPr>
          <w:position w:val="-28"/>
        </w:rPr>
        <w:object w:dxaOrig="1500" w:dyaOrig="700">
          <v:shape id="_x0000_i1240" type="#_x0000_t75" style="width:74.7pt;height:35.3pt" o:ole="">
            <v:imagedata r:id="rId599" o:title=""/>
          </v:shape>
          <o:OLEObject Type="Embed" ProgID="Equation.3" ShapeID="_x0000_i1240" DrawAspect="Content" ObjectID="_1443604044" r:id="rId600"/>
        </w:object>
      </w:r>
    </w:p>
    <w:p w:rsidR="00577C5C" w:rsidRPr="00C15A17" w:rsidRDefault="00577C5C" w:rsidP="0042267C">
      <w:pPr>
        <w:ind w:left="-57" w:firstLine="709"/>
        <w:jc w:val="both"/>
        <w:rPr>
          <w:sz w:val="16"/>
          <w:szCs w:val="16"/>
        </w:rPr>
      </w:pPr>
    </w:p>
    <w:p w:rsidR="00577C5C" w:rsidRDefault="00577C5C" w:rsidP="0042267C">
      <w:pPr>
        <w:ind w:left="-57" w:firstLine="709"/>
        <w:jc w:val="both"/>
      </w:pPr>
      <w:r w:rsidRPr="001833AA">
        <w:t xml:space="preserve">Чтобы измерить </w:t>
      </w:r>
      <w:r w:rsidRPr="003910EE">
        <w:rPr>
          <w:i/>
        </w:rPr>
        <w:t>Y</w:t>
      </w:r>
      <w:r>
        <w:t>-</w:t>
      </w:r>
      <w:r w:rsidRPr="001833AA">
        <w:t xml:space="preserve">составляющую поля Земли необходимо, чтобы </w:t>
      </w:r>
      <w:r w:rsidRPr="00B564ED">
        <w:rPr>
          <w:lang w:val="en-US"/>
        </w:rPr>
        <w:t>sin</w:t>
      </w:r>
      <w:r w:rsidRPr="00B564ED">
        <w:rPr>
          <w:lang w:val="en-US"/>
        </w:rPr>
        <w:sym w:font="Symbol" w:char="F071"/>
      </w:r>
      <w:r w:rsidRPr="00B564ED">
        <w:rPr>
          <w:vertAlign w:val="subscript"/>
        </w:rPr>
        <w:t>1 </w:t>
      </w:r>
      <w:r w:rsidRPr="00E2489B">
        <w:rPr>
          <w:i/>
        </w:rPr>
        <w:t>= </w:t>
      </w:r>
      <w:r w:rsidRPr="00E2489B">
        <w:t>0</w:t>
      </w:r>
      <w:r w:rsidRPr="00E2489B">
        <w:rPr>
          <w:i/>
        </w:rPr>
        <w:t xml:space="preserve">, </w:t>
      </w:r>
      <w:r w:rsidRPr="00B564ED">
        <w:rPr>
          <w:lang w:val="en-US"/>
        </w:rPr>
        <w:t>sinφ</w:t>
      </w:r>
      <w:r w:rsidRPr="00B564ED">
        <w:rPr>
          <w:vertAlign w:val="subscript"/>
        </w:rPr>
        <w:t>3</w:t>
      </w:r>
      <w:r w:rsidRPr="00E2489B">
        <w:rPr>
          <w:i/>
          <w:vertAlign w:val="subscript"/>
        </w:rPr>
        <w:t> </w:t>
      </w:r>
      <w:r w:rsidRPr="00E2489B">
        <w:rPr>
          <w:i/>
        </w:rPr>
        <w:t>=</w:t>
      </w:r>
      <w:r w:rsidRPr="00E2489B">
        <w:t>1</w:t>
      </w:r>
      <w:r w:rsidRPr="00E2489B">
        <w:rPr>
          <w:i/>
        </w:rPr>
        <w:t xml:space="preserve">, </w:t>
      </w:r>
      <w:r w:rsidRPr="00B564ED">
        <w:rPr>
          <w:lang w:val="en-US"/>
        </w:rPr>
        <w:t>cosφ</w:t>
      </w:r>
      <w:r w:rsidRPr="00B564ED">
        <w:rPr>
          <w:vertAlign w:val="subscript"/>
        </w:rPr>
        <w:t>3 </w:t>
      </w:r>
      <w:r w:rsidRPr="00E2489B">
        <w:rPr>
          <w:i/>
        </w:rPr>
        <w:t>= </w:t>
      </w:r>
      <w:r w:rsidRPr="00E2489B">
        <w:t>0</w:t>
      </w:r>
      <w:r w:rsidRPr="00E2489B">
        <w:rPr>
          <w:i/>
        </w:rPr>
        <w:t>,</w:t>
      </w:r>
      <w:r w:rsidRPr="00E2489B">
        <w:t xml:space="preserve"> т</w:t>
      </w:r>
      <w:r w:rsidR="00E81251">
        <w:t>. </w:t>
      </w:r>
      <w:r w:rsidRPr="00E2489B">
        <w:t>е</w:t>
      </w:r>
      <w:r w:rsidR="00E81251">
        <w:t>.</w:t>
      </w:r>
      <w:r w:rsidRPr="00E2489B">
        <w:t xml:space="preserve"> направить вектор </w:t>
      </w:r>
      <w:r w:rsidRPr="009D53C8">
        <w:rPr>
          <w:position w:val="-8"/>
        </w:rPr>
        <w:object w:dxaOrig="380" w:dyaOrig="380">
          <v:shape id="_x0000_i1241" type="#_x0000_t75" style="width:19pt;height:19pt" o:ole="">
            <v:imagedata r:id="rId549" o:title=""/>
          </v:shape>
          <o:OLEObject Type="Embed" ProgID="Equation.3" ShapeID="_x0000_i1241" DrawAspect="Content" ObjectID="_1443604045" r:id="rId601"/>
        </w:object>
      </w:r>
      <w:r w:rsidRPr="0087450A">
        <w:t xml:space="preserve"> </w:t>
      </w:r>
      <w:r w:rsidRPr="00E2489B">
        <w:t>датчика вдоль оси</w:t>
      </w:r>
      <w:r w:rsidRPr="001833AA">
        <w:t xml:space="preserve"> </w:t>
      </w:r>
      <w:r w:rsidRPr="006A733E">
        <w:rPr>
          <w:i/>
        </w:rPr>
        <w:t>Y</w:t>
      </w:r>
      <w:r w:rsidRPr="001833AA">
        <w:t>. Для этого датчик надо повернуть от первоначального положения на 90</w:t>
      </w:r>
      <w:r>
        <w:rPr>
          <w:vertAlign w:val="superscript"/>
        </w:rPr>
        <w:t>о</w:t>
      </w:r>
      <w:r w:rsidRPr="001833AA">
        <w:t xml:space="preserve"> в горизонтальной плоскости по часовой стрелке (если смотреть на датчик сверху). Измеренное значени</w:t>
      </w:r>
      <w:r>
        <w:t>е частоты для такого положения</w:t>
      </w:r>
    </w:p>
    <w:p w:rsidR="00577C5C" w:rsidRPr="00C15A17" w:rsidRDefault="00577C5C" w:rsidP="0042267C">
      <w:pPr>
        <w:ind w:left="-57" w:firstLine="709"/>
        <w:jc w:val="both"/>
        <w:rPr>
          <w:sz w:val="16"/>
          <w:szCs w:val="16"/>
        </w:rPr>
      </w:pPr>
    </w:p>
    <w:p w:rsidR="00577C5C" w:rsidRDefault="00577C5C" w:rsidP="0042267C">
      <w:pPr>
        <w:ind w:left="-57" w:firstLine="709"/>
        <w:jc w:val="center"/>
        <w:rPr>
          <w:i/>
        </w:rPr>
      </w:pPr>
      <w:r w:rsidRPr="001833AA">
        <w:rPr>
          <w:i/>
        </w:rPr>
        <w:t>f</w:t>
      </w:r>
      <w:r w:rsidRPr="00E81251">
        <w:rPr>
          <w:vertAlign w:val="subscript"/>
        </w:rPr>
        <w:t>3</w:t>
      </w:r>
      <w:r w:rsidRPr="001833AA">
        <w:rPr>
          <w:i/>
          <w:vertAlign w:val="subscript"/>
        </w:rPr>
        <w:t xml:space="preserve"> </w:t>
      </w:r>
      <w:r w:rsidRPr="001833AA">
        <w:rPr>
          <w:i/>
        </w:rPr>
        <w:t xml:space="preserve">= </w:t>
      </w:r>
      <w:r w:rsidRPr="001833AA">
        <w:rPr>
          <w:i/>
          <w:lang w:val="en-US"/>
        </w:rPr>
        <w:t>f</w:t>
      </w:r>
      <w:r w:rsidR="00067225" w:rsidRPr="00067225">
        <w:rPr>
          <w:vertAlign w:val="subscript"/>
        </w:rPr>
        <w:t>0</w:t>
      </w:r>
      <w:r w:rsidRPr="001833AA">
        <w:rPr>
          <w:i/>
          <w:vertAlign w:val="subscript"/>
        </w:rPr>
        <w:t xml:space="preserve"> </w:t>
      </w:r>
      <w:r w:rsidRPr="002C6A31">
        <w:rPr>
          <w:i/>
        </w:rPr>
        <w:t>+</w:t>
      </w:r>
      <w:r w:rsidRPr="0087450A">
        <w:t xml:space="preserve"> </w:t>
      </w:r>
      <w:r w:rsidRPr="00B564ED">
        <w:rPr>
          <w:lang w:val="en-US"/>
        </w:rPr>
        <w:t>γ</w:t>
      </w:r>
      <w:r w:rsidRPr="002C6A31">
        <w:rPr>
          <w:i/>
        </w:rPr>
        <w:t>·</w:t>
      </w:r>
      <w:r>
        <w:rPr>
          <w:i/>
        </w:rPr>
        <w:t>В</w:t>
      </w:r>
      <w:r w:rsidRPr="00B564ED">
        <w:rPr>
          <w:vertAlign w:val="subscript"/>
        </w:rPr>
        <w:t>з</w:t>
      </w:r>
      <w:r w:rsidRPr="001833AA">
        <w:rPr>
          <w:i/>
          <w:vertAlign w:val="subscript"/>
        </w:rPr>
        <w:t>у</w:t>
      </w:r>
      <w:r w:rsidRPr="001833AA">
        <w:rPr>
          <w:i/>
        </w:rPr>
        <w:t>.</w:t>
      </w:r>
    </w:p>
    <w:p w:rsidR="00577C5C" w:rsidRPr="00C15A17" w:rsidRDefault="00577C5C" w:rsidP="0042267C">
      <w:pPr>
        <w:ind w:left="-57" w:firstLine="709"/>
        <w:jc w:val="center"/>
        <w:rPr>
          <w:i/>
          <w:sz w:val="16"/>
          <w:szCs w:val="16"/>
        </w:rPr>
      </w:pPr>
    </w:p>
    <w:p w:rsidR="00577C5C" w:rsidRPr="00B564ED" w:rsidRDefault="00577C5C" w:rsidP="0042267C">
      <w:pPr>
        <w:ind w:left="-57" w:firstLine="709"/>
        <w:jc w:val="both"/>
      </w:pPr>
      <w:r w:rsidRPr="001833AA">
        <w:t>Затем повернуть датчик на 180</w:t>
      </w:r>
      <w:r>
        <w:rPr>
          <w:vertAlign w:val="superscript"/>
        </w:rPr>
        <w:t>о</w:t>
      </w:r>
      <w:r w:rsidRPr="001833AA">
        <w:t xml:space="preserve"> (в горизонтальной плоскости). Такой поворот соответствует </w:t>
      </w:r>
      <w:r w:rsidRPr="00B564ED">
        <w:rPr>
          <w:lang w:val="en-US"/>
        </w:rPr>
        <w:t>sin</w:t>
      </w:r>
      <w:r w:rsidRPr="00B564ED">
        <w:rPr>
          <w:lang w:val="en-US"/>
        </w:rPr>
        <w:sym w:font="Symbol" w:char="F071"/>
      </w:r>
      <w:r w:rsidRPr="00B564ED">
        <w:rPr>
          <w:vertAlign w:val="subscript"/>
        </w:rPr>
        <w:t>1</w:t>
      </w:r>
      <w:r w:rsidRPr="002345B7">
        <w:t> </w:t>
      </w:r>
      <w:r w:rsidRPr="00B564ED">
        <w:t xml:space="preserve">= 0, </w:t>
      </w:r>
      <w:r w:rsidRPr="00B564ED">
        <w:rPr>
          <w:lang w:val="en-US"/>
        </w:rPr>
        <w:t>sinφ</w:t>
      </w:r>
      <w:r w:rsidRPr="00E81251">
        <w:rPr>
          <w:vertAlign w:val="subscript"/>
        </w:rPr>
        <w:t>4</w:t>
      </w:r>
      <w:r w:rsidRPr="002345B7">
        <w:t> </w:t>
      </w:r>
      <w:r w:rsidRPr="001833AA">
        <w:rPr>
          <w:i/>
        </w:rPr>
        <w:t>=</w:t>
      </w:r>
      <w:r>
        <w:rPr>
          <w:i/>
        </w:rPr>
        <w:t> –</w:t>
      </w:r>
      <w:r w:rsidRPr="006A733E">
        <w:t>1</w:t>
      </w:r>
      <w:r>
        <w:rPr>
          <w:i/>
        </w:rPr>
        <w:t>.</w:t>
      </w:r>
      <w:r w:rsidRPr="001833AA">
        <w:t xml:space="preserve"> </w:t>
      </w:r>
      <w:r>
        <w:t>В этом случае частота</w:t>
      </w:r>
    </w:p>
    <w:p w:rsidR="00577C5C" w:rsidRPr="00C15A17" w:rsidRDefault="00577C5C" w:rsidP="0042267C">
      <w:pPr>
        <w:ind w:left="-57" w:firstLine="709"/>
        <w:jc w:val="both"/>
        <w:rPr>
          <w:sz w:val="16"/>
          <w:szCs w:val="16"/>
        </w:rPr>
      </w:pPr>
    </w:p>
    <w:p w:rsidR="00577C5C" w:rsidRDefault="00577C5C" w:rsidP="0042267C">
      <w:pPr>
        <w:ind w:left="-57" w:firstLine="709"/>
        <w:jc w:val="center"/>
      </w:pPr>
      <w:r w:rsidRPr="001833AA">
        <w:rPr>
          <w:i/>
        </w:rPr>
        <w:t>f</w:t>
      </w:r>
      <w:r w:rsidRPr="00E81251">
        <w:rPr>
          <w:vertAlign w:val="subscript"/>
        </w:rPr>
        <w:t>4</w:t>
      </w:r>
      <w:r w:rsidRPr="001833AA">
        <w:rPr>
          <w:i/>
        </w:rPr>
        <w:t xml:space="preserve">= </w:t>
      </w:r>
      <w:r w:rsidRPr="001833AA">
        <w:rPr>
          <w:i/>
          <w:lang w:val="en-US"/>
        </w:rPr>
        <w:t>f</w:t>
      </w:r>
      <w:r w:rsidR="00067225" w:rsidRPr="00067225">
        <w:rPr>
          <w:vertAlign w:val="subscript"/>
        </w:rPr>
        <w:t>0</w:t>
      </w:r>
      <w:r w:rsidRPr="00E81251">
        <w:rPr>
          <w:i/>
        </w:rPr>
        <w:t xml:space="preserve"> </w:t>
      </w:r>
      <w:r w:rsidR="00E81251">
        <w:rPr>
          <w:i/>
          <w:lang w:bidi="he-IL"/>
        </w:rPr>
        <w:t>–</w:t>
      </w:r>
      <w:r w:rsidRPr="001833AA">
        <w:rPr>
          <w:i/>
        </w:rPr>
        <w:t xml:space="preserve"> </w:t>
      </w:r>
      <w:r w:rsidRPr="00B564ED">
        <w:rPr>
          <w:lang w:val="en-US"/>
        </w:rPr>
        <w:t>γ</w:t>
      </w:r>
      <w:r w:rsidRPr="002C6A31">
        <w:rPr>
          <w:i/>
        </w:rPr>
        <w:t>·</w:t>
      </w:r>
      <w:r>
        <w:rPr>
          <w:i/>
        </w:rPr>
        <w:t>В</w:t>
      </w:r>
      <w:r w:rsidRPr="00B564ED">
        <w:rPr>
          <w:vertAlign w:val="subscript"/>
        </w:rPr>
        <w:t>з</w:t>
      </w:r>
      <w:r w:rsidRPr="001833AA">
        <w:rPr>
          <w:i/>
          <w:vertAlign w:val="subscript"/>
        </w:rPr>
        <w:t>у</w:t>
      </w:r>
      <w:r>
        <w:t>,</w:t>
      </w:r>
    </w:p>
    <w:p w:rsidR="00577C5C" w:rsidRPr="00C15A17" w:rsidRDefault="00577C5C" w:rsidP="0042267C">
      <w:pPr>
        <w:ind w:left="-57" w:firstLine="709"/>
        <w:jc w:val="center"/>
        <w:rPr>
          <w:sz w:val="16"/>
          <w:szCs w:val="16"/>
        </w:rPr>
      </w:pPr>
    </w:p>
    <w:p w:rsidR="00577C5C" w:rsidRDefault="00577C5C" w:rsidP="0042267C">
      <w:pPr>
        <w:ind w:left="-57" w:firstLine="709"/>
        <w:jc w:val="center"/>
      </w:pPr>
      <w:r w:rsidRPr="006A733E">
        <w:rPr>
          <w:position w:val="-32"/>
        </w:rPr>
        <w:object w:dxaOrig="1719" w:dyaOrig="760">
          <v:shape id="_x0000_i1242" type="#_x0000_t75" style="width:86.25pt;height:38.05pt" o:ole="">
            <v:imagedata r:id="rId602" o:title=""/>
          </v:shape>
          <o:OLEObject Type="Embed" ProgID="Equation.3" ShapeID="_x0000_i1242" DrawAspect="Content" ObjectID="_1443604046" r:id="rId603"/>
        </w:object>
      </w:r>
    </w:p>
    <w:p w:rsidR="00577C5C" w:rsidRPr="00C15A17" w:rsidRDefault="00577C5C" w:rsidP="0042267C">
      <w:pPr>
        <w:ind w:left="-57" w:firstLine="709"/>
        <w:jc w:val="center"/>
        <w:rPr>
          <w:sz w:val="16"/>
          <w:szCs w:val="16"/>
        </w:rPr>
      </w:pPr>
    </w:p>
    <w:p w:rsidR="00577C5C" w:rsidRDefault="00577C5C" w:rsidP="0042267C">
      <w:pPr>
        <w:ind w:left="-57" w:firstLine="709"/>
        <w:jc w:val="both"/>
      </w:pPr>
      <w:r w:rsidRPr="002C1C07">
        <w:t>Для определения</w:t>
      </w:r>
      <w:r w:rsidRPr="002C1C07">
        <w:rPr>
          <w:i/>
        </w:rPr>
        <w:t xml:space="preserve"> В</w:t>
      </w:r>
      <w:r w:rsidRPr="00B564ED">
        <w:rPr>
          <w:vertAlign w:val="subscript"/>
        </w:rPr>
        <w:t>з</w:t>
      </w:r>
      <w:proofErr w:type="gramStart"/>
      <w:r w:rsidRPr="002C1C07">
        <w:rPr>
          <w:i/>
          <w:vertAlign w:val="subscript"/>
        </w:rPr>
        <w:t>z</w:t>
      </w:r>
      <w:proofErr w:type="gramEnd"/>
      <w:r w:rsidRPr="002C1C07">
        <w:rPr>
          <w:i/>
          <w:vertAlign w:val="subscript"/>
        </w:rPr>
        <w:t xml:space="preserve"> </w:t>
      </w:r>
      <w:r w:rsidRPr="002C1C07">
        <w:t xml:space="preserve">необходимо, чтобы </w:t>
      </w:r>
      <w:r w:rsidRPr="00B564ED">
        <w:t>cos</w:t>
      </w:r>
      <w:r w:rsidRPr="00B564ED">
        <w:rPr>
          <w:lang w:val="en-US"/>
        </w:rPr>
        <w:sym w:font="Symbol" w:char="F071"/>
      </w:r>
      <w:r w:rsidRPr="00B564ED">
        <w:rPr>
          <w:vertAlign w:val="subscript"/>
        </w:rPr>
        <w:t>1</w:t>
      </w:r>
      <w:r w:rsidRPr="002345B7">
        <w:t> </w:t>
      </w:r>
      <w:r w:rsidR="00067225">
        <w:t xml:space="preserve">= 0, а </w:t>
      </w:r>
      <w:r w:rsidRPr="00B564ED">
        <w:rPr>
          <w:lang w:val="en-US"/>
        </w:rPr>
        <w:t>sin</w:t>
      </w:r>
      <w:r w:rsidRPr="00B564ED">
        <w:rPr>
          <w:lang w:val="en-US"/>
        </w:rPr>
        <w:sym w:font="Symbol" w:char="F071"/>
      </w:r>
      <w:r w:rsidRPr="00B564ED">
        <w:rPr>
          <w:vertAlign w:val="subscript"/>
        </w:rPr>
        <w:t>1</w:t>
      </w:r>
      <w:r>
        <w:rPr>
          <w:i/>
          <w:vertAlign w:val="subscript"/>
        </w:rPr>
        <w:t> </w:t>
      </w:r>
      <w:r w:rsidRPr="002C1C07">
        <w:rPr>
          <w:i/>
        </w:rPr>
        <w:t>=</w:t>
      </w:r>
      <w:r>
        <w:rPr>
          <w:i/>
        </w:rPr>
        <w:t> </w:t>
      </w:r>
      <w:r w:rsidRPr="002C1C07">
        <w:t>1</w:t>
      </w:r>
      <w:r w:rsidRPr="002345B7">
        <w:t xml:space="preserve">, </w:t>
      </w:r>
      <w:r w:rsidRPr="002C1C07">
        <w:t>т.</w:t>
      </w:r>
      <w:r w:rsidR="002345B7">
        <w:t xml:space="preserve"> </w:t>
      </w:r>
      <w:r w:rsidRPr="002C1C07">
        <w:t>е. ве</w:t>
      </w:r>
      <w:r w:rsidRPr="002C1C07">
        <w:t>к</w:t>
      </w:r>
      <w:r w:rsidRPr="002C1C07">
        <w:t>тор</w:t>
      </w:r>
      <w:r w:rsidRPr="002C1C07">
        <w:rPr>
          <w:i/>
        </w:rPr>
        <w:t xml:space="preserve"> </w:t>
      </w:r>
      <w:r w:rsidRPr="009D53C8">
        <w:rPr>
          <w:position w:val="-8"/>
        </w:rPr>
        <w:object w:dxaOrig="380" w:dyaOrig="380">
          <v:shape id="_x0000_i1243" type="#_x0000_t75" style="width:19pt;height:19pt" o:ole="">
            <v:imagedata r:id="rId549" o:title=""/>
          </v:shape>
          <o:OLEObject Type="Embed" ProgID="Equation.3" ShapeID="_x0000_i1243" DrawAspect="Content" ObjectID="_1443604047" r:id="rId604"/>
        </w:object>
      </w:r>
      <w:r w:rsidRPr="0087450A">
        <w:t xml:space="preserve"> </w:t>
      </w:r>
      <w:r w:rsidRPr="002C1C07">
        <w:t xml:space="preserve">должен быть направлен вдоль оси </w:t>
      </w:r>
      <w:r w:rsidRPr="002C1C07">
        <w:rPr>
          <w:i/>
        </w:rPr>
        <w:t>Z</w:t>
      </w:r>
      <w:r w:rsidRPr="002C1C07">
        <w:t>. Для этого датчик надо по</w:t>
      </w:r>
      <w:r w:rsidRPr="001833AA">
        <w:t>ве</w:t>
      </w:r>
      <w:r w:rsidRPr="001833AA">
        <w:t>р</w:t>
      </w:r>
      <w:r w:rsidRPr="001833AA">
        <w:t>нуть на 90</w:t>
      </w:r>
      <w:r>
        <w:rPr>
          <w:vertAlign w:val="superscript"/>
        </w:rPr>
        <w:t>о</w:t>
      </w:r>
      <w:r w:rsidRPr="001833AA">
        <w:t xml:space="preserve"> в вертикальной плоскости. Угол</w:t>
      </w:r>
      <w:r w:rsidRPr="00711F77">
        <w:t xml:space="preserve"> </w:t>
      </w:r>
      <w:r w:rsidRPr="00B564ED">
        <w:rPr>
          <w:lang w:val="en-US"/>
        </w:rPr>
        <w:t>φ</w:t>
      </w:r>
      <w:r w:rsidRPr="001833AA">
        <w:rPr>
          <w:i/>
        </w:rPr>
        <w:t xml:space="preserve"> </w:t>
      </w:r>
      <w:r w:rsidRPr="001833AA">
        <w:t>может быть выбран в этом случае произвольно. Значе</w:t>
      </w:r>
      <w:r>
        <w:t>ние частоты будет</w:t>
      </w:r>
    </w:p>
    <w:p w:rsidR="00577C5C" w:rsidRPr="00C15A17" w:rsidRDefault="00577C5C" w:rsidP="0042267C">
      <w:pPr>
        <w:ind w:left="-57" w:firstLine="709"/>
        <w:jc w:val="both"/>
        <w:rPr>
          <w:sz w:val="16"/>
          <w:szCs w:val="16"/>
        </w:rPr>
      </w:pPr>
    </w:p>
    <w:p w:rsidR="00577C5C" w:rsidRDefault="00577C5C" w:rsidP="0042267C">
      <w:pPr>
        <w:ind w:left="-57" w:firstLine="709"/>
        <w:jc w:val="center"/>
        <w:rPr>
          <w:i/>
        </w:rPr>
      </w:pPr>
      <w:r w:rsidRPr="001833AA">
        <w:rPr>
          <w:i/>
        </w:rPr>
        <w:t>f</w:t>
      </w:r>
      <w:r w:rsidRPr="00B564ED">
        <w:rPr>
          <w:vertAlign w:val="subscript"/>
        </w:rPr>
        <w:t>5</w:t>
      </w:r>
      <w:r w:rsidRPr="001833AA">
        <w:rPr>
          <w:i/>
        </w:rPr>
        <w:t xml:space="preserve">= </w:t>
      </w:r>
      <w:r w:rsidRPr="001833AA">
        <w:rPr>
          <w:i/>
          <w:lang w:val="en-US"/>
        </w:rPr>
        <w:t>f</w:t>
      </w:r>
      <w:r w:rsidR="00C15A17" w:rsidRPr="002C5348">
        <w:rPr>
          <w:vertAlign w:val="subscript"/>
        </w:rPr>
        <w:t>0</w:t>
      </w:r>
      <w:r w:rsidRPr="001833AA">
        <w:rPr>
          <w:i/>
        </w:rPr>
        <w:t xml:space="preserve">+ </w:t>
      </w:r>
      <w:r w:rsidRPr="00B564ED">
        <w:rPr>
          <w:lang w:val="en-US"/>
        </w:rPr>
        <w:t>γ</w:t>
      </w:r>
      <w:r w:rsidRPr="002C6A31">
        <w:rPr>
          <w:i/>
        </w:rPr>
        <w:t>·</w:t>
      </w:r>
      <w:r>
        <w:rPr>
          <w:i/>
        </w:rPr>
        <w:t>В</w:t>
      </w:r>
      <w:r w:rsidRPr="00B564ED">
        <w:rPr>
          <w:vertAlign w:val="subscript"/>
        </w:rPr>
        <w:t>з</w:t>
      </w:r>
      <w:proofErr w:type="gramStart"/>
      <w:r w:rsidRPr="001833AA">
        <w:rPr>
          <w:i/>
          <w:vertAlign w:val="subscript"/>
        </w:rPr>
        <w:t>z</w:t>
      </w:r>
      <w:proofErr w:type="gramEnd"/>
      <w:r w:rsidRPr="0095213C">
        <w:rPr>
          <w:i/>
        </w:rPr>
        <w:t>.</w:t>
      </w:r>
    </w:p>
    <w:p w:rsidR="00577C5C" w:rsidRPr="00C15A17" w:rsidRDefault="00577C5C" w:rsidP="0042267C">
      <w:pPr>
        <w:ind w:left="-57" w:firstLine="709"/>
        <w:jc w:val="center"/>
        <w:rPr>
          <w:i/>
          <w:sz w:val="16"/>
          <w:szCs w:val="16"/>
        </w:rPr>
      </w:pPr>
    </w:p>
    <w:p w:rsidR="00577C5C" w:rsidRDefault="00577C5C" w:rsidP="0042267C">
      <w:pPr>
        <w:ind w:left="-57" w:firstLine="709"/>
        <w:jc w:val="both"/>
      </w:pPr>
      <w:r w:rsidRPr="00A01A8D">
        <w:t>После поворота датчика в вертикальной плоскости</w:t>
      </w:r>
      <w:r w:rsidRPr="00711F77">
        <w:t xml:space="preserve"> </w:t>
      </w:r>
      <w:r w:rsidRPr="001833AA">
        <w:t>еще на 180</w:t>
      </w:r>
      <w:r>
        <w:rPr>
          <w:vertAlign w:val="superscript"/>
        </w:rPr>
        <w:t>о</w:t>
      </w:r>
      <w:r w:rsidRPr="001833AA">
        <w:rPr>
          <w:vertAlign w:val="superscript"/>
        </w:rPr>
        <w:t xml:space="preserve"> </w:t>
      </w:r>
      <w:r w:rsidRPr="001833AA">
        <w:t>знач</w:t>
      </w:r>
      <w:r w:rsidRPr="001833AA">
        <w:t>е</w:t>
      </w:r>
      <w:r w:rsidRPr="001833AA">
        <w:t xml:space="preserve">ние частоты </w:t>
      </w:r>
      <w:r>
        <w:t>станет</w:t>
      </w:r>
    </w:p>
    <w:p w:rsidR="00577C5C" w:rsidRDefault="00577C5C" w:rsidP="0042267C">
      <w:pPr>
        <w:ind w:left="-57" w:firstLine="709"/>
        <w:jc w:val="center"/>
      </w:pPr>
      <w:r w:rsidRPr="001833AA">
        <w:rPr>
          <w:i/>
        </w:rPr>
        <w:t>f</w:t>
      </w:r>
      <w:r w:rsidRPr="00B564ED">
        <w:rPr>
          <w:vertAlign w:val="subscript"/>
        </w:rPr>
        <w:t>6</w:t>
      </w:r>
      <w:r w:rsidRPr="001833AA">
        <w:rPr>
          <w:i/>
        </w:rPr>
        <w:t xml:space="preserve">= </w:t>
      </w:r>
      <w:r w:rsidRPr="001833AA">
        <w:rPr>
          <w:i/>
          <w:lang w:val="en-US"/>
        </w:rPr>
        <w:t>f</w:t>
      </w:r>
      <w:r w:rsidR="00C15A17">
        <w:rPr>
          <w:vertAlign w:val="subscript"/>
          <w:lang w:val="en-US"/>
        </w:rPr>
        <w:t>0</w:t>
      </w:r>
      <w:r w:rsidRPr="001833AA">
        <w:rPr>
          <w:i/>
        </w:rPr>
        <w:t xml:space="preserve"> </w:t>
      </w:r>
      <w:r>
        <w:rPr>
          <w:i/>
        </w:rPr>
        <w:t>–</w:t>
      </w:r>
      <w:r w:rsidRPr="001833AA">
        <w:rPr>
          <w:i/>
        </w:rPr>
        <w:t xml:space="preserve"> </w:t>
      </w:r>
      <w:r w:rsidRPr="00B564ED">
        <w:rPr>
          <w:lang w:val="en-US"/>
        </w:rPr>
        <w:t>γ</w:t>
      </w:r>
      <w:r w:rsidRPr="002C6A31">
        <w:rPr>
          <w:i/>
        </w:rPr>
        <w:t>·</w:t>
      </w:r>
      <w:r>
        <w:rPr>
          <w:i/>
        </w:rPr>
        <w:t>В</w:t>
      </w:r>
      <w:r w:rsidRPr="001833AA">
        <w:rPr>
          <w:i/>
          <w:vertAlign w:val="subscript"/>
        </w:rPr>
        <w:t>з</w:t>
      </w:r>
      <w:proofErr w:type="gramStart"/>
      <w:r w:rsidRPr="001833AA">
        <w:rPr>
          <w:i/>
          <w:vertAlign w:val="subscript"/>
        </w:rPr>
        <w:t>z</w:t>
      </w:r>
      <w:proofErr w:type="gramEnd"/>
      <w:r>
        <w:t>,</w:t>
      </w:r>
    </w:p>
    <w:p w:rsidR="00577C5C" w:rsidRPr="00292620" w:rsidRDefault="00361413" w:rsidP="0042267C">
      <w:pPr>
        <w:ind w:left="-57" w:firstLine="709"/>
        <w:jc w:val="center"/>
        <w:rPr>
          <w:i/>
        </w:rPr>
      </w:pPr>
      <w:r w:rsidRPr="00361413">
        <w:rPr>
          <w:position w:val="-28"/>
        </w:rPr>
        <w:object w:dxaOrig="1400" w:dyaOrig="660">
          <v:shape id="_x0000_i1244" type="#_x0000_t75" style="width:69.95pt;height:33.3pt" o:ole="">
            <v:imagedata r:id="rId605" o:title=""/>
          </v:shape>
          <o:OLEObject Type="Embed" ProgID="Equation.3" ShapeID="_x0000_i1244" DrawAspect="Content" ObjectID="_1443604048" r:id="rId606"/>
        </w:object>
      </w:r>
    </w:p>
    <w:p w:rsidR="00577C5C" w:rsidRPr="00C15A17" w:rsidRDefault="00577C5C" w:rsidP="0042267C">
      <w:pPr>
        <w:ind w:left="-57" w:firstLine="709"/>
        <w:jc w:val="both"/>
        <w:rPr>
          <w:sz w:val="16"/>
          <w:szCs w:val="16"/>
        </w:rPr>
      </w:pPr>
    </w:p>
    <w:p w:rsidR="00577C5C" w:rsidRDefault="00577C5C" w:rsidP="0042267C">
      <w:pPr>
        <w:ind w:left="-57" w:firstLine="709"/>
        <w:jc w:val="both"/>
      </w:pPr>
      <w:r>
        <w:t>Таким образом, для определения всех компонент магнитного поля Земли в данной точке достаточно сделать шесть измерений при шести ра</w:t>
      </w:r>
      <w:r>
        <w:t>з</w:t>
      </w:r>
      <w:r>
        <w:t>личных положениях датчика.</w:t>
      </w:r>
    </w:p>
    <w:p w:rsidR="00577C5C" w:rsidRDefault="00577C5C" w:rsidP="0042267C">
      <w:pPr>
        <w:ind w:left="-57" w:firstLine="709"/>
        <w:jc w:val="both"/>
      </w:pPr>
      <w:r>
        <w:t>С помощью данной методики были проведены измерения, результаты которых приведены в таблице.</w:t>
      </w:r>
    </w:p>
    <w:p w:rsidR="002345B7" w:rsidRPr="00764C60" w:rsidRDefault="002345B7" w:rsidP="0042267C">
      <w:pPr>
        <w:ind w:left="-57" w:firstLine="709"/>
        <w:jc w:val="both"/>
        <w:rPr>
          <w:sz w:val="16"/>
          <w:szCs w:val="16"/>
        </w:rPr>
      </w:pPr>
    </w:p>
    <w:p w:rsidR="00577C5C" w:rsidRPr="00C15A17" w:rsidRDefault="00577C5C" w:rsidP="0042267C">
      <w:pPr>
        <w:jc w:val="center"/>
        <w:rPr>
          <w:b/>
          <w:sz w:val="24"/>
          <w:szCs w:val="24"/>
        </w:rPr>
      </w:pPr>
      <w:r w:rsidRPr="00C1681F">
        <w:rPr>
          <w:b/>
          <w:sz w:val="24"/>
          <w:szCs w:val="24"/>
        </w:rPr>
        <w:t>Значения частоты генерации при различных углах поворота датчика</w:t>
      </w:r>
    </w:p>
    <w:p w:rsidR="00C15A17" w:rsidRPr="00C15A17" w:rsidRDefault="00C15A17" w:rsidP="0042267C">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8"/>
        <w:gridCol w:w="1335"/>
        <w:gridCol w:w="1335"/>
        <w:gridCol w:w="1335"/>
        <w:gridCol w:w="1335"/>
        <w:gridCol w:w="1335"/>
        <w:gridCol w:w="1335"/>
      </w:tblGrid>
      <w:tr w:rsidR="00577C5C" w:rsidRPr="007C7E13" w:rsidTr="007C7E13">
        <w:trPr>
          <w:trHeight w:val="365"/>
        </w:trPr>
        <w:tc>
          <w:tcPr>
            <w:tcW w:w="1288" w:type="dxa"/>
          </w:tcPr>
          <w:p w:rsidR="00577C5C" w:rsidRPr="007C7E13" w:rsidRDefault="00577C5C" w:rsidP="007C7E13">
            <w:pPr>
              <w:jc w:val="center"/>
              <w:rPr>
                <w:i/>
                <w:sz w:val="24"/>
                <w:szCs w:val="24"/>
              </w:rPr>
            </w:pPr>
            <w:r w:rsidRPr="007C7E13">
              <w:rPr>
                <w:sz w:val="24"/>
                <w:szCs w:val="24"/>
              </w:rPr>
              <w:sym w:font="Symbol" w:char="F06A"/>
            </w:r>
            <w:r w:rsidRPr="00361413">
              <w:rPr>
                <w:sz w:val="24"/>
                <w:szCs w:val="24"/>
                <w:lang w:val="en-US"/>
              </w:rPr>
              <w:t>,</w:t>
            </w:r>
            <w:r w:rsidRPr="00361413">
              <w:rPr>
                <w:sz w:val="24"/>
                <w:szCs w:val="24"/>
              </w:rPr>
              <w:t xml:space="preserve"> </w:t>
            </w:r>
            <w:r w:rsidRPr="007C7E13">
              <w:rPr>
                <w:sz w:val="24"/>
                <w:szCs w:val="24"/>
              </w:rPr>
              <w:t>град</w:t>
            </w:r>
          </w:p>
        </w:tc>
        <w:tc>
          <w:tcPr>
            <w:tcW w:w="1335" w:type="dxa"/>
          </w:tcPr>
          <w:p w:rsidR="00577C5C" w:rsidRPr="007C7E13" w:rsidRDefault="00577C5C" w:rsidP="007C7E13">
            <w:pPr>
              <w:jc w:val="center"/>
              <w:rPr>
                <w:sz w:val="24"/>
                <w:szCs w:val="24"/>
              </w:rPr>
            </w:pPr>
            <w:r w:rsidRPr="007C7E13">
              <w:rPr>
                <w:sz w:val="24"/>
                <w:szCs w:val="24"/>
              </w:rPr>
              <w:t>0</w:t>
            </w:r>
          </w:p>
        </w:tc>
        <w:tc>
          <w:tcPr>
            <w:tcW w:w="1335" w:type="dxa"/>
          </w:tcPr>
          <w:p w:rsidR="00577C5C" w:rsidRPr="007C7E13" w:rsidRDefault="00577C5C" w:rsidP="007C7E13">
            <w:pPr>
              <w:jc w:val="center"/>
              <w:rPr>
                <w:sz w:val="24"/>
                <w:szCs w:val="24"/>
              </w:rPr>
            </w:pPr>
            <w:r w:rsidRPr="007C7E13">
              <w:rPr>
                <w:sz w:val="24"/>
                <w:szCs w:val="24"/>
              </w:rPr>
              <w:t>180</w:t>
            </w:r>
          </w:p>
        </w:tc>
        <w:tc>
          <w:tcPr>
            <w:tcW w:w="1335" w:type="dxa"/>
          </w:tcPr>
          <w:p w:rsidR="00577C5C" w:rsidRPr="007C7E13" w:rsidRDefault="00577C5C" w:rsidP="007C7E13">
            <w:pPr>
              <w:jc w:val="center"/>
              <w:rPr>
                <w:sz w:val="24"/>
                <w:szCs w:val="24"/>
              </w:rPr>
            </w:pPr>
            <w:r w:rsidRPr="007C7E13">
              <w:rPr>
                <w:sz w:val="24"/>
                <w:szCs w:val="24"/>
              </w:rPr>
              <w:t>90</w:t>
            </w:r>
          </w:p>
        </w:tc>
        <w:tc>
          <w:tcPr>
            <w:tcW w:w="1335" w:type="dxa"/>
          </w:tcPr>
          <w:p w:rsidR="00577C5C" w:rsidRPr="007C7E13" w:rsidRDefault="00577C5C" w:rsidP="007C7E13">
            <w:pPr>
              <w:jc w:val="center"/>
              <w:rPr>
                <w:sz w:val="24"/>
                <w:szCs w:val="24"/>
              </w:rPr>
            </w:pPr>
            <w:r w:rsidRPr="007C7E13">
              <w:rPr>
                <w:sz w:val="24"/>
                <w:szCs w:val="24"/>
              </w:rPr>
              <w:t>270</w:t>
            </w:r>
          </w:p>
        </w:tc>
        <w:tc>
          <w:tcPr>
            <w:tcW w:w="1335" w:type="dxa"/>
          </w:tcPr>
          <w:p w:rsidR="00577C5C" w:rsidRPr="007C7E13" w:rsidRDefault="00577C5C" w:rsidP="007C7E13">
            <w:pPr>
              <w:jc w:val="center"/>
              <w:rPr>
                <w:sz w:val="24"/>
                <w:szCs w:val="24"/>
              </w:rPr>
            </w:pPr>
            <w:r w:rsidRPr="007C7E13">
              <w:rPr>
                <w:sz w:val="24"/>
                <w:szCs w:val="24"/>
              </w:rPr>
              <w:t>0</w:t>
            </w:r>
          </w:p>
        </w:tc>
        <w:tc>
          <w:tcPr>
            <w:tcW w:w="1335" w:type="dxa"/>
          </w:tcPr>
          <w:p w:rsidR="00577C5C" w:rsidRPr="007C7E13" w:rsidRDefault="00577C5C" w:rsidP="007C7E13">
            <w:pPr>
              <w:jc w:val="center"/>
              <w:rPr>
                <w:sz w:val="24"/>
                <w:szCs w:val="24"/>
              </w:rPr>
            </w:pPr>
            <w:r w:rsidRPr="007C7E13">
              <w:rPr>
                <w:sz w:val="24"/>
                <w:szCs w:val="24"/>
              </w:rPr>
              <w:t>180</w:t>
            </w:r>
          </w:p>
        </w:tc>
      </w:tr>
      <w:tr w:rsidR="00577C5C" w:rsidRPr="007C7E13" w:rsidTr="007C7E13">
        <w:trPr>
          <w:trHeight w:val="351"/>
        </w:trPr>
        <w:tc>
          <w:tcPr>
            <w:tcW w:w="1288" w:type="dxa"/>
          </w:tcPr>
          <w:p w:rsidR="00577C5C" w:rsidRPr="007C7E13" w:rsidRDefault="00577C5C" w:rsidP="007C7E13">
            <w:pPr>
              <w:jc w:val="center"/>
              <w:rPr>
                <w:i/>
                <w:sz w:val="24"/>
                <w:szCs w:val="24"/>
                <w:vertAlign w:val="superscript"/>
              </w:rPr>
            </w:pPr>
            <w:r w:rsidRPr="007C7E13">
              <w:rPr>
                <w:sz w:val="24"/>
                <w:szCs w:val="24"/>
                <w:lang w:val="en-US"/>
              </w:rPr>
              <w:t>θ</w:t>
            </w:r>
            <w:r w:rsidRPr="00361413">
              <w:rPr>
                <w:sz w:val="24"/>
                <w:szCs w:val="24"/>
                <w:lang w:val="en-US"/>
              </w:rPr>
              <w:t>,</w:t>
            </w:r>
            <w:r w:rsidRPr="00361413">
              <w:rPr>
                <w:sz w:val="24"/>
                <w:szCs w:val="24"/>
              </w:rPr>
              <w:t xml:space="preserve"> </w:t>
            </w:r>
            <w:r w:rsidRPr="007C7E13">
              <w:rPr>
                <w:sz w:val="24"/>
                <w:szCs w:val="24"/>
              </w:rPr>
              <w:t>град</w:t>
            </w:r>
          </w:p>
        </w:tc>
        <w:tc>
          <w:tcPr>
            <w:tcW w:w="1335" w:type="dxa"/>
          </w:tcPr>
          <w:p w:rsidR="00577C5C" w:rsidRPr="007C7E13" w:rsidRDefault="00577C5C" w:rsidP="007C7E13">
            <w:pPr>
              <w:jc w:val="center"/>
              <w:rPr>
                <w:sz w:val="24"/>
                <w:szCs w:val="24"/>
              </w:rPr>
            </w:pPr>
            <w:r w:rsidRPr="007C7E13">
              <w:rPr>
                <w:sz w:val="24"/>
                <w:szCs w:val="24"/>
              </w:rPr>
              <w:t>0</w:t>
            </w:r>
          </w:p>
        </w:tc>
        <w:tc>
          <w:tcPr>
            <w:tcW w:w="1335" w:type="dxa"/>
          </w:tcPr>
          <w:p w:rsidR="00577C5C" w:rsidRPr="007C7E13" w:rsidRDefault="00577C5C" w:rsidP="007C7E13">
            <w:pPr>
              <w:jc w:val="center"/>
              <w:rPr>
                <w:sz w:val="24"/>
                <w:szCs w:val="24"/>
              </w:rPr>
            </w:pPr>
            <w:r w:rsidRPr="007C7E13">
              <w:rPr>
                <w:sz w:val="24"/>
                <w:szCs w:val="24"/>
              </w:rPr>
              <w:t>0</w:t>
            </w:r>
          </w:p>
        </w:tc>
        <w:tc>
          <w:tcPr>
            <w:tcW w:w="1335" w:type="dxa"/>
          </w:tcPr>
          <w:p w:rsidR="00577C5C" w:rsidRPr="007C7E13" w:rsidRDefault="00577C5C" w:rsidP="007C7E13">
            <w:pPr>
              <w:jc w:val="center"/>
              <w:rPr>
                <w:sz w:val="24"/>
                <w:szCs w:val="24"/>
              </w:rPr>
            </w:pPr>
            <w:r w:rsidRPr="007C7E13">
              <w:rPr>
                <w:sz w:val="24"/>
                <w:szCs w:val="24"/>
              </w:rPr>
              <w:t>0</w:t>
            </w:r>
          </w:p>
        </w:tc>
        <w:tc>
          <w:tcPr>
            <w:tcW w:w="1335" w:type="dxa"/>
          </w:tcPr>
          <w:p w:rsidR="00577C5C" w:rsidRPr="007C7E13" w:rsidRDefault="00577C5C" w:rsidP="007C7E13">
            <w:pPr>
              <w:jc w:val="center"/>
              <w:rPr>
                <w:sz w:val="24"/>
                <w:szCs w:val="24"/>
              </w:rPr>
            </w:pPr>
            <w:r w:rsidRPr="007C7E13">
              <w:rPr>
                <w:sz w:val="24"/>
                <w:szCs w:val="24"/>
              </w:rPr>
              <w:t>0</w:t>
            </w:r>
          </w:p>
        </w:tc>
        <w:tc>
          <w:tcPr>
            <w:tcW w:w="1335" w:type="dxa"/>
          </w:tcPr>
          <w:p w:rsidR="00577C5C" w:rsidRPr="007C7E13" w:rsidRDefault="00577C5C" w:rsidP="007C7E13">
            <w:pPr>
              <w:jc w:val="center"/>
              <w:rPr>
                <w:sz w:val="24"/>
                <w:szCs w:val="24"/>
              </w:rPr>
            </w:pPr>
            <w:r w:rsidRPr="007C7E13">
              <w:rPr>
                <w:sz w:val="24"/>
                <w:szCs w:val="24"/>
              </w:rPr>
              <w:t>90</w:t>
            </w:r>
          </w:p>
        </w:tc>
        <w:tc>
          <w:tcPr>
            <w:tcW w:w="1335" w:type="dxa"/>
          </w:tcPr>
          <w:p w:rsidR="00577C5C" w:rsidRPr="007C7E13" w:rsidRDefault="00577C5C" w:rsidP="007C7E13">
            <w:pPr>
              <w:jc w:val="center"/>
              <w:rPr>
                <w:sz w:val="24"/>
                <w:szCs w:val="24"/>
              </w:rPr>
            </w:pPr>
            <w:r w:rsidRPr="007C7E13">
              <w:rPr>
                <w:sz w:val="24"/>
                <w:szCs w:val="24"/>
              </w:rPr>
              <w:t>270</w:t>
            </w:r>
          </w:p>
        </w:tc>
      </w:tr>
      <w:tr w:rsidR="00577C5C" w:rsidRPr="007C7E13" w:rsidTr="007C7E13">
        <w:trPr>
          <w:trHeight w:val="378"/>
        </w:trPr>
        <w:tc>
          <w:tcPr>
            <w:tcW w:w="1288" w:type="dxa"/>
          </w:tcPr>
          <w:p w:rsidR="00577C5C" w:rsidRPr="007C7E13" w:rsidRDefault="00577C5C" w:rsidP="007C7E13">
            <w:pPr>
              <w:jc w:val="center"/>
              <w:rPr>
                <w:i/>
                <w:sz w:val="24"/>
                <w:szCs w:val="24"/>
              </w:rPr>
            </w:pPr>
            <w:r w:rsidRPr="007C7E13">
              <w:rPr>
                <w:i/>
                <w:sz w:val="24"/>
                <w:szCs w:val="24"/>
                <w:lang w:val="en-US"/>
              </w:rPr>
              <w:t>f</w:t>
            </w:r>
            <w:r w:rsidRPr="00361413">
              <w:rPr>
                <w:sz w:val="24"/>
                <w:szCs w:val="24"/>
                <w:lang w:val="en-US"/>
              </w:rPr>
              <w:t xml:space="preserve">, </w:t>
            </w:r>
            <w:r w:rsidRPr="007C7E13">
              <w:rPr>
                <w:sz w:val="24"/>
                <w:szCs w:val="24"/>
              </w:rPr>
              <w:t>МГц</w:t>
            </w:r>
          </w:p>
        </w:tc>
        <w:tc>
          <w:tcPr>
            <w:tcW w:w="1335" w:type="dxa"/>
          </w:tcPr>
          <w:p w:rsidR="00577C5C" w:rsidRPr="007C7E13" w:rsidRDefault="00577C5C" w:rsidP="007C7E13">
            <w:pPr>
              <w:jc w:val="center"/>
              <w:rPr>
                <w:sz w:val="24"/>
                <w:szCs w:val="24"/>
              </w:rPr>
            </w:pPr>
            <w:r w:rsidRPr="007C7E13">
              <w:rPr>
                <w:sz w:val="24"/>
                <w:szCs w:val="24"/>
              </w:rPr>
              <w:t>1079,70</w:t>
            </w:r>
          </w:p>
        </w:tc>
        <w:tc>
          <w:tcPr>
            <w:tcW w:w="1335" w:type="dxa"/>
          </w:tcPr>
          <w:p w:rsidR="00577C5C" w:rsidRPr="007C7E13" w:rsidRDefault="00577C5C" w:rsidP="007C7E13">
            <w:pPr>
              <w:jc w:val="center"/>
              <w:rPr>
                <w:sz w:val="24"/>
                <w:szCs w:val="24"/>
              </w:rPr>
            </w:pPr>
            <w:r w:rsidRPr="007C7E13">
              <w:rPr>
                <w:sz w:val="24"/>
                <w:szCs w:val="24"/>
              </w:rPr>
              <w:t>1079,25</w:t>
            </w:r>
          </w:p>
        </w:tc>
        <w:tc>
          <w:tcPr>
            <w:tcW w:w="1335" w:type="dxa"/>
          </w:tcPr>
          <w:p w:rsidR="00577C5C" w:rsidRPr="007C7E13" w:rsidRDefault="00577C5C" w:rsidP="007C7E13">
            <w:pPr>
              <w:jc w:val="center"/>
              <w:rPr>
                <w:sz w:val="24"/>
                <w:szCs w:val="24"/>
              </w:rPr>
            </w:pPr>
            <w:r w:rsidRPr="007C7E13">
              <w:rPr>
                <w:sz w:val="24"/>
                <w:szCs w:val="24"/>
              </w:rPr>
              <w:t>1079,13</w:t>
            </w:r>
          </w:p>
        </w:tc>
        <w:tc>
          <w:tcPr>
            <w:tcW w:w="1335" w:type="dxa"/>
          </w:tcPr>
          <w:p w:rsidR="00577C5C" w:rsidRPr="007C7E13" w:rsidRDefault="00577C5C" w:rsidP="007C7E13">
            <w:pPr>
              <w:jc w:val="center"/>
              <w:rPr>
                <w:sz w:val="24"/>
                <w:szCs w:val="24"/>
              </w:rPr>
            </w:pPr>
            <w:r w:rsidRPr="007C7E13">
              <w:rPr>
                <w:sz w:val="24"/>
                <w:szCs w:val="24"/>
              </w:rPr>
              <w:t>1079,75</w:t>
            </w:r>
          </w:p>
        </w:tc>
        <w:tc>
          <w:tcPr>
            <w:tcW w:w="1335" w:type="dxa"/>
          </w:tcPr>
          <w:p w:rsidR="00577C5C" w:rsidRPr="007C7E13" w:rsidRDefault="00577C5C" w:rsidP="007C7E13">
            <w:pPr>
              <w:jc w:val="center"/>
              <w:rPr>
                <w:sz w:val="24"/>
                <w:szCs w:val="24"/>
              </w:rPr>
            </w:pPr>
            <w:r w:rsidRPr="007C7E13">
              <w:rPr>
                <w:sz w:val="24"/>
                <w:szCs w:val="24"/>
              </w:rPr>
              <w:t>1081,10</w:t>
            </w:r>
          </w:p>
        </w:tc>
        <w:tc>
          <w:tcPr>
            <w:tcW w:w="1335" w:type="dxa"/>
          </w:tcPr>
          <w:p w:rsidR="00577C5C" w:rsidRPr="007C7E13" w:rsidRDefault="00577C5C" w:rsidP="007C7E13">
            <w:pPr>
              <w:jc w:val="center"/>
              <w:rPr>
                <w:sz w:val="24"/>
                <w:szCs w:val="24"/>
              </w:rPr>
            </w:pPr>
            <w:r w:rsidRPr="007C7E13">
              <w:rPr>
                <w:sz w:val="24"/>
                <w:szCs w:val="24"/>
              </w:rPr>
              <w:t>1078,80</w:t>
            </w:r>
          </w:p>
        </w:tc>
      </w:tr>
    </w:tbl>
    <w:p w:rsidR="00577C5C" w:rsidRPr="00C1681F" w:rsidRDefault="00577C5C" w:rsidP="0042267C">
      <w:pPr>
        <w:jc w:val="center"/>
        <w:rPr>
          <w:sz w:val="24"/>
          <w:szCs w:val="24"/>
        </w:rPr>
      </w:pPr>
    </w:p>
    <w:p w:rsidR="00577C5C" w:rsidRPr="00711F77" w:rsidRDefault="00577C5C" w:rsidP="0042267C">
      <w:pPr>
        <w:ind w:left="-57" w:firstLine="709"/>
        <w:jc w:val="both"/>
      </w:pPr>
      <w:r>
        <w:t xml:space="preserve">Рассчитанные значения компонент для </w:t>
      </w:r>
      <w:r>
        <w:sym w:font="Symbol" w:char="F067"/>
      </w:r>
      <w:r>
        <w:t> = </w:t>
      </w:r>
      <w:r w:rsidRPr="006A3D1A">
        <w:t>28 Гц/нТл</w:t>
      </w:r>
      <w:r>
        <w:t xml:space="preserve"> вектора маг</w:t>
      </w:r>
      <w:r w:rsidR="00C1681F">
        <w:softHyphen/>
      </w:r>
      <w:r>
        <w:t>нитной индукции Земл</w:t>
      </w:r>
      <w:r w:rsidRPr="00E326E8">
        <w:t>и:</w:t>
      </w:r>
      <w:r>
        <w:t xml:space="preserve"> </w:t>
      </w:r>
      <w:r w:rsidRPr="003E61CE">
        <w:rPr>
          <w:i/>
        </w:rPr>
        <w:t>В</w:t>
      </w:r>
      <w:r w:rsidRPr="006A3D1A">
        <w:rPr>
          <w:vertAlign w:val="subscript"/>
        </w:rPr>
        <w:t>з</w:t>
      </w:r>
      <w:r w:rsidRPr="003E61CE">
        <w:rPr>
          <w:i/>
          <w:vertAlign w:val="subscript"/>
        </w:rPr>
        <w:t>х</w:t>
      </w:r>
      <w:r w:rsidR="00361413">
        <w:rPr>
          <w:lang w:val="en-US"/>
        </w:rPr>
        <w:t> </w:t>
      </w:r>
      <w:r>
        <w:t>= </w:t>
      </w:r>
      <w:r w:rsidRPr="006A3D1A">
        <w:t>8,04·10</w:t>
      </w:r>
      <w:r w:rsidRPr="006A3D1A">
        <w:rPr>
          <w:vertAlign w:val="superscript"/>
        </w:rPr>
        <w:t>3</w:t>
      </w:r>
      <w:r w:rsidRPr="006A3D1A">
        <w:t>нТл</w:t>
      </w:r>
      <w:r>
        <w:t xml:space="preserve">, </w:t>
      </w:r>
      <w:r w:rsidRPr="003E61CE">
        <w:rPr>
          <w:i/>
        </w:rPr>
        <w:t>В</w:t>
      </w:r>
      <w:r w:rsidRPr="006A3D1A">
        <w:rPr>
          <w:vertAlign w:val="subscript"/>
        </w:rPr>
        <w:t>з</w:t>
      </w:r>
      <w:r w:rsidRPr="003E61CE">
        <w:rPr>
          <w:i/>
          <w:vertAlign w:val="subscript"/>
        </w:rPr>
        <w:t>у</w:t>
      </w:r>
      <w:r w:rsidR="00361413">
        <w:rPr>
          <w:lang w:val="en-US"/>
        </w:rPr>
        <w:t> </w:t>
      </w:r>
      <w:r>
        <w:t>=</w:t>
      </w:r>
      <w:r w:rsidR="00C1681F">
        <w:t> </w:t>
      </w:r>
      <w:r>
        <w:t>–</w:t>
      </w:r>
      <w:r w:rsidRPr="006A3D1A">
        <w:t>11,07·10</w:t>
      </w:r>
      <w:r w:rsidRPr="006A3D1A">
        <w:rPr>
          <w:vertAlign w:val="superscript"/>
        </w:rPr>
        <w:t>3</w:t>
      </w:r>
      <w:r w:rsidR="00C1681F" w:rsidRPr="00C1681F">
        <w:t> </w:t>
      </w:r>
      <w:r w:rsidRPr="006A3D1A">
        <w:t>нТл</w:t>
      </w:r>
      <w:r w:rsidRPr="003E61CE">
        <w:rPr>
          <w:i/>
        </w:rPr>
        <w:t>, В</w:t>
      </w:r>
      <w:r w:rsidRPr="006A3D1A">
        <w:rPr>
          <w:vertAlign w:val="subscript"/>
        </w:rPr>
        <w:t>з</w:t>
      </w:r>
      <w:proofErr w:type="gramStart"/>
      <w:r w:rsidRPr="003E61CE">
        <w:rPr>
          <w:i/>
          <w:vertAlign w:val="subscript"/>
          <w:lang w:val="en-US"/>
        </w:rPr>
        <w:t>z</w:t>
      </w:r>
      <w:proofErr w:type="gramEnd"/>
      <w:r w:rsidR="00361413">
        <w:rPr>
          <w:lang w:val="en-US"/>
        </w:rPr>
        <w:t> </w:t>
      </w:r>
      <w:r>
        <w:rPr>
          <w:i/>
        </w:rPr>
        <w:t>= </w:t>
      </w:r>
      <w:r w:rsidRPr="006A3D1A">
        <w:t>41,07·10</w:t>
      </w:r>
      <w:r w:rsidRPr="006A3D1A">
        <w:rPr>
          <w:vertAlign w:val="superscript"/>
        </w:rPr>
        <w:t>3</w:t>
      </w:r>
      <w:r w:rsidRPr="006A3D1A">
        <w:t>нТл</w:t>
      </w:r>
      <w:r>
        <w:rPr>
          <w:i/>
        </w:rPr>
        <w:t xml:space="preserve">. </w:t>
      </w:r>
      <w:r w:rsidRPr="003E61CE">
        <w:t>Горизонтальная составляющая поля Земли</w:t>
      </w:r>
    </w:p>
    <w:p w:rsidR="00577C5C" w:rsidRPr="006C7D72" w:rsidRDefault="00577C5C" w:rsidP="0042267C">
      <w:pPr>
        <w:ind w:left="-57" w:firstLine="709"/>
        <w:jc w:val="both"/>
        <w:rPr>
          <w:i/>
          <w:sz w:val="20"/>
          <w:szCs w:val="20"/>
        </w:rPr>
      </w:pPr>
    </w:p>
    <w:p w:rsidR="00577C5C" w:rsidRDefault="000315F6" w:rsidP="0042267C">
      <w:pPr>
        <w:jc w:val="center"/>
      </w:pPr>
      <w:r w:rsidRPr="000315F6">
        <w:rPr>
          <w:i/>
          <w:position w:val="-16"/>
        </w:rPr>
        <w:object w:dxaOrig="3260" w:dyaOrig="480">
          <v:shape id="_x0000_i1245" type="#_x0000_t75" style="width:185.45pt;height:27.15pt" o:ole="">
            <v:imagedata r:id="rId607" o:title=""/>
          </v:shape>
          <o:OLEObject Type="Embed" ProgID="Equation.3" ShapeID="_x0000_i1245" DrawAspect="Content" ObjectID="_1443604049" r:id="rId608"/>
        </w:object>
      </w:r>
      <w:r w:rsidR="00577C5C" w:rsidRPr="00AD6F46">
        <w:t>,</w:t>
      </w:r>
    </w:p>
    <w:p w:rsidR="00577C5C" w:rsidRPr="006C7D72" w:rsidRDefault="00577C5C" w:rsidP="0042267C">
      <w:pPr>
        <w:ind w:left="-57"/>
        <w:jc w:val="both"/>
        <w:rPr>
          <w:sz w:val="20"/>
          <w:szCs w:val="20"/>
        </w:rPr>
      </w:pPr>
    </w:p>
    <w:p w:rsidR="00577C5C" w:rsidRDefault="00577C5C" w:rsidP="0042267C">
      <w:pPr>
        <w:ind w:left="-57"/>
        <w:jc w:val="both"/>
      </w:pPr>
      <w:r w:rsidRPr="00AD6F46">
        <w:t>а полное значение</w:t>
      </w:r>
      <w:r>
        <w:rPr>
          <w:i/>
        </w:rPr>
        <w:t xml:space="preserve"> </w:t>
      </w:r>
      <w:r>
        <w:t xml:space="preserve">модуля </w:t>
      </w:r>
      <w:r w:rsidRPr="00AD6F46">
        <w:t>вектор</w:t>
      </w:r>
      <w:r>
        <w:t>а</w:t>
      </w:r>
      <w:r w:rsidRPr="00AD6F46">
        <w:t xml:space="preserve"> магнитной индукции Земли</w:t>
      </w:r>
    </w:p>
    <w:p w:rsidR="00577C5C" w:rsidRPr="006C7D72" w:rsidRDefault="00577C5C" w:rsidP="0042267C">
      <w:pPr>
        <w:ind w:left="-57"/>
        <w:jc w:val="both"/>
        <w:rPr>
          <w:sz w:val="20"/>
          <w:szCs w:val="20"/>
        </w:rPr>
      </w:pPr>
    </w:p>
    <w:p w:rsidR="00577C5C" w:rsidRDefault="000315F6" w:rsidP="0042267C">
      <w:pPr>
        <w:ind w:left="-57"/>
        <w:jc w:val="center"/>
        <w:rPr>
          <w:i/>
        </w:rPr>
      </w:pPr>
      <w:r w:rsidRPr="000315F6">
        <w:rPr>
          <w:i/>
          <w:position w:val="-16"/>
        </w:rPr>
        <w:object w:dxaOrig="2680" w:dyaOrig="480">
          <v:shape id="_x0000_i1246" type="#_x0000_t75" style="width:152.85pt;height:27.85pt" o:ole="">
            <v:imagedata r:id="rId609" o:title=""/>
          </v:shape>
          <o:OLEObject Type="Embed" ProgID="Equation.3" ShapeID="_x0000_i1246" DrawAspect="Content" ObjectID="_1443604050" r:id="rId610"/>
        </w:object>
      </w:r>
      <w:r w:rsidR="00577C5C">
        <w:rPr>
          <w:i/>
        </w:rPr>
        <w:t>.</w:t>
      </w:r>
    </w:p>
    <w:p w:rsidR="00577C5C" w:rsidRPr="006C7D72" w:rsidRDefault="00577C5C" w:rsidP="0042267C">
      <w:pPr>
        <w:ind w:left="-57"/>
        <w:jc w:val="center"/>
        <w:rPr>
          <w:sz w:val="20"/>
          <w:szCs w:val="20"/>
        </w:rPr>
      </w:pPr>
    </w:p>
    <w:p w:rsidR="00577C5C" w:rsidRPr="00AD6F46" w:rsidRDefault="00577C5C" w:rsidP="0042267C">
      <w:pPr>
        <w:ind w:left="-57" w:firstLine="709"/>
        <w:jc w:val="both"/>
      </w:pPr>
      <w:r>
        <w:t>Полученные значения совпадают с результатами измерений, пров</w:t>
      </w:r>
      <w:r>
        <w:t>о</w:t>
      </w:r>
      <w:r>
        <w:t>димых по обычной методике: вращение датчика в трех взаимно-перпендикулярных плоскостях с нахождением максимума и минимума с</w:t>
      </w:r>
      <w:r>
        <w:t>о</w:t>
      </w:r>
      <w:r>
        <w:t>ответствующих частот.</w:t>
      </w:r>
    </w:p>
    <w:p w:rsidR="00577C5C" w:rsidRDefault="00577C5C" w:rsidP="006C7D72">
      <w:pPr>
        <w:ind w:left="-57" w:firstLine="709"/>
        <w:jc w:val="both"/>
      </w:pPr>
      <w:r>
        <w:t>Кроме методики, изложенной выше, была предложена еще одна, п</w:t>
      </w:r>
      <w:r>
        <w:t>о</w:t>
      </w:r>
      <w:r>
        <w:t xml:space="preserve">зволяющая определять величину и направление магнитного поля Земли в </w:t>
      </w:r>
      <w:r w:rsidRPr="00D864E3">
        <w:t xml:space="preserve">случае, когда направление </w:t>
      </w:r>
      <w:r w:rsidRPr="009D53C8">
        <w:rPr>
          <w:position w:val="-4"/>
        </w:rPr>
        <w:object w:dxaOrig="260" w:dyaOrig="340">
          <v:shape id="_x0000_i1247" type="#_x0000_t75" style="width:12.9pt;height:17pt" o:ole="">
            <v:imagedata r:id="rId547" o:title=""/>
          </v:shape>
          <o:OLEObject Type="Embed" ProgID="Equation.3" ShapeID="_x0000_i1247" DrawAspect="Content" ObjectID="_1443604051" r:id="rId611"/>
        </w:object>
      </w:r>
      <w:r w:rsidRPr="00D864E3">
        <w:rPr>
          <w:b/>
        </w:rPr>
        <w:t xml:space="preserve"> </w:t>
      </w:r>
      <w:r w:rsidRPr="00D864E3">
        <w:t xml:space="preserve">точно не известно. Предлагаемая методика не требует, чтобы в начале измерений направление поля подмагничивания </w:t>
      </w:r>
      <w:proofErr w:type="gramStart"/>
      <w:r w:rsidRPr="00D864E3">
        <w:t xml:space="preserve">совпадало с осью </w:t>
      </w:r>
      <w:r w:rsidRPr="00D864E3">
        <w:rPr>
          <w:i/>
        </w:rPr>
        <w:t>Х</w:t>
      </w:r>
      <w:r w:rsidRPr="00D864E3">
        <w:t xml:space="preserve">. В этом случае начальный угол </w:t>
      </w:r>
      <w:r w:rsidRPr="006A3D1A">
        <w:t>φ</w:t>
      </w:r>
      <w:r w:rsidRPr="00D864E3">
        <w:t xml:space="preserve"> будет</w:t>
      </w:r>
      <w:proofErr w:type="gramEnd"/>
      <w:r w:rsidRPr="00D864E3">
        <w:t xml:space="preserve"> равен некот</w:t>
      </w:r>
      <w:r w:rsidRPr="00D864E3">
        <w:t>о</w:t>
      </w:r>
      <w:r w:rsidRPr="00D864E3">
        <w:t xml:space="preserve">рому значению </w:t>
      </w:r>
      <w:r w:rsidRPr="006A3D1A">
        <w:t>φ</w:t>
      </w:r>
      <w:r w:rsidR="00067225" w:rsidRPr="00067225">
        <w:rPr>
          <w:vertAlign w:val="subscript"/>
        </w:rPr>
        <w:t>0</w:t>
      </w:r>
      <w:r w:rsidRPr="00D864E3">
        <w:t xml:space="preserve">, и угол </w:t>
      </w:r>
      <w:r w:rsidRPr="006A3D1A">
        <w:t>θ</w:t>
      </w:r>
      <w:r w:rsidRPr="00D864E3">
        <w:t xml:space="preserve"> – значению </w:t>
      </w:r>
      <w:r w:rsidRPr="006A3D1A">
        <w:t>θ</w:t>
      </w:r>
      <w:r w:rsidR="00067225">
        <w:rPr>
          <w:vertAlign w:val="subscript"/>
        </w:rPr>
        <w:t>0</w:t>
      </w:r>
      <w:r w:rsidRPr="00D864E3">
        <w:t xml:space="preserve">. Если </w:t>
      </w:r>
    </w:p>
    <w:p w:rsidR="006C7D72" w:rsidRPr="00764C60" w:rsidRDefault="006C7D72" w:rsidP="006C7D72">
      <w:pPr>
        <w:ind w:left="-57" w:firstLine="709"/>
        <w:jc w:val="both"/>
        <w:rPr>
          <w:sz w:val="16"/>
          <w:szCs w:val="16"/>
        </w:rPr>
      </w:pPr>
    </w:p>
    <w:tbl>
      <w:tblPr>
        <w:tblW w:w="0" w:type="auto"/>
        <w:tblLook w:val="01E0"/>
      </w:tblPr>
      <w:tblGrid>
        <w:gridCol w:w="8744"/>
        <w:gridCol w:w="543"/>
      </w:tblGrid>
      <w:tr w:rsidR="006C7D72" w:rsidTr="006C7D72">
        <w:tc>
          <w:tcPr>
            <w:tcW w:w="8744" w:type="dxa"/>
          </w:tcPr>
          <w:p w:rsidR="006C7D72" w:rsidRDefault="00361413" w:rsidP="006C7D72">
            <w:pPr>
              <w:jc w:val="center"/>
            </w:pPr>
            <w:r w:rsidRPr="00361413">
              <w:rPr>
                <w:position w:val="-28"/>
              </w:rPr>
              <w:object w:dxaOrig="4720" w:dyaOrig="660">
                <v:shape id="_x0000_i1248" type="#_x0000_t75" style="width:249.3pt;height:34.65pt" o:ole="">
                  <v:imagedata r:id="rId612" o:title=""/>
                </v:shape>
                <o:OLEObject Type="Embed" ProgID="Equation.3" ShapeID="_x0000_i1248" DrawAspect="Content" ObjectID="_1443604052" r:id="rId613"/>
              </w:object>
            </w:r>
            <w:r w:rsidR="006C7D72" w:rsidRPr="00D864E3">
              <w:t>,</w:t>
            </w:r>
          </w:p>
        </w:tc>
        <w:tc>
          <w:tcPr>
            <w:tcW w:w="543" w:type="dxa"/>
            <w:vAlign w:val="center"/>
          </w:tcPr>
          <w:p w:rsidR="006C7D72" w:rsidRDefault="006C7D72" w:rsidP="006C7D72">
            <w:pPr>
              <w:jc w:val="center"/>
            </w:pPr>
            <w:r>
              <w:t>(4)</w:t>
            </w:r>
          </w:p>
        </w:tc>
      </w:tr>
    </w:tbl>
    <w:p w:rsidR="00577C5C" w:rsidRPr="00711F77" w:rsidRDefault="00577C5C" w:rsidP="006C7D72">
      <w:pPr>
        <w:jc w:val="both"/>
      </w:pPr>
      <w:r>
        <w:t>то п</w:t>
      </w:r>
      <w:r w:rsidRPr="006552C5">
        <w:t xml:space="preserve">ри углах </w:t>
      </w:r>
      <w:r w:rsidRPr="00F64B8E">
        <w:t>φ,</w:t>
      </w:r>
      <w:r w:rsidRPr="006552C5">
        <w:t xml:space="preserve"> равных </w:t>
      </w:r>
      <w:r w:rsidRPr="00F64B8E">
        <w:t>φ</w:t>
      </w:r>
      <w:r w:rsidRPr="00F64B8E">
        <w:rPr>
          <w:vertAlign w:val="subscript"/>
        </w:rPr>
        <w:t>о</w:t>
      </w:r>
      <w:proofErr w:type="gramStart"/>
      <w:r w:rsidRPr="006552C5">
        <w:t xml:space="preserve">; </w:t>
      </w:r>
      <w:r w:rsidR="00067225" w:rsidRPr="00F64B8E">
        <w:rPr>
          <w:position w:val="-24"/>
        </w:rPr>
        <w:object w:dxaOrig="700" w:dyaOrig="620">
          <v:shape id="_x0000_i1249" type="#_x0000_t75" style="width:38.7pt;height:34.65pt" o:ole="">
            <v:imagedata r:id="rId614" o:title=""/>
          </v:shape>
          <o:OLEObject Type="Embed" ProgID="Equation.3" ShapeID="_x0000_i1249" DrawAspect="Content" ObjectID="_1443604053" r:id="rId615"/>
        </w:object>
      </w:r>
      <w:r w:rsidRPr="00F64B8E">
        <w:t>;</w:t>
      </w:r>
      <w:r w:rsidR="00067225" w:rsidRPr="00F64B8E">
        <w:rPr>
          <w:position w:val="-12"/>
        </w:rPr>
        <w:object w:dxaOrig="660" w:dyaOrig="360">
          <v:shape id="_x0000_i1250" type="#_x0000_t75" style="width:37.35pt;height:21.05pt" o:ole="">
            <v:imagedata r:id="rId616" o:title=""/>
          </v:shape>
          <o:OLEObject Type="Embed" ProgID="Equation.3" ShapeID="_x0000_i1250" DrawAspect="Content" ObjectID="_1443604054" r:id="rId617"/>
        </w:object>
      </w:r>
      <w:r w:rsidRPr="00F64B8E">
        <w:t xml:space="preserve">; </w:t>
      </w:r>
      <w:r w:rsidR="00067225" w:rsidRPr="00F64B8E">
        <w:rPr>
          <w:position w:val="-24"/>
        </w:rPr>
        <w:object w:dxaOrig="840" w:dyaOrig="620">
          <v:shape id="_x0000_i1251" type="#_x0000_t75" style="width:47.55pt;height:35.3pt" o:ole="">
            <v:imagedata r:id="rId618" o:title=""/>
          </v:shape>
          <o:OLEObject Type="Embed" ProgID="Equation.3" ShapeID="_x0000_i1251" DrawAspect="Content" ObjectID="_1443604055" r:id="rId619"/>
        </w:object>
      </w:r>
      <w:r w:rsidRPr="00F64B8E">
        <w:t xml:space="preserve"> </w:t>
      </w:r>
      <w:proofErr w:type="gramEnd"/>
      <w:r w:rsidRPr="006552C5">
        <w:t>и постоянном угле</w:t>
      </w:r>
      <w:r>
        <w:t xml:space="preserve"> </w:t>
      </w:r>
      <w:r w:rsidRPr="006A3D1A">
        <w:t>θ</w:t>
      </w:r>
      <w:r w:rsidR="00F64B8E">
        <w:t> </w:t>
      </w:r>
      <w:r>
        <w:t>=</w:t>
      </w:r>
      <w:r w:rsidR="00F64B8E">
        <w:t> </w:t>
      </w:r>
      <w:r w:rsidRPr="006A3D1A">
        <w:t>θ</w:t>
      </w:r>
      <w:r w:rsidR="00C15A17" w:rsidRPr="00C15A17">
        <w:rPr>
          <w:vertAlign w:val="subscript"/>
        </w:rPr>
        <w:t>0</w:t>
      </w:r>
      <w:r w:rsidR="006C7D72">
        <w:t xml:space="preserve">, </w:t>
      </w:r>
      <w:r w:rsidRPr="006552C5">
        <w:t>т.</w:t>
      </w:r>
      <w:r w:rsidR="006C7D72">
        <w:t xml:space="preserve"> </w:t>
      </w:r>
      <w:r w:rsidRPr="006552C5">
        <w:t xml:space="preserve">е. </w:t>
      </w:r>
      <w:r>
        <w:t xml:space="preserve">при </w:t>
      </w:r>
      <w:r w:rsidRPr="006552C5">
        <w:t>вращ</w:t>
      </w:r>
      <w:r>
        <w:t>ении</w:t>
      </w:r>
      <w:r w:rsidRPr="006552C5">
        <w:t xml:space="preserve"> датчик</w:t>
      </w:r>
      <w:r>
        <w:t>а</w:t>
      </w:r>
      <w:r w:rsidRPr="006552C5">
        <w:t xml:space="preserve"> с шагом </w:t>
      </w:r>
      <w:r w:rsidRPr="00B55EAC">
        <w:rPr>
          <w:position w:val="-26"/>
        </w:rPr>
        <w:object w:dxaOrig="260" w:dyaOrig="700">
          <v:shape id="_x0000_i1252" type="#_x0000_t75" style="width:12.9pt;height:35.3pt" o:ole="">
            <v:imagedata r:id="rId620" o:title=""/>
          </v:shape>
          <o:OLEObject Type="Embed" ProgID="Equation.3" ShapeID="_x0000_i1252" DrawAspect="Content" ObjectID="_1443604056" r:id="rId621"/>
        </w:object>
      </w:r>
      <w:r>
        <w:t xml:space="preserve"> в горизонтальной плоскости, пол</w:t>
      </w:r>
      <w:r>
        <w:t>у</w:t>
      </w:r>
      <w:r>
        <w:t xml:space="preserve">чаем четыре соответствующих значения частоты генерации </w:t>
      </w:r>
      <w:r>
        <w:rPr>
          <w:i/>
          <w:lang w:val="en-US"/>
        </w:rPr>
        <w:t>f</w:t>
      </w:r>
      <w:r w:rsidRPr="00C15A17">
        <w:rPr>
          <w:vertAlign w:val="subscript"/>
        </w:rPr>
        <w:t>1</w:t>
      </w:r>
      <w:r w:rsidRPr="00D864E3">
        <w:t xml:space="preserve">, </w:t>
      </w:r>
      <w:r>
        <w:rPr>
          <w:i/>
          <w:lang w:val="en-US"/>
        </w:rPr>
        <w:t>f</w:t>
      </w:r>
      <w:r w:rsidRPr="00C15A17">
        <w:rPr>
          <w:vertAlign w:val="subscript"/>
        </w:rPr>
        <w:t>2</w:t>
      </w:r>
      <w:r w:rsidRPr="00D864E3">
        <w:t xml:space="preserve">, </w:t>
      </w:r>
      <w:r>
        <w:rPr>
          <w:i/>
          <w:lang w:val="en-US"/>
        </w:rPr>
        <w:t>f</w:t>
      </w:r>
      <w:r w:rsidRPr="00C15A17">
        <w:rPr>
          <w:vertAlign w:val="subscript"/>
        </w:rPr>
        <w:t>3</w:t>
      </w:r>
      <w:r>
        <w:t xml:space="preserve">, </w:t>
      </w:r>
      <w:r>
        <w:rPr>
          <w:i/>
          <w:lang w:val="en-US"/>
        </w:rPr>
        <w:t>f</w:t>
      </w:r>
      <w:r w:rsidRPr="00C15A17">
        <w:rPr>
          <w:vertAlign w:val="subscript"/>
        </w:rPr>
        <w:t>4</w:t>
      </w:r>
      <w:r w:rsidRPr="00C15A17">
        <w:t>.</w:t>
      </w:r>
    </w:p>
    <w:p w:rsidR="00577C5C" w:rsidRDefault="00577C5C" w:rsidP="006C7D72">
      <w:pPr>
        <w:ind w:left="-57" w:firstLine="766"/>
        <w:jc w:val="both"/>
      </w:pPr>
      <w:r>
        <w:lastRenderedPageBreak/>
        <w:t>Если повернуть датчик в вертикальной плоскости на</w:t>
      </w:r>
      <w:proofErr w:type="gramStart"/>
      <w:r>
        <w:t xml:space="preserve"> </w:t>
      </w:r>
      <w:r w:rsidRPr="00B55EAC">
        <w:rPr>
          <w:position w:val="-26"/>
        </w:rPr>
        <w:object w:dxaOrig="260" w:dyaOrig="700">
          <v:shape id="_x0000_i1253" type="#_x0000_t75" style="width:12.9pt;height:35.3pt" o:ole="">
            <v:imagedata r:id="rId622" o:title=""/>
          </v:shape>
          <o:OLEObject Type="Embed" ProgID="Equation.3" ShapeID="_x0000_i1253" DrawAspect="Content" ObjectID="_1443604057" r:id="rId623"/>
        </w:object>
      </w:r>
      <w:r>
        <w:t xml:space="preserve"> (</w:t>
      </w:r>
      <w:r w:rsidR="00361413" w:rsidRPr="00067225">
        <w:rPr>
          <w:position w:val="-24"/>
        </w:rPr>
        <w:object w:dxaOrig="1040" w:dyaOrig="620">
          <v:shape id="_x0000_i1254" type="#_x0000_t75" style="width:51.6pt;height:30.55pt" o:ole="">
            <v:imagedata r:id="rId624" o:title=""/>
          </v:shape>
          <o:OLEObject Type="Embed" ProgID="Equation.3" ShapeID="_x0000_i1254" DrawAspect="Content" ObjectID="_1443604058" r:id="rId625"/>
        </w:object>
      </w:r>
      <w:r>
        <w:t xml:space="preserve">) </w:t>
      </w:r>
      <w:proofErr w:type="gramEnd"/>
      <w:r>
        <w:t xml:space="preserve">и опять вращать датчик в горизонтальной плоскости с шагом </w:t>
      </w:r>
      <w:r w:rsidRPr="00B55EAC">
        <w:rPr>
          <w:position w:val="-26"/>
        </w:rPr>
        <w:object w:dxaOrig="260" w:dyaOrig="700">
          <v:shape id="_x0000_i1255" type="#_x0000_t75" style="width:12.9pt;height:35.3pt" o:ole="">
            <v:imagedata r:id="rId622" o:title=""/>
          </v:shape>
          <o:OLEObject Type="Embed" ProgID="Equation.3" ShapeID="_x0000_i1255" DrawAspect="Content" ObjectID="_1443604059" r:id="rId626"/>
        </w:object>
      </w:r>
      <w:r w:rsidRPr="00557F3C">
        <w:rPr>
          <w:position w:val="-10"/>
        </w:rPr>
        <w:object w:dxaOrig="180" w:dyaOrig="340">
          <v:shape id="_x0000_i1256" type="#_x0000_t75" style="width:8.85pt;height:17pt" o:ole="">
            <v:imagedata r:id="rId627" o:title=""/>
          </v:shape>
          <o:OLEObject Type="Embed" ProgID="Equation.3" ShapeID="_x0000_i1256" DrawAspect="Content" ObjectID="_1443604060" r:id="rId628"/>
        </w:object>
      </w:r>
      <w:r>
        <w:t xml:space="preserve"> (</w:t>
      </w:r>
      <w:r w:rsidR="00067225" w:rsidRPr="0051134F">
        <w:rPr>
          <w:position w:val="-12"/>
        </w:rPr>
        <w:object w:dxaOrig="740" w:dyaOrig="360">
          <v:shape id="_x0000_i1257" type="#_x0000_t75" style="width:41.45pt;height:20.4pt" o:ole="">
            <v:imagedata r:id="rId629" o:title=""/>
          </v:shape>
          <o:OLEObject Type="Embed" ProgID="Equation.3" ShapeID="_x0000_i1257" DrawAspect="Content" ObjectID="_1443604061" r:id="rId630"/>
        </w:object>
      </w:r>
      <w:r>
        <w:t xml:space="preserve"> </w:t>
      </w:r>
      <w:r w:rsidR="00067225" w:rsidRPr="00D652D4">
        <w:rPr>
          <w:position w:val="-24"/>
        </w:rPr>
        <w:object w:dxaOrig="1160" w:dyaOrig="620">
          <v:shape id="_x0000_i1258" type="#_x0000_t75" style="width:65.2pt;height:35.3pt" o:ole="">
            <v:imagedata r:id="rId631" o:title=""/>
          </v:shape>
          <o:OLEObject Type="Embed" ProgID="Equation.3" ShapeID="_x0000_i1258" DrawAspect="Content" ObjectID="_1443604062" r:id="rId632"/>
        </w:object>
      </w:r>
      <w:r>
        <w:t xml:space="preserve"> </w:t>
      </w:r>
      <w:r w:rsidR="00067225" w:rsidRPr="0051134F">
        <w:rPr>
          <w:position w:val="-12"/>
        </w:rPr>
        <w:object w:dxaOrig="1100" w:dyaOrig="360">
          <v:shape id="_x0000_i1259" type="#_x0000_t75" style="width:63.15pt;height:21.05pt" o:ole="">
            <v:imagedata r:id="rId633" o:title=""/>
          </v:shape>
          <o:OLEObject Type="Embed" ProgID="Equation.3" ShapeID="_x0000_i1259" DrawAspect="Content" ObjectID="_1443604063" r:id="rId634"/>
        </w:object>
      </w:r>
      <w:r>
        <w:t xml:space="preserve"> </w:t>
      </w:r>
      <w:r w:rsidR="00067225" w:rsidRPr="00D652D4">
        <w:rPr>
          <w:position w:val="-24"/>
        </w:rPr>
        <w:object w:dxaOrig="1240" w:dyaOrig="620">
          <v:shape id="_x0000_i1260" type="#_x0000_t75" style="width:69.95pt;height:35.3pt" o:ole="">
            <v:imagedata r:id="rId635" o:title=""/>
          </v:shape>
          <o:OLEObject Type="Embed" ProgID="Equation.3" ShapeID="_x0000_i1260" DrawAspect="Content" ObjectID="_1443604064" r:id="rId636"/>
        </w:object>
      </w:r>
      <w:r>
        <w:t>), то получим следующие четыре знач</w:t>
      </w:r>
      <w:r>
        <w:t>е</w:t>
      </w:r>
      <w:r>
        <w:t xml:space="preserve">ния частоты </w:t>
      </w:r>
      <w:r w:rsidR="003B3CE2" w:rsidRPr="00711F77">
        <w:rPr>
          <w:position w:val="-14"/>
        </w:rPr>
        <w:object w:dxaOrig="1359" w:dyaOrig="380">
          <v:shape id="_x0000_i1261" type="#_x0000_t75" style="width:67.9pt;height:19pt" o:ole="">
            <v:imagedata r:id="rId637" o:title=""/>
          </v:shape>
          <o:OLEObject Type="Embed" ProgID="Equation.3" ShapeID="_x0000_i1261" DrawAspect="Content" ObjectID="_1443604065" r:id="rId638"/>
        </w:object>
      </w:r>
      <w:r>
        <w:t>:</w:t>
      </w:r>
    </w:p>
    <w:tbl>
      <w:tblPr>
        <w:tblW w:w="0" w:type="auto"/>
        <w:tblLook w:val="01E0"/>
      </w:tblPr>
      <w:tblGrid>
        <w:gridCol w:w="8388"/>
        <w:gridCol w:w="899"/>
      </w:tblGrid>
      <w:tr w:rsidR="00577C5C" w:rsidTr="007C7E13">
        <w:tc>
          <w:tcPr>
            <w:tcW w:w="8388" w:type="dxa"/>
          </w:tcPr>
          <w:p w:rsidR="00577C5C" w:rsidRDefault="003B3CE2" w:rsidP="007C7E13">
            <w:pPr>
              <w:jc w:val="center"/>
            </w:pPr>
            <w:r w:rsidRPr="007C7E13">
              <w:rPr>
                <w:position w:val="-28"/>
              </w:rPr>
              <w:object w:dxaOrig="5840" w:dyaOrig="680">
                <v:shape id="_x0000_i1262" type="#_x0000_t75" style="width:291.4pt;height:33.95pt" o:ole="">
                  <v:imagedata r:id="rId639" o:title=""/>
                </v:shape>
                <o:OLEObject Type="Embed" ProgID="Equation.3" ShapeID="_x0000_i1262" DrawAspect="Content" ObjectID="_1443604066" r:id="rId640"/>
              </w:object>
            </w:r>
            <w:r w:rsidR="00577C5C">
              <w:t>,</w:t>
            </w:r>
          </w:p>
          <w:p w:rsidR="00577C5C" w:rsidRDefault="00D652D4" w:rsidP="007C7E13">
            <w:pPr>
              <w:jc w:val="center"/>
            </w:pPr>
            <w:r w:rsidRPr="007C7E13">
              <w:rPr>
                <w:position w:val="-28"/>
              </w:rPr>
              <w:object w:dxaOrig="6100" w:dyaOrig="700">
                <v:shape id="_x0000_i1263" type="#_x0000_t75" style="width:305pt;height:35.3pt" o:ole="">
                  <v:imagedata r:id="rId641" o:title=""/>
                </v:shape>
                <o:OLEObject Type="Embed" ProgID="Equation.3" ShapeID="_x0000_i1263" DrawAspect="Content" ObjectID="_1443604067" r:id="rId642"/>
              </w:object>
            </w:r>
            <w:r w:rsidR="00577C5C">
              <w:t>,</w:t>
            </w:r>
          </w:p>
          <w:p w:rsidR="00577C5C" w:rsidRDefault="00D652D4" w:rsidP="007C7E13">
            <w:pPr>
              <w:jc w:val="center"/>
            </w:pPr>
            <w:r w:rsidRPr="007C7E13">
              <w:rPr>
                <w:position w:val="-28"/>
              </w:rPr>
              <w:object w:dxaOrig="6120" w:dyaOrig="700">
                <v:shape id="_x0000_i1264" type="#_x0000_t75" style="width:306.35pt;height:35.3pt" o:ole="">
                  <v:imagedata r:id="rId643" o:title=""/>
                </v:shape>
                <o:OLEObject Type="Embed" ProgID="Equation.3" ShapeID="_x0000_i1264" DrawAspect="Content" ObjectID="_1443604068" r:id="rId644"/>
              </w:object>
            </w:r>
            <w:r w:rsidR="00577C5C">
              <w:t>,</w:t>
            </w:r>
          </w:p>
          <w:p w:rsidR="00577C5C" w:rsidRDefault="00D652D4" w:rsidP="007C7E13">
            <w:pPr>
              <w:jc w:val="center"/>
            </w:pPr>
            <w:r w:rsidRPr="007C7E13">
              <w:rPr>
                <w:position w:val="-28"/>
              </w:rPr>
              <w:object w:dxaOrig="6100" w:dyaOrig="700">
                <v:shape id="_x0000_i1265" type="#_x0000_t75" style="width:305pt;height:35.3pt" o:ole="">
                  <v:imagedata r:id="rId645" o:title=""/>
                </v:shape>
                <o:OLEObject Type="Embed" ProgID="Equation.3" ShapeID="_x0000_i1265" DrawAspect="Content" ObjectID="_1443604069" r:id="rId646"/>
              </w:object>
            </w:r>
            <w:r w:rsidR="00577C5C">
              <w:t>.</w:t>
            </w:r>
          </w:p>
        </w:tc>
        <w:tc>
          <w:tcPr>
            <w:tcW w:w="899" w:type="dxa"/>
            <w:vAlign w:val="center"/>
          </w:tcPr>
          <w:p w:rsidR="00577C5C" w:rsidRDefault="00577C5C" w:rsidP="007C7E13">
            <w:pPr>
              <w:jc w:val="right"/>
            </w:pPr>
            <w:r>
              <w:t>(5)</w:t>
            </w:r>
          </w:p>
        </w:tc>
      </w:tr>
    </w:tbl>
    <w:p w:rsidR="00365112" w:rsidRDefault="00365112" w:rsidP="0042267C">
      <w:pPr>
        <w:ind w:left="-57" w:firstLine="709"/>
        <w:jc w:val="both"/>
      </w:pPr>
    </w:p>
    <w:p w:rsidR="00577C5C" w:rsidRDefault="00577C5C" w:rsidP="0042267C">
      <w:pPr>
        <w:ind w:left="-57" w:firstLine="709"/>
        <w:jc w:val="both"/>
      </w:pPr>
      <w:proofErr w:type="gramStart"/>
      <w:r>
        <w:t xml:space="preserve">При последующих поворотах в вертикальной плоскости на углы </w:t>
      </w:r>
      <w:r w:rsidR="000F6CFE" w:rsidRPr="000F6CFE">
        <w:t xml:space="preserve">      </w:t>
      </w:r>
      <w:r w:rsidRPr="00B07E6C">
        <w:rPr>
          <w:position w:val="-26"/>
        </w:rPr>
        <w:object w:dxaOrig="260" w:dyaOrig="700">
          <v:shape id="_x0000_i1266" type="#_x0000_t75" style="width:12.9pt;height:35.3pt" o:ole="">
            <v:imagedata r:id="rId647" o:title=""/>
          </v:shape>
          <o:OLEObject Type="Embed" ProgID="Equation.3" ShapeID="_x0000_i1266" DrawAspect="Content" ObjectID="_1443604070" r:id="rId648"/>
        </w:object>
      </w:r>
      <w:r>
        <w:t xml:space="preserve"> (</w:t>
      </w:r>
      <w:r w:rsidRPr="00B07E6C">
        <w:rPr>
          <w:position w:val="-12"/>
        </w:rPr>
        <w:object w:dxaOrig="1160" w:dyaOrig="380">
          <v:shape id="_x0000_i1267" type="#_x0000_t75" style="width:57.75pt;height:19pt" o:ole="">
            <v:imagedata r:id="rId649" o:title=""/>
          </v:shape>
          <o:OLEObject Type="Embed" ProgID="Equation.3" ShapeID="_x0000_i1267" DrawAspect="Content" ObjectID="_1443604071" r:id="rId650"/>
        </w:object>
      </w:r>
      <w:r>
        <w:t>,</w:t>
      </w:r>
      <w:r w:rsidRPr="00B55EAC">
        <w:rPr>
          <w:position w:val="-26"/>
        </w:rPr>
        <w:object w:dxaOrig="1359" w:dyaOrig="700">
          <v:shape id="_x0000_i1268" type="#_x0000_t75" style="width:67.9pt;height:35.3pt" o:ole="">
            <v:imagedata r:id="rId651" o:title=""/>
          </v:shape>
          <o:OLEObject Type="Embed" ProgID="Equation.3" ShapeID="_x0000_i1268" DrawAspect="Content" ObjectID="_1443604072" r:id="rId652"/>
        </w:object>
      </w:r>
      <w:r>
        <w:t xml:space="preserve">) получим еще 8 значений частоты </w:t>
      </w:r>
      <w:r w:rsidRPr="00B55EAC">
        <w:rPr>
          <w:position w:val="-12"/>
        </w:rPr>
        <w:object w:dxaOrig="960" w:dyaOrig="380">
          <v:shape id="_x0000_i1269" type="#_x0000_t75" style="width:48.25pt;height:19pt" o:ole="">
            <v:imagedata r:id="rId653" o:title=""/>
          </v:shape>
          <o:OLEObject Type="Embed" ProgID="Equation.3" ShapeID="_x0000_i1269" DrawAspect="Content" ObjectID="_1443604073" r:id="rId654"/>
        </w:object>
      </w:r>
      <w:r>
        <w:t>. Решая полученную систему из восьми уравнений (4)–(5), найдем значения комп</w:t>
      </w:r>
      <w:r>
        <w:t>о</w:t>
      </w:r>
      <w:r>
        <w:t>нент в</w:t>
      </w:r>
      <w:r w:rsidRPr="001833AA">
        <w:t>ектор</w:t>
      </w:r>
      <w:r>
        <w:t>а</w:t>
      </w:r>
      <w:r w:rsidRPr="001833AA">
        <w:t xml:space="preserve"> </w:t>
      </w:r>
      <w:r>
        <w:t xml:space="preserve">индукции магнитного </w:t>
      </w:r>
      <w:r w:rsidRPr="001833AA">
        <w:t xml:space="preserve">поля </w:t>
      </w:r>
      <w:r>
        <w:t xml:space="preserve">Земли </w:t>
      </w:r>
      <w:r w:rsidRPr="00B55EAC">
        <w:rPr>
          <w:position w:val="-16"/>
        </w:rPr>
        <w:object w:dxaOrig="1420" w:dyaOrig="420">
          <v:shape id="_x0000_i1270" type="#_x0000_t75" style="width:71.3pt;height:21.05pt" o:ole="">
            <v:imagedata r:id="rId655" o:title=""/>
          </v:shape>
          <o:OLEObject Type="Embed" ProgID="Equation.3" ShapeID="_x0000_i1270" DrawAspect="Content" ObjectID="_1443604074" r:id="rId656"/>
        </w:object>
      </w:r>
      <w:r>
        <w:t xml:space="preserve">. Кроме того, из (4)–(5) можно определить </w:t>
      </w:r>
      <w:r w:rsidR="00361413">
        <w:rPr>
          <w:lang w:val="en-US"/>
        </w:rPr>
        <w:t>sinφ</w:t>
      </w:r>
      <w:r w:rsidR="00361413" w:rsidRPr="00361413">
        <w:rPr>
          <w:vertAlign w:val="subscript"/>
        </w:rPr>
        <w:t>0</w:t>
      </w:r>
      <w:r w:rsidR="00361413" w:rsidRPr="00361413">
        <w:t xml:space="preserve">, </w:t>
      </w:r>
      <w:r w:rsidR="00361413">
        <w:rPr>
          <w:lang w:val="en-US"/>
        </w:rPr>
        <w:t>cosφ</w:t>
      </w:r>
      <w:r w:rsidR="00361413" w:rsidRPr="00361413">
        <w:rPr>
          <w:vertAlign w:val="subscript"/>
        </w:rPr>
        <w:t>0</w:t>
      </w:r>
      <w:r w:rsidR="00361413" w:rsidRPr="00361413">
        <w:t xml:space="preserve">, </w:t>
      </w:r>
      <w:r w:rsidR="00361413">
        <w:rPr>
          <w:lang w:val="en-US"/>
        </w:rPr>
        <w:t>sinθ</w:t>
      </w:r>
      <w:r w:rsidR="00361413" w:rsidRPr="00361413">
        <w:rPr>
          <w:vertAlign w:val="subscript"/>
        </w:rPr>
        <w:t>0</w:t>
      </w:r>
      <w:r w:rsidR="00361413" w:rsidRPr="00361413">
        <w:t xml:space="preserve">, </w:t>
      </w:r>
      <w:r w:rsidR="00361413">
        <w:rPr>
          <w:lang w:val="en-US"/>
        </w:rPr>
        <w:t>cosθ</w:t>
      </w:r>
      <w:r w:rsidR="00361413" w:rsidRPr="00361413">
        <w:rPr>
          <w:vertAlign w:val="subscript"/>
        </w:rPr>
        <w:t>0</w:t>
      </w:r>
      <w:r>
        <w:t>, т.</w:t>
      </w:r>
      <w:r w:rsidR="00361413" w:rsidRPr="00361413">
        <w:t xml:space="preserve"> </w:t>
      </w:r>
      <w:r>
        <w:t>е. величину и напра</w:t>
      </w:r>
      <w:r>
        <w:t>в</w:t>
      </w:r>
      <w:r>
        <w:t xml:space="preserve">ление поля подмагничивания </w:t>
      </w:r>
      <w:r w:rsidRPr="009D53C8">
        <w:rPr>
          <w:position w:val="-8"/>
        </w:rPr>
        <w:object w:dxaOrig="380" w:dyaOrig="380">
          <v:shape id="_x0000_i1271" type="#_x0000_t75" style="width:19pt;height:19pt" o:ole="">
            <v:imagedata r:id="rId549" o:title=""/>
          </v:shape>
          <o:OLEObject Type="Embed" ProgID="Equation.3" ShapeID="_x0000_i1271" DrawAspect="Content" ObjectID="_1443604075" r:id="rId657"/>
        </w:object>
      </w:r>
      <w:r>
        <w:t xml:space="preserve"> постоянного магнита (рис. 1) в геофиз</w:t>
      </w:r>
      <w:r>
        <w:t>и</w:t>
      </w:r>
      <w:r>
        <w:t>ческой системе координат.</w:t>
      </w:r>
      <w:proofErr w:type="gramEnd"/>
    </w:p>
    <w:p w:rsidR="00577C5C" w:rsidRDefault="00577C5C" w:rsidP="0042267C">
      <w:pPr>
        <w:ind w:left="-57" w:firstLine="709"/>
        <w:jc w:val="both"/>
      </w:pPr>
      <w:r>
        <w:t xml:space="preserve">Если продолжить поворачивать датчик в вертикальной плоскости с шагом </w:t>
      </w:r>
      <w:r w:rsidRPr="00B55EAC">
        <w:rPr>
          <w:position w:val="-26"/>
        </w:rPr>
        <w:object w:dxaOrig="260" w:dyaOrig="700">
          <v:shape id="_x0000_i1272" type="#_x0000_t75" style="width:12.9pt;height:35.3pt" o:ole="">
            <v:imagedata r:id="rId647" o:title=""/>
          </v:shape>
          <o:OLEObject Type="Embed" ProgID="Equation.3" ShapeID="_x0000_i1272" DrawAspect="Content" ObjectID="_1443604076" r:id="rId658"/>
        </w:object>
      </w:r>
      <w:r>
        <w:t xml:space="preserve"> и опять вращать его в горизонтальной плоскости тоже с шагом </w:t>
      </w:r>
      <w:r w:rsidRPr="00B55EAC">
        <w:rPr>
          <w:position w:val="-26"/>
        </w:rPr>
        <w:object w:dxaOrig="260" w:dyaOrig="700">
          <v:shape id="_x0000_i1273" type="#_x0000_t75" style="width:12.9pt;height:35.3pt" o:ole="">
            <v:imagedata r:id="rId647" o:title=""/>
          </v:shape>
          <o:OLEObject Type="Embed" ProgID="Equation.3" ShapeID="_x0000_i1273" DrawAspect="Content" ObjectID="_1443604077" r:id="rId659"/>
        </w:object>
      </w:r>
      <w:r>
        <w:t>, то получим похожую систему из восьми уравнений для других значений частоты. Решение такой системы можно использовать как проверочное.</w:t>
      </w:r>
    </w:p>
    <w:p w:rsidR="00C15A17" w:rsidRPr="002C5348" w:rsidRDefault="00C15A17" w:rsidP="0042267C">
      <w:pPr>
        <w:ind w:left="-57" w:firstLine="709"/>
        <w:jc w:val="both"/>
      </w:pPr>
    </w:p>
    <w:p w:rsidR="00577C5C" w:rsidRPr="00596614" w:rsidRDefault="00577C5C" w:rsidP="0042267C">
      <w:pPr>
        <w:jc w:val="center"/>
        <w:rPr>
          <w:caps/>
          <w:sz w:val="24"/>
          <w:szCs w:val="24"/>
        </w:rPr>
      </w:pPr>
      <w:r w:rsidRPr="00596614">
        <w:rPr>
          <w:caps/>
          <w:sz w:val="24"/>
          <w:szCs w:val="24"/>
        </w:rPr>
        <w:t>Библиографический список:</w:t>
      </w:r>
    </w:p>
    <w:p w:rsidR="00577C5C" w:rsidRPr="00596614" w:rsidRDefault="00577C5C" w:rsidP="0042267C">
      <w:pPr>
        <w:jc w:val="center"/>
        <w:rPr>
          <w:caps/>
          <w:sz w:val="24"/>
          <w:szCs w:val="24"/>
        </w:rPr>
      </w:pPr>
    </w:p>
    <w:p w:rsidR="00577C5C" w:rsidRPr="00596614" w:rsidRDefault="00577C5C" w:rsidP="0042267C">
      <w:pPr>
        <w:ind w:firstLine="700"/>
        <w:jc w:val="both"/>
        <w:rPr>
          <w:sz w:val="24"/>
          <w:szCs w:val="24"/>
        </w:rPr>
      </w:pPr>
      <w:r w:rsidRPr="00596614">
        <w:rPr>
          <w:sz w:val="24"/>
          <w:szCs w:val="24"/>
        </w:rPr>
        <w:t xml:space="preserve">1. </w:t>
      </w:r>
      <w:r w:rsidRPr="00596614">
        <w:rPr>
          <w:i/>
          <w:sz w:val="24"/>
          <w:szCs w:val="24"/>
        </w:rPr>
        <w:t>Гурзо В.</w:t>
      </w:r>
      <w:r w:rsidR="000F6CFE" w:rsidRPr="000F6CFE">
        <w:rPr>
          <w:i/>
          <w:sz w:val="24"/>
          <w:szCs w:val="24"/>
        </w:rPr>
        <w:t xml:space="preserve"> </w:t>
      </w:r>
      <w:r w:rsidRPr="00596614">
        <w:rPr>
          <w:i/>
          <w:sz w:val="24"/>
          <w:szCs w:val="24"/>
        </w:rPr>
        <w:t>В</w:t>
      </w:r>
      <w:r w:rsidRPr="000F6CFE">
        <w:rPr>
          <w:sz w:val="24"/>
          <w:szCs w:val="24"/>
        </w:rPr>
        <w:t xml:space="preserve">., </w:t>
      </w:r>
      <w:r w:rsidRPr="00596614">
        <w:rPr>
          <w:i/>
          <w:sz w:val="24"/>
          <w:szCs w:val="24"/>
        </w:rPr>
        <w:t>Игнатьев А.</w:t>
      </w:r>
      <w:r w:rsidR="000F6CFE" w:rsidRPr="000F6CFE">
        <w:rPr>
          <w:i/>
          <w:sz w:val="24"/>
          <w:szCs w:val="24"/>
        </w:rPr>
        <w:t xml:space="preserve"> </w:t>
      </w:r>
      <w:r w:rsidRPr="00596614">
        <w:rPr>
          <w:i/>
          <w:sz w:val="24"/>
          <w:szCs w:val="24"/>
        </w:rPr>
        <w:t>А</w:t>
      </w:r>
      <w:r w:rsidRPr="000F6CFE">
        <w:rPr>
          <w:sz w:val="24"/>
          <w:szCs w:val="24"/>
        </w:rPr>
        <w:t xml:space="preserve">., </w:t>
      </w:r>
      <w:r w:rsidRPr="00596614">
        <w:rPr>
          <w:i/>
          <w:sz w:val="24"/>
          <w:szCs w:val="24"/>
        </w:rPr>
        <w:t>Ляшенко А.</w:t>
      </w:r>
      <w:r w:rsidR="000F6CFE" w:rsidRPr="000F6CFE">
        <w:rPr>
          <w:i/>
          <w:sz w:val="24"/>
          <w:szCs w:val="24"/>
        </w:rPr>
        <w:t xml:space="preserve"> </w:t>
      </w:r>
      <w:r w:rsidRPr="00596614">
        <w:rPr>
          <w:i/>
          <w:sz w:val="24"/>
          <w:szCs w:val="24"/>
        </w:rPr>
        <w:t>В</w:t>
      </w:r>
      <w:r w:rsidRPr="000F6CFE">
        <w:rPr>
          <w:sz w:val="24"/>
          <w:szCs w:val="24"/>
        </w:rPr>
        <w:t>.</w:t>
      </w:r>
      <w:r w:rsidR="000315F6" w:rsidRPr="000F6CFE">
        <w:rPr>
          <w:sz w:val="24"/>
          <w:szCs w:val="24"/>
        </w:rPr>
        <w:t>,</w:t>
      </w:r>
      <w:r w:rsidRPr="000F6CFE">
        <w:rPr>
          <w:sz w:val="24"/>
          <w:szCs w:val="24"/>
        </w:rPr>
        <w:t xml:space="preserve"> </w:t>
      </w:r>
      <w:r w:rsidR="000315F6" w:rsidRPr="00055D1B">
        <w:rPr>
          <w:bCs/>
          <w:i/>
          <w:iCs/>
          <w:spacing w:val="-4"/>
          <w:sz w:val="24"/>
          <w:szCs w:val="24"/>
        </w:rPr>
        <w:t>Сотов</w:t>
      </w:r>
      <w:r w:rsidR="000315F6" w:rsidRPr="00055D1B">
        <w:rPr>
          <w:bCs/>
          <w:i/>
          <w:iCs/>
          <w:spacing w:val="-4"/>
          <w:sz w:val="24"/>
          <w:szCs w:val="24"/>
          <w:lang w:val="en-US"/>
        </w:rPr>
        <w:t> </w:t>
      </w:r>
      <w:r w:rsidR="000315F6" w:rsidRPr="00055D1B">
        <w:rPr>
          <w:bCs/>
          <w:i/>
          <w:iCs/>
          <w:spacing w:val="-4"/>
          <w:sz w:val="24"/>
          <w:szCs w:val="24"/>
        </w:rPr>
        <w:t>Л. С</w:t>
      </w:r>
      <w:r w:rsidR="000315F6" w:rsidRPr="00764C60">
        <w:rPr>
          <w:bCs/>
          <w:iCs/>
          <w:spacing w:val="-4"/>
          <w:sz w:val="24"/>
          <w:szCs w:val="24"/>
        </w:rPr>
        <w:t xml:space="preserve">., </w:t>
      </w:r>
      <w:r w:rsidR="000315F6" w:rsidRPr="00055D1B">
        <w:rPr>
          <w:bCs/>
          <w:i/>
          <w:iCs/>
          <w:spacing w:val="-4"/>
          <w:sz w:val="24"/>
          <w:szCs w:val="24"/>
        </w:rPr>
        <w:t>Маринин</w:t>
      </w:r>
      <w:r w:rsidR="000315F6" w:rsidRPr="00055D1B">
        <w:rPr>
          <w:bCs/>
          <w:i/>
          <w:iCs/>
          <w:spacing w:val="-4"/>
          <w:sz w:val="24"/>
          <w:szCs w:val="24"/>
          <w:lang w:val="en-US"/>
        </w:rPr>
        <w:t> </w:t>
      </w:r>
      <w:r w:rsidR="000315F6" w:rsidRPr="00055D1B">
        <w:rPr>
          <w:bCs/>
          <w:i/>
          <w:iCs/>
          <w:spacing w:val="-4"/>
          <w:sz w:val="24"/>
          <w:szCs w:val="24"/>
        </w:rPr>
        <w:t>А. В</w:t>
      </w:r>
      <w:r w:rsidR="000315F6" w:rsidRPr="00764C60">
        <w:rPr>
          <w:bCs/>
          <w:iCs/>
          <w:spacing w:val="-4"/>
          <w:sz w:val="24"/>
          <w:szCs w:val="24"/>
        </w:rPr>
        <w:t xml:space="preserve">., </w:t>
      </w:r>
      <w:r w:rsidR="000315F6" w:rsidRPr="00055D1B">
        <w:rPr>
          <w:bCs/>
          <w:i/>
          <w:iCs/>
          <w:spacing w:val="-4"/>
          <w:sz w:val="24"/>
          <w:szCs w:val="24"/>
        </w:rPr>
        <w:t>Пле</w:t>
      </w:r>
      <w:r w:rsidR="000315F6" w:rsidRPr="00055D1B">
        <w:rPr>
          <w:bCs/>
          <w:i/>
          <w:iCs/>
          <w:spacing w:val="-4"/>
          <w:sz w:val="24"/>
          <w:szCs w:val="24"/>
        </w:rPr>
        <w:t>ш</w:t>
      </w:r>
      <w:r w:rsidR="000315F6" w:rsidRPr="00055D1B">
        <w:rPr>
          <w:bCs/>
          <w:i/>
          <w:iCs/>
          <w:spacing w:val="-4"/>
          <w:sz w:val="24"/>
          <w:szCs w:val="24"/>
        </w:rPr>
        <w:t>ков</w:t>
      </w:r>
      <w:r w:rsidR="000315F6" w:rsidRPr="00055D1B">
        <w:rPr>
          <w:bCs/>
          <w:i/>
          <w:iCs/>
          <w:spacing w:val="-4"/>
          <w:sz w:val="24"/>
          <w:szCs w:val="24"/>
          <w:lang w:val="en-US"/>
        </w:rPr>
        <w:t> </w:t>
      </w:r>
      <w:r w:rsidR="000315F6" w:rsidRPr="00055D1B">
        <w:rPr>
          <w:bCs/>
          <w:i/>
          <w:iCs/>
          <w:spacing w:val="-4"/>
          <w:sz w:val="24"/>
          <w:szCs w:val="24"/>
        </w:rPr>
        <w:t>В.</w:t>
      </w:r>
      <w:r w:rsidR="000315F6">
        <w:rPr>
          <w:bCs/>
          <w:i/>
          <w:iCs/>
          <w:spacing w:val="-4"/>
          <w:sz w:val="24"/>
          <w:szCs w:val="24"/>
        </w:rPr>
        <w:t>В.</w:t>
      </w:r>
      <w:r w:rsidRPr="00596614">
        <w:rPr>
          <w:sz w:val="24"/>
          <w:szCs w:val="24"/>
        </w:rPr>
        <w:t xml:space="preserve"> Векторный магнитометр малых магнитных полей // Гетеромагнитная микр</w:t>
      </w:r>
      <w:r w:rsidRPr="00596614">
        <w:rPr>
          <w:sz w:val="24"/>
          <w:szCs w:val="24"/>
        </w:rPr>
        <w:t>о</w:t>
      </w:r>
      <w:r w:rsidRPr="00596614">
        <w:rPr>
          <w:sz w:val="24"/>
          <w:szCs w:val="24"/>
        </w:rPr>
        <w:t>электроника: Сб. докл. и с</w:t>
      </w:r>
      <w:r w:rsidR="000F6CFE">
        <w:rPr>
          <w:sz w:val="24"/>
          <w:szCs w:val="24"/>
        </w:rPr>
        <w:t>т. науч</w:t>
      </w:r>
      <w:proofErr w:type="gramStart"/>
      <w:r w:rsidR="000F6CFE">
        <w:rPr>
          <w:sz w:val="24"/>
          <w:szCs w:val="24"/>
        </w:rPr>
        <w:t>.-</w:t>
      </w:r>
      <w:proofErr w:type="gramEnd"/>
      <w:r w:rsidR="000F6CFE">
        <w:rPr>
          <w:sz w:val="24"/>
          <w:szCs w:val="24"/>
        </w:rPr>
        <w:t xml:space="preserve">техн. совещ. Саратов: </w:t>
      </w:r>
      <w:r w:rsidRPr="00596614">
        <w:rPr>
          <w:sz w:val="24"/>
          <w:szCs w:val="24"/>
        </w:rPr>
        <w:t>Изд-во Сарат. ун-та, 2004. Вып. 1</w:t>
      </w:r>
      <w:r w:rsidR="00596614">
        <w:rPr>
          <w:sz w:val="24"/>
          <w:szCs w:val="24"/>
        </w:rPr>
        <w:t>:</w:t>
      </w:r>
      <w:r w:rsidRPr="00596614">
        <w:rPr>
          <w:sz w:val="24"/>
          <w:szCs w:val="24"/>
        </w:rPr>
        <w:t xml:space="preserve"> Многофункциональные и комплексированные устройства и системы СВ</w:t>
      </w:r>
      <w:proofErr w:type="gramStart"/>
      <w:r w:rsidRPr="00596614">
        <w:rPr>
          <w:sz w:val="24"/>
          <w:szCs w:val="24"/>
        </w:rPr>
        <w:t>Ч-</w:t>
      </w:r>
      <w:proofErr w:type="gramEnd"/>
      <w:r w:rsidRPr="00596614">
        <w:rPr>
          <w:sz w:val="24"/>
          <w:szCs w:val="24"/>
        </w:rPr>
        <w:t xml:space="preserve"> и КВЧ-диапазонов.</w:t>
      </w:r>
      <w:r w:rsidR="000315F6">
        <w:rPr>
          <w:sz w:val="24"/>
          <w:szCs w:val="24"/>
        </w:rPr>
        <w:t xml:space="preserve"> С. 50–52.</w:t>
      </w:r>
    </w:p>
    <w:p w:rsidR="00577C5C" w:rsidRPr="00596614" w:rsidRDefault="00577C5C" w:rsidP="0042267C">
      <w:pPr>
        <w:ind w:firstLine="700"/>
        <w:jc w:val="both"/>
        <w:rPr>
          <w:sz w:val="24"/>
          <w:szCs w:val="24"/>
        </w:rPr>
      </w:pPr>
      <w:r w:rsidRPr="00596614">
        <w:rPr>
          <w:sz w:val="24"/>
          <w:szCs w:val="24"/>
        </w:rPr>
        <w:t xml:space="preserve">2. </w:t>
      </w:r>
      <w:r w:rsidRPr="00596614">
        <w:rPr>
          <w:i/>
          <w:sz w:val="24"/>
          <w:szCs w:val="24"/>
        </w:rPr>
        <w:t>Гуревич А.</w:t>
      </w:r>
      <w:r w:rsidR="00426515" w:rsidRPr="00426515">
        <w:rPr>
          <w:i/>
          <w:sz w:val="24"/>
          <w:szCs w:val="24"/>
        </w:rPr>
        <w:t xml:space="preserve"> </w:t>
      </w:r>
      <w:r w:rsidRPr="00596614">
        <w:rPr>
          <w:i/>
          <w:sz w:val="24"/>
          <w:szCs w:val="24"/>
        </w:rPr>
        <w:t>Г.</w:t>
      </w:r>
      <w:r w:rsidRPr="00596614">
        <w:rPr>
          <w:sz w:val="24"/>
          <w:szCs w:val="24"/>
        </w:rPr>
        <w:t xml:space="preserve"> Магнитный резонанс в ферритах и антиферромагнетиках. М.</w:t>
      </w:r>
      <w:proofErr w:type="gramStart"/>
      <w:r w:rsidR="00764C60">
        <w:rPr>
          <w:sz w:val="24"/>
          <w:szCs w:val="24"/>
        </w:rPr>
        <w:t xml:space="preserve"> </w:t>
      </w:r>
      <w:r w:rsidR="00596614">
        <w:rPr>
          <w:sz w:val="24"/>
          <w:szCs w:val="24"/>
        </w:rPr>
        <w:t>:</w:t>
      </w:r>
      <w:proofErr w:type="gramEnd"/>
      <w:r w:rsidR="00596614">
        <w:rPr>
          <w:sz w:val="24"/>
          <w:szCs w:val="24"/>
        </w:rPr>
        <w:t xml:space="preserve"> Наука,</w:t>
      </w:r>
      <w:r w:rsidRPr="00596614">
        <w:rPr>
          <w:sz w:val="24"/>
          <w:szCs w:val="24"/>
        </w:rPr>
        <w:t xml:space="preserve"> 1973.</w:t>
      </w:r>
    </w:p>
    <w:p w:rsidR="00577C5C" w:rsidRPr="002C5348" w:rsidRDefault="00577C5C" w:rsidP="0042267C">
      <w:pPr>
        <w:tabs>
          <w:tab w:val="left" w:pos="2520"/>
        </w:tabs>
        <w:ind w:left="360"/>
        <w:jc w:val="both"/>
      </w:pPr>
    </w:p>
    <w:p w:rsidR="00C15A17" w:rsidRPr="002C5348" w:rsidRDefault="00C15A17" w:rsidP="0042267C">
      <w:pPr>
        <w:tabs>
          <w:tab w:val="left" w:pos="2520"/>
        </w:tabs>
        <w:ind w:left="360"/>
        <w:jc w:val="both"/>
      </w:pPr>
    </w:p>
    <w:p w:rsidR="00C15A17" w:rsidRPr="00A20C48" w:rsidRDefault="00C15A17" w:rsidP="00D03522">
      <w:pPr>
        <w:pageBreakBefore/>
        <w:widowControl w:val="0"/>
        <w:tabs>
          <w:tab w:val="left" w:pos="2520"/>
        </w:tabs>
        <w:jc w:val="both"/>
        <w:rPr>
          <w:sz w:val="24"/>
          <w:szCs w:val="24"/>
        </w:rPr>
      </w:pPr>
      <w:r w:rsidRPr="00A20C48">
        <w:rPr>
          <w:sz w:val="24"/>
          <w:szCs w:val="24"/>
        </w:rPr>
        <w:lastRenderedPageBreak/>
        <w:t>УДК 537.867, 53.091, 53.096</w:t>
      </w:r>
    </w:p>
    <w:p w:rsidR="00C15A17" w:rsidRPr="003B3CE2" w:rsidRDefault="00C15A17" w:rsidP="00C15A17">
      <w:pPr>
        <w:jc w:val="center"/>
        <w:rPr>
          <w:caps/>
          <w:sz w:val="24"/>
          <w:szCs w:val="24"/>
        </w:rPr>
      </w:pPr>
    </w:p>
    <w:p w:rsidR="00C15A17" w:rsidRPr="00A20C48" w:rsidRDefault="00C15A17" w:rsidP="00C15A17">
      <w:pPr>
        <w:jc w:val="center"/>
        <w:rPr>
          <w:b/>
          <w:caps/>
          <w:sz w:val="24"/>
          <w:szCs w:val="24"/>
        </w:rPr>
      </w:pPr>
      <w:r w:rsidRPr="00A20C48">
        <w:rPr>
          <w:b/>
          <w:caps/>
          <w:sz w:val="24"/>
          <w:szCs w:val="24"/>
        </w:rPr>
        <w:t xml:space="preserve">Теоретическая оценка влияния механических и температурных воздействий </w:t>
      </w:r>
    </w:p>
    <w:p w:rsidR="00C15A17" w:rsidRPr="00A20C48" w:rsidRDefault="00C15A17" w:rsidP="00C15A17">
      <w:pPr>
        <w:jc w:val="center"/>
        <w:rPr>
          <w:b/>
          <w:caps/>
          <w:sz w:val="24"/>
          <w:szCs w:val="24"/>
        </w:rPr>
      </w:pPr>
      <w:r w:rsidRPr="00A20C48">
        <w:rPr>
          <w:b/>
          <w:caps/>
          <w:sz w:val="24"/>
          <w:szCs w:val="24"/>
        </w:rPr>
        <w:t>на магнитометрический датчик</w:t>
      </w:r>
    </w:p>
    <w:p w:rsidR="00C15A17" w:rsidRPr="00A20C48" w:rsidRDefault="00C15A17" w:rsidP="0042267C">
      <w:pPr>
        <w:tabs>
          <w:tab w:val="left" w:pos="2520"/>
        </w:tabs>
        <w:ind w:left="360"/>
        <w:jc w:val="both"/>
        <w:rPr>
          <w:sz w:val="24"/>
          <w:szCs w:val="24"/>
        </w:rPr>
      </w:pPr>
    </w:p>
    <w:p w:rsidR="00577C5C" w:rsidRPr="00A20C48" w:rsidRDefault="00577C5C" w:rsidP="0042267C">
      <w:pPr>
        <w:jc w:val="center"/>
        <w:rPr>
          <w:b/>
          <w:sz w:val="24"/>
          <w:szCs w:val="24"/>
        </w:rPr>
      </w:pPr>
      <w:r w:rsidRPr="00A20C48">
        <w:rPr>
          <w:b/>
          <w:sz w:val="24"/>
          <w:szCs w:val="24"/>
        </w:rPr>
        <w:t>А.</w:t>
      </w:r>
      <w:r w:rsidR="00A20C48" w:rsidRPr="00A20C48">
        <w:rPr>
          <w:b/>
          <w:sz w:val="24"/>
          <w:szCs w:val="24"/>
        </w:rPr>
        <w:t xml:space="preserve"> </w:t>
      </w:r>
      <w:r w:rsidRPr="00A20C48">
        <w:rPr>
          <w:b/>
          <w:sz w:val="24"/>
          <w:szCs w:val="24"/>
        </w:rPr>
        <w:t>А. Игнатьев, С.</w:t>
      </w:r>
      <w:r w:rsidR="00A20C48" w:rsidRPr="00A20C48">
        <w:rPr>
          <w:b/>
          <w:sz w:val="24"/>
          <w:szCs w:val="24"/>
        </w:rPr>
        <w:t xml:space="preserve"> </w:t>
      </w:r>
      <w:r w:rsidRPr="00A20C48">
        <w:rPr>
          <w:b/>
          <w:sz w:val="24"/>
          <w:szCs w:val="24"/>
        </w:rPr>
        <w:t>В. Овчинников</w:t>
      </w:r>
    </w:p>
    <w:p w:rsidR="00A20C48" w:rsidRPr="00A20C48" w:rsidRDefault="00A20C48" w:rsidP="00A20C48">
      <w:pPr>
        <w:spacing w:line="235" w:lineRule="auto"/>
        <w:jc w:val="center"/>
        <w:rPr>
          <w:sz w:val="24"/>
          <w:szCs w:val="24"/>
        </w:rPr>
      </w:pPr>
    </w:p>
    <w:p w:rsidR="00A20C48" w:rsidRPr="00A20C48" w:rsidRDefault="00A20C48" w:rsidP="00A20C48">
      <w:pPr>
        <w:spacing w:line="235" w:lineRule="auto"/>
        <w:jc w:val="center"/>
        <w:rPr>
          <w:sz w:val="24"/>
          <w:szCs w:val="24"/>
        </w:rPr>
      </w:pPr>
      <w:r w:rsidRPr="00A20C48">
        <w:rPr>
          <w:sz w:val="24"/>
          <w:szCs w:val="24"/>
        </w:rPr>
        <w:t>Саратовский государственный университет</w:t>
      </w:r>
    </w:p>
    <w:p w:rsidR="00A20C48" w:rsidRPr="00A20C48" w:rsidRDefault="00A20C48" w:rsidP="00A20C48">
      <w:pPr>
        <w:spacing w:line="235" w:lineRule="auto"/>
        <w:jc w:val="center"/>
        <w:rPr>
          <w:sz w:val="24"/>
          <w:szCs w:val="24"/>
        </w:rPr>
      </w:pPr>
      <w:r w:rsidRPr="00A20C48">
        <w:rPr>
          <w:sz w:val="24"/>
          <w:szCs w:val="24"/>
        </w:rPr>
        <w:t>Россия, 410012, Саратов, Астраханская, 83</w:t>
      </w:r>
    </w:p>
    <w:p w:rsidR="00A20C48" w:rsidRPr="00A20C48" w:rsidRDefault="00A20C48" w:rsidP="00A20C48">
      <w:pPr>
        <w:spacing w:line="235" w:lineRule="auto"/>
        <w:jc w:val="center"/>
        <w:rPr>
          <w:sz w:val="24"/>
          <w:szCs w:val="24"/>
        </w:rPr>
      </w:pPr>
      <w:r w:rsidRPr="00A20C48">
        <w:rPr>
          <w:sz w:val="24"/>
          <w:szCs w:val="24"/>
          <w:lang w:val="en-US"/>
        </w:rPr>
        <w:t>E</w:t>
      </w:r>
      <w:r w:rsidRPr="00A20C48">
        <w:rPr>
          <w:sz w:val="24"/>
          <w:szCs w:val="24"/>
        </w:rPr>
        <w:t>-</w:t>
      </w:r>
      <w:proofErr w:type="gramStart"/>
      <w:r w:rsidRPr="00A20C48">
        <w:rPr>
          <w:sz w:val="24"/>
          <w:szCs w:val="24"/>
          <w:lang w:val="en-US"/>
        </w:rPr>
        <w:t>mail</w:t>
      </w:r>
      <w:r w:rsidRPr="00A20C48">
        <w:rPr>
          <w:sz w:val="24"/>
          <w:szCs w:val="24"/>
        </w:rPr>
        <w:t xml:space="preserve"> :</w:t>
      </w:r>
      <w:proofErr w:type="gramEnd"/>
      <w:r w:rsidRPr="00A20C48">
        <w:rPr>
          <w:sz w:val="24"/>
          <w:szCs w:val="24"/>
        </w:rPr>
        <w:t xml:space="preserve"> </w:t>
      </w:r>
      <w:r w:rsidRPr="00A20C48">
        <w:rPr>
          <w:sz w:val="24"/>
          <w:szCs w:val="24"/>
          <w:lang w:val="en-US"/>
        </w:rPr>
        <w:t>kof</w:t>
      </w:r>
      <w:r w:rsidRPr="00A20C48">
        <w:rPr>
          <w:sz w:val="24"/>
          <w:szCs w:val="24"/>
        </w:rPr>
        <w:t>@</w:t>
      </w:r>
      <w:r w:rsidRPr="00A20C48">
        <w:rPr>
          <w:sz w:val="24"/>
          <w:szCs w:val="24"/>
          <w:lang w:val="en-US"/>
        </w:rPr>
        <w:t>sgu</w:t>
      </w:r>
      <w:r w:rsidRPr="00A20C48">
        <w:rPr>
          <w:sz w:val="24"/>
          <w:szCs w:val="24"/>
        </w:rPr>
        <w:t>.</w:t>
      </w:r>
      <w:r w:rsidRPr="00A20C48">
        <w:rPr>
          <w:sz w:val="24"/>
          <w:szCs w:val="24"/>
          <w:lang w:val="en-US"/>
        </w:rPr>
        <w:t>ru</w:t>
      </w:r>
    </w:p>
    <w:p w:rsidR="00577C5C" w:rsidRPr="003B3CE2" w:rsidRDefault="00577C5C" w:rsidP="0042267C">
      <w:pPr>
        <w:jc w:val="both"/>
        <w:rPr>
          <w:sz w:val="24"/>
          <w:szCs w:val="24"/>
        </w:rPr>
      </w:pPr>
    </w:p>
    <w:p w:rsidR="00A20C48" w:rsidRPr="00A20C48" w:rsidRDefault="00A20C48" w:rsidP="00A20C48">
      <w:pPr>
        <w:pStyle w:val="af"/>
        <w:ind w:firstLine="708"/>
        <w:jc w:val="both"/>
        <w:rPr>
          <w:sz w:val="24"/>
          <w:szCs w:val="24"/>
          <w:lang w:val="ru-RU"/>
        </w:rPr>
      </w:pPr>
      <w:r w:rsidRPr="00A20C48">
        <w:rPr>
          <w:sz w:val="24"/>
          <w:szCs w:val="24"/>
          <w:lang w:val="ru-RU"/>
        </w:rPr>
        <w:t>Представлены и классифицированы основные факторы, влияющие на работу р</w:t>
      </w:r>
      <w:r w:rsidRPr="00A20C48">
        <w:rPr>
          <w:sz w:val="24"/>
          <w:szCs w:val="24"/>
          <w:lang w:val="ru-RU"/>
        </w:rPr>
        <w:t>а</w:t>
      </w:r>
      <w:r w:rsidRPr="00A20C48">
        <w:rPr>
          <w:sz w:val="24"/>
          <w:szCs w:val="24"/>
          <w:lang w:val="ru-RU"/>
        </w:rPr>
        <w:t>диоэлектронной аппаратуры. Получены теоретические оценки влияния некоторых внешних воздействующих факторов на примере магнитометрического датчика. Пров</w:t>
      </w:r>
      <w:r w:rsidRPr="00A20C48">
        <w:rPr>
          <w:sz w:val="24"/>
          <w:szCs w:val="24"/>
          <w:lang w:val="ru-RU"/>
        </w:rPr>
        <w:t>е</w:t>
      </w:r>
      <w:r w:rsidRPr="00A20C48">
        <w:rPr>
          <w:sz w:val="24"/>
          <w:szCs w:val="24"/>
          <w:lang w:val="ru-RU"/>
        </w:rPr>
        <w:t>дена оценка стойкости конструкции е механическим и температурным воздействиям.</w:t>
      </w:r>
    </w:p>
    <w:p w:rsidR="00A20C48" w:rsidRPr="00A20C48" w:rsidRDefault="00A20C48" w:rsidP="00A20C48">
      <w:pPr>
        <w:pStyle w:val="af"/>
        <w:ind w:firstLine="708"/>
        <w:jc w:val="both"/>
        <w:rPr>
          <w:sz w:val="24"/>
          <w:szCs w:val="24"/>
          <w:lang w:val="ru-RU"/>
        </w:rPr>
      </w:pPr>
      <w:r w:rsidRPr="00A20C48">
        <w:rPr>
          <w:i/>
          <w:sz w:val="24"/>
          <w:szCs w:val="24"/>
          <w:lang w:val="ru-RU"/>
        </w:rPr>
        <w:t>Ключевые слова</w:t>
      </w:r>
      <w:r w:rsidRPr="00A20C48">
        <w:rPr>
          <w:sz w:val="24"/>
          <w:szCs w:val="24"/>
          <w:lang w:val="ru-RU"/>
        </w:rPr>
        <w:t>: внешние воздействующие факторы, статическая и динамич</w:t>
      </w:r>
      <w:r w:rsidRPr="00A20C48">
        <w:rPr>
          <w:sz w:val="24"/>
          <w:szCs w:val="24"/>
          <w:lang w:val="ru-RU"/>
        </w:rPr>
        <w:t>е</w:t>
      </w:r>
      <w:r w:rsidRPr="00A20C48">
        <w:rPr>
          <w:sz w:val="24"/>
          <w:szCs w:val="24"/>
          <w:lang w:val="ru-RU"/>
        </w:rPr>
        <w:t>ская нагрузка, механическая прочность, модуль Юнга.</w:t>
      </w:r>
    </w:p>
    <w:p w:rsidR="00A20C48" w:rsidRPr="00A20C48" w:rsidRDefault="00A20C48" w:rsidP="0042267C">
      <w:pPr>
        <w:jc w:val="both"/>
        <w:rPr>
          <w:b/>
          <w:sz w:val="24"/>
          <w:szCs w:val="24"/>
        </w:rPr>
      </w:pPr>
    </w:p>
    <w:p w:rsidR="00A120F3" w:rsidRDefault="003B3CE2" w:rsidP="003B3CE2">
      <w:pPr>
        <w:jc w:val="center"/>
        <w:rPr>
          <w:b/>
          <w:sz w:val="24"/>
          <w:szCs w:val="24"/>
          <w:lang w:val="en-US"/>
        </w:rPr>
      </w:pPr>
      <w:r>
        <w:rPr>
          <w:b/>
          <w:sz w:val="24"/>
          <w:szCs w:val="24"/>
          <w:lang w:val="en-US"/>
        </w:rPr>
        <w:t>Theoretical E</w:t>
      </w:r>
      <w:r w:rsidR="00A120F3">
        <w:rPr>
          <w:b/>
          <w:sz w:val="24"/>
          <w:szCs w:val="24"/>
          <w:lang w:val="en-US"/>
        </w:rPr>
        <w:t>valuation of the M</w:t>
      </w:r>
      <w:r w:rsidR="00A20C48" w:rsidRPr="00A20C48">
        <w:rPr>
          <w:b/>
          <w:sz w:val="24"/>
          <w:szCs w:val="24"/>
          <w:lang w:val="en-US"/>
        </w:rPr>
        <w:t>echan</w:t>
      </w:r>
      <w:r w:rsidR="00A120F3">
        <w:rPr>
          <w:b/>
          <w:sz w:val="24"/>
          <w:szCs w:val="24"/>
          <w:lang w:val="en-US"/>
        </w:rPr>
        <w:t xml:space="preserve">ical </w:t>
      </w:r>
    </w:p>
    <w:p w:rsidR="00A20C48" w:rsidRPr="00A20C48" w:rsidRDefault="00A120F3" w:rsidP="00A120F3">
      <w:pPr>
        <w:jc w:val="center"/>
        <w:rPr>
          <w:b/>
          <w:sz w:val="24"/>
          <w:szCs w:val="24"/>
          <w:lang w:val="en-US"/>
        </w:rPr>
      </w:pPr>
      <w:proofErr w:type="gramStart"/>
      <w:r>
        <w:rPr>
          <w:b/>
          <w:sz w:val="24"/>
          <w:szCs w:val="24"/>
          <w:lang w:val="en-US"/>
        </w:rPr>
        <w:t>and</w:t>
      </w:r>
      <w:proofErr w:type="gramEnd"/>
      <w:r>
        <w:rPr>
          <w:b/>
          <w:sz w:val="24"/>
          <w:szCs w:val="24"/>
          <w:lang w:val="en-US"/>
        </w:rPr>
        <w:t xml:space="preserve"> T</w:t>
      </w:r>
      <w:r w:rsidR="003B3CE2">
        <w:rPr>
          <w:b/>
          <w:sz w:val="24"/>
          <w:szCs w:val="24"/>
          <w:lang w:val="en-US"/>
        </w:rPr>
        <w:t>hermal I</w:t>
      </w:r>
      <w:r w:rsidR="00A20C48" w:rsidRPr="00A20C48">
        <w:rPr>
          <w:b/>
          <w:sz w:val="24"/>
          <w:szCs w:val="24"/>
          <w:lang w:val="en-US"/>
        </w:rPr>
        <w:t>nfluences to the</w:t>
      </w:r>
      <w:r>
        <w:rPr>
          <w:b/>
          <w:sz w:val="24"/>
          <w:szCs w:val="24"/>
          <w:lang w:val="en-US"/>
        </w:rPr>
        <w:t xml:space="preserve"> M</w:t>
      </w:r>
      <w:r w:rsidR="00A20C48" w:rsidRPr="00A20C48">
        <w:rPr>
          <w:b/>
          <w:sz w:val="24"/>
          <w:szCs w:val="24"/>
          <w:lang w:val="en-US"/>
        </w:rPr>
        <w:t>agneto</w:t>
      </w:r>
      <w:r w:rsidR="003B3CE2">
        <w:rPr>
          <w:b/>
          <w:sz w:val="24"/>
          <w:szCs w:val="24"/>
          <w:lang w:val="en-US"/>
        </w:rPr>
        <w:t>metric S</w:t>
      </w:r>
      <w:r>
        <w:rPr>
          <w:b/>
          <w:sz w:val="24"/>
          <w:szCs w:val="24"/>
          <w:lang w:val="en-US"/>
        </w:rPr>
        <w:t>ensor</w:t>
      </w:r>
    </w:p>
    <w:p w:rsidR="00A20C48" w:rsidRPr="003B3CE2" w:rsidRDefault="00A20C48" w:rsidP="0042267C">
      <w:pPr>
        <w:jc w:val="both"/>
        <w:rPr>
          <w:b/>
          <w:sz w:val="24"/>
          <w:szCs w:val="24"/>
          <w:lang w:val="en-US"/>
        </w:rPr>
      </w:pPr>
    </w:p>
    <w:p w:rsidR="00A20C48" w:rsidRPr="00A20C48" w:rsidRDefault="00A20C48" w:rsidP="003B3CE2">
      <w:pPr>
        <w:jc w:val="center"/>
        <w:rPr>
          <w:b/>
          <w:sz w:val="24"/>
          <w:szCs w:val="24"/>
          <w:lang w:val="en-US"/>
        </w:rPr>
      </w:pPr>
      <w:r w:rsidRPr="00A20C48">
        <w:rPr>
          <w:b/>
          <w:sz w:val="24"/>
          <w:szCs w:val="24"/>
          <w:lang w:val="en-US"/>
        </w:rPr>
        <w:t xml:space="preserve">A. A. Ignatiev, S. V. Ovchinnikov </w:t>
      </w:r>
    </w:p>
    <w:p w:rsidR="00A20C48" w:rsidRPr="002C5348" w:rsidRDefault="00A20C48" w:rsidP="0042267C">
      <w:pPr>
        <w:jc w:val="both"/>
        <w:rPr>
          <w:b/>
          <w:sz w:val="24"/>
          <w:szCs w:val="24"/>
          <w:lang w:val="en-US"/>
        </w:rPr>
      </w:pPr>
    </w:p>
    <w:p w:rsidR="00A20C48" w:rsidRPr="00A20C48" w:rsidRDefault="00A20C48" w:rsidP="00A20C48">
      <w:pPr>
        <w:pStyle w:val="af"/>
        <w:ind w:firstLine="708"/>
        <w:jc w:val="both"/>
        <w:rPr>
          <w:sz w:val="24"/>
          <w:szCs w:val="24"/>
        </w:rPr>
      </w:pPr>
      <w:r w:rsidRPr="00A20C48">
        <w:rPr>
          <w:sz w:val="24"/>
          <w:szCs w:val="24"/>
        </w:rPr>
        <w:t>There are presented and classified the main factors, affecting the operation of electro</w:t>
      </w:r>
      <w:r w:rsidRPr="00A20C48">
        <w:rPr>
          <w:sz w:val="24"/>
          <w:szCs w:val="24"/>
        </w:rPr>
        <w:t>n</w:t>
      </w:r>
      <w:r w:rsidRPr="00A20C48">
        <w:rPr>
          <w:sz w:val="24"/>
          <w:szCs w:val="24"/>
        </w:rPr>
        <w:t>ic equipment. There are obtained theoretical evaluations of some external influencing factors on the example of the magnetometric sensor. There is made the evaluation of construction r</w:t>
      </w:r>
      <w:r w:rsidRPr="00A20C48">
        <w:rPr>
          <w:sz w:val="24"/>
          <w:szCs w:val="24"/>
        </w:rPr>
        <w:t>e</w:t>
      </w:r>
      <w:r w:rsidRPr="00A20C48">
        <w:rPr>
          <w:sz w:val="24"/>
          <w:szCs w:val="24"/>
        </w:rPr>
        <w:t>sistance to mechanical and thermal effects.</w:t>
      </w:r>
    </w:p>
    <w:p w:rsidR="00A20C48" w:rsidRPr="00A20C48" w:rsidRDefault="00A20C48" w:rsidP="00A20C48">
      <w:pPr>
        <w:pStyle w:val="af"/>
        <w:ind w:firstLine="708"/>
        <w:jc w:val="both"/>
        <w:rPr>
          <w:i/>
          <w:sz w:val="24"/>
          <w:szCs w:val="24"/>
        </w:rPr>
      </w:pPr>
      <w:r w:rsidRPr="00A20C48">
        <w:rPr>
          <w:i/>
          <w:sz w:val="24"/>
          <w:szCs w:val="24"/>
        </w:rPr>
        <w:t>Key words</w:t>
      </w:r>
      <w:r w:rsidRPr="00764C60">
        <w:rPr>
          <w:sz w:val="24"/>
          <w:szCs w:val="24"/>
        </w:rPr>
        <w:t xml:space="preserve">: </w:t>
      </w:r>
      <w:r w:rsidRPr="00A20C48">
        <w:rPr>
          <w:sz w:val="24"/>
          <w:szCs w:val="24"/>
        </w:rPr>
        <w:t>external influencing factors, static and dynamic load, mechanical strength, Young’s modulus.</w:t>
      </w:r>
    </w:p>
    <w:p w:rsidR="00A20C48" w:rsidRPr="00A20C48" w:rsidRDefault="00A20C48" w:rsidP="0042267C">
      <w:pPr>
        <w:jc w:val="both"/>
        <w:rPr>
          <w:lang w:val="en-US"/>
        </w:rPr>
      </w:pPr>
    </w:p>
    <w:p w:rsidR="00577C5C" w:rsidRDefault="00577C5C" w:rsidP="0042267C">
      <w:pPr>
        <w:ind w:firstLine="708"/>
        <w:jc w:val="both"/>
      </w:pPr>
      <w:r>
        <w:t>Факторы, оказывающие воздействие на радиоэлектронную аппарат</w:t>
      </w:r>
      <w:r>
        <w:t>у</w:t>
      </w:r>
      <w:r>
        <w:t>ру со стороны внешней среды, примерно можно классифицировать с п</w:t>
      </w:r>
      <w:r>
        <w:t>о</w:t>
      </w:r>
      <w:r>
        <w:t xml:space="preserve">мощью схемы </w:t>
      </w:r>
      <w:r w:rsidRPr="00661D61">
        <w:t>[1]</w:t>
      </w:r>
      <w:r>
        <w:t>, представленной на рис. 1.</w:t>
      </w:r>
    </w:p>
    <w:p w:rsidR="00577C5C" w:rsidRPr="00365112" w:rsidRDefault="00577C5C" w:rsidP="0042267C">
      <w:pPr>
        <w:ind w:firstLine="700"/>
        <w:jc w:val="both"/>
        <w:rPr>
          <w:spacing w:val="-2"/>
        </w:rPr>
      </w:pPr>
      <w:r w:rsidRPr="00365112">
        <w:rPr>
          <w:spacing w:val="-2"/>
        </w:rPr>
        <w:t>Внешние воздействия можно подразделить на 2 группы: условия, х</w:t>
      </w:r>
      <w:r w:rsidRPr="00365112">
        <w:rPr>
          <w:spacing w:val="-2"/>
        </w:rPr>
        <w:t>а</w:t>
      </w:r>
      <w:r w:rsidRPr="00365112">
        <w:rPr>
          <w:spacing w:val="-2"/>
        </w:rPr>
        <w:t>рактеристики которых определяются естественными метеорологическими и климатическими факторами, и условия, связанные с воздействием искусс</w:t>
      </w:r>
      <w:r w:rsidRPr="00365112">
        <w:rPr>
          <w:spacing w:val="-2"/>
        </w:rPr>
        <w:t>т</w:t>
      </w:r>
      <w:r w:rsidRPr="00365112">
        <w:rPr>
          <w:spacing w:val="-2"/>
        </w:rPr>
        <w:t>венных обстоятельств. Указанные факторы прямо или косвенно влияют на надежность функционирования радиоэлектронной аппаратуры, поэтому стойкость аппаратуры к таким внешним воздействиям регламентирована в рамках определенных стандартов. Окончательное заключение о стойкости аппаратуры к внешним воздействиям (в соответствии с ее функциональным назначением) делается на основе соответствующих экспериментальных проверок. Однако предварительный теоретический анализ стойкости разр</w:t>
      </w:r>
      <w:r w:rsidRPr="00365112">
        <w:rPr>
          <w:spacing w:val="-2"/>
        </w:rPr>
        <w:t>а</w:t>
      </w:r>
      <w:r w:rsidRPr="00365112">
        <w:rPr>
          <w:spacing w:val="-2"/>
        </w:rPr>
        <w:t>батываемых радиоэлектронных устройств к внешним воздействиям важен с позиций оптимальности соответствующих конструкторских разработок.</w:t>
      </w:r>
    </w:p>
    <w:p w:rsidR="00577C5C" w:rsidRDefault="00577C5C" w:rsidP="0042267C">
      <w:pPr>
        <w:ind w:firstLine="708"/>
        <w:jc w:val="both"/>
      </w:pPr>
      <w:r>
        <w:t>В настоящей работе рассматривается возможность проведения пре</w:t>
      </w:r>
      <w:r>
        <w:t>д</w:t>
      </w:r>
      <w:r>
        <w:t>варительных теоретических оценок влияния некоторых внешних воздейс</w:t>
      </w:r>
      <w:r>
        <w:t>т</w:t>
      </w:r>
      <w:r>
        <w:lastRenderedPageBreak/>
        <w:t>вующих факторов (ВВФ) на радиоэлектронное устройство на примере г</w:t>
      </w:r>
      <w:r>
        <w:t>е</w:t>
      </w:r>
      <w:r>
        <w:t>теромагнитного магнитометрического датчика [2</w:t>
      </w:r>
      <w:r w:rsidRPr="00580BB4">
        <w:t>]</w:t>
      </w:r>
      <w:r>
        <w:t>. В силу конструктивных особенностей датчика наиболее важными ВВФ являются факторы механ</w:t>
      </w:r>
      <w:r>
        <w:t>и</w:t>
      </w:r>
      <w:r>
        <w:t>ческие и температурные. Отметим, что еще одной важнейшей группой у</w:t>
      </w:r>
      <w:r>
        <w:t>с</w:t>
      </w:r>
      <w:r>
        <w:t>ловий, определяющей надежность функционирования датчика, являются условия электромагнитной совместимости. Анализ этих условий предста</w:t>
      </w:r>
      <w:r>
        <w:t>в</w:t>
      </w:r>
      <w:r>
        <w:t>ляет собой самостоятельную специфическую задачу.</w:t>
      </w:r>
    </w:p>
    <w:p w:rsidR="000315F6" w:rsidRDefault="000315F6" w:rsidP="0042267C">
      <w:pPr>
        <w:ind w:firstLine="708"/>
        <w:jc w:val="both"/>
      </w:pPr>
    </w:p>
    <w:p w:rsidR="00577C5C" w:rsidRDefault="007F0ACD" w:rsidP="00D03522">
      <w:pPr>
        <w:jc w:val="center"/>
      </w:pPr>
      <w:r>
        <w:pict>
          <v:group id="_x0000_s5427" editas="canvas" style="width:459pt;height:414.75pt;mso-position-horizontal-relative:char;mso-position-vertical-relative:line" coordorigin="1701,5964" coordsize="9180,8295">
            <o:lock v:ext="edit" aspectratio="t"/>
            <v:shape id="_x0000_s5428" type="#_x0000_t75" style="position:absolute;left:1701;top:5964;width:9180;height:8295" o:preferrelative="f">
              <v:fill o:detectmouseclick="t"/>
              <v:path o:extrusionok="t" o:connecttype="none"/>
              <o:lock v:ext="edit" text="t"/>
            </v:shape>
            <v:shape id="_x0000_s5429" type="#_x0000_t202" style="position:absolute;left:7462;top:6144;width:3239;height:540" strokeweight="1.5pt">
              <v:textbox style="mso-next-textbox:#_x0000_s5429">
                <w:txbxContent>
                  <w:p w:rsidR="00084E32" w:rsidRPr="00365112" w:rsidRDefault="00084E32" w:rsidP="00577C5C">
                    <w:pPr>
                      <w:ind w:right="-145"/>
                      <w:rPr>
                        <w:sz w:val="24"/>
                        <w:szCs w:val="24"/>
                      </w:rPr>
                    </w:pPr>
                    <w:r w:rsidRPr="00365112">
                      <w:rPr>
                        <w:sz w:val="24"/>
                        <w:szCs w:val="24"/>
                      </w:rPr>
                      <w:t>Условия работы аппаратуры</w:t>
                    </w:r>
                  </w:p>
                </w:txbxContent>
              </v:textbox>
            </v:shape>
            <v:shape id="_x0000_s5430" type="#_x0000_t202" style="position:absolute;left:4221;top:6611;width:3060;height:540" strokeweight="1.5pt">
              <v:textbox style="mso-next-textbox:#_x0000_s5430">
                <w:txbxContent>
                  <w:p w:rsidR="00084E32" w:rsidRPr="00365112" w:rsidRDefault="00084E32" w:rsidP="00577C5C">
                    <w:pPr>
                      <w:rPr>
                        <w:b/>
                        <w:i/>
                        <w:sz w:val="24"/>
                        <w:szCs w:val="24"/>
                      </w:rPr>
                    </w:pPr>
                    <w:r w:rsidRPr="00365112">
                      <w:rPr>
                        <w:b/>
                        <w:i/>
                        <w:sz w:val="24"/>
                        <w:szCs w:val="24"/>
                      </w:rPr>
                      <w:t>Естественные факторы</w:t>
                    </w:r>
                  </w:p>
                </w:txbxContent>
              </v:textbox>
            </v:shape>
            <v:shape id="_x0000_s5431" type="#_x0000_t202" style="position:absolute;left:1701;top:7511;width:1620;height:539">
              <v:textbox style="mso-next-textbox:#_x0000_s5431">
                <w:txbxContent>
                  <w:p w:rsidR="00084E32" w:rsidRPr="00B349AB" w:rsidRDefault="00084E32" w:rsidP="00577C5C">
                    <w:pPr>
                      <w:ind w:right="-122"/>
                      <w:rPr>
                        <w:sz w:val="22"/>
                        <w:szCs w:val="22"/>
                      </w:rPr>
                    </w:pPr>
                    <w:r w:rsidRPr="00B349AB">
                      <w:rPr>
                        <w:sz w:val="22"/>
                        <w:szCs w:val="22"/>
                      </w:rPr>
                      <w:t>Температура</w:t>
                    </w:r>
                  </w:p>
                </w:txbxContent>
              </v:textbox>
            </v:shape>
            <v:shape id="_x0000_s5432" type="#_x0000_t202" style="position:absolute;left:4041;top:8592;width:1440;height:539">
              <v:textbox style="mso-next-textbox:#_x0000_s5432">
                <w:txbxContent>
                  <w:p w:rsidR="00084E32" w:rsidRPr="00B349AB" w:rsidRDefault="00084E32" w:rsidP="00577C5C">
                    <w:pPr>
                      <w:rPr>
                        <w:sz w:val="22"/>
                        <w:szCs w:val="22"/>
                      </w:rPr>
                    </w:pPr>
                    <w:r w:rsidRPr="00B349AB">
                      <w:rPr>
                        <w:sz w:val="22"/>
                        <w:szCs w:val="22"/>
                      </w:rPr>
                      <w:t>Влажность</w:t>
                    </w:r>
                  </w:p>
                </w:txbxContent>
              </v:textbox>
            </v:shape>
            <v:shape id="_x0000_s5433" type="#_x0000_t202" style="position:absolute;left:5661;top:8591;width:1260;height:540">
              <v:textbox style="mso-next-textbox:#_x0000_s5433">
                <w:txbxContent>
                  <w:p w:rsidR="00084E32" w:rsidRPr="00B349AB" w:rsidRDefault="00084E32" w:rsidP="00577C5C">
                    <w:pPr>
                      <w:rPr>
                        <w:sz w:val="22"/>
                        <w:szCs w:val="22"/>
                      </w:rPr>
                    </w:pPr>
                    <w:r w:rsidRPr="00B349AB">
                      <w:rPr>
                        <w:sz w:val="22"/>
                        <w:szCs w:val="22"/>
                      </w:rPr>
                      <w:t>Давление</w:t>
                    </w:r>
                  </w:p>
                </w:txbxContent>
              </v:textbox>
            </v:shape>
            <v:shape id="_x0000_s5434" type="#_x0000_t202" style="position:absolute;left:7821;top:7511;width:1800;height:720">
              <v:textbox style="mso-next-textbox:#_x0000_s5434">
                <w:txbxContent>
                  <w:p w:rsidR="00084E32" w:rsidRPr="00B349AB" w:rsidRDefault="00084E32" w:rsidP="00577C5C">
                    <w:pPr>
                      <w:jc w:val="center"/>
                      <w:rPr>
                        <w:sz w:val="22"/>
                        <w:szCs w:val="22"/>
                      </w:rPr>
                    </w:pPr>
                    <w:r w:rsidRPr="00B349AB">
                      <w:rPr>
                        <w:sz w:val="22"/>
                        <w:szCs w:val="22"/>
                      </w:rPr>
                      <w:t>Механическое воздействие</w:t>
                    </w:r>
                  </w:p>
                </w:txbxContent>
              </v:textbox>
            </v:shape>
            <v:shape id="_x0000_s5435" type="#_x0000_t202" style="position:absolute;left:2421;top:8411;width:1440;height:720">
              <v:textbox style="mso-next-textbox:#_x0000_s5435">
                <w:txbxContent>
                  <w:p w:rsidR="00084E32" w:rsidRPr="00B349AB" w:rsidRDefault="00084E32" w:rsidP="00577C5C">
                    <w:pPr>
                      <w:jc w:val="center"/>
                      <w:rPr>
                        <w:sz w:val="22"/>
                        <w:szCs w:val="22"/>
                      </w:rPr>
                    </w:pPr>
                    <w:r w:rsidRPr="00B349AB">
                      <w:rPr>
                        <w:sz w:val="22"/>
                        <w:szCs w:val="22"/>
                      </w:rPr>
                      <w:t>Магнитное поле Земли</w:t>
                    </w:r>
                  </w:p>
                </w:txbxContent>
              </v:textbox>
            </v:shape>
            <v:shape id="_x0000_s5436" type="#_x0000_t202" style="position:absolute;left:5481;top:7511;width:2160;height:720">
              <v:textbox style="mso-next-textbox:#_x0000_s5436">
                <w:txbxContent>
                  <w:p w:rsidR="00084E32" w:rsidRPr="00B349AB" w:rsidRDefault="00084E32" w:rsidP="00577C5C">
                    <w:pPr>
                      <w:jc w:val="center"/>
                      <w:rPr>
                        <w:sz w:val="22"/>
                        <w:szCs w:val="22"/>
                      </w:rPr>
                    </w:pPr>
                    <w:r w:rsidRPr="00B349AB">
                      <w:rPr>
                        <w:sz w:val="22"/>
                        <w:szCs w:val="22"/>
                      </w:rPr>
                      <w:t xml:space="preserve">Естественный </w:t>
                    </w:r>
                    <w:r>
                      <w:rPr>
                        <w:sz w:val="22"/>
                        <w:szCs w:val="22"/>
                      </w:rPr>
                      <w:br/>
                    </w:r>
                    <w:r w:rsidRPr="00B349AB">
                      <w:rPr>
                        <w:sz w:val="22"/>
                        <w:szCs w:val="22"/>
                      </w:rPr>
                      <w:t>радиационный фон</w:t>
                    </w:r>
                  </w:p>
                </w:txbxContent>
              </v:textbox>
            </v:shape>
            <v:shape id="_x0000_s5437" type="#_x0000_t202" style="position:absolute;left:3681;top:7511;width:1620;height:720">
              <v:textbox style="mso-next-textbox:#_x0000_s5437">
                <w:txbxContent>
                  <w:p w:rsidR="00084E32" w:rsidRPr="00B349AB" w:rsidRDefault="00084E32" w:rsidP="00577C5C">
                    <w:pPr>
                      <w:jc w:val="center"/>
                      <w:rPr>
                        <w:sz w:val="22"/>
                        <w:szCs w:val="22"/>
                      </w:rPr>
                    </w:pPr>
                    <w:r>
                      <w:rPr>
                        <w:sz w:val="22"/>
                        <w:szCs w:val="22"/>
                      </w:rPr>
                      <w:t>Атмосферные</w:t>
                    </w:r>
                    <w:r w:rsidRPr="00B349AB">
                      <w:rPr>
                        <w:sz w:val="22"/>
                        <w:szCs w:val="22"/>
                      </w:rPr>
                      <w:t xml:space="preserve"> явления</w:t>
                    </w:r>
                  </w:p>
                </w:txbxContent>
              </v:textbox>
            </v:shape>
            <v:shape id="_x0000_s5438" type="#_x0000_t202" style="position:absolute;left:1701;top:6019;width:1800;height:720">
              <v:textbox style="mso-next-textbox:#_x0000_s5438">
                <w:txbxContent>
                  <w:p w:rsidR="00084E32" w:rsidRPr="00B349AB" w:rsidRDefault="00084E32" w:rsidP="00577C5C">
                    <w:pPr>
                      <w:jc w:val="center"/>
                      <w:rPr>
                        <w:sz w:val="22"/>
                        <w:szCs w:val="22"/>
                      </w:rPr>
                    </w:pPr>
                    <w:r>
                      <w:rPr>
                        <w:sz w:val="22"/>
                        <w:szCs w:val="22"/>
                      </w:rPr>
                      <w:t>Биологическое воздействие</w:t>
                    </w:r>
                  </w:p>
                </w:txbxContent>
              </v:textbox>
            </v:shape>
            <v:shape id="_x0000_s5439" type="#_x0000_t202" style="position:absolute;left:7101;top:8591;width:1800;height:720">
              <v:textbox style="mso-next-textbox:#_x0000_s5439">
                <w:txbxContent>
                  <w:p w:rsidR="00084E32" w:rsidRPr="00661D61" w:rsidRDefault="00084E32" w:rsidP="00577C5C">
                    <w:pPr>
                      <w:jc w:val="center"/>
                      <w:rPr>
                        <w:sz w:val="22"/>
                        <w:szCs w:val="22"/>
                      </w:rPr>
                    </w:pPr>
                    <w:r>
                      <w:rPr>
                        <w:sz w:val="22"/>
                        <w:szCs w:val="22"/>
                      </w:rPr>
                      <w:t>Сейсмическое воздействие</w:t>
                    </w:r>
                  </w:p>
                </w:txbxContent>
              </v:textbox>
            </v:shape>
            <v:shape id="_x0000_s5440" type="#_x0000_t202" style="position:absolute;left:7821;top:9745;width:1980;height:1080" strokeweight="1.5pt">
              <v:textbox style="mso-next-textbox:#_x0000_s5440">
                <w:txbxContent>
                  <w:p w:rsidR="00084E32" w:rsidRPr="00365112" w:rsidRDefault="00084E32" w:rsidP="00577C5C">
                    <w:pPr>
                      <w:jc w:val="center"/>
                      <w:rPr>
                        <w:b/>
                        <w:i/>
                        <w:sz w:val="24"/>
                        <w:szCs w:val="24"/>
                      </w:rPr>
                    </w:pPr>
                    <w:r w:rsidRPr="00365112">
                      <w:rPr>
                        <w:b/>
                        <w:i/>
                        <w:sz w:val="24"/>
                        <w:szCs w:val="24"/>
                      </w:rPr>
                      <w:t xml:space="preserve">Искусственно </w:t>
                    </w:r>
                    <w:proofErr w:type="gramStart"/>
                    <w:r w:rsidRPr="00365112">
                      <w:rPr>
                        <w:b/>
                        <w:i/>
                        <w:sz w:val="24"/>
                        <w:szCs w:val="24"/>
                      </w:rPr>
                      <w:t>созданные</w:t>
                    </w:r>
                    <w:proofErr w:type="gramEnd"/>
                  </w:p>
                  <w:p w:rsidR="00084E32" w:rsidRPr="00365112" w:rsidRDefault="00084E32" w:rsidP="00577C5C">
                    <w:pPr>
                      <w:jc w:val="center"/>
                      <w:rPr>
                        <w:b/>
                        <w:i/>
                        <w:sz w:val="24"/>
                        <w:szCs w:val="24"/>
                      </w:rPr>
                    </w:pPr>
                    <w:r w:rsidRPr="00365112">
                      <w:rPr>
                        <w:b/>
                        <w:i/>
                        <w:sz w:val="24"/>
                        <w:szCs w:val="24"/>
                      </w:rPr>
                      <w:t>условия</w:t>
                    </w:r>
                  </w:p>
                </w:txbxContent>
              </v:textbox>
            </v:shape>
            <v:line id="_x0000_s5441" style="position:absolute;flip:x" from="7273,6684" to="8361,6865" strokeweight="1.5pt">
              <v:stroke endarrow="block"/>
            </v:line>
            <v:line id="_x0000_s5442" style="position:absolute" from="3501,7511" to="3502,8411">
              <v:stroke endarrow="block"/>
            </v:line>
            <v:line id="_x0000_s5443" style="position:absolute;flip:y" from="3501,7151" to="4221,7511"/>
            <v:line id="_x0000_s5444" style="position:absolute;flip:x" from="2601,6971" to="4221,7511">
              <v:stroke endarrow="block"/>
            </v:line>
            <v:line id="_x0000_s5445" style="position:absolute;flip:x y" from="3501,6611" to="4221,6791">
              <v:stroke endarrow="block"/>
            </v:line>
            <v:line id="_x0000_s5446" style="position:absolute;flip:x" from="4581,7151" to="4761,7511">
              <v:stroke endarrow="block"/>
            </v:line>
            <v:line id="_x0000_s5447" style="position:absolute" from="5841,7151" to="6021,7511">
              <v:stroke endarrow="block"/>
            </v:line>
            <v:line id="_x0000_s5448" style="position:absolute" from="6381,7151" to="8181,7511">
              <v:stroke endarrow="block"/>
            </v:line>
            <v:line id="_x0000_s5449" style="position:absolute" from="4581,8231" to="4582,8591">
              <v:stroke endarrow="block"/>
            </v:line>
            <v:line id="_x0000_s5450" style="position:absolute" from="4941,8231" to="6021,8591">
              <v:stroke endarrow="block"/>
            </v:line>
            <v:line id="_x0000_s5451" style="position:absolute;flip:x" from="8001,8231" to="8541,8591">
              <v:stroke endarrow="block"/>
            </v:line>
            <v:shape id="_x0000_s5452" type="#_x0000_t202" style="position:absolute;left:5301;top:9565;width:1620;height:720">
              <v:textbox style="mso-next-textbox:#_x0000_s5452">
                <w:txbxContent>
                  <w:p w:rsidR="00084E32" w:rsidRPr="00E325DF" w:rsidRDefault="00084E32" w:rsidP="00577C5C">
                    <w:pPr>
                      <w:jc w:val="center"/>
                      <w:rPr>
                        <w:sz w:val="22"/>
                        <w:szCs w:val="22"/>
                      </w:rPr>
                    </w:pPr>
                    <w:r>
                      <w:rPr>
                        <w:sz w:val="22"/>
                        <w:szCs w:val="22"/>
                      </w:rPr>
                      <w:t>Тепловое воздействие</w:t>
                    </w:r>
                  </w:p>
                </w:txbxContent>
              </v:textbox>
            </v:shape>
            <v:shape id="_x0000_s5453" type="#_x0000_t202" style="position:absolute;left:5301;top:10465;width:1440;height:720">
              <v:textbox style="mso-next-textbox:#_x0000_s5453">
                <w:txbxContent>
                  <w:p w:rsidR="00084E32" w:rsidRPr="00E325DF" w:rsidRDefault="00084E32" w:rsidP="00577C5C">
                    <w:pPr>
                      <w:jc w:val="center"/>
                      <w:rPr>
                        <w:sz w:val="22"/>
                        <w:szCs w:val="22"/>
                      </w:rPr>
                    </w:pPr>
                    <w:r w:rsidRPr="00E325DF">
                      <w:rPr>
                        <w:sz w:val="22"/>
                        <w:szCs w:val="22"/>
                      </w:rPr>
                      <w:t>Давление, вакуум</w:t>
                    </w:r>
                  </w:p>
                </w:txbxContent>
              </v:textbox>
            </v:shape>
            <v:shape id="_x0000_s5454" type="#_x0000_t202" style="position:absolute;left:5121;top:11545;width:1980;height:720">
              <v:textbox style="mso-next-textbox:#_x0000_s5454">
                <w:txbxContent>
                  <w:p w:rsidR="00084E32" w:rsidRPr="00E325DF" w:rsidRDefault="00084E32" w:rsidP="00577C5C">
                    <w:pPr>
                      <w:jc w:val="center"/>
                      <w:rPr>
                        <w:sz w:val="22"/>
                        <w:szCs w:val="22"/>
                      </w:rPr>
                    </w:pPr>
                    <w:r w:rsidRPr="00E325DF">
                      <w:rPr>
                        <w:sz w:val="22"/>
                        <w:szCs w:val="22"/>
                      </w:rPr>
                      <w:t>Механическое воздействие</w:t>
                    </w:r>
                  </w:p>
                </w:txbxContent>
              </v:textbox>
            </v:shape>
            <v:shape id="_x0000_s5455" type="#_x0000_t202" style="position:absolute;left:7461;top:11545;width:1800;height:720">
              <v:textbox style="mso-next-textbox:#_x0000_s5455">
                <w:txbxContent>
                  <w:p w:rsidR="00084E32" w:rsidRPr="00E325DF" w:rsidRDefault="00084E32" w:rsidP="00577C5C">
                    <w:pPr>
                      <w:jc w:val="center"/>
                      <w:rPr>
                        <w:sz w:val="22"/>
                        <w:szCs w:val="22"/>
                      </w:rPr>
                    </w:pPr>
                    <w:r w:rsidRPr="00E325DF">
                      <w:rPr>
                        <w:sz w:val="22"/>
                        <w:szCs w:val="22"/>
                      </w:rPr>
                      <w:t>Радиационн</w:t>
                    </w:r>
                    <w:r>
                      <w:rPr>
                        <w:sz w:val="22"/>
                        <w:szCs w:val="22"/>
                      </w:rPr>
                      <w:t>ые</w:t>
                    </w:r>
                    <w:r w:rsidRPr="00E325DF">
                      <w:rPr>
                        <w:sz w:val="22"/>
                        <w:szCs w:val="22"/>
                      </w:rPr>
                      <w:t xml:space="preserve"> воздейст</w:t>
                    </w:r>
                    <w:r>
                      <w:rPr>
                        <w:sz w:val="22"/>
                        <w:szCs w:val="22"/>
                      </w:rPr>
                      <w:t>вия</w:t>
                    </w:r>
                  </w:p>
                </w:txbxContent>
              </v:textbox>
            </v:shape>
            <v:line id="_x0000_s5456" style="position:absolute" from="10161,6684" to="10162,8800" strokeweight="1.5pt"/>
            <v:line id="_x0000_s5457" style="position:absolute;flip:x" from="8945,8771" to="10161,9698" strokeweight="1.5pt">
              <v:stroke endarrow="block"/>
            </v:line>
            <v:shape id="_x0000_s5458" type="#_x0000_t202" style="position:absolute;left:9441;top:11365;width:1440;height:900">
              <v:textbox style="mso-next-textbox:#_x0000_s5458">
                <w:txbxContent>
                  <w:p w:rsidR="00084E32" w:rsidRPr="00E325DF" w:rsidRDefault="00084E32" w:rsidP="00577C5C">
                    <w:pPr>
                      <w:jc w:val="center"/>
                      <w:rPr>
                        <w:sz w:val="22"/>
                        <w:szCs w:val="22"/>
                      </w:rPr>
                    </w:pPr>
                    <w:r>
                      <w:rPr>
                        <w:sz w:val="22"/>
                        <w:szCs w:val="22"/>
                      </w:rPr>
                      <w:t>Электрич</w:t>
                    </w:r>
                    <w:r>
                      <w:rPr>
                        <w:sz w:val="22"/>
                        <w:szCs w:val="22"/>
                      </w:rPr>
                      <w:t>е</w:t>
                    </w:r>
                    <w:r>
                      <w:rPr>
                        <w:sz w:val="22"/>
                        <w:szCs w:val="22"/>
                      </w:rPr>
                      <w:t>ские и ма</w:t>
                    </w:r>
                    <w:r>
                      <w:rPr>
                        <w:sz w:val="22"/>
                        <w:szCs w:val="22"/>
                      </w:rPr>
                      <w:t>г</w:t>
                    </w:r>
                    <w:r>
                      <w:rPr>
                        <w:sz w:val="22"/>
                        <w:szCs w:val="22"/>
                      </w:rPr>
                      <w:t>нитные</w:t>
                    </w:r>
                  </w:p>
                </w:txbxContent>
              </v:textbox>
            </v:shape>
            <v:line id="_x0000_s5459" style="position:absolute;flip:x y" from="6921,9925" to="7821,10285">
              <v:stroke endarrow="block"/>
            </v:line>
            <v:line id="_x0000_s5460" style="position:absolute;flip:x" from="6741,10285" to="7821,10825">
              <v:stroke endarrow="block"/>
            </v:line>
            <v:line id="_x0000_s5461" style="position:absolute;flip:x" from="6561,10285" to="7821,11545">
              <v:stroke endarrow="block"/>
            </v:line>
            <v:line id="_x0000_s5462" style="position:absolute;flip:x" from="8361,10825" to="8721,11545">
              <v:stroke endarrow="block"/>
            </v:line>
            <v:line id="_x0000_s5463" style="position:absolute" from="8721,10825" to="9801,11365">
              <v:stroke endarrow="block"/>
            </v:line>
            <v:shape id="_x0000_s5464" type="#_x0000_t202" style="position:absolute;left:5121;top:12625;width:900;height:540">
              <v:textbox style="mso-next-textbox:#_x0000_s5464">
                <w:txbxContent>
                  <w:p w:rsidR="00084E32" w:rsidRPr="00E325DF" w:rsidRDefault="00084E32" w:rsidP="00577C5C">
                    <w:pPr>
                      <w:ind w:right="-123"/>
                      <w:rPr>
                        <w:sz w:val="22"/>
                        <w:szCs w:val="22"/>
                      </w:rPr>
                    </w:pPr>
                    <w:r w:rsidRPr="00E325DF">
                      <w:rPr>
                        <w:sz w:val="22"/>
                        <w:szCs w:val="22"/>
                      </w:rPr>
                      <w:t>Удары</w:t>
                    </w:r>
                  </w:p>
                </w:txbxContent>
              </v:textbox>
            </v:shape>
            <v:shape id="_x0000_s5465" type="#_x0000_t202" style="position:absolute;left:6381;top:12985;width:1260;height:540">
              <v:textbox style="mso-next-textbox:#_x0000_s5465">
                <w:txbxContent>
                  <w:p w:rsidR="00084E32" w:rsidRPr="00E325DF" w:rsidRDefault="00084E32" w:rsidP="00577C5C">
                    <w:pPr>
                      <w:rPr>
                        <w:sz w:val="22"/>
                        <w:szCs w:val="22"/>
                      </w:rPr>
                    </w:pPr>
                    <w:r>
                      <w:rPr>
                        <w:sz w:val="22"/>
                        <w:szCs w:val="22"/>
                      </w:rPr>
                      <w:t>Вибрация</w:t>
                    </w:r>
                  </w:p>
                </w:txbxContent>
              </v:textbox>
            </v:shape>
            <v:shape id="_x0000_s5466" type="#_x0000_t202" style="position:absolute;left:8001;top:12625;width:1800;height:720">
              <v:textbox style="mso-next-textbox:#_x0000_s5466">
                <w:txbxContent>
                  <w:p w:rsidR="00084E32" w:rsidRPr="00E325DF" w:rsidRDefault="00084E32" w:rsidP="00577C5C">
                    <w:pPr>
                      <w:jc w:val="center"/>
                      <w:rPr>
                        <w:sz w:val="22"/>
                        <w:szCs w:val="22"/>
                      </w:rPr>
                    </w:pPr>
                    <w:r>
                      <w:rPr>
                        <w:sz w:val="22"/>
                        <w:szCs w:val="22"/>
                      </w:rPr>
                      <w:t>Акустический шум</w:t>
                    </w:r>
                  </w:p>
                </w:txbxContent>
              </v:textbox>
            </v:shape>
            <v:line id="_x0000_s5467" style="position:absolute;flip:x" from="5661,12265" to="6021,12625">
              <v:stroke endarrow="block"/>
            </v:line>
            <v:line id="_x0000_s5468" style="position:absolute" from="6201,12265" to="6741,12985">
              <v:stroke endarrow="block"/>
            </v:line>
            <v:line id="_x0000_s5469" style="position:absolute" from="6561,12265" to="8001,12805">
              <v:stroke endarrow="block"/>
            </v:line>
            <v:shape id="_x0000_s5470" type="#_x0000_t202" style="position:absolute;left:2061;top:9671;width:2880;height:2880" stroked="f">
              <v:textbox style="mso-next-textbox:#_x0000_s5470">
                <w:txbxContent>
                  <w:p w:rsidR="00084E32" w:rsidRDefault="00084E32" w:rsidP="00577C5C">
                    <w:pPr>
                      <w:rPr>
                        <w:sz w:val="22"/>
                        <w:szCs w:val="22"/>
                      </w:rPr>
                    </w:pPr>
                    <w:r>
                      <w:rPr>
                        <w:sz w:val="22"/>
                        <w:szCs w:val="22"/>
                      </w:rPr>
                      <w:t>Средние значения</w:t>
                    </w:r>
                  </w:p>
                  <w:p w:rsidR="00084E32" w:rsidRDefault="00084E32" w:rsidP="00577C5C">
                    <w:pPr>
                      <w:rPr>
                        <w:sz w:val="22"/>
                        <w:szCs w:val="22"/>
                      </w:rPr>
                    </w:pPr>
                  </w:p>
                  <w:p w:rsidR="00084E32" w:rsidRDefault="00084E32" w:rsidP="00577C5C">
                    <w:pPr>
                      <w:rPr>
                        <w:sz w:val="22"/>
                        <w:szCs w:val="22"/>
                      </w:rPr>
                    </w:pPr>
                    <w:r>
                      <w:rPr>
                        <w:sz w:val="22"/>
                        <w:szCs w:val="22"/>
                      </w:rPr>
                      <w:t>Экстремальные значения</w:t>
                    </w:r>
                  </w:p>
                  <w:p w:rsidR="00084E32" w:rsidRDefault="00084E32" w:rsidP="00577C5C">
                    <w:pPr>
                      <w:rPr>
                        <w:sz w:val="22"/>
                        <w:szCs w:val="22"/>
                      </w:rPr>
                    </w:pPr>
                  </w:p>
                  <w:p w:rsidR="00084E32" w:rsidRDefault="00084E32" w:rsidP="00577C5C">
                    <w:pPr>
                      <w:rPr>
                        <w:sz w:val="22"/>
                        <w:szCs w:val="22"/>
                      </w:rPr>
                    </w:pPr>
                    <w:r>
                      <w:rPr>
                        <w:sz w:val="22"/>
                        <w:szCs w:val="22"/>
                      </w:rPr>
                      <w:t>Градиенты изменения</w:t>
                    </w:r>
                  </w:p>
                  <w:p w:rsidR="00084E32" w:rsidRDefault="00084E32" w:rsidP="00577C5C">
                    <w:pPr>
                      <w:rPr>
                        <w:sz w:val="22"/>
                        <w:szCs w:val="22"/>
                      </w:rPr>
                    </w:pPr>
                  </w:p>
                  <w:p w:rsidR="00084E32" w:rsidRDefault="00084E32" w:rsidP="00577C5C">
                    <w:pPr>
                      <w:rPr>
                        <w:sz w:val="22"/>
                        <w:szCs w:val="22"/>
                      </w:rPr>
                    </w:pPr>
                    <w:r>
                      <w:rPr>
                        <w:sz w:val="22"/>
                        <w:szCs w:val="22"/>
                      </w:rPr>
                      <w:t>Перегревы за счет</w:t>
                    </w:r>
                  </w:p>
                  <w:p w:rsidR="00084E32" w:rsidRDefault="00084E32" w:rsidP="00577C5C">
                    <w:pPr>
                      <w:rPr>
                        <w:sz w:val="22"/>
                        <w:szCs w:val="22"/>
                      </w:rPr>
                    </w:pPr>
                    <w:r>
                      <w:rPr>
                        <w:sz w:val="22"/>
                        <w:szCs w:val="22"/>
                      </w:rPr>
                      <w:t>солнечного излучения</w:t>
                    </w:r>
                  </w:p>
                  <w:p w:rsidR="00084E32" w:rsidRDefault="00084E32" w:rsidP="00577C5C">
                    <w:pPr>
                      <w:rPr>
                        <w:sz w:val="22"/>
                        <w:szCs w:val="22"/>
                      </w:rPr>
                    </w:pPr>
                  </w:p>
                  <w:p w:rsidR="00084E32" w:rsidRPr="000F4E24" w:rsidRDefault="00084E32" w:rsidP="00577C5C">
                    <w:pPr>
                      <w:rPr>
                        <w:sz w:val="22"/>
                        <w:szCs w:val="22"/>
                      </w:rPr>
                    </w:pPr>
                    <w:r>
                      <w:rPr>
                        <w:sz w:val="22"/>
                        <w:szCs w:val="22"/>
                      </w:rPr>
                      <w:t>Геотермический нагрев</w:t>
                    </w:r>
                  </w:p>
                </w:txbxContent>
              </v:textbox>
            </v:shape>
            <v:line id="_x0000_s5471" style="position:absolute" from="2061,10031" to="4041,10032"/>
            <v:line id="_x0000_s5472" style="position:absolute" from="2061,10571" to="4761,10572"/>
            <v:line id="_x0000_s5473" style="position:absolute" from="2061,11111" to="4581,11112"/>
            <v:line id="_x0000_s5474" style="position:absolute" from="2061,11831" to="4401,11832"/>
            <v:line id="_x0000_s5475" style="position:absolute" from="2061,12371" to="4581,12372"/>
            <v:line id="_x0000_s5476" style="position:absolute;flip:y" from="2061,8051" to="2062,12371"/>
            <v:shape id="_x0000_s5477" type="#_x0000_t202" style="position:absolute;left:1701;top:13613;width:8827;height:540" stroked="f">
              <v:textbox style="mso-next-textbox:#_x0000_s5477">
                <w:txbxContent>
                  <w:p w:rsidR="00084E32" w:rsidRPr="00596614" w:rsidRDefault="00084E32" w:rsidP="009D5082">
                    <w:pPr>
                      <w:ind w:left="224"/>
                      <w:jc w:val="both"/>
                      <w:rPr>
                        <w:sz w:val="24"/>
                        <w:szCs w:val="24"/>
                      </w:rPr>
                    </w:pPr>
                    <w:r w:rsidRPr="00596614">
                      <w:rPr>
                        <w:sz w:val="24"/>
                        <w:szCs w:val="24"/>
                      </w:rPr>
                      <w:t>Рис. 1. Примерная схема классификации условий работы аппаратуры</w:t>
                    </w:r>
                  </w:p>
                </w:txbxContent>
              </v:textbox>
            </v:shape>
            <w10:wrap type="none"/>
            <w10:anchorlock/>
          </v:group>
        </w:pict>
      </w:r>
    </w:p>
    <w:p w:rsidR="00577C5C" w:rsidRPr="00E35123" w:rsidRDefault="00577C5C" w:rsidP="0042267C">
      <w:pPr>
        <w:ind w:firstLine="709"/>
        <w:jc w:val="both"/>
        <w:rPr>
          <w:spacing w:val="-2"/>
        </w:rPr>
      </w:pPr>
      <w:r w:rsidRPr="00E35123">
        <w:rPr>
          <w:spacing w:val="-2"/>
        </w:rPr>
        <w:t xml:space="preserve">Стандартами выделяются следующие типы </w:t>
      </w:r>
      <w:proofErr w:type="gramStart"/>
      <w:r w:rsidRPr="00E35123">
        <w:rPr>
          <w:spacing w:val="-2"/>
        </w:rPr>
        <w:t>механических</w:t>
      </w:r>
      <w:proofErr w:type="gramEnd"/>
      <w:r w:rsidRPr="00E35123">
        <w:rPr>
          <w:spacing w:val="-2"/>
        </w:rPr>
        <w:t xml:space="preserve"> ВВФ: син</w:t>
      </w:r>
      <w:r w:rsidRPr="00E35123">
        <w:rPr>
          <w:spacing w:val="-2"/>
        </w:rPr>
        <w:t>у</w:t>
      </w:r>
      <w:r w:rsidRPr="00E35123">
        <w:rPr>
          <w:spacing w:val="-2"/>
        </w:rPr>
        <w:t>соидальная вибрация, случайная вибрация, механический удар одиночного действия, удар многократного действия, линейное ускорение и акустич</w:t>
      </w:r>
      <w:r w:rsidRPr="00E35123">
        <w:rPr>
          <w:spacing w:val="-2"/>
        </w:rPr>
        <w:t>е</w:t>
      </w:r>
      <w:r w:rsidRPr="00E35123">
        <w:rPr>
          <w:spacing w:val="-2"/>
        </w:rPr>
        <w:t xml:space="preserve">ский шум. Кроме того, к </w:t>
      </w:r>
      <w:proofErr w:type="gramStart"/>
      <w:r w:rsidRPr="00E35123">
        <w:rPr>
          <w:spacing w:val="-2"/>
        </w:rPr>
        <w:t>механическим</w:t>
      </w:r>
      <w:proofErr w:type="gramEnd"/>
      <w:r w:rsidRPr="00E35123">
        <w:rPr>
          <w:spacing w:val="-2"/>
        </w:rPr>
        <w:t xml:space="preserve"> в нашем случае можно отнести и т</w:t>
      </w:r>
      <w:r w:rsidRPr="00E35123">
        <w:rPr>
          <w:spacing w:val="-2"/>
        </w:rPr>
        <w:t>а</w:t>
      </w:r>
      <w:r w:rsidRPr="00E35123">
        <w:rPr>
          <w:spacing w:val="-2"/>
        </w:rPr>
        <w:t>кие факторы, как повышенное и пониженное атмосферное давление.</w:t>
      </w:r>
    </w:p>
    <w:p w:rsidR="00577C5C" w:rsidRDefault="00577C5C" w:rsidP="0042267C">
      <w:pPr>
        <w:ind w:firstLine="709"/>
        <w:jc w:val="both"/>
      </w:pPr>
      <w:r w:rsidRPr="00530540">
        <w:t>При вибрациях</w:t>
      </w:r>
      <w:r>
        <w:t xml:space="preserve"> и</w:t>
      </w:r>
      <w:r w:rsidRPr="00530540">
        <w:t xml:space="preserve"> ударах на элементы конструкции изделия действ</w:t>
      </w:r>
      <w:r w:rsidRPr="00530540">
        <w:t>у</w:t>
      </w:r>
      <w:r w:rsidRPr="00530540">
        <w:t xml:space="preserve">ют распределенные нагрузки, причем пиковые значения результирующих сил определяются массой элемента и </w:t>
      </w:r>
      <w:r>
        <w:t xml:space="preserve">его пиковым </w:t>
      </w:r>
      <w:r w:rsidRPr="00530540">
        <w:t>ускорением. Эти силы</w:t>
      </w:r>
      <w:r>
        <w:t>,</w:t>
      </w:r>
      <w:r w:rsidRPr="00530540">
        <w:t xml:space="preserve"> в зави</w:t>
      </w:r>
      <w:r>
        <w:t xml:space="preserve">симости </w:t>
      </w:r>
      <w:r w:rsidRPr="00530540">
        <w:t xml:space="preserve">от </w:t>
      </w:r>
      <w:r>
        <w:t xml:space="preserve">своего </w:t>
      </w:r>
      <w:r w:rsidRPr="00530540">
        <w:t>направления</w:t>
      </w:r>
      <w:r>
        <w:t>,</w:t>
      </w:r>
      <w:r w:rsidRPr="00530540">
        <w:t xml:space="preserve"> стремятся сдвинуть или оторвать эл</w:t>
      </w:r>
      <w:r w:rsidRPr="00530540">
        <w:t>е</w:t>
      </w:r>
      <w:r w:rsidRPr="00530540">
        <w:t>мент</w:t>
      </w:r>
      <w:r>
        <w:t xml:space="preserve"> от места своего расположения</w:t>
      </w:r>
      <w:r w:rsidRPr="00530540">
        <w:t>.</w:t>
      </w:r>
    </w:p>
    <w:p w:rsidR="00577C5C" w:rsidRDefault="00577C5C" w:rsidP="0042267C">
      <w:pPr>
        <w:ind w:firstLine="709"/>
        <w:jc w:val="both"/>
      </w:pPr>
      <w:r w:rsidRPr="00530540">
        <w:lastRenderedPageBreak/>
        <w:t>Предварительная теоретическая оцен</w:t>
      </w:r>
      <w:r>
        <w:t xml:space="preserve">ка стойкости изделия </w:t>
      </w:r>
      <w:r w:rsidRPr="00530540">
        <w:t>к механ</w:t>
      </w:r>
      <w:r w:rsidRPr="00530540">
        <w:t>и</w:t>
      </w:r>
      <w:r w:rsidRPr="00530540">
        <w:t xml:space="preserve">ческим воздействиям </w:t>
      </w:r>
      <w:r>
        <w:t xml:space="preserve">может быть проведена на основе </w:t>
      </w:r>
      <w:r w:rsidRPr="00530540">
        <w:t>квазистатического подхода [</w:t>
      </w:r>
      <w:r>
        <w:t>3–6</w:t>
      </w:r>
      <w:r w:rsidRPr="00530540">
        <w:t>]. В рамках такого подхода расс</w:t>
      </w:r>
      <w:r>
        <w:t xml:space="preserve">читываются </w:t>
      </w:r>
      <w:r w:rsidRPr="00530540">
        <w:t xml:space="preserve">деформации и </w:t>
      </w:r>
      <w:r>
        <w:t>н</w:t>
      </w:r>
      <w:r>
        <w:t>а</w:t>
      </w:r>
      <w:r>
        <w:t xml:space="preserve">пряжения в элементах изделия </w:t>
      </w:r>
      <w:r w:rsidRPr="00530540">
        <w:t>при статической нагрузке на них и сравн</w:t>
      </w:r>
      <w:r w:rsidRPr="00530540">
        <w:t>и</w:t>
      </w:r>
      <w:r>
        <w:t xml:space="preserve">ваются </w:t>
      </w:r>
      <w:r w:rsidRPr="00530540">
        <w:t>с соответствующими пределами прочности. Для анализа динамич</w:t>
      </w:r>
      <w:r w:rsidRPr="00530540">
        <w:t>е</w:t>
      </w:r>
      <w:r>
        <w:t xml:space="preserve">ского воздействия вводятся </w:t>
      </w:r>
      <w:r w:rsidRPr="00530540">
        <w:t>поправочны</w:t>
      </w:r>
      <w:r>
        <w:t>й</w:t>
      </w:r>
      <w:r w:rsidRPr="00530540">
        <w:t xml:space="preserve"> коэффициент</w:t>
      </w:r>
      <w:r>
        <w:t>, называемый</w:t>
      </w:r>
      <w:r w:rsidRPr="00530540">
        <w:t xml:space="preserve"> дин</w:t>
      </w:r>
      <w:r w:rsidRPr="00530540">
        <w:t>а</w:t>
      </w:r>
      <w:r w:rsidRPr="00530540">
        <w:t>миче</w:t>
      </w:r>
      <w:r>
        <w:t>ским</w:t>
      </w:r>
      <w:r w:rsidRPr="00530540">
        <w:t xml:space="preserve"> ко</w:t>
      </w:r>
      <w:r>
        <w:t xml:space="preserve">эффициентом </w:t>
      </w:r>
      <w:r w:rsidRPr="00530540">
        <w:t>[</w:t>
      </w:r>
      <w:r>
        <w:t>6]</w:t>
      </w:r>
      <w:r w:rsidRPr="00530540">
        <w:t xml:space="preserve">, </w:t>
      </w:r>
      <w:r>
        <w:t xml:space="preserve">который </w:t>
      </w:r>
      <w:r w:rsidRPr="00530540">
        <w:t>снижа</w:t>
      </w:r>
      <w:r>
        <w:t>ет</w:t>
      </w:r>
      <w:r w:rsidRPr="00530540">
        <w:t xml:space="preserve"> эффективный предел прочности</w:t>
      </w:r>
      <w:r>
        <w:t>.</w:t>
      </w:r>
      <w:r w:rsidRPr="00530540">
        <w:t xml:space="preserve"> </w:t>
      </w:r>
    </w:p>
    <w:p w:rsidR="00577C5C" w:rsidRDefault="00577C5C" w:rsidP="0042267C">
      <w:pPr>
        <w:ind w:firstLine="709"/>
        <w:jc w:val="both"/>
      </w:pPr>
      <w:r w:rsidRPr="00530540">
        <w:t>Механическая стойкость изделия в целом будет определяться мех</w:t>
      </w:r>
      <w:r w:rsidRPr="00530540">
        <w:t>а</w:t>
      </w:r>
      <w:r w:rsidRPr="00530540">
        <w:t>нической стойкостью элемента изделия, наименее стойкого к тому или иному типу механического воздействия.</w:t>
      </w:r>
    </w:p>
    <w:p w:rsidR="00577C5C" w:rsidRDefault="00577C5C" w:rsidP="0042267C">
      <w:pPr>
        <w:ind w:firstLine="709"/>
        <w:jc w:val="both"/>
      </w:pPr>
      <w:r>
        <w:t>Схематическое изображение</w:t>
      </w:r>
      <w:r w:rsidRPr="00530540">
        <w:t xml:space="preserve"> конструкци</w:t>
      </w:r>
      <w:r>
        <w:t>и</w:t>
      </w:r>
      <w:r w:rsidRPr="00530540">
        <w:t xml:space="preserve"> </w:t>
      </w:r>
      <w:r>
        <w:t xml:space="preserve">гетеромагнитного </w:t>
      </w:r>
      <w:r w:rsidRPr="00530540">
        <w:t>магн</w:t>
      </w:r>
      <w:r w:rsidRPr="00530540">
        <w:t>и</w:t>
      </w:r>
      <w:r w:rsidRPr="00530540">
        <w:t>тометрического датчика показа</w:t>
      </w:r>
      <w:r>
        <w:t>но</w:t>
      </w:r>
      <w:r w:rsidRPr="00530540">
        <w:t xml:space="preserve"> на </w:t>
      </w:r>
      <w:r>
        <w:t>рис. 2</w:t>
      </w:r>
      <w:r w:rsidRPr="00530540">
        <w:t xml:space="preserve">. </w:t>
      </w:r>
    </w:p>
    <w:p w:rsidR="00A20C48" w:rsidRDefault="00A20C48" w:rsidP="0042267C">
      <w:pPr>
        <w:ind w:firstLine="709"/>
        <w:jc w:val="both"/>
      </w:pPr>
    </w:p>
    <w:p w:rsidR="00577C5C" w:rsidRDefault="007F0ACD" w:rsidP="0042267C">
      <w:pPr>
        <w:jc w:val="center"/>
      </w:pPr>
      <w:r>
        <w:pict>
          <v:group id="_x0000_s5204" editas="canvas" style="width:461.45pt;height:400.25pt;mso-position-horizontal-relative:char;mso-position-vertical-relative:line" coordorigin="1622,1308" coordsize="9229,8005">
            <o:lock v:ext="edit" aspectratio="t"/>
            <v:shape id="_x0000_s5205" type="#_x0000_t75" style="position:absolute;left:1622;top:1308;width:9229;height:8005" o:preferrelative="f">
              <v:fill o:detectmouseclick="t"/>
              <v:path o:extrusionok="t" o:connecttype="none"/>
              <o:lock v:ext="edit" text="t"/>
            </v:shape>
            <v:shape id="_x0000_s5207" type="#_x0000_t202" style="position:absolute;left:6741;top:4268;width:1440;height:360" o:regroupid="11" stroked="f">
              <v:textbox style="mso-next-textbox:#_x0000_s5207" inset="0,0,0,0">
                <w:txbxContent>
                  <w:p w:rsidR="00084E32" w:rsidRPr="00604685" w:rsidRDefault="00084E32" w:rsidP="00E35123">
                    <w:pPr>
                      <w:ind w:right="40"/>
                      <w:jc w:val="center"/>
                      <w:rPr>
                        <w:sz w:val="24"/>
                        <w:szCs w:val="24"/>
                      </w:rPr>
                    </w:pPr>
                    <w:r w:rsidRPr="00604685">
                      <w:rPr>
                        <w:sz w:val="24"/>
                        <w:szCs w:val="24"/>
                      </w:rPr>
                      <w:t>Вид сверху</w:t>
                    </w:r>
                  </w:p>
                </w:txbxContent>
              </v:textbox>
            </v:shape>
            <v:shape id="_x0000_s5208" type="#_x0000_t202" style="position:absolute;left:2780;top:4250;width:1167;height:420" o:regroupid="11" stroked="f" strokecolor="white">
              <v:textbox style="mso-next-textbox:#_x0000_s5208" inset="0,0,0,0">
                <w:txbxContent>
                  <w:p w:rsidR="00084E32" w:rsidRPr="00604685" w:rsidRDefault="00084E32" w:rsidP="00577C5C">
                    <w:pPr>
                      <w:ind w:right="-123"/>
                      <w:rPr>
                        <w:sz w:val="24"/>
                        <w:szCs w:val="24"/>
                      </w:rPr>
                    </w:pPr>
                    <w:r w:rsidRPr="00604685">
                      <w:rPr>
                        <w:sz w:val="24"/>
                        <w:szCs w:val="24"/>
                      </w:rPr>
                      <w:t>Вид сбоку</w:t>
                    </w:r>
                  </w:p>
                </w:txbxContent>
              </v:textbox>
            </v:shape>
            <v:shape id="_x0000_s5209" type="#_x0000_t202" style="position:absolute;left:5747;top:4433;width:540;height:540" o:regroupid="11" filled="f" strokecolor="white">
              <v:textbox style="mso-next-textbox:#_x0000_s5209">
                <w:txbxContent>
                  <w:p w:rsidR="00084E32" w:rsidRPr="00764C60" w:rsidRDefault="00084E32" w:rsidP="00577C5C">
                    <w:r w:rsidRPr="00604685">
                      <w:rPr>
                        <w:i/>
                        <w:sz w:val="24"/>
                        <w:szCs w:val="24"/>
                      </w:rPr>
                      <w:t>а</w:t>
                    </w:r>
                  </w:p>
                </w:txbxContent>
              </v:textbox>
            </v:shape>
            <v:shape id="_x0000_s5210" type="#_x0000_t202" style="position:absolute;left:3429;top:3217;width:1567;height:705" o:regroupid="11" strokecolor="white">
              <v:textbox style="mso-next-textbox:#_x0000_s5210" inset="0,0,0,0">
                <w:txbxContent>
                  <w:p w:rsidR="00084E32" w:rsidRPr="009F40F1" w:rsidRDefault="00084E32" w:rsidP="00E35123">
                    <w:pPr>
                      <w:jc w:val="center"/>
                      <w:rPr>
                        <w:sz w:val="24"/>
                        <w:szCs w:val="24"/>
                      </w:rPr>
                    </w:pPr>
                    <w:r w:rsidRPr="009F40F1">
                      <w:rPr>
                        <w:sz w:val="24"/>
                        <w:szCs w:val="24"/>
                      </w:rPr>
                      <w:t xml:space="preserve">Монтажная </w:t>
                    </w:r>
                    <w:r>
                      <w:rPr>
                        <w:sz w:val="24"/>
                        <w:szCs w:val="24"/>
                      </w:rPr>
                      <w:br/>
                    </w:r>
                    <w:r w:rsidRPr="009F40F1">
                      <w:rPr>
                        <w:sz w:val="24"/>
                        <w:szCs w:val="24"/>
                      </w:rPr>
                      <w:t>плата</w:t>
                    </w:r>
                  </w:p>
                </w:txbxContent>
              </v:textbox>
            </v:shape>
            <v:shape id="_x0000_s5211" type="#_x0000_t202" style="position:absolute;left:1995;top:3234;width:1130;height:651" o:regroupid="11" strokecolor="white">
              <v:textbox style="mso-next-textbox:#_x0000_s5211" inset="0,0,0,0">
                <w:txbxContent>
                  <w:p w:rsidR="00084E32" w:rsidRPr="00ED1866" w:rsidRDefault="00084E32" w:rsidP="009F40F1">
                    <w:pPr>
                      <w:ind w:right="-190"/>
                      <w:rPr>
                        <w:sz w:val="24"/>
                        <w:szCs w:val="24"/>
                      </w:rPr>
                    </w:pPr>
                    <w:r w:rsidRPr="00ED1866">
                      <w:rPr>
                        <w:sz w:val="24"/>
                        <w:szCs w:val="24"/>
                        <w:lang w:val="en-US"/>
                      </w:rPr>
                      <w:t>GaAs</w:t>
                    </w:r>
                    <w:r w:rsidRPr="00ED1866">
                      <w:rPr>
                        <w:sz w:val="24"/>
                        <w:szCs w:val="24"/>
                      </w:rPr>
                      <w:t xml:space="preserve"> </w:t>
                    </w:r>
                  </w:p>
                  <w:p w:rsidR="00084E32" w:rsidRPr="009F40F1" w:rsidRDefault="00084E32" w:rsidP="00604685">
                    <w:pPr>
                      <w:ind w:right="-190"/>
                      <w:rPr>
                        <w:sz w:val="24"/>
                        <w:szCs w:val="24"/>
                      </w:rPr>
                    </w:pPr>
                    <w:r w:rsidRPr="009F40F1">
                      <w:rPr>
                        <w:sz w:val="24"/>
                        <w:szCs w:val="24"/>
                      </w:rPr>
                      <w:t>усилитель</w:t>
                    </w:r>
                  </w:p>
                </w:txbxContent>
              </v:textbox>
            </v:shape>
            <v:line id="_x0000_s5212" style="position:absolute" from="3440,3504" to="4749,3505" o:regroupid="11" strokeweight="1pt"/>
            <v:shape id="_x0000_s5213" type="#_x0000_t202" style="position:absolute;left:4580;top:2020;width:1178;height:656" o:regroupid="11" strokecolor="white">
              <v:textbox style="mso-next-textbox:#_x0000_s5213" inset="1.60019mm,.80011mm,1.60019mm,.80011mm">
                <w:txbxContent>
                  <w:p w:rsidR="00084E32" w:rsidRPr="009F40F1" w:rsidRDefault="00084E32" w:rsidP="00577C5C">
                    <w:pPr>
                      <w:rPr>
                        <w:sz w:val="24"/>
                        <w:szCs w:val="24"/>
                      </w:rPr>
                    </w:pPr>
                    <w:r w:rsidRPr="009F40F1">
                      <w:rPr>
                        <w:sz w:val="24"/>
                        <w:szCs w:val="24"/>
                      </w:rPr>
                      <w:t>Под СВЧ</w:t>
                    </w:r>
                  </w:p>
                  <w:p w:rsidR="00084E32" w:rsidRPr="009F40F1" w:rsidRDefault="00084E32" w:rsidP="00577C5C">
                    <w:pPr>
                      <w:rPr>
                        <w:sz w:val="24"/>
                        <w:szCs w:val="24"/>
                      </w:rPr>
                    </w:pPr>
                    <w:r w:rsidRPr="009F40F1">
                      <w:rPr>
                        <w:sz w:val="24"/>
                        <w:szCs w:val="24"/>
                      </w:rPr>
                      <w:t>-разъем</w:t>
                    </w:r>
                  </w:p>
                </w:txbxContent>
              </v:textbox>
            </v:shape>
            <v:line id="_x0000_s5214" style="position:absolute" from="2300,1896" to="4544,1897" o:regroupid="11" strokeweight="1.5pt"/>
            <v:shape id="_x0000_s5215" type="#_x0000_t202" style="position:absolute;left:8721;top:1845;width:1284;height:678" o:regroupid="11" strokecolor="white">
              <v:textbox style="mso-next-textbox:#_x0000_s5215" inset="1.60019mm,.80011mm,1.60019mm,.80011mm">
                <w:txbxContent>
                  <w:p w:rsidR="00084E32" w:rsidRPr="009F40F1" w:rsidRDefault="00084E32" w:rsidP="00577C5C">
                    <w:pPr>
                      <w:ind w:right="-118"/>
                      <w:jc w:val="center"/>
                      <w:rPr>
                        <w:sz w:val="24"/>
                        <w:szCs w:val="24"/>
                      </w:rPr>
                    </w:pPr>
                    <w:r w:rsidRPr="009F40F1">
                      <w:rPr>
                        <w:sz w:val="24"/>
                        <w:szCs w:val="24"/>
                      </w:rPr>
                      <w:t>Под СВЧ-разъем</w:t>
                    </w:r>
                  </w:p>
                </w:txbxContent>
              </v:textbox>
            </v:shape>
            <v:line id="_x0000_s5216" style="position:absolute" from="2311,1884" to="2311,3193" o:regroupid="11" strokeweight="1.5pt"/>
            <v:line id="_x0000_s5217" style="position:absolute" from="2311,3193" to="4555,3193" o:regroupid="11" strokeweight="1.5pt"/>
            <v:line id="_x0000_s5218" style="position:absolute" from="2685,1884" to="2686,3006" o:regroupid="11" strokeweight="1.5pt">
              <v:stroke dashstyle="dash"/>
            </v:line>
            <v:line id="_x0000_s5219" style="position:absolute" from="4181,1884" to="4181,2819" o:regroupid="11" strokeweight="1.5pt">
              <v:stroke dashstyle="dash"/>
            </v:line>
            <v:line id="_x0000_s5220" style="position:absolute;flip:x" from="3714,2819" to="4181,2819" o:regroupid="11" strokeweight="1.5pt">
              <v:stroke dashstyle="dash"/>
            </v:line>
            <v:line id="_x0000_s5221" style="position:absolute" from="2686,3006" to="3714,3006" o:regroupid="11" strokeweight="1.5pt">
              <v:stroke dashstyle="dash"/>
            </v:line>
            <v:line id="_x0000_s5222" style="position:absolute" from="3527,3006" to="3527,3006" o:regroupid="11"/>
            <v:line id="_x0000_s5223" style="position:absolute;flip:y" from="3713,2819" to="3714,3006" o:regroupid="11" strokeweight="1.5pt">
              <v:stroke dashstyle="dash"/>
            </v:line>
            <v:line id="_x0000_s5224" style="position:absolute" from="4181,2539" to="4555,2539" o:regroupid="11" strokeweight="1pt">
              <v:stroke dashstyle="longDash"/>
            </v:line>
            <v:line id="_x0000_s5225" style="position:absolute" from="3976,2631" to="4760,2633" o:regroupid="11" strokeweight="1.5pt">
              <v:stroke dashstyle="longDashDot"/>
            </v:line>
            <v:line id="_x0000_s5226" style="position:absolute" from="4181,2726" to="4555,2726" o:regroupid="11" strokeweight="1pt">
              <v:stroke dashstyle="longDash"/>
            </v:line>
            <v:line id="_x0000_s5227" style="position:absolute" from="4368,1824" to="4369,2269" o:regroupid="11" strokeweight="1.5pt">
              <v:stroke dashstyle="longDashDot"/>
            </v:line>
            <v:line id="_x0000_s5228" style="position:absolute" from="2404,1884" to="2405,2258" o:regroupid="11" strokeweight="1pt">
              <v:stroke dashstyle="dash"/>
            </v:line>
            <v:line id="_x0000_s5229" style="position:absolute" from="2591,1884" to="2592,2258" o:regroupid="11" strokeweight="1pt">
              <v:stroke dashstyle="dash"/>
            </v:line>
            <v:line id="_x0000_s5230" style="position:absolute" from="4275,1884" to="4275,2258" o:regroupid="11" strokeweight="1pt">
              <v:stroke dashstyle="dash"/>
            </v:line>
            <v:line id="_x0000_s5231" style="position:absolute" from="4462,1884" to="4462,2258" o:regroupid="11" strokeweight="1pt">
              <v:stroke dashstyle="dash"/>
            </v:line>
            <v:line id="_x0000_s5232" style="position:absolute;flip:x" from="2686,2819" to="3714,2819" o:regroupid="11" strokeweight="1.5pt">
              <v:stroke dashstyle="dash"/>
            </v:line>
            <v:rect id="_x0000_s5233" style="position:absolute;left:3153;top:2726;width:187;height:93" o:regroupid="11" strokeweight="1.5pt"/>
            <v:line id="_x0000_s5234" style="position:absolute;flip:y" from="2498,1824" to="2499,2269" o:regroupid="11" strokeweight="1.5pt">
              <v:stroke dashstyle="dashDot"/>
            </v:line>
            <v:line id="_x0000_s5235" style="position:absolute" from="2405,2258" to="2592,2258" o:regroupid="11" strokeweight="1pt">
              <v:stroke dashstyle="longDash"/>
            </v:line>
            <v:line id="_x0000_s5236" style="position:absolute" from="4275,2258" to="4462,2258" o:regroupid="11" strokeweight="1pt">
              <v:stroke dashstyle="longDash"/>
            </v:line>
            <v:line id="_x0000_s5237" style="position:absolute;flip:y" from="4555,1884" to="4555,3193" o:regroupid="11" strokeweight="1.5pt"/>
            <v:shape id="_x0000_s5238" type="#_x0000_t202" style="position:absolute;left:1880;top:1323;width:3420;height:360" o:regroupid="11" stroked="f">
              <v:textbox style="mso-next-textbox:#_x0000_s5238" inset="1.60019mm,.80011mm,1.60019mm,.80011mm">
                <w:txbxContent>
                  <w:p w:rsidR="00084E32" w:rsidRPr="009F40F1" w:rsidRDefault="00084E32" w:rsidP="00577C5C">
                    <w:pPr>
                      <w:rPr>
                        <w:sz w:val="24"/>
                        <w:szCs w:val="24"/>
                      </w:rPr>
                    </w:pPr>
                    <w:r w:rsidRPr="009F40F1">
                      <w:rPr>
                        <w:sz w:val="24"/>
                        <w:szCs w:val="24"/>
                      </w:rPr>
                      <w:t>Под винты крепления крышки</w:t>
                    </w:r>
                  </w:p>
                </w:txbxContent>
              </v:textbox>
            </v:shape>
            <v:line id="_x0000_s5239" style="position:absolute" from="2592,1697" to="4462,1697" o:regroupid="11" strokeweight="1pt"/>
            <v:line id="_x0000_s5240" style="position:absolute;flip:x" from="2499,1697" to="2592,1884" o:regroupid="11">
              <v:stroke endarrow="block"/>
            </v:line>
            <v:line id="_x0000_s5241" style="position:absolute;flip:x" from="4368,1697" to="4462,1884" o:regroupid="11">
              <v:stroke endarrow="block"/>
            </v:line>
            <v:line id="_x0000_s5242" style="position:absolute" from="2030,3568" to="2779,3568" o:regroupid="11" strokeweight="1pt"/>
            <v:line id="_x0000_s5243" style="position:absolute;flip:y" from="2779,2726" to="3247,3568" o:regroupid="11">
              <v:stroke endarrow="block"/>
            </v:line>
            <v:line id="_x0000_s5244" style="position:absolute" from="4649,2352" to="5679,2352" o:regroupid="11" strokeweight="1pt"/>
            <v:line id="_x0000_s5245" style="position:absolute;flip:x" from="4368,2352" to="4649,2632" o:regroupid="11">
              <v:stroke endarrow="block"/>
            </v:line>
            <v:line id="_x0000_s5246" style="position:absolute;flip:x y" from="3434,2913" to="3462,3516" o:regroupid="11">
              <v:stroke endarrow="block"/>
            </v:line>
            <v:shape id="_x0000_s5247" type="#_x0000_t202" style="position:absolute;left:8534;top:2516;width:2317;height:1360" o:regroupid="11" strokecolor="white">
              <v:textbox style="mso-next-textbox:#_x0000_s5247" inset="6.48pt,3.24pt,6.48pt,3.24pt">
                <w:txbxContent>
                  <w:p w:rsidR="00084E32" w:rsidRPr="009F40F1" w:rsidRDefault="00084E32" w:rsidP="00577C5C">
                    <w:pPr>
                      <w:rPr>
                        <w:sz w:val="24"/>
                        <w:szCs w:val="24"/>
                      </w:rPr>
                    </w:pPr>
                    <w:r w:rsidRPr="00ED1866">
                      <w:rPr>
                        <w:sz w:val="24"/>
                        <w:szCs w:val="24"/>
                        <w:lang w:val="en-US"/>
                      </w:rPr>
                      <w:t>GaAs</w:t>
                    </w:r>
                    <w:r w:rsidRPr="00ED1866">
                      <w:rPr>
                        <w:sz w:val="24"/>
                        <w:szCs w:val="24"/>
                      </w:rPr>
                      <w:t xml:space="preserve"> </w:t>
                    </w:r>
                    <w:r w:rsidRPr="009F40F1">
                      <w:rPr>
                        <w:sz w:val="24"/>
                        <w:szCs w:val="24"/>
                      </w:rPr>
                      <w:t xml:space="preserve">элемент </w:t>
                    </w:r>
                  </w:p>
                  <w:p w:rsidR="00084E32" w:rsidRPr="009F40F1" w:rsidRDefault="00084E32" w:rsidP="00577C5C">
                    <w:pPr>
                      <w:rPr>
                        <w:sz w:val="24"/>
                        <w:szCs w:val="24"/>
                      </w:rPr>
                    </w:pPr>
                    <w:r w:rsidRPr="009F40F1">
                      <w:rPr>
                        <w:sz w:val="24"/>
                        <w:szCs w:val="24"/>
                      </w:rPr>
                      <w:t xml:space="preserve">обратной связи </w:t>
                    </w:r>
                  </w:p>
                  <w:p w:rsidR="00084E32" w:rsidRPr="009F40F1" w:rsidRDefault="00084E32" w:rsidP="00577C5C">
                    <w:pPr>
                      <w:rPr>
                        <w:sz w:val="24"/>
                        <w:szCs w:val="24"/>
                      </w:rPr>
                    </w:pPr>
                    <w:r w:rsidRPr="009F40F1">
                      <w:rPr>
                        <w:sz w:val="24"/>
                        <w:szCs w:val="24"/>
                      </w:rPr>
                      <w:t xml:space="preserve">с ферритовым </w:t>
                    </w:r>
                  </w:p>
                  <w:p w:rsidR="00084E32" w:rsidRPr="009F40F1" w:rsidRDefault="00084E32" w:rsidP="00577C5C">
                    <w:pPr>
                      <w:rPr>
                        <w:sz w:val="24"/>
                        <w:szCs w:val="24"/>
                      </w:rPr>
                    </w:pPr>
                    <w:r w:rsidRPr="009F40F1">
                      <w:rPr>
                        <w:sz w:val="24"/>
                        <w:szCs w:val="24"/>
                      </w:rPr>
                      <w:t>микрорезонатором</w:t>
                    </w:r>
                  </w:p>
                </w:txbxContent>
              </v:textbox>
            </v:shape>
            <v:shape id="_x0000_s5248" type="#_x0000_t202" style="position:absolute;left:5489;top:3836;width:3469;height:380" o:regroupid="11" stroked="f">
              <v:textbox style="mso-next-textbox:#_x0000_s5248" inset="1.60019mm,.80011mm,1.60019mm,.80011mm">
                <w:txbxContent>
                  <w:p w:rsidR="00084E32" w:rsidRPr="009F40F1" w:rsidRDefault="00084E32" w:rsidP="00577C5C">
                    <w:pPr>
                      <w:ind w:right="-114"/>
                      <w:rPr>
                        <w:sz w:val="24"/>
                        <w:szCs w:val="24"/>
                      </w:rPr>
                    </w:pPr>
                    <w:r w:rsidRPr="009F40F1">
                      <w:rPr>
                        <w:sz w:val="24"/>
                        <w:szCs w:val="24"/>
                      </w:rPr>
                      <w:t>Под винты крепления крышки</w:t>
                    </w:r>
                  </w:p>
                </w:txbxContent>
              </v:textbox>
            </v:shape>
            <v:rect id="_x0000_s5249" style="position:absolute;left:6142;top:1789;width:2292;height:1815" o:regroupid="11" strokeweight="1.5pt"/>
            <v:rect id="_x0000_s5250" style="position:absolute;left:6526;top:1980;width:1526;height:1433" o:regroupid="11" strokeweight="1.5pt"/>
            <v:line id="_x0000_s5251" style="position:absolute" from="7575,1980" to="7575,3413" o:regroupid="11" strokeweight="1.5pt"/>
            <v:line id="_x0000_s5252" style="position:absolute" from="8052,2267" to="8434,2267" o:regroupid="11" strokeweight="1pt">
              <v:stroke dashstyle="longDash"/>
            </v:line>
            <v:line id="_x0000_s5253" style="position:absolute" from="7835,2360" to="8440,2362" o:regroupid="11" strokeweight="1.5pt">
              <v:stroke dashstyle="longDashDot"/>
            </v:line>
            <v:line id="_x0000_s5254" style="position:absolute" from="8052,2457" to="8434,2458" o:regroupid="11" strokeweight="1pt">
              <v:stroke dashstyle="longDash"/>
            </v:line>
            <v:oval id="_x0000_s5255" style="position:absolute;left:7003;top:2076;width:191;height:191" o:regroupid="11"/>
            <v:oval id="_x0000_s5256" style="position:absolute;left:7003;top:3126;width:191;height:191" o:regroupid="11"/>
            <v:rect id="_x0000_s5257" style="position:absolute;left:7003;top:2744;width:191;height:191" o:regroupid="11" strokeweight="1.5pt"/>
            <v:rect id="_x0000_s5258" style="position:absolute;left:7003;top:2362;width:191;height:191" o:regroupid="11" strokeweight="1.5pt"/>
            <v:oval id="_x0000_s5259" style="position:absolute;left:6238;top:1885;width:192;height:191" o:regroupid="11"/>
            <v:oval id="_x0000_s5260" style="position:absolute;left:6238;top:3317;width:192;height:191" o:regroupid="11"/>
            <v:oval id="_x0000_s5261" style="position:absolute;left:8148;top:1885;width:191;height:191" o:regroupid="11"/>
            <v:oval id="_x0000_s5262" style="position:absolute;left:8148;top:3317;width:191;height:191" o:regroupid="11"/>
            <v:oval id="_x0000_s5263" style="position:absolute;left:7003;top:2362;width:95;height:95" o:regroupid="11" strokeweight="1.5pt"/>
            <v:shape id="_x0000_s5264" type="#_x0000_t202" style="position:absolute;left:5759;top:1308;width:4501;height:360" o:regroupid="11" strokecolor="white">
              <v:textbox style="mso-next-textbox:#_x0000_s5264" inset="1.60019mm,.80011mm,1.60019mm,.80011mm">
                <w:txbxContent>
                  <w:p w:rsidR="00084E32" w:rsidRPr="009F40F1" w:rsidRDefault="00084E32" w:rsidP="00577C5C">
                    <w:pPr>
                      <w:spacing w:line="360" w:lineRule="auto"/>
                      <w:rPr>
                        <w:sz w:val="24"/>
                        <w:szCs w:val="24"/>
                        <w:lang w:val="en-US"/>
                      </w:rPr>
                    </w:pPr>
                    <w:r w:rsidRPr="009F40F1">
                      <w:rPr>
                        <w:sz w:val="24"/>
                        <w:szCs w:val="24"/>
                      </w:rPr>
                      <w:t>Под винты крепления монтажной платы</w:t>
                    </w:r>
                  </w:p>
                </w:txbxContent>
              </v:textbox>
            </v:shape>
            <v:line id="_x0000_s5265" style="position:absolute" from="6815,1674" to="7098,2171" o:regroupid="11">
              <v:stroke endarrow="block"/>
            </v:line>
            <v:shape id="_x0000_s5266" type="#_x0000_t202" style="position:absolute;left:4730;top:2685;width:1389;height:651" o:regroupid="11" filled="f" stroked="f">
              <v:textbox style="mso-next-textbox:#_x0000_s5266" inset="0,0,0,0">
                <w:txbxContent>
                  <w:p w:rsidR="00084E32" w:rsidRPr="00ED1866" w:rsidRDefault="00084E32" w:rsidP="00577C5C">
                    <w:pPr>
                      <w:jc w:val="center"/>
                      <w:rPr>
                        <w:sz w:val="24"/>
                        <w:szCs w:val="24"/>
                      </w:rPr>
                    </w:pPr>
                    <w:r w:rsidRPr="00ED1866">
                      <w:rPr>
                        <w:sz w:val="24"/>
                        <w:szCs w:val="24"/>
                        <w:lang w:val="en-US"/>
                      </w:rPr>
                      <w:t>GaAs</w:t>
                    </w:r>
                  </w:p>
                  <w:p w:rsidR="00084E32" w:rsidRPr="009F40F1" w:rsidRDefault="00084E32" w:rsidP="00577C5C">
                    <w:pPr>
                      <w:jc w:val="center"/>
                      <w:rPr>
                        <w:sz w:val="24"/>
                        <w:szCs w:val="24"/>
                      </w:rPr>
                    </w:pPr>
                    <w:r w:rsidRPr="009F40F1">
                      <w:rPr>
                        <w:sz w:val="24"/>
                        <w:szCs w:val="24"/>
                      </w:rPr>
                      <w:t>усилитель</w:t>
                    </w:r>
                  </w:p>
                </w:txbxContent>
              </v:textbox>
            </v:shape>
            <v:line id="_x0000_s5267" style="position:absolute" from="4996,3031" to="5760,3031" o:regroupid="11" strokeweight="1pt"/>
            <v:line id="_x0000_s5268" style="position:absolute;flip:y" from="5760,2840" to="7003,3031" o:regroupid="11">
              <v:stroke endarrow="block"/>
            </v:line>
            <v:line id="_x0000_s5269" style="position:absolute" from="6807,1674" to="10221,1675" o:regroupid="11" strokeweight="1pt"/>
            <v:line id="_x0000_s5270" style="position:absolute;flip:y" from="5951,3413" to="6334,3890" o:regroupid="11">
              <v:stroke endarrow="block"/>
            </v:line>
            <v:line id="_x0000_s5271" style="position:absolute;flip:x y" from="8243,3413" to="8434,3890" o:regroupid="11">
              <v:stroke endarrow="block"/>
            </v:line>
            <v:line id="_x0000_s5272" style="position:absolute" from="8913,2171" to="9581,2171" o:regroupid="11" strokeweight="1pt"/>
            <v:line id="_x0000_s5273" style="position:absolute;flip:x" from="8339,2171" to="8913,2362" o:regroupid="11">
              <v:stroke endarrow="block"/>
            </v:line>
            <v:line id="_x0000_s5274" style="position:absolute;flip:x y" from="7098,2457" to="8625,3126" o:regroupid="11">
              <v:stroke endarrow="block"/>
            </v:line>
            <v:line id="_x0000_s5275" style="position:absolute" from="8625,2825" to="8625,3506" o:regroupid="11" strokeweight="1.5pt"/>
            <v:line id="_x0000_s5276" style="position:absolute" from="5951,3877" to="8434,3878" o:regroupid="11" strokeweight="1pt"/>
            <v:line id="_x0000_s5277" style="position:absolute" from="1827,5860" to="5912,5861" strokeweight="1.5pt"/>
            <v:group id="_x0000_s5866" style="position:absolute;left:1827;top:5866;width:681;height:115" coordorigin="1827,6642" coordsize="681,115">
              <v:line id="_x0000_s5278" style="position:absolute" from="1827,6755" to="2508,6757" strokeweight="1.5pt"/>
              <v:line id="_x0000_s5279" style="position:absolute;flip:y" from="1827,6642" to="1829,6755" strokeweight="1.5pt"/>
            </v:group>
            <v:line id="_x0000_s5281" style="position:absolute" from="2857,6078" to="2858,7214" o:regroupid="12">
              <v:stroke dashstyle="longDashDot"/>
            </v:line>
            <v:line id="_x0000_s5282" style="position:absolute;flip:x y" from="2916,6311" to="5417,6725" o:regroupid="12">
              <v:stroke dashstyle="longDash" endarrow="block"/>
            </v:line>
            <v:line id="_x0000_s5283" style="position:absolute;flip:x" from="4117,5980" to="4575,5981" o:regroupid="12" strokeweight="1.5pt"/>
            <v:line id="_x0000_s5284" style="position:absolute;flip:y" from="4575,5867" to="4576,5980" o:regroupid="12" strokeweight="1.5pt"/>
            <v:line id="_x0000_s5285" style="position:absolute" from="2284,5980" to="2285,6547" o:regroupid="12" strokeweight="1.5pt"/>
            <v:line id="_x0000_s5286" style="position:absolute" from="4117,5980" to="4118,6547" o:regroupid="12" strokeweight="1.5pt"/>
            <v:line id="_x0000_s5287" style="position:absolute" from="2284,6547" to="4117,6548" o:regroupid="12" strokeweight="1.5pt"/>
            <v:line id="_x0000_s5288" style="position:absolute" from="2513,5867" to="2514,6547" o:regroupid="12">
              <v:stroke dashstyle="longDash"/>
            </v:line>
            <v:line id="_x0000_s5289" style="position:absolute" from="3199,5867" to="3201,6547" o:regroupid="12">
              <v:stroke dashstyle="longDash"/>
            </v:line>
            <v:line id="_x0000_s5290" style="position:absolute" from="1940,5867" to="1941,5980" o:regroupid="12">
              <v:stroke dashstyle="dash"/>
            </v:line>
            <v:line id="_x0000_s5291" style="position:absolute" from="2055,5754" to="2056,6094" o:regroupid="12">
              <v:stroke dashstyle="longDashDot"/>
            </v:line>
            <v:line id="_x0000_s5292" style="position:absolute" from="2169,5867" to="2170,5980" o:regroupid="12">
              <v:stroke dashstyle="dash"/>
            </v:line>
            <v:line id="_x0000_s5293" style="position:absolute" from="4461,5867" to="4462,5980" o:regroupid="12">
              <v:stroke dashstyle="dash"/>
            </v:line>
            <v:line id="_x0000_s5294" style="position:absolute" from="4346,5754" to="4347,6094" o:regroupid="12">
              <v:stroke dashstyle="longDashDot"/>
            </v:line>
            <v:line id="_x0000_s5295" style="position:absolute" from="4232,5867" to="4233,5980" o:regroupid="12">
              <v:stroke dashstyle="dash"/>
            </v:line>
            <v:shape id="_x0000_s5296" type="#_x0000_t202" style="position:absolute;left:1977;top:5050;width:2998;height:540" o:regroupid="12" strokecolor="white">
              <v:textbox style="mso-next-textbox:#_x0000_s5296" inset="1.60019mm,.80011mm,1.60019mm,.80011mm">
                <w:txbxContent>
                  <w:p w:rsidR="00084E32" w:rsidRPr="00604685" w:rsidRDefault="00084E32" w:rsidP="00577C5C">
                    <w:pPr>
                      <w:rPr>
                        <w:sz w:val="24"/>
                        <w:szCs w:val="24"/>
                      </w:rPr>
                    </w:pPr>
                    <w:r w:rsidRPr="00604685">
                      <w:rPr>
                        <w:sz w:val="24"/>
                        <w:szCs w:val="24"/>
                      </w:rPr>
                      <w:t>Под регулировочный винт</w:t>
                    </w:r>
                  </w:p>
                </w:txbxContent>
              </v:textbox>
            </v:shape>
            <v:shape id="_x0000_s5297" type="#_x0000_t202" style="position:absolute;left:4694;top:5456;width:1403;height:989" o:regroupid="12" stroked="f">
              <v:textbox style="mso-next-textbox:#_x0000_s5297" inset="1.60019mm,.80011mm,1.60019mm,.80011mm">
                <w:txbxContent>
                  <w:p w:rsidR="00084E32" w:rsidRPr="00604685" w:rsidRDefault="00084E32" w:rsidP="00577C5C">
                    <w:pPr>
                      <w:rPr>
                        <w:sz w:val="24"/>
                        <w:szCs w:val="24"/>
                      </w:rPr>
                    </w:pPr>
                    <w:r w:rsidRPr="00604685">
                      <w:rPr>
                        <w:sz w:val="24"/>
                        <w:szCs w:val="24"/>
                      </w:rPr>
                      <w:t xml:space="preserve">Под винты крепления </w:t>
                    </w:r>
                  </w:p>
                  <w:p w:rsidR="00084E32" w:rsidRPr="00604685" w:rsidRDefault="00084E32" w:rsidP="00577C5C">
                    <w:pPr>
                      <w:rPr>
                        <w:sz w:val="24"/>
                        <w:szCs w:val="24"/>
                      </w:rPr>
                    </w:pPr>
                    <w:r w:rsidRPr="00604685">
                      <w:rPr>
                        <w:sz w:val="24"/>
                        <w:szCs w:val="24"/>
                      </w:rPr>
                      <w:t>крышки</w:t>
                    </w:r>
                  </w:p>
                </w:txbxContent>
              </v:textbox>
            </v:shape>
            <v:line id="_x0000_s5298" style="position:absolute" from="4889,6341" to="5824,6342" o:regroupid="12" strokeweight="1pt"/>
            <v:line id="_x0000_s5299" style="position:absolute;flip:x y" from="4346,5958" to="4915,6334" o:regroupid="12">
              <v:stroke endarrow="block"/>
            </v:line>
            <v:line id="_x0000_s5300" style="position:absolute" from="2372,5451" to="4549,5452" o:regroupid="12" strokeweight="1pt"/>
            <v:line id="_x0000_s5301" style="position:absolute" from="2372,5456" to="2857,5867" o:regroupid="12">
              <v:stroke endarrow="block"/>
            </v:line>
            <v:rect id="_x0000_s5302" style="position:absolute;left:6354;top:5080;width:2750;height:2156" o:regroupid="12" strokeweight="1.5pt"/>
            <v:rect id="_x0000_s5303" style="position:absolute;left:6812;top:5307;width:1834;height:1703" o:regroupid="12">
              <v:stroke dashstyle="longDash"/>
            </v:rect>
            <v:oval id="_x0000_s5304" style="position:absolute;left:6469;top:5193;width:229;height:226" o:regroupid="12"/>
            <v:oval id="_x0000_s5305" style="position:absolute;left:6469;top:6896;width:229;height:227" o:regroupid="12"/>
            <v:oval id="_x0000_s5306" style="position:absolute;left:8760;top:5193;width:229;height:226" o:regroupid="12"/>
            <v:oval id="_x0000_s5307" style="position:absolute;left:8760;top:6896;width:229;height:227" o:regroupid="12"/>
            <v:oval id="_x0000_s5308" style="position:absolute;left:7042;top:5647;width:802;height:795" o:regroupid="12" strokeweight="1.5pt"/>
            <v:shape id="_x0000_s5309" type="#_x0000_t202" style="position:absolute;left:9403;top:5572;width:1448;height:688" o:regroupid="12" stroked="f">
              <v:textbox style="mso-next-textbox:#_x0000_s5309" inset="1.60019mm,.80011mm,1.60019mm,.80011mm">
                <w:txbxContent>
                  <w:p w:rsidR="00084E32" w:rsidRPr="00604685" w:rsidRDefault="00084E32" w:rsidP="00577C5C">
                    <w:pPr>
                      <w:rPr>
                        <w:sz w:val="24"/>
                        <w:szCs w:val="24"/>
                      </w:rPr>
                    </w:pPr>
                    <w:r w:rsidRPr="00604685">
                      <w:rPr>
                        <w:sz w:val="24"/>
                        <w:szCs w:val="24"/>
                      </w:rPr>
                      <w:t xml:space="preserve">Под винты </w:t>
                    </w:r>
                  </w:p>
                  <w:p w:rsidR="00084E32" w:rsidRPr="00604685" w:rsidRDefault="00084E32" w:rsidP="00577C5C">
                    <w:pPr>
                      <w:rPr>
                        <w:sz w:val="24"/>
                        <w:szCs w:val="24"/>
                      </w:rPr>
                    </w:pPr>
                    <w:r w:rsidRPr="00604685">
                      <w:rPr>
                        <w:sz w:val="24"/>
                        <w:szCs w:val="24"/>
                      </w:rPr>
                      <w:t>крепления</w:t>
                    </w:r>
                  </w:p>
                  <w:p w:rsidR="00084E32" w:rsidRPr="00604685" w:rsidRDefault="00084E32" w:rsidP="00577C5C">
                    <w:pPr>
                      <w:rPr>
                        <w:sz w:val="24"/>
                        <w:szCs w:val="24"/>
                      </w:rPr>
                    </w:pPr>
                  </w:p>
                </w:txbxContent>
              </v:textbox>
            </v:shape>
            <v:line id="_x0000_s5310" style="position:absolute" from="9448,6215" to="10676,6216" o:regroupid="12" strokeweight="1pt"/>
            <v:line id="_x0000_s5311" style="position:absolute;flip:x" from="8875,6215" to="9448,7010" o:regroupid="12">
              <v:stroke endarrow="block"/>
            </v:line>
            <v:line id="_x0000_s5312" style="position:absolute;flip:x y" from="8875,5307" to="9448,6215" o:regroupid="12">
              <v:stroke endarrow="block"/>
            </v:line>
            <v:line id="_x0000_s5313" style="position:absolute;flip:y" from="5406,6110" to="7460,6743" o:regroupid="12">
              <v:stroke dashstyle="longDash" endarrow="block"/>
            </v:line>
            <v:rect id="_x0000_s5315" style="position:absolute;left:5342;top:6747;width:802;height:1135" o:regroupid="13" strokeweight="1.5pt"/>
            <v:line id="_x0000_s5316" style="position:absolute" from="5686,6747" to="5687,6861" o:regroupid="13" strokeweight="1.5pt"/>
            <v:line id="_x0000_s5317" style="position:absolute" from="5800,6747" to="5801,6861" o:regroupid="13" strokeweight="1.5pt"/>
            <v:line id="_x0000_s5318" style="position:absolute" from="5686,6861" to="5800,6862" o:regroupid="13" strokeweight="1.5pt"/>
            <v:rect id="_x0000_s5319" style="position:absolute;left:5571;top:7542;width:344;height:340" o:regroupid="13" strokeweight="1.5pt"/>
            <v:line id="_x0000_s5320" style="position:absolute" from="5456,6747" to="5457,7882" o:regroupid="13">
              <v:stroke dashstyle="longDash"/>
            </v:line>
            <v:line id="_x0000_s5321" style="position:absolute" from="6029,6747" to="6030,7882" o:regroupid="13">
              <v:stroke dashstyle="longDash"/>
            </v:line>
            <v:shape id="_x0000_s5322" type="#_x0000_t202" style="position:absolute;left:4531;top:6693;width:909;height:360" o:regroupid="13" filled="f" stroked="f" strokeweight="1pt">
              <v:textbox style="mso-next-textbox:#_x0000_s5322" inset="0,0,0,0">
                <w:txbxContent>
                  <w:p w:rsidR="00084E32" w:rsidRPr="00604685" w:rsidRDefault="00084E32" w:rsidP="00550C42">
                    <w:pPr>
                      <w:ind w:right="-190"/>
                      <w:rPr>
                        <w:sz w:val="24"/>
                        <w:szCs w:val="24"/>
                      </w:rPr>
                    </w:pPr>
                    <w:r w:rsidRPr="00604685">
                      <w:rPr>
                        <w:sz w:val="24"/>
                        <w:szCs w:val="24"/>
                      </w:rPr>
                      <w:t xml:space="preserve">Винт </w:t>
                    </w:r>
                  </w:p>
                </w:txbxContent>
              </v:textbox>
            </v:shape>
            <v:line id="_x0000_s5323" style="position:absolute" from="4884,6981" to="5686,6982" o:regroupid="13">
              <v:stroke endarrow="block"/>
            </v:line>
            <v:shape id="_x0000_s5324" type="#_x0000_t202" style="position:absolute;left:3384;top:7000;width:1818;height:900" o:regroupid="13" stroked="f" strokeweight="1pt">
              <v:textbox style="mso-next-textbox:#_x0000_s5324" inset="1.60019mm,.80011mm,1.60019mm,.80011mm">
                <w:txbxContent>
                  <w:p w:rsidR="00084E32" w:rsidRPr="00604685" w:rsidRDefault="00084E32" w:rsidP="00577C5C">
                    <w:pPr>
                      <w:rPr>
                        <w:sz w:val="24"/>
                        <w:szCs w:val="24"/>
                      </w:rPr>
                    </w:pPr>
                    <w:r w:rsidRPr="00604685">
                      <w:rPr>
                        <w:sz w:val="24"/>
                        <w:szCs w:val="24"/>
                      </w:rPr>
                      <w:t xml:space="preserve">Впрессованный постоянный </w:t>
                    </w:r>
                  </w:p>
                  <w:p w:rsidR="00084E32" w:rsidRPr="00604685" w:rsidRDefault="00084E32" w:rsidP="00577C5C">
                    <w:pPr>
                      <w:rPr>
                        <w:sz w:val="24"/>
                        <w:szCs w:val="24"/>
                      </w:rPr>
                    </w:pPr>
                    <w:r w:rsidRPr="00604685">
                      <w:rPr>
                        <w:sz w:val="24"/>
                        <w:szCs w:val="24"/>
                      </w:rPr>
                      <w:t>магнит</w:t>
                    </w:r>
                  </w:p>
                </w:txbxContent>
              </v:textbox>
            </v:shape>
            <v:line id="_x0000_s5325" style="position:absolute" from="4909,7654" to="5741,7655" o:regroupid="13">
              <v:stroke endarrow="block"/>
            </v:line>
            <v:shape id="_x0000_s5326" type="#_x0000_t202" style="position:absolute;left:2596;top:7898;width:1453;height:478" o:regroupid="12" strokecolor="white">
              <v:textbox style="mso-next-textbox:#_x0000_s5326" inset="1.60019mm,.80011mm,1.60019mm,.80011mm">
                <w:txbxContent>
                  <w:p w:rsidR="00084E32" w:rsidRPr="00604685" w:rsidRDefault="00084E32" w:rsidP="00577C5C">
                    <w:pPr>
                      <w:ind w:left="360" w:hanging="360"/>
                      <w:rPr>
                        <w:sz w:val="24"/>
                        <w:szCs w:val="24"/>
                      </w:rPr>
                    </w:pPr>
                    <w:r w:rsidRPr="00604685">
                      <w:rPr>
                        <w:sz w:val="24"/>
                        <w:szCs w:val="24"/>
                      </w:rPr>
                      <w:t>Вид сбоку</w:t>
                    </w:r>
                  </w:p>
                </w:txbxContent>
              </v:textbox>
            </v:shape>
            <v:shape id="_x0000_s5327" type="#_x0000_t202" style="position:absolute;left:6803;top:7882;width:1455;height:360" o:regroupid="12" stroked="f">
              <v:textbox style="mso-next-textbox:#_x0000_s5327" inset="1.60019mm,.80011mm,1.60019mm,.80011mm">
                <w:txbxContent>
                  <w:p w:rsidR="00084E32" w:rsidRPr="00604685" w:rsidRDefault="00084E32" w:rsidP="00577C5C">
                    <w:pPr>
                      <w:rPr>
                        <w:sz w:val="24"/>
                        <w:szCs w:val="24"/>
                      </w:rPr>
                    </w:pPr>
                    <w:r w:rsidRPr="00604685">
                      <w:rPr>
                        <w:sz w:val="24"/>
                        <w:szCs w:val="24"/>
                      </w:rPr>
                      <w:t>Вид сверху</w:t>
                    </w:r>
                  </w:p>
                  <w:p w:rsidR="00084E32" w:rsidRPr="00604685" w:rsidRDefault="00084E32" w:rsidP="00577C5C">
                    <w:pPr>
                      <w:rPr>
                        <w:sz w:val="24"/>
                        <w:szCs w:val="24"/>
                      </w:rPr>
                    </w:pPr>
                  </w:p>
                </w:txbxContent>
              </v:textbox>
            </v:shape>
            <v:shape id="_x0000_s5328" type="#_x0000_t202" style="position:absolute;left:5693;top:8124;width:540;height:380" strokecolor="white">
              <v:textbox style="mso-next-textbox:#_x0000_s5328" inset="1.60019mm,.80011mm,1.60019mm,.80011mm">
                <w:txbxContent>
                  <w:p w:rsidR="00084E32" w:rsidRPr="00604685" w:rsidRDefault="00084E32" w:rsidP="00E35123">
                    <w:pPr>
                      <w:ind w:left="360" w:hanging="360"/>
                      <w:jc w:val="center"/>
                      <w:rPr>
                        <w:i/>
                        <w:sz w:val="24"/>
                        <w:szCs w:val="24"/>
                      </w:rPr>
                    </w:pPr>
                    <w:r w:rsidRPr="00604685">
                      <w:rPr>
                        <w:i/>
                        <w:sz w:val="24"/>
                        <w:szCs w:val="24"/>
                      </w:rPr>
                      <w:t>б</w:t>
                    </w:r>
                  </w:p>
                </w:txbxContent>
              </v:textbox>
            </v:shape>
            <v:shape id="_x0000_s5329" type="#_x0000_t202" style="position:absolute;left:1739;top:8576;width:9043;height:625" filled="f" stroked="f">
              <v:textbox style="mso-next-textbox:#_x0000_s5329" inset="0,0,0,0">
                <w:txbxContent>
                  <w:p w:rsidR="00084E32" w:rsidRPr="00EA3D72" w:rsidRDefault="00084E32" w:rsidP="00604685">
                    <w:pPr>
                      <w:ind w:right="-61"/>
                      <w:jc w:val="both"/>
                      <w:rPr>
                        <w:spacing w:val="4"/>
                        <w:sz w:val="24"/>
                        <w:szCs w:val="24"/>
                      </w:rPr>
                    </w:pPr>
                    <w:r w:rsidRPr="00EA3D72">
                      <w:rPr>
                        <w:spacing w:val="4"/>
                        <w:sz w:val="24"/>
                        <w:szCs w:val="24"/>
                      </w:rPr>
                      <w:t xml:space="preserve">Рис. 2. Схематическое представление конструкции магнитометрического датчика: </w:t>
                    </w:r>
                    <w:r w:rsidRPr="00EA3D72">
                      <w:rPr>
                        <w:i/>
                        <w:spacing w:val="4"/>
                        <w:sz w:val="24"/>
                        <w:szCs w:val="24"/>
                      </w:rPr>
                      <w:t>а – </w:t>
                    </w:r>
                    <w:r w:rsidRPr="00EA3D72">
                      <w:rPr>
                        <w:spacing w:val="4"/>
                        <w:sz w:val="24"/>
                        <w:szCs w:val="24"/>
                      </w:rPr>
                      <w:t xml:space="preserve">конструкция корпуса; </w:t>
                    </w:r>
                    <w:r w:rsidRPr="00EA3D72">
                      <w:rPr>
                        <w:i/>
                        <w:spacing w:val="4"/>
                        <w:sz w:val="24"/>
                        <w:szCs w:val="24"/>
                      </w:rPr>
                      <w:t>б</w:t>
                    </w:r>
                    <w:r w:rsidRPr="00EA3D72">
                      <w:rPr>
                        <w:b/>
                        <w:spacing w:val="4"/>
                        <w:sz w:val="24"/>
                        <w:szCs w:val="24"/>
                      </w:rPr>
                      <w:t xml:space="preserve"> –</w:t>
                    </w:r>
                    <w:r w:rsidRPr="00EA3D72">
                      <w:rPr>
                        <w:spacing w:val="4"/>
                        <w:sz w:val="24"/>
                        <w:szCs w:val="24"/>
                      </w:rPr>
                      <w:t xml:space="preserve"> конструкция крышки</w:t>
                    </w:r>
                  </w:p>
                </w:txbxContent>
              </v:textbox>
            </v:shape>
            <w10:wrap type="none"/>
            <w10:anchorlock/>
          </v:group>
        </w:pict>
      </w:r>
    </w:p>
    <w:p w:rsidR="000315F6" w:rsidRPr="00A20C48" w:rsidRDefault="000315F6" w:rsidP="0042267C">
      <w:pPr>
        <w:ind w:firstLine="708"/>
        <w:jc w:val="center"/>
      </w:pPr>
    </w:p>
    <w:p w:rsidR="00A20C48" w:rsidRDefault="00A20C48" w:rsidP="00A20C48">
      <w:pPr>
        <w:ind w:firstLine="709"/>
        <w:jc w:val="both"/>
      </w:pPr>
      <w:proofErr w:type="gramStart"/>
      <w:r w:rsidRPr="00530540">
        <w:t>В латунном корпусе, крышка которого фиксируется на корпусе ви</w:t>
      </w:r>
      <w:r w:rsidRPr="00530540">
        <w:t>н</w:t>
      </w:r>
      <w:r w:rsidRPr="00530540">
        <w:t>тами, расположена монтажная плата</w:t>
      </w:r>
      <w:r>
        <w:t xml:space="preserve"> с двумя</w:t>
      </w:r>
      <w:r w:rsidRPr="00530540">
        <w:t xml:space="preserve"> </w:t>
      </w:r>
      <w:r w:rsidRPr="00ED1866">
        <w:rPr>
          <w:lang w:val="en-US"/>
        </w:rPr>
        <w:t>GaAs</w:t>
      </w:r>
      <w:r w:rsidRPr="00ED1866">
        <w:t xml:space="preserve"> </w:t>
      </w:r>
      <w:r>
        <w:t xml:space="preserve">элементами – </w:t>
      </w:r>
      <w:r w:rsidRPr="00530540">
        <w:t>двухка</w:t>
      </w:r>
      <w:r w:rsidRPr="00530540">
        <w:t>с</w:t>
      </w:r>
      <w:r w:rsidRPr="00530540">
        <w:t>кадн</w:t>
      </w:r>
      <w:r>
        <w:t>ым</w:t>
      </w:r>
      <w:r w:rsidRPr="00530540">
        <w:t xml:space="preserve"> усилител</w:t>
      </w:r>
      <w:r>
        <w:t>ем</w:t>
      </w:r>
      <w:r w:rsidRPr="00530540">
        <w:t xml:space="preserve"> на основе </w:t>
      </w:r>
      <w:r>
        <w:t>полевого транзистора с барьером Шоттки</w:t>
      </w:r>
      <w:r w:rsidRPr="00530540">
        <w:t xml:space="preserve"> и </w:t>
      </w:r>
      <w:r>
        <w:t xml:space="preserve">элементом </w:t>
      </w:r>
      <w:r w:rsidRPr="00530540">
        <w:t>обратной связи с ферритов</w:t>
      </w:r>
      <w:r>
        <w:t>ым</w:t>
      </w:r>
      <w:r w:rsidRPr="00530540">
        <w:t xml:space="preserve"> </w:t>
      </w:r>
      <w:r>
        <w:t>микрорезонатором в виде ста</w:t>
      </w:r>
      <w:r>
        <w:t>н</w:t>
      </w:r>
      <w:r>
        <w:lastRenderedPageBreak/>
        <w:t>дартной ферритовой сферы</w:t>
      </w:r>
      <w:r w:rsidRPr="00530540">
        <w:t>.</w:t>
      </w:r>
      <w:proofErr w:type="gramEnd"/>
      <w:r w:rsidRPr="00530540">
        <w:t xml:space="preserve"> Полупроводниковые кристаллы припаяны к </w:t>
      </w:r>
      <w:r>
        <w:t>монтажной</w:t>
      </w:r>
      <w:r w:rsidRPr="00530540">
        <w:t xml:space="preserve"> плате, а сама плата двумя винтами крепится в </w:t>
      </w:r>
      <w:r>
        <w:t>соответству</w:t>
      </w:r>
      <w:r>
        <w:t>ю</w:t>
      </w:r>
      <w:r>
        <w:t xml:space="preserve">щем пазу </w:t>
      </w:r>
      <w:r w:rsidRPr="00530540">
        <w:t>корпус</w:t>
      </w:r>
      <w:r>
        <w:t>а</w:t>
      </w:r>
      <w:r w:rsidRPr="005D01F4">
        <w:t xml:space="preserve"> </w:t>
      </w:r>
      <w:r w:rsidRPr="00530540">
        <w:t>датчика.</w:t>
      </w:r>
      <w:r>
        <w:t xml:space="preserve"> </w:t>
      </w:r>
      <w:r w:rsidRPr="00530540">
        <w:t xml:space="preserve">В крышке корпуса имеется отверстие под </w:t>
      </w:r>
      <w:r>
        <w:t>сп</w:t>
      </w:r>
      <w:r>
        <w:t>е</w:t>
      </w:r>
      <w:r>
        <w:t xml:space="preserve">циальный </w:t>
      </w:r>
      <w:r w:rsidRPr="00530540">
        <w:t>латунный винт, в торец которого впрессован постоян</w:t>
      </w:r>
      <w:r>
        <w:t>ный ма</w:t>
      </w:r>
      <w:r>
        <w:t>г</w:t>
      </w:r>
      <w:r>
        <w:t>нит, имеющий форму шайбы и создающий постоянное магнитное поле в области ферритовой сферы элемента обратной связи.</w:t>
      </w:r>
    </w:p>
    <w:p w:rsidR="00A20C48" w:rsidRDefault="00A20C48" w:rsidP="00A20C48">
      <w:pPr>
        <w:ind w:firstLine="709"/>
        <w:jc w:val="both"/>
      </w:pPr>
      <w:r>
        <w:t>При механическом воздействии на датчик возможны следующие разрушения: разрушение паяных соединений, обрыв балочных токоподв</w:t>
      </w:r>
      <w:r>
        <w:t>о</w:t>
      </w:r>
      <w:r>
        <w:t>дов, разрушение крепления ферритового микрорезонатора и разрушение винтовых соединений (крепление монтажной платы в корпусе и соедин</w:t>
      </w:r>
      <w:r>
        <w:t>е</w:t>
      </w:r>
      <w:r>
        <w:t>ние крышки с корпусом).</w:t>
      </w:r>
    </w:p>
    <w:p w:rsidR="00A20C48" w:rsidRPr="00A20C48" w:rsidRDefault="00A20C48" w:rsidP="0042267C">
      <w:pPr>
        <w:ind w:firstLine="708"/>
        <w:jc w:val="center"/>
      </w:pPr>
    </w:p>
    <w:p w:rsidR="00577C5C" w:rsidRPr="004E6679" w:rsidRDefault="00577C5C" w:rsidP="00ED1866">
      <w:pPr>
        <w:jc w:val="center"/>
        <w:rPr>
          <w:b/>
        </w:rPr>
      </w:pPr>
      <w:r w:rsidRPr="004E6679">
        <w:rPr>
          <w:b/>
        </w:rPr>
        <w:t>Оценка статической нагрузки, разрушающей паяное соединение</w:t>
      </w:r>
    </w:p>
    <w:p w:rsidR="00577C5C" w:rsidRPr="004E6679" w:rsidRDefault="000315F6" w:rsidP="00ED1866">
      <w:pPr>
        <w:jc w:val="center"/>
        <w:rPr>
          <w:b/>
        </w:rPr>
      </w:pPr>
      <w:r w:rsidRPr="00ED1866">
        <w:rPr>
          <w:b/>
          <w:lang w:val="en-US"/>
        </w:rPr>
        <w:t>GaAs</w:t>
      </w:r>
      <w:r w:rsidR="00577C5C" w:rsidRPr="004E6679">
        <w:rPr>
          <w:b/>
        </w:rPr>
        <w:t xml:space="preserve"> активного элемента с основанием</w:t>
      </w:r>
    </w:p>
    <w:p w:rsidR="00577C5C" w:rsidRPr="006C26CE" w:rsidRDefault="00577C5C" w:rsidP="0042267C">
      <w:pPr>
        <w:ind w:firstLine="708"/>
        <w:jc w:val="both"/>
      </w:pPr>
    </w:p>
    <w:p w:rsidR="00577C5C" w:rsidRDefault="00577C5C" w:rsidP="0042267C">
      <w:pPr>
        <w:ind w:firstLine="708"/>
        <w:jc w:val="both"/>
      </w:pPr>
      <w:r>
        <w:t>В зависимости</w:t>
      </w:r>
      <w:r w:rsidRPr="00530540">
        <w:t xml:space="preserve"> от направления действия внешней силы необходимо рассмотреть два варианта разрушения слоя припоя – разрушение при кас</w:t>
      </w:r>
      <w:r w:rsidRPr="00530540">
        <w:t>а</w:t>
      </w:r>
      <w:r w:rsidRPr="00530540">
        <w:t>те</w:t>
      </w:r>
      <w:r>
        <w:t xml:space="preserve">льном сдвиге и отрыв кристалла </w:t>
      </w:r>
      <w:r w:rsidRPr="00530540">
        <w:t>при нормальной нагрузке. Внешние с</w:t>
      </w:r>
      <w:r w:rsidRPr="00530540">
        <w:t>и</w:t>
      </w:r>
      <w:r w:rsidRPr="00530540">
        <w:t>лы, обусловливающие эти нагрузки, определяются касательным</w:t>
      </w:r>
      <w:proofErr w:type="gramStart"/>
      <w:r w:rsidRPr="00530540">
        <w:t xml:space="preserve"> </w:t>
      </w:r>
      <w:r w:rsidR="000A497A" w:rsidRPr="000A497A">
        <w:t>(</w:t>
      </w:r>
      <w:r w:rsidR="000A497A" w:rsidRPr="000A497A">
        <w:rPr>
          <w:i/>
        </w:rPr>
        <w:t>α</w:t>
      </w:r>
      <w:r w:rsidR="000A497A" w:rsidRPr="000A497A">
        <w:rPr>
          <w:vertAlign w:val="subscript"/>
          <w:lang w:val="en-US"/>
        </w:rPr>
        <w:t>τ</w:t>
      </w:r>
      <w:r w:rsidR="000A497A" w:rsidRPr="000A497A">
        <w:t>)</w:t>
      </w:r>
      <w:r w:rsidR="000A497A">
        <w:t xml:space="preserve"> </w:t>
      </w:r>
      <w:proofErr w:type="gramEnd"/>
      <w:r w:rsidRPr="00530540">
        <w:t>и но</w:t>
      </w:r>
      <w:r w:rsidRPr="00530540">
        <w:t>р</w:t>
      </w:r>
      <w:r w:rsidRPr="00530540">
        <w:t xml:space="preserve">мальным </w:t>
      </w:r>
      <w:r w:rsidR="000A497A" w:rsidRPr="000A497A">
        <w:t>(</w:t>
      </w:r>
      <w:r w:rsidR="000A497A" w:rsidRPr="000A497A">
        <w:rPr>
          <w:i/>
        </w:rPr>
        <w:t>α</w:t>
      </w:r>
      <w:r w:rsidR="000A497A" w:rsidRPr="000A497A">
        <w:rPr>
          <w:i/>
          <w:vertAlign w:val="subscript"/>
          <w:lang w:val="en-US"/>
        </w:rPr>
        <w:t>n</w:t>
      </w:r>
      <w:r w:rsidR="000A497A" w:rsidRPr="000A497A">
        <w:t>)</w:t>
      </w:r>
      <w:r>
        <w:t xml:space="preserve"> </w:t>
      </w:r>
      <w:r w:rsidRPr="00530540">
        <w:t>ускорением к поверхности кристалла</w:t>
      </w:r>
      <w:r>
        <w:t>. Такое</w:t>
      </w:r>
      <w:r w:rsidRPr="00530540">
        <w:t xml:space="preserve"> модельное пре</w:t>
      </w:r>
      <w:r w:rsidRPr="00530540">
        <w:t>д</w:t>
      </w:r>
      <w:r w:rsidRPr="00530540">
        <w:t>став</w:t>
      </w:r>
      <w:r>
        <w:t>ление показано на рис. 3.</w:t>
      </w:r>
    </w:p>
    <w:p w:rsidR="00577C5C" w:rsidRPr="00530540" w:rsidRDefault="007F0ACD" w:rsidP="0042267C">
      <w:pPr>
        <w:jc w:val="center"/>
      </w:pPr>
      <w:r>
        <w:pict>
          <v:group id="_x0000_s2993" editas="canvas" style="width:406pt;height:246.1pt;mso-position-horizontal-relative:char;mso-position-vertical-relative:line" coordorigin="2121,1593" coordsize="8120,4922">
            <o:lock v:ext="edit" aspectratio="t"/>
            <v:shape id="_x0000_s2994" type="#_x0000_t75" style="position:absolute;left:2121;top:1593;width:8120;height:4922" o:preferrelative="f">
              <v:fill o:detectmouseclick="t"/>
              <v:path o:extrusionok="t" o:connecttype="none"/>
              <o:lock v:ext="edit" text="t"/>
            </v:shape>
            <v:line id="_x0000_s2995" style="position:absolute" from="2304,4199" to="4776,4199"/>
            <v:line id="_x0000_s2996" style="position:absolute" from="6920,4199" to="9557,4199"/>
            <v:line id="_x0000_s2997" style="position:absolute;flip:y" from="4282,3705" to="4282,4199"/>
            <v:line id="_x0000_s2998" style="position:absolute;flip:x" from="2304,3705" to="4282,3705"/>
            <v:line id="_x0000_s2999" style="position:absolute" from="2468,3539" to="2468,4364"/>
            <v:line id="_x0000_s3000" style="position:absolute;flip:y" from="7250,3869" to="7578,4199"/>
            <v:line id="_x0000_s3001" style="position:absolute;flip:y" from="9061,3869" to="9391,4199"/>
            <v:line id="_x0000_s3002" style="position:absolute;flip:x" from="7578,3869" to="9391,3869"/>
            <v:line id="_x0000_s3003" style="position:absolute;flip:y" from="7578,2551" to="7578,3869"/>
            <v:line id="_x0000_s3004" style="position:absolute" from="7583,2533" to="9396,2534"/>
            <v:line id="_x0000_s3005" style="position:absolute" from="9391,2551" to="9391,3869"/>
            <v:line id="_x0000_s3006" style="position:absolute;flip:y" from="7250,3869" to="7250,4199">
              <v:stroke dashstyle="dash"/>
            </v:line>
            <v:line id="_x0000_s3007" style="position:absolute" from="7250,3869" to="7578,3869">
              <v:stroke dashstyle="dash"/>
            </v:line>
            <v:line id="_x0000_s3008" style="position:absolute" from="9391,3869" to="9392,4535">
              <v:stroke dashstyle="dash"/>
            </v:line>
            <v:line id="_x0000_s3009" style="position:absolute" from="8568,3045" to="9886,3045">
              <v:stroke startarrow="oval" startarrowwidth="narrow" startarrowlength="short" endarrow="classic" endarrowwidth="narrow" endarrowlength="long"/>
            </v:line>
            <v:line id="_x0000_s3010" style="position:absolute;flip:y" from="2799,2551" to="2799,4199" strokeweight=".25pt"/>
            <v:line id="_x0000_s3011" style="position:absolute" from="2799,2551" to="4282,2551" strokeweight=".25pt"/>
            <v:line id="_x0000_s3012" style="position:absolute" from="4282,2551" to="4282,3705" strokeweight=".25pt"/>
            <v:line id="_x0000_s3013" style="position:absolute;flip:y" from="3622,2373" to="3623,2728">
              <v:stroke startarrow="oval" startarrowwidth="narrow" startarrowlength="short" endarrow="classic" endarrowwidth="narrow" endarrowlength="long"/>
            </v:line>
            <v:line id="_x0000_s3014" style="position:absolute;flip:y" from="4117,2716" to="5600,3374"/>
            <v:line id="_x0000_s3015" style="position:absolute;flip:y" from="4117,3374" to="5600,4034"/>
            <v:line id="_x0000_s3016" style="position:absolute" from="2468,3374" to="2468,3705">
              <v:stroke endarrow="classic" endarrowwidth="narrow" endarrowlength="long"/>
            </v:line>
            <v:line id="_x0000_s3017" style="position:absolute;flip:x y" from="2468,4199" to="2469,4529">
              <v:stroke endarrow="classic" endarrowwidth="narrow" endarrowlength="long"/>
            </v:line>
            <v:line id="_x0000_s3018" style="position:absolute;flip:x" from="9055,4199" to="9057,4508">
              <v:stroke dashstyle="dash"/>
            </v:line>
            <v:line id="_x0000_s3019" style="position:absolute" from="8911,4501" to="9593,4502" strokeweight=".5pt"/>
            <v:line id="_x0000_s3020" style="position:absolute" from="8666,4505" to="9054,4508">
              <v:stroke endarrow="classic" endarrowwidth="narrow" endarrowlength="long"/>
            </v:line>
            <v:line id="_x0000_s3021" style="position:absolute;flip:x" from="9385,4502" to="9773,4502">
              <v:stroke endarrow="classic" endarrowwidth="narrow" endarrowlength="long"/>
            </v:line>
            <v:line id="_x0000_s3022" style="position:absolute;flip:x y" from="6260,2716" to="7744,3374"/>
            <v:line id="_x0000_s3023" style="position:absolute;flip:x y" from="6260,3374" to="7744,4034"/>
            <v:line id="_x0000_s3024" style="position:absolute;flip:x" from="2468,4199" to="2633,4364"/>
            <v:line id="_x0000_s3025" style="position:absolute;flip:x" from="2633,4199" to="2799,4364"/>
            <v:line id="_x0000_s3026" style="position:absolute;flip:x" from="2799,4199" to="2963,4364"/>
            <v:line id="_x0000_s3027" style="position:absolute;flip:x" from="2963,4199" to="3129,4364"/>
            <v:line id="_x0000_s3028" style="position:absolute;flip:x" from="3129,4199" to="3293,4364"/>
            <v:line id="_x0000_s3029" style="position:absolute;flip:x" from="3293,4199" to="3458,4364"/>
            <v:line id="_x0000_s3030" style="position:absolute;flip:x" from="3458,4199" to="3622,4364"/>
            <v:line id="_x0000_s3031" style="position:absolute;flip:x" from="3622,4199" to="3787,4364"/>
            <v:line id="_x0000_s3032" style="position:absolute;flip:x" from="3787,4199" to="3953,4364"/>
            <v:line id="_x0000_s3033" style="position:absolute;flip:x" from="3953,4199" to="4117,4364"/>
            <v:line id="_x0000_s3034" style="position:absolute;flip:x" from="4117,4199" to="4282,4364"/>
            <v:line id="_x0000_s3035" style="position:absolute;flip:x" from="4282,4199" to="4446,4364"/>
            <v:line id="_x0000_s3036" style="position:absolute;flip:x" from="4446,4199" to="4612,4364"/>
            <v:line id="_x0000_s3037" style="position:absolute;flip:x" from="6920,4199" to="7084,4364"/>
            <v:line id="_x0000_s3038" style="position:absolute;flip:x" from="7084,4199" to="7250,4364"/>
            <v:line id="_x0000_s3039" style="position:absolute;flip:x" from="7250,4199" to="7415,4364"/>
            <v:line id="_x0000_s3040" style="position:absolute;flip:x" from="7415,4199" to="7578,4364"/>
            <v:line id="_x0000_s3041" style="position:absolute;flip:x" from="7578,4199" to="7744,4364"/>
            <v:line id="_x0000_s3042" style="position:absolute;flip:x" from="7744,4199" to="7908,4364"/>
            <v:line id="_x0000_s3043" style="position:absolute;flip:x" from="7908,4199" to="8073,4364"/>
            <v:line id="_x0000_s3044" style="position:absolute;flip:x" from="8073,4199" to="8237,4364"/>
            <v:line id="_x0000_s3045" style="position:absolute;flip:x" from="8237,4199" to="8403,4364"/>
            <v:line id="_x0000_s3046" style="position:absolute;flip:x" from="8403,4199" to="8568,4364"/>
            <v:line id="_x0000_s3047" style="position:absolute;flip:x" from="8568,4199" to="8732,4364"/>
            <v:line id="_x0000_s3048" style="position:absolute;flip:x" from="8732,4199" to="8898,4364"/>
            <v:line id="_x0000_s3049" style="position:absolute;flip:x" from="8898,4199" to="9061,4364"/>
            <v:line id="_x0000_s3050" style="position:absolute;flip:x" from="9061,4199" to="9227,4364"/>
            <v:line id="_x0000_s3051" style="position:absolute;flip:x" from="9227,4199" to="9391,4364"/>
            <v:line id="_x0000_s3052" style="position:absolute;flip:x" from="9391,4199" to="9557,4364"/>
            <v:line id="_x0000_s3053" style="position:absolute;flip:x" from="2304,4199" to="2468,4364"/>
            <v:group id="_x0000_s3054" style="position:absolute;left:4112;top:4415;width:3296;height:332" coordorigin="4279,5862" coordsize="2571,263">
              <v:line id="_x0000_s3055" style="position:absolute" from="4279,5862" to="4536,6124"/>
              <v:line id="_x0000_s3056" style="position:absolute" from="4536,6124" to="6593,6125"/>
              <v:line id="_x0000_s3057" style="position:absolute;flip:y" from="6593,5862" to="6850,6124"/>
            </v:group>
            <v:shape id="_x0000_s3058" type="#_x0000_t202" style="position:absolute;left:5862;top:2550;width:164;height:331" filled="f" stroked="f">
              <v:textbox style="mso-next-textbox:#_x0000_s3058" inset="0,0,0,0">
                <w:txbxContent>
                  <w:p w:rsidR="00084E32" w:rsidRPr="00A654EA" w:rsidRDefault="00084E32" w:rsidP="00577C5C">
                    <w:pPr>
                      <w:rPr>
                        <w:i/>
                        <w:sz w:val="24"/>
                        <w:szCs w:val="24"/>
                      </w:rPr>
                    </w:pPr>
                    <w:r w:rsidRPr="00A654EA">
                      <w:rPr>
                        <w:i/>
                        <w:sz w:val="24"/>
                        <w:szCs w:val="24"/>
                      </w:rPr>
                      <w:t>1</w:t>
                    </w:r>
                  </w:p>
                </w:txbxContent>
              </v:textbox>
            </v:shape>
            <v:shape id="_x0000_s3059" type="#_x0000_t202" style="position:absolute;left:5882;top:3188;width:164;height:330" filled="f" stroked="f">
              <v:textbox style="mso-next-textbox:#_x0000_s3059" inset="0,0,0,0">
                <w:txbxContent>
                  <w:p w:rsidR="00084E32" w:rsidRPr="00A654EA" w:rsidRDefault="00084E32" w:rsidP="00577C5C">
                    <w:pPr>
                      <w:rPr>
                        <w:i/>
                        <w:sz w:val="24"/>
                        <w:szCs w:val="24"/>
                      </w:rPr>
                    </w:pPr>
                    <w:r w:rsidRPr="00A654EA">
                      <w:rPr>
                        <w:i/>
                        <w:sz w:val="24"/>
                        <w:szCs w:val="24"/>
                      </w:rPr>
                      <w:t>2</w:t>
                    </w:r>
                  </w:p>
                </w:txbxContent>
              </v:textbox>
            </v:shape>
            <v:shape id="_x0000_s3060" type="#_x0000_t202" style="position:absolute;left:5882;top:4451;width:164;height:330" filled="f" stroked="f">
              <v:textbox style="mso-next-textbox:#_x0000_s3060" inset="0,0,0,0">
                <w:txbxContent>
                  <w:p w:rsidR="00084E32" w:rsidRPr="00A654EA" w:rsidRDefault="00084E32" w:rsidP="00577C5C">
                    <w:pPr>
                      <w:rPr>
                        <w:i/>
                        <w:sz w:val="24"/>
                        <w:szCs w:val="24"/>
                      </w:rPr>
                    </w:pPr>
                    <w:r w:rsidRPr="00A654EA">
                      <w:rPr>
                        <w:i/>
                        <w:sz w:val="24"/>
                        <w:szCs w:val="24"/>
                      </w:rPr>
                      <w:t>3</w:t>
                    </w:r>
                  </w:p>
                </w:txbxContent>
              </v:textbox>
            </v:shape>
            <v:shape id="_x0000_s3061" type="#_x0000_t202" style="position:absolute;left:2121;top:2082;width:3984;height:381" filled="f" stroked="f">
              <v:textbox style="mso-next-textbox:#_x0000_s3061" inset="0,0,0,0">
                <w:txbxContent>
                  <w:p w:rsidR="00084E32" w:rsidRPr="00A654EA" w:rsidRDefault="00084E32" w:rsidP="00577C5C">
                    <w:pPr>
                      <w:jc w:val="center"/>
                      <w:rPr>
                        <w:sz w:val="24"/>
                        <w:szCs w:val="24"/>
                      </w:rPr>
                    </w:pPr>
                    <w:r w:rsidRPr="00A654EA">
                      <w:rPr>
                        <w:sz w:val="24"/>
                        <w:szCs w:val="24"/>
                      </w:rPr>
                      <w:t>Номинальная отрывающая нагрузка</w:t>
                    </w:r>
                  </w:p>
                </w:txbxContent>
              </v:textbox>
            </v:shape>
            <v:shape id="_x0000_s3062" type="#_x0000_t202" style="position:absolute;left:7415;top:2124;width:2307;height:332" filled="f" stroked="f">
              <v:textbox style="mso-next-textbox:#_x0000_s3062" inset="0,0,0,0">
                <w:txbxContent>
                  <w:p w:rsidR="00084E32" w:rsidRPr="00A654EA" w:rsidRDefault="00084E32" w:rsidP="00577C5C">
                    <w:pPr>
                      <w:rPr>
                        <w:sz w:val="24"/>
                        <w:szCs w:val="24"/>
                      </w:rPr>
                    </w:pPr>
                    <w:r w:rsidRPr="00A654EA">
                      <w:rPr>
                        <w:sz w:val="24"/>
                        <w:szCs w:val="24"/>
                      </w:rPr>
                      <w:t>Касательный сдвиг</w:t>
                    </w:r>
                  </w:p>
                </w:txbxContent>
              </v:textbox>
            </v:shape>
            <v:shape id="_x0000_s3063" type="#_x0000_t202" style="position:absolute;left:2235;top:3779;width:164;height:330" filled="f" stroked="f">
              <v:textbox style="mso-next-textbox:#_x0000_s3063" inset="0,0,0,0">
                <w:txbxContent>
                  <w:p w:rsidR="00084E32" w:rsidRPr="00A654EA" w:rsidRDefault="00084E32" w:rsidP="00577C5C">
                    <w:pPr>
                      <w:rPr>
                        <w:i/>
                        <w:sz w:val="24"/>
                        <w:szCs w:val="24"/>
                        <w:lang w:val="en-US"/>
                      </w:rPr>
                    </w:pPr>
                    <w:proofErr w:type="gramStart"/>
                    <w:r w:rsidRPr="00A654EA">
                      <w:rPr>
                        <w:i/>
                        <w:sz w:val="24"/>
                        <w:szCs w:val="24"/>
                        <w:lang w:val="en-US"/>
                      </w:rPr>
                      <w:t>h</w:t>
                    </w:r>
                    <w:proofErr w:type="gramEnd"/>
                  </w:p>
                </w:txbxContent>
              </v:textbox>
            </v:shape>
            <v:shape id="_x0000_s3064" type="#_x0000_t202" style="position:absolute;left:3622;top:2881;width:257;height:330" filled="f" stroked="f">
              <v:textbox style="mso-next-textbox:#_x0000_s3064" inset="0,0,0,0">
                <w:txbxContent>
                  <w:p w:rsidR="00084E32" w:rsidRPr="00355C41" w:rsidRDefault="00084E32" w:rsidP="00577C5C">
                    <w:r w:rsidRPr="00355C41">
                      <w:rPr>
                        <w:position w:val="-12"/>
                      </w:rPr>
                      <w:object w:dxaOrig="279" w:dyaOrig="360">
                        <v:shape id="_x0000_i1450" type="#_x0000_t75" style="width:14.25pt;height:18.35pt" o:ole="">
                          <v:imagedata r:id="rId660" o:title=""/>
                        </v:shape>
                        <o:OLEObject Type="Embed" ProgID="Equation.3" ShapeID="_x0000_i1450" DrawAspect="Content" ObjectID="_1443604183" r:id="rId661"/>
                      </w:object>
                    </w:r>
                  </w:p>
                </w:txbxContent>
              </v:textbox>
            </v:shape>
            <v:shape id="_x0000_s3065" type="#_x0000_t202" style="position:absolute;left:9722;top:3045;width:239;height:330" filled="f" stroked="f">
              <v:textbox style="mso-next-textbox:#_x0000_s3065" inset="0,0,0,0">
                <w:txbxContent>
                  <w:p w:rsidR="00084E32" w:rsidRPr="00355C41" w:rsidRDefault="00084E32" w:rsidP="00577C5C">
                    <w:r w:rsidRPr="00355C41">
                      <w:rPr>
                        <w:position w:val="-12"/>
                      </w:rPr>
                      <w:object w:dxaOrig="260" w:dyaOrig="360">
                        <v:shape id="_x0000_i1451" type="#_x0000_t75" style="width:12.9pt;height:18.35pt" o:ole="">
                          <v:imagedata r:id="rId662" o:title=""/>
                        </v:shape>
                        <o:OLEObject Type="Embed" ProgID="Equation.3" ShapeID="_x0000_i1451" DrawAspect="Content" ObjectID="_1443604184" r:id="rId663"/>
                      </w:object>
                    </w:r>
                  </w:p>
                </w:txbxContent>
              </v:textbox>
            </v:shape>
            <v:shape id="_x0000_s3067" type="#_x0000_t202" style="position:absolute;left:2121;top:5130;width:8120;height:1055" filled="f" strokecolor="white">
              <v:textbox style="mso-next-textbox:#_x0000_s3067">
                <w:txbxContent>
                  <w:p w:rsidR="00084E32" w:rsidRPr="00A654EA" w:rsidRDefault="00084E32" w:rsidP="00577C5C">
                    <w:pPr>
                      <w:rPr>
                        <w:sz w:val="24"/>
                        <w:szCs w:val="24"/>
                      </w:rPr>
                    </w:pPr>
                    <w:r w:rsidRPr="00A654EA">
                      <w:rPr>
                        <w:sz w:val="24"/>
                        <w:szCs w:val="24"/>
                      </w:rPr>
                      <w:t>Рис. 3. Модельное представление разрывающих и сдвигающих ускорений для паяных соединений:</w:t>
                    </w:r>
                    <w:r w:rsidRPr="00FC22CA">
                      <w:rPr>
                        <w:sz w:val="24"/>
                        <w:szCs w:val="24"/>
                      </w:rPr>
                      <w:t xml:space="preserve"> </w:t>
                    </w:r>
                    <w:r w:rsidRPr="00A654EA">
                      <w:rPr>
                        <w:i/>
                        <w:sz w:val="24"/>
                        <w:szCs w:val="24"/>
                      </w:rPr>
                      <w:t>1</w:t>
                    </w:r>
                    <w:r w:rsidRPr="00A654EA">
                      <w:rPr>
                        <w:sz w:val="24"/>
                        <w:szCs w:val="24"/>
                      </w:rPr>
                      <w:t xml:space="preserve"> – полупроводниковый криста</w:t>
                    </w:r>
                    <w:proofErr w:type="gramStart"/>
                    <w:r w:rsidRPr="00A654EA">
                      <w:rPr>
                        <w:sz w:val="24"/>
                        <w:szCs w:val="24"/>
                      </w:rPr>
                      <w:t>лл с пл</w:t>
                    </w:r>
                    <w:proofErr w:type="gramEnd"/>
                    <w:r w:rsidRPr="00A654EA">
                      <w:rPr>
                        <w:sz w:val="24"/>
                        <w:szCs w:val="24"/>
                      </w:rPr>
                      <w:t>ощадью о</w:t>
                    </w:r>
                    <w:r w:rsidRPr="00A654EA">
                      <w:rPr>
                        <w:sz w:val="24"/>
                        <w:szCs w:val="24"/>
                      </w:rPr>
                      <w:t>с</w:t>
                    </w:r>
                    <w:r w:rsidRPr="00A654EA">
                      <w:rPr>
                        <w:sz w:val="24"/>
                        <w:szCs w:val="24"/>
                      </w:rPr>
                      <w:t xml:space="preserve">нования </w:t>
                    </w:r>
                    <w:r w:rsidRPr="00A654EA">
                      <w:rPr>
                        <w:i/>
                        <w:sz w:val="24"/>
                        <w:szCs w:val="24"/>
                        <w:lang w:val="en-US"/>
                      </w:rPr>
                      <w:t>S</w:t>
                    </w:r>
                    <w:r w:rsidRPr="00A654EA">
                      <w:rPr>
                        <w:i/>
                        <w:sz w:val="24"/>
                        <w:szCs w:val="24"/>
                        <w:vertAlign w:val="subscript"/>
                        <w:lang w:val="en-US"/>
                      </w:rPr>
                      <w:t>i</w:t>
                    </w:r>
                    <w:r w:rsidRPr="00A654EA">
                      <w:rPr>
                        <w:sz w:val="24"/>
                        <w:szCs w:val="24"/>
                      </w:rPr>
                      <w:t xml:space="preserve">; </w:t>
                    </w:r>
                    <w:r w:rsidRPr="00A654EA">
                      <w:rPr>
                        <w:i/>
                        <w:sz w:val="24"/>
                        <w:szCs w:val="24"/>
                      </w:rPr>
                      <w:t xml:space="preserve">2 </w:t>
                    </w:r>
                    <w:r w:rsidRPr="00A654EA">
                      <w:rPr>
                        <w:sz w:val="24"/>
                        <w:szCs w:val="24"/>
                      </w:rPr>
                      <w:t xml:space="preserve">– слой припоя с толщиной </w:t>
                    </w:r>
                    <w:r w:rsidRPr="00A654EA">
                      <w:rPr>
                        <w:i/>
                        <w:sz w:val="24"/>
                        <w:szCs w:val="24"/>
                        <w:lang w:val="en-US"/>
                      </w:rPr>
                      <w:t>h</w:t>
                    </w:r>
                    <w:r w:rsidRPr="00A654EA">
                      <w:rPr>
                        <w:sz w:val="24"/>
                        <w:szCs w:val="24"/>
                      </w:rPr>
                      <w:t xml:space="preserve">; </w:t>
                    </w:r>
                    <w:r w:rsidRPr="00A654EA">
                      <w:rPr>
                        <w:i/>
                        <w:sz w:val="24"/>
                        <w:szCs w:val="24"/>
                      </w:rPr>
                      <w:t>3</w:t>
                    </w:r>
                    <w:r w:rsidRPr="00A654EA">
                      <w:rPr>
                        <w:sz w:val="24"/>
                        <w:szCs w:val="24"/>
                      </w:rPr>
                      <w:t xml:space="preserve"> – неподвижное основание</w:t>
                    </w:r>
                  </w:p>
                </w:txbxContent>
              </v:textbox>
            </v:shape>
            <v:shape id="_x0000_s13713" type="#_x0000_t202" style="position:absolute;left:9066;top:4535;width:330;height:332" filled="f" stroked="f">
              <v:textbox style="mso-next-textbox:#_x0000_s13713" inset="0,0,0,0">
                <w:txbxContent>
                  <w:p w:rsidR="00084E32" w:rsidRPr="000A497A" w:rsidRDefault="00084E32" w:rsidP="00577C5C">
                    <w:pPr>
                      <w:rPr>
                        <w:sz w:val="24"/>
                        <w:szCs w:val="24"/>
                        <w:lang w:val="en-US"/>
                      </w:rPr>
                    </w:pPr>
                    <w:r>
                      <w:rPr>
                        <w:sz w:val="24"/>
                        <w:szCs w:val="24"/>
                        <w:lang w:val="en-US"/>
                      </w:rPr>
                      <w:t>Δ</w:t>
                    </w:r>
                    <w:r>
                      <w:rPr>
                        <w:i/>
                        <w:sz w:val="24"/>
                        <w:szCs w:val="24"/>
                        <w:lang w:val="en-US"/>
                      </w:rPr>
                      <w:t>ℓ</w:t>
                    </w:r>
                  </w:p>
                </w:txbxContent>
              </v:textbox>
            </v:shape>
            <w10:wrap type="none"/>
            <w10:anchorlock/>
          </v:group>
        </w:pict>
      </w:r>
    </w:p>
    <w:p w:rsidR="00577C5C" w:rsidRDefault="00577C5C" w:rsidP="0042267C">
      <w:pPr>
        <w:ind w:firstLine="708"/>
        <w:jc w:val="both"/>
      </w:pPr>
      <w:r>
        <w:t xml:space="preserve">Типичное значение </w:t>
      </w:r>
      <w:r w:rsidRPr="00530540">
        <w:t xml:space="preserve">предела прочности </w:t>
      </w:r>
      <w:r w:rsidR="000315F6" w:rsidRPr="000315F6">
        <w:rPr>
          <w:position w:val="-10"/>
        </w:rPr>
        <w:object w:dxaOrig="300" w:dyaOrig="340">
          <v:shape id="_x0000_i1274" type="#_x0000_t75" style="width:17pt;height:20.4pt" o:ole="">
            <v:imagedata r:id="rId664" o:title=""/>
          </v:shape>
          <o:OLEObject Type="Embed" ProgID="Equation.3" ShapeID="_x0000_i1274" DrawAspect="Content" ObjectID="_1443604078" r:id="rId665"/>
        </w:object>
      </w:r>
      <w:r>
        <w:t xml:space="preserve"> мягких припоев </w:t>
      </w:r>
      <w:r w:rsidRPr="00530540">
        <w:t xml:space="preserve">типа </w:t>
      </w:r>
      <w:proofErr w:type="gramStart"/>
      <w:r w:rsidR="000315F6">
        <w:t>ПОС</w:t>
      </w:r>
      <w:proofErr w:type="gramEnd"/>
      <w:r w:rsidR="000315F6">
        <w:t>, ПОСВ</w:t>
      </w:r>
      <w:r>
        <w:t xml:space="preserve"> составляет от 30 до 40 </w:t>
      </w:r>
      <w:r w:rsidRPr="00CF6A7D">
        <w:t>МПа</w:t>
      </w:r>
      <w:r>
        <w:t>.</w:t>
      </w:r>
      <w:r w:rsidRPr="00530540">
        <w:t xml:space="preserve"> Соответственно предел прочн</w:t>
      </w:r>
      <w:r w:rsidRPr="00530540">
        <w:t>о</w:t>
      </w:r>
      <w:r w:rsidRPr="00530540">
        <w:t xml:space="preserve">сти </w:t>
      </w:r>
      <w:r w:rsidR="000315F6" w:rsidRPr="000315F6">
        <w:rPr>
          <w:position w:val="-14"/>
        </w:rPr>
        <w:object w:dxaOrig="440" w:dyaOrig="380">
          <v:shape id="_x0000_i1275" type="#_x0000_t75" style="width:26.5pt;height:22.4pt" o:ole="">
            <v:imagedata r:id="rId666" o:title=""/>
          </v:shape>
          <o:OLEObject Type="Embed" ProgID="Equation.3" ShapeID="_x0000_i1275" DrawAspect="Content" ObjectID="_1443604079" r:id="rId667"/>
        </w:object>
      </w:r>
      <w:r>
        <w:t xml:space="preserve"> в касательном направлении </w:t>
      </w:r>
      <w:r w:rsidRPr="00530540">
        <w:t>для пластичных материалов</w:t>
      </w:r>
      <w:r>
        <w:t xml:space="preserve"> лежит в пределах от 0,5</w:t>
      </w:r>
      <w:r w:rsidR="000315F6" w:rsidRPr="000315F6">
        <w:rPr>
          <w:position w:val="-10"/>
        </w:rPr>
        <w:object w:dxaOrig="300" w:dyaOrig="340">
          <v:shape id="_x0000_i1276" type="#_x0000_t75" style="width:17pt;height:20.4pt" o:ole="">
            <v:imagedata r:id="rId668" o:title=""/>
          </v:shape>
          <o:OLEObject Type="Embed" ProgID="Equation.3" ShapeID="_x0000_i1276" DrawAspect="Content" ObjectID="_1443604080" r:id="rId669"/>
        </w:object>
      </w:r>
      <w:r>
        <w:t xml:space="preserve"> до 0,6</w:t>
      </w:r>
      <w:r w:rsidR="000315F6" w:rsidRPr="000315F6">
        <w:rPr>
          <w:position w:val="-10"/>
        </w:rPr>
        <w:object w:dxaOrig="300" w:dyaOrig="340">
          <v:shape id="_x0000_i1277" type="#_x0000_t75" style="width:17pt;height:20.4pt" o:ole="">
            <v:imagedata r:id="rId670" o:title=""/>
          </v:shape>
          <o:OLEObject Type="Embed" ProgID="Equation.3" ShapeID="_x0000_i1277" DrawAspect="Content" ObjectID="_1443604081" r:id="rId671"/>
        </w:object>
      </w:r>
      <w:r w:rsidRPr="00530540">
        <w:t>.</w:t>
      </w:r>
      <w:r>
        <w:t xml:space="preserve"> </w:t>
      </w:r>
      <w:r w:rsidRPr="00530540">
        <w:t xml:space="preserve">У более жестких припоев значения </w:t>
      </w:r>
      <w:r w:rsidR="000315F6" w:rsidRPr="000315F6">
        <w:rPr>
          <w:position w:val="-14"/>
        </w:rPr>
        <w:object w:dxaOrig="440" w:dyaOrig="380">
          <v:shape id="_x0000_i1278" type="#_x0000_t75" style="width:26.5pt;height:22.4pt" o:ole="">
            <v:imagedata r:id="rId672" o:title=""/>
          </v:shape>
          <o:OLEObject Type="Embed" ProgID="Equation.3" ShapeID="_x0000_i1278" DrawAspect="Content" ObjectID="_1443604082" r:id="rId673"/>
        </w:object>
      </w:r>
      <w:r>
        <w:t xml:space="preserve"> </w:t>
      </w:r>
      <w:r w:rsidRPr="00530540">
        <w:t>н</w:t>
      </w:r>
      <w:r w:rsidRPr="00530540">
        <w:t>е</w:t>
      </w:r>
      <w:r w:rsidRPr="00530540">
        <w:t>сколько выше.</w:t>
      </w:r>
    </w:p>
    <w:p w:rsidR="00577C5C" w:rsidRPr="00117CBC" w:rsidRDefault="00577C5C" w:rsidP="0042267C">
      <w:pPr>
        <w:ind w:firstLine="720"/>
        <w:jc w:val="both"/>
      </w:pPr>
      <w:r w:rsidRPr="00530540">
        <w:lastRenderedPageBreak/>
        <w:t>Разрывное распределенное усилие оценивается простым выражением</w:t>
      </w:r>
      <w:r w:rsidRPr="00206973">
        <w:t xml:space="preserve"> </w:t>
      </w:r>
      <w:r w:rsidRPr="00117CBC">
        <w:t>[5, 6]:</w:t>
      </w:r>
    </w:p>
    <w:p w:rsidR="00577C5C" w:rsidRDefault="00577C5C" w:rsidP="0042267C">
      <w:pPr>
        <w:jc w:val="center"/>
      </w:pPr>
      <w:r w:rsidRPr="005B6A4F">
        <w:rPr>
          <w:position w:val="-26"/>
        </w:rPr>
        <w:object w:dxaOrig="1260" w:dyaOrig="700">
          <v:shape id="_x0000_i1279" type="#_x0000_t75" style="width:65.9pt;height:36.7pt" o:ole="">
            <v:imagedata r:id="rId674" o:title=""/>
          </v:shape>
          <o:OLEObject Type="Embed" ProgID="Equation.3" ShapeID="_x0000_i1279" DrawAspect="Content" ObjectID="_1443604083" r:id="rId675"/>
        </w:object>
      </w:r>
    </w:p>
    <w:p w:rsidR="00577C5C" w:rsidRPr="00530540" w:rsidRDefault="00577C5C" w:rsidP="0042267C">
      <w:pPr>
        <w:jc w:val="both"/>
      </w:pPr>
      <w:r w:rsidRPr="00530540">
        <w:t>где</w:t>
      </w:r>
      <w:r w:rsidRPr="003E77AA">
        <w:t xml:space="preserve"> </w:t>
      </w:r>
      <w:r w:rsidRPr="00530540">
        <w:rPr>
          <w:position w:val="-6"/>
        </w:rPr>
        <w:object w:dxaOrig="279" w:dyaOrig="240">
          <v:shape id="_x0000_i1280" type="#_x0000_t75" style="width:14.25pt;height:12.25pt" o:ole="">
            <v:imagedata r:id="rId676" o:title=""/>
          </v:shape>
          <o:OLEObject Type="Embed" ProgID="Equation.3" ShapeID="_x0000_i1280" DrawAspect="Content" ObjectID="_1443604084" r:id="rId677"/>
        </w:object>
      </w:r>
      <w:r>
        <w:t xml:space="preserve"> –</w:t>
      </w:r>
      <w:r w:rsidRPr="00530540">
        <w:t xml:space="preserve"> масс</w:t>
      </w:r>
      <w:r>
        <w:t>а полупроводникового кристалла;</w:t>
      </w:r>
      <w:r w:rsidRPr="003E77AA">
        <w:t xml:space="preserve"> </w:t>
      </w:r>
      <w:r w:rsidR="00FC22CA" w:rsidRPr="000A497A">
        <w:rPr>
          <w:i/>
        </w:rPr>
        <w:t>α</w:t>
      </w:r>
      <w:r w:rsidR="00FC22CA" w:rsidRPr="000A497A">
        <w:rPr>
          <w:i/>
          <w:vertAlign w:val="subscript"/>
          <w:lang w:val="en-US"/>
        </w:rPr>
        <w:t>n</w:t>
      </w:r>
      <w:r w:rsidRPr="00530540">
        <w:t xml:space="preserve"> </w:t>
      </w:r>
      <w:r>
        <w:t>–</w:t>
      </w:r>
      <w:r w:rsidRPr="00530540">
        <w:t xml:space="preserve"> действующее ускор</w:t>
      </w:r>
      <w:r w:rsidRPr="00530540">
        <w:t>е</w:t>
      </w:r>
      <w:r w:rsidRPr="00530540">
        <w:t>ние</w:t>
      </w:r>
      <w:r>
        <w:t>;</w:t>
      </w:r>
      <w:r w:rsidRPr="00530540">
        <w:t xml:space="preserve"> </w:t>
      </w:r>
      <w:r w:rsidRPr="00530540">
        <w:rPr>
          <w:position w:val="-6"/>
        </w:rPr>
        <w:object w:dxaOrig="240" w:dyaOrig="300">
          <v:shape id="_x0000_i1281" type="#_x0000_t75" style="width:12.25pt;height:14.95pt" o:ole="">
            <v:imagedata r:id="rId678" o:title=""/>
          </v:shape>
          <o:OLEObject Type="Embed" ProgID="Equation.3" ShapeID="_x0000_i1281" DrawAspect="Content" ObjectID="_1443604085" r:id="rId679"/>
        </w:object>
      </w:r>
      <w:r w:rsidRPr="00530540">
        <w:t xml:space="preserve"> </w:t>
      </w:r>
      <w:r>
        <w:t>–</w:t>
      </w:r>
      <w:r w:rsidRPr="00530540">
        <w:t xml:space="preserve"> площадь основания кристалла.</w:t>
      </w:r>
    </w:p>
    <w:p w:rsidR="00577C5C" w:rsidRPr="002C5348" w:rsidRDefault="00577C5C" w:rsidP="0042267C">
      <w:pPr>
        <w:ind w:firstLine="720"/>
        <w:jc w:val="both"/>
      </w:pPr>
      <w:r w:rsidRPr="00530540">
        <w:t xml:space="preserve">Следовательно, </w:t>
      </w:r>
      <w:r>
        <w:t xml:space="preserve">оценочная величина </w:t>
      </w:r>
      <w:r w:rsidRPr="00530540">
        <w:t>нормально</w:t>
      </w:r>
      <w:r>
        <w:t>го</w:t>
      </w:r>
      <w:r w:rsidRPr="00530540">
        <w:t xml:space="preserve"> ускорени</w:t>
      </w:r>
      <w:r>
        <w:t>я</w:t>
      </w:r>
      <w:r w:rsidRPr="00530540">
        <w:t xml:space="preserve">, </w:t>
      </w:r>
      <w:r>
        <w:t>разр</w:t>
      </w:r>
      <w:r>
        <w:t>у</w:t>
      </w:r>
      <w:r>
        <w:t>шающего припой</w:t>
      </w:r>
      <w:r w:rsidRPr="00530540">
        <w:t xml:space="preserve">, будет определяться </w:t>
      </w:r>
      <w:r>
        <w:t>как</w:t>
      </w:r>
    </w:p>
    <w:p w:rsidR="000315F6" w:rsidRPr="002C5348" w:rsidRDefault="000315F6" w:rsidP="0042267C">
      <w:pPr>
        <w:ind w:firstLine="720"/>
        <w:jc w:val="both"/>
        <w:rPr>
          <w:sz w:val="16"/>
          <w:szCs w:val="16"/>
        </w:rPr>
      </w:pPr>
    </w:p>
    <w:p w:rsidR="00577C5C" w:rsidRDefault="000315F6" w:rsidP="0042267C">
      <w:pPr>
        <w:jc w:val="center"/>
      </w:pPr>
      <w:r w:rsidRPr="000315F6">
        <w:rPr>
          <w:position w:val="-24"/>
        </w:rPr>
        <w:object w:dxaOrig="1500" w:dyaOrig="620">
          <v:shape id="_x0000_i1282" type="#_x0000_t75" style="width:86.95pt;height:33.95pt" o:ole="">
            <v:imagedata r:id="rId680" o:title=""/>
          </v:shape>
          <o:OLEObject Type="Embed" ProgID="Equation.3" ShapeID="_x0000_i1282" DrawAspect="Content" ObjectID="_1443604086" r:id="rId681"/>
        </w:object>
      </w:r>
      <w:r w:rsidR="00577C5C" w:rsidRPr="00530540">
        <w:t>.</w:t>
      </w:r>
    </w:p>
    <w:p w:rsidR="00577C5C" w:rsidRDefault="00577C5C" w:rsidP="0042267C">
      <w:pPr>
        <w:ind w:firstLine="708"/>
        <w:jc w:val="both"/>
      </w:pPr>
      <w:r w:rsidRPr="00530540">
        <w:t xml:space="preserve">Масса используемого в датчике кристалла </w:t>
      </w:r>
      <w:r w:rsidR="000315F6" w:rsidRPr="000315F6">
        <w:rPr>
          <w:lang w:val="en-US"/>
        </w:rPr>
        <w:t>GaAs</w:t>
      </w:r>
      <w:r w:rsidRPr="00530540">
        <w:t xml:space="preserve"> не превосходит </w:t>
      </w:r>
      <w:r>
        <w:t>3,8∙10</w:t>
      </w:r>
      <w:r w:rsidR="000315F6" w:rsidRPr="00FC22CA">
        <w:rPr>
          <w:vertAlign w:val="superscript"/>
        </w:rPr>
        <w:t>–</w:t>
      </w:r>
      <w:r w:rsidRPr="00FC22CA">
        <w:rPr>
          <w:vertAlign w:val="superscript"/>
        </w:rPr>
        <w:t>3</w:t>
      </w:r>
      <w:r w:rsidR="00FC22CA" w:rsidRPr="00FC22CA">
        <w:t xml:space="preserve"> </w:t>
      </w:r>
      <w:r w:rsidRPr="00FC22CA">
        <w:t>г</w:t>
      </w:r>
      <w:r w:rsidRPr="00530540">
        <w:t xml:space="preserve"> при площади основания </w:t>
      </w:r>
      <w:r>
        <w:t>5</w:t>
      </w:r>
      <w:r w:rsidR="00FC22CA" w:rsidRPr="00FC22CA">
        <w:t xml:space="preserve"> </w:t>
      </w:r>
      <w:r>
        <w:t>мм</w:t>
      </w:r>
      <w:proofErr w:type="gramStart"/>
      <w:r>
        <w:rPr>
          <w:vertAlign w:val="superscript"/>
        </w:rPr>
        <w:t>2</w:t>
      </w:r>
      <w:proofErr w:type="gramEnd"/>
      <w:r w:rsidRPr="00530540">
        <w:t>. Отсюда</w:t>
      </w:r>
      <w:r w:rsidRPr="00206973">
        <w:t xml:space="preserve"> </w:t>
      </w:r>
    </w:p>
    <w:p w:rsidR="00577C5C" w:rsidRPr="009D5082" w:rsidRDefault="00577C5C" w:rsidP="0042267C">
      <w:pPr>
        <w:ind w:firstLine="708"/>
        <w:jc w:val="both"/>
        <w:rPr>
          <w:sz w:val="16"/>
          <w:szCs w:val="16"/>
        </w:rPr>
      </w:pPr>
    </w:p>
    <w:p w:rsidR="00577C5C" w:rsidRDefault="00577C5C" w:rsidP="0042267C">
      <w:pPr>
        <w:jc w:val="center"/>
      </w:pPr>
      <w:r w:rsidRPr="00530540">
        <w:rPr>
          <w:position w:val="-14"/>
        </w:rPr>
        <w:object w:dxaOrig="3180" w:dyaOrig="400">
          <v:shape id="_x0000_i1283" type="#_x0000_t75" style="width:186.1pt;height:23.1pt" o:ole="">
            <v:imagedata r:id="rId682" o:title=""/>
          </v:shape>
          <o:OLEObject Type="Embed" ProgID="Equation.3" ShapeID="_x0000_i1283" DrawAspect="Content" ObjectID="_1443604087" r:id="rId683"/>
        </w:object>
      </w:r>
    </w:p>
    <w:p w:rsidR="00577C5C" w:rsidRPr="009D5082" w:rsidRDefault="00577C5C" w:rsidP="0042267C">
      <w:pPr>
        <w:jc w:val="center"/>
        <w:rPr>
          <w:sz w:val="16"/>
          <w:szCs w:val="16"/>
        </w:rPr>
      </w:pPr>
    </w:p>
    <w:p w:rsidR="00577C5C" w:rsidRPr="00206973" w:rsidRDefault="00577C5C" w:rsidP="0042267C">
      <w:pPr>
        <w:jc w:val="both"/>
      </w:pPr>
      <w:r w:rsidRPr="00530540">
        <w:t xml:space="preserve">где </w:t>
      </w:r>
      <w:r w:rsidRPr="008700F1">
        <w:rPr>
          <w:i/>
          <w:lang w:val="en-US"/>
        </w:rPr>
        <w:t>g</w:t>
      </w:r>
      <w:r>
        <w:rPr>
          <w:lang w:val="en-US"/>
        </w:rPr>
        <w:t> </w:t>
      </w:r>
      <w:r w:rsidRPr="00530540">
        <w:t>= 9,81м/с</w:t>
      </w:r>
      <w:proofErr w:type="gramStart"/>
      <w:r w:rsidRPr="00530540">
        <w:rPr>
          <w:vertAlign w:val="superscript"/>
        </w:rPr>
        <w:t>2</w:t>
      </w:r>
      <w:proofErr w:type="gramEnd"/>
      <w:r>
        <w:t xml:space="preserve"> – ускорение </w:t>
      </w:r>
      <w:r w:rsidRPr="00530540">
        <w:t>свободного падения на уровне моря.</w:t>
      </w:r>
    </w:p>
    <w:p w:rsidR="00577C5C" w:rsidRPr="003E77AA" w:rsidRDefault="00577C5C" w:rsidP="0042267C">
      <w:pPr>
        <w:ind w:firstLine="708"/>
        <w:jc w:val="both"/>
      </w:pPr>
      <w:r>
        <w:t xml:space="preserve">Касательные напряжения при чистом сдвиге </w:t>
      </w:r>
      <w:r w:rsidRPr="00530540">
        <w:t>определяются выраж</w:t>
      </w:r>
      <w:r w:rsidRPr="00530540">
        <w:t>е</w:t>
      </w:r>
      <w:r w:rsidRPr="00530540">
        <w:t>нием</w:t>
      </w:r>
    </w:p>
    <w:p w:rsidR="00577C5C" w:rsidRDefault="00577C5C" w:rsidP="0042267C">
      <w:pPr>
        <w:jc w:val="center"/>
      </w:pPr>
      <w:r w:rsidRPr="005B6A4F">
        <w:rPr>
          <w:position w:val="-26"/>
        </w:rPr>
        <w:object w:dxaOrig="1680" w:dyaOrig="700">
          <v:shape id="_x0000_i1284" type="#_x0000_t75" style="width:84.25pt;height:35.3pt" o:ole="">
            <v:imagedata r:id="rId684" o:title=""/>
          </v:shape>
          <o:OLEObject Type="Embed" ProgID="Equation.3" ShapeID="_x0000_i1284" DrawAspect="Content" ObjectID="_1443604088" r:id="rId685"/>
        </w:object>
      </w:r>
    </w:p>
    <w:p w:rsidR="00577C5C" w:rsidRDefault="00577C5C" w:rsidP="0042267C">
      <w:pPr>
        <w:jc w:val="both"/>
      </w:pPr>
      <w:r w:rsidRPr="00530540">
        <w:t xml:space="preserve">где </w:t>
      </w:r>
      <w:r w:rsidRPr="00530540">
        <w:rPr>
          <w:position w:val="-4"/>
        </w:rPr>
        <w:object w:dxaOrig="260" w:dyaOrig="279">
          <v:shape id="_x0000_i1285" type="#_x0000_t75" style="width:12.9pt;height:14.25pt" o:ole="">
            <v:imagedata r:id="rId686" o:title=""/>
          </v:shape>
          <o:OLEObject Type="Embed" ProgID="Equation.3" ShapeID="_x0000_i1285" DrawAspect="Content" ObjectID="_1443604089" r:id="rId687"/>
        </w:object>
      </w:r>
      <w:r>
        <w:t xml:space="preserve"> –</w:t>
      </w:r>
      <w:r w:rsidRPr="00530540">
        <w:t xml:space="preserve"> модуль растяжения (модуль Юнга);</w:t>
      </w:r>
    </w:p>
    <w:p w:rsidR="00577C5C" w:rsidRDefault="00FC22CA" w:rsidP="0042267C">
      <w:pPr>
        <w:ind w:firstLine="420"/>
        <w:jc w:val="both"/>
      </w:pPr>
      <w:r w:rsidRPr="00FC22CA">
        <w:t>Δℓ</w:t>
      </w:r>
      <w:r w:rsidR="00577C5C" w:rsidRPr="00530540">
        <w:t xml:space="preserve"> </w:t>
      </w:r>
      <w:r w:rsidRPr="00FC22CA">
        <w:t xml:space="preserve">– </w:t>
      </w:r>
      <w:r w:rsidR="00577C5C" w:rsidRPr="00530540">
        <w:t>абсолютное значение сдвига кристалла</w:t>
      </w:r>
      <w:r w:rsidR="00577C5C">
        <w:t xml:space="preserve"> </w:t>
      </w:r>
      <w:r w:rsidR="00577C5C" w:rsidRPr="00530540">
        <w:t>(рис</w:t>
      </w:r>
      <w:r w:rsidR="00577C5C">
        <w:t>.</w:t>
      </w:r>
      <w:r w:rsidR="00577C5C" w:rsidRPr="00530540">
        <w:t xml:space="preserve"> 3);</w:t>
      </w:r>
    </w:p>
    <w:p w:rsidR="00577C5C" w:rsidRDefault="00FC22CA" w:rsidP="0042267C">
      <w:pPr>
        <w:ind w:firstLine="420"/>
        <w:jc w:val="both"/>
      </w:pPr>
      <w:r>
        <w:rPr>
          <w:i/>
          <w:lang w:val="en-US"/>
        </w:rPr>
        <w:t>h</w:t>
      </w:r>
      <w:r w:rsidRPr="00FC22CA">
        <w:t xml:space="preserve"> – </w:t>
      </w:r>
      <w:proofErr w:type="gramStart"/>
      <w:r w:rsidR="00577C5C" w:rsidRPr="00FC22CA">
        <w:t>толщина</w:t>
      </w:r>
      <w:proofErr w:type="gramEnd"/>
      <w:r w:rsidR="00577C5C" w:rsidRPr="00530540">
        <w:t xml:space="preserve"> деформируемого слоя.</w:t>
      </w:r>
    </w:p>
    <w:p w:rsidR="00577C5C" w:rsidRDefault="00577C5C" w:rsidP="0042267C">
      <w:pPr>
        <w:ind w:firstLine="708"/>
        <w:jc w:val="both"/>
      </w:pPr>
      <w:r>
        <w:t>В связи с этим п</w:t>
      </w:r>
      <w:r w:rsidRPr="00530540">
        <w:t xml:space="preserve">ри толщине слоя припоя </w:t>
      </w:r>
      <w:r w:rsidR="00FC22CA" w:rsidRPr="00FC22CA">
        <w:rPr>
          <w:i/>
          <w:lang w:val="en-US"/>
        </w:rPr>
        <w:t>h</w:t>
      </w:r>
      <w:r w:rsidR="00FC22CA" w:rsidRPr="00FC22CA">
        <w:t xml:space="preserve"> = 2 </w:t>
      </w:r>
      <w:r w:rsidR="00FC22CA">
        <w:t>мкм</w:t>
      </w:r>
      <w:r w:rsidRPr="00530540">
        <w:t xml:space="preserve"> </w:t>
      </w:r>
      <w:r>
        <w:t>разрушающее припой касательное усилие определяется относительным ускорением</w:t>
      </w:r>
    </w:p>
    <w:p w:rsidR="00764C60" w:rsidRPr="00764C60" w:rsidRDefault="00764C60" w:rsidP="0042267C">
      <w:pPr>
        <w:ind w:firstLine="708"/>
        <w:jc w:val="both"/>
        <w:rPr>
          <w:sz w:val="20"/>
          <w:szCs w:val="20"/>
        </w:rPr>
      </w:pPr>
    </w:p>
    <w:p w:rsidR="00577C5C" w:rsidRDefault="00577C5C" w:rsidP="0042267C">
      <w:pPr>
        <w:jc w:val="center"/>
      </w:pPr>
      <w:r w:rsidRPr="00A25B5C">
        <w:rPr>
          <w:position w:val="-14"/>
        </w:rPr>
        <w:object w:dxaOrig="2920" w:dyaOrig="400">
          <v:shape id="_x0000_i1286" type="#_x0000_t75" style="width:172.55pt;height:23.1pt" o:ole="">
            <v:imagedata r:id="rId688" o:title=""/>
          </v:shape>
          <o:OLEObject Type="Embed" ProgID="Equation.3" ShapeID="_x0000_i1286" DrawAspect="Content" ObjectID="_1443604090" r:id="rId689"/>
        </w:object>
      </w:r>
    </w:p>
    <w:p w:rsidR="00577C5C" w:rsidRPr="00764C60" w:rsidRDefault="00577C5C" w:rsidP="0042267C">
      <w:pPr>
        <w:jc w:val="center"/>
        <w:rPr>
          <w:sz w:val="20"/>
          <w:szCs w:val="20"/>
        </w:rPr>
      </w:pPr>
    </w:p>
    <w:p w:rsidR="00577C5C" w:rsidRPr="000315F6" w:rsidRDefault="00577C5C" w:rsidP="0042267C">
      <w:pPr>
        <w:ind w:firstLine="708"/>
        <w:jc w:val="both"/>
        <w:rPr>
          <w:spacing w:val="-2"/>
        </w:rPr>
      </w:pPr>
      <w:r w:rsidRPr="000315F6">
        <w:rPr>
          <w:spacing w:val="-2"/>
        </w:rPr>
        <w:t>Приведенные оценки справедливы при условии, что прочность сопр</w:t>
      </w:r>
      <w:r w:rsidRPr="000315F6">
        <w:rPr>
          <w:spacing w:val="-2"/>
        </w:rPr>
        <w:t>я</w:t>
      </w:r>
      <w:r w:rsidRPr="000315F6">
        <w:rPr>
          <w:spacing w:val="-2"/>
        </w:rPr>
        <w:t>гаемых элементов превосходит прочность соединительного слоя (припоя).</w:t>
      </w:r>
    </w:p>
    <w:p w:rsidR="00577C5C" w:rsidRPr="00530540" w:rsidRDefault="00577C5C" w:rsidP="0042267C">
      <w:pPr>
        <w:ind w:firstLine="708"/>
        <w:jc w:val="both"/>
      </w:pPr>
    </w:p>
    <w:p w:rsidR="00577C5C" w:rsidRPr="00784230" w:rsidRDefault="00577C5C" w:rsidP="0042267C">
      <w:pPr>
        <w:jc w:val="center"/>
        <w:rPr>
          <w:b/>
        </w:rPr>
      </w:pPr>
      <w:r w:rsidRPr="00784230">
        <w:rPr>
          <w:b/>
        </w:rPr>
        <w:t>Механическая прочность балочных разводок в усилителе датчика</w:t>
      </w:r>
    </w:p>
    <w:p w:rsidR="00577C5C" w:rsidRPr="006C7D72" w:rsidRDefault="00577C5C" w:rsidP="0042267C">
      <w:pPr>
        <w:jc w:val="center"/>
        <w:rPr>
          <w:i/>
        </w:rPr>
      </w:pPr>
    </w:p>
    <w:p w:rsidR="00577C5C" w:rsidRPr="00E71A59" w:rsidRDefault="00577C5C" w:rsidP="0042267C">
      <w:pPr>
        <w:ind w:firstLine="720"/>
        <w:jc w:val="both"/>
        <w:rPr>
          <w:spacing w:val="-2"/>
        </w:rPr>
      </w:pPr>
      <w:r w:rsidRPr="00E71A59">
        <w:rPr>
          <w:spacing w:val="-2"/>
        </w:rPr>
        <w:t xml:space="preserve">Балку токоподвода в </w:t>
      </w:r>
      <w:r w:rsidR="000315F6" w:rsidRPr="000315F6">
        <w:rPr>
          <w:lang w:val="en-US"/>
        </w:rPr>
        <w:t>GaAs</w:t>
      </w:r>
      <w:r w:rsidR="000315F6" w:rsidRPr="000315F6">
        <w:rPr>
          <w:i/>
          <w:spacing w:val="-2"/>
        </w:rPr>
        <w:t xml:space="preserve"> </w:t>
      </w:r>
      <w:r w:rsidRPr="00E71A59">
        <w:rPr>
          <w:spacing w:val="-2"/>
        </w:rPr>
        <w:t>полевом транзисторе будем моделировать брусом прямоугольного сечения, изогнутого в виде полукольца (рис. 4). К</w:t>
      </w:r>
      <w:r w:rsidRPr="00E71A59">
        <w:rPr>
          <w:spacing w:val="-2"/>
        </w:rPr>
        <w:t>а</w:t>
      </w:r>
      <w:r w:rsidRPr="00E71A59">
        <w:rPr>
          <w:spacing w:val="-2"/>
        </w:rPr>
        <w:t>ждая такая балка приварена микросваркой к соответствующей контактной площадке. Такие сварные соединения, выполненные с соблюдением техн</w:t>
      </w:r>
      <w:r w:rsidRPr="00E71A59">
        <w:rPr>
          <w:spacing w:val="-2"/>
        </w:rPr>
        <w:t>о</w:t>
      </w:r>
      <w:r w:rsidRPr="00E71A59">
        <w:rPr>
          <w:spacing w:val="-2"/>
        </w:rPr>
        <w:t>логических норм, обладают высокой прочностью и выдер</w:t>
      </w:r>
      <w:r w:rsidR="000315F6">
        <w:rPr>
          <w:spacing w:val="-2"/>
        </w:rPr>
        <w:t>живают большие перегрузки 40000÷</w:t>
      </w:r>
      <w:r w:rsidRPr="00E71A59">
        <w:rPr>
          <w:spacing w:val="-2"/>
        </w:rPr>
        <w:t>16000</w:t>
      </w:r>
      <w:r w:rsidR="00FC22CA">
        <w:rPr>
          <w:spacing w:val="-2"/>
        </w:rPr>
        <w:t xml:space="preserve"> </w:t>
      </w:r>
      <w:r w:rsidRPr="00E71A59">
        <w:rPr>
          <w:spacing w:val="-2"/>
          <w:lang w:val="en-US"/>
        </w:rPr>
        <w:t>g</w:t>
      </w:r>
      <w:r w:rsidRPr="00E71A59">
        <w:rPr>
          <w:spacing w:val="-2"/>
        </w:rPr>
        <w:t>, поэтому имеет смысл рассматривать только во</w:t>
      </w:r>
      <w:r w:rsidRPr="00E71A59">
        <w:rPr>
          <w:spacing w:val="-2"/>
        </w:rPr>
        <w:t>з</w:t>
      </w:r>
      <w:r w:rsidRPr="00E71A59">
        <w:rPr>
          <w:spacing w:val="-2"/>
        </w:rPr>
        <w:t>можность излома блока за счет ее бокового изгиба и разрыв балки.</w:t>
      </w:r>
    </w:p>
    <w:p w:rsidR="00577C5C" w:rsidRDefault="00577C5C" w:rsidP="0042267C">
      <w:pPr>
        <w:ind w:firstLine="720"/>
        <w:jc w:val="both"/>
      </w:pPr>
      <w:r w:rsidRPr="00CF6A7D">
        <w:t xml:space="preserve">Усилие </w:t>
      </w:r>
      <w:r w:rsidRPr="00BB01AE">
        <w:t>σ,</w:t>
      </w:r>
      <w:r w:rsidRPr="00CF6A7D">
        <w:t xml:space="preserve"> возникающее в балк</w:t>
      </w:r>
      <w:r>
        <w:t>е рядом с</w:t>
      </w:r>
      <w:r w:rsidRPr="00CF6A7D">
        <w:t xml:space="preserve"> места</w:t>
      </w:r>
      <w:r>
        <w:t>ми</w:t>
      </w:r>
      <w:r w:rsidRPr="00CF6A7D">
        <w:t xml:space="preserve"> </w:t>
      </w:r>
      <w:r>
        <w:t xml:space="preserve">ее </w:t>
      </w:r>
      <w:r w:rsidRPr="00CF6A7D">
        <w:t>приваривания, оценивается</w:t>
      </w:r>
      <w:r w:rsidRPr="00530540">
        <w:t xml:space="preserve"> выражением</w:t>
      </w:r>
      <w:r>
        <w:t xml:space="preserve"> [6]</w:t>
      </w:r>
    </w:p>
    <w:p w:rsidR="00577C5C" w:rsidRDefault="001D100A" w:rsidP="0042267C">
      <w:pPr>
        <w:jc w:val="center"/>
      </w:pPr>
      <w:r w:rsidRPr="00395BB3">
        <w:rPr>
          <w:position w:val="-36"/>
        </w:rPr>
        <w:object w:dxaOrig="2480" w:dyaOrig="800">
          <v:shape id="_x0000_i1287" type="#_x0000_t75" style="width:124.3pt;height:40.75pt" o:ole="">
            <v:imagedata r:id="rId690" o:title=""/>
          </v:shape>
          <o:OLEObject Type="Embed" ProgID="Equation.3" ShapeID="_x0000_i1287" DrawAspect="Content" ObjectID="_1443604091" r:id="rId691"/>
        </w:object>
      </w:r>
      <w:r w:rsidR="00577C5C" w:rsidRPr="00530540">
        <w:t>,</w:t>
      </w:r>
    </w:p>
    <w:p w:rsidR="006C7D72" w:rsidRPr="006C7D72" w:rsidRDefault="006C7D72" w:rsidP="0042267C">
      <w:pPr>
        <w:jc w:val="both"/>
        <w:rPr>
          <w:sz w:val="16"/>
          <w:szCs w:val="16"/>
        </w:rPr>
      </w:pPr>
    </w:p>
    <w:p w:rsidR="00577C5C" w:rsidRDefault="00577C5C" w:rsidP="0042267C">
      <w:pPr>
        <w:jc w:val="both"/>
      </w:pPr>
      <w:r w:rsidRPr="00530540">
        <w:t xml:space="preserve">где </w:t>
      </w:r>
      <w:r w:rsidR="00FC22CA" w:rsidRPr="00FC22CA">
        <w:rPr>
          <w:i/>
          <w:lang w:val="en-US"/>
        </w:rPr>
        <w:t>R</w:t>
      </w:r>
      <w:r w:rsidR="00FC22CA" w:rsidRPr="00FC22CA">
        <w:rPr>
          <w:vertAlign w:val="subscript"/>
        </w:rPr>
        <w:t>0</w:t>
      </w:r>
      <w:r w:rsidRPr="00530540">
        <w:t xml:space="preserve"> – радиус кривизн</w:t>
      </w:r>
      <w:r>
        <w:t>ы балки по нейтральному сечению</w:t>
      </w:r>
    </w:p>
    <w:p w:rsidR="006C7D72" w:rsidRPr="006C7D72" w:rsidRDefault="006C7D72" w:rsidP="0042267C">
      <w:pPr>
        <w:jc w:val="both"/>
        <w:rPr>
          <w:sz w:val="16"/>
          <w:szCs w:val="16"/>
        </w:rPr>
      </w:pPr>
    </w:p>
    <w:p w:rsidR="00577C5C" w:rsidRDefault="00577C5C" w:rsidP="0042267C">
      <w:pPr>
        <w:jc w:val="center"/>
      </w:pPr>
      <w:r w:rsidRPr="00530540">
        <w:rPr>
          <w:position w:val="-62"/>
        </w:rPr>
        <w:object w:dxaOrig="1180" w:dyaOrig="999">
          <v:shape id="_x0000_i1288" type="#_x0000_t75" style="width:59.1pt;height:50.25pt" o:ole="">
            <v:imagedata r:id="rId692" o:title=""/>
          </v:shape>
          <o:OLEObject Type="Embed" ProgID="Equation.3" ShapeID="_x0000_i1288" DrawAspect="Content" ObjectID="_1443604092" r:id="rId693"/>
        </w:object>
      </w:r>
      <w:r>
        <w:t>,</w:t>
      </w:r>
    </w:p>
    <w:p w:rsidR="006C7D72" w:rsidRPr="006C7D72" w:rsidRDefault="006C7D72" w:rsidP="0042267C">
      <w:pPr>
        <w:jc w:val="both"/>
        <w:rPr>
          <w:i/>
          <w:sz w:val="16"/>
          <w:szCs w:val="16"/>
        </w:rPr>
      </w:pPr>
    </w:p>
    <w:p w:rsidR="00577C5C" w:rsidRPr="00530540" w:rsidRDefault="00577C5C" w:rsidP="0042267C">
      <w:pPr>
        <w:jc w:val="both"/>
      </w:pPr>
      <w:r w:rsidRPr="00530540">
        <w:rPr>
          <w:i/>
          <w:lang w:val="en-US"/>
        </w:rPr>
        <w:t>h</w:t>
      </w:r>
      <w:r>
        <w:t xml:space="preserve"> – </w:t>
      </w:r>
      <w:proofErr w:type="gramStart"/>
      <w:r>
        <w:t>эффективная</w:t>
      </w:r>
      <w:proofErr w:type="gramEnd"/>
      <w:r>
        <w:t xml:space="preserve"> толщина балки;</w:t>
      </w:r>
      <w:r w:rsidRPr="00530540">
        <w:t xml:space="preserve"> </w:t>
      </w:r>
      <w:r w:rsidRPr="00530540">
        <w:rPr>
          <w:i/>
          <w:lang w:val="en-US"/>
        </w:rPr>
        <w:t>S</w:t>
      </w:r>
      <w:r w:rsidRPr="003B111D">
        <w:rPr>
          <w:i/>
          <w:vertAlign w:val="subscript"/>
          <w:lang w:val="en-US"/>
        </w:rPr>
        <w:t>n</w:t>
      </w:r>
      <w:r w:rsidRPr="001D100A">
        <w:rPr>
          <w:i/>
          <w:sz w:val="20"/>
          <w:szCs w:val="20"/>
        </w:rPr>
        <w:t xml:space="preserve"> </w:t>
      </w:r>
      <w:r w:rsidRPr="00530540">
        <w:rPr>
          <w:i/>
        </w:rPr>
        <w:t>≈</w:t>
      </w:r>
      <w:r>
        <w:rPr>
          <w:i/>
        </w:rPr>
        <w:t xml:space="preserve"> </w:t>
      </w:r>
      <w:r w:rsidRPr="000D4164">
        <w:rPr>
          <w:i/>
          <w:lang w:val="en-US"/>
        </w:rPr>
        <w:t>h</w:t>
      </w:r>
      <w:r w:rsidRPr="000D4164">
        <w:rPr>
          <w:vertAlign w:val="superscript"/>
        </w:rPr>
        <w:t>2</w:t>
      </w:r>
      <w:r w:rsidRPr="000D4164">
        <w:t xml:space="preserve"> </w:t>
      </w:r>
      <w:r w:rsidRPr="00530540">
        <w:t>– площадь поперечного сечения балки.</w:t>
      </w:r>
    </w:p>
    <w:p w:rsidR="00577C5C" w:rsidRPr="00530540" w:rsidRDefault="007F0ACD" w:rsidP="0042267C">
      <w:pPr>
        <w:ind w:firstLine="1980"/>
        <w:jc w:val="both"/>
      </w:pPr>
      <w:r>
        <w:pict>
          <v:group id="_x0000_s5394" editas="canvas" style="width:254.6pt;height:220pt;mso-position-horizontal-relative:char;mso-position-vertical-relative:line" coordorigin="2734,4354" coordsize="5092,4400">
            <o:lock v:ext="edit" aspectratio="t"/>
            <v:shape id="_x0000_s5395" type="#_x0000_t75" style="position:absolute;left:2734;top:4354;width:5092;height:4400" o:preferrelative="f" stroked="t" strokecolor="white">
              <v:fill o:detectmouseclick="t"/>
              <v:path o:extrusionok="t" o:connecttype="none"/>
              <o:lock v:ext="edit" text="t"/>
            </v:shape>
            <v:shape id="_x0000_s5396" type="#_x0000_t202" style="position:absolute;left:5748;top:5274;width:2078;height:589" filled="f" stroked="f">
              <v:textbox style="mso-next-textbox:#_x0000_s5396" inset="0,0,0,0">
                <w:txbxContent>
                  <w:p w:rsidR="00084E32" w:rsidRPr="00554A31" w:rsidRDefault="00084E32" w:rsidP="00577C5C">
                    <w:pPr>
                      <w:jc w:val="center"/>
                      <w:rPr>
                        <w:sz w:val="24"/>
                        <w:szCs w:val="24"/>
                      </w:rPr>
                    </w:pPr>
                    <w:r w:rsidRPr="00554A31">
                      <w:rPr>
                        <w:sz w:val="24"/>
                        <w:szCs w:val="24"/>
                      </w:rPr>
                      <w:t>Токопроводящая балка</w:t>
                    </w:r>
                  </w:p>
                </w:txbxContent>
              </v:textbox>
            </v:shape>
            <v:line id="_x0000_s5397" style="position:absolute;flip:x" from="3453,4931" to="3454,7179">
              <v:stroke startarrow="classic" startarrowwidth="narrow" startarrowlength="long"/>
            </v:line>
            <v:line id="_x0000_s5398" style="position:absolute" from="3453,7179" to="7053,7179">
              <v:stroke endarrow="classic" endarrowwidth="narrow" endarrowlength="long"/>
            </v:line>
            <v:group id="_x0000_s5399" style="position:absolute;left:3467;top:5472;width:2522;height:3054" coordorigin="3620,4049" coordsize="1834,2221">
              <v:group id="_x0000_s5400" style="position:absolute;left:3620;top:4049;width:1834;height:2221" coordorigin="3855,4037" coordsize="1834,2220">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5401" type="#_x0000_t95" style="position:absolute;left:3855;top:4292;width:1834;height:1965" adj="11794768,8774" strokeweight="2.25pt"/>
                <v:line id="_x0000_s5402" style="position:absolute;flip:x y" from="4237,4468" to="4788,5290">
                  <v:stroke endarrow="classic" endarrowwidth="narrow" endarrowlength="long"/>
                </v:line>
                <v:line id="_x0000_s5403" style="position:absolute;flip:y" from="4788,4609" to="5175,5290">
                  <v:stroke endarrow="classic" endarrowwidth="narrow" endarrowlength="long"/>
                </v:line>
                <v:line id="_x0000_s5404" style="position:absolute;flip:y" from="4777,4470" to="4778,4730">
                  <v:stroke endarrow="classic" endarrowwidth="narrow" endarrowlength="long"/>
                </v:line>
                <v:line id="_x0000_s5405" style="position:absolute" from="4777,4037" to="4778,4299">
                  <v:stroke endarrow="classic" endarrowwidth="narrow" endarrowlength="long"/>
                </v:line>
              </v:group>
              <v:line id="_x0000_s5406" style="position:absolute" from="4542,4306" to="4543,4524"/>
            </v:group>
            <v:group id="_x0000_s5407" style="position:absolute;left:3364;top:7188;width:297;height:128" coordorigin="3545,5297" coordsize="216,93">
              <v:line id="_x0000_s5408" style="position:absolute;flip:x" from="3545,5297" to="3636,5388"/>
              <v:line id="_x0000_s5409" style="position:absolute;flip:x" from="3605,5299" to="3696,5390"/>
              <v:line id="_x0000_s5410" style="position:absolute;flip:x" from="3670,5299" to="3761,5390"/>
            </v:group>
            <v:group id="_x0000_s5411" style="position:absolute;left:5674;top:7191;width:297;height:126" coordorigin="3545,5297" coordsize="216,93">
              <v:line id="_x0000_s5412" style="position:absolute;flip:x" from="3545,5297" to="3636,5388"/>
              <v:line id="_x0000_s5413" style="position:absolute;flip:x" from="3605,5299" to="3696,5390"/>
              <v:line id="_x0000_s5414" style="position:absolute;flip:x" from="3670,5299" to="3761,5390"/>
            </v:group>
            <v:shape id="_x0000_s5415" type="#_x0000_t202" style="position:absolute;left:4016;top:7608;width:1439;height:588" filled="f" stroked="f">
              <v:textbox style="mso-next-textbox:#_x0000_s5415" inset="0,0,0,0">
                <w:txbxContent>
                  <w:p w:rsidR="00084E32" w:rsidRPr="00554A31" w:rsidRDefault="00084E32" w:rsidP="00577C5C">
                    <w:pPr>
                      <w:jc w:val="center"/>
                      <w:rPr>
                        <w:sz w:val="24"/>
                        <w:szCs w:val="24"/>
                      </w:rPr>
                    </w:pPr>
                    <w:r w:rsidRPr="00554A31">
                      <w:rPr>
                        <w:sz w:val="24"/>
                        <w:szCs w:val="24"/>
                      </w:rPr>
                      <w:t>Места</w:t>
                    </w:r>
                  </w:p>
                  <w:p w:rsidR="00084E32" w:rsidRPr="00554A31" w:rsidRDefault="00084E32" w:rsidP="00577C5C">
                    <w:pPr>
                      <w:jc w:val="center"/>
                      <w:rPr>
                        <w:sz w:val="24"/>
                        <w:szCs w:val="24"/>
                      </w:rPr>
                    </w:pPr>
                    <w:r w:rsidRPr="00554A31">
                      <w:rPr>
                        <w:sz w:val="24"/>
                        <w:szCs w:val="24"/>
                      </w:rPr>
                      <w:t>приваривания</w:t>
                    </w:r>
                  </w:p>
                </w:txbxContent>
              </v:textbox>
            </v:shape>
            <v:shape id="_x0000_s5416" type="#_x0000_t202" style="position:absolute;left:7038;top:7008;width:330;height:352" filled="f" stroked="f">
              <v:textbox style="mso-next-textbox:#_x0000_s5416" inset="0,0,0,0">
                <w:txbxContent>
                  <w:p w:rsidR="00084E32" w:rsidRPr="00554A31" w:rsidRDefault="00084E32" w:rsidP="00577C5C">
                    <w:pPr>
                      <w:jc w:val="center"/>
                      <w:rPr>
                        <w:i/>
                        <w:sz w:val="24"/>
                        <w:szCs w:val="24"/>
                      </w:rPr>
                    </w:pPr>
                    <w:r w:rsidRPr="00554A31">
                      <w:rPr>
                        <w:i/>
                        <w:sz w:val="24"/>
                        <w:szCs w:val="24"/>
                      </w:rPr>
                      <w:t>х</w:t>
                    </w:r>
                  </w:p>
                </w:txbxContent>
              </v:textbox>
            </v:shape>
            <v:shape id="_x0000_s5417" type="#_x0000_t202" style="position:absolute;left:3190;top:4698;width:264;height:413" filled="f" stroked="f">
              <v:textbox style="mso-next-textbox:#_x0000_s5417" inset="0,0,0,0">
                <w:txbxContent>
                  <w:p w:rsidR="00084E32" w:rsidRPr="00554A31" w:rsidRDefault="00084E32" w:rsidP="00577C5C">
                    <w:pPr>
                      <w:jc w:val="both"/>
                      <w:rPr>
                        <w:i/>
                        <w:sz w:val="24"/>
                        <w:szCs w:val="24"/>
                        <w:lang w:val="en-US"/>
                      </w:rPr>
                    </w:pPr>
                    <w:proofErr w:type="gramStart"/>
                    <w:r w:rsidRPr="00554A31">
                      <w:rPr>
                        <w:i/>
                        <w:sz w:val="24"/>
                        <w:szCs w:val="24"/>
                        <w:lang w:val="en-US"/>
                      </w:rPr>
                      <w:t>y</w:t>
                    </w:r>
                    <w:proofErr w:type="gramEnd"/>
                  </w:p>
                </w:txbxContent>
              </v:textbox>
            </v:shape>
            <v:shape id="_x0000_s5418" type="#_x0000_t202" style="position:absolute;left:4894;top:5387;width:308;height:352" filled="f" stroked="f">
              <v:textbox style="mso-next-textbox:#_x0000_s5418" inset="0,0,0,0">
                <w:txbxContent>
                  <w:p w:rsidR="00084E32" w:rsidRPr="00554A31" w:rsidRDefault="00084E32" w:rsidP="00577C5C">
                    <w:pPr>
                      <w:rPr>
                        <w:i/>
                        <w:sz w:val="24"/>
                        <w:szCs w:val="24"/>
                        <w:lang w:val="en-US"/>
                      </w:rPr>
                    </w:pPr>
                    <w:proofErr w:type="gramStart"/>
                    <w:r w:rsidRPr="00554A31">
                      <w:rPr>
                        <w:i/>
                        <w:sz w:val="24"/>
                        <w:szCs w:val="24"/>
                        <w:lang w:val="en-US"/>
                      </w:rPr>
                      <w:t>h</w:t>
                    </w:r>
                    <w:proofErr w:type="gramEnd"/>
                  </w:p>
                </w:txbxContent>
              </v:textbox>
            </v:shape>
            <v:shape id="_x0000_s5419" type="#_x0000_t202" style="position:absolute;left:3266;top:6994;width:308;height:352" filled="f" stroked="f">
              <v:textbox style="mso-next-textbox:#_x0000_s5419" inset="0,0,0,0">
                <w:txbxContent>
                  <w:p w:rsidR="00084E32" w:rsidRPr="00554A31" w:rsidRDefault="00084E32" w:rsidP="00577C5C">
                    <w:pPr>
                      <w:rPr>
                        <w:sz w:val="24"/>
                        <w:szCs w:val="24"/>
                      </w:rPr>
                    </w:pPr>
                    <w:r w:rsidRPr="00554A31">
                      <w:rPr>
                        <w:sz w:val="24"/>
                        <w:szCs w:val="24"/>
                      </w:rPr>
                      <w:t>0</w:t>
                    </w:r>
                  </w:p>
                </w:txbxContent>
              </v:textbox>
            </v:shape>
            <v:shape id="_x0000_s5420" type="#_x0000_t202" style="position:absolute;left:4145;top:6646;width:308;height:352" filled="f" stroked="f">
              <v:textbox style="mso-next-textbox:#_x0000_s5420" inset="0,0,0,0">
                <w:txbxContent>
                  <w:p w:rsidR="00084E32" w:rsidRPr="00554A31" w:rsidRDefault="00084E32" w:rsidP="00577C5C">
                    <w:pPr>
                      <w:rPr>
                        <w:i/>
                        <w:sz w:val="24"/>
                        <w:szCs w:val="24"/>
                        <w:lang w:val="en-US"/>
                      </w:rPr>
                    </w:pPr>
                    <w:r w:rsidRPr="00554A31">
                      <w:rPr>
                        <w:i/>
                        <w:sz w:val="24"/>
                        <w:szCs w:val="24"/>
                        <w:lang w:val="en-US"/>
                      </w:rPr>
                      <w:t>R</w:t>
                    </w:r>
                    <w:r w:rsidRPr="00554A31">
                      <w:rPr>
                        <w:i/>
                        <w:sz w:val="24"/>
                        <w:szCs w:val="24"/>
                        <w:vertAlign w:val="subscript"/>
                        <w:lang w:val="en-US"/>
                      </w:rPr>
                      <w:t>2</w:t>
                    </w:r>
                  </w:p>
                </w:txbxContent>
              </v:textbox>
            </v:shape>
            <v:shape id="_x0000_s5421" type="#_x0000_t202" style="position:absolute;left:5051;top:6659;width:308;height:352" filled="f" stroked="f">
              <v:textbox style="mso-next-textbox:#_x0000_s5421" inset="0,0,0,0">
                <w:txbxContent>
                  <w:p w:rsidR="00084E32" w:rsidRPr="00554A31" w:rsidRDefault="00084E32" w:rsidP="00577C5C">
                    <w:pPr>
                      <w:rPr>
                        <w:i/>
                        <w:sz w:val="24"/>
                        <w:szCs w:val="24"/>
                        <w:lang w:val="en-US"/>
                      </w:rPr>
                    </w:pPr>
                    <w:r w:rsidRPr="00554A31">
                      <w:rPr>
                        <w:i/>
                        <w:sz w:val="24"/>
                        <w:szCs w:val="24"/>
                        <w:lang w:val="en-US"/>
                      </w:rPr>
                      <w:t>R</w:t>
                    </w:r>
                    <w:r w:rsidRPr="00554A31">
                      <w:rPr>
                        <w:i/>
                        <w:sz w:val="24"/>
                        <w:szCs w:val="24"/>
                        <w:vertAlign w:val="subscript"/>
                        <w:lang w:val="en-US"/>
                      </w:rPr>
                      <w:t>1</w:t>
                    </w:r>
                  </w:p>
                </w:txbxContent>
              </v:textbox>
            </v:shape>
            <v:line id="_x0000_s5422" style="position:absolute;flip:x" from="5793,5559" to="7593,5559"/>
            <v:line id="_x0000_s5423" style="position:absolute;flip:x" from="5253,5559" to="5793,6099">
              <v:stroke endarrow="oval" endarrowwidth="narrow" endarrowlength="short"/>
            </v:line>
            <v:line id="_x0000_s5424" style="position:absolute" from="3994,7899" to="5433,7899"/>
            <v:line id="_x0000_s5425" style="position:absolute;flip:y" from="5433,7359" to="5793,7899">
              <v:stroke endarrow="classic" endarrowwidth="narrow" endarrowlength="long"/>
            </v:line>
            <v:line id="_x0000_s5426" style="position:absolute;flip:x y" from="3633,7359" to="3994,7899">
              <v:stroke endarrow="classic" endarrowwidth="narrow" endarrowlength="long"/>
            </v:line>
            <w10:wrap type="none"/>
            <w10:anchorlock/>
          </v:group>
        </w:pict>
      </w:r>
    </w:p>
    <w:p w:rsidR="00577C5C" w:rsidRPr="00554A31" w:rsidRDefault="00577C5C" w:rsidP="0042267C">
      <w:pPr>
        <w:tabs>
          <w:tab w:val="left" w:pos="7363"/>
        </w:tabs>
        <w:ind w:left="2408" w:right="2041"/>
        <w:jc w:val="both"/>
        <w:rPr>
          <w:sz w:val="24"/>
          <w:szCs w:val="24"/>
        </w:rPr>
      </w:pPr>
      <w:r w:rsidRPr="00554A31">
        <w:rPr>
          <w:sz w:val="24"/>
          <w:szCs w:val="24"/>
        </w:rPr>
        <w:t>Рис. 4. Механическая модель токопровод</w:t>
      </w:r>
      <w:r w:rsidRPr="00554A31">
        <w:rPr>
          <w:sz w:val="24"/>
          <w:szCs w:val="24"/>
        </w:rPr>
        <w:t>я</w:t>
      </w:r>
      <w:r w:rsidRPr="00554A31">
        <w:rPr>
          <w:sz w:val="24"/>
          <w:szCs w:val="24"/>
        </w:rPr>
        <w:t>щей балки</w:t>
      </w:r>
    </w:p>
    <w:p w:rsidR="00A20C48" w:rsidRPr="006C26CE" w:rsidRDefault="00A20C48" w:rsidP="0042267C">
      <w:pPr>
        <w:ind w:firstLine="720"/>
        <w:jc w:val="both"/>
        <w:rPr>
          <w:spacing w:val="2"/>
        </w:rPr>
      </w:pPr>
    </w:p>
    <w:p w:rsidR="00577C5C" w:rsidRPr="00974C0F" w:rsidRDefault="00577C5C" w:rsidP="0042267C">
      <w:pPr>
        <w:ind w:firstLine="720"/>
        <w:jc w:val="both"/>
        <w:rPr>
          <w:spacing w:val="2"/>
        </w:rPr>
      </w:pPr>
      <w:r w:rsidRPr="00FC22CA">
        <w:rPr>
          <w:spacing w:val="2"/>
        </w:rPr>
        <w:t>Пусть балка токоподвода изготовлена из золотой проволоки ди</w:t>
      </w:r>
      <w:r w:rsidRPr="00FC22CA">
        <w:rPr>
          <w:spacing w:val="2"/>
        </w:rPr>
        <w:t>а</w:t>
      </w:r>
      <w:r w:rsidRPr="00974C0F">
        <w:rPr>
          <w:spacing w:val="2"/>
        </w:rPr>
        <w:t>метром 0,02 мм с радиусом закрепления балки 1 мм. Для золота предел прочности на разрыв</w:t>
      </w:r>
      <w:proofErr w:type="gramStart"/>
      <w:r w:rsidRPr="00974C0F">
        <w:rPr>
          <w:spacing w:val="2"/>
        </w:rPr>
        <w:t xml:space="preserve"> </w:t>
      </w:r>
      <w:r w:rsidRPr="00974C0F">
        <w:rPr>
          <w:spacing w:val="2"/>
          <w:lang w:val="el-GR"/>
        </w:rPr>
        <w:t>σ</w:t>
      </w:r>
      <w:r w:rsidRPr="00974C0F">
        <w:rPr>
          <w:i/>
          <w:spacing w:val="2"/>
          <w:vertAlign w:val="subscript"/>
        </w:rPr>
        <w:t>В</w:t>
      </w:r>
      <w:proofErr w:type="gramEnd"/>
      <w:r w:rsidRPr="00974C0F">
        <w:rPr>
          <w:spacing w:val="2"/>
        </w:rPr>
        <w:t xml:space="preserve"> =</w:t>
      </w:r>
      <w:r w:rsidR="00FC22CA" w:rsidRPr="00FC22CA">
        <w:rPr>
          <w:spacing w:val="2"/>
        </w:rPr>
        <w:t xml:space="preserve"> </w:t>
      </w:r>
      <w:r w:rsidRPr="00974C0F">
        <w:rPr>
          <w:spacing w:val="2"/>
        </w:rPr>
        <w:t xml:space="preserve">150 МПа, а предел текучести </w:t>
      </w:r>
      <w:r w:rsidRPr="00974C0F">
        <w:rPr>
          <w:spacing w:val="2"/>
          <w:lang w:val="el-GR"/>
        </w:rPr>
        <w:t>σ</w:t>
      </w:r>
      <w:r w:rsidRPr="00974C0F">
        <w:rPr>
          <w:spacing w:val="2"/>
          <w:vertAlign w:val="subscript"/>
        </w:rPr>
        <w:t>02</w:t>
      </w:r>
      <w:r w:rsidRPr="00974C0F">
        <w:rPr>
          <w:spacing w:val="2"/>
        </w:rPr>
        <w:t xml:space="preserve"> = 40 МПа. О</w:t>
      </w:r>
      <w:r w:rsidRPr="00974C0F">
        <w:rPr>
          <w:spacing w:val="2"/>
        </w:rPr>
        <w:t>т</w:t>
      </w:r>
      <w:r w:rsidRPr="00974C0F">
        <w:rPr>
          <w:spacing w:val="2"/>
        </w:rPr>
        <w:t>сюда следует, что максимальное ускорение, действующее на балку и сп</w:t>
      </w:r>
      <w:r w:rsidRPr="00974C0F">
        <w:rPr>
          <w:spacing w:val="2"/>
        </w:rPr>
        <w:t>о</w:t>
      </w:r>
      <w:r w:rsidRPr="00974C0F">
        <w:rPr>
          <w:spacing w:val="2"/>
        </w:rPr>
        <w:t>собное согнуть балку под прямым углом около мест ее приварки</w:t>
      </w:r>
      <w:r w:rsidR="00E71A59" w:rsidRPr="00974C0F">
        <w:rPr>
          <w:spacing w:val="2"/>
        </w:rPr>
        <w:t>,</w:t>
      </w:r>
      <w:r w:rsidRPr="00974C0F">
        <w:rPr>
          <w:spacing w:val="2"/>
        </w:rPr>
        <w:t xml:space="preserve"> соста</w:t>
      </w:r>
      <w:r w:rsidRPr="00974C0F">
        <w:rPr>
          <w:spacing w:val="2"/>
        </w:rPr>
        <w:t>в</w:t>
      </w:r>
      <w:r w:rsidRPr="00974C0F">
        <w:rPr>
          <w:spacing w:val="2"/>
        </w:rPr>
        <w:t>ляет около 1,1∙10</w:t>
      </w:r>
      <w:r w:rsidRPr="00974C0F">
        <w:rPr>
          <w:spacing w:val="2"/>
          <w:vertAlign w:val="superscript"/>
        </w:rPr>
        <w:t>9</w:t>
      </w:r>
      <w:r w:rsidRPr="00974C0F">
        <w:rPr>
          <w:spacing w:val="2"/>
        </w:rPr>
        <w:t xml:space="preserve"> м/с</w:t>
      </w:r>
      <w:proofErr w:type="gramStart"/>
      <w:r w:rsidRPr="00974C0F">
        <w:rPr>
          <w:spacing w:val="2"/>
          <w:sz w:val="20"/>
          <w:szCs w:val="20"/>
          <w:vertAlign w:val="superscript"/>
        </w:rPr>
        <w:t>2</w:t>
      </w:r>
      <w:proofErr w:type="gramEnd"/>
      <w:r w:rsidRPr="00974C0F">
        <w:rPr>
          <w:spacing w:val="2"/>
        </w:rPr>
        <w:t>, а для разрыва балки требуется линейное ускорение 0,8∙10</w:t>
      </w:r>
      <w:r w:rsidRPr="00974C0F">
        <w:rPr>
          <w:spacing w:val="2"/>
          <w:vertAlign w:val="superscript"/>
        </w:rPr>
        <w:t>6</w:t>
      </w:r>
      <w:r w:rsidRPr="00974C0F">
        <w:rPr>
          <w:spacing w:val="2"/>
        </w:rPr>
        <w:t> м/с</w:t>
      </w:r>
      <w:r w:rsidRPr="00974C0F">
        <w:rPr>
          <w:spacing w:val="2"/>
          <w:sz w:val="20"/>
          <w:szCs w:val="20"/>
          <w:vertAlign w:val="superscript"/>
        </w:rPr>
        <w:t>2</w:t>
      </w:r>
      <w:r w:rsidRPr="00974C0F">
        <w:rPr>
          <w:spacing w:val="2"/>
        </w:rPr>
        <w:t>.</w:t>
      </w:r>
    </w:p>
    <w:p w:rsidR="00577C5C" w:rsidRPr="006C26CE" w:rsidRDefault="00577C5C" w:rsidP="0042267C"/>
    <w:p w:rsidR="006C26CE" w:rsidRPr="006C26CE" w:rsidRDefault="00577C5C" w:rsidP="0042267C">
      <w:pPr>
        <w:jc w:val="center"/>
        <w:rPr>
          <w:b/>
        </w:rPr>
      </w:pPr>
      <w:r w:rsidRPr="00395BB3">
        <w:rPr>
          <w:b/>
        </w:rPr>
        <w:t>Механическая прочность клеевой фиксации ферритовой</w:t>
      </w:r>
      <w:r w:rsidR="00E71A59">
        <w:rPr>
          <w:b/>
        </w:rPr>
        <w:t xml:space="preserve"> </w:t>
      </w:r>
      <w:r w:rsidRPr="00395BB3">
        <w:rPr>
          <w:b/>
        </w:rPr>
        <w:t xml:space="preserve">сферы </w:t>
      </w:r>
    </w:p>
    <w:p w:rsidR="00577C5C" w:rsidRPr="00395BB3" w:rsidRDefault="00577C5C" w:rsidP="0042267C">
      <w:pPr>
        <w:jc w:val="center"/>
        <w:rPr>
          <w:b/>
        </w:rPr>
      </w:pPr>
      <w:r w:rsidRPr="00395BB3">
        <w:rPr>
          <w:b/>
        </w:rPr>
        <w:t>в петле обратной связи усилителя</w:t>
      </w:r>
    </w:p>
    <w:p w:rsidR="00577C5C" w:rsidRPr="006C26CE" w:rsidRDefault="00577C5C" w:rsidP="0042267C">
      <w:pPr>
        <w:ind w:firstLine="540"/>
        <w:jc w:val="both"/>
      </w:pPr>
    </w:p>
    <w:p w:rsidR="00577C5C" w:rsidRDefault="00577C5C" w:rsidP="0042267C">
      <w:pPr>
        <w:ind w:firstLine="720"/>
        <w:jc w:val="both"/>
      </w:pPr>
      <w:r>
        <w:t>Иногда ф</w:t>
      </w:r>
      <w:r w:rsidRPr="00530540">
        <w:t>ерритовая сфера диаметром 0,4</w:t>
      </w:r>
      <w:r>
        <w:t>–0,5</w:t>
      </w:r>
      <w:r w:rsidR="00FC22CA" w:rsidRPr="00FC22CA">
        <w:t xml:space="preserve"> </w:t>
      </w:r>
      <w:r>
        <w:t>мм, играющая роль р</w:t>
      </w:r>
      <w:r>
        <w:t>е</w:t>
      </w:r>
      <w:r>
        <w:t>зонатора, закрепляется</w:t>
      </w:r>
      <w:r w:rsidRPr="00530540">
        <w:t xml:space="preserve"> на </w:t>
      </w:r>
      <w:r w:rsidRPr="000315F6">
        <w:rPr>
          <w:lang w:val="en-US"/>
        </w:rPr>
        <w:t>GaAs</w:t>
      </w:r>
      <w:r w:rsidRPr="00530540">
        <w:t xml:space="preserve"> плате каплей клея (на основе эпоксидных смол)</w:t>
      </w:r>
      <w:r>
        <w:t>.</w:t>
      </w:r>
      <w:r w:rsidRPr="00530540">
        <w:t xml:space="preserve"> </w:t>
      </w:r>
      <w:r>
        <w:t>Н</w:t>
      </w:r>
      <w:r w:rsidRPr="00530540">
        <w:t xml:space="preserve">а </w:t>
      </w:r>
      <w:r>
        <w:t>этой плате</w:t>
      </w:r>
      <w:r w:rsidRPr="00530540">
        <w:t xml:space="preserve"> планарным образом сформирована цепь обратной связи</w:t>
      </w:r>
      <w:r>
        <w:t>, в петлю которой и помещается сфера</w:t>
      </w:r>
      <w:r w:rsidRPr="00530540">
        <w:t>. На рис</w:t>
      </w:r>
      <w:r>
        <w:t>.</w:t>
      </w:r>
      <w:r w:rsidRPr="00530540">
        <w:t xml:space="preserve"> 5 схематично пре</w:t>
      </w:r>
      <w:r w:rsidRPr="00530540">
        <w:t>д</w:t>
      </w:r>
      <w:r w:rsidRPr="00530540">
        <w:t>ставле</w:t>
      </w:r>
      <w:r>
        <w:t xml:space="preserve">на механическая модель такого </w:t>
      </w:r>
      <w:r w:rsidRPr="00530540">
        <w:t>соединени</w:t>
      </w:r>
      <w:r>
        <w:t>я</w:t>
      </w:r>
      <w:r w:rsidRPr="00530540">
        <w:t>.</w:t>
      </w:r>
    </w:p>
    <w:p w:rsidR="00577C5C" w:rsidRDefault="007F0ACD" w:rsidP="0042267C">
      <w:pPr>
        <w:jc w:val="center"/>
      </w:pPr>
      <w:r>
        <w:rPr>
          <w:noProof/>
        </w:rPr>
        <w:lastRenderedPageBreak/>
        <w:pict>
          <v:line id="_x0000_s5345" style="position:absolute;left:0;text-align:left;flip:x;z-index:251641344" from="185.55pt,16.9pt" to="212.5pt,25.9pt" o:regroupid="65">
            <v:stroke endarrow="block"/>
          </v:line>
        </w:pict>
      </w:r>
      <w:r>
        <w:rPr>
          <w:noProof/>
        </w:rPr>
        <w:pict>
          <v:line id="_x0000_s5344" style="position:absolute;left:0;text-align:left;z-index:251640320" from="329.5pt,70.95pt" to="401.5pt,70.95pt" o:regroupid="65"/>
        </w:pict>
      </w:r>
      <w:r>
        <w:rPr>
          <w:noProof/>
        </w:rPr>
        <w:pict>
          <v:line id="_x0000_s5343" style="position:absolute;left:0;text-align:left;flip:x;z-index:251639296" from="275.5pt,70.95pt" to="329.5pt,97.95pt" o:regroupid="65">
            <v:stroke endarrow="block"/>
          </v:line>
        </w:pict>
      </w:r>
      <w:r>
        <w:rPr>
          <w:noProof/>
        </w:rPr>
        <w:pict>
          <v:line id="_x0000_s5342" style="position:absolute;left:0;text-align:left;flip:x;z-index:251638272" from="183.55pt,43.95pt" to="228.6pt,61.95pt" o:regroupid="65">
            <v:stroke endarrow="block"/>
          </v:line>
        </w:pict>
      </w:r>
      <w:r>
        <w:rPr>
          <w:noProof/>
        </w:rPr>
        <w:pict>
          <v:line id="_x0000_s5341" style="position:absolute;left:0;text-align:left;flip:x;z-index:251637248" from="228.95pt,43.95pt" to="390.95pt,43.95pt" o:regroupid="65"/>
        </w:pict>
      </w:r>
      <w:r>
        <w:rPr>
          <w:noProof/>
        </w:rPr>
        <w:pict>
          <v:line id="_x0000_s5340" style="position:absolute;left:0;text-align:left;flip:x;z-index:251636224" from="212.5pt,16.9pt" to="374.5pt,16.9pt" o:regroupid="65"/>
        </w:pict>
      </w:r>
      <w:r>
        <w:rPr>
          <w:noProof/>
        </w:rPr>
        <w:pict>
          <v:shape id="_x0000_s5339" type="#_x0000_t202" style="position:absolute;left:0;text-align:left;margin-left:230.55pt;margin-top:-1.1pt;width:163pt;height:18pt;z-index:251635200" o:regroupid="65" filled="f" stroked="f">
            <v:textbox style="mso-next-textbox:#_x0000_s5339" inset="0,0,0,0">
              <w:txbxContent>
                <w:p w:rsidR="00084E32" w:rsidRPr="00E71A59" w:rsidRDefault="00084E32" w:rsidP="00577C5C">
                  <w:pPr>
                    <w:rPr>
                      <w:sz w:val="24"/>
                      <w:szCs w:val="24"/>
                      <w:lang w:val="en-US"/>
                    </w:rPr>
                  </w:pPr>
                  <w:r w:rsidRPr="00E71A59">
                    <w:rPr>
                      <w:sz w:val="24"/>
                      <w:szCs w:val="24"/>
                    </w:rPr>
                    <w:t>Полусферическая капля клея</w:t>
                  </w:r>
                </w:p>
              </w:txbxContent>
            </v:textbox>
          </v:shape>
        </w:pict>
      </w:r>
      <w:r>
        <w:rPr>
          <w:noProof/>
        </w:rPr>
        <w:pict>
          <v:shape id="_x0000_s5338" type="#_x0000_t202" style="position:absolute;left:0;text-align:left;margin-left:240.7pt;margin-top:25.9pt;width:160.8pt;height:18.05pt;z-index:251634176" o:regroupid="65" filled="f" stroked="f">
            <v:textbox style="mso-next-textbox:#_x0000_s5338" inset="0,0,0,0">
              <w:txbxContent>
                <w:p w:rsidR="00084E32" w:rsidRPr="00E71A59" w:rsidRDefault="00084E32" w:rsidP="00577C5C">
                  <w:pPr>
                    <w:rPr>
                      <w:sz w:val="24"/>
                      <w:szCs w:val="24"/>
                      <w:lang w:val="en-US"/>
                    </w:rPr>
                  </w:pPr>
                  <w:r w:rsidRPr="00E71A59">
                    <w:rPr>
                      <w:sz w:val="24"/>
                      <w:szCs w:val="24"/>
                    </w:rPr>
                    <w:t>Ферритовый микрорезонатор</w:t>
                  </w:r>
                </w:p>
              </w:txbxContent>
            </v:textbox>
          </v:shape>
        </w:pict>
      </w:r>
      <w:r>
        <w:rPr>
          <w:noProof/>
        </w:rPr>
        <w:pict>
          <v:shape id="_x0000_s5337" type="#_x0000_t202" style="position:absolute;left:0;text-align:left;margin-left:338.5pt;margin-top:52.95pt;width:71.95pt;height:17.35pt;z-index:251633152" o:regroupid="65" filled="f" stroked="f">
            <v:textbox style="mso-next-textbox:#_x0000_s5337" inset="0,0,0,0">
              <w:txbxContent>
                <w:p w:rsidR="00084E32" w:rsidRPr="00E71A59" w:rsidRDefault="00084E32" w:rsidP="00577C5C">
                  <w:pPr>
                    <w:rPr>
                      <w:sz w:val="24"/>
                      <w:szCs w:val="24"/>
                    </w:rPr>
                  </w:pPr>
                  <w:r w:rsidRPr="00E71A59">
                    <w:rPr>
                      <w:sz w:val="24"/>
                      <w:szCs w:val="24"/>
                      <w:lang w:val="en-US"/>
                    </w:rPr>
                    <w:t>CaAs</w:t>
                  </w:r>
                  <w:r w:rsidRPr="00E71A59">
                    <w:rPr>
                      <w:sz w:val="24"/>
                      <w:szCs w:val="24"/>
                    </w:rPr>
                    <w:t xml:space="preserve"> плата</w:t>
                  </w:r>
                </w:p>
              </w:txbxContent>
            </v:textbox>
          </v:shape>
        </w:pict>
      </w:r>
      <w:r>
        <w:rPr>
          <w:noProof/>
        </w:rPr>
        <w:pict>
          <v:group id="_x0000_s5333" style="position:absolute;left:0;text-align:left;margin-left:57.55pt;margin-top:15.7pt;width:242.95pt;height:96.55pt;z-index:251632128" coordorigin="1673,6570" coordsize="4860,1931" o:regroupid="65">
            <v:rect id="_x0000_s5334" style="position:absolute;left:1673;top:7961;width:4860;height:540" strokeweight="1pt"/>
            <v:shape id="_x0000_s5335" type="#_x0000_t19" style="position:absolute;left:2504;top:6570;width:3058;height:1440;rotation:180;flip:x y" coordsize="43155,21600" adj="-11613031,-157187,21574" path="wr-26,,43174,43200,,20545,43155,20696nfewr-26,,43174,43200,,20545,43155,20696l21574,21600nsxe" strokeweight="1pt">
              <v:path o:connectlocs="0,20545;43155,20696;21574,21600"/>
            </v:shape>
            <v:oval id="_x0000_s5336" style="position:absolute;left:3597;top:7047;width:900;height:900" strokeweight="2.25pt"/>
          </v:group>
        </w:pict>
      </w:r>
      <w:r>
        <w:pict>
          <v:group id="_x0000_s5330" editas="canvas" style="width:366.9pt;height:134.55pt;mso-position-horizontal-relative:char;mso-position-vertical-relative:line" coordorigin="3661,10743" coordsize="7338,2691">
            <o:lock v:ext="edit" aspectratio="t"/>
            <v:shape id="_x0000_s5331" type="#_x0000_t75" style="position:absolute;left:3661;top:10743;width:7338;height:2691" o:preferrelative="f">
              <v:fill o:detectmouseclick="t"/>
              <v:path o:extrusionok="t" o:connecttype="none"/>
              <o:lock v:ext="edit" text="t"/>
            </v:shape>
            <v:shape id="_x0000_s5346" type="#_x0000_t202" style="position:absolute;left:3922;top:13053;width:6440;height:381" o:regroupid="65" filled="f" stroked="f">
              <v:textbox style="mso-next-textbox:#_x0000_s5346" inset="0,0,0,0">
                <w:txbxContent>
                  <w:p w:rsidR="00084E32" w:rsidRPr="00E71A59" w:rsidRDefault="00084E32" w:rsidP="00577C5C">
                    <w:pPr>
                      <w:rPr>
                        <w:sz w:val="24"/>
                        <w:szCs w:val="24"/>
                      </w:rPr>
                    </w:pPr>
                    <w:r w:rsidRPr="00E71A59">
                      <w:rPr>
                        <w:sz w:val="24"/>
                        <w:szCs w:val="24"/>
                      </w:rPr>
                      <w:t xml:space="preserve">Рис. 5. Модель крепления ферритовой сферы на </w:t>
                    </w:r>
                    <w:r w:rsidRPr="00E71A59">
                      <w:rPr>
                        <w:sz w:val="24"/>
                        <w:szCs w:val="24"/>
                        <w:lang w:val="en-US"/>
                      </w:rPr>
                      <w:t>GaAs</w:t>
                    </w:r>
                    <w:r w:rsidRPr="00E71A59">
                      <w:rPr>
                        <w:sz w:val="24"/>
                        <w:szCs w:val="24"/>
                      </w:rPr>
                      <w:t xml:space="preserve"> плате</w:t>
                    </w:r>
                  </w:p>
                </w:txbxContent>
              </v:textbox>
            </v:shape>
            <w10:wrap type="none"/>
            <w10:anchorlock/>
          </v:group>
        </w:pict>
      </w:r>
    </w:p>
    <w:p w:rsidR="006C26CE" w:rsidRDefault="006C26CE" w:rsidP="0042267C">
      <w:pPr>
        <w:ind w:firstLine="720"/>
        <w:jc w:val="both"/>
        <w:rPr>
          <w:lang w:val="en-US"/>
        </w:rPr>
      </w:pPr>
    </w:p>
    <w:p w:rsidR="00577C5C" w:rsidRPr="00530540" w:rsidRDefault="00577C5C" w:rsidP="0042267C">
      <w:pPr>
        <w:ind w:firstLine="720"/>
        <w:jc w:val="both"/>
      </w:pPr>
      <w:r w:rsidRPr="00530540">
        <w:t xml:space="preserve">Свойства клеев на основе эпоксидных смол широко варьируются. </w:t>
      </w:r>
      <w:r>
        <w:t>Н</w:t>
      </w:r>
      <w:r w:rsidRPr="00530540">
        <w:t>апример,</w:t>
      </w:r>
      <w:r>
        <w:t xml:space="preserve"> д</w:t>
      </w:r>
      <w:r w:rsidRPr="00530540">
        <w:t>ля склеивания ферритовых материалов применяются клеи ЭТП-1, ЭТП-2, ЭТП-3, разработанные Институтом органического синтеза</w:t>
      </w:r>
      <w:r>
        <w:t xml:space="preserve"> (</w:t>
      </w:r>
      <w:proofErr w:type="gramStart"/>
      <w:r>
        <w:t>г</w:t>
      </w:r>
      <w:proofErr w:type="gramEnd"/>
      <w:r>
        <w:t>. Екатеринбург)</w:t>
      </w:r>
      <w:r w:rsidRPr="00530540">
        <w:t xml:space="preserve"> совместно с рядом московских организаций (ЦКБ «А</w:t>
      </w:r>
      <w:r w:rsidRPr="00530540">
        <w:t>л</w:t>
      </w:r>
      <w:r w:rsidRPr="00530540">
        <w:t xml:space="preserve">маз» и др.). В качестве примера рассмотрим ситуацию, когда </w:t>
      </w:r>
      <w:proofErr w:type="gramStart"/>
      <w:r w:rsidRPr="00530540">
        <w:t>ферритовый</w:t>
      </w:r>
      <w:proofErr w:type="gramEnd"/>
      <w:r w:rsidRPr="00530540">
        <w:t xml:space="preserve"> микрорезонатор закреплен клеем ЭТП-2.</w:t>
      </w:r>
    </w:p>
    <w:p w:rsidR="00577C5C" w:rsidRDefault="00577C5C" w:rsidP="0042267C">
      <w:pPr>
        <w:ind w:firstLine="720"/>
        <w:jc w:val="both"/>
      </w:pPr>
      <w:r w:rsidRPr="00530540">
        <w:t>Адгезионные свойства клея ЭТП-2 приведены в табл</w:t>
      </w:r>
      <w:r>
        <w:t>ице</w:t>
      </w:r>
      <w:r w:rsidRPr="00530540">
        <w:t xml:space="preserve"> (по данным Института органического синтеза, </w:t>
      </w:r>
      <w:proofErr w:type="gramStart"/>
      <w:r w:rsidRPr="00530540">
        <w:t>г</w:t>
      </w:r>
      <w:proofErr w:type="gramEnd"/>
      <w:r w:rsidRPr="00530540">
        <w:t>. Екатеринбург).</w:t>
      </w:r>
    </w:p>
    <w:p w:rsidR="00577C5C" w:rsidRDefault="00577C5C" w:rsidP="0042267C">
      <w:pPr>
        <w:jc w:val="right"/>
      </w:pPr>
    </w:p>
    <w:p w:rsidR="00577C5C" w:rsidRPr="00974C0F" w:rsidRDefault="00577C5C" w:rsidP="0042267C">
      <w:pPr>
        <w:jc w:val="center"/>
        <w:rPr>
          <w:b/>
          <w:sz w:val="24"/>
          <w:szCs w:val="24"/>
        </w:rPr>
      </w:pPr>
      <w:r w:rsidRPr="00974C0F">
        <w:rPr>
          <w:b/>
          <w:sz w:val="24"/>
          <w:szCs w:val="24"/>
        </w:rPr>
        <w:t>Прочностные свойства отвердевшего клея ЭТП-2</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0"/>
        <w:gridCol w:w="2880"/>
      </w:tblGrid>
      <w:tr w:rsidR="00577C5C" w:rsidRPr="007C7E13" w:rsidTr="007C7E13">
        <w:tc>
          <w:tcPr>
            <w:tcW w:w="6120" w:type="dxa"/>
            <w:vAlign w:val="center"/>
          </w:tcPr>
          <w:p w:rsidR="00577C5C" w:rsidRPr="007C7E13" w:rsidRDefault="00577C5C" w:rsidP="007C7E13">
            <w:pPr>
              <w:jc w:val="center"/>
              <w:rPr>
                <w:sz w:val="24"/>
                <w:szCs w:val="24"/>
              </w:rPr>
            </w:pPr>
            <w:r w:rsidRPr="007C7E13">
              <w:rPr>
                <w:sz w:val="24"/>
                <w:szCs w:val="24"/>
              </w:rPr>
              <w:t>Характеристики клея</w:t>
            </w:r>
          </w:p>
        </w:tc>
        <w:tc>
          <w:tcPr>
            <w:tcW w:w="2880" w:type="dxa"/>
            <w:vAlign w:val="center"/>
          </w:tcPr>
          <w:p w:rsidR="00577C5C" w:rsidRPr="007C7E13" w:rsidRDefault="00577C5C" w:rsidP="007C7E13">
            <w:pPr>
              <w:jc w:val="center"/>
              <w:rPr>
                <w:sz w:val="24"/>
                <w:szCs w:val="24"/>
              </w:rPr>
            </w:pPr>
            <w:r w:rsidRPr="007C7E13">
              <w:rPr>
                <w:sz w:val="24"/>
                <w:szCs w:val="24"/>
              </w:rPr>
              <w:t xml:space="preserve">Численные значения </w:t>
            </w:r>
          </w:p>
          <w:p w:rsidR="00577C5C" w:rsidRPr="007C7E13" w:rsidRDefault="00577C5C" w:rsidP="007C7E13">
            <w:pPr>
              <w:jc w:val="center"/>
              <w:rPr>
                <w:sz w:val="24"/>
                <w:szCs w:val="24"/>
              </w:rPr>
            </w:pPr>
            <w:r w:rsidRPr="007C7E13">
              <w:rPr>
                <w:sz w:val="24"/>
                <w:szCs w:val="24"/>
              </w:rPr>
              <w:t>характеристик клея</w:t>
            </w:r>
          </w:p>
        </w:tc>
      </w:tr>
      <w:tr w:rsidR="00577C5C" w:rsidRPr="007C7E13" w:rsidTr="007C7E13">
        <w:trPr>
          <w:trHeight w:val="1622"/>
        </w:trPr>
        <w:tc>
          <w:tcPr>
            <w:tcW w:w="6120" w:type="dxa"/>
            <w:tcBorders>
              <w:bottom w:val="nil"/>
            </w:tcBorders>
            <w:vAlign w:val="center"/>
          </w:tcPr>
          <w:p w:rsidR="00577C5C" w:rsidRPr="007C7E13" w:rsidRDefault="00577C5C" w:rsidP="007C7E13">
            <w:pPr>
              <w:jc w:val="both"/>
              <w:rPr>
                <w:sz w:val="24"/>
                <w:szCs w:val="24"/>
              </w:rPr>
            </w:pPr>
            <w:r w:rsidRPr="007C7E13">
              <w:rPr>
                <w:sz w:val="24"/>
                <w:szCs w:val="24"/>
              </w:rPr>
              <w:t>Предел прочности</w:t>
            </w:r>
            <w:proofErr w:type="gramStart"/>
            <w:r w:rsidRPr="007C7E13">
              <w:rPr>
                <w:sz w:val="24"/>
                <w:szCs w:val="24"/>
              </w:rPr>
              <w:t xml:space="preserve"> σ</w:t>
            </w:r>
            <w:r w:rsidRPr="007C7E13">
              <w:rPr>
                <w:sz w:val="24"/>
                <w:szCs w:val="24"/>
                <w:vertAlign w:val="subscript"/>
              </w:rPr>
              <w:t>В</w:t>
            </w:r>
            <w:proofErr w:type="gramEnd"/>
            <w:r w:rsidRPr="007C7E13">
              <w:rPr>
                <w:sz w:val="24"/>
                <w:szCs w:val="24"/>
              </w:rPr>
              <w:t xml:space="preserve"> склеивания ферритовых стержней при статическом консольном изгибе, МПа:</w:t>
            </w:r>
          </w:p>
          <w:p w:rsidR="00577C5C" w:rsidRPr="007C7E13" w:rsidRDefault="00974C0F" w:rsidP="007C7E13">
            <w:pPr>
              <w:ind w:left="1152"/>
              <w:jc w:val="both"/>
              <w:rPr>
                <w:sz w:val="24"/>
                <w:szCs w:val="24"/>
              </w:rPr>
            </w:pPr>
            <w:r w:rsidRPr="007C7E13">
              <w:rPr>
                <w:sz w:val="24"/>
                <w:szCs w:val="24"/>
              </w:rPr>
              <w:t>–</w:t>
            </w:r>
            <w:r w:rsidR="00577C5C" w:rsidRPr="007C7E13">
              <w:rPr>
                <w:sz w:val="24"/>
                <w:szCs w:val="24"/>
              </w:rPr>
              <w:t xml:space="preserve"> в исходном состоянии</w:t>
            </w:r>
          </w:p>
          <w:p w:rsidR="00577C5C" w:rsidRPr="007C7E13" w:rsidRDefault="00974C0F" w:rsidP="007C7E13">
            <w:pPr>
              <w:ind w:left="1152"/>
              <w:jc w:val="both"/>
              <w:rPr>
                <w:sz w:val="24"/>
                <w:szCs w:val="24"/>
              </w:rPr>
            </w:pPr>
            <w:r w:rsidRPr="007C7E13">
              <w:rPr>
                <w:sz w:val="24"/>
                <w:szCs w:val="24"/>
              </w:rPr>
              <w:t>–</w:t>
            </w:r>
            <w:r w:rsidR="00577C5C" w:rsidRPr="007C7E13">
              <w:rPr>
                <w:sz w:val="24"/>
                <w:szCs w:val="24"/>
              </w:rPr>
              <w:t xml:space="preserve"> после металлизации</w:t>
            </w:r>
          </w:p>
          <w:p w:rsidR="00577C5C" w:rsidRPr="007C7E13" w:rsidRDefault="00974C0F" w:rsidP="007C7E13">
            <w:pPr>
              <w:ind w:left="1152"/>
              <w:jc w:val="both"/>
              <w:rPr>
                <w:sz w:val="24"/>
                <w:szCs w:val="24"/>
              </w:rPr>
            </w:pPr>
            <w:r w:rsidRPr="007C7E13">
              <w:rPr>
                <w:sz w:val="24"/>
                <w:szCs w:val="24"/>
              </w:rPr>
              <w:t>–</w:t>
            </w:r>
            <w:r w:rsidR="00577C5C" w:rsidRPr="007C7E13">
              <w:rPr>
                <w:sz w:val="24"/>
                <w:szCs w:val="24"/>
              </w:rPr>
              <w:t xml:space="preserve"> после климатических испытаний</w:t>
            </w:r>
          </w:p>
        </w:tc>
        <w:tc>
          <w:tcPr>
            <w:tcW w:w="2880" w:type="dxa"/>
            <w:tcBorders>
              <w:bottom w:val="nil"/>
            </w:tcBorders>
            <w:vAlign w:val="center"/>
          </w:tcPr>
          <w:p w:rsidR="00577C5C" w:rsidRPr="007C7E13" w:rsidRDefault="00577C5C" w:rsidP="007C7E13">
            <w:pPr>
              <w:ind w:left="-108" w:right="-108" w:firstLine="108"/>
              <w:jc w:val="center"/>
              <w:rPr>
                <w:sz w:val="24"/>
                <w:szCs w:val="24"/>
              </w:rPr>
            </w:pPr>
          </w:p>
          <w:p w:rsidR="00577C5C" w:rsidRPr="007C7E13" w:rsidRDefault="00577C5C" w:rsidP="007C7E13">
            <w:pPr>
              <w:ind w:left="-108" w:right="-108" w:firstLine="108"/>
              <w:jc w:val="center"/>
              <w:rPr>
                <w:sz w:val="24"/>
                <w:szCs w:val="24"/>
              </w:rPr>
            </w:pPr>
          </w:p>
          <w:p w:rsidR="00577C5C" w:rsidRPr="007C7E13" w:rsidRDefault="00577C5C" w:rsidP="007C7E13">
            <w:pPr>
              <w:ind w:left="-108" w:right="-108" w:firstLine="108"/>
              <w:jc w:val="center"/>
              <w:rPr>
                <w:sz w:val="24"/>
                <w:szCs w:val="24"/>
              </w:rPr>
            </w:pPr>
            <w:r w:rsidRPr="007C7E13">
              <w:rPr>
                <w:sz w:val="24"/>
                <w:szCs w:val="24"/>
              </w:rPr>
              <w:t>82…110</w:t>
            </w:r>
          </w:p>
          <w:p w:rsidR="00577C5C" w:rsidRPr="007C7E13" w:rsidRDefault="00577C5C" w:rsidP="007C7E13">
            <w:pPr>
              <w:ind w:left="-108" w:right="-108"/>
              <w:jc w:val="center"/>
              <w:rPr>
                <w:sz w:val="24"/>
                <w:szCs w:val="24"/>
              </w:rPr>
            </w:pPr>
            <w:r w:rsidRPr="007C7E13">
              <w:rPr>
                <w:sz w:val="24"/>
                <w:szCs w:val="24"/>
              </w:rPr>
              <w:t>116…128</w:t>
            </w:r>
          </w:p>
          <w:p w:rsidR="00577C5C" w:rsidRPr="007C7E13" w:rsidRDefault="00577C5C" w:rsidP="007C7E13">
            <w:pPr>
              <w:ind w:right="-108" w:hanging="108"/>
              <w:jc w:val="center"/>
              <w:rPr>
                <w:sz w:val="24"/>
                <w:szCs w:val="24"/>
              </w:rPr>
            </w:pPr>
            <w:r w:rsidRPr="007C7E13">
              <w:rPr>
                <w:sz w:val="24"/>
                <w:szCs w:val="24"/>
              </w:rPr>
              <w:t>80</w:t>
            </w:r>
          </w:p>
        </w:tc>
      </w:tr>
      <w:tr w:rsidR="00577C5C" w:rsidRPr="007C7E13" w:rsidTr="007C7E13">
        <w:trPr>
          <w:trHeight w:val="1510"/>
        </w:trPr>
        <w:tc>
          <w:tcPr>
            <w:tcW w:w="6120" w:type="dxa"/>
            <w:tcBorders>
              <w:top w:val="single" w:sz="4" w:space="0" w:color="auto"/>
            </w:tcBorders>
            <w:vAlign w:val="center"/>
          </w:tcPr>
          <w:p w:rsidR="00577C5C" w:rsidRPr="007C7E13" w:rsidRDefault="00577C5C" w:rsidP="007C7E13">
            <w:pPr>
              <w:jc w:val="both"/>
              <w:rPr>
                <w:sz w:val="24"/>
                <w:szCs w:val="24"/>
              </w:rPr>
            </w:pPr>
            <w:r w:rsidRPr="007C7E13">
              <w:rPr>
                <w:sz w:val="24"/>
                <w:szCs w:val="24"/>
              </w:rPr>
              <w:t>Предел прочности клеевого соединения стали 30ХГСА при сдвиге, МПа:</w:t>
            </w:r>
          </w:p>
          <w:p w:rsidR="00577C5C" w:rsidRPr="007C7E13" w:rsidRDefault="00974C0F" w:rsidP="007C7E13">
            <w:pPr>
              <w:ind w:left="1152"/>
              <w:jc w:val="both"/>
              <w:rPr>
                <w:sz w:val="24"/>
                <w:szCs w:val="24"/>
              </w:rPr>
            </w:pPr>
            <w:r w:rsidRPr="007C7E13">
              <w:rPr>
                <w:sz w:val="24"/>
                <w:szCs w:val="24"/>
              </w:rPr>
              <w:t>–</w:t>
            </w:r>
            <w:r w:rsidR="00577C5C" w:rsidRPr="007C7E13">
              <w:rPr>
                <w:sz w:val="24"/>
                <w:szCs w:val="24"/>
              </w:rPr>
              <w:t xml:space="preserve"> в исходном состоянии</w:t>
            </w:r>
          </w:p>
          <w:p w:rsidR="00577C5C" w:rsidRPr="007C7E13" w:rsidRDefault="00974C0F" w:rsidP="007C7E13">
            <w:pPr>
              <w:ind w:left="1152"/>
              <w:jc w:val="both"/>
              <w:rPr>
                <w:sz w:val="24"/>
                <w:szCs w:val="24"/>
              </w:rPr>
            </w:pPr>
            <w:r w:rsidRPr="007C7E13">
              <w:rPr>
                <w:sz w:val="24"/>
                <w:szCs w:val="24"/>
              </w:rPr>
              <w:t>–</w:t>
            </w:r>
            <w:r w:rsidR="00577C5C" w:rsidRPr="007C7E13">
              <w:rPr>
                <w:sz w:val="24"/>
                <w:szCs w:val="24"/>
              </w:rPr>
              <w:t xml:space="preserve"> после испытаний на имитацию длительного (до 12 лет) хранения</w:t>
            </w:r>
          </w:p>
        </w:tc>
        <w:tc>
          <w:tcPr>
            <w:tcW w:w="2880" w:type="dxa"/>
            <w:tcBorders>
              <w:top w:val="single" w:sz="4" w:space="0" w:color="auto"/>
            </w:tcBorders>
            <w:vAlign w:val="center"/>
          </w:tcPr>
          <w:p w:rsidR="00577C5C" w:rsidRPr="007C7E13" w:rsidRDefault="00577C5C" w:rsidP="007C7E13">
            <w:pPr>
              <w:jc w:val="center"/>
              <w:rPr>
                <w:sz w:val="24"/>
                <w:szCs w:val="24"/>
              </w:rPr>
            </w:pPr>
          </w:p>
          <w:p w:rsidR="00577C5C" w:rsidRPr="007C7E13" w:rsidRDefault="00577C5C" w:rsidP="007C7E13">
            <w:pPr>
              <w:jc w:val="center"/>
              <w:rPr>
                <w:sz w:val="24"/>
                <w:szCs w:val="24"/>
              </w:rPr>
            </w:pPr>
            <w:r w:rsidRPr="007C7E13">
              <w:rPr>
                <w:sz w:val="24"/>
                <w:szCs w:val="24"/>
              </w:rPr>
              <w:t>20…30</w:t>
            </w:r>
          </w:p>
          <w:p w:rsidR="00577C5C" w:rsidRPr="007C7E13" w:rsidRDefault="00577C5C" w:rsidP="007C7E13">
            <w:pPr>
              <w:jc w:val="center"/>
              <w:rPr>
                <w:sz w:val="24"/>
                <w:szCs w:val="24"/>
              </w:rPr>
            </w:pPr>
            <w:r w:rsidRPr="007C7E13">
              <w:rPr>
                <w:sz w:val="24"/>
                <w:szCs w:val="24"/>
              </w:rPr>
              <w:t>20…25</w:t>
            </w:r>
          </w:p>
        </w:tc>
      </w:tr>
      <w:tr w:rsidR="00577C5C" w:rsidRPr="007C7E13" w:rsidTr="007C7E13">
        <w:trPr>
          <w:trHeight w:val="1410"/>
        </w:trPr>
        <w:tc>
          <w:tcPr>
            <w:tcW w:w="6120" w:type="dxa"/>
            <w:vAlign w:val="center"/>
          </w:tcPr>
          <w:p w:rsidR="00577C5C" w:rsidRPr="007C7E13" w:rsidRDefault="00577C5C" w:rsidP="007C7E13">
            <w:pPr>
              <w:jc w:val="both"/>
              <w:rPr>
                <w:sz w:val="24"/>
                <w:szCs w:val="24"/>
              </w:rPr>
            </w:pPr>
            <w:r w:rsidRPr="007C7E13">
              <w:rPr>
                <w:sz w:val="24"/>
                <w:szCs w:val="24"/>
              </w:rPr>
              <w:t xml:space="preserve">Коэффициент температурного линейного расширения, КТР </w:t>
            </w:r>
            <w:r w:rsidRPr="007C7E13">
              <w:rPr>
                <w:position w:val="-6"/>
                <w:sz w:val="24"/>
                <w:szCs w:val="24"/>
              </w:rPr>
              <w:object w:dxaOrig="620" w:dyaOrig="380">
                <v:shape id="_x0000_i1289" type="#_x0000_t75" style="width:30.55pt;height:19pt" o:ole="">
                  <v:imagedata r:id="rId694" o:title=""/>
                </v:shape>
                <o:OLEObject Type="Embed" ProgID="Equation.3" ShapeID="_x0000_i1289" DrawAspect="Content" ObjectID="_1443604093" r:id="rId695"/>
              </w:object>
            </w:r>
            <w:r w:rsidRPr="007C7E13">
              <w:rPr>
                <w:sz w:val="24"/>
                <w:szCs w:val="24"/>
              </w:rPr>
              <w:t>, град</w:t>
            </w:r>
            <w:r w:rsidRPr="007C7E13">
              <w:rPr>
                <w:sz w:val="24"/>
                <w:szCs w:val="24"/>
                <w:vertAlign w:val="superscript"/>
              </w:rPr>
              <w:t>-1</w:t>
            </w:r>
            <w:r w:rsidRPr="007C7E13">
              <w:rPr>
                <w:sz w:val="24"/>
                <w:szCs w:val="24"/>
              </w:rPr>
              <w:t xml:space="preserve">, </w:t>
            </w:r>
            <w:proofErr w:type="gramStart"/>
            <w:r w:rsidRPr="007C7E13">
              <w:rPr>
                <w:sz w:val="24"/>
                <w:szCs w:val="24"/>
              </w:rPr>
              <w:t>при</w:t>
            </w:r>
            <w:proofErr w:type="gramEnd"/>
            <w:r w:rsidRPr="007C7E13">
              <w:rPr>
                <w:sz w:val="24"/>
                <w:szCs w:val="24"/>
              </w:rPr>
              <w:t>:</w:t>
            </w:r>
          </w:p>
          <w:p w:rsidR="00577C5C" w:rsidRPr="007C7E13" w:rsidRDefault="00577C5C" w:rsidP="007C7E13">
            <w:pPr>
              <w:jc w:val="center"/>
              <w:rPr>
                <w:sz w:val="24"/>
                <w:szCs w:val="24"/>
              </w:rPr>
            </w:pPr>
            <w:r w:rsidRPr="007C7E13">
              <w:rPr>
                <w:sz w:val="24"/>
                <w:szCs w:val="24"/>
              </w:rPr>
              <w:t>25±5</w:t>
            </w:r>
            <w:proofErr w:type="gramStart"/>
            <w:r w:rsidRPr="007C7E13">
              <w:rPr>
                <w:sz w:val="24"/>
                <w:szCs w:val="24"/>
              </w:rPr>
              <w:t>º С</w:t>
            </w:r>
            <w:proofErr w:type="gramEnd"/>
          </w:p>
          <w:p w:rsidR="00577C5C" w:rsidRPr="007C7E13" w:rsidRDefault="00577C5C" w:rsidP="007C7E13">
            <w:pPr>
              <w:jc w:val="center"/>
              <w:rPr>
                <w:sz w:val="24"/>
                <w:szCs w:val="24"/>
              </w:rPr>
            </w:pPr>
            <w:r w:rsidRPr="007C7E13">
              <w:rPr>
                <w:sz w:val="24"/>
                <w:szCs w:val="24"/>
              </w:rPr>
              <w:t>50±5</w:t>
            </w:r>
            <w:proofErr w:type="gramStart"/>
            <w:r w:rsidRPr="007C7E13">
              <w:rPr>
                <w:sz w:val="24"/>
                <w:szCs w:val="24"/>
              </w:rPr>
              <w:t>º С</w:t>
            </w:r>
            <w:proofErr w:type="gramEnd"/>
          </w:p>
          <w:p w:rsidR="00577C5C" w:rsidRPr="007C7E13" w:rsidRDefault="00577C5C" w:rsidP="007C7E13">
            <w:pPr>
              <w:jc w:val="center"/>
              <w:rPr>
                <w:sz w:val="24"/>
                <w:szCs w:val="24"/>
                <w:vertAlign w:val="superscript"/>
              </w:rPr>
            </w:pPr>
            <w:r w:rsidRPr="007C7E13">
              <w:rPr>
                <w:sz w:val="24"/>
                <w:szCs w:val="24"/>
              </w:rPr>
              <w:t>85±5</w:t>
            </w:r>
            <w:proofErr w:type="gramStart"/>
            <w:r w:rsidRPr="007C7E13">
              <w:rPr>
                <w:sz w:val="24"/>
                <w:szCs w:val="24"/>
              </w:rPr>
              <w:t>º С</w:t>
            </w:r>
            <w:proofErr w:type="gramEnd"/>
          </w:p>
        </w:tc>
        <w:tc>
          <w:tcPr>
            <w:tcW w:w="2880" w:type="dxa"/>
            <w:vAlign w:val="center"/>
          </w:tcPr>
          <w:p w:rsidR="00577C5C" w:rsidRPr="007C7E13" w:rsidRDefault="00577C5C" w:rsidP="007C7E13">
            <w:pPr>
              <w:jc w:val="center"/>
              <w:rPr>
                <w:sz w:val="24"/>
                <w:szCs w:val="24"/>
              </w:rPr>
            </w:pPr>
          </w:p>
          <w:p w:rsidR="00577C5C" w:rsidRPr="007C7E13" w:rsidRDefault="00577C5C" w:rsidP="007C7E13">
            <w:pPr>
              <w:jc w:val="center"/>
              <w:rPr>
                <w:sz w:val="24"/>
                <w:szCs w:val="24"/>
              </w:rPr>
            </w:pPr>
          </w:p>
          <w:p w:rsidR="00577C5C" w:rsidRPr="007C7E13" w:rsidRDefault="00577C5C" w:rsidP="007C7E13">
            <w:pPr>
              <w:jc w:val="center"/>
              <w:rPr>
                <w:sz w:val="16"/>
                <w:szCs w:val="16"/>
              </w:rPr>
            </w:pPr>
          </w:p>
          <w:p w:rsidR="00577C5C" w:rsidRPr="007C7E13" w:rsidRDefault="00577C5C" w:rsidP="007C7E13">
            <w:pPr>
              <w:jc w:val="center"/>
              <w:rPr>
                <w:sz w:val="24"/>
                <w:szCs w:val="24"/>
              </w:rPr>
            </w:pPr>
            <w:r w:rsidRPr="007C7E13">
              <w:rPr>
                <w:sz w:val="24"/>
                <w:szCs w:val="24"/>
              </w:rPr>
              <w:t>0,4</w:t>
            </w:r>
          </w:p>
          <w:p w:rsidR="00577C5C" w:rsidRPr="007C7E13" w:rsidRDefault="00577C5C" w:rsidP="007C7E13">
            <w:pPr>
              <w:jc w:val="center"/>
              <w:rPr>
                <w:sz w:val="24"/>
                <w:szCs w:val="24"/>
              </w:rPr>
            </w:pPr>
            <w:r w:rsidRPr="007C7E13">
              <w:rPr>
                <w:sz w:val="24"/>
                <w:szCs w:val="24"/>
              </w:rPr>
              <w:t>0,8</w:t>
            </w:r>
          </w:p>
          <w:p w:rsidR="00577C5C" w:rsidRPr="007C7E13" w:rsidRDefault="00577C5C" w:rsidP="007C7E13">
            <w:pPr>
              <w:jc w:val="center"/>
              <w:rPr>
                <w:sz w:val="24"/>
                <w:szCs w:val="24"/>
              </w:rPr>
            </w:pPr>
            <w:r w:rsidRPr="007C7E13">
              <w:rPr>
                <w:sz w:val="24"/>
                <w:szCs w:val="24"/>
              </w:rPr>
              <w:t>3,5</w:t>
            </w:r>
          </w:p>
        </w:tc>
      </w:tr>
    </w:tbl>
    <w:p w:rsidR="00577C5C" w:rsidRPr="00530540" w:rsidRDefault="00577C5C" w:rsidP="0042267C">
      <w:pPr>
        <w:ind w:firstLine="539"/>
        <w:jc w:val="both"/>
      </w:pPr>
    </w:p>
    <w:p w:rsidR="00577C5C" w:rsidRDefault="00577C5C" w:rsidP="0042267C">
      <w:pPr>
        <w:ind w:firstLine="720"/>
        <w:jc w:val="both"/>
      </w:pPr>
      <w:r w:rsidRPr="00530540">
        <w:t>Плотность эпоксидного клея заметно варьирует в зависимости от и</w:t>
      </w:r>
      <w:r w:rsidRPr="00530540">
        <w:t>с</w:t>
      </w:r>
      <w:r w:rsidRPr="00530540">
        <w:t xml:space="preserve">пользуемых примесей в диапазоне </w:t>
      </w:r>
      <w:r>
        <w:t xml:space="preserve">от </w:t>
      </w:r>
      <w:r w:rsidRPr="00530540">
        <w:t>1300</w:t>
      </w:r>
      <w:r>
        <w:t xml:space="preserve"> до 2</w:t>
      </w:r>
      <w:r w:rsidRPr="00530540">
        <w:t>000 кг/м</w:t>
      </w:r>
      <w:r w:rsidRPr="00530540">
        <w:rPr>
          <w:sz w:val="20"/>
          <w:szCs w:val="20"/>
          <w:vertAlign w:val="superscript"/>
        </w:rPr>
        <w:t>3</w:t>
      </w:r>
      <w:r w:rsidRPr="00530540">
        <w:t xml:space="preserve">. Так </w:t>
      </w:r>
      <w:r>
        <w:t xml:space="preserve">как </w:t>
      </w:r>
      <w:r w:rsidRPr="00530540">
        <w:t xml:space="preserve">для </w:t>
      </w:r>
      <w:r w:rsidRPr="00CF6A7D">
        <w:t>кре</w:t>
      </w:r>
      <w:r w:rsidRPr="00CF6A7D">
        <w:t>п</w:t>
      </w:r>
      <w:r w:rsidRPr="00CF6A7D">
        <w:t>ления ферритового микрорезонатора клей не должен содержать электр</w:t>
      </w:r>
      <w:r w:rsidRPr="00CF6A7D">
        <w:t>о</w:t>
      </w:r>
      <w:r w:rsidRPr="00CF6A7D">
        <w:t xml:space="preserve">проводных или теплопроводных добавок, примем его плотность на уровне величины </w:t>
      </w:r>
      <w:r w:rsidRPr="00A869E0">
        <w:t>ρ</w:t>
      </w:r>
      <w:r w:rsidR="003B3CE2" w:rsidRPr="003B3CE2">
        <w:t xml:space="preserve"> </w:t>
      </w:r>
      <w:r w:rsidRPr="00CF6A7D">
        <w:t>=</w:t>
      </w:r>
      <w:r w:rsidR="003B3CE2" w:rsidRPr="003B3CE2">
        <w:t xml:space="preserve"> </w:t>
      </w:r>
      <w:r w:rsidRPr="00CF6A7D">
        <w:t>1500 кг/м</w:t>
      </w:r>
      <w:r w:rsidRPr="00CF6A7D">
        <w:rPr>
          <w:sz w:val="20"/>
          <w:szCs w:val="20"/>
          <w:vertAlign w:val="superscript"/>
        </w:rPr>
        <w:t>3</w:t>
      </w:r>
      <w:r w:rsidRPr="00CF6A7D">
        <w:t xml:space="preserve">. Положим, что радиус капли клея </w:t>
      </w:r>
      <w:r w:rsidRPr="00CF6A7D">
        <w:rPr>
          <w:i/>
          <w:lang w:val="en-US"/>
        </w:rPr>
        <w:t>R</w:t>
      </w:r>
      <w:r w:rsidR="003B3CE2" w:rsidRPr="003B3CE2">
        <w:rPr>
          <w:i/>
        </w:rPr>
        <w:t xml:space="preserve"> </w:t>
      </w:r>
      <w:r w:rsidRPr="00CF6A7D">
        <w:t>=</w:t>
      </w:r>
      <w:r w:rsidR="003B3CE2" w:rsidRPr="003B3CE2">
        <w:t xml:space="preserve"> </w:t>
      </w:r>
      <w:r w:rsidRPr="00CF6A7D">
        <w:t>0,5 мм.</w:t>
      </w:r>
      <w:r w:rsidRPr="00530540">
        <w:t xml:space="preserve"> Т</w:t>
      </w:r>
      <w:r w:rsidRPr="00530540">
        <w:t>о</w:t>
      </w:r>
      <w:r w:rsidRPr="00530540">
        <w:t>гда объем клея (без ферритовой сферы) составляет 0,2265∙</w:t>
      </w:r>
      <w:r w:rsidRPr="00930C9A">
        <w:t>10</w:t>
      </w:r>
      <w:r>
        <w:rPr>
          <w:vertAlign w:val="superscript"/>
        </w:rPr>
        <w:t>–</w:t>
      </w:r>
      <w:r w:rsidRPr="00930C9A">
        <w:rPr>
          <w:vertAlign w:val="superscript"/>
        </w:rPr>
        <w:t>9</w:t>
      </w:r>
      <w:r w:rsidRPr="00530540">
        <w:t xml:space="preserve"> м. Сумма</w:t>
      </w:r>
      <w:r w:rsidRPr="00530540">
        <w:t>р</w:t>
      </w:r>
      <w:r w:rsidRPr="00530540">
        <w:t>ная масса сис</w:t>
      </w:r>
      <w:r>
        <w:t xml:space="preserve">темы – </w:t>
      </w:r>
      <w:r w:rsidRPr="00530540">
        <w:t xml:space="preserve">капля клея со </w:t>
      </w:r>
      <w:r>
        <w:t xml:space="preserve">сферическим микрорезонатором – </w:t>
      </w:r>
      <w:r w:rsidRPr="00530540">
        <w:t>с</w:t>
      </w:r>
      <w:r w:rsidRPr="00530540">
        <w:t>о</w:t>
      </w:r>
      <w:r w:rsidRPr="00530540">
        <w:lastRenderedPageBreak/>
        <w:t>ставляет 738,7∙</w:t>
      </w:r>
      <w:r w:rsidRPr="00930C9A">
        <w:t>10</w:t>
      </w:r>
      <w:r>
        <w:rPr>
          <w:vertAlign w:val="superscript"/>
        </w:rPr>
        <w:t>–</w:t>
      </w:r>
      <w:r w:rsidRPr="00930C9A">
        <w:rPr>
          <w:vertAlign w:val="superscript"/>
        </w:rPr>
        <w:t>9</w:t>
      </w:r>
      <w:r>
        <w:t xml:space="preserve"> </w:t>
      </w:r>
      <w:r w:rsidRPr="00530540">
        <w:t>кг. Следовательно, отрывное усилие, создаваемое но</w:t>
      </w:r>
      <w:r w:rsidRPr="00530540">
        <w:t>р</w:t>
      </w:r>
      <w:r w:rsidRPr="00530540">
        <w:t xml:space="preserve">мальным к поверхности </w:t>
      </w:r>
      <w:r w:rsidRPr="00530540">
        <w:rPr>
          <w:i/>
          <w:lang w:val="en-US"/>
        </w:rPr>
        <w:t>GaAs</w:t>
      </w:r>
      <w:r w:rsidRPr="00530540">
        <w:t xml:space="preserve">-платы ускорением </w:t>
      </w:r>
      <w:r w:rsidRPr="00930C9A">
        <w:rPr>
          <w:i/>
          <w:lang w:val="en-US"/>
        </w:rPr>
        <w:t>a</w:t>
      </w:r>
      <w:r w:rsidRPr="00930C9A">
        <w:rPr>
          <w:i/>
          <w:vertAlign w:val="subscript"/>
          <w:lang w:val="en-US"/>
        </w:rPr>
        <w:t>n</w:t>
      </w:r>
      <w:r w:rsidRPr="00530540">
        <w:t>, связано с пределом прочности адгезии</w:t>
      </w:r>
      <w:proofErr w:type="gramStart"/>
      <w:r>
        <w:t xml:space="preserve"> </w:t>
      </w:r>
      <w:r w:rsidRPr="00A869E0">
        <w:t>σ</w:t>
      </w:r>
      <w:r w:rsidRPr="00671BAC">
        <w:rPr>
          <w:i/>
          <w:vertAlign w:val="subscript"/>
        </w:rPr>
        <w:t>В</w:t>
      </w:r>
      <w:proofErr w:type="gramEnd"/>
      <w:r>
        <w:t xml:space="preserve"> </w:t>
      </w:r>
      <w:r w:rsidRPr="00530540">
        <w:t>соотношением</w:t>
      </w:r>
    </w:p>
    <w:p w:rsidR="000315F6" w:rsidRPr="00A20C48" w:rsidRDefault="000315F6" w:rsidP="0042267C">
      <w:pPr>
        <w:ind w:firstLine="720"/>
        <w:jc w:val="both"/>
        <w:rPr>
          <w:sz w:val="16"/>
          <w:szCs w:val="16"/>
        </w:rPr>
      </w:pPr>
    </w:p>
    <w:p w:rsidR="00577C5C" w:rsidRDefault="000315F6" w:rsidP="0042267C">
      <w:pPr>
        <w:jc w:val="center"/>
      </w:pPr>
      <w:r w:rsidRPr="000315F6">
        <w:rPr>
          <w:position w:val="-24"/>
        </w:rPr>
        <w:object w:dxaOrig="980" w:dyaOrig="620">
          <v:shape id="_x0000_i1290" type="#_x0000_t75" style="width:53pt;height:33.3pt" o:ole="">
            <v:imagedata r:id="rId696" o:title=""/>
          </v:shape>
          <o:OLEObject Type="Embed" ProgID="Equation.3" ShapeID="_x0000_i1290" DrawAspect="Content" ObjectID="_1443604094" r:id="rId697"/>
        </w:object>
      </w:r>
      <w:r w:rsidR="00577C5C" w:rsidRPr="00530540">
        <w:t>,</w:t>
      </w:r>
    </w:p>
    <w:p w:rsidR="000315F6" w:rsidRPr="00A20C48" w:rsidRDefault="000315F6" w:rsidP="0042267C">
      <w:pPr>
        <w:jc w:val="both"/>
        <w:rPr>
          <w:sz w:val="16"/>
          <w:szCs w:val="16"/>
        </w:rPr>
      </w:pPr>
    </w:p>
    <w:p w:rsidR="00577C5C" w:rsidRPr="00CF6A7D" w:rsidRDefault="00577C5C" w:rsidP="0042267C">
      <w:pPr>
        <w:jc w:val="both"/>
      </w:pPr>
      <w:r w:rsidRPr="00530540">
        <w:t xml:space="preserve">где </w:t>
      </w:r>
      <w:r w:rsidRPr="00530540">
        <w:rPr>
          <w:i/>
          <w:lang w:val="en-US"/>
        </w:rPr>
        <w:t>m</w:t>
      </w:r>
      <w:r w:rsidRPr="00530540">
        <w:t xml:space="preserve"> – масса клея с ферритовой сферой,</w:t>
      </w:r>
      <w:r>
        <w:t xml:space="preserve"> </w:t>
      </w:r>
      <w:r w:rsidRPr="00530540">
        <w:rPr>
          <w:i/>
          <w:lang w:val="en-US"/>
        </w:rPr>
        <w:t>S</w:t>
      </w:r>
      <w:r w:rsidRPr="00530540">
        <w:rPr>
          <w:i/>
        </w:rPr>
        <w:t xml:space="preserve"> </w:t>
      </w:r>
      <w:r w:rsidRPr="00530540">
        <w:t>– площадь контакта клея с о</w:t>
      </w:r>
      <w:r w:rsidRPr="00530540">
        <w:t>с</w:t>
      </w:r>
      <w:r w:rsidRPr="00CF6A7D">
        <w:t>нованием, а значение</w:t>
      </w:r>
      <w:proofErr w:type="gramStart"/>
      <w:r w:rsidRPr="00CF6A7D">
        <w:t xml:space="preserve"> </w:t>
      </w:r>
      <w:r w:rsidRPr="000315F6">
        <w:rPr>
          <w:lang w:val="el-GR"/>
        </w:rPr>
        <w:t>σ</w:t>
      </w:r>
      <w:r w:rsidRPr="00CF6A7D">
        <w:rPr>
          <w:sz w:val="20"/>
          <w:szCs w:val="20"/>
          <w:vertAlign w:val="subscript"/>
        </w:rPr>
        <w:t>В</w:t>
      </w:r>
      <w:proofErr w:type="gramEnd"/>
      <w:r w:rsidR="00316F88" w:rsidRPr="00316F88">
        <w:rPr>
          <w:sz w:val="20"/>
          <w:szCs w:val="20"/>
        </w:rPr>
        <w:t>,</w:t>
      </w:r>
      <w:r w:rsidRPr="00CF6A7D">
        <w:t xml:space="preserve"> </w:t>
      </w:r>
      <w:r>
        <w:t>согласно таблице</w:t>
      </w:r>
      <w:r w:rsidRPr="00CF6A7D">
        <w:t xml:space="preserve"> принято равным 82 МПа.</w:t>
      </w:r>
    </w:p>
    <w:p w:rsidR="00577C5C" w:rsidRPr="00530540" w:rsidRDefault="00577C5C" w:rsidP="0042267C">
      <w:pPr>
        <w:ind w:firstLine="700"/>
        <w:jc w:val="both"/>
      </w:pPr>
      <w:r w:rsidRPr="00530540">
        <w:t xml:space="preserve">Отсюда </w:t>
      </w:r>
      <w:r>
        <w:t>для разрушения клея требуется</w:t>
      </w:r>
      <w:r w:rsidRPr="00530540">
        <w:t xml:space="preserve"> ускорение </w:t>
      </w:r>
      <w:r w:rsidRPr="0043502F">
        <w:rPr>
          <w:i/>
          <w:lang w:val="en-US"/>
        </w:rPr>
        <w:t>a</w:t>
      </w:r>
      <w:r w:rsidRPr="000315F6">
        <w:rPr>
          <w:i/>
          <w:vertAlign w:val="subscript"/>
          <w:lang w:val="en-US"/>
        </w:rPr>
        <w:t>n</w:t>
      </w:r>
      <w:r w:rsidRPr="0043502F">
        <w:rPr>
          <w:vertAlign w:val="subscript"/>
        </w:rPr>
        <w:t>,</w:t>
      </w:r>
      <w:r w:rsidR="00F3621F">
        <w:rPr>
          <w:vertAlign w:val="subscript"/>
        </w:rPr>
        <w:t xml:space="preserve"> </w:t>
      </w:r>
      <w:r w:rsidRPr="000315F6">
        <w:rPr>
          <w:i/>
          <w:vertAlign w:val="subscript"/>
          <w:lang w:val="en-US"/>
        </w:rPr>
        <w:t>max</w:t>
      </w:r>
      <w:r w:rsidR="00F3621F" w:rsidRPr="00F3621F">
        <w:t xml:space="preserve"> </w:t>
      </w:r>
      <w:r w:rsidRPr="00530540">
        <w:t>=</w:t>
      </w:r>
      <w:r w:rsidR="00F3621F">
        <w:t xml:space="preserve"> </w:t>
      </w:r>
      <w:r w:rsidRPr="00530540">
        <w:t>87∙10</w:t>
      </w:r>
      <w:r w:rsidRPr="00F3621F">
        <w:rPr>
          <w:vertAlign w:val="superscript"/>
        </w:rPr>
        <w:t>6</w:t>
      </w:r>
      <w:r w:rsidRPr="00530540">
        <w:t xml:space="preserve"> м/</w:t>
      </w:r>
      <w:r w:rsidRPr="00600117">
        <w:t>с</w:t>
      </w:r>
      <w:proofErr w:type="gramStart"/>
      <w:r w:rsidRPr="00600117">
        <w:rPr>
          <w:vertAlign w:val="superscript"/>
        </w:rPr>
        <w:t>2</w:t>
      </w:r>
      <w:proofErr w:type="gramEnd"/>
      <w:r w:rsidRPr="00600117">
        <w:t>.</w:t>
      </w:r>
      <w:r w:rsidRPr="00530540">
        <w:t xml:space="preserve"> </w:t>
      </w:r>
    </w:p>
    <w:p w:rsidR="00577C5C" w:rsidRPr="00530540" w:rsidRDefault="00577C5C" w:rsidP="0042267C">
      <w:pPr>
        <w:ind w:firstLine="720"/>
        <w:jc w:val="both"/>
      </w:pPr>
      <w:r w:rsidRPr="00530540">
        <w:t xml:space="preserve">В случае сдвига предел прочности клея в 5 раз меньше, </w:t>
      </w:r>
      <w:r>
        <w:t>поэтому ра</w:t>
      </w:r>
      <w:r>
        <w:t>з</w:t>
      </w:r>
      <w:r>
        <w:t xml:space="preserve">рушающее клей касательное ускорение </w:t>
      </w:r>
      <w:r w:rsidRPr="0043502F">
        <w:rPr>
          <w:i/>
        </w:rPr>
        <w:t>а</w:t>
      </w:r>
      <w:r w:rsidRPr="0043502F">
        <w:rPr>
          <w:vertAlign w:val="subscript"/>
        </w:rPr>
        <w:t>τ</w:t>
      </w:r>
      <w:r w:rsidRPr="0043502F">
        <w:t>,</w:t>
      </w:r>
      <w:r w:rsidRPr="000315F6">
        <w:rPr>
          <w:i/>
          <w:vertAlign w:val="subscript"/>
          <w:lang w:val="en-US"/>
        </w:rPr>
        <w:t>max</w:t>
      </w:r>
      <w:r w:rsidR="003B3CE2" w:rsidRPr="003B3CE2">
        <w:t xml:space="preserve"> </w:t>
      </w:r>
      <w:r w:rsidRPr="0043502F">
        <w:t>≈</w:t>
      </w:r>
      <w:r w:rsidR="003B3CE2" w:rsidRPr="003B3CE2">
        <w:t xml:space="preserve"> </w:t>
      </w:r>
      <w:r w:rsidRPr="0043502F">
        <w:t>17∙10</w:t>
      </w:r>
      <w:r w:rsidRPr="0043502F">
        <w:rPr>
          <w:vertAlign w:val="superscript"/>
        </w:rPr>
        <w:t>6</w:t>
      </w:r>
      <w:r w:rsidRPr="00530540">
        <w:t xml:space="preserve"> м/с</w:t>
      </w:r>
      <w:proofErr w:type="gramStart"/>
      <w:r w:rsidRPr="00600117">
        <w:rPr>
          <w:vertAlign w:val="superscript"/>
        </w:rPr>
        <w:t>2</w:t>
      </w:r>
      <w:proofErr w:type="gramEnd"/>
      <w:r w:rsidRPr="00530540">
        <w:t>.</w:t>
      </w:r>
    </w:p>
    <w:p w:rsidR="00577C5C" w:rsidRDefault="00577C5C" w:rsidP="0042267C">
      <w:pPr>
        <w:ind w:firstLine="720"/>
        <w:jc w:val="both"/>
      </w:pPr>
      <w:r w:rsidRPr="00530540">
        <w:t>Основным недостатком эпоксидных смол является высокий коэфф</w:t>
      </w:r>
      <w:r w:rsidRPr="00530540">
        <w:t>и</w:t>
      </w:r>
      <w:r w:rsidRPr="00530540">
        <w:t>циент температурного расширения (КТР)</w:t>
      </w:r>
      <w:r>
        <w:t xml:space="preserve"> (таблица), поэтому</w:t>
      </w:r>
      <w:r w:rsidRPr="00530540">
        <w:t xml:space="preserve"> </w:t>
      </w:r>
      <w:r>
        <w:t>изменения температуры</w:t>
      </w:r>
      <w:r w:rsidRPr="00600117">
        <w:t xml:space="preserve"> </w:t>
      </w:r>
      <w:r>
        <w:t xml:space="preserve">будут существенно </w:t>
      </w:r>
      <w:r w:rsidRPr="00530540">
        <w:t>интенсифицировать процесс развития д</w:t>
      </w:r>
      <w:r w:rsidRPr="00530540">
        <w:t>е</w:t>
      </w:r>
      <w:r w:rsidRPr="00530540">
        <w:t>фектов в с</w:t>
      </w:r>
      <w:r>
        <w:t>л</w:t>
      </w:r>
      <w:r w:rsidRPr="00530540">
        <w:t>ое клея.</w:t>
      </w:r>
      <w:r>
        <w:t xml:space="preserve"> Такие дефекты первоначально </w:t>
      </w:r>
      <w:r w:rsidRPr="00530540">
        <w:t>возникают вследст</w:t>
      </w:r>
      <w:r>
        <w:t xml:space="preserve">вие </w:t>
      </w:r>
      <w:r w:rsidRPr="00530540">
        <w:t xml:space="preserve">усадки </w:t>
      </w:r>
      <w:r>
        <w:t xml:space="preserve">клея </w:t>
      </w:r>
      <w:r w:rsidRPr="00530540">
        <w:t>при полимеризации (уплотнение струк</w:t>
      </w:r>
      <w:r>
        <w:t>туры).</w:t>
      </w:r>
    </w:p>
    <w:p w:rsidR="00577C5C" w:rsidRPr="00530540" w:rsidRDefault="00577C5C" w:rsidP="0042267C">
      <w:pPr>
        <w:ind w:firstLine="720"/>
        <w:jc w:val="both"/>
      </w:pPr>
      <w:r w:rsidRPr="00530540">
        <w:t>Необходимо отметить, что существенное влияние на прочность с</w:t>
      </w:r>
      <w:r w:rsidRPr="00530540">
        <w:t>о</w:t>
      </w:r>
      <w:r w:rsidRPr="00530540">
        <w:t>еди</w:t>
      </w:r>
      <w:r>
        <w:t xml:space="preserve">нения </w:t>
      </w:r>
      <w:r w:rsidRPr="00530540">
        <w:t>с помощью эпоксидных клеев оказывают длительные вибрации (с частотой от 5 до 5000 Гц при ускорениях до 40</w:t>
      </w:r>
      <w:r w:rsidRPr="00530540">
        <w:rPr>
          <w:lang w:val="en-US"/>
        </w:rPr>
        <w:t>g</w:t>
      </w:r>
      <w:r w:rsidRPr="00530540">
        <w:t>), которые приводят к усталостным разрушениям в слое клея.</w:t>
      </w:r>
    </w:p>
    <w:p w:rsidR="00577C5C" w:rsidRPr="00530540" w:rsidRDefault="00577C5C" w:rsidP="0042267C">
      <w:pPr>
        <w:ind w:firstLine="720"/>
        <w:jc w:val="both"/>
      </w:pPr>
      <w:r w:rsidRPr="00530540">
        <w:t>При отвердевании клея остаточный растворитель создает пористость в объеме клея, что является еще одной причиной возникновения внутре</w:t>
      </w:r>
      <w:r w:rsidRPr="00530540">
        <w:t>н</w:t>
      </w:r>
      <w:r w:rsidRPr="00530540">
        <w:t>них напряжений и снижения прочности клеевого соединения.</w:t>
      </w:r>
    </w:p>
    <w:p w:rsidR="00577C5C" w:rsidRPr="00530540" w:rsidRDefault="00577C5C" w:rsidP="0042267C">
      <w:pPr>
        <w:ind w:firstLine="720"/>
        <w:jc w:val="both"/>
      </w:pPr>
      <w:r w:rsidRPr="00530540">
        <w:t>Так как прочность клеевого слоя в объеме зависит от совершенства структуры полимера, то, очевидно, что с ростом толщины слоя клея число дефектов увеличивается, а прочность соединения падает. Обычно рек</w:t>
      </w:r>
      <w:r w:rsidRPr="00530540">
        <w:t>о</w:t>
      </w:r>
      <w:r w:rsidRPr="00530540">
        <w:t>мендуется ограничивать толщину клеевого слоя значением</w:t>
      </w:r>
      <w:r>
        <w:t xml:space="preserve"> от</w:t>
      </w:r>
      <w:r w:rsidRPr="00530540">
        <w:t xml:space="preserve"> 0,05 </w:t>
      </w:r>
      <w:r>
        <w:t>до 0,1 </w:t>
      </w:r>
      <w:r w:rsidRPr="00530540">
        <w:t>мм.</w:t>
      </w:r>
    </w:p>
    <w:p w:rsidR="00577C5C" w:rsidRPr="00530540" w:rsidRDefault="00577C5C" w:rsidP="0042267C">
      <w:pPr>
        <w:ind w:firstLine="540"/>
        <w:jc w:val="both"/>
      </w:pPr>
    </w:p>
    <w:p w:rsidR="00FC22CA" w:rsidRPr="00FC22CA" w:rsidRDefault="00577C5C" w:rsidP="0042267C">
      <w:pPr>
        <w:jc w:val="center"/>
        <w:rPr>
          <w:b/>
        </w:rPr>
      </w:pPr>
      <w:r w:rsidRPr="00A869E0">
        <w:rPr>
          <w:b/>
        </w:rPr>
        <w:t xml:space="preserve">Оценка прочности винтовых соединений </w:t>
      </w:r>
    </w:p>
    <w:p w:rsidR="00577C5C" w:rsidRPr="00A869E0" w:rsidRDefault="00577C5C" w:rsidP="0042267C">
      <w:pPr>
        <w:jc w:val="center"/>
        <w:rPr>
          <w:b/>
        </w:rPr>
      </w:pPr>
      <w:r w:rsidRPr="00A869E0">
        <w:rPr>
          <w:b/>
        </w:rPr>
        <w:t>в конструкции магнитометрического датчика</w:t>
      </w:r>
    </w:p>
    <w:p w:rsidR="00577C5C" w:rsidRPr="00764C60" w:rsidRDefault="00577C5C" w:rsidP="0042267C">
      <w:pPr>
        <w:jc w:val="both"/>
      </w:pPr>
    </w:p>
    <w:p w:rsidR="00577C5C" w:rsidRPr="00530540" w:rsidRDefault="00577C5C" w:rsidP="0042267C">
      <w:pPr>
        <w:ind w:firstLine="708"/>
        <w:jc w:val="both"/>
      </w:pPr>
      <w:r w:rsidRPr="00530540">
        <w:t>Конструкция корпуса</w:t>
      </w:r>
      <w:r>
        <w:t xml:space="preserve"> датчика</w:t>
      </w:r>
      <w:r w:rsidRPr="00530540">
        <w:t xml:space="preserve"> такова, что все винтовые соединения в корпусе при любом направлении внешнего ускорения будут противодейс</w:t>
      </w:r>
      <w:r w:rsidRPr="00530540">
        <w:t>т</w:t>
      </w:r>
      <w:r w:rsidRPr="00530540">
        <w:t>вовать только разрывным усилиям (закрепляемые элементы выполнены в виде пазированных вставок). Все элементы корпуса, включая винты, изг</w:t>
      </w:r>
      <w:r w:rsidRPr="00530540">
        <w:t>о</w:t>
      </w:r>
      <w:r w:rsidRPr="00530540">
        <w:t>товлены из латуни.</w:t>
      </w:r>
    </w:p>
    <w:p w:rsidR="00577C5C" w:rsidRPr="00530540" w:rsidRDefault="00577C5C" w:rsidP="0042267C">
      <w:pPr>
        <w:ind w:firstLine="708"/>
        <w:jc w:val="both"/>
      </w:pPr>
      <w:r>
        <w:t>У</w:t>
      </w:r>
      <w:r w:rsidRPr="00530540">
        <w:t>силие, разрывающее винт крепления, определяется внешним уск</w:t>
      </w:r>
      <w:r w:rsidRPr="00530540">
        <w:t>о</w:t>
      </w:r>
      <w:r w:rsidRPr="00530540">
        <w:t xml:space="preserve">рением </w:t>
      </w:r>
    </w:p>
    <w:p w:rsidR="00577C5C" w:rsidRDefault="002560A6" w:rsidP="0042267C">
      <w:pPr>
        <w:jc w:val="center"/>
      </w:pPr>
      <w:r w:rsidRPr="000315F6">
        <w:rPr>
          <w:position w:val="-24"/>
        </w:rPr>
        <w:object w:dxaOrig="1880" w:dyaOrig="740">
          <v:shape id="_x0000_i1291" type="#_x0000_t75" style="width:94.4pt;height:36.7pt" o:ole="">
            <v:imagedata r:id="rId698" o:title=""/>
          </v:shape>
          <o:OLEObject Type="Embed" ProgID="Equation.3" ShapeID="_x0000_i1291" DrawAspect="Content" ObjectID="_1443604095" r:id="rId699"/>
        </w:object>
      </w:r>
      <w:r w:rsidR="00577C5C" w:rsidRPr="00530540">
        <w:t>,</w:t>
      </w:r>
    </w:p>
    <w:p w:rsidR="00577C5C" w:rsidRPr="001172BE" w:rsidRDefault="00577C5C" w:rsidP="0042267C">
      <w:pPr>
        <w:jc w:val="center"/>
        <w:rPr>
          <w:sz w:val="16"/>
          <w:szCs w:val="16"/>
        </w:rPr>
      </w:pPr>
    </w:p>
    <w:p w:rsidR="00577C5C" w:rsidRPr="00530540" w:rsidRDefault="00577C5C" w:rsidP="0042267C">
      <w:pPr>
        <w:jc w:val="both"/>
      </w:pPr>
      <w:r w:rsidRPr="00530540">
        <w:lastRenderedPageBreak/>
        <w:t>где</w:t>
      </w:r>
      <w:proofErr w:type="gramStart"/>
      <w:r w:rsidRPr="00530540">
        <w:t xml:space="preserve"> </w:t>
      </w:r>
      <w:r w:rsidRPr="002560A6">
        <w:sym w:font="Symbol" w:char="F073"/>
      </w:r>
      <w:r w:rsidRPr="00530540">
        <w:rPr>
          <w:i/>
          <w:vertAlign w:val="subscript"/>
        </w:rPr>
        <w:t>В</w:t>
      </w:r>
      <w:proofErr w:type="gramEnd"/>
      <w:r w:rsidRPr="00530540">
        <w:rPr>
          <w:i/>
        </w:rPr>
        <w:t xml:space="preserve"> </w:t>
      </w:r>
      <w:r w:rsidRPr="00530540">
        <w:t xml:space="preserve">– предел прочности </w:t>
      </w:r>
      <w:r>
        <w:t>материала винта</w:t>
      </w:r>
      <w:r w:rsidRPr="00530540">
        <w:t xml:space="preserve"> на разрыв;</w:t>
      </w:r>
      <w:r>
        <w:t xml:space="preserve"> </w:t>
      </w:r>
      <w:r w:rsidRPr="00530540">
        <w:rPr>
          <w:i/>
          <w:lang w:val="en-US"/>
        </w:rPr>
        <w:t>d</w:t>
      </w:r>
      <w:r w:rsidRPr="00530540">
        <w:t xml:space="preserve"> –</w:t>
      </w:r>
      <w:r>
        <w:t xml:space="preserve"> диаметр спло</w:t>
      </w:r>
      <w:r>
        <w:t>ш</w:t>
      </w:r>
      <w:r>
        <w:t>ной части винта</w:t>
      </w:r>
      <w:r w:rsidRPr="00530540">
        <w:t>.</w:t>
      </w:r>
    </w:p>
    <w:p w:rsidR="00577C5C" w:rsidRDefault="00577C5C" w:rsidP="0042267C">
      <w:pPr>
        <w:ind w:firstLine="708"/>
        <w:jc w:val="both"/>
      </w:pPr>
      <w:r>
        <w:t>Другая причина разрушения винтового соединения – разрыв осно</w:t>
      </w:r>
      <w:r>
        <w:t>в</w:t>
      </w:r>
      <w:r>
        <w:t>ного материала</w:t>
      </w:r>
      <w:r w:rsidRPr="008D19DD">
        <w:t xml:space="preserve"> </w:t>
      </w:r>
      <w:r w:rsidRPr="00530540">
        <w:t>в месте окружения крепежных винтов.</w:t>
      </w:r>
      <w:r>
        <w:t xml:space="preserve"> У</w:t>
      </w:r>
      <w:r w:rsidRPr="00530540">
        <w:t>силие разрыва о</w:t>
      </w:r>
      <w:r w:rsidRPr="00530540">
        <w:t>с</w:t>
      </w:r>
      <w:r w:rsidRPr="00530540">
        <w:t>новного материала определя</w:t>
      </w:r>
      <w:r>
        <w:t>ется выражением</w:t>
      </w:r>
    </w:p>
    <w:p w:rsidR="00577C5C" w:rsidRPr="001172BE" w:rsidRDefault="00577C5C" w:rsidP="0042267C">
      <w:pPr>
        <w:ind w:firstLine="708"/>
        <w:jc w:val="both"/>
        <w:rPr>
          <w:sz w:val="16"/>
          <w:szCs w:val="16"/>
        </w:rPr>
      </w:pPr>
    </w:p>
    <w:p w:rsidR="00577C5C" w:rsidRPr="001F1B3A" w:rsidRDefault="00577C5C" w:rsidP="0042267C">
      <w:pPr>
        <w:ind w:firstLine="708"/>
        <w:jc w:val="center"/>
      </w:pPr>
      <w:r w:rsidRPr="00A869E0">
        <w:rPr>
          <w:position w:val="-26"/>
        </w:rPr>
        <w:object w:dxaOrig="920" w:dyaOrig="700">
          <v:shape id="_x0000_i1292" type="#_x0000_t75" style="width:45.5pt;height:35.3pt" o:ole="">
            <v:imagedata r:id="rId700" o:title=""/>
          </v:shape>
          <o:OLEObject Type="Embed" ProgID="Equation.3" ShapeID="_x0000_i1292" DrawAspect="Content" ObjectID="_1443604096" r:id="rId701"/>
        </w:object>
      </w:r>
      <w:r w:rsidRPr="00530540">
        <w:t>,</w:t>
      </w:r>
    </w:p>
    <w:p w:rsidR="00577C5C" w:rsidRPr="002C5348" w:rsidRDefault="00577C5C" w:rsidP="0042267C">
      <w:pPr>
        <w:jc w:val="center"/>
        <w:rPr>
          <w:sz w:val="16"/>
          <w:szCs w:val="16"/>
        </w:rPr>
      </w:pPr>
    </w:p>
    <w:p w:rsidR="00577C5C" w:rsidRPr="0001585C" w:rsidRDefault="00577C5C" w:rsidP="0042267C">
      <w:r w:rsidRPr="00530540">
        <w:t xml:space="preserve">где </w:t>
      </w:r>
      <w:r w:rsidRPr="00530540">
        <w:rPr>
          <w:i/>
          <w:lang w:val="en-US"/>
        </w:rPr>
        <w:t>h</w:t>
      </w:r>
      <w:r w:rsidRPr="00530540">
        <w:t xml:space="preserve"> – толщина </w:t>
      </w:r>
      <w:r>
        <w:t>основного материала.</w:t>
      </w:r>
    </w:p>
    <w:p w:rsidR="00577C5C" w:rsidRPr="00A869E0" w:rsidRDefault="00577C5C" w:rsidP="0042267C">
      <w:pPr>
        <w:ind w:firstLine="720"/>
        <w:jc w:val="both"/>
      </w:pPr>
      <w:r>
        <w:t>Р</w:t>
      </w:r>
      <w:r w:rsidRPr="00530540">
        <w:t xml:space="preserve">ассмотрим винтовое соединение </w:t>
      </w:r>
      <w:r w:rsidRPr="00A74A9C">
        <w:rPr>
          <w:i/>
        </w:rPr>
        <w:t>крышка</w:t>
      </w:r>
      <w:r w:rsidR="00A74A9C" w:rsidRPr="00A74A9C">
        <w:rPr>
          <w:i/>
        </w:rPr>
        <w:t>–</w:t>
      </w:r>
      <w:r w:rsidRPr="00A74A9C">
        <w:rPr>
          <w:i/>
        </w:rPr>
        <w:t>корпус</w:t>
      </w:r>
      <w:r w:rsidRPr="00530540">
        <w:t xml:space="preserve"> датчика. Масса корпуса (для латуни с плотностью </w:t>
      </w:r>
      <w:r w:rsidRPr="00CD1943">
        <w:t>8,8 г/см</w:t>
      </w:r>
      <w:r w:rsidRPr="00CD1943">
        <w:rPr>
          <w:vertAlign w:val="superscript"/>
        </w:rPr>
        <w:t>3</w:t>
      </w:r>
      <w:r w:rsidRPr="00530540">
        <w:t xml:space="preserve">) составляет </w:t>
      </w:r>
      <w:r w:rsidRPr="00CD1943">
        <w:t>28,2 г</w:t>
      </w:r>
      <w:r w:rsidRPr="00530540">
        <w:t xml:space="preserve">, а масса крышки </w:t>
      </w:r>
      <w:r>
        <w:rPr>
          <w:i/>
        </w:rPr>
        <w:t>–</w:t>
      </w:r>
      <w:r w:rsidRPr="00530540">
        <w:t xml:space="preserve"> </w:t>
      </w:r>
      <w:r w:rsidRPr="00CD1943">
        <w:t>11,4 г.</w:t>
      </w:r>
      <w:r w:rsidRPr="00530540">
        <w:t xml:space="preserve"> Следовательно, при общем рассредоточенном воздейс</w:t>
      </w:r>
      <w:r w:rsidRPr="00530540">
        <w:t>т</w:t>
      </w:r>
      <w:r w:rsidRPr="00530540">
        <w:t xml:space="preserve">вии на корпус инерционные силы будут </w:t>
      </w:r>
      <w:r>
        <w:t>определяться</w:t>
      </w:r>
      <w:r w:rsidRPr="00530540">
        <w:t xml:space="preserve"> избыточн</w:t>
      </w:r>
      <w:r>
        <w:t>ой</w:t>
      </w:r>
      <w:r w:rsidRPr="00530540">
        <w:t xml:space="preserve"> масс</w:t>
      </w:r>
      <w:r>
        <w:t xml:space="preserve">ой </w:t>
      </w:r>
      <w:r w:rsidRPr="001061EE">
        <w:t>Δ</w:t>
      </w:r>
      <w:r w:rsidRPr="00530540">
        <w:rPr>
          <w:i/>
          <w:lang w:val="en-US"/>
        </w:rPr>
        <w:t>m</w:t>
      </w:r>
      <w:r w:rsidR="00FC22CA" w:rsidRPr="00FC22CA">
        <w:t xml:space="preserve"> </w:t>
      </w:r>
      <w:r w:rsidRPr="00530540">
        <w:rPr>
          <w:i/>
        </w:rPr>
        <w:t>=</w:t>
      </w:r>
      <w:r w:rsidR="00FC22CA" w:rsidRPr="00FC22CA">
        <w:t xml:space="preserve"> </w:t>
      </w:r>
      <w:r w:rsidRPr="00CD1943">
        <w:t>16,8 г</w:t>
      </w:r>
      <w:r w:rsidRPr="00530540">
        <w:t xml:space="preserve">. Поэтому оценочное значение разрывающего винты ускорения </w:t>
      </w:r>
      <w:r>
        <w:t xml:space="preserve">составляет величину </w:t>
      </w:r>
      <w:r w:rsidRPr="00530540">
        <w:rPr>
          <w:i/>
          <w:lang w:val="en-US"/>
        </w:rPr>
        <w:t>a</w:t>
      </w:r>
      <w:r w:rsidRPr="002560A6">
        <w:rPr>
          <w:i/>
          <w:vertAlign w:val="subscript"/>
          <w:lang w:val="en-US"/>
        </w:rPr>
        <w:t>max</w:t>
      </w:r>
      <w:r w:rsidRPr="00530540">
        <w:rPr>
          <w:i/>
          <w:vertAlign w:val="subscript"/>
        </w:rPr>
        <w:t xml:space="preserve"> </w:t>
      </w:r>
      <w:r>
        <w:rPr>
          <w:i/>
        </w:rPr>
        <w:t>=</w:t>
      </w:r>
      <w:r w:rsidRPr="00530540">
        <w:rPr>
          <w:i/>
        </w:rPr>
        <w:t xml:space="preserve"> </w:t>
      </w:r>
      <w:r w:rsidRPr="00CD1943">
        <w:t>212</w:t>
      </w:r>
      <w:r w:rsidRPr="00CD1943">
        <w:sym w:font="Symbol" w:char="F0D7"/>
      </w:r>
      <w:r w:rsidRPr="00CD1943">
        <w:t>10</w:t>
      </w:r>
      <w:r w:rsidRPr="00CD1943">
        <w:rPr>
          <w:vertAlign w:val="superscript"/>
        </w:rPr>
        <w:t>3</w:t>
      </w:r>
      <w:r>
        <w:rPr>
          <w:vertAlign w:val="superscript"/>
        </w:rPr>
        <w:t xml:space="preserve"> </w:t>
      </w:r>
      <w:r w:rsidRPr="00CD1943">
        <w:t>м/с</w:t>
      </w:r>
      <w:proofErr w:type="gramStart"/>
      <w:r w:rsidRPr="00CD1943">
        <w:rPr>
          <w:vertAlign w:val="superscript"/>
        </w:rPr>
        <w:t>2</w:t>
      </w:r>
      <w:proofErr w:type="gramEnd"/>
      <w:r w:rsidRPr="00D5521A">
        <w:rPr>
          <w:i/>
        </w:rPr>
        <w:t xml:space="preserve"> =</w:t>
      </w:r>
      <w:r w:rsidR="003B3CE2" w:rsidRPr="003B3CE2">
        <w:rPr>
          <w:i/>
        </w:rPr>
        <w:t xml:space="preserve"> </w:t>
      </w:r>
      <w:r w:rsidRPr="00CD1943">
        <w:t>21200</w:t>
      </w:r>
      <w:r>
        <w:rPr>
          <w:i/>
        </w:rPr>
        <w:t xml:space="preserve"> </w:t>
      </w:r>
      <w:r w:rsidRPr="00D5521A">
        <w:rPr>
          <w:i/>
          <w:lang w:val="en-US"/>
        </w:rPr>
        <w:t>g</w:t>
      </w:r>
      <w:r w:rsidRPr="00530540">
        <w:rPr>
          <w:i/>
        </w:rPr>
        <w:t>.</w:t>
      </w:r>
      <w:r w:rsidRPr="00530540">
        <w:t xml:space="preserve"> </w:t>
      </w:r>
      <w:r>
        <w:t xml:space="preserve">Но </w:t>
      </w:r>
      <w:r w:rsidRPr="00530540">
        <w:t>толщина крышки корпуса в местах ее крепления к корпусу составляет всего 0,5 мм. По</w:t>
      </w:r>
      <w:r>
        <w:t xml:space="preserve"> </w:t>
      </w:r>
      <w:r w:rsidRPr="00530540">
        <w:t>это</w:t>
      </w:r>
      <w:r>
        <w:t>й причине</w:t>
      </w:r>
      <w:r w:rsidRPr="00530540">
        <w:t xml:space="preserve"> разрывающее основной материал ускорение будет значительно меньшим</w:t>
      </w:r>
      <w:r>
        <w:t>:</w:t>
      </w:r>
    </w:p>
    <w:p w:rsidR="00577C5C" w:rsidRPr="00A869E0" w:rsidRDefault="002560A6" w:rsidP="0042267C">
      <w:pPr>
        <w:jc w:val="center"/>
      </w:pPr>
      <w:r w:rsidRPr="002560A6">
        <w:rPr>
          <w:position w:val="-24"/>
        </w:rPr>
        <w:object w:dxaOrig="3280" w:dyaOrig="620">
          <v:shape id="_x0000_i1293" type="#_x0000_t75" style="width:191.55pt;height:36pt" o:ole="">
            <v:imagedata r:id="rId702" o:title=""/>
          </v:shape>
          <o:OLEObject Type="Embed" ProgID="Equation.3" ShapeID="_x0000_i1293" DrawAspect="Content" ObjectID="_1443604097" r:id="rId703"/>
        </w:object>
      </w:r>
      <w:r w:rsidR="00577C5C" w:rsidRPr="00530540">
        <w:t>.</w:t>
      </w:r>
    </w:p>
    <w:p w:rsidR="00577C5C" w:rsidRPr="00764C60" w:rsidRDefault="00577C5C" w:rsidP="0042267C">
      <w:pPr>
        <w:jc w:val="center"/>
      </w:pPr>
    </w:p>
    <w:p w:rsidR="00FC22CA" w:rsidRPr="00FC22CA" w:rsidRDefault="00577C5C" w:rsidP="0042267C">
      <w:pPr>
        <w:jc w:val="center"/>
        <w:rPr>
          <w:b/>
        </w:rPr>
      </w:pPr>
      <w:r w:rsidRPr="00A869E0">
        <w:rPr>
          <w:b/>
        </w:rPr>
        <w:t>Оценка стойкости к механическим воздействиям</w:t>
      </w:r>
    </w:p>
    <w:p w:rsidR="00577C5C" w:rsidRPr="00A869E0" w:rsidRDefault="00577C5C" w:rsidP="0042267C">
      <w:pPr>
        <w:jc w:val="center"/>
        <w:rPr>
          <w:b/>
        </w:rPr>
      </w:pPr>
      <w:r w:rsidRPr="00A869E0">
        <w:rPr>
          <w:b/>
        </w:rPr>
        <w:t>в динамических режимах</w:t>
      </w:r>
    </w:p>
    <w:p w:rsidR="00577C5C" w:rsidRPr="00764C60" w:rsidRDefault="00577C5C" w:rsidP="0042267C">
      <w:pPr>
        <w:jc w:val="center"/>
      </w:pPr>
    </w:p>
    <w:p w:rsidR="00577C5C" w:rsidRPr="00A74A9C" w:rsidRDefault="00577C5C" w:rsidP="0042267C">
      <w:pPr>
        <w:ind w:firstLine="720"/>
        <w:jc w:val="both"/>
      </w:pPr>
      <w:r>
        <w:t xml:space="preserve">В механике в рамках справедливости закона Гука принято </w:t>
      </w:r>
      <w:r w:rsidRPr="00530540">
        <w:t>[</w:t>
      </w:r>
      <w:r>
        <w:t>6</w:t>
      </w:r>
      <w:r w:rsidRPr="00530540">
        <w:t>], что максимальное динамическое напряжение будет больше статического во столько раз, во сколько динамическая деформация будет больше статич</w:t>
      </w:r>
      <w:r w:rsidRPr="00530540">
        <w:t>е</w:t>
      </w:r>
      <w:r w:rsidRPr="00530540">
        <w:t>ской</w:t>
      </w:r>
      <w:r w:rsidR="00A74A9C">
        <w:t>:</w:t>
      </w:r>
    </w:p>
    <w:p w:rsidR="00577C5C" w:rsidRDefault="00577C5C" w:rsidP="0042267C">
      <w:pPr>
        <w:jc w:val="center"/>
        <w:rPr>
          <w:i/>
        </w:rPr>
      </w:pPr>
      <w:r w:rsidRPr="00A869E0">
        <w:sym w:font="Symbol" w:char="F073"/>
      </w:r>
      <w:r w:rsidRPr="00FC22CA">
        <w:rPr>
          <w:vertAlign w:val="subscript"/>
        </w:rPr>
        <w:t>Д</w:t>
      </w:r>
      <w:r w:rsidR="003B3CE2" w:rsidRPr="002C5348">
        <w:t xml:space="preserve"> </w:t>
      </w:r>
      <w:r w:rsidRPr="00530540">
        <w:rPr>
          <w:i/>
        </w:rPr>
        <w:t>=</w:t>
      </w:r>
      <w:r w:rsidR="003B3CE2" w:rsidRPr="002C5348">
        <w:rPr>
          <w:i/>
        </w:rPr>
        <w:t xml:space="preserve"> </w:t>
      </w:r>
      <w:r w:rsidRPr="00530540">
        <w:rPr>
          <w:i/>
          <w:lang w:val="en-US"/>
        </w:rPr>
        <w:t>k</w:t>
      </w:r>
      <w:r w:rsidRPr="00FC22CA">
        <w:rPr>
          <w:vertAlign w:val="subscript"/>
        </w:rPr>
        <w:t>Д</w:t>
      </w:r>
      <w:r w:rsidRPr="00530540">
        <w:rPr>
          <w:i/>
        </w:rPr>
        <w:sym w:font="Symbol" w:char="F0D7"/>
      </w:r>
      <w:r w:rsidRPr="00A869E0">
        <w:sym w:font="Symbol" w:char="0073"/>
      </w:r>
      <w:proofErr w:type="gramStart"/>
      <w:r w:rsidRPr="00A869E0">
        <w:rPr>
          <w:vertAlign w:val="subscript"/>
        </w:rPr>
        <w:t>ст</w:t>
      </w:r>
      <w:proofErr w:type="gramEnd"/>
      <w:r w:rsidRPr="00530540">
        <w:rPr>
          <w:i/>
          <w:vertAlign w:val="subscript"/>
        </w:rPr>
        <w:t xml:space="preserve"> </w:t>
      </w:r>
      <w:r w:rsidRPr="00530540">
        <w:rPr>
          <w:i/>
        </w:rPr>
        <w:t>,</w:t>
      </w:r>
    </w:p>
    <w:p w:rsidR="00577C5C" w:rsidRPr="001172BE" w:rsidRDefault="00577C5C" w:rsidP="0042267C">
      <w:pPr>
        <w:jc w:val="center"/>
        <w:rPr>
          <w:sz w:val="16"/>
          <w:szCs w:val="16"/>
        </w:rPr>
      </w:pPr>
    </w:p>
    <w:p w:rsidR="00577C5C" w:rsidRPr="00530540" w:rsidRDefault="00577C5C" w:rsidP="0042267C">
      <w:pPr>
        <w:jc w:val="both"/>
      </w:pPr>
      <w:r w:rsidRPr="00530540">
        <w:t xml:space="preserve">где </w:t>
      </w:r>
      <w:r w:rsidRPr="00A869E0">
        <w:sym w:font="Symbol" w:char="F073"/>
      </w:r>
      <w:r w:rsidRPr="00FC22CA">
        <w:rPr>
          <w:vertAlign w:val="subscript"/>
        </w:rPr>
        <w:t>Д</w:t>
      </w:r>
      <w:r w:rsidRPr="00530540">
        <w:rPr>
          <w:i/>
          <w:vertAlign w:val="subscript"/>
        </w:rPr>
        <w:t xml:space="preserve"> </w:t>
      </w:r>
      <w:r w:rsidRPr="00530540">
        <w:rPr>
          <w:i/>
        </w:rPr>
        <w:t xml:space="preserve">– </w:t>
      </w:r>
      <w:r>
        <w:t xml:space="preserve">динамическое напряжение; </w:t>
      </w:r>
      <w:r w:rsidRPr="00A869E0">
        <w:sym w:font="Symbol" w:char="0073"/>
      </w:r>
      <w:proofErr w:type="gramStart"/>
      <w:r w:rsidRPr="00A869E0">
        <w:rPr>
          <w:vertAlign w:val="subscript"/>
        </w:rPr>
        <w:t>ст</w:t>
      </w:r>
      <w:proofErr w:type="gramEnd"/>
      <w:r w:rsidRPr="00530540">
        <w:rPr>
          <w:i/>
          <w:vertAlign w:val="subscript"/>
        </w:rPr>
        <w:t xml:space="preserve"> </w:t>
      </w:r>
      <w:r w:rsidRPr="00530540">
        <w:rPr>
          <w:i/>
        </w:rPr>
        <w:t xml:space="preserve">– </w:t>
      </w:r>
      <w:r w:rsidRPr="00530540">
        <w:t>статическое напряжение</w:t>
      </w:r>
      <w:r>
        <w:t xml:space="preserve">; </w:t>
      </w:r>
      <w:r w:rsidRPr="00530540">
        <w:rPr>
          <w:i/>
          <w:lang w:val="en-US"/>
        </w:rPr>
        <w:t>k</w:t>
      </w:r>
      <w:r w:rsidRPr="00FC22CA">
        <w:rPr>
          <w:vertAlign w:val="subscript"/>
        </w:rPr>
        <w:t>Д</w:t>
      </w:r>
      <w:r w:rsidRPr="00530540">
        <w:t xml:space="preserve"> </w:t>
      </w:r>
      <w:r>
        <w:rPr>
          <w:i/>
        </w:rPr>
        <w:t>–</w:t>
      </w:r>
      <w:r w:rsidRPr="00530540">
        <w:t xml:space="preserve"> д</w:t>
      </w:r>
      <w:r w:rsidRPr="00530540">
        <w:t>и</w:t>
      </w:r>
      <w:r w:rsidRPr="00530540">
        <w:t>намический коэффициент при ударе.</w:t>
      </w:r>
    </w:p>
    <w:p w:rsidR="00577C5C" w:rsidRPr="00530540" w:rsidRDefault="00577C5C" w:rsidP="0042267C">
      <w:pPr>
        <w:ind w:firstLine="720"/>
        <w:jc w:val="both"/>
      </w:pPr>
      <w:r w:rsidRPr="00530540">
        <w:t xml:space="preserve">При действии на тело рассредоточенного внешнего усилия, в целях получения оценочных значений, величина </w:t>
      </w:r>
      <w:proofErr w:type="gramStart"/>
      <w:r w:rsidRPr="00530540">
        <w:rPr>
          <w:i/>
          <w:lang w:val="en-US"/>
        </w:rPr>
        <w:t>k</w:t>
      </w:r>
      <w:proofErr w:type="gramEnd"/>
      <w:r w:rsidRPr="00FC22CA">
        <w:rPr>
          <w:vertAlign w:val="subscript"/>
        </w:rPr>
        <w:t>Д</w:t>
      </w:r>
      <w:r>
        <w:rPr>
          <w:i/>
          <w:vertAlign w:val="subscript"/>
        </w:rPr>
        <w:t xml:space="preserve"> </w:t>
      </w:r>
      <w:r w:rsidRPr="00530540">
        <w:t xml:space="preserve">принимается равной </w:t>
      </w:r>
      <w:r w:rsidRPr="003A2D64">
        <w:t>2</w:t>
      </w:r>
      <w:r>
        <w:t>, п</w:t>
      </w:r>
      <w:r w:rsidRPr="00530540">
        <w:t>о</w:t>
      </w:r>
      <w:r w:rsidRPr="00530540">
        <w:t xml:space="preserve">этому для оценки стойкости элементов конструкции к кратковременному (до </w:t>
      </w:r>
      <w:r w:rsidRPr="003A2D64">
        <w:t>2 мс</w:t>
      </w:r>
      <w:r w:rsidRPr="00530540">
        <w:t>) одиночному удару необходимо полученные ранее значения кр</w:t>
      </w:r>
      <w:r w:rsidRPr="00530540">
        <w:t>и</w:t>
      </w:r>
      <w:r w:rsidRPr="00530540">
        <w:t xml:space="preserve">тических ускорений уменьшить в </w:t>
      </w:r>
      <w:r w:rsidRPr="003A2D64">
        <w:t>2</w:t>
      </w:r>
      <w:r w:rsidRPr="00530540">
        <w:rPr>
          <w:i/>
        </w:rPr>
        <w:t xml:space="preserve"> </w:t>
      </w:r>
      <w:r w:rsidRPr="00530540">
        <w:t>раз</w:t>
      </w:r>
      <w:r>
        <w:t>а</w:t>
      </w:r>
      <w:r w:rsidRPr="00530540">
        <w:rPr>
          <w:i/>
        </w:rPr>
        <w:t>.</w:t>
      </w:r>
    </w:p>
    <w:p w:rsidR="00577C5C" w:rsidRPr="0001585C" w:rsidRDefault="00577C5C" w:rsidP="0042267C">
      <w:pPr>
        <w:ind w:firstLine="720"/>
        <w:jc w:val="both"/>
      </w:pPr>
      <w:r>
        <w:t xml:space="preserve">При </w:t>
      </w:r>
      <w:r w:rsidRPr="00530540">
        <w:t>механическом воздействи</w:t>
      </w:r>
      <w:r>
        <w:t>и</w:t>
      </w:r>
      <w:r w:rsidRPr="00530540">
        <w:t xml:space="preserve"> в виде механического удара мног</w:t>
      </w:r>
      <w:r w:rsidRPr="00530540">
        <w:t>о</w:t>
      </w:r>
      <w:r w:rsidRPr="00530540">
        <w:t>кратного</w:t>
      </w:r>
      <w:r>
        <w:t xml:space="preserve"> действия </w:t>
      </w:r>
      <w:r w:rsidRPr="00530540">
        <w:t xml:space="preserve">происходит накопление остаточных деформаций и </w:t>
      </w:r>
      <w:r>
        <w:t>в этом случае</w:t>
      </w:r>
      <w:r w:rsidRPr="00530540">
        <w:t xml:space="preserve"> стойкость изделия необходимо оценивать не по пределу про</w:t>
      </w:r>
      <w:r w:rsidRPr="00530540">
        <w:t>ч</w:t>
      </w:r>
      <w:r w:rsidRPr="00530540">
        <w:t>ности (на разрыв), а по пределу текучести.</w:t>
      </w:r>
    </w:p>
    <w:p w:rsidR="00577C5C" w:rsidRDefault="00577C5C" w:rsidP="0042267C">
      <w:pPr>
        <w:ind w:firstLine="720"/>
        <w:jc w:val="both"/>
      </w:pPr>
      <w:r w:rsidRPr="00530540">
        <w:lastRenderedPageBreak/>
        <w:t xml:space="preserve">При анализе реакции изделия на внешнее синусоидальное колебание с круговой частотой </w:t>
      </w:r>
      <w:r w:rsidRPr="00A869E0">
        <w:sym w:font="Symbol" w:char="F077"/>
      </w:r>
      <w:r w:rsidRPr="00530540">
        <w:t xml:space="preserve"> динамический коэффициент </w:t>
      </w:r>
      <w:proofErr w:type="gramStart"/>
      <w:r w:rsidRPr="00530540">
        <w:rPr>
          <w:i/>
          <w:lang w:val="en-US"/>
        </w:rPr>
        <w:t>k</w:t>
      </w:r>
      <w:proofErr w:type="gramEnd"/>
      <w:r w:rsidRPr="00FC22CA">
        <w:rPr>
          <w:vertAlign w:val="subscript"/>
        </w:rPr>
        <w:t>Д</w:t>
      </w:r>
      <w:r w:rsidRPr="00530540">
        <w:t xml:space="preserve"> определяется выр</w:t>
      </w:r>
      <w:r w:rsidRPr="00530540">
        <w:t>а</w:t>
      </w:r>
      <w:r w:rsidRPr="00530540">
        <w:t>жением</w:t>
      </w:r>
    </w:p>
    <w:p w:rsidR="00577C5C" w:rsidRDefault="00FC22CA" w:rsidP="0042267C">
      <w:pPr>
        <w:jc w:val="center"/>
      </w:pPr>
      <w:r w:rsidRPr="002560A6">
        <w:rPr>
          <w:position w:val="-94"/>
        </w:rPr>
        <w:object w:dxaOrig="2460" w:dyaOrig="1400">
          <v:shape id="_x0000_i1294" type="#_x0000_t75" style="width:123.6pt;height:69.95pt" o:ole="">
            <v:imagedata r:id="rId704" o:title=""/>
          </v:shape>
          <o:OLEObject Type="Embed" ProgID="Equation.3" ShapeID="_x0000_i1294" DrawAspect="Content" ObjectID="_1443604098" r:id="rId705"/>
        </w:object>
      </w:r>
      <w:r w:rsidR="00577C5C" w:rsidRPr="00530540">
        <w:t>,</w:t>
      </w:r>
    </w:p>
    <w:p w:rsidR="00577C5C" w:rsidRPr="001172BE" w:rsidRDefault="00577C5C" w:rsidP="0042267C">
      <w:pPr>
        <w:jc w:val="center"/>
        <w:rPr>
          <w:sz w:val="16"/>
          <w:szCs w:val="16"/>
        </w:rPr>
      </w:pPr>
    </w:p>
    <w:p w:rsidR="00577C5C" w:rsidRPr="00530540" w:rsidRDefault="00577C5C" w:rsidP="0042267C">
      <w:pPr>
        <w:jc w:val="both"/>
      </w:pPr>
      <w:r w:rsidRPr="00530540">
        <w:t xml:space="preserve">где </w:t>
      </w:r>
      <w:r w:rsidRPr="00530540">
        <w:rPr>
          <w:i/>
        </w:rPr>
        <w:t>Р</w:t>
      </w:r>
      <w:r w:rsidRPr="00530540">
        <w:rPr>
          <w:i/>
          <w:vertAlign w:val="subscript"/>
        </w:rPr>
        <w:t>И</w:t>
      </w:r>
      <w:r w:rsidRPr="00530540">
        <w:t xml:space="preserve"> – максимальное значение внешней периодически меняющейся си</w:t>
      </w:r>
      <w:r>
        <w:t xml:space="preserve">лы; </w:t>
      </w:r>
      <w:r w:rsidRPr="00530540">
        <w:rPr>
          <w:i/>
        </w:rPr>
        <w:t>Р</w:t>
      </w:r>
      <w:r w:rsidRPr="00A869E0">
        <w:rPr>
          <w:vertAlign w:val="subscript"/>
        </w:rPr>
        <w:t>ст</w:t>
      </w:r>
      <w:r w:rsidRPr="00530540">
        <w:t xml:space="preserve"> – величина статической силы, действующей на систему</w:t>
      </w:r>
      <w:r>
        <w:t xml:space="preserve">; </w:t>
      </w:r>
      <w:r w:rsidRPr="00A869E0">
        <w:sym w:font="Symbol" w:char="F077"/>
      </w:r>
      <w:r w:rsidR="00FC22CA" w:rsidRPr="00FC22CA">
        <w:rPr>
          <w:vertAlign w:val="subscript"/>
        </w:rPr>
        <w:t>0</w:t>
      </w:r>
      <w:r w:rsidRPr="00530540">
        <w:rPr>
          <w:i/>
        </w:rPr>
        <w:t xml:space="preserve"> </w:t>
      </w:r>
      <w:r w:rsidRPr="00530540">
        <w:t>– собстве</w:t>
      </w:r>
      <w:r w:rsidRPr="00530540">
        <w:t>н</w:t>
      </w:r>
      <w:r w:rsidRPr="00530540">
        <w:t>ная частота механических колебаний системы.</w:t>
      </w:r>
    </w:p>
    <w:p w:rsidR="00577C5C" w:rsidRDefault="00577C5C" w:rsidP="0042267C">
      <w:pPr>
        <w:ind w:firstLine="560"/>
        <w:jc w:val="both"/>
      </w:pPr>
      <w:r w:rsidRPr="00530540">
        <w:t>Обычно предполагается, что «отклонение» от резонанса будет обесп</w:t>
      </w:r>
      <w:r w:rsidRPr="00530540">
        <w:t>е</w:t>
      </w:r>
      <w:r w:rsidRPr="00530540">
        <w:t xml:space="preserve">чено, если </w:t>
      </w:r>
      <w:r>
        <w:t>[6]</w:t>
      </w:r>
    </w:p>
    <w:p w:rsidR="00577C5C" w:rsidRPr="001172BE" w:rsidRDefault="006C7D72" w:rsidP="0042267C">
      <w:pPr>
        <w:jc w:val="center"/>
      </w:pPr>
      <w:r w:rsidRPr="006C7D72">
        <w:rPr>
          <w:position w:val="-40"/>
        </w:rPr>
        <w:object w:dxaOrig="1500" w:dyaOrig="920">
          <v:shape id="_x0000_i1295" type="#_x0000_t75" style="width:74.7pt;height:45.5pt" o:ole="">
            <v:imagedata r:id="rId706" o:title=""/>
          </v:shape>
          <o:OLEObject Type="Embed" ProgID="Equation.3" ShapeID="_x0000_i1295" DrawAspect="Content" ObjectID="_1443604099" r:id="rId707"/>
        </w:object>
      </w:r>
      <w:r w:rsidR="00577C5C" w:rsidRPr="00530540">
        <w:t>.</w:t>
      </w:r>
    </w:p>
    <w:p w:rsidR="00577C5C" w:rsidRPr="001172BE" w:rsidRDefault="00577C5C" w:rsidP="0042267C">
      <w:pPr>
        <w:jc w:val="center"/>
      </w:pPr>
    </w:p>
    <w:p w:rsidR="00577C5C" w:rsidRPr="00530540" w:rsidRDefault="00577C5C" w:rsidP="00FC22CA">
      <w:pPr>
        <w:ind w:firstLine="709"/>
        <w:jc w:val="both"/>
      </w:pPr>
      <w:r w:rsidRPr="00530540">
        <w:t xml:space="preserve">В этом случае для ненагруженной статически системы </w:t>
      </w:r>
      <w:proofErr w:type="gramStart"/>
      <w:r w:rsidRPr="00530540">
        <w:rPr>
          <w:i/>
          <w:lang w:val="en-US"/>
        </w:rPr>
        <w:t>k</w:t>
      </w:r>
      <w:proofErr w:type="gramEnd"/>
      <w:r w:rsidRPr="00FC22CA">
        <w:rPr>
          <w:vertAlign w:val="subscript"/>
        </w:rPr>
        <w:t>Д</w:t>
      </w:r>
      <w:r w:rsidRPr="001172BE">
        <w:t xml:space="preserve"> </w:t>
      </w:r>
      <w:r w:rsidRPr="00530540">
        <w:rPr>
          <w:i/>
          <w:lang w:eastAsia="zh-CN"/>
        </w:rPr>
        <w:t>≤</w:t>
      </w:r>
      <w:r w:rsidR="001172BE">
        <w:rPr>
          <w:i/>
          <w:lang w:eastAsia="zh-CN"/>
        </w:rPr>
        <w:t xml:space="preserve"> </w:t>
      </w:r>
      <w:r w:rsidRPr="00530540">
        <w:rPr>
          <w:lang w:eastAsia="zh-CN"/>
        </w:rPr>
        <w:t xml:space="preserve">2. </w:t>
      </w:r>
      <w:r w:rsidRPr="00530540">
        <w:t>Кроме того, необходимо учесть, что при синусоидальной нагрузке знак напряж</w:t>
      </w:r>
      <w:r w:rsidRPr="00530540">
        <w:t>е</w:t>
      </w:r>
      <w:r w:rsidRPr="00530540">
        <w:t xml:space="preserve">ний постоянно меняется. </w:t>
      </w:r>
      <w:r>
        <w:t>В связи с этим при теоретической оценке</w:t>
      </w:r>
      <w:r w:rsidRPr="00530540">
        <w:t xml:space="preserve"> стойк</w:t>
      </w:r>
      <w:r w:rsidRPr="00530540">
        <w:t>о</w:t>
      </w:r>
      <w:r w:rsidRPr="00530540">
        <w:t>сти изделия на синусоидальное вибрационное воздействие можно воспол</w:t>
      </w:r>
      <w:r w:rsidRPr="00530540">
        <w:t>ь</w:t>
      </w:r>
      <w:r w:rsidRPr="00530540">
        <w:t xml:space="preserve">зоваться данными по воздействию на многократный удар, ужесточив их в два раза. Это справедливо при условии, что собственная частота системы заметно отличается от частоты внешнего синусоидального воздействия. </w:t>
      </w:r>
    </w:p>
    <w:p w:rsidR="00577C5C" w:rsidRDefault="00577C5C" w:rsidP="0042267C">
      <w:pPr>
        <w:ind w:firstLine="708"/>
        <w:jc w:val="both"/>
      </w:pPr>
      <w:r w:rsidRPr="00530540">
        <w:t xml:space="preserve">Оценим собственные частоты </w:t>
      </w:r>
      <w:r>
        <w:t>поликоровой монтажной</w:t>
      </w:r>
      <w:r w:rsidRPr="00530540">
        <w:t xml:space="preserve"> платы </w:t>
      </w:r>
      <w:r>
        <w:t>датч</w:t>
      </w:r>
      <w:r>
        <w:t>и</w:t>
      </w:r>
      <w:r>
        <w:t>ка</w:t>
      </w:r>
      <w:r w:rsidRPr="00530540">
        <w:t xml:space="preserve"> по методике, изложенной в [</w:t>
      </w:r>
      <w:r w:rsidRPr="00A414F1">
        <w:t>3</w:t>
      </w:r>
      <w:r>
        <w:t>]</w:t>
      </w:r>
      <w:r w:rsidRPr="00530540">
        <w:t xml:space="preserve">. Статический прогиб </w:t>
      </w:r>
      <w:r w:rsidRPr="00A869E0">
        <w:t>δ</w:t>
      </w:r>
      <w:proofErr w:type="gramStart"/>
      <w:r w:rsidRPr="00013D6D">
        <w:rPr>
          <w:i/>
          <w:vertAlign w:val="subscript"/>
        </w:rPr>
        <w:t>СТ</w:t>
      </w:r>
      <w:proofErr w:type="gramEnd"/>
      <w:r>
        <w:t xml:space="preserve"> </w:t>
      </w:r>
      <w:r w:rsidRPr="00530540">
        <w:t>платы под де</w:t>
      </w:r>
      <w:r w:rsidRPr="00530540">
        <w:t>й</w:t>
      </w:r>
      <w:r w:rsidRPr="00530540">
        <w:t xml:space="preserve">ствием собственного веса определяется выражением </w:t>
      </w:r>
    </w:p>
    <w:p w:rsidR="00577C5C" w:rsidRPr="001172BE" w:rsidRDefault="00577C5C" w:rsidP="0042267C">
      <w:pPr>
        <w:ind w:firstLine="708"/>
        <w:jc w:val="both"/>
      </w:pPr>
    </w:p>
    <w:p w:rsidR="00577C5C" w:rsidRDefault="002560A6" w:rsidP="0042267C">
      <w:pPr>
        <w:jc w:val="center"/>
      </w:pPr>
      <w:r w:rsidRPr="002560A6">
        <w:rPr>
          <w:position w:val="-24"/>
        </w:rPr>
        <w:object w:dxaOrig="2100" w:dyaOrig="660">
          <v:shape id="_x0000_i1296" type="#_x0000_t75" style="width:118.85pt;height:37.35pt" o:ole="">
            <v:imagedata r:id="rId708" o:title=""/>
          </v:shape>
          <o:OLEObject Type="Embed" ProgID="Equation.3" ShapeID="_x0000_i1296" DrawAspect="Content" ObjectID="_1443604100" r:id="rId709"/>
        </w:object>
      </w:r>
      <w:r w:rsidR="00577C5C" w:rsidRPr="00530540">
        <w:t>,</w:t>
      </w:r>
    </w:p>
    <w:p w:rsidR="00577C5C" w:rsidRPr="001172BE" w:rsidRDefault="00577C5C" w:rsidP="0042267C">
      <w:pPr>
        <w:jc w:val="center"/>
      </w:pPr>
    </w:p>
    <w:p w:rsidR="00577C5C" w:rsidRPr="00530540" w:rsidRDefault="00577C5C" w:rsidP="0042267C">
      <w:pPr>
        <w:jc w:val="both"/>
      </w:pPr>
      <w:r w:rsidRPr="00530540">
        <w:t xml:space="preserve">где </w:t>
      </w:r>
      <w:r w:rsidRPr="00530540">
        <w:rPr>
          <w:i/>
          <w:lang w:val="en-US"/>
        </w:rPr>
        <w:t>a</w:t>
      </w:r>
      <w:r w:rsidRPr="001172BE">
        <w:t xml:space="preserve">, </w:t>
      </w:r>
      <w:r w:rsidRPr="00530540">
        <w:rPr>
          <w:i/>
          <w:lang w:val="en-US"/>
        </w:rPr>
        <w:t>b</w:t>
      </w:r>
      <w:r w:rsidRPr="00530540">
        <w:t xml:space="preserve"> – длина и ши</w:t>
      </w:r>
      <w:r>
        <w:t xml:space="preserve">рина платы </w:t>
      </w:r>
      <w:r w:rsidRPr="00530540">
        <w:t>(</w:t>
      </w:r>
      <w:r w:rsidRPr="00530540">
        <w:rPr>
          <w:i/>
          <w:lang w:val="en-US"/>
        </w:rPr>
        <w:t>a</w:t>
      </w:r>
      <w:r w:rsidRPr="00530540">
        <w:rPr>
          <w:i/>
        </w:rPr>
        <w:t xml:space="preserve"> &lt; </w:t>
      </w:r>
      <w:r w:rsidRPr="00530540">
        <w:rPr>
          <w:i/>
          <w:lang w:val="en-US"/>
        </w:rPr>
        <w:t>b</w:t>
      </w:r>
      <w:r w:rsidRPr="00530540">
        <w:t>)</w:t>
      </w:r>
      <w:r>
        <w:t>;</w:t>
      </w:r>
      <w:r w:rsidRPr="00530540">
        <w:t xml:space="preserve"> </w:t>
      </w:r>
      <w:r w:rsidRPr="00530540">
        <w:rPr>
          <w:i/>
          <w:lang w:val="en-US"/>
        </w:rPr>
        <w:t>h</w:t>
      </w:r>
      <w:r w:rsidRPr="00530540">
        <w:t xml:space="preserve"> – толщина платы</w:t>
      </w:r>
      <w:r>
        <w:t xml:space="preserve">; </w:t>
      </w:r>
      <w:r w:rsidRPr="00530540">
        <w:rPr>
          <w:i/>
        </w:rPr>
        <w:t>Е</w:t>
      </w:r>
      <w:r w:rsidRPr="00530540">
        <w:t xml:space="preserve"> – модуль Юнга </w:t>
      </w:r>
      <w:r>
        <w:t>материала платы</w:t>
      </w:r>
      <w:r w:rsidRPr="00530540">
        <w:t>.</w:t>
      </w:r>
    </w:p>
    <w:p w:rsidR="00577C5C" w:rsidRDefault="00577C5C" w:rsidP="0042267C">
      <w:pPr>
        <w:ind w:firstLine="708"/>
        <w:jc w:val="both"/>
      </w:pPr>
      <w:r>
        <w:t>С</w:t>
      </w:r>
      <w:r w:rsidRPr="00530540">
        <w:t xml:space="preserve">обственная частота механических колебаний </w:t>
      </w:r>
      <w:r>
        <w:t>платы определяется по формуле</w:t>
      </w:r>
      <w:r w:rsidRPr="00530540">
        <w:t xml:space="preserve"> </w:t>
      </w:r>
    </w:p>
    <w:p w:rsidR="00577C5C" w:rsidRPr="001172BE" w:rsidRDefault="00577C5C" w:rsidP="0042267C">
      <w:pPr>
        <w:ind w:firstLine="708"/>
        <w:jc w:val="both"/>
        <w:rPr>
          <w:sz w:val="16"/>
          <w:szCs w:val="16"/>
        </w:rPr>
      </w:pPr>
    </w:p>
    <w:p w:rsidR="00577C5C" w:rsidRDefault="002560A6" w:rsidP="0042267C">
      <w:pPr>
        <w:jc w:val="center"/>
      </w:pPr>
      <w:r w:rsidRPr="002560A6">
        <w:rPr>
          <w:position w:val="-32"/>
        </w:rPr>
        <w:object w:dxaOrig="1620" w:dyaOrig="760">
          <v:shape id="_x0000_i1297" type="#_x0000_t75" style="width:94.4pt;height:44.15pt" o:ole="">
            <v:imagedata r:id="rId710" o:title=""/>
          </v:shape>
          <o:OLEObject Type="Embed" ProgID="Equation.3" ShapeID="_x0000_i1297" DrawAspect="Content" ObjectID="_1443604101" r:id="rId711"/>
        </w:object>
      </w:r>
      <w:r w:rsidR="00577C5C" w:rsidRPr="00530540">
        <w:t>.</w:t>
      </w:r>
    </w:p>
    <w:p w:rsidR="00577C5C" w:rsidRPr="001172BE" w:rsidRDefault="00577C5C" w:rsidP="0042267C">
      <w:pPr>
        <w:jc w:val="center"/>
      </w:pPr>
    </w:p>
    <w:p w:rsidR="00577C5C" w:rsidRDefault="00577C5C" w:rsidP="0042267C">
      <w:pPr>
        <w:jc w:val="both"/>
      </w:pPr>
      <w:r w:rsidRPr="00530540">
        <w:t xml:space="preserve">Отсюда </w:t>
      </w:r>
      <w:r>
        <w:t xml:space="preserve">для рассматриваемой платы </w:t>
      </w:r>
      <w:r w:rsidRPr="00FF172E">
        <w:sym w:font="Symbol" w:char="F064"/>
      </w:r>
      <w:proofErr w:type="gramStart"/>
      <w:r w:rsidRPr="00FF172E">
        <w:rPr>
          <w:sz w:val="20"/>
          <w:szCs w:val="20"/>
          <w:vertAlign w:val="subscript"/>
        </w:rPr>
        <w:t>СТ</w:t>
      </w:r>
      <w:proofErr w:type="gramEnd"/>
      <w:r w:rsidRPr="00FF172E">
        <w:rPr>
          <w:sz w:val="20"/>
          <w:szCs w:val="20"/>
        </w:rPr>
        <w:t> </w:t>
      </w:r>
      <w:r w:rsidRPr="00DB4DDB">
        <w:rPr>
          <w:i/>
        </w:rPr>
        <w:t>= </w:t>
      </w:r>
      <w:r w:rsidRPr="00DB4DDB">
        <w:t>0,17</w:t>
      </w:r>
      <w:r>
        <w:t>·10</w:t>
      </w:r>
      <w:r w:rsidR="00AC68AB" w:rsidRPr="00AC68AB">
        <w:rPr>
          <w:vertAlign w:val="superscript"/>
        </w:rPr>
        <w:t>–</w:t>
      </w:r>
      <w:r w:rsidRPr="00AC68AB">
        <w:rPr>
          <w:vertAlign w:val="superscript"/>
        </w:rPr>
        <w:t>12</w:t>
      </w:r>
      <w:r w:rsidR="00AC68AB" w:rsidRPr="00AC68AB">
        <w:t xml:space="preserve"> </w:t>
      </w:r>
      <w:r w:rsidRPr="00AC68AB">
        <w:t>м</w:t>
      </w:r>
      <w:r>
        <w:t xml:space="preserve"> и</w:t>
      </w:r>
      <w:r w:rsidRPr="00530540">
        <w:t xml:space="preserve"> </w:t>
      </w:r>
      <w:r w:rsidRPr="00DB4DDB">
        <w:rPr>
          <w:i/>
          <w:lang w:val="en-US"/>
        </w:rPr>
        <w:t>f</w:t>
      </w:r>
      <w:r w:rsidRPr="00FF172E">
        <w:rPr>
          <w:sz w:val="20"/>
          <w:szCs w:val="20"/>
          <w:vertAlign w:val="subscript"/>
        </w:rPr>
        <w:t>СОБ</w:t>
      </w:r>
      <w:r>
        <w:t> = 1,21·10</w:t>
      </w:r>
      <w:r>
        <w:rPr>
          <w:vertAlign w:val="superscript"/>
        </w:rPr>
        <w:t>-3</w:t>
      </w:r>
      <w:r w:rsidRPr="003A2D64">
        <w:t>кГц</w:t>
      </w:r>
      <w:r>
        <w:t xml:space="preserve">. </w:t>
      </w:r>
      <w:r w:rsidRPr="00530540">
        <w:t xml:space="preserve">Под действием силы инерции, определяемой ускорением </w:t>
      </w:r>
    </w:p>
    <w:p w:rsidR="00577C5C" w:rsidRPr="001172BE" w:rsidRDefault="00577C5C" w:rsidP="0042267C">
      <w:pPr>
        <w:jc w:val="both"/>
        <w:rPr>
          <w:sz w:val="16"/>
          <w:szCs w:val="16"/>
        </w:rPr>
      </w:pPr>
    </w:p>
    <w:p w:rsidR="00577C5C" w:rsidRDefault="00AC68AB" w:rsidP="0042267C">
      <w:pPr>
        <w:jc w:val="center"/>
      </w:pPr>
      <w:r>
        <w:rPr>
          <w:position w:val="-12"/>
        </w:rPr>
        <w:t>α</w:t>
      </w:r>
      <w:r w:rsidRPr="000032F1">
        <w:rPr>
          <w:position w:val="-12"/>
        </w:rPr>
        <w:t xml:space="preserve"> = </w:t>
      </w:r>
      <w:r w:rsidRPr="00AC68AB">
        <w:rPr>
          <w:i/>
          <w:position w:val="-12"/>
          <w:lang w:val="en-US"/>
        </w:rPr>
        <w:t>n</w:t>
      </w:r>
      <w:r w:rsidRPr="000032F1">
        <w:rPr>
          <w:position w:val="-12"/>
        </w:rPr>
        <w:t>·</w:t>
      </w:r>
      <w:r w:rsidRPr="00AC68AB">
        <w:rPr>
          <w:i/>
          <w:position w:val="-12"/>
          <w:lang w:val="en-US"/>
        </w:rPr>
        <w:t>g</w:t>
      </w:r>
    </w:p>
    <w:p w:rsidR="00577C5C" w:rsidRDefault="00577C5C" w:rsidP="0042267C">
      <w:pPr>
        <w:jc w:val="both"/>
      </w:pPr>
      <w:r w:rsidRPr="00530540">
        <w:lastRenderedPageBreak/>
        <w:t xml:space="preserve">где </w:t>
      </w:r>
      <w:r w:rsidRPr="00530540">
        <w:rPr>
          <w:i/>
          <w:lang w:val="en-US"/>
        </w:rPr>
        <w:t>n</w:t>
      </w:r>
      <w:r w:rsidRPr="00530540">
        <w:t xml:space="preserve"> = 1,</w:t>
      </w:r>
      <w:r w:rsidR="003B3CE2" w:rsidRPr="003B3CE2">
        <w:t xml:space="preserve"> </w:t>
      </w:r>
      <w:r w:rsidRPr="00530540">
        <w:t>2,</w:t>
      </w:r>
      <w:r w:rsidR="003B3CE2" w:rsidRPr="003B3CE2">
        <w:t xml:space="preserve"> </w:t>
      </w:r>
      <w:r w:rsidRPr="00530540">
        <w:t>3… , собственная частота пл</w:t>
      </w:r>
      <w:r>
        <w:t>аты будет изменяться по закону</w:t>
      </w:r>
    </w:p>
    <w:p w:rsidR="00577C5C" w:rsidRPr="001172BE" w:rsidRDefault="00577C5C" w:rsidP="0042267C">
      <w:pPr>
        <w:jc w:val="both"/>
        <w:rPr>
          <w:sz w:val="16"/>
          <w:szCs w:val="16"/>
        </w:rPr>
      </w:pPr>
    </w:p>
    <w:p w:rsidR="00577C5C" w:rsidRDefault="002560A6" w:rsidP="0042267C">
      <w:pPr>
        <w:jc w:val="center"/>
      </w:pPr>
      <w:r w:rsidRPr="002560A6">
        <w:rPr>
          <w:position w:val="-28"/>
        </w:rPr>
        <w:object w:dxaOrig="1860" w:dyaOrig="700">
          <v:shape id="_x0000_i1298" type="#_x0000_t75" style="width:101.9pt;height:38.05pt" o:ole="">
            <v:imagedata r:id="rId712" o:title=""/>
          </v:shape>
          <o:OLEObject Type="Embed" ProgID="Equation.3" ShapeID="_x0000_i1298" DrawAspect="Content" ObjectID="_1443604102" r:id="rId713"/>
        </w:object>
      </w:r>
      <w:r w:rsidR="00577C5C" w:rsidRPr="003A2D64">
        <w:t>.</w:t>
      </w:r>
    </w:p>
    <w:p w:rsidR="00577C5C" w:rsidRPr="001172BE" w:rsidRDefault="00577C5C" w:rsidP="0042267C">
      <w:pPr>
        <w:jc w:val="center"/>
      </w:pPr>
    </w:p>
    <w:p w:rsidR="00577C5C" w:rsidRPr="00530540" w:rsidRDefault="00577C5C" w:rsidP="0042267C">
      <w:pPr>
        <w:jc w:val="both"/>
      </w:pPr>
      <w:r w:rsidRPr="00530540">
        <w:t xml:space="preserve">Для </w:t>
      </w:r>
      <w:r w:rsidRPr="00530540">
        <w:rPr>
          <w:i/>
          <w:lang w:val="en-US"/>
        </w:rPr>
        <w:t>n</w:t>
      </w:r>
      <w:r w:rsidRPr="00530540">
        <w:t xml:space="preserve"> = 600</w:t>
      </w:r>
      <w:r>
        <w:t xml:space="preserve"> </w:t>
      </w:r>
      <w:proofErr w:type="gramStart"/>
      <w:r w:rsidRPr="00DB4DDB">
        <w:rPr>
          <w:i/>
          <w:lang w:val="en-US"/>
        </w:rPr>
        <w:t>f</w:t>
      </w:r>
      <w:proofErr w:type="gramEnd"/>
      <w:r w:rsidRPr="00DB4DDB">
        <w:rPr>
          <w:sz w:val="20"/>
          <w:szCs w:val="20"/>
          <w:vertAlign w:val="subscript"/>
        </w:rPr>
        <w:t>СОБ</w:t>
      </w:r>
      <w:r w:rsidRPr="0031524D">
        <w:t>(</w:t>
      </w:r>
      <w:r>
        <w:rPr>
          <w:i/>
          <w:lang w:val="en-US"/>
        </w:rPr>
        <w:t>n</w:t>
      </w:r>
      <w:r w:rsidRPr="0031524D">
        <w:t>)</w:t>
      </w:r>
      <w:r>
        <w:t> = </w:t>
      </w:r>
      <w:r w:rsidRPr="0031524D">
        <w:t>49</w:t>
      </w:r>
      <w:r>
        <w:t xml:space="preserve">,39 </w:t>
      </w:r>
      <w:r w:rsidRPr="003A2D64">
        <w:t>кГц</w:t>
      </w:r>
      <w:r w:rsidRPr="00530540">
        <w:t>, что далеко от типичных</w:t>
      </w:r>
      <w:r>
        <w:t xml:space="preserve"> значений</w:t>
      </w:r>
      <w:r w:rsidRPr="00530540">
        <w:t xml:space="preserve"> частот механических колебаний.</w:t>
      </w:r>
    </w:p>
    <w:p w:rsidR="00577C5C" w:rsidRDefault="00577C5C" w:rsidP="0042267C">
      <w:pPr>
        <w:ind w:firstLine="708"/>
        <w:jc w:val="both"/>
      </w:pPr>
      <w:r w:rsidRPr="00530540">
        <w:t>Производя аналогичные вычисления для тонких стенок (</w:t>
      </w:r>
      <w:r w:rsidRPr="00530540">
        <w:rPr>
          <w:i/>
          <w:lang w:val="en-US"/>
        </w:rPr>
        <w:t>h</w:t>
      </w:r>
      <w:r w:rsidRPr="00530540">
        <w:t xml:space="preserve"> = 2 мм) корпуса магнитометрического датчика, получим</w:t>
      </w:r>
    </w:p>
    <w:p w:rsidR="00577C5C" w:rsidRPr="00530540" w:rsidRDefault="002560A6" w:rsidP="0042267C">
      <w:pPr>
        <w:jc w:val="center"/>
      </w:pPr>
      <w:r w:rsidRPr="002560A6">
        <w:rPr>
          <w:position w:val="-28"/>
        </w:rPr>
        <w:object w:dxaOrig="1880" w:dyaOrig="700">
          <v:shape id="_x0000_i1299" type="#_x0000_t75" style="width:106.65pt;height:40.1pt" o:ole="">
            <v:imagedata r:id="rId714" o:title=""/>
          </v:shape>
          <o:OLEObject Type="Embed" ProgID="Equation.3" ShapeID="_x0000_i1299" DrawAspect="Content" ObjectID="_1443604103" r:id="rId715"/>
        </w:object>
      </w:r>
      <w:r w:rsidR="00577C5C" w:rsidRPr="003A2D64">
        <w:t>.</w:t>
      </w:r>
    </w:p>
    <w:p w:rsidR="00577C5C" w:rsidRDefault="00577C5C" w:rsidP="0042267C">
      <w:pPr>
        <w:ind w:firstLine="1260"/>
        <w:jc w:val="both"/>
      </w:pPr>
    </w:p>
    <w:p w:rsidR="00577C5C" w:rsidRPr="00FF172E" w:rsidRDefault="00577C5C" w:rsidP="0042267C">
      <w:pPr>
        <w:jc w:val="center"/>
        <w:rPr>
          <w:b/>
        </w:rPr>
      </w:pPr>
      <w:r w:rsidRPr="00FF172E">
        <w:rPr>
          <w:b/>
        </w:rPr>
        <w:t>Влияние резкого изменения внешнего давления</w:t>
      </w:r>
    </w:p>
    <w:p w:rsidR="00577C5C" w:rsidRPr="00B31E66" w:rsidRDefault="00577C5C" w:rsidP="0042267C">
      <w:pPr>
        <w:ind w:left="1440"/>
        <w:jc w:val="both"/>
      </w:pPr>
    </w:p>
    <w:p w:rsidR="00577C5C" w:rsidRDefault="00577C5C" w:rsidP="0042267C">
      <w:pPr>
        <w:ind w:firstLine="708"/>
        <w:jc w:val="both"/>
      </w:pPr>
      <w:r>
        <w:t xml:space="preserve">Обозначим </w:t>
      </w:r>
      <w:r w:rsidRPr="00C03056">
        <w:t xml:space="preserve">через </w:t>
      </w:r>
      <w:r w:rsidRPr="00C03056">
        <w:rPr>
          <w:i/>
          <w:lang w:val="en-US"/>
        </w:rPr>
        <w:t>b</w:t>
      </w:r>
      <w:r w:rsidRPr="001172BE">
        <w:t xml:space="preserve">, </w:t>
      </w:r>
      <w:r w:rsidRPr="00C03056">
        <w:rPr>
          <w:i/>
          <w:lang w:val="en-US"/>
        </w:rPr>
        <w:t>l</w:t>
      </w:r>
      <w:r w:rsidRPr="00C03056">
        <w:rPr>
          <w:i/>
        </w:rPr>
        <w:t xml:space="preserve"> и </w:t>
      </w:r>
      <w:r w:rsidRPr="00C03056">
        <w:rPr>
          <w:i/>
          <w:lang w:val="en-US"/>
        </w:rPr>
        <w:t>h</w:t>
      </w:r>
      <w:r w:rsidRPr="00C03056">
        <w:rPr>
          <w:i/>
        </w:rPr>
        <w:t xml:space="preserve"> </w:t>
      </w:r>
      <w:r w:rsidRPr="00C03056">
        <w:t>высоту</w:t>
      </w:r>
      <w:r>
        <w:t xml:space="preserve">, ширину и толщину самой тонкой стенки корпуса датчика соответственно </w:t>
      </w:r>
      <w:r w:rsidRPr="006A42E0">
        <w:t>(</w:t>
      </w:r>
      <w:r w:rsidRPr="003D22BD">
        <w:rPr>
          <w:i/>
          <w:lang w:val="en-US"/>
        </w:rPr>
        <w:t>l</w:t>
      </w:r>
      <w:r w:rsidRPr="006A42E0">
        <w:rPr>
          <w:i/>
        </w:rPr>
        <w:t xml:space="preserve"> &gt; </w:t>
      </w:r>
      <w:r w:rsidRPr="003D22BD">
        <w:rPr>
          <w:i/>
          <w:lang w:val="en-US"/>
        </w:rPr>
        <w:t>b</w:t>
      </w:r>
      <w:r w:rsidRPr="006A42E0">
        <w:t>)</w:t>
      </w:r>
      <w:r w:rsidRPr="00530540">
        <w:t xml:space="preserve">. При внезапном снижении внешнего атмосферного давления до нуля, прогиб </w:t>
      </w:r>
      <w:r w:rsidRPr="00FF172E">
        <w:rPr>
          <w:lang w:val="el-GR"/>
        </w:rPr>
        <w:t>δ</w:t>
      </w:r>
      <w:proofErr w:type="gramStart"/>
      <w:r w:rsidRPr="00FF172E">
        <w:rPr>
          <w:vertAlign w:val="subscript"/>
        </w:rPr>
        <w:t>ст</w:t>
      </w:r>
      <w:proofErr w:type="gramEnd"/>
      <w:r>
        <w:t xml:space="preserve"> </w:t>
      </w:r>
      <w:r w:rsidRPr="00530540">
        <w:t>средней части сте</w:t>
      </w:r>
      <w:r w:rsidRPr="00530540">
        <w:t>н</w:t>
      </w:r>
      <w:r w:rsidRPr="00530540">
        <w:t>ки, обусловленный давлением газа внутри объема корпуса (в статическом приближении)</w:t>
      </w:r>
      <w:r>
        <w:t>,</w:t>
      </w:r>
      <w:r w:rsidRPr="00530540">
        <w:t xml:space="preserve"> определяется выражением [6]</w:t>
      </w:r>
    </w:p>
    <w:p w:rsidR="00577C5C" w:rsidRPr="001172BE" w:rsidRDefault="00577C5C" w:rsidP="0042267C">
      <w:pPr>
        <w:ind w:firstLine="708"/>
        <w:jc w:val="both"/>
        <w:rPr>
          <w:sz w:val="16"/>
          <w:szCs w:val="16"/>
        </w:rPr>
      </w:pPr>
    </w:p>
    <w:p w:rsidR="00577C5C" w:rsidRDefault="002560A6" w:rsidP="0042267C">
      <w:pPr>
        <w:jc w:val="center"/>
      </w:pPr>
      <w:r w:rsidRPr="002560A6">
        <w:rPr>
          <w:position w:val="-24"/>
        </w:rPr>
        <w:object w:dxaOrig="1680" w:dyaOrig="660">
          <v:shape id="_x0000_i1300" type="#_x0000_t75" style="width:99.15pt;height:38.7pt" o:ole="">
            <v:imagedata r:id="rId716" o:title=""/>
          </v:shape>
          <o:OLEObject Type="Embed" ProgID="Equation.3" ShapeID="_x0000_i1300" DrawAspect="Content" ObjectID="_1443604104" r:id="rId717"/>
        </w:object>
      </w:r>
      <w:r w:rsidR="00577C5C" w:rsidRPr="00530540">
        <w:t>,</w:t>
      </w:r>
    </w:p>
    <w:p w:rsidR="00577C5C" w:rsidRPr="001172BE" w:rsidRDefault="00577C5C" w:rsidP="0042267C">
      <w:pPr>
        <w:jc w:val="center"/>
        <w:rPr>
          <w:sz w:val="16"/>
          <w:szCs w:val="16"/>
        </w:rPr>
      </w:pPr>
    </w:p>
    <w:p w:rsidR="00577C5C" w:rsidRPr="00530540" w:rsidRDefault="00577C5C" w:rsidP="0042267C">
      <w:pPr>
        <w:jc w:val="both"/>
      </w:pPr>
      <w:r w:rsidRPr="00530540">
        <w:t xml:space="preserve">где </w:t>
      </w:r>
      <w:r w:rsidRPr="00530540">
        <w:rPr>
          <w:i/>
          <w:lang w:val="en-US"/>
        </w:rPr>
        <w:t>P</w:t>
      </w:r>
      <w:r w:rsidRPr="00530540">
        <w:t xml:space="preserve"> – однородная нагрузка</w:t>
      </w:r>
      <w:r>
        <w:t xml:space="preserve">, </w:t>
      </w:r>
      <w:r w:rsidRPr="00FD1DA8">
        <w:t>Па</w:t>
      </w:r>
      <w:r>
        <w:t xml:space="preserve">; </w:t>
      </w:r>
      <w:r w:rsidRPr="00530540">
        <w:rPr>
          <w:i/>
        </w:rPr>
        <w:t>Е</w:t>
      </w:r>
      <w:r w:rsidRPr="00530540">
        <w:t xml:space="preserve"> – модуль Юнга </w:t>
      </w:r>
      <w:r>
        <w:t>материала стенки</w:t>
      </w:r>
      <w:r w:rsidRPr="00530540">
        <w:t>.</w:t>
      </w:r>
    </w:p>
    <w:p w:rsidR="00577C5C" w:rsidRDefault="00577C5C" w:rsidP="0042267C">
      <w:pPr>
        <w:ind w:firstLine="708"/>
        <w:jc w:val="both"/>
      </w:pPr>
      <w:r>
        <w:t xml:space="preserve">В нашем примере </w:t>
      </w:r>
      <w:r w:rsidRPr="00530540">
        <w:t>прогиб стенки корпуса при резком спаде внешнего давления составит 21</w:t>
      </w:r>
      <w:r w:rsidRPr="00530540">
        <w:sym w:font="Symbol" w:char="F0D7"/>
      </w:r>
      <w:r w:rsidRPr="00530540">
        <w:t>10</w:t>
      </w:r>
      <w:r w:rsidRPr="00AC68AB">
        <w:rPr>
          <w:vertAlign w:val="superscript"/>
        </w:rPr>
        <w:t>–10</w:t>
      </w:r>
      <w:r w:rsidR="00AC68AB" w:rsidRPr="00AC68AB">
        <w:t xml:space="preserve"> </w:t>
      </w:r>
      <w:r w:rsidRPr="00AC68AB">
        <w:t>м</w:t>
      </w:r>
      <w:r w:rsidRPr="00530540">
        <w:t>. Оценим изгибающее стенку усилие</w:t>
      </w:r>
      <w:r>
        <w:t xml:space="preserve"> </w:t>
      </w:r>
      <w:r w:rsidRPr="00AC68AB">
        <w:rPr>
          <w:lang w:val="el-GR"/>
        </w:rPr>
        <w:t>σ</w:t>
      </w:r>
      <w:r w:rsidRPr="00530540">
        <w:t>, возн</w:t>
      </w:r>
      <w:r w:rsidRPr="00530540">
        <w:t>и</w:t>
      </w:r>
      <w:r w:rsidRPr="00530540">
        <w:t>каю</w:t>
      </w:r>
      <w:r>
        <w:t>щее при этом</w:t>
      </w:r>
    </w:p>
    <w:p w:rsidR="00577C5C" w:rsidRDefault="002560A6" w:rsidP="0042267C">
      <w:pPr>
        <w:jc w:val="center"/>
      </w:pPr>
      <w:r w:rsidRPr="002560A6">
        <w:rPr>
          <w:position w:val="-24"/>
        </w:rPr>
        <w:object w:dxaOrig="1600" w:dyaOrig="680">
          <v:shape id="_x0000_i1301" type="#_x0000_t75" style="width:95.75pt;height:40.75pt" o:ole="">
            <v:imagedata r:id="rId718" o:title=""/>
          </v:shape>
          <o:OLEObject Type="Embed" ProgID="Equation.3" ShapeID="_x0000_i1301" DrawAspect="Content" ObjectID="_1443604105" r:id="rId719"/>
        </w:object>
      </w:r>
      <w:r w:rsidR="00577C5C" w:rsidRPr="00530540">
        <w:t>,</w:t>
      </w:r>
    </w:p>
    <w:p w:rsidR="00577C5C" w:rsidRPr="001172BE" w:rsidRDefault="00577C5C" w:rsidP="0042267C">
      <w:pPr>
        <w:jc w:val="center"/>
        <w:rPr>
          <w:sz w:val="16"/>
          <w:szCs w:val="16"/>
        </w:rPr>
      </w:pPr>
    </w:p>
    <w:p w:rsidR="00577C5C" w:rsidRDefault="00577C5C" w:rsidP="0042267C">
      <w:pPr>
        <w:jc w:val="both"/>
      </w:pPr>
      <w:r w:rsidRPr="00530540">
        <w:t xml:space="preserve">где </w:t>
      </w:r>
      <w:proofErr w:type="gramStart"/>
      <w:r w:rsidRPr="00530540">
        <w:rPr>
          <w:i/>
          <w:lang w:val="en-US"/>
        </w:rPr>
        <w:t>k</w:t>
      </w:r>
      <w:proofErr w:type="gramEnd"/>
      <w:r w:rsidRPr="00AC68AB">
        <w:rPr>
          <w:vertAlign w:val="subscript"/>
        </w:rPr>
        <w:t>Д</w:t>
      </w:r>
      <w:r w:rsidR="003B3CE2" w:rsidRPr="002C5348">
        <w:rPr>
          <w:i/>
        </w:rPr>
        <w:t xml:space="preserve"> </w:t>
      </w:r>
      <w:r w:rsidRPr="00530540">
        <w:rPr>
          <w:i/>
        </w:rPr>
        <w:t>=</w:t>
      </w:r>
      <w:r w:rsidR="003B3CE2" w:rsidRPr="002C5348">
        <w:rPr>
          <w:i/>
        </w:rPr>
        <w:t xml:space="preserve"> </w:t>
      </w:r>
      <w:r w:rsidRPr="0062710C">
        <w:t>2</w:t>
      </w:r>
      <w:r w:rsidRPr="00530540">
        <w:t>.</w:t>
      </w:r>
      <w:r>
        <w:t xml:space="preserve"> В</w:t>
      </w:r>
      <w:r w:rsidRPr="00530540">
        <w:t xml:space="preserve">ерхнее оценочное значение такого усилия составляет величину </w:t>
      </w:r>
      <w:r w:rsidRPr="00CF6A7D">
        <w:t>2,2 МПа, что в сто с лишним раз меньше предела текучести латуни. По</w:t>
      </w:r>
      <w:r w:rsidRPr="00530540">
        <w:t xml:space="preserve"> этой причине можно утверждать, что корпус магнитометрического датчика к перепадам внешнего давления не чувствителен. В случае резкого увел</w:t>
      </w:r>
      <w:r w:rsidRPr="00530540">
        <w:t>и</w:t>
      </w:r>
      <w:r w:rsidRPr="00530540">
        <w:t>чения давл</w:t>
      </w:r>
      <w:r>
        <w:t>ения до трех атмосфер (2207 мм</w:t>
      </w:r>
      <w:r w:rsidRPr="00530540">
        <w:t xml:space="preserve"> рт. ст.) при</w:t>
      </w:r>
      <w:r>
        <w:t>веденное утвержд</w:t>
      </w:r>
      <w:r>
        <w:t>е</w:t>
      </w:r>
      <w:r>
        <w:t>ние остается в силе.</w:t>
      </w:r>
    </w:p>
    <w:p w:rsidR="00577C5C" w:rsidRPr="006C26CE" w:rsidRDefault="00577C5C" w:rsidP="0042267C">
      <w:pPr>
        <w:jc w:val="both"/>
      </w:pPr>
    </w:p>
    <w:p w:rsidR="00577C5C" w:rsidRPr="00FF172E" w:rsidRDefault="00577C5C" w:rsidP="0042267C">
      <w:pPr>
        <w:jc w:val="center"/>
        <w:rPr>
          <w:b/>
        </w:rPr>
      </w:pPr>
      <w:r w:rsidRPr="00FF172E">
        <w:rPr>
          <w:b/>
        </w:rPr>
        <w:t>Влияние температурных воздействий</w:t>
      </w:r>
    </w:p>
    <w:p w:rsidR="00577C5C" w:rsidRPr="006C26CE" w:rsidRDefault="00577C5C" w:rsidP="0042267C">
      <w:pPr>
        <w:jc w:val="both"/>
      </w:pPr>
    </w:p>
    <w:p w:rsidR="00577C5C" w:rsidRDefault="00577C5C" w:rsidP="0042267C">
      <w:pPr>
        <w:ind w:firstLine="720"/>
        <w:jc w:val="both"/>
      </w:pPr>
      <w:r>
        <w:t>Величина температуры, скорость изменения температуры во врем</w:t>
      </w:r>
      <w:r>
        <w:t>е</w:t>
      </w:r>
      <w:r>
        <w:t>ни, перепады температуры между отдельными элементами конструкции являются основными факторами, влияющими на интенсивность воздейс</w:t>
      </w:r>
      <w:r>
        <w:t>т</w:t>
      </w:r>
      <w:r>
        <w:t xml:space="preserve">вия </w:t>
      </w:r>
      <w:proofErr w:type="gramStart"/>
      <w:r>
        <w:t>температуры</w:t>
      </w:r>
      <w:proofErr w:type="gramEnd"/>
      <w:r>
        <w:t xml:space="preserve"> на надежность изделия.</w:t>
      </w:r>
    </w:p>
    <w:p w:rsidR="00577C5C" w:rsidRPr="00446D7A" w:rsidRDefault="00577C5C" w:rsidP="0042267C">
      <w:pPr>
        <w:ind w:firstLine="720"/>
        <w:jc w:val="both"/>
      </w:pPr>
      <w:r w:rsidRPr="00530540">
        <w:lastRenderedPageBreak/>
        <w:t>Изменение температуры окружающей среды приведет не только к изменению теплового режима магнитометрического датчика (в условиях его функционирования)</w:t>
      </w:r>
      <w:r>
        <w:t xml:space="preserve"> и к соответствующему изменению его рабочих п</w:t>
      </w:r>
      <w:r>
        <w:t>а</w:t>
      </w:r>
      <w:r>
        <w:t>раметров</w:t>
      </w:r>
      <w:r w:rsidRPr="00530540">
        <w:t>, но и к возможности появления в местах сопряжения разноро</w:t>
      </w:r>
      <w:r w:rsidRPr="00530540">
        <w:t>д</w:t>
      </w:r>
      <w:r w:rsidRPr="00530540">
        <w:t xml:space="preserve">ных элементов значительных термонапряжений. </w:t>
      </w:r>
      <w:r>
        <w:t>Следовательно, сопряга</w:t>
      </w:r>
      <w:r>
        <w:t>е</w:t>
      </w:r>
      <w:r>
        <w:t xml:space="preserve">мые элементы конструкции должны быть согласованы по КТР. </w:t>
      </w:r>
    </w:p>
    <w:p w:rsidR="00577C5C" w:rsidRPr="00530540" w:rsidRDefault="00577C5C" w:rsidP="0042267C">
      <w:pPr>
        <w:ind w:firstLine="720"/>
        <w:jc w:val="both"/>
      </w:pPr>
      <w:r w:rsidRPr="00530540">
        <w:t>В режиме функционирования рассчитанное значение теплового с</w:t>
      </w:r>
      <w:r w:rsidRPr="00530540">
        <w:t>о</w:t>
      </w:r>
      <w:r w:rsidRPr="00530540">
        <w:t>противления магнитометрического датчика без использования каких</w:t>
      </w:r>
      <w:r>
        <w:t>-</w:t>
      </w:r>
      <w:r w:rsidRPr="00530540">
        <w:t xml:space="preserve">либо теплоотводов </w:t>
      </w:r>
      <w:r>
        <w:t>равно</w:t>
      </w:r>
      <w:r w:rsidRPr="00530540">
        <w:t xml:space="preserve"> </w:t>
      </w:r>
      <w:r w:rsidRPr="00530540">
        <w:rPr>
          <w:rFonts w:hint="eastAsia"/>
          <w:lang w:eastAsia="zh-CN"/>
        </w:rPr>
        <w:t>74</w:t>
      </w:r>
      <w:proofErr w:type="gramStart"/>
      <w:r w:rsidRPr="00530540">
        <w:rPr>
          <w:rFonts w:hint="eastAsia"/>
          <w:lang w:eastAsia="zh-CN"/>
        </w:rPr>
        <w:t xml:space="preserve"> </w:t>
      </w:r>
      <w:r w:rsidRPr="00530540">
        <w:rPr>
          <w:lang w:eastAsia="zh-CN"/>
        </w:rPr>
        <w:t>К</w:t>
      </w:r>
      <w:proofErr w:type="gramEnd"/>
      <w:r w:rsidRPr="00530540">
        <w:rPr>
          <w:lang w:eastAsia="zh-CN"/>
        </w:rPr>
        <w:t>/Вт (для условий естественно</w:t>
      </w:r>
      <w:r w:rsidR="005B5634">
        <w:rPr>
          <w:lang w:eastAsia="zh-CN"/>
        </w:rPr>
        <w:t>-</w:t>
      </w:r>
      <w:r w:rsidRPr="00530540">
        <w:rPr>
          <w:lang w:eastAsia="zh-CN"/>
        </w:rPr>
        <w:t>конвективного те</w:t>
      </w:r>
      <w:r w:rsidRPr="00530540">
        <w:rPr>
          <w:lang w:eastAsia="zh-CN"/>
        </w:rPr>
        <w:t>п</w:t>
      </w:r>
      <w:r w:rsidRPr="00530540">
        <w:rPr>
          <w:lang w:eastAsia="zh-CN"/>
        </w:rPr>
        <w:t>лообмена между датчиком и окружающей средой</w:t>
      </w:r>
      <w:r>
        <w:rPr>
          <w:lang w:eastAsia="zh-CN"/>
        </w:rPr>
        <w:t xml:space="preserve"> при комнатной темпер</w:t>
      </w:r>
      <w:r>
        <w:rPr>
          <w:lang w:eastAsia="zh-CN"/>
        </w:rPr>
        <w:t>а</w:t>
      </w:r>
      <w:r>
        <w:rPr>
          <w:lang w:eastAsia="zh-CN"/>
        </w:rPr>
        <w:t>туре</w:t>
      </w:r>
      <w:r w:rsidRPr="00530540">
        <w:rPr>
          <w:lang w:eastAsia="zh-CN"/>
        </w:rPr>
        <w:t xml:space="preserve">). При мощности тепловыделения 30 мВт собственный перегрев </w:t>
      </w:r>
      <w:r>
        <w:rPr>
          <w:lang w:eastAsia="zh-CN"/>
        </w:rPr>
        <w:t>ус</w:t>
      </w:r>
      <w:r>
        <w:rPr>
          <w:lang w:eastAsia="zh-CN"/>
        </w:rPr>
        <w:t>и</w:t>
      </w:r>
      <w:r>
        <w:rPr>
          <w:lang w:eastAsia="zh-CN"/>
        </w:rPr>
        <w:t xml:space="preserve">лителя </w:t>
      </w:r>
      <w:r w:rsidRPr="00530540">
        <w:rPr>
          <w:lang w:eastAsia="zh-CN"/>
        </w:rPr>
        <w:t>датчика над температурой окружающей ср</w:t>
      </w:r>
      <w:r>
        <w:rPr>
          <w:lang w:eastAsia="zh-CN"/>
        </w:rPr>
        <w:t>еды составит 2,3</w:t>
      </w:r>
      <w:proofErr w:type="gramStart"/>
      <w:r>
        <w:rPr>
          <w:lang w:eastAsia="zh-CN"/>
        </w:rPr>
        <w:t xml:space="preserve"> К</w:t>
      </w:r>
      <w:proofErr w:type="gramEnd"/>
      <w:r>
        <w:rPr>
          <w:lang w:eastAsia="zh-CN"/>
        </w:rPr>
        <w:t>, п</w:t>
      </w:r>
      <w:r>
        <w:rPr>
          <w:lang w:eastAsia="zh-CN"/>
        </w:rPr>
        <w:t>о</w:t>
      </w:r>
      <w:r>
        <w:rPr>
          <w:lang w:eastAsia="zh-CN"/>
        </w:rPr>
        <w:t xml:space="preserve">этому с </w:t>
      </w:r>
      <w:r w:rsidRPr="00530540">
        <w:rPr>
          <w:lang w:eastAsia="zh-CN"/>
        </w:rPr>
        <w:t xml:space="preserve">учетом значения предельной рабочей температуры для </w:t>
      </w:r>
      <w:r w:rsidRPr="002560A6">
        <w:rPr>
          <w:lang w:val="en-US"/>
        </w:rPr>
        <w:t>GaAs</w:t>
      </w:r>
      <w:r w:rsidRPr="002560A6">
        <w:t xml:space="preserve"> </w:t>
      </w:r>
      <w:r>
        <w:t>ус</w:t>
      </w:r>
      <w:r>
        <w:t>т</w:t>
      </w:r>
      <w:r>
        <w:t>ройств в 140</w:t>
      </w:r>
      <w:r w:rsidRPr="00530540">
        <w:rPr>
          <w:vertAlign w:val="superscript"/>
        </w:rPr>
        <w:t>о</w:t>
      </w:r>
      <w:r>
        <w:t>С</w:t>
      </w:r>
      <w:r w:rsidRPr="00530540">
        <w:t xml:space="preserve"> можно отметить, что повышение температуры окру</w:t>
      </w:r>
      <w:r>
        <w:t>жающей среды до 85</w:t>
      </w:r>
      <w:r w:rsidRPr="00530540">
        <w:rPr>
          <w:vertAlign w:val="superscript"/>
        </w:rPr>
        <w:t>о</w:t>
      </w:r>
      <w:r w:rsidRPr="00530540">
        <w:t>С не приведет к выходу датчика из строя.</w:t>
      </w:r>
    </w:p>
    <w:p w:rsidR="00577C5C" w:rsidRPr="00530540" w:rsidRDefault="00577C5C" w:rsidP="0042267C">
      <w:pPr>
        <w:ind w:firstLine="720"/>
        <w:jc w:val="both"/>
      </w:pPr>
      <w:r w:rsidRPr="00530540">
        <w:t>При использовании датчика в условиях сильно пониженной темпер</w:t>
      </w:r>
      <w:r w:rsidRPr="00530540">
        <w:t>а</w:t>
      </w:r>
      <w:r w:rsidRPr="00530540">
        <w:t>ту</w:t>
      </w:r>
      <w:r>
        <w:t>ры (–70</w:t>
      </w:r>
      <w:r w:rsidRPr="00530540">
        <w:rPr>
          <w:vertAlign w:val="superscript"/>
        </w:rPr>
        <w:t>о</w:t>
      </w:r>
      <w:r w:rsidRPr="00530540">
        <w:t>С</w:t>
      </w:r>
      <w:r>
        <w:t>)</w:t>
      </w:r>
      <w:r w:rsidRPr="00530540">
        <w:t xml:space="preserve"> работоспособность датчика будет определяться надежностью ег</w:t>
      </w:r>
      <w:r>
        <w:t xml:space="preserve">о полупроводниковых компонентов, а также температурным изменением намагниченности насыщения ферритового микрорезонатора. </w:t>
      </w:r>
      <w:r w:rsidRPr="00530540">
        <w:t>В исключ</w:t>
      </w:r>
      <w:r w:rsidRPr="00530540">
        <w:t>и</w:t>
      </w:r>
      <w:r w:rsidRPr="00530540">
        <w:t>тельных ситуациях необходимо предусмотреть систему термостабилиз</w:t>
      </w:r>
      <w:r w:rsidRPr="00530540">
        <w:t>а</w:t>
      </w:r>
      <w:r w:rsidRPr="00530540">
        <w:t>ции, поддерживающей рабочую температуру активной полупроводниковой структуры датчика на нужном уровне.</w:t>
      </w:r>
    </w:p>
    <w:p w:rsidR="00577C5C" w:rsidRDefault="00577C5C" w:rsidP="0042267C">
      <w:pPr>
        <w:ind w:firstLine="720"/>
        <w:jc w:val="both"/>
      </w:pPr>
      <w:r w:rsidRPr="00530540">
        <w:t>Рассмотрим ситуацию с резким изменением температуры окружа</w:t>
      </w:r>
      <w:r w:rsidRPr="00530540">
        <w:t>ю</w:t>
      </w:r>
      <w:r w:rsidRPr="00530540">
        <w:t>щей сред</w:t>
      </w:r>
      <w:r>
        <w:t>ы</w:t>
      </w:r>
      <w:r w:rsidRPr="00530540">
        <w:t xml:space="preserve"> в условиях хранения (транспортировки) датчика и определим время его охлаждения (или нагрева). </w:t>
      </w:r>
      <w:r>
        <w:t>При этом</w:t>
      </w:r>
      <w:r w:rsidRPr="00530540">
        <w:t xml:space="preserve"> будем считать, что условия теплообмена с окружающей средой на поверхности датчика меняться с т</w:t>
      </w:r>
      <w:r w:rsidRPr="00530540">
        <w:t>е</w:t>
      </w:r>
      <w:r w:rsidRPr="00530540">
        <w:t>чением времени не будут и что теплофизические характеристики матери</w:t>
      </w:r>
      <w:r w:rsidRPr="00530540">
        <w:t>а</w:t>
      </w:r>
      <w:r w:rsidRPr="00530540">
        <w:t xml:space="preserve">ла корпуса датчика также не меняются. Пусть </w:t>
      </w:r>
      <w:r w:rsidRPr="00530540">
        <w:rPr>
          <w:i/>
        </w:rPr>
        <w:t>Т</w:t>
      </w:r>
      <w:proofErr w:type="gramStart"/>
      <w:r w:rsidR="001172BE">
        <w:rPr>
          <w:vertAlign w:val="subscript"/>
        </w:rPr>
        <w:t>0</w:t>
      </w:r>
      <w:proofErr w:type="gramEnd"/>
      <w:r w:rsidRPr="00530540">
        <w:t xml:space="preserve"> – начальная температура датчика, </w:t>
      </w:r>
      <w:r w:rsidRPr="00530540">
        <w:rPr>
          <w:i/>
        </w:rPr>
        <w:t>Т</w:t>
      </w:r>
      <w:r w:rsidRPr="00530540">
        <w:rPr>
          <w:vertAlign w:val="subscript"/>
        </w:rPr>
        <w:t>1</w:t>
      </w:r>
      <w:r w:rsidRPr="00530540">
        <w:rPr>
          <w:i/>
        </w:rPr>
        <w:t xml:space="preserve"> </w:t>
      </w:r>
      <w:r w:rsidRPr="00530540">
        <w:t>– новая</w:t>
      </w:r>
      <w:r>
        <w:t xml:space="preserve"> температура окружающей среды, </w:t>
      </w:r>
      <w:r w:rsidRPr="001061EE">
        <w:rPr>
          <w:i/>
        </w:rPr>
        <w:t>α</w:t>
      </w:r>
      <w:r w:rsidRPr="00530540">
        <w:t xml:space="preserve"> – коэффициент ко</w:t>
      </w:r>
      <w:r w:rsidRPr="00530540">
        <w:t>н</w:t>
      </w:r>
      <w:r w:rsidRPr="00530540">
        <w:t>вективного теплообмена между поверхностью корпуса датчика и окр</w:t>
      </w:r>
      <w:r w:rsidRPr="00530540">
        <w:t>у</w:t>
      </w:r>
      <w:r w:rsidRPr="00530540">
        <w:t>жающей сре</w:t>
      </w:r>
      <w:r>
        <w:t xml:space="preserve">дой. Тогда среднеинтегральная </w:t>
      </w:r>
      <w:r w:rsidRPr="00530540">
        <w:t>по объему датчика температура будет меняться во времени по закону [</w:t>
      </w:r>
      <w:r w:rsidRPr="00A414F1">
        <w:t>7</w:t>
      </w:r>
      <w:r w:rsidRPr="00530540">
        <w:t>]:</w:t>
      </w:r>
    </w:p>
    <w:p w:rsidR="00577C5C" w:rsidRPr="001172BE" w:rsidRDefault="00577C5C" w:rsidP="0042267C">
      <w:pPr>
        <w:ind w:firstLine="720"/>
        <w:jc w:val="both"/>
        <w:rPr>
          <w:sz w:val="16"/>
          <w:szCs w:val="16"/>
        </w:rPr>
      </w:pPr>
    </w:p>
    <w:p w:rsidR="00577C5C" w:rsidRDefault="00577C5C" w:rsidP="0042267C">
      <w:pPr>
        <w:jc w:val="center"/>
      </w:pPr>
      <w:r w:rsidRPr="0031524D">
        <w:rPr>
          <w:position w:val="-46"/>
        </w:rPr>
        <w:object w:dxaOrig="6460" w:dyaOrig="1060">
          <v:shape id="_x0000_i1302" type="#_x0000_t75" style="width:324pt;height:53pt" o:ole="">
            <v:imagedata r:id="rId720" o:title=""/>
          </v:shape>
          <o:OLEObject Type="Embed" ProgID="Equation.3" ShapeID="_x0000_i1302" DrawAspect="Content" ObjectID="_1443604106" r:id="rId721"/>
        </w:object>
      </w:r>
      <w:r w:rsidRPr="00530540">
        <w:t>,</w:t>
      </w:r>
    </w:p>
    <w:p w:rsidR="00577C5C" w:rsidRPr="001172BE" w:rsidRDefault="00577C5C" w:rsidP="0042267C">
      <w:pPr>
        <w:jc w:val="center"/>
        <w:rPr>
          <w:sz w:val="16"/>
          <w:szCs w:val="16"/>
        </w:rPr>
      </w:pPr>
    </w:p>
    <w:p w:rsidR="00577C5C" w:rsidRDefault="002560A6" w:rsidP="0042267C">
      <w:pPr>
        <w:jc w:val="both"/>
      </w:pPr>
      <w:r>
        <w:t xml:space="preserve">где </w:t>
      </w:r>
      <w:r w:rsidR="00577C5C" w:rsidRPr="00530540">
        <w:rPr>
          <w:i/>
        </w:rPr>
        <w:t>τ</w:t>
      </w:r>
      <w:r w:rsidR="00577C5C">
        <w:t xml:space="preserve"> – текущее время; </w:t>
      </w:r>
      <w:r w:rsidR="00577C5C" w:rsidRPr="00530540">
        <w:rPr>
          <w:i/>
        </w:rPr>
        <w:t>а</w:t>
      </w:r>
      <w:r w:rsidR="00577C5C" w:rsidRPr="00530540">
        <w:rPr>
          <w:i/>
          <w:vertAlign w:val="subscript"/>
        </w:rPr>
        <w:t>Т</w:t>
      </w:r>
      <w:r w:rsidR="00577C5C" w:rsidRPr="00530540">
        <w:rPr>
          <w:i/>
        </w:rPr>
        <w:t xml:space="preserve"> </w:t>
      </w:r>
      <w:r w:rsidR="00577C5C" w:rsidRPr="00FD1DA8">
        <w:t>= 0,3049·10</w:t>
      </w:r>
      <w:r w:rsidR="00577C5C" w:rsidRPr="00FD1DA8">
        <w:rPr>
          <w:vertAlign w:val="superscript"/>
        </w:rPr>
        <w:t>-4</w:t>
      </w:r>
      <w:r w:rsidR="00577C5C" w:rsidRPr="00FD1DA8">
        <w:t xml:space="preserve"> м</w:t>
      </w:r>
      <w:proofErr w:type="gramStart"/>
      <w:r w:rsidR="00577C5C" w:rsidRPr="00FD1DA8">
        <w:rPr>
          <w:vertAlign w:val="superscript"/>
        </w:rPr>
        <w:t>2</w:t>
      </w:r>
      <w:proofErr w:type="gramEnd"/>
      <w:r w:rsidR="00577C5C" w:rsidRPr="00FD1DA8">
        <w:t>/с</w:t>
      </w:r>
      <w:r w:rsidR="00577C5C" w:rsidRPr="00530540">
        <w:t xml:space="preserve"> – коэффициент температур</w:t>
      </w:r>
      <w:r w:rsidR="00577C5C" w:rsidRPr="00530540">
        <w:t>о</w:t>
      </w:r>
      <w:r w:rsidR="00577C5C" w:rsidRPr="00530540">
        <w:t>проводности латуни</w:t>
      </w:r>
      <w:r w:rsidR="00577C5C">
        <w:t xml:space="preserve">; </w:t>
      </w:r>
      <w:r w:rsidR="00577C5C" w:rsidRPr="00530540">
        <w:rPr>
          <w:i/>
          <w:lang w:val="en-US"/>
        </w:rPr>
        <w:t>h</w:t>
      </w:r>
      <w:r w:rsidR="00577C5C" w:rsidRPr="00530540">
        <w:rPr>
          <w:i/>
          <w:vertAlign w:val="subscript"/>
          <w:lang w:val="en-US"/>
        </w:rPr>
        <w:t>x</w:t>
      </w:r>
      <w:r w:rsidR="00577C5C" w:rsidRPr="00AC68AB">
        <w:t xml:space="preserve">, </w:t>
      </w:r>
      <w:r w:rsidR="00577C5C" w:rsidRPr="00530540">
        <w:rPr>
          <w:i/>
          <w:lang w:val="en-US"/>
        </w:rPr>
        <w:t>h</w:t>
      </w:r>
      <w:r w:rsidR="00577C5C" w:rsidRPr="00530540">
        <w:rPr>
          <w:i/>
          <w:vertAlign w:val="subscript"/>
          <w:lang w:val="en-US"/>
        </w:rPr>
        <w:t>y</w:t>
      </w:r>
      <w:r w:rsidR="00577C5C" w:rsidRPr="00AC68AB">
        <w:t xml:space="preserve">, </w:t>
      </w:r>
      <w:r w:rsidR="00577C5C" w:rsidRPr="00530540">
        <w:rPr>
          <w:i/>
          <w:lang w:val="en-US"/>
        </w:rPr>
        <w:t>h</w:t>
      </w:r>
      <w:r w:rsidR="00577C5C" w:rsidRPr="00530540">
        <w:rPr>
          <w:i/>
          <w:vertAlign w:val="subscript"/>
          <w:lang w:val="en-US"/>
        </w:rPr>
        <w:t>z</w:t>
      </w:r>
      <w:r w:rsidR="00577C5C" w:rsidRPr="00530540">
        <w:t xml:space="preserve"> – размеры датчика по трем направлениям</w:t>
      </w:r>
      <w:r w:rsidR="00577C5C">
        <w:t xml:space="preserve">; </w:t>
      </w:r>
      <w:r w:rsidR="00577C5C" w:rsidRPr="00FF172E">
        <w:t>μ</w:t>
      </w:r>
      <w:r w:rsidR="00577C5C" w:rsidRPr="00CF6A7D">
        <w:rPr>
          <w:i/>
          <w:vertAlign w:val="subscript"/>
          <w:lang w:val="en-US"/>
        </w:rPr>
        <w:t>x</w:t>
      </w:r>
      <w:r w:rsidR="00577C5C" w:rsidRPr="00AC68AB">
        <w:t xml:space="preserve">, </w:t>
      </w:r>
      <w:r w:rsidR="00577C5C" w:rsidRPr="00FF172E">
        <w:rPr>
          <w:lang w:val="en-US"/>
        </w:rPr>
        <w:t>μ</w:t>
      </w:r>
      <w:r w:rsidR="00577C5C" w:rsidRPr="00CF6A7D">
        <w:rPr>
          <w:i/>
          <w:vertAlign w:val="subscript"/>
          <w:lang w:val="en-US"/>
        </w:rPr>
        <w:t>y</w:t>
      </w:r>
      <w:r w:rsidR="00577C5C" w:rsidRPr="00FF172E">
        <w:t xml:space="preserve">, </w:t>
      </w:r>
      <w:r w:rsidR="00577C5C" w:rsidRPr="00FF172E">
        <w:rPr>
          <w:lang w:val="en-US"/>
        </w:rPr>
        <w:t>μ</w:t>
      </w:r>
      <w:r w:rsidR="00577C5C" w:rsidRPr="00CF6A7D">
        <w:rPr>
          <w:i/>
          <w:vertAlign w:val="subscript"/>
          <w:lang w:val="en-US"/>
        </w:rPr>
        <w:t>z</w:t>
      </w:r>
      <w:r w:rsidR="00577C5C" w:rsidRPr="00530540">
        <w:t xml:space="preserve"> – первые корни характеристического уравнения</w:t>
      </w:r>
    </w:p>
    <w:p w:rsidR="00577C5C" w:rsidRPr="001172BE" w:rsidRDefault="00577C5C" w:rsidP="0042267C">
      <w:pPr>
        <w:jc w:val="both"/>
        <w:rPr>
          <w:sz w:val="16"/>
          <w:szCs w:val="16"/>
        </w:rPr>
      </w:pPr>
    </w:p>
    <w:p w:rsidR="00577C5C" w:rsidRDefault="00AC68AB" w:rsidP="0042267C">
      <w:pPr>
        <w:jc w:val="center"/>
      </w:pPr>
      <w:r w:rsidRPr="00AC68AB">
        <w:rPr>
          <w:position w:val="-34"/>
        </w:rPr>
        <w:object w:dxaOrig="2060" w:dyaOrig="760">
          <v:shape id="_x0000_i1303" type="#_x0000_t75" style="width:120.25pt;height:44.15pt" o:ole="">
            <v:imagedata r:id="rId722" o:title=""/>
          </v:shape>
          <o:OLEObject Type="Embed" ProgID="Equation.3" ShapeID="_x0000_i1303" DrawAspect="Content" ObjectID="_1443604107" r:id="rId723"/>
        </w:object>
      </w:r>
      <w:r w:rsidR="00577C5C">
        <w:t>,</w:t>
      </w:r>
    </w:p>
    <w:p w:rsidR="00577C5C" w:rsidRPr="001172BE" w:rsidRDefault="00577C5C" w:rsidP="0042267C">
      <w:pPr>
        <w:jc w:val="center"/>
        <w:rPr>
          <w:sz w:val="16"/>
          <w:szCs w:val="16"/>
        </w:rPr>
      </w:pPr>
    </w:p>
    <w:p w:rsidR="00577C5C" w:rsidRDefault="00577C5C" w:rsidP="0042267C">
      <w:pPr>
        <w:jc w:val="both"/>
      </w:pPr>
      <w:r>
        <w:lastRenderedPageBreak/>
        <w:t xml:space="preserve">где </w:t>
      </w:r>
      <w:r w:rsidRPr="00FF172E">
        <w:t xml:space="preserve">λ </w:t>
      </w:r>
      <w:r w:rsidRPr="00530540">
        <w:t xml:space="preserve">= </w:t>
      </w:r>
      <w:r w:rsidRPr="00FD1DA8">
        <w:t>110 Вт/(м·К)</w:t>
      </w:r>
      <w:r w:rsidRPr="00530540">
        <w:t xml:space="preserve"> – коэффициент теплопроводности латуни.</w:t>
      </w:r>
    </w:p>
    <w:p w:rsidR="00577C5C" w:rsidRPr="000032F1" w:rsidRDefault="00577C5C" w:rsidP="0042267C">
      <w:pPr>
        <w:ind w:firstLine="708"/>
        <w:jc w:val="both"/>
      </w:pPr>
      <w:r w:rsidRPr="00530540">
        <w:t xml:space="preserve">Значения </w:t>
      </w:r>
      <w:r w:rsidRPr="00385694">
        <w:rPr>
          <w:i/>
        </w:rPr>
        <w:t>α</w:t>
      </w:r>
      <w:r w:rsidRPr="00530540">
        <w:t xml:space="preserve"> рассчитывались по полуэмпирическим методикам, изл</w:t>
      </w:r>
      <w:r w:rsidRPr="00530540">
        <w:t>о</w:t>
      </w:r>
      <w:r w:rsidRPr="00530540">
        <w:t>женным в [</w:t>
      </w:r>
      <w:r w:rsidRPr="00A414F1">
        <w:t>8</w:t>
      </w:r>
      <w:r w:rsidRPr="00530540">
        <w:t>]. В общем случае коэффициент конвективного теплообмена зависит как от температуры поверхности, так и от температурного переп</w:t>
      </w:r>
      <w:r w:rsidRPr="00530540">
        <w:t>а</w:t>
      </w:r>
      <w:r w:rsidRPr="00530540">
        <w:t xml:space="preserve">да между поверхностью и окружающей средой. </w:t>
      </w:r>
      <w:r>
        <w:t>Для нашего примера р</w:t>
      </w:r>
      <w:r w:rsidRPr="00530540">
        <w:t>а</w:t>
      </w:r>
      <w:r w:rsidRPr="00530540">
        <w:t>с</w:t>
      </w:r>
      <w:r w:rsidRPr="00530540">
        <w:t xml:space="preserve">считанные значения </w:t>
      </w:r>
      <w:r w:rsidRPr="00385694">
        <w:rPr>
          <w:i/>
        </w:rPr>
        <w:t>α</w:t>
      </w:r>
      <w:r w:rsidRPr="00530540">
        <w:t xml:space="preserve"> в условиях естественной конвекции для различных температурных перепадов с точкой отсче</w:t>
      </w:r>
      <w:r>
        <w:t>та 293</w:t>
      </w:r>
      <w:proofErr w:type="gramStart"/>
      <w:r>
        <w:t xml:space="preserve"> К</w:t>
      </w:r>
      <w:proofErr w:type="gramEnd"/>
      <w:r>
        <w:t xml:space="preserve"> представлены на рис.</w:t>
      </w:r>
      <w:r w:rsidRPr="00530540">
        <w:t xml:space="preserve"> </w:t>
      </w:r>
      <w:r>
        <w:t>6</w:t>
      </w:r>
      <w:r w:rsidRPr="00530540">
        <w:t>.</w:t>
      </w:r>
    </w:p>
    <w:p w:rsidR="00AC68AB" w:rsidRPr="000032F1" w:rsidRDefault="00AC68AB" w:rsidP="0042267C">
      <w:pPr>
        <w:ind w:firstLine="708"/>
        <w:jc w:val="both"/>
      </w:pPr>
    </w:p>
    <w:p w:rsidR="00AC68AB" w:rsidRPr="00530540" w:rsidRDefault="007F0ACD" w:rsidP="00AC68AB">
      <w:pPr>
        <w:jc w:val="center"/>
        <w:rPr>
          <w:lang w:eastAsia="zh-CN"/>
        </w:rPr>
      </w:pPr>
      <w:r>
        <w:rPr>
          <w:lang w:eastAsia="zh-CN"/>
        </w:rPr>
      </w:r>
      <w:r>
        <w:rPr>
          <w:lang w:eastAsia="zh-CN"/>
        </w:rPr>
        <w:pict>
          <v:group id="_x0000_s13714" editas="canvas" style="width:332.7pt;height:254.7pt;mso-position-horizontal-relative:char;mso-position-vertical-relative:line" coordorigin="-43,3382" coordsize="6654,5094">
            <o:lock v:ext="edit" aspectratio="t"/>
            <v:shape id="_x0000_s13715" type="#_x0000_t75" style="position:absolute;left:-43;top:3382;width:6654;height:5094" o:preferrelative="f">
              <v:fill o:detectmouseclick="t"/>
              <v:path o:extrusionok="t" o:connecttype="none"/>
              <o:lock v:ext="edit" text="t"/>
            </v:shape>
            <v:group id="_x0000_s13777" style="position:absolute;left:105;top:3681;width:6328;height:4215" coordorigin="105,3681" coordsize="6328,4215">
              <v:rect id="_x0000_s13759" style="position:absolute;left:5713;top:7536;width:720;height:360" o:regroupid="97" filled="f" stroked="f">
                <v:textbox style="mso-next-textbox:#_x0000_s13759" inset="0,0,0,0">
                  <w:txbxContent>
                    <w:p w:rsidR="00084E32" w:rsidRPr="006B230F" w:rsidRDefault="00084E32" w:rsidP="00AC68AB">
                      <w:pPr>
                        <w:rPr>
                          <w:sz w:val="24"/>
                          <w:szCs w:val="24"/>
                        </w:rPr>
                      </w:pPr>
                      <w:r w:rsidRPr="006B230F">
                        <w:rPr>
                          <w:color w:val="000000"/>
                          <w:sz w:val="24"/>
                          <w:szCs w:val="24"/>
                          <w:lang w:val="en-US"/>
                        </w:rPr>
                        <w:t>Δ</w:t>
                      </w:r>
                      <w:r w:rsidRPr="006B230F">
                        <w:rPr>
                          <w:rFonts w:ascii="Times New Roman CYR" w:hAnsi="Times New Roman CYR" w:cs="Times New Roman CYR"/>
                          <w:i/>
                          <w:color w:val="000000"/>
                          <w:sz w:val="24"/>
                          <w:szCs w:val="24"/>
                          <w:lang w:val="en-US"/>
                        </w:rPr>
                        <w:t>T</w:t>
                      </w:r>
                      <w:r w:rsidRPr="006B230F">
                        <w:rPr>
                          <w:rFonts w:ascii="Times New Roman CYR" w:hAnsi="Times New Roman CYR" w:cs="Times New Roman CYR"/>
                          <w:color w:val="000000"/>
                          <w:sz w:val="24"/>
                          <w:szCs w:val="24"/>
                          <w:lang w:val="en-US"/>
                        </w:rPr>
                        <w:t>, К</w:t>
                      </w:r>
                    </w:p>
                  </w:txbxContent>
                </v:textbox>
              </v:rect>
              <v:shape id="_x0000_s13760" type="#_x0000_t202" style="position:absolute;left:447;top:3681;width:1282;height:361" o:regroupid="97" stroked="f" strokecolor="white">
                <v:fill opacity="0"/>
                <v:textbox style="mso-next-textbox:#_x0000_s13760" inset="0,0,0,0">
                  <w:txbxContent>
                    <w:p w:rsidR="00084E32" w:rsidRPr="006B230F" w:rsidRDefault="00084E32" w:rsidP="00AC68AB">
                      <w:pPr>
                        <w:rPr>
                          <w:sz w:val="24"/>
                          <w:szCs w:val="24"/>
                        </w:rPr>
                      </w:pPr>
                      <w:r w:rsidRPr="006B230F">
                        <w:rPr>
                          <w:sz w:val="24"/>
                          <w:szCs w:val="24"/>
                          <w:lang w:val="el-GR"/>
                        </w:rPr>
                        <w:t>α,</w:t>
                      </w:r>
                      <w:r w:rsidRPr="006B230F">
                        <w:rPr>
                          <w:sz w:val="24"/>
                          <w:szCs w:val="24"/>
                        </w:rPr>
                        <w:t xml:space="preserve"> Вт/(м</w:t>
                      </w:r>
                      <w:r w:rsidRPr="006B230F">
                        <w:rPr>
                          <w:sz w:val="24"/>
                          <w:szCs w:val="24"/>
                          <w:vertAlign w:val="superscript"/>
                        </w:rPr>
                        <w:t>2</w:t>
                      </w:r>
                      <w:r w:rsidRPr="006B230F">
                        <w:rPr>
                          <w:sz w:val="24"/>
                          <w:szCs w:val="24"/>
                        </w:rPr>
                        <w:t>К)</w:t>
                      </w:r>
                    </w:p>
                  </w:txbxContent>
                </v:textbox>
              </v:shape>
              <v:shape id="_x0000_s13762" type="#_x0000_t75" style="position:absolute;left:503;top:3960;width:5905;height:3389">
                <v:imagedata r:id="rId724" o:title=""/>
              </v:shape>
              <v:shape id="_x0000_s13764" type="#_x0000_t202" style="position:absolute;left:105;top:4204;width:443;height:360" stroked="f">
                <v:fill opacity="0"/>
                <v:textbox inset="0,0,0,0">
                  <w:txbxContent>
                    <w:p w:rsidR="00084E32" w:rsidRPr="00AC68AB" w:rsidRDefault="00084E32" w:rsidP="00AC68AB">
                      <w:pPr>
                        <w:jc w:val="center"/>
                        <w:rPr>
                          <w:sz w:val="24"/>
                          <w:szCs w:val="24"/>
                          <w:lang w:val="en-US"/>
                        </w:rPr>
                      </w:pPr>
                      <w:r>
                        <w:rPr>
                          <w:sz w:val="24"/>
                          <w:szCs w:val="24"/>
                          <w:lang w:val="en-US"/>
                        </w:rPr>
                        <w:t>12</w:t>
                      </w:r>
                    </w:p>
                  </w:txbxContent>
                </v:textbox>
              </v:shape>
              <v:shape id="_x0000_s13765" type="#_x0000_t202" style="position:absolute;left:105;top:4802;width:443;height:360" stroked="f">
                <v:fill opacity="0"/>
                <v:textbox inset="0,0,0,0">
                  <w:txbxContent>
                    <w:p w:rsidR="00084E32" w:rsidRPr="00AC68AB" w:rsidRDefault="00084E32" w:rsidP="00AC68AB">
                      <w:pPr>
                        <w:jc w:val="center"/>
                        <w:rPr>
                          <w:sz w:val="24"/>
                          <w:szCs w:val="24"/>
                          <w:lang w:val="en-US"/>
                        </w:rPr>
                      </w:pPr>
                      <w:r>
                        <w:rPr>
                          <w:sz w:val="24"/>
                          <w:szCs w:val="24"/>
                          <w:lang w:val="en-US"/>
                        </w:rPr>
                        <w:t>11</w:t>
                      </w:r>
                    </w:p>
                  </w:txbxContent>
                </v:textbox>
              </v:shape>
              <v:shape id="_x0000_s13766" type="#_x0000_t202" style="position:absolute;left:105;top:5372;width:443;height:360" stroked="f">
                <v:fill opacity="0"/>
                <v:textbox inset="0,0,0,0">
                  <w:txbxContent>
                    <w:p w:rsidR="00084E32" w:rsidRPr="00AC68AB" w:rsidRDefault="00084E32" w:rsidP="00AC68AB">
                      <w:pPr>
                        <w:jc w:val="center"/>
                        <w:rPr>
                          <w:sz w:val="24"/>
                          <w:szCs w:val="24"/>
                          <w:lang w:val="en-US"/>
                        </w:rPr>
                      </w:pPr>
                      <w:r>
                        <w:rPr>
                          <w:sz w:val="24"/>
                          <w:szCs w:val="24"/>
                          <w:lang w:val="en-US"/>
                        </w:rPr>
                        <w:t>10</w:t>
                      </w:r>
                    </w:p>
                  </w:txbxContent>
                </v:textbox>
              </v:shape>
              <v:shape id="_x0000_s13767" type="#_x0000_t202" style="position:absolute;left:161;top:5943;width:443;height:360" stroked="f">
                <v:fill opacity="0"/>
                <v:textbox inset="0,0,0,0">
                  <w:txbxContent>
                    <w:p w:rsidR="00084E32" w:rsidRPr="00AC68AB" w:rsidRDefault="00084E32" w:rsidP="00AC68AB">
                      <w:pPr>
                        <w:jc w:val="center"/>
                        <w:rPr>
                          <w:sz w:val="24"/>
                          <w:szCs w:val="24"/>
                          <w:lang w:val="en-US"/>
                        </w:rPr>
                      </w:pPr>
                      <w:r>
                        <w:rPr>
                          <w:sz w:val="24"/>
                          <w:szCs w:val="24"/>
                          <w:lang w:val="en-US"/>
                        </w:rPr>
                        <w:t>9</w:t>
                      </w:r>
                    </w:p>
                  </w:txbxContent>
                </v:textbox>
              </v:shape>
              <v:shape id="_x0000_s13768" type="#_x0000_t202" style="position:absolute;left:161;top:6472;width:443;height:360" stroked="f">
                <v:fill opacity="0"/>
                <v:textbox inset="0,0,0,0">
                  <w:txbxContent>
                    <w:p w:rsidR="00084E32" w:rsidRPr="00AC68AB" w:rsidRDefault="00084E32" w:rsidP="00AC68AB">
                      <w:pPr>
                        <w:jc w:val="center"/>
                        <w:rPr>
                          <w:sz w:val="24"/>
                          <w:szCs w:val="24"/>
                          <w:lang w:val="en-US"/>
                        </w:rPr>
                      </w:pPr>
                      <w:r>
                        <w:rPr>
                          <w:sz w:val="24"/>
                          <w:szCs w:val="24"/>
                          <w:lang w:val="en-US"/>
                        </w:rPr>
                        <w:t>8</w:t>
                      </w:r>
                    </w:p>
                  </w:txbxContent>
                </v:textbox>
              </v:shape>
              <v:shape id="_x0000_s13769" type="#_x0000_t202" style="position:absolute;left:161;top:7097;width:443;height:360" stroked="f">
                <v:fill opacity="0"/>
                <v:textbox inset="0,0,0,0">
                  <w:txbxContent>
                    <w:p w:rsidR="00084E32" w:rsidRPr="00AC68AB" w:rsidRDefault="00084E32" w:rsidP="00AC68AB">
                      <w:pPr>
                        <w:jc w:val="center"/>
                        <w:rPr>
                          <w:sz w:val="24"/>
                          <w:szCs w:val="24"/>
                          <w:lang w:val="en-US"/>
                        </w:rPr>
                      </w:pPr>
                      <w:r>
                        <w:rPr>
                          <w:sz w:val="24"/>
                          <w:szCs w:val="24"/>
                          <w:lang w:val="en-US"/>
                        </w:rPr>
                        <w:t>7</w:t>
                      </w:r>
                    </w:p>
                  </w:txbxContent>
                </v:textbox>
              </v:shape>
              <v:shape id="_x0000_s13770" type="#_x0000_t202" style="position:absolute;left:877;top:7247;width:443;height:360" stroked="f">
                <v:fill opacity="0"/>
                <v:textbox inset="0,0,0,0">
                  <w:txbxContent>
                    <w:p w:rsidR="00084E32" w:rsidRPr="00AC68AB" w:rsidRDefault="00084E32" w:rsidP="00AC68AB">
                      <w:pPr>
                        <w:jc w:val="center"/>
                        <w:rPr>
                          <w:sz w:val="24"/>
                          <w:szCs w:val="24"/>
                          <w:lang w:val="en-US"/>
                        </w:rPr>
                      </w:pPr>
                      <w:r>
                        <w:rPr>
                          <w:sz w:val="24"/>
                          <w:szCs w:val="24"/>
                          <w:lang w:val="en-US"/>
                        </w:rPr>
                        <w:t>10</w:t>
                      </w:r>
                    </w:p>
                  </w:txbxContent>
                </v:textbox>
              </v:shape>
              <v:shape id="_x0000_s13771" type="#_x0000_t202" style="position:absolute;left:1665;top:7247;width:443;height:360" stroked="f">
                <v:fill opacity="0"/>
                <v:textbox inset="0,0,0,0">
                  <w:txbxContent>
                    <w:p w:rsidR="00084E32" w:rsidRPr="00AC68AB" w:rsidRDefault="00084E32" w:rsidP="00AC68AB">
                      <w:pPr>
                        <w:jc w:val="center"/>
                        <w:rPr>
                          <w:sz w:val="24"/>
                          <w:szCs w:val="24"/>
                          <w:lang w:val="en-US"/>
                        </w:rPr>
                      </w:pPr>
                      <w:r>
                        <w:rPr>
                          <w:sz w:val="24"/>
                          <w:szCs w:val="24"/>
                          <w:lang w:val="en-US"/>
                        </w:rPr>
                        <w:t>20</w:t>
                      </w:r>
                    </w:p>
                  </w:txbxContent>
                </v:textbox>
              </v:shape>
              <v:shape id="_x0000_s13772" type="#_x0000_t202" style="position:absolute;left:2461;top:7247;width:443;height:360" stroked="f">
                <v:fill opacity="0"/>
                <v:textbox inset="0,0,0,0">
                  <w:txbxContent>
                    <w:p w:rsidR="00084E32" w:rsidRPr="00AC68AB" w:rsidRDefault="00084E32" w:rsidP="00AC68AB">
                      <w:pPr>
                        <w:jc w:val="center"/>
                        <w:rPr>
                          <w:sz w:val="24"/>
                          <w:szCs w:val="24"/>
                          <w:lang w:val="en-US"/>
                        </w:rPr>
                      </w:pPr>
                      <w:r>
                        <w:rPr>
                          <w:sz w:val="24"/>
                          <w:szCs w:val="24"/>
                          <w:lang w:val="en-US"/>
                        </w:rPr>
                        <w:t>30</w:t>
                      </w:r>
                    </w:p>
                  </w:txbxContent>
                </v:textbox>
              </v:shape>
              <v:shape id="_x0000_s13773" type="#_x0000_t202" style="position:absolute;left:3274;top:7247;width:443;height:360" stroked="f">
                <v:fill opacity="0"/>
                <v:textbox inset="0,0,0,0">
                  <w:txbxContent>
                    <w:p w:rsidR="00084E32" w:rsidRPr="00AC68AB" w:rsidRDefault="00084E32" w:rsidP="00AC68AB">
                      <w:pPr>
                        <w:jc w:val="center"/>
                        <w:rPr>
                          <w:sz w:val="24"/>
                          <w:szCs w:val="24"/>
                          <w:lang w:val="en-US"/>
                        </w:rPr>
                      </w:pPr>
                      <w:r>
                        <w:rPr>
                          <w:sz w:val="24"/>
                          <w:szCs w:val="24"/>
                          <w:lang w:val="en-US"/>
                        </w:rPr>
                        <w:t>40</w:t>
                      </w:r>
                    </w:p>
                  </w:txbxContent>
                </v:textbox>
              </v:shape>
              <v:shape id="_x0000_s13774" type="#_x0000_t202" style="position:absolute;left:4035;top:7247;width:443;height:360" stroked="f">
                <v:fill opacity="0"/>
                <v:textbox inset="0,0,0,0">
                  <w:txbxContent>
                    <w:p w:rsidR="00084E32" w:rsidRPr="00AC68AB" w:rsidRDefault="00084E32" w:rsidP="00AC68AB">
                      <w:pPr>
                        <w:jc w:val="center"/>
                        <w:rPr>
                          <w:sz w:val="24"/>
                          <w:szCs w:val="24"/>
                          <w:lang w:val="en-US"/>
                        </w:rPr>
                      </w:pPr>
                      <w:r>
                        <w:rPr>
                          <w:sz w:val="24"/>
                          <w:szCs w:val="24"/>
                          <w:lang w:val="en-US"/>
                        </w:rPr>
                        <w:t>50</w:t>
                      </w:r>
                    </w:p>
                  </w:txbxContent>
                </v:textbox>
              </v:shape>
              <v:shape id="_x0000_s13775" type="#_x0000_t202" style="position:absolute;left:4851;top:7247;width:443;height:360" stroked="f">
                <v:fill opacity="0"/>
                <v:textbox inset="0,0,0,0">
                  <w:txbxContent>
                    <w:p w:rsidR="00084E32" w:rsidRPr="00AC68AB" w:rsidRDefault="00084E32" w:rsidP="00AC68AB">
                      <w:pPr>
                        <w:jc w:val="center"/>
                        <w:rPr>
                          <w:sz w:val="24"/>
                          <w:szCs w:val="24"/>
                          <w:lang w:val="en-US"/>
                        </w:rPr>
                      </w:pPr>
                      <w:r>
                        <w:rPr>
                          <w:sz w:val="24"/>
                          <w:szCs w:val="24"/>
                          <w:lang w:val="en-US"/>
                        </w:rPr>
                        <w:t>60</w:t>
                      </w:r>
                    </w:p>
                  </w:txbxContent>
                </v:textbox>
              </v:shape>
              <v:shape id="_x0000_s13776" type="#_x0000_t202" style="position:absolute;left:5674;top:7247;width:443;height:360" stroked="f">
                <v:fill opacity="0"/>
                <v:textbox inset="0,0,0,0">
                  <w:txbxContent>
                    <w:p w:rsidR="00084E32" w:rsidRPr="00AC68AB" w:rsidRDefault="00084E32" w:rsidP="00AC68AB">
                      <w:pPr>
                        <w:jc w:val="center"/>
                        <w:rPr>
                          <w:sz w:val="24"/>
                          <w:szCs w:val="24"/>
                          <w:lang w:val="en-US"/>
                        </w:rPr>
                      </w:pPr>
                      <w:r>
                        <w:rPr>
                          <w:sz w:val="24"/>
                          <w:szCs w:val="24"/>
                          <w:lang w:val="en-US"/>
                        </w:rPr>
                        <w:t>70</w:t>
                      </w:r>
                    </w:p>
                  </w:txbxContent>
                </v:textbox>
              </v:shape>
            </v:group>
            <w10:wrap type="none"/>
            <w10:anchorlock/>
          </v:group>
        </w:pict>
      </w:r>
    </w:p>
    <w:p w:rsidR="00AC68AB" w:rsidRPr="006B230F" w:rsidRDefault="00AC68AB" w:rsidP="00C73983">
      <w:pPr>
        <w:ind w:left="1560" w:right="1427"/>
        <w:jc w:val="both"/>
        <w:rPr>
          <w:sz w:val="24"/>
          <w:szCs w:val="24"/>
        </w:rPr>
      </w:pPr>
      <w:r w:rsidRPr="006B230F">
        <w:rPr>
          <w:sz w:val="24"/>
          <w:szCs w:val="24"/>
        </w:rPr>
        <w:t>Рис. 6. Значения коэффициента конвективной теплоотдачи в зависимости от температурного напора</w:t>
      </w:r>
      <w:proofErr w:type="gramStart"/>
      <w:r w:rsidRPr="006B230F">
        <w:rPr>
          <w:sz w:val="24"/>
          <w:szCs w:val="24"/>
        </w:rPr>
        <w:t xml:space="preserve"> Δ</w:t>
      </w:r>
      <w:r w:rsidRPr="006B230F">
        <w:rPr>
          <w:i/>
          <w:sz w:val="24"/>
          <w:szCs w:val="24"/>
        </w:rPr>
        <w:t>Т</w:t>
      </w:r>
      <w:proofErr w:type="gramEnd"/>
      <w:r w:rsidRPr="006B230F">
        <w:rPr>
          <w:sz w:val="24"/>
          <w:szCs w:val="24"/>
        </w:rPr>
        <w:t xml:space="preserve"> с точкой о</w:t>
      </w:r>
      <w:r w:rsidRPr="006B230F">
        <w:rPr>
          <w:sz w:val="24"/>
          <w:szCs w:val="24"/>
        </w:rPr>
        <w:t>т</w:t>
      </w:r>
      <w:r w:rsidRPr="006B230F">
        <w:rPr>
          <w:sz w:val="24"/>
          <w:szCs w:val="24"/>
        </w:rPr>
        <w:t>счета 293 К</w:t>
      </w:r>
    </w:p>
    <w:p w:rsidR="00AC68AB" w:rsidRPr="00AC68AB" w:rsidRDefault="00AC68AB" w:rsidP="0042267C">
      <w:pPr>
        <w:ind w:firstLine="708"/>
        <w:jc w:val="both"/>
      </w:pPr>
    </w:p>
    <w:p w:rsidR="00577C5C" w:rsidRPr="00050EF1" w:rsidRDefault="00577C5C" w:rsidP="0042267C">
      <w:pPr>
        <w:ind w:firstLine="708"/>
        <w:jc w:val="both"/>
      </w:pPr>
      <w:r w:rsidRPr="00530540">
        <w:t>В связи с тем, что изменение во времени температуры датчика оп</w:t>
      </w:r>
      <w:r w:rsidRPr="00530540">
        <w:t>и</w:t>
      </w:r>
      <w:r w:rsidRPr="00530540">
        <w:t>сывается экспоненциальной зависимостью, асимптотически приближа</w:t>
      </w:r>
      <w:r w:rsidRPr="00530540">
        <w:t>ю</w:t>
      </w:r>
      <w:r w:rsidRPr="00530540">
        <w:t xml:space="preserve">щейся к конечному значению температуры, примем за момент принятия телом температуры </w:t>
      </w:r>
      <w:r w:rsidRPr="00530540">
        <w:rPr>
          <w:i/>
        </w:rPr>
        <w:t>Т</w:t>
      </w:r>
      <w:proofErr w:type="gramStart"/>
      <w:r w:rsidRPr="00530540">
        <w:rPr>
          <w:vertAlign w:val="subscript"/>
        </w:rPr>
        <w:t>1</w:t>
      </w:r>
      <w:proofErr w:type="gramEnd"/>
      <w:r w:rsidRPr="00530540">
        <w:t xml:space="preserve"> такое значение времени, в которое температура да</w:t>
      </w:r>
      <w:r w:rsidRPr="00530540">
        <w:t>т</w:t>
      </w:r>
      <w:r w:rsidRPr="00530540">
        <w:t>чика равна 0,95</w:t>
      </w:r>
      <w:r w:rsidRPr="00530540">
        <w:rPr>
          <w:i/>
        </w:rPr>
        <w:t xml:space="preserve"> Т</w:t>
      </w:r>
      <w:r w:rsidRPr="00530540">
        <w:rPr>
          <w:vertAlign w:val="subscript"/>
        </w:rPr>
        <w:t>1</w:t>
      </w:r>
      <w:r w:rsidRPr="00530540">
        <w:t xml:space="preserve"> [</w:t>
      </w:r>
      <w:r w:rsidRPr="00A414F1">
        <w:t>8</w:t>
      </w:r>
      <w:r>
        <w:t xml:space="preserve">]. Тогда время </w:t>
      </w:r>
      <w:r w:rsidRPr="00FF172E">
        <w:rPr>
          <w:lang w:val="el-GR"/>
        </w:rPr>
        <w:t>τ</w:t>
      </w:r>
      <w:r w:rsidRPr="00385694">
        <w:rPr>
          <w:i/>
          <w:vertAlign w:val="subscript"/>
        </w:rPr>
        <w:t>Н</w:t>
      </w:r>
      <w:r w:rsidRPr="00530540">
        <w:t xml:space="preserve"> нагрева или охлаждения датчика от температуры </w:t>
      </w:r>
      <w:r w:rsidRPr="00530540">
        <w:rPr>
          <w:i/>
        </w:rPr>
        <w:t>Т</w:t>
      </w:r>
      <w:proofErr w:type="gramStart"/>
      <w:r w:rsidR="00C73983" w:rsidRPr="00C73983">
        <w:rPr>
          <w:vertAlign w:val="subscript"/>
        </w:rPr>
        <w:t>0</w:t>
      </w:r>
      <w:proofErr w:type="gramEnd"/>
      <w:r w:rsidRPr="00530540">
        <w:t xml:space="preserve"> до температуры </w:t>
      </w:r>
      <w:r w:rsidRPr="00530540">
        <w:rPr>
          <w:i/>
        </w:rPr>
        <w:t>Т</w:t>
      </w:r>
      <w:r w:rsidRPr="00530540">
        <w:rPr>
          <w:vertAlign w:val="subscript"/>
        </w:rPr>
        <w:t>1</w:t>
      </w:r>
      <w:r w:rsidRPr="00530540">
        <w:t xml:space="preserve"> определяется выражением</w:t>
      </w:r>
    </w:p>
    <w:p w:rsidR="00577C5C" w:rsidRPr="00050EF1" w:rsidRDefault="00577C5C" w:rsidP="0042267C">
      <w:pPr>
        <w:ind w:firstLine="708"/>
        <w:jc w:val="both"/>
        <w:rPr>
          <w:sz w:val="16"/>
          <w:szCs w:val="16"/>
        </w:rPr>
      </w:pPr>
    </w:p>
    <w:p w:rsidR="00577C5C" w:rsidRPr="00FF172E" w:rsidRDefault="00577C5C" w:rsidP="0042267C">
      <w:pPr>
        <w:jc w:val="center"/>
      </w:pPr>
      <w:r w:rsidRPr="00FF172E">
        <w:rPr>
          <w:position w:val="-88"/>
        </w:rPr>
        <w:object w:dxaOrig="4500" w:dyaOrig="1400">
          <v:shape id="_x0000_i1304" type="#_x0000_t75" style="width:213.3pt;height:65.9pt" o:ole="">
            <v:imagedata r:id="rId725" o:title=""/>
          </v:shape>
          <o:OLEObject Type="Embed" ProgID="Equation.3" ShapeID="_x0000_i1304" DrawAspect="Content" ObjectID="_1443604108" r:id="rId726"/>
        </w:object>
      </w:r>
      <w:r w:rsidRPr="00530540">
        <w:t>.</w:t>
      </w:r>
    </w:p>
    <w:p w:rsidR="00577C5C" w:rsidRDefault="00577C5C" w:rsidP="0042267C">
      <w:pPr>
        <w:ind w:firstLine="708"/>
        <w:jc w:val="both"/>
      </w:pPr>
      <w:r w:rsidRPr="00530540">
        <w:t>Вычисления показывают, что оценочное время нагрева датчика от комнатной температуры до +60</w:t>
      </w:r>
      <w:r w:rsidRPr="00530540">
        <w:rPr>
          <w:vertAlign w:val="superscript"/>
        </w:rPr>
        <w:t>о</w:t>
      </w:r>
      <w:r w:rsidRPr="00530540">
        <w:t xml:space="preserve">С составляет не менее 14,3 мин, а время охлаждения датчика от комнатной температуры до </w:t>
      </w:r>
      <w:r>
        <w:t>–</w:t>
      </w:r>
      <w:r w:rsidRPr="00530540">
        <w:t>70</w:t>
      </w:r>
      <w:r w:rsidRPr="00530540">
        <w:rPr>
          <w:vertAlign w:val="superscript"/>
        </w:rPr>
        <w:t>о</w:t>
      </w:r>
      <w:r w:rsidRPr="00530540">
        <w:t>С – не менее 23,8</w:t>
      </w:r>
      <w:r w:rsidR="006B230F">
        <w:t> </w:t>
      </w:r>
      <w:r w:rsidRPr="00530540">
        <w:t>мин. При этом необходимо отметить, что в последнем случае значение коэффициента теплоотдачи α выбиралось равным 16,6 Вт/(м</w:t>
      </w:r>
      <w:r w:rsidRPr="00530540">
        <w:rPr>
          <w:vertAlign w:val="superscript"/>
        </w:rPr>
        <w:t>2</w:t>
      </w:r>
      <w:r>
        <w:t xml:space="preserve"> </w:t>
      </w:r>
      <w:r w:rsidRPr="00530540">
        <w:t>К) путем эк</w:t>
      </w:r>
      <w:r w:rsidRPr="00530540">
        <w:t>с</w:t>
      </w:r>
      <w:r w:rsidRPr="00530540">
        <w:lastRenderedPageBreak/>
        <w:t>траполяции данных, представленных на рис</w:t>
      </w:r>
      <w:r>
        <w:t>.</w:t>
      </w:r>
      <w:r w:rsidRPr="00530540">
        <w:t xml:space="preserve"> </w:t>
      </w:r>
      <w:r>
        <w:t>6</w:t>
      </w:r>
      <w:r w:rsidRPr="00530540">
        <w:t>, на температурный диапазон</w:t>
      </w:r>
      <w:proofErr w:type="gramStart"/>
      <w:r w:rsidRPr="00530540">
        <w:t xml:space="preserve"> </w:t>
      </w:r>
      <w:r w:rsidRPr="00530540">
        <w:rPr>
          <w:i/>
        </w:rPr>
        <w:t>∆Т</w:t>
      </w:r>
      <w:proofErr w:type="gramEnd"/>
      <w:r w:rsidRPr="00530540">
        <w:t xml:space="preserve"> = 90 К с привязкой в сторону понижения температуры.</w:t>
      </w:r>
    </w:p>
    <w:p w:rsidR="00577C5C" w:rsidRPr="00C73983" w:rsidRDefault="00577C5C" w:rsidP="0042267C">
      <w:pPr>
        <w:ind w:firstLine="708"/>
        <w:jc w:val="both"/>
      </w:pPr>
      <w:r w:rsidRPr="00530540">
        <w:t>Средняя по временному интервалу</w:t>
      </w:r>
      <w:r w:rsidRPr="00E957B6">
        <w:t xml:space="preserve"> </w:t>
      </w:r>
      <w:r w:rsidRPr="00E05781">
        <w:rPr>
          <w:lang w:val="el-GR"/>
        </w:rPr>
        <w:t>τ</w:t>
      </w:r>
      <w:r w:rsidRPr="00385694">
        <w:rPr>
          <w:i/>
          <w:vertAlign w:val="subscript"/>
        </w:rPr>
        <w:t>Н</w:t>
      </w:r>
      <w:r w:rsidRPr="00530540">
        <w:t xml:space="preserve"> скорость изменения темпер</w:t>
      </w:r>
      <w:r w:rsidRPr="00530540">
        <w:t>а</w:t>
      </w:r>
      <w:r w:rsidRPr="00530540">
        <w:t>туры</w:t>
      </w:r>
      <w:r>
        <w:t xml:space="preserve"> определяется выражением</w:t>
      </w:r>
    </w:p>
    <w:p w:rsidR="00C73983" w:rsidRPr="00C73983" w:rsidRDefault="00C73983" w:rsidP="0042267C">
      <w:pPr>
        <w:ind w:firstLine="708"/>
        <w:jc w:val="both"/>
      </w:pPr>
    </w:p>
    <w:p w:rsidR="00577C5C" w:rsidRDefault="00577C5C" w:rsidP="0042267C">
      <w:pPr>
        <w:jc w:val="center"/>
      </w:pPr>
      <w:r w:rsidRPr="00385694">
        <w:rPr>
          <w:position w:val="-34"/>
        </w:rPr>
        <w:object w:dxaOrig="1760" w:dyaOrig="800">
          <v:shape id="_x0000_i1305" type="#_x0000_t75" style="width:82.85pt;height:36.7pt" o:ole="">
            <v:imagedata r:id="rId727" o:title=""/>
          </v:shape>
          <o:OLEObject Type="Embed" ProgID="Equation.3" ShapeID="_x0000_i1305" DrawAspect="Content" ObjectID="_1443604109" r:id="rId728"/>
        </w:object>
      </w:r>
      <w:r w:rsidRPr="00530540">
        <w:t xml:space="preserve"> </w:t>
      </w:r>
      <w:r w:rsidR="002560A6" w:rsidRPr="002560A6">
        <w:rPr>
          <w:position w:val="-40"/>
        </w:rPr>
        <w:object w:dxaOrig="3519" w:dyaOrig="920">
          <v:shape id="_x0000_i1306" type="#_x0000_t75" style="width:169.15pt;height:44.15pt" o:ole="">
            <v:imagedata r:id="rId729" o:title=""/>
          </v:shape>
          <o:OLEObject Type="Embed" ProgID="Equation.3" ShapeID="_x0000_i1306" DrawAspect="Content" ObjectID="_1443604110" r:id="rId730"/>
        </w:object>
      </w:r>
      <w:r>
        <w:t>.</w:t>
      </w:r>
    </w:p>
    <w:p w:rsidR="00764C60" w:rsidRDefault="00764C60" w:rsidP="001172BE">
      <w:pPr>
        <w:spacing w:line="235" w:lineRule="auto"/>
        <w:ind w:firstLine="709"/>
        <w:jc w:val="both"/>
      </w:pPr>
    </w:p>
    <w:p w:rsidR="00577C5C" w:rsidRDefault="00577C5C" w:rsidP="001172BE">
      <w:pPr>
        <w:spacing w:line="235" w:lineRule="auto"/>
        <w:ind w:firstLine="709"/>
        <w:jc w:val="both"/>
      </w:pPr>
      <w:r w:rsidRPr="00530540">
        <w:t>Скорость изменения температуры датчика при его нагреве от ко</w:t>
      </w:r>
      <w:r w:rsidRPr="00530540">
        <w:t>м</w:t>
      </w:r>
      <w:r w:rsidRPr="00530540">
        <w:t>натной температуры до +60</w:t>
      </w:r>
      <w:r w:rsidRPr="00530540">
        <w:rPr>
          <w:vertAlign w:val="superscript"/>
        </w:rPr>
        <w:t>о</w:t>
      </w:r>
      <w:r w:rsidRPr="00530540">
        <w:t>С составляет около 3</w:t>
      </w:r>
      <w:r w:rsidRPr="00530540">
        <w:rPr>
          <w:vertAlign w:val="superscript"/>
        </w:rPr>
        <w:t>о</w:t>
      </w:r>
      <w:r w:rsidRPr="00530540">
        <w:t xml:space="preserve"> в минуту, а при охла</w:t>
      </w:r>
      <w:r w:rsidRPr="00530540">
        <w:t>ж</w:t>
      </w:r>
      <w:r w:rsidRPr="00530540">
        <w:t xml:space="preserve">дении датчика от комнатной температуры до </w:t>
      </w:r>
      <w:r>
        <w:t>–</w:t>
      </w:r>
      <w:r w:rsidRPr="00530540">
        <w:t>70</w:t>
      </w:r>
      <w:r w:rsidRPr="00530540">
        <w:rPr>
          <w:vertAlign w:val="superscript"/>
        </w:rPr>
        <w:t>о</w:t>
      </w:r>
      <w:r>
        <w:t>С – около 4</w:t>
      </w:r>
      <w:r w:rsidRPr="00530540">
        <w:rPr>
          <w:vertAlign w:val="superscript"/>
        </w:rPr>
        <w:t>о</w:t>
      </w:r>
      <w:r w:rsidRPr="00530540">
        <w:t xml:space="preserve"> в минуту. Следовательно, критических «температурных ударов» в конструкции да</w:t>
      </w:r>
      <w:r w:rsidRPr="00530540">
        <w:t>т</w:t>
      </w:r>
      <w:r w:rsidRPr="00530540">
        <w:t>чика наблю</w:t>
      </w:r>
      <w:r>
        <w:t>даться не будет.</w:t>
      </w:r>
    </w:p>
    <w:p w:rsidR="00577C5C" w:rsidRPr="001172BE" w:rsidRDefault="00577C5C" w:rsidP="001172BE">
      <w:pPr>
        <w:tabs>
          <w:tab w:val="left" w:pos="6840"/>
        </w:tabs>
        <w:spacing w:line="235" w:lineRule="auto"/>
        <w:ind w:firstLine="709"/>
        <w:jc w:val="both"/>
      </w:pPr>
      <w:r w:rsidRPr="001172BE">
        <w:t>Представленные в настоящей работе материалы свидетельствуют о том, что на основе достаточно простых выражений могут быть проведены предварительные числовые оценки влияния ВВФ на разрабатываемую ко</w:t>
      </w:r>
      <w:r w:rsidRPr="001172BE">
        <w:t>н</w:t>
      </w:r>
      <w:r w:rsidRPr="001172BE">
        <w:t>струкцию. Проведение таких оценок необходимо как минимум по двум причинам.</w:t>
      </w:r>
    </w:p>
    <w:p w:rsidR="00577C5C" w:rsidRDefault="00577C5C" w:rsidP="001172BE">
      <w:pPr>
        <w:tabs>
          <w:tab w:val="left" w:pos="6840"/>
        </w:tabs>
        <w:spacing w:line="235" w:lineRule="auto"/>
        <w:ind w:firstLine="709"/>
        <w:jc w:val="both"/>
      </w:pPr>
      <w:r>
        <w:t>Во-первых, результаты предварительного анализа сразу выявят о</w:t>
      </w:r>
      <w:r>
        <w:t>с</w:t>
      </w:r>
      <w:r>
        <w:t>новные «слабые места» конструкции изделия с позиций механико-климатических условий. Это позволит оптимизировать процесс разработки и заметно снизить расходы по соответствующей экспериментальной пр</w:t>
      </w:r>
      <w:r>
        <w:t>о</w:t>
      </w:r>
      <w:r>
        <w:t>работке конструкции.</w:t>
      </w:r>
    </w:p>
    <w:p w:rsidR="00577C5C" w:rsidRDefault="00577C5C" w:rsidP="0042267C">
      <w:pPr>
        <w:tabs>
          <w:tab w:val="left" w:pos="6840"/>
        </w:tabs>
        <w:ind w:firstLine="708"/>
        <w:jc w:val="both"/>
      </w:pPr>
      <w:r>
        <w:t xml:space="preserve">Во-вторых, предварительный анализ позволит ответить на вопрос о необходимости </w:t>
      </w:r>
      <w:proofErr w:type="gramStart"/>
      <w:r>
        <w:t>применения дополнительных средств обеспечения наде</w:t>
      </w:r>
      <w:r>
        <w:t>ж</w:t>
      </w:r>
      <w:r>
        <w:t>ности разрабатываемого устройства</w:t>
      </w:r>
      <w:proofErr w:type="gramEnd"/>
      <w:r>
        <w:t xml:space="preserve"> и их типов.</w:t>
      </w:r>
    </w:p>
    <w:p w:rsidR="00577C5C" w:rsidRDefault="00577C5C" w:rsidP="0042267C">
      <w:pPr>
        <w:tabs>
          <w:tab w:val="left" w:pos="6840"/>
        </w:tabs>
        <w:ind w:firstLine="708"/>
        <w:jc w:val="both"/>
      </w:pPr>
      <w:r>
        <w:t>В нашем примере рассматривались только пассивные элементы ко</w:t>
      </w:r>
      <w:r>
        <w:t>н</w:t>
      </w:r>
      <w:r>
        <w:t>струкции датчика. Это связано с тем, что стойкость активного полупр</w:t>
      </w:r>
      <w:r>
        <w:t>о</w:t>
      </w:r>
      <w:r>
        <w:t xml:space="preserve">водникового модуля датчика к </w:t>
      </w:r>
      <w:r w:rsidRPr="00530540">
        <w:t>механико-климатически</w:t>
      </w:r>
      <w:r>
        <w:t>м</w:t>
      </w:r>
      <w:r w:rsidRPr="00530540">
        <w:t xml:space="preserve"> и температурны</w:t>
      </w:r>
      <w:r>
        <w:t>м</w:t>
      </w:r>
      <w:r w:rsidRPr="00530540">
        <w:t xml:space="preserve"> воздействи</w:t>
      </w:r>
      <w:r>
        <w:t>ям определяется его производителем и поэтому считалась и</w:t>
      </w:r>
      <w:r>
        <w:t>з</w:t>
      </w:r>
      <w:r>
        <w:t>вестной.</w:t>
      </w:r>
    </w:p>
    <w:p w:rsidR="00577C5C" w:rsidRPr="001172BE" w:rsidRDefault="00577C5C" w:rsidP="0042267C">
      <w:pPr>
        <w:ind w:firstLine="708"/>
        <w:jc w:val="both"/>
        <w:rPr>
          <w:spacing w:val="-2"/>
        </w:rPr>
      </w:pPr>
      <w:r w:rsidRPr="001172BE">
        <w:rPr>
          <w:spacing w:val="-2"/>
        </w:rPr>
        <w:t>Предварительный анализ показал, что для предъявлений повышенных требований к конструкции датчика необходимо применение мер индивид</w:t>
      </w:r>
      <w:r w:rsidRPr="001172BE">
        <w:rPr>
          <w:spacing w:val="-2"/>
        </w:rPr>
        <w:t>у</w:t>
      </w:r>
      <w:r w:rsidRPr="001172BE">
        <w:rPr>
          <w:spacing w:val="-2"/>
        </w:rPr>
        <w:t>альной защиты полупроводникового модуля или общей защиты датчика в составе аппаратного блока. В состав защитных сре</w:t>
      </w:r>
      <w:proofErr w:type="gramStart"/>
      <w:r w:rsidRPr="001172BE">
        <w:rPr>
          <w:spacing w:val="-2"/>
        </w:rPr>
        <w:t>дств в п</w:t>
      </w:r>
      <w:proofErr w:type="gramEnd"/>
      <w:r w:rsidRPr="001172BE">
        <w:rPr>
          <w:spacing w:val="-2"/>
        </w:rPr>
        <w:t>ервую очередь необходимо включить систему термостабилизации. Кроме того, желательна герметизация внутреннего объема с исключением паров воды из герметиз</w:t>
      </w:r>
      <w:r w:rsidRPr="001172BE">
        <w:rPr>
          <w:spacing w:val="-2"/>
        </w:rPr>
        <w:t>и</w:t>
      </w:r>
      <w:r w:rsidRPr="001172BE">
        <w:rPr>
          <w:spacing w:val="-2"/>
        </w:rPr>
        <w:t>руемого пространства. Также можно предусмотреть амортизирующую си</w:t>
      </w:r>
      <w:r w:rsidRPr="001172BE">
        <w:rPr>
          <w:spacing w:val="-2"/>
        </w:rPr>
        <w:t>с</w:t>
      </w:r>
      <w:r w:rsidRPr="001172BE">
        <w:rPr>
          <w:spacing w:val="-2"/>
        </w:rPr>
        <w:t>тему для снижения механических нагрузок того или иного типа.</w:t>
      </w:r>
    </w:p>
    <w:p w:rsidR="00577C5C" w:rsidRPr="001172BE" w:rsidRDefault="00577C5C" w:rsidP="0042267C">
      <w:pPr>
        <w:tabs>
          <w:tab w:val="left" w:pos="6840"/>
        </w:tabs>
        <w:ind w:firstLine="708"/>
        <w:jc w:val="both"/>
        <w:rPr>
          <w:spacing w:val="-2"/>
        </w:rPr>
      </w:pPr>
      <w:r w:rsidRPr="001172BE">
        <w:rPr>
          <w:spacing w:val="-2"/>
        </w:rPr>
        <w:t>Защита от других видов воздействий (пыль, агрессивные среды, пле</w:t>
      </w:r>
      <w:r w:rsidRPr="001172BE">
        <w:rPr>
          <w:spacing w:val="-2"/>
        </w:rPr>
        <w:t>с</w:t>
      </w:r>
      <w:r w:rsidRPr="001172BE">
        <w:rPr>
          <w:spacing w:val="-2"/>
        </w:rPr>
        <w:t>невые грибы и т.</w:t>
      </w:r>
      <w:r w:rsidR="00C73983" w:rsidRPr="00C73983">
        <w:rPr>
          <w:spacing w:val="-2"/>
        </w:rPr>
        <w:t xml:space="preserve"> </w:t>
      </w:r>
      <w:r w:rsidRPr="001172BE">
        <w:rPr>
          <w:spacing w:val="-2"/>
        </w:rPr>
        <w:t>д.) обеспечивается наличием специальных кожухов, экр</w:t>
      </w:r>
      <w:r w:rsidRPr="001172BE">
        <w:rPr>
          <w:spacing w:val="-2"/>
        </w:rPr>
        <w:t>а</w:t>
      </w:r>
      <w:r w:rsidRPr="001172BE">
        <w:rPr>
          <w:spacing w:val="-2"/>
        </w:rPr>
        <w:t>нов, герметизацией модулей, использованием стойких покрытий корпуса.</w:t>
      </w:r>
    </w:p>
    <w:p w:rsidR="00577C5C" w:rsidRDefault="00577C5C" w:rsidP="0042267C">
      <w:pPr>
        <w:tabs>
          <w:tab w:val="left" w:pos="6840"/>
        </w:tabs>
        <w:ind w:firstLine="708"/>
        <w:jc w:val="both"/>
      </w:pPr>
      <w:r w:rsidRPr="00530540">
        <w:lastRenderedPageBreak/>
        <w:t>Проблема удов</w:t>
      </w:r>
      <w:r>
        <w:t xml:space="preserve">летворения конструкции датчика </w:t>
      </w:r>
      <w:r w:rsidRPr="00530540">
        <w:t xml:space="preserve">требованиям </w:t>
      </w:r>
      <w:r>
        <w:t>выс</w:t>
      </w:r>
      <w:r>
        <w:t>о</w:t>
      </w:r>
      <w:r>
        <w:t xml:space="preserve">кой стойкости к ВВФ </w:t>
      </w:r>
      <w:r w:rsidRPr="00530540">
        <w:t xml:space="preserve">должна решаться комплексно с учетом </w:t>
      </w:r>
      <w:r>
        <w:t>условий</w:t>
      </w:r>
      <w:r w:rsidRPr="00530540">
        <w:t xml:space="preserve"> его </w:t>
      </w:r>
      <w:r>
        <w:t>предполагаемой эксплуатации</w:t>
      </w:r>
      <w:r w:rsidRPr="00530540">
        <w:t>, электромагнитной совместимости и сто</w:t>
      </w:r>
      <w:r w:rsidRPr="00530540">
        <w:t>й</w:t>
      </w:r>
      <w:r w:rsidRPr="00530540">
        <w:t xml:space="preserve">кости к другим различным воздействиям, </w:t>
      </w:r>
      <w:r>
        <w:t>например ионизирующим изл</w:t>
      </w:r>
      <w:r>
        <w:t>у</w:t>
      </w:r>
      <w:r>
        <w:t>чениям.</w:t>
      </w:r>
    </w:p>
    <w:p w:rsidR="00764C60" w:rsidRDefault="00764C60" w:rsidP="00764C60">
      <w:pPr>
        <w:widowControl w:val="0"/>
        <w:jc w:val="center"/>
        <w:rPr>
          <w:sz w:val="24"/>
          <w:szCs w:val="24"/>
        </w:rPr>
      </w:pPr>
    </w:p>
    <w:p w:rsidR="00577C5C" w:rsidRPr="00156B09" w:rsidRDefault="00577C5C" w:rsidP="00764C60">
      <w:pPr>
        <w:widowControl w:val="0"/>
        <w:jc w:val="center"/>
        <w:rPr>
          <w:sz w:val="24"/>
          <w:szCs w:val="24"/>
        </w:rPr>
      </w:pPr>
      <w:r w:rsidRPr="00156B09">
        <w:rPr>
          <w:sz w:val="24"/>
          <w:szCs w:val="24"/>
        </w:rPr>
        <w:t>БИБЛИОГРАФИЧЕСКИЙ СПИСОК</w:t>
      </w:r>
    </w:p>
    <w:p w:rsidR="00577C5C" w:rsidRPr="00156B09" w:rsidRDefault="00577C5C" w:rsidP="001172BE">
      <w:pPr>
        <w:widowControl w:val="0"/>
        <w:ind w:firstLine="720"/>
        <w:jc w:val="both"/>
        <w:rPr>
          <w:sz w:val="24"/>
          <w:szCs w:val="24"/>
        </w:rPr>
      </w:pPr>
    </w:p>
    <w:p w:rsidR="00577C5C" w:rsidRPr="00156B09" w:rsidRDefault="00577C5C" w:rsidP="001172BE">
      <w:pPr>
        <w:widowControl w:val="0"/>
        <w:numPr>
          <w:ilvl w:val="0"/>
          <w:numId w:val="40"/>
        </w:numPr>
        <w:jc w:val="both"/>
        <w:rPr>
          <w:sz w:val="24"/>
          <w:szCs w:val="24"/>
        </w:rPr>
      </w:pPr>
      <w:r w:rsidRPr="00156B09">
        <w:rPr>
          <w:i/>
          <w:sz w:val="24"/>
          <w:szCs w:val="24"/>
        </w:rPr>
        <w:t>Бердичевский Б.</w:t>
      </w:r>
      <w:r w:rsidR="00FB5F43">
        <w:rPr>
          <w:i/>
          <w:sz w:val="24"/>
          <w:szCs w:val="24"/>
        </w:rPr>
        <w:t xml:space="preserve"> </w:t>
      </w:r>
      <w:r w:rsidRPr="00156B09">
        <w:rPr>
          <w:i/>
          <w:sz w:val="24"/>
          <w:szCs w:val="24"/>
        </w:rPr>
        <w:t>Е.</w:t>
      </w:r>
      <w:r w:rsidRPr="00156B09">
        <w:rPr>
          <w:sz w:val="24"/>
          <w:szCs w:val="24"/>
        </w:rPr>
        <w:t xml:space="preserve"> Вопросы обеспечения надежности радиоэлектронной аппаратуры при разработке. М</w:t>
      </w:r>
      <w:r w:rsidR="00FB5F43">
        <w:rPr>
          <w:sz w:val="24"/>
          <w:szCs w:val="24"/>
        </w:rPr>
        <w:t>. :</w:t>
      </w:r>
      <w:r w:rsidRPr="00156B09">
        <w:rPr>
          <w:sz w:val="24"/>
          <w:szCs w:val="24"/>
        </w:rPr>
        <w:t xml:space="preserve"> Сов</w:t>
      </w:r>
      <w:proofErr w:type="gramStart"/>
      <w:r w:rsidRPr="00156B09">
        <w:rPr>
          <w:sz w:val="24"/>
          <w:szCs w:val="24"/>
        </w:rPr>
        <w:t>.</w:t>
      </w:r>
      <w:proofErr w:type="gramEnd"/>
      <w:r w:rsidRPr="00156B09">
        <w:rPr>
          <w:sz w:val="24"/>
          <w:szCs w:val="24"/>
        </w:rPr>
        <w:t xml:space="preserve"> </w:t>
      </w:r>
      <w:proofErr w:type="gramStart"/>
      <w:r w:rsidR="00156B09">
        <w:rPr>
          <w:sz w:val="24"/>
          <w:szCs w:val="24"/>
        </w:rPr>
        <w:t>р</w:t>
      </w:r>
      <w:proofErr w:type="gramEnd"/>
      <w:r w:rsidRPr="00156B09">
        <w:rPr>
          <w:sz w:val="24"/>
          <w:szCs w:val="24"/>
        </w:rPr>
        <w:t>адио, 1977.</w:t>
      </w:r>
    </w:p>
    <w:p w:rsidR="00577C5C" w:rsidRPr="00156B09" w:rsidRDefault="00577C5C" w:rsidP="001172BE">
      <w:pPr>
        <w:widowControl w:val="0"/>
        <w:numPr>
          <w:ilvl w:val="0"/>
          <w:numId w:val="40"/>
        </w:numPr>
        <w:jc w:val="both"/>
        <w:rPr>
          <w:sz w:val="24"/>
          <w:szCs w:val="24"/>
        </w:rPr>
      </w:pPr>
      <w:r w:rsidRPr="00156B09">
        <w:rPr>
          <w:i/>
          <w:sz w:val="24"/>
          <w:szCs w:val="24"/>
        </w:rPr>
        <w:t>Гурзо В.</w:t>
      </w:r>
      <w:r w:rsidR="00FB5F43">
        <w:rPr>
          <w:i/>
          <w:sz w:val="24"/>
          <w:szCs w:val="24"/>
        </w:rPr>
        <w:t xml:space="preserve"> </w:t>
      </w:r>
      <w:r w:rsidRPr="00156B09">
        <w:rPr>
          <w:i/>
          <w:sz w:val="24"/>
          <w:szCs w:val="24"/>
        </w:rPr>
        <w:t>В</w:t>
      </w:r>
      <w:r w:rsidRPr="00FB5F43">
        <w:rPr>
          <w:sz w:val="24"/>
          <w:szCs w:val="24"/>
        </w:rPr>
        <w:t xml:space="preserve">., </w:t>
      </w:r>
      <w:r w:rsidRPr="00156B09">
        <w:rPr>
          <w:i/>
          <w:sz w:val="24"/>
          <w:szCs w:val="24"/>
        </w:rPr>
        <w:t>Игнатьев А.</w:t>
      </w:r>
      <w:r w:rsidR="00FB5F43">
        <w:rPr>
          <w:i/>
          <w:sz w:val="24"/>
          <w:szCs w:val="24"/>
        </w:rPr>
        <w:t xml:space="preserve"> </w:t>
      </w:r>
      <w:r w:rsidRPr="00156B09">
        <w:rPr>
          <w:i/>
          <w:sz w:val="24"/>
          <w:szCs w:val="24"/>
        </w:rPr>
        <w:t>А</w:t>
      </w:r>
      <w:r w:rsidRPr="00FB5F43">
        <w:rPr>
          <w:sz w:val="24"/>
          <w:szCs w:val="24"/>
        </w:rPr>
        <w:t xml:space="preserve">., </w:t>
      </w:r>
      <w:r w:rsidRPr="00156B09">
        <w:rPr>
          <w:i/>
          <w:sz w:val="24"/>
          <w:szCs w:val="24"/>
        </w:rPr>
        <w:t>Ляшенко А.</w:t>
      </w:r>
      <w:r w:rsidR="00FB5F43">
        <w:rPr>
          <w:i/>
          <w:sz w:val="24"/>
          <w:szCs w:val="24"/>
        </w:rPr>
        <w:t xml:space="preserve"> </w:t>
      </w:r>
      <w:r w:rsidRPr="00156B09">
        <w:rPr>
          <w:i/>
          <w:sz w:val="24"/>
          <w:szCs w:val="24"/>
        </w:rPr>
        <w:t>В</w:t>
      </w:r>
      <w:r w:rsidRPr="00FB5F43">
        <w:rPr>
          <w:sz w:val="24"/>
          <w:szCs w:val="24"/>
        </w:rPr>
        <w:t>.</w:t>
      </w:r>
      <w:r w:rsidR="002560A6" w:rsidRPr="00FB5F43">
        <w:rPr>
          <w:sz w:val="24"/>
          <w:szCs w:val="24"/>
        </w:rPr>
        <w:t>,</w:t>
      </w:r>
      <w:r w:rsidRPr="00FB5F43">
        <w:rPr>
          <w:sz w:val="24"/>
          <w:szCs w:val="24"/>
        </w:rPr>
        <w:t xml:space="preserve"> </w:t>
      </w:r>
      <w:r w:rsidR="002560A6" w:rsidRPr="00055D1B">
        <w:rPr>
          <w:bCs/>
          <w:i/>
          <w:iCs/>
          <w:spacing w:val="-4"/>
          <w:sz w:val="24"/>
          <w:szCs w:val="24"/>
        </w:rPr>
        <w:t>Сотов</w:t>
      </w:r>
      <w:r w:rsidR="002560A6" w:rsidRPr="00055D1B">
        <w:rPr>
          <w:bCs/>
          <w:i/>
          <w:iCs/>
          <w:spacing w:val="-4"/>
          <w:sz w:val="24"/>
          <w:szCs w:val="24"/>
          <w:lang w:val="en-US"/>
        </w:rPr>
        <w:t> </w:t>
      </w:r>
      <w:r w:rsidR="002560A6" w:rsidRPr="00055D1B">
        <w:rPr>
          <w:bCs/>
          <w:i/>
          <w:iCs/>
          <w:spacing w:val="-4"/>
          <w:sz w:val="24"/>
          <w:szCs w:val="24"/>
        </w:rPr>
        <w:t>Л. С</w:t>
      </w:r>
      <w:r w:rsidR="002560A6" w:rsidRPr="00FB5F43">
        <w:rPr>
          <w:bCs/>
          <w:iCs/>
          <w:spacing w:val="-4"/>
          <w:sz w:val="24"/>
          <w:szCs w:val="24"/>
        </w:rPr>
        <w:t xml:space="preserve">., </w:t>
      </w:r>
      <w:r w:rsidR="002560A6" w:rsidRPr="00055D1B">
        <w:rPr>
          <w:bCs/>
          <w:i/>
          <w:iCs/>
          <w:spacing w:val="-4"/>
          <w:sz w:val="24"/>
          <w:szCs w:val="24"/>
        </w:rPr>
        <w:t>Маринин</w:t>
      </w:r>
      <w:r w:rsidR="002560A6" w:rsidRPr="00055D1B">
        <w:rPr>
          <w:bCs/>
          <w:i/>
          <w:iCs/>
          <w:spacing w:val="-4"/>
          <w:sz w:val="24"/>
          <w:szCs w:val="24"/>
          <w:lang w:val="en-US"/>
        </w:rPr>
        <w:t> </w:t>
      </w:r>
      <w:r w:rsidR="002560A6" w:rsidRPr="00055D1B">
        <w:rPr>
          <w:bCs/>
          <w:i/>
          <w:iCs/>
          <w:spacing w:val="-4"/>
          <w:sz w:val="24"/>
          <w:szCs w:val="24"/>
        </w:rPr>
        <w:t>А. В</w:t>
      </w:r>
      <w:r w:rsidR="002560A6" w:rsidRPr="00FB5F43">
        <w:rPr>
          <w:bCs/>
          <w:iCs/>
          <w:spacing w:val="-4"/>
          <w:sz w:val="24"/>
          <w:szCs w:val="24"/>
        </w:rPr>
        <w:t xml:space="preserve">., </w:t>
      </w:r>
      <w:r w:rsidR="002560A6" w:rsidRPr="00055D1B">
        <w:rPr>
          <w:bCs/>
          <w:i/>
          <w:iCs/>
          <w:spacing w:val="-4"/>
          <w:sz w:val="24"/>
          <w:szCs w:val="24"/>
        </w:rPr>
        <w:t>Плешков</w:t>
      </w:r>
      <w:r w:rsidR="002560A6" w:rsidRPr="00055D1B">
        <w:rPr>
          <w:bCs/>
          <w:i/>
          <w:iCs/>
          <w:spacing w:val="-4"/>
          <w:sz w:val="24"/>
          <w:szCs w:val="24"/>
          <w:lang w:val="en-US"/>
        </w:rPr>
        <w:t> </w:t>
      </w:r>
      <w:r w:rsidR="002560A6" w:rsidRPr="00055D1B">
        <w:rPr>
          <w:bCs/>
          <w:i/>
          <w:iCs/>
          <w:spacing w:val="-4"/>
          <w:sz w:val="24"/>
          <w:szCs w:val="24"/>
        </w:rPr>
        <w:t>В.</w:t>
      </w:r>
      <w:r w:rsidR="00C73983" w:rsidRPr="00C73983">
        <w:rPr>
          <w:bCs/>
          <w:i/>
          <w:iCs/>
          <w:spacing w:val="-4"/>
          <w:sz w:val="24"/>
          <w:szCs w:val="24"/>
        </w:rPr>
        <w:t xml:space="preserve"> </w:t>
      </w:r>
      <w:r w:rsidR="002560A6">
        <w:rPr>
          <w:bCs/>
          <w:i/>
          <w:iCs/>
          <w:spacing w:val="-4"/>
          <w:sz w:val="24"/>
          <w:szCs w:val="24"/>
        </w:rPr>
        <w:t xml:space="preserve">В. </w:t>
      </w:r>
      <w:r w:rsidRPr="00156B09">
        <w:rPr>
          <w:sz w:val="24"/>
          <w:szCs w:val="24"/>
        </w:rPr>
        <w:t>Векторный магнитометр малых магнитных полей // Гетеромагнитная микроэлектроника: Сб. докл. и ст. науч</w:t>
      </w:r>
      <w:proofErr w:type="gramStart"/>
      <w:r w:rsidRPr="00156B09">
        <w:rPr>
          <w:sz w:val="24"/>
          <w:szCs w:val="24"/>
        </w:rPr>
        <w:t>.-</w:t>
      </w:r>
      <w:proofErr w:type="gramEnd"/>
      <w:r w:rsidRPr="00156B09">
        <w:rPr>
          <w:sz w:val="24"/>
          <w:szCs w:val="24"/>
        </w:rPr>
        <w:t>техн. совещ. Саратов</w:t>
      </w:r>
      <w:proofErr w:type="gramStart"/>
      <w:r w:rsidR="00FB5F43">
        <w:rPr>
          <w:sz w:val="24"/>
          <w:szCs w:val="24"/>
        </w:rPr>
        <w:t xml:space="preserve"> </w:t>
      </w:r>
      <w:r w:rsidRPr="00156B09">
        <w:rPr>
          <w:sz w:val="24"/>
          <w:szCs w:val="24"/>
        </w:rPr>
        <w:t>:</w:t>
      </w:r>
      <w:proofErr w:type="gramEnd"/>
      <w:r w:rsidRPr="00156B09">
        <w:rPr>
          <w:sz w:val="24"/>
          <w:szCs w:val="24"/>
        </w:rPr>
        <w:t xml:space="preserve"> Изд-во Сарат. ун-та, 2004. Вып. 1</w:t>
      </w:r>
      <w:proofErr w:type="gramStart"/>
      <w:r w:rsidR="00FB5F43">
        <w:rPr>
          <w:sz w:val="24"/>
          <w:szCs w:val="24"/>
        </w:rPr>
        <w:t xml:space="preserve"> </w:t>
      </w:r>
      <w:r w:rsidRPr="00156B09">
        <w:rPr>
          <w:sz w:val="24"/>
          <w:szCs w:val="24"/>
        </w:rPr>
        <w:t>:</w:t>
      </w:r>
      <w:proofErr w:type="gramEnd"/>
      <w:r w:rsidRPr="00156B09">
        <w:rPr>
          <w:sz w:val="24"/>
          <w:szCs w:val="24"/>
        </w:rPr>
        <w:t xml:space="preserve"> Многофункциональные комплексированные устройства и системы СВ</w:t>
      </w:r>
      <w:proofErr w:type="gramStart"/>
      <w:r w:rsidRPr="00156B09">
        <w:rPr>
          <w:sz w:val="24"/>
          <w:szCs w:val="24"/>
        </w:rPr>
        <w:t>Ч</w:t>
      </w:r>
      <w:r w:rsidR="002A266E">
        <w:rPr>
          <w:sz w:val="24"/>
          <w:szCs w:val="24"/>
        </w:rPr>
        <w:t>-</w:t>
      </w:r>
      <w:proofErr w:type="gramEnd"/>
      <w:r w:rsidRPr="00156B09">
        <w:rPr>
          <w:sz w:val="24"/>
          <w:szCs w:val="24"/>
        </w:rPr>
        <w:t xml:space="preserve"> и КВЧ</w:t>
      </w:r>
      <w:r w:rsidR="002A266E">
        <w:rPr>
          <w:sz w:val="24"/>
          <w:szCs w:val="24"/>
        </w:rPr>
        <w:t>-</w:t>
      </w:r>
      <w:r w:rsidRPr="00156B09">
        <w:rPr>
          <w:sz w:val="24"/>
          <w:szCs w:val="24"/>
        </w:rPr>
        <w:t xml:space="preserve">диапазонов. </w:t>
      </w:r>
      <w:r w:rsidR="002560A6">
        <w:rPr>
          <w:sz w:val="24"/>
          <w:szCs w:val="24"/>
        </w:rPr>
        <w:t>С. 50–52.</w:t>
      </w:r>
    </w:p>
    <w:p w:rsidR="00577C5C" w:rsidRPr="00156B09" w:rsidRDefault="00577C5C" w:rsidP="007C7E13">
      <w:pPr>
        <w:numPr>
          <w:ilvl w:val="0"/>
          <w:numId w:val="40"/>
        </w:numPr>
        <w:jc w:val="both"/>
        <w:rPr>
          <w:sz w:val="24"/>
          <w:szCs w:val="24"/>
        </w:rPr>
      </w:pPr>
      <w:r w:rsidRPr="00156B09">
        <w:rPr>
          <w:sz w:val="24"/>
          <w:szCs w:val="24"/>
        </w:rPr>
        <w:t>Надежность радиоэлектронных систем</w:t>
      </w:r>
      <w:proofErr w:type="gramStart"/>
      <w:r w:rsidR="00FB5F43">
        <w:rPr>
          <w:sz w:val="24"/>
          <w:szCs w:val="24"/>
        </w:rPr>
        <w:t xml:space="preserve"> </w:t>
      </w:r>
      <w:r w:rsidRPr="00156B09">
        <w:rPr>
          <w:sz w:val="24"/>
          <w:szCs w:val="24"/>
        </w:rPr>
        <w:t>:</w:t>
      </w:r>
      <w:proofErr w:type="gramEnd"/>
      <w:r w:rsidRPr="00156B09">
        <w:rPr>
          <w:sz w:val="24"/>
          <w:szCs w:val="24"/>
        </w:rPr>
        <w:t xml:space="preserve"> Инженерные методы исследов</w:t>
      </w:r>
      <w:r w:rsidRPr="00156B09">
        <w:rPr>
          <w:sz w:val="24"/>
          <w:szCs w:val="24"/>
        </w:rPr>
        <w:t>а</w:t>
      </w:r>
      <w:r w:rsidRPr="00156B09">
        <w:rPr>
          <w:sz w:val="24"/>
          <w:szCs w:val="24"/>
        </w:rPr>
        <w:t>ния надежности радиоэлектронных систем</w:t>
      </w:r>
      <w:proofErr w:type="gramStart"/>
      <w:r w:rsidRPr="00156B09">
        <w:rPr>
          <w:sz w:val="24"/>
          <w:szCs w:val="24"/>
        </w:rPr>
        <w:t xml:space="preserve"> /</w:t>
      </w:r>
      <w:r w:rsidR="002A266E">
        <w:rPr>
          <w:sz w:val="24"/>
          <w:szCs w:val="24"/>
        </w:rPr>
        <w:t xml:space="preserve"> </w:t>
      </w:r>
      <w:r w:rsidRPr="00156B09">
        <w:rPr>
          <w:sz w:val="24"/>
          <w:szCs w:val="24"/>
        </w:rPr>
        <w:t>П</w:t>
      </w:r>
      <w:proofErr w:type="gramEnd"/>
      <w:r w:rsidRPr="00156B09">
        <w:rPr>
          <w:sz w:val="24"/>
          <w:szCs w:val="24"/>
        </w:rPr>
        <w:t xml:space="preserve">ер. с англ.; </w:t>
      </w:r>
      <w:r w:rsidR="00C73983">
        <w:rPr>
          <w:sz w:val="24"/>
          <w:szCs w:val="24"/>
        </w:rPr>
        <w:t>п</w:t>
      </w:r>
      <w:r w:rsidRPr="00156B09">
        <w:rPr>
          <w:sz w:val="24"/>
          <w:szCs w:val="24"/>
        </w:rPr>
        <w:t xml:space="preserve">од ред. </w:t>
      </w:r>
      <w:r w:rsidRPr="002A266E">
        <w:rPr>
          <w:sz w:val="24"/>
          <w:szCs w:val="24"/>
        </w:rPr>
        <w:t>А.</w:t>
      </w:r>
      <w:r w:rsidR="00FB5F43">
        <w:rPr>
          <w:sz w:val="24"/>
          <w:szCs w:val="24"/>
        </w:rPr>
        <w:t xml:space="preserve"> </w:t>
      </w:r>
      <w:r w:rsidRPr="002A266E">
        <w:rPr>
          <w:sz w:val="24"/>
          <w:szCs w:val="24"/>
        </w:rPr>
        <w:t>М.</w:t>
      </w:r>
      <w:r w:rsidR="002A266E">
        <w:rPr>
          <w:sz w:val="24"/>
          <w:szCs w:val="24"/>
        </w:rPr>
        <w:t> </w:t>
      </w:r>
      <w:r w:rsidRPr="002A266E">
        <w:rPr>
          <w:sz w:val="24"/>
          <w:szCs w:val="24"/>
        </w:rPr>
        <w:t>Половко и А.</w:t>
      </w:r>
      <w:r w:rsidR="00FB5F43">
        <w:rPr>
          <w:sz w:val="24"/>
          <w:szCs w:val="24"/>
        </w:rPr>
        <w:t xml:space="preserve"> </w:t>
      </w:r>
      <w:r w:rsidRPr="002A266E">
        <w:rPr>
          <w:sz w:val="24"/>
          <w:szCs w:val="24"/>
        </w:rPr>
        <w:t>Г.</w:t>
      </w:r>
      <w:r w:rsidR="002A266E">
        <w:rPr>
          <w:sz w:val="24"/>
          <w:szCs w:val="24"/>
        </w:rPr>
        <w:t> </w:t>
      </w:r>
      <w:r w:rsidRPr="002A266E">
        <w:rPr>
          <w:sz w:val="24"/>
          <w:szCs w:val="24"/>
        </w:rPr>
        <w:t>Варжапетяна.</w:t>
      </w:r>
      <w:r w:rsidRPr="00156B09">
        <w:rPr>
          <w:sz w:val="24"/>
          <w:szCs w:val="24"/>
        </w:rPr>
        <w:t xml:space="preserve"> М.</w:t>
      </w:r>
      <w:r w:rsidR="00FB5F43">
        <w:rPr>
          <w:sz w:val="24"/>
          <w:szCs w:val="24"/>
        </w:rPr>
        <w:t xml:space="preserve"> </w:t>
      </w:r>
      <w:r w:rsidRPr="00156B09">
        <w:rPr>
          <w:sz w:val="24"/>
          <w:szCs w:val="24"/>
        </w:rPr>
        <w:t>: Сов</w:t>
      </w:r>
      <w:proofErr w:type="gramStart"/>
      <w:r w:rsidRPr="00156B09">
        <w:rPr>
          <w:sz w:val="24"/>
          <w:szCs w:val="24"/>
        </w:rPr>
        <w:t>.</w:t>
      </w:r>
      <w:proofErr w:type="gramEnd"/>
      <w:r w:rsidRPr="00156B09">
        <w:rPr>
          <w:sz w:val="24"/>
          <w:szCs w:val="24"/>
        </w:rPr>
        <w:t xml:space="preserve"> </w:t>
      </w:r>
      <w:proofErr w:type="gramStart"/>
      <w:r w:rsidR="002A266E">
        <w:rPr>
          <w:sz w:val="24"/>
          <w:szCs w:val="24"/>
        </w:rPr>
        <w:t>р</w:t>
      </w:r>
      <w:proofErr w:type="gramEnd"/>
      <w:r w:rsidRPr="00156B09">
        <w:rPr>
          <w:sz w:val="24"/>
          <w:szCs w:val="24"/>
        </w:rPr>
        <w:t>адио, 1968.</w:t>
      </w:r>
    </w:p>
    <w:p w:rsidR="00577C5C" w:rsidRPr="00156B09" w:rsidRDefault="00577C5C" w:rsidP="007C7E13">
      <w:pPr>
        <w:numPr>
          <w:ilvl w:val="0"/>
          <w:numId w:val="40"/>
        </w:numPr>
        <w:jc w:val="both"/>
        <w:rPr>
          <w:sz w:val="24"/>
          <w:szCs w:val="24"/>
        </w:rPr>
      </w:pPr>
      <w:r w:rsidRPr="00156B09">
        <w:rPr>
          <w:i/>
          <w:sz w:val="24"/>
          <w:szCs w:val="24"/>
        </w:rPr>
        <w:t>Тиллон Б</w:t>
      </w:r>
      <w:r w:rsidRPr="00FB5F43">
        <w:rPr>
          <w:sz w:val="24"/>
          <w:szCs w:val="24"/>
        </w:rPr>
        <w:t xml:space="preserve">., </w:t>
      </w:r>
      <w:r w:rsidRPr="00156B09">
        <w:rPr>
          <w:i/>
          <w:sz w:val="24"/>
          <w:szCs w:val="24"/>
        </w:rPr>
        <w:t>Снихг Г.</w:t>
      </w:r>
      <w:r w:rsidRPr="00156B09">
        <w:rPr>
          <w:sz w:val="24"/>
          <w:szCs w:val="24"/>
        </w:rPr>
        <w:t xml:space="preserve"> Инженерные методы обеспечения надежности си</w:t>
      </w:r>
      <w:r w:rsidRPr="00156B09">
        <w:rPr>
          <w:sz w:val="24"/>
          <w:szCs w:val="24"/>
        </w:rPr>
        <w:t>с</w:t>
      </w:r>
      <w:r w:rsidRPr="00156B09">
        <w:rPr>
          <w:sz w:val="24"/>
          <w:szCs w:val="24"/>
        </w:rPr>
        <w:t>тем. М.</w:t>
      </w:r>
      <w:proofErr w:type="gramStart"/>
      <w:r w:rsidR="00FB5F43">
        <w:rPr>
          <w:sz w:val="24"/>
          <w:szCs w:val="24"/>
        </w:rPr>
        <w:t xml:space="preserve"> </w:t>
      </w:r>
      <w:r w:rsidRPr="00156B09">
        <w:rPr>
          <w:sz w:val="24"/>
          <w:szCs w:val="24"/>
        </w:rPr>
        <w:t>:</w:t>
      </w:r>
      <w:proofErr w:type="gramEnd"/>
      <w:r w:rsidRPr="00156B09">
        <w:rPr>
          <w:sz w:val="24"/>
          <w:szCs w:val="24"/>
        </w:rPr>
        <w:t xml:space="preserve"> Мир, 1984.</w:t>
      </w:r>
    </w:p>
    <w:p w:rsidR="00577C5C" w:rsidRPr="00156B09" w:rsidRDefault="00577C5C" w:rsidP="007C7E13">
      <w:pPr>
        <w:numPr>
          <w:ilvl w:val="0"/>
          <w:numId w:val="40"/>
        </w:numPr>
        <w:jc w:val="both"/>
        <w:rPr>
          <w:sz w:val="24"/>
          <w:szCs w:val="24"/>
        </w:rPr>
      </w:pPr>
      <w:r w:rsidRPr="00156B09">
        <w:rPr>
          <w:sz w:val="24"/>
          <w:szCs w:val="24"/>
        </w:rPr>
        <w:t>Прочность, устойчивость, колебания: Справочник</w:t>
      </w:r>
      <w:proofErr w:type="gramStart"/>
      <w:r w:rsidR="00FB5F43">
        <w:rPr>
          <w:sz w:val="24"/>
          <w:szCs w:val="24"/>
        </w:rPr>
        <w:t xml:space="preserve"> </w:t>
      </w:r>
      <w:r w:rsidRPr="00156B09">
        <w:rPr>
          <w:sz w:val="24"/>
          <w:szCs w:val="24"/>
        </w:rPr>
        <w:t>:</w:t>
      </w:r>
      <w:proofErr w:type="gramEnd"/>
      <w:r w:rsidRPr="00156B09">
        <w:rPr>
          <w:sz w:val="24"/>
          <w:szCs w:val="24"/>
        </w:rPr>
        <w:t xml:space="preserve"> </w:t>
      </w:r>
      <w:r w:rsidR="002A266E">
        <w:rPr>
          <w:sz w:val="24"/>
          <w:szCs w:val="24"/>
        </w:rPr>
        <w:t>В</w:t>
      </w:r>
      <w:r w:rsidRPr="00156B09">
        <w:rPr>
          <w:sz w:val="24"/>
          <w:szCs w:val="24"/>
        </w:rPr>
        <w:t xml:space="preserve"> 3 т. /</w:t>
      </w:r>
      <w:r w:rsidR="002A266E">
        <w:rPr>
          <w:sz w:val="24"/>
          <w:szCs w:val="24"/>
        </w:rPr>
        <w:t xml:space="preserve"> </w:t>
      </w:r>
      <w:r w:rsidRPr="00156B09">
        <w:rPr>
          <w:sz w:val="24"/>
          <w:szCs w:val="24"/>
        </w:rPr>
        <w:t>Под общ</w:t>
      </w:r>
      <w:proofErr w:type="gramStart"/>
      <w:r w:rsidRPr="00156B09">
        <w:rPr>
          <w:sz w:val="24"/>
          <w:szCs w:val="24"/>
        </w:rPr>
        <w:t>.</w:t>
      </w:r>
      <w:proofErr w:type="gramEnd"/>
      <w:r w:rsidRPr="00156B09">
        <w:rPr>
          <w:sz w:val="24"/>
          <w:szCs w:val="24"/>
        </w:rPr>
        <w:t xml:space="preserve"> </w:t>
      </w:r>
      <w:proofErr w:type="gramStart"/>
      <w:r w:rsidRPr="00156B09">
        <w:rPr>
          <w:sz w:val="24"/>
          <w:szCs w:val="24"/>
        </w:rPr>
        <w:t>р</w:t>
      </w:r>
      <w:proofErr w:type="gramEnd"/>
      <w:r w:rsidRPr="00156B09">
        <w:rPr>
          <w:sz w:val="24"/>
          <w:szCs w:val="24"/>
        </w:rPr>
        <w:t xml:space="preserve">ед. </w:t>
      </w:r>
      <w:r w:rsidRPr="00682B62">
        <w:rPr>
          <w:sz w:val="24"/>
          <w:szCs w:val="24"/>
        </w:rPr>
        <w:t>И.</w:t>
      </w:r>
      <w:r w:rsidR="00FB5F43">
        <w:rPr>
          <w:sz w:val="24"/>
          <w:szCs w:val="24"/>
        </w:rPr>
        <w:t xml:space="preserve"> </w:t>
      </w:r>
      <w:r w:rsidRPr="00682B62">
        <w:rPr>
          <w:sz w:val="24"/>
          <w:szCs w:val="24"/>
        </w:rPr>
        <w:t>А.</w:t>
      </w:r>
      <w:r w:rsidR="002A266E" w:rsidRPr="00682B62">
        <w:rPr>
          <w:sz w:val="24"/>
          <w:szCs w:val="24"/>
        </w:rPr>
        <w:t> </w:t>
      </w:r>
      <w:r w:rsidRPr="00682B62">
        <w:rPr>
          <w:sz w:val="24"/>
          <w:szCs w:val="24"/>
        </w:rPr>
        <w:t>Биргера</w:t>
      </w:r>
      <w:r w:rsidR="00CC5314">
        <w:rPr>
          <w:sz w:val="24"/>
          <w:szCs w:val="24"/>
        </w:rPr>
        <w:t>,</w:t>
      </w:r>
      <w:r w:rsidRPr="00682B62">
        <w:rPr>
          <w:sz w:val="24"/>
          <w:szCs w:val="24"/>
        </w:rPr>
        <w:t xml:space="preserve"> Я.</w:t>
      </w:r>
      <w:r w:rsidR="00FB5F43">
        <w:rPr>
          <w:sz w:val="24"/>
          <w:szCs w:val="24"/>
        </w:rPr>
        <w:t xml:space="preserve"> </w:t>
      </w:r>
      <w:r w:rsidRPr="00682B62">
        <w:rPr>
          <w:sz w:val="24"/>
          <w:szCs w:val="24"/>
        </w:rPr>
        <w:t>Г.</w:t>
      </w:r>
      <w:r w:rsidR="002A266E" w:rsidRPr="00682B62">
        <w:rPr>
          <w:sz w:val="24"/>
          <w:szCs w:val="24"/>
        </w:rPr>
        <w:t> </w:t>
      </w:r>
      <w:r w:rsidRPr="00682B62">
        <w:rPr>
          <w:sz w:val="24"/>
          <w:szCs w:val="24"/>
        </w:rPr>
        <w:t>Пановко</w:t>
      </w:r>
      <w:r w:rsidRPr="00156B09">
        <w:rPr>
          <w:sz w:val="24"/>
          <w:szCs w:val="24"/>
        </w:rPr>
        <w:t>. М.</w:t>
      </w:r>
      <w:proofErr w:type="gramStart"/>
      <w:r w:rsidR="00FB5F43">
        <w:rPr>
          <w:sz w:val="24"/>
          <w:szCs w:val="24"/>
        </w:rPr>
        <w:t xml:space="preserve"> </w:t>
      </w:r>
      <w:r w:rsidRPr="00156B09">
        <w:rPr>
          <w:sz w:val="24"/>
          <w:szCs w:val="24"/>
        </w:rPr>
        <w:t>:</w:t>
      </w:r>
      <w:proofErr w:type="gramEnd"/>
      <w:r w:rsidRPr="00156B09">
        <w:rPr>
          <w:sz w:val="24"/>
          <w:szCs w:val="24"/>
        </w:rPr>
        <w:t xml:space="preserve"> Машиностроение, 1968.</w:t>
      </w:r>
    </w:p>
    <w:p w:rsidR="00577C5C" w:rsidRPr="00156B09" w:rsidRDefault="00577C5C" w:rsidP="007C7E13">
      <w:pPr>
        <w:numPr>
          <w:ilvl w:val="0"/>
          <w:numId w:val="40"/>
        </w:numPr>
        <w:jc w:val="both"/>
        <w:rPr>
          <w:sz w:val="24"/>
          <w:szCs w:val="24"/>
        </w:rPr>
      </w:pPr>
      <w:r w:rsidRPr="00156B09">
        <w:rPr>
          <w:i/>
          <w:sz w:val="24"/>
          <w:szCs w:val="24"/>
        </w:rPr>
        <w:t>Кочетов В.</w:t>
      </w:r>
      <w:r w:rsidR="00FB5F43">
        <w:rPr>
          <w:i/>
          <w:sz w:val="24"/>
          <w:szCs w:val="24"/>
        </w:rPr>
        <w:t xml:space="preserve"> </w:t>
      </w:r>
      <w:r w:rsidRPr="00156B09">
        <w:rPr>
          <w:i/>
          <w:sz w:val="24"/>
          <w:szCs w:val="24"/>
        </w:rPr>
        <w:t>Т</w:t>
      </w:r>
      <w:r w:rsidRPr="00FB5F43">
        <w:rPr>
          <w:sz w:val="24"/>
          <w:szCs w:val="24"/>
        </w:rPr>
        <w:t xml:space="preserve">., </w:t>
      </w:r>
      <w:r w:rsidRPr="00156B09">
        <w:rPr>
          <w:i/>
          <w:sz w:val="24"/>
          <w:szCs w:val="24"/>
        </w:rPr>
        <w:t>Павленко А.</w:t>
      </w:r>
      <w:r w:rsidR="00FB5F43">
        <w:rPr>
          <w:i/>
          <w:sz w:val="24"/>
          <w:szCs w:val="24"/>
        </w:rPr>
        <w:t xml:space="preserve"> </w:t>
      </w:r>
      <w:r w:rsidRPr="00156B09">
        <w:rPr>
          <w:i/>
          <w:sz w:val="24"/>
          <w:szCs w:val="24"/>
        </w:rPr>
        <w:t>Д</w:t>
      </w:r>
      <w:r w:rsidRPr="00FB5F43">
        <w:rPr>
          <w:sz w:val="24"/>
          <w:szCs w:val="24"/>
        </w:rPr>
        <w:t xml:space="preserve">., </w:t>
      </w:r>
      <w:r w:rsidRPr="00156B09">
        <w:rPr>
          <w:i/>
          <w:sz w:val="24"/>
          <w:szCs w:val="24"/>
        </w:rPr>
        <w:t>Кочетов М.</w:t>
      </w:r>
      <w:r w:rsidR="00FB5F43">
        <w:rPr>
          <w:i/>
          <w:sz w:val="24"/>
          <w:szCs w:val="24"/>
        </w:rPr>
        <w:t xml:space="preserve"> </w:t>
      </w:r>
      <w:r w:rsidRPr="00156B09">
        <w:rPr>
          <w:i/>
          <w:sz w:val="24"/>
          <w:szCs w:val="24"/>
        </w:rPr>
        <w:t>В.</w:t>
      </w:r>
      <w:r w:rsidRPr="00156B09">
        <w:rPr>
          <w:sz w:val="24"/>
          <w:szCs w:val="24"/>
        </w:rPr>
        <w:t xml:space="preserve"> Сопротивление материалов. Ростов н/Д</w:t>
      </w:r>
      <w:proofErr w:type="gramStart"/>
      <w:r w:rsidR="00FB5F43">
        <w:rPr>
          <w:sz w:val="24"/>
          <w:szCs w:val="24"/>
        </w:rPr>
        <w:t xml:space="preserve"> </w:t>
      </w:r>
      <w:r w:rsidRPr="00156B09">
        <w:rPr>
          <w:sz w:val="24"/>
          <w:szCs w:val="24"/>
        </w:rPr>
        <w:t>:</w:t>
      </w:r>
      <w:proofErr w:type="gramEnd"/>
      <w:r w:rsidRPr="00156B09">
        <w:rPr>
          <w:sz w:val="24"/>
          <w:szCs w:val="24"/>
        </w:rPr>
        <w:t xml:space="preserve"> Феникс, 2001.</w:t>
      </w:r>
    </w:p>
    <w:p w:rsidR="00577C5C" w:rsidRPr="00156B09" w:rsidRDefault="00577C5C" w:rsidP="007C7E13">
      <w:pPr>
        <w:numPr>
          <w:ilvl w:val="0"/>
          <w:numId w:val="40"/>
        </w:numPr>
        <w:jc w:val="both"/>
        <w:rPr>
          <w:sz w:val="24"/>
          <w:szCs w:val="24"/>
        </w:rPr>
      </w:pPr>
      <w:r w:rsidRPr="00156B09">
        <w:rPr>
          <w:i/>
          <w:sz w:val="24"/>
          <w:szCs w:val="24"/>
        </w:rPr>
        <w:t>Лыков А.</w:t>
      </w:r>
      <w:r w:rsidR="00FB5F43">
        <w:rPr>
          <w:i/>
          <w:sz w:val="24"/>
          <w:szCs w:val="24"/>
        </w:rPr>
        <w:t xml:space="preserve"> </w:t>
      </w:r>
      <w:r w:rsidRPr="00156B09">
        <w:rPr>
          <w:i/>
          <w:sz w:val="24"/>
          <w:szCs w:val="24"/>
        </w:rPr>
        <w:t>В</w:t>
      </w:r>
      <w:r w:rsidRPr="00156B09">
        <w:rPr>
          <w:sz w:val="24"/>
          <w:szCs w:val="24"/>
        </w:rPr>
        <w:t>. Теория теплопроводности. М.</w:t>
      </w:r>
      <w:proofErr w:type="gramStart"/>
      <w:r w:rsidR="00FB5F43">
        <w:rPr>
          <w:sz w:val="24"/>
          <w:szCs w:val="24"/>
        </w:rPr>
        <w:t xml:space="preserve"> </w:t>
      </w:r>
      <w:r w:rsidRPr="00156B09">
        <w:rPr>
          <w:sz w:val="24"/>
          <w:szCs w:val="24"/>
        </w:rPr>
        <w:t>:</w:t>
      </w:r>
      <w:proofErr w:type="gramEnd"/>
      <w:r w:rsidRPr="00156B09">
        <w:rPr>
          <w:sz w:val="24"/>
          <w:szCs w:val="24"/>
        </w:rPr>
        <w:t xml:space="preserve"> Высш. шк., 1967.</w:t>
      </w:r>
      <w:r w:rsidRPr="00156B09">
        <w:rPr>
          <w:i/>
          <w:sz w:val="24"/>
          <w:szCs w:val="24"/>
        </w:rPr>
        <w:t xml:space="preserve"> </w:t>
      </w:r>
    </w:p>
    <w:p w:rsidR="00156B09" w:rsidRDefault="00577C5C" w:rsidP="007C7E13">
      <w:pPr>
        <w:numPr>
          <w:ilvl w:val="0"/>
          <w:numId w:val="40"/>
        </w:numPr>
        <w:jc w:val="both"/>
        <w:rPr>
          <w:sz w:val="24"/>
          <w:szCs w:val="24"/>
        </w:rPr>
      </w:pPr>
      <w:r w:rsidRPr="00156B09">
        <w:rPr>
          <w:i/>
          <w:sz w:val="24"/>
          <w:szCs w:val="24"/>
        </w:rPr>
        <w:t>Дульнев Г.</w:t>
      </w:r>
      <w:r w:rsidR="00FB5F43">
        <w:rPr>
          <w:i/>
          <w:sz w:val="24"/>
          <w:szCs w:val="24"/>
        </w:rPr>
        <w:t xml:space="preserve"> </w:t>
      </w:r>
      <w:r w:rsidRPr="00156B09">
        <w:rPr>
          <w:i/>
          <w:sz w:val="24"/>
          <w:szCs w:val="24"/>
        </w:rPr>
        <w:t>Н</w:t>
      </w:r>
      <w:r w:rsidRPr="00FB5F43">
        <w:rPr>
          <w:sz w:val="24"/>
          <w:szCs w:val="24"/>
        </w:rPr>
        <w:t xml:space="preserve">., </w:t>
      </w:r>
      <w:r w:rsidRPr="00156B09">
        <w:rPr>
          <w:i/>
          <w:sz w:val="24"/>
          <w:szCs w:val="24"/>
        </w:rPr>
        <w:t>Семяшкин Э.</w:t>
      </w:r>
      <w:r w:rsidR="00FB5F43">
        <w:rPr>
          <w:i/>
          <w:sz w:val="24"/>
          <w:szCs w:val="24"/>
        </w:rPr>
        <w:t xml:space="preserve"> </w:t>
      </w:r>
      <w:r w:rsidRPr="00156B09">
        <w:rPr>
          <w:i/>
          <w:sz w:val="24"/>
          <w:szCs w:val="24"/>
        </w:rPr>
        <w:t>М.</w:t>
      </w:r>
      <w:r w:rsidRPr="00156B09">
        <w:rPr>
          <w:sz w:val="24"/>
          <w:szCs w:val="24"/>
        </w:rPr>
        <w:t xml:space="preserve"> Теплообмен в радиоэлектронных аппар</w:t>
      </w:r>
      <w:r w:rsidRPr="00156B09">
        <w:rPr>
          <w:sz w:val="24"/>
          <w:szCs w:val="24"/>
        </w:rPr>
        <w:t>а</w:t>
      </w:r>
      <w:r w:rsidRPr="00156B09">
        <w:rPr>
          <w:sz w:val="24"/>
          <w:szCs w:val="24"/>
        </w:rPr>
        <w:t>тах. Л.: Энергия, 1968.</w:t>
      </w:r>
    </w:p>
    <w:tbl>
      <w:tblPr>
        <w:tblW w:w="0" w:type="auto"/>
        <w:tblLook w:val="01E0"/>
      </w:tblPr>
      <w:tblGrid>
        <w:gridCol w:w="3001"/>
        <w:gridCol w:w="3001"/>
        <w:gridCol w:w="3001"/>
      </w:tblGrid>
      <w:tr w:rsidR="00577C5C" w:rsidRPr="007C7E13" w:rsidTr="007C7E13">
        <w:tc>
          <w:tcPr>
            <w:tcW w:w="3001" w:type="dxa"/>
            <w:shd w:val="clear" w:color="auto" w:fill="auto"/>
          </w:tcPr>
          <w:p w:rsidR="00577C5C" w:rsidRPr="007C7E13" w:rsidRDefault="00577C5C" w:rsidP="006C26CE">
            <w:pPr>
              <w:pageBreakBefore/>
              <w:jc w:val="center"/>
              <w:rPr>
                <w:b/>
                <w:caps/>
              </w:rPr>
            </w:pPr>
          </w:p>
        </w:tc>
        <w:tc>
          <w:tcPr>
            <w:tcW w:w="3001" w:type="dxa"/>
            <w:tcBorders>
              <w:top w:val="nil"/>
              <w:left w:val="nil"/>
              <w:bottom w:val="single" w:sz="12" w:space="0" w:color="auto"/>
              <w:right w:val="nil"/>
            </w:tcBorders>
            <w:shd w:val="clear" w:color="auto" w:fill="auto"/>
          </w:tcPr>
          <w:p w:rsidR="00577C5C" w:rsidRPr="007C7E13" w:rsidRDefault="00577C5C" w:rsidP="006C26CE">
            <w:pPr>
              <w:pageBreakBefore/>
              <w:jc w:val="center"/>
              <w:rPr>
                <w:b/>
                <w:caps/>
                <w:lang w:val="en-US"/>
              </w:rPr>
            </w:pPr>
            <w:r w:rsidRPr="007C7E13">
              <w:rPr>
                <w:i/>
                <w:sz w:val="36"/>
                <w:szCs w:val="36"/>
              </w:rPr>
              <w:t xml:space="preserve">Секция </w:t>
            </w:r>
            <w:r w:rsidRPr="007C7E13">
              <w:rPr>
                <w:i/>
                <w:sz w:val="36"/>
                <w:szCs w:val="36"/>
                <w:lang w:val="en-US"/>
              </w:rPr>
              <w:t>4</w:t>
            </w:r>
          </w:p>
        </w:tc>
        <w:tc>
          <w:tcPr>
            <w:tcW w:w="3001" w:type="dxa"/>
            <w:shd w:val="clear" w:color="auto" w:fill="auto"/>
          </w:tcPr>
          <w:p w:rsidR="00577C5C" w:rsidRPr="007C7E13" w:rsidRDefault="00577C5C" w:rsidP="006C26CE">
            <w:pPr>
              <w:pageBreakBefore/>
              <w:jc w:val="center"/>
              <w:rPr>
                <w:b/>
                <w:caps/>
              </w:rPr>
            </w:pPr>
          </w:p>
        </w:tc>
      </w:tr>
    </w:tbl>
    <w:p w:rsidR="00577C5C" w:rsidRDefault="00577C5C" w:rsidP="0042267C">
      <w:pPr>
        <w:jc w:val="center"/>
        <w:rPr>
          <w:b/>
          <w:caps/>
        </w:rPr>
      </w:pPr>
    </w:p>
    <w:p w:rsidR="00577C5C" w:rsidRDefault="00577C5C" w:rsidP="0042267C">
      <w:pPr>
        <w:jc w:val="center"/>
        <w:rPr>
          <w:b/>
          <w:caps/>
        </w:rPr>
      </w:pPr>
    </w:p>
    <w:p w:rsidR="00577C5C" w:rsidRPr="00564B4A" w:rsidRDefault="00577C5C" w:rsidP="0042267C">
      <w:pPr>
        <w:jc w:val="center"/>
        <w:rPr>
          <w:b/>
          <w:caps/>
        </w:rPr>
      </w:pPr>
      <w:r w:rsidRPr="00564B4A">
        <w:rPr>
          <w:b/>
          <w:caps/>
        </w:rPr>
        <w:t>Экологические аспекты</w:t>
      </w:r>
    </w:p>
    <w:p w:rsidR="00577C5C" w:rsidRDefault="00577C5C" w:rsidP="0042267C">
      <w:pPr>
        <w:jc w:val="center"/>
        <w:rPr>
          <w:b/>
          <w:caps/>
        </w:rPr>
      </w:pPr>
    </w:p>
    <w:p w:rsidR="00577C5C" w:rsidRDefault="00577C5C" w:rsidP="0042267C">
      <w:pPr>
        <w:pStyle w:val="a7"/>
        <w:jc w:val="center"/>
        <w:rPr>
          <w:b/>
          <w:sz w:val="28"/>
          <w:szCs w:val="28"/>
        </w:rPr>
      </w:pPr>
    </w:p>
    <w:p w:rsidR="00577C5C" w:rsidRDefault="00577C5C" w:rsidP="0042267C">
      <w:pPr>
        <w:pStyle w:val="a7"/>
        <w:jc w:val="center"/>
        <w:rPr>
          <w:b/>
          <w:sz w:val="28"/>
          <w:szCs w:val="28"/>
        </w:rPr>
      </w:pPr>
    </w:p>
    <w:p w:rsidR="00577C5C" w:rsidRDefault="00577C5C" w:rsidP="0042267C">
      <w:pPr>
        <w:pStyle w:val="a7"/>
        <w:jc w:val="center"/>
        <w:rPr>
          <w:b/>
          <w:sz w:val="28"/>
          <w:szCs w:val="28"/>
        </w:rPr>
      </w:pPr>
    </w:p>
    <w:p w:rsidR="00577C5C" w:rsidRDefault="00BA630B" w:rsidP="00D651E4">
      <w:pPr>
        <w:pStyle w:val="a7"/>
      </w:pPr>
      <w:r>
        <w:t xml:space="preserve">УДК 502.36, </w:t>
      </w:r>
      <w:r w:rsidR="00D651E4" w:rsidRPr="00D651E4">
        <w:t>621.373, 537.86.029</w:t>
      </w:r>
    </w:p>
    <w:p w:rsidR="00D651E4" w:rsidRPr="00D651E4" w:rsidRDefault="00D651E4" w:rsidP="00D651E4">
      <w:pPr>
        <w:pStyle w:val="a7"/>
      </w:pPr>
    </w:p>
    <w:p w:rsidR="00D651E4" w:rsidRPr="00D651E4" w:rsidRDefault="00D651E4" w:rsidP="00D651E4">
      <w:pPr>
        <w:pStyle w:val="a7"/>
        <w:jc w:val="center"/>
        <w:rPr>
          <w:b/>
          <w:caps/>
        </w:rPr>
      </w:pPr>
      <w:r w:rsidRPr="00D651E4">
        <w:rPr>
          <w:b/>
          <w:caps/>
        </w:rPr>
        <w:t>СВЧ-излучение как способ эффективного решения</w:t>
      </w:r>
      <w:r w:rsidRPr="00D651E4">
        <w:rPr>
          <w:b/>
          <w:caps/>
        </w:rPr>
        <w:br/>
        <w:t>экологических проблем нефтегазового комплекса</w:t>
      </w:r>
    </w:p>
    <w:p w:rsidR="00D651E4" w:rsidRPr="00D651E4" w:rsidRDefault="00D651E4" w:rsidP="00D651E4">
      <w:pPr>
        <w:pStyle w:val="a7"/>
        <w:rPr>
          <w:b/>
        </w:rPr>
      </w:pPr>
    </w:p>
    <w:p w:rsidR="00577C5C" w:rsidRPr="00D651E4" w:rsidRDefault="00577C5C" w:rsidP="0042267C">
      <w:pPr>
        <w:pStyle w:val="a7"/>
        <w:jc w:val="center"/>
        <w:rPr>
          <w:b/>
        </w:rPr>
      </w:pPr>
      <w:r w:rsidRPr="00D651E4">
        <w:rPr>
          <w:b/>
        </w:rPr>
        <w:t>А.</w:t>
      </w:r>
      <w:r w:rsidR="00D651E4" w:rsidRPr="00D651E4">
        <w:rPr>
          <w:b/>
        </w:rPr>
        <w:t xml:space="preserve"> </w:t>
      </w:r>
      <w:r w:rsidRPr="00D651E4">
        <w:rPr>
          <w:b/>
        </w:rPr>
        <w:t>В. Ляшенко</w:t>
      </w:r>
    </w:p>
    <w:p w:rsidR="00577C5C" w:rsidRPr="00D651E4" w:rsidRDefault="00577C5C" w:rsidP="0042267C">
      <w:pPr>
        <w:pStyle w:val="a7"/>
        <w:jc w:val="center"/>
      </w:pPr>
    </w:p>
    <w:p w:rsidR="00D651E4" w:rsidRPr="00D651E4" w:rsidRDefault="00D651E4" w:rsidP="00D651E4">
      <w:pPr>
        <w:spacing w:line="235" w:lineRule="auto"/>
        <w:jc w:val="center"/>
        <w:rPr>
          <w:iCs/>
          <w:sz w:val="24"/>
          <w:szCs w:val="24"/>
        </w:rPr>
      </w:pPr>
      <w:r w:rsidRPr="00D651E4">
        <w:rPr>
          <w:iCs/>
          <w:sz w:val="24"/>
          <w:szCs w:val="24"/>
        </w:rPr>
        <w:t xml:space="preserve">ОАО «Тантал» </w:t>
      </w:r>
    </w:p>
    <w:p w:rsidR="00D651E4" w:rsidRPr="00D651E4" w:rsidRDefault="00D651E4" w:rsidP="00D651E4">
      <w:pPr>
        <w:spacing w:line="235" w:lineRule="auto"/>
        <w:jc w:val="center"/>
        <w:rPr>
          <w:iCs/>
          <w:sz w:val="24"/>
          <w:szCs w:val="24"/>
        </w:rPr>
      </w:pPr>
      <w:r w:rsidRPr="00D651E4">
        <w:rPr>
          <w:iCs/>
          <w:sz w:val="24"/>
          <w:szCs w:val="24"/>
        </w:rPr>
        <w:t>Россия, 410040, Саратов, пр. 50-лет Октября, 110А</w:t>
      </w:r>
    </w:p>
    <w:p w:rsidR="00D651E4" w:rsidRPr="00D651E4" w:rsidRDefault="00D651E4" w:rsidP="00D651E4">
      <w:pPr>
        <w:spacing w:line="235" w:lineRule="auto"/>
        <w:jc w:val="center"/>
        <w:rPr>
          <w:rFonts w:eastAsia="NimbusSanL-ReguCond"/>
          <w:sz w:val="24"/>
          <w:szCs w:val="24"/>
        </w:rPr>
      </w:pPr>
      <w:r w:rsidRPr="00D651E4">
        <w:rPr>
          <w:rFonts w:eastAsia="NimbusSanL-ReguCond"/>
          <w:sz w:val="24"/>
          <w:szCs w:val="24"/>
          <w:lang w:val="en-US"/>
        </w:rPr>
        <w:t>E</w:t>
      </w:r>
      <w:r w:rsidRPr="00D651E4">
        <w:rPr>
          <w:rFonts w:eastAsia="NimbusSanL-ReguCond"/>
          <w:sz w:val="24"/>
          <w:szCs w:val="24"/>
        </w:rPr>
        <w:t>-</w:t>
      </w:r>
      <w:proofErr w:type="gramStart"/>
      <w:r w:rsidRPr="00D651E4">
        <w:rPr>
          <w:rFonts w:eastAsia="NimbusSanL-ReguCond"/>
          <w:sz w:val="24"/>
          <w:szCs w:val="24"/>
          <w:lang w:val="en-US"/>
        </w:rPr>
        <w:t>mail</w:t>
      </w:r>
      <w:r w:rsidRPr="00D651E4">
        <w:rPr>
          <w:rFonts w:eastAsia="NimbusSanL-ReguCond"/>
          <w:sz w:val="24"/>
          <w:szCs w:val="24"/>
        </w:rPr>
        <w:t xml:space="preserve"> :</w:t>
      </w:r>
      <w:proofErr w:type="gramEnd"/>
      <w:r w:rsidRPr="00D651E4">
        <w:rPr>
          <w:rFonts w:eastAsia="NimbusSanL-ReguCond"/>
          <w:sz w:val="24"/>
          <w:szCs w:val="24"/>
        </w:rPr>
        <w:t xml:space="preserve"> </w:t>
      </w:r>
      <w:r w:rsidRPr="00D651E4">
        <w:rPr>
          <w:rFonts w:eastAsia="NimbusSanL-ReguCond"/>
          <w:sz w:val="24"/>
          <w:szCs w:val="24"/>
          <w:lang w:val="en-US"/>
        </w:rPr>
        <w:t>tantal</w:t>
      </w:r>
      <w:r w:rsidRPr="00D651E4">
        <w:rPr>
          <w:rFonts w:eastAsia="NimbusSanL-ReguCond"/>
          <w:sz w:val="24"/>
          <w:szCs w:val="24"/>
        </w:rPr>
        <w:t>@</w:t>
      </w:r>
      <w:r w:rsidRPr="00D651E4">
        <w:rPr>
          <w:rFonts w:eastAsia="NimbusSanL-ReguCond"/>
          <w:sz w:val="24"/>
          <w:szCs w:val="24"/>
          <w:lang w:val="en-US"/>
        </w:rPr>
        <w:t>renet</w:t>
      </w:r>
      <w:r w:rsidRPr="00D651E4">
        <w:rPr>
          <w:rFonts w:eastAsia="NimbusSanL-ReguCond"/>
          <w:sz w:val="24"/>
          <w:szCs w:val="24"/>
        </w:rPr>
        <w:t>.</w:t>
      </w:r>
      <w:r w:rsidRPr="00D651E4">
        <w:rPr>
          <w:rFonts w:eastAsia="NimbusSanL-ReguCond"/>
          <w:sz w:val="24"/>
          <w:szCs w:val="24"/>
          <w:lang w:val="en-US"/>
        </w:rPr>
        <w:t>ru</w:t>
      </w:r>
    </w:p>
    <w:p w:rsidR="00D651E4" w:rsidRPr="00D651E4" w:rsidRDefault="00D651E4" w:rsidP="0042267C">
      <w:pPr>
        <w:pStyle w:val="a7"/>
        <w:jc w:val="center"/>
      </w:pPr>
    </w:p>
    <w:p w:rsidR="00D651E4" w:rsidRPr="00D651E4" w:rsidRDefault="00D651E4" w:rsidP="00D651E4">
      <w:pPr>
        <w:ind w:firstLine="709"/>
        <w:jc w:val="both"/>
        <w:rPr>
          <w:sz w:val="24"/>
          <w:szCs w:val="24"/>
        </w:rPr>
      </w:pPr>
      <w:r w:rsidRPr="00D651E4">
        <w:rPr>
          <w:sz w:val="24"/>
          <w:szCs w:val="24"/>
        </w:rPr>
        <w:t>Сформулированы основные задачи нового научного объединения ОАО «НИИ-Тантал» (</w:t>
      </w:r>
      <w:proofErr w:type="gramStart"/>
      <w:r w:rsidRPr="00D651E4">
        <w:rPr>
          <w:sz w:val="24"/>
          <w:szCs w:val="24"/>
        </w:rPr>
        <w:t>г</w:t>
      </w:r>
      <w:proofErr w:type="gramEnd"/>
      <w:r w:rsidRPr="00D651E4">
        <w:rPr>
          <w:sz w:val="24"/>
          <w:szCs w:val="24"/>
        </w:rPr>
        <w:t xml:space="preserve">. Саратов) и направления научной деятельности его подразделений в области современной СВЧ электроники и применения СВЧ-излучения для решения народно-хозяйственных задач. </w:t>
      </w:r>
    </w:p>
    <w:p w:rsidR="00D651E4" w:rsidRPr="00D651E4" w:rsidRDefault="00D651E4" w:rsidP="00D651E4">
      <w:pPr>
        <w:ind w:firstLine="695"/>
        <w:jc w:val="both"/>
        <w:rPr>
          <w:sz w:val="24"/>
          <w:szCs w:val="24"/>
        </w:rPr>
      </w:pPr>
      <w:r w:rsidRPr="00D651E4">
        <w:rPr>
          <w:i/>
          <w:sz w:val="24"/>
          <w:szCs w:val="24"/>
        </w:rPr>
        <w:t>Ключевые слова</w:t>
      </w:r>
      <w:r w:rsidRPr="00FB5F43">
        <w:rPr>
          <w:sz w:val="24"/>
          <w:szCs w:val="24"/>
        </w:rPr>
        <w:t xml:space="preserve">: </w:t>
      </w:r>
      <w:r w:rsidRPr="003B3CE2">
        <w:rPr>
          <w:sz w:val="24"/>
          <w:szCs w:val="24"/>
        </w:rPr>
        <w:t>новое научное</w:t>
      </w:r>
      <w:r w:rsidRPr="00D651E4">
        <w:rPr>
          <w:sz w:val="24"/>
          <w:szCs w:val="24"/>
        </w:rPr>
        <w:t xml:space="preserve"> объединение, СВЧ электроника, применение СВЧ-излучения.</w:t>
      </w:r>
    </w:p>
    <w:p w:rsidR="00577C5C" w:rsidRPr="00D651E4" w:rsidRDefault="00577C5C" w:rsidP="0042267C">
      <w:pPr>
        <w:pStyle w:val="a7"/>
        <w:jc w:val="center"/>
      </w:pPr>
    </w:p>
    <w:p w:rsidR="00A120F3" w:rsidRDefault="00A120F3" w:rsidP="00C73983">
      <w:pPr>
        <w:pStyle w:val="a7"/>
        <w:jc w:val="center"/>
        <w:rPr>
          <w:b/>
          <w:lang w:val="en-US"/>
        </w:rPr>
      </w:pPr>
      <w:r>
        <w:rPr>
          <w:b/>
          <w:lang w:val="en-US"/>
        </w:rPr>
        <w:t>HF-R</w:t>
      </w:r>
      <w:r w:rsidR="00D651E4" w:rsidRPr="00D651E4">
        <w:rPr>
          <w:b/>
          <w:lang w:val="en-US"/>
        </w:rPr>
        <w:t>adiat</w:t>
      </w:r>
      <w:r>
        <w:rPr>
          <w:b/>
          <w:lang w:val="en-US"/>
        </w:rPr>
        <w:t>ion as the Method of Effective S</w:t>
      </w:r>
      <w:r w:rsidR="00D651E4" w:rsidRPr="00D651E4">
        <w:rPr>
          <w:b/>
          <w:lang w:val="en-US"/>
        </w:rPr>
        <w:t>olving of the Environ</w:t>
      </w:r>
      <w:r w:rsidR="00186992">
        <w:rPr>
          <w:b/>
          <w:lang w:val="en-US"/>
        </w:rPr>
        <w:t xml:space="preserve">mental </w:t>
      </w:r>
    </w:p>
    <w:p w:rsidR="00D651E4" w:rsidRPr="00D651E4" w:rsidRDefault="00186992" w:rsidP="00C73983">
      <w:pPr>
        <w:pStyle w:val="a7"/>
        <w:jc w:val="center"/>
        <w:rPr>
          <w:b/>
          <w:lang w:val="en-US"/>
        </w:rPr>
      </w:pPr>
      <w:r>
        <w:rPr>
          <w:b/>
          <w:lang w:val="en-US"/>
        </w:rPr>
        <w:t>Problems in t</w:t>
      </w:r>
      <w:r w:rsidR="00FB5F43">
        <w:rPr>
          <w:b/>
          <w:lang w:val="en-US"/>
        </w:rPr>
        <w:t>he Oil and G</w:t>
      </w:r>
      <w:r w:rsidR="00D651E4" w:rsidRPr="00D651E4">
        <w:rPr>
          <w:b/>
          <w:lang w:val="en-US"/>
        </w:rPr>
        <w:t>as Industry</w:t>
      </w:r>
    </w:p>
    <w:p w:rsidR="00D651E4" w:rsidRPr="00D651E4" w:rsidRDefault="00D651E4" w:rsidP="00D651E4">
      <w:pPr>
        <w:pStyle w:val="a7"/>
        <w:ind w:firstLine="681"/>
        <w:jc w:val="center"/>
        <w:rPr>
          <w:i/>
          <w:lang w:val="en-US"/>
        </w:rPr>
      </w:pPr>
    </w:p>
    <w:p w:rsidR="00D651E4" w:rsidRPr="00D651E4" w:rsidRDefault="00D651E4" w:rsidP="00C73983">
      <w:pPr>
        <w:pStyle w:val="a7"/>
        <w:jc w:val="center"/>
        <w:rPr>
          <w:b/>
          <w:lang w:val="en-US"/>
        </w:rPr>
      </w:pPr>
      <w:r w:rsidRPr="00D651E4">
        <w:rPr>
          <w:b/>
          <w:lang w:val="en-US"/>
        </w:rPr>
        <w:t>A.</w:t>
      </w:r>
      <w:r w:rsidRPr="00050EF1">
        <w:rPr>
          <w:b/>
          <w:lang w:val="en-US"/>
        </w:rPr>
        <w:t xml:space="preserve"> </w:t>
      </w:r>
      <w:r w:rsidRPr="00D651E4">
        <w:rPr>
          <w:b/>
          <w:lang w:val="en-US"/>
        </w:rPr>
        <w:t>V.</w:t>
      </w:r>
      <w:r w:rsidRPr="00050EF1">
        <w:rPr>
          <w:b/>
          <w:lang w:val="en-US"/>
        </w:rPr>
        <w:t xml:space="preserve"> </w:t>
      </w:r>
      <w:r w:rsidRPr="00D651E4">
        <w:rPr>
          <w:b/>
          <w:lang w:val="en-US"/>
        </w:rPr>
        <w:t xml:space="preserve">Lyashenko </w:t>
      </w:r>
    </w:p>
    <w:p w:rsidR="00D651E4" w:rsidRPr="00D651E4" w:rsidRDefault="00D651E4" w:rsidP="0042267C">
      <w:pPr>
        <w:pStyle w:val="a7"/>
        <w:jc w:val="center"/>
        <w:rPr>
          <w:lang w:val="en-US"/>
        </w:rPr>
      </w:pPr>
    </w:p>
    <w:p w:rsidR="00D651E4" w:rsidRPr="00D651E4" w:rsidRDefault="00D651E4" w:rsidP="00D651E4">
      <w:pPr>
        <w:ind w:firstLine="709"/>
        <w:jc w:val="both"/>
        <w:rPr>
          <w:sz w:val="24"/>
          <w:szCs w:val="24"/>
          <w:lang w:val="en-US"/>
        </w:rPr>
      </w:pPr>
      <w:r w:rsidRPr="00D651E4">
        <w:rPr>
          <w:sz w:val="24"/>
          <w:szCs w:val="24"/>
          <w:lang w:val="en-US"/>
        </w:rPr>
        <w:t>There are formulated the main tasks of new science unification OISC «SRI-Tantal» (Saratov) and research directions of it units in the modern SHF electronics and application of SHF-radiation for solving national economic problems.</w:t>
      </w:r>
    </w:p>
    <w:p w:rsidR="00D651E4" w:rsidRPr="00D651E4" w:rsidRDefault="00D651E4" w:rsidP="00D651E4">
      <w:pPr>
        <w:ind w:firstLine="695"/>
        <w:jc w:val="both"/>
        <w:rPr>
          <w:sz w:val="24"/>
          <w:szCs w:val="24"/>
          <w:lang w:val="en-US"/>
        </w:rPr>
      </w:pPr>
      <w:r w:rsidRPr="00D651E4">
        <w:rPr>
          <w:i/>
          <w:sz w:val="24"/>
          <w:szCs w:val="24"/>
          <w:lang w:val="en-US"/>
        </w:rPr>
        <w:t>Key words</w:t>
      </w:r>
      <w:r w:rsidRPr="00FB5F43">
        <w:rPr>
          <w:sz w:val="24"/>
          <w:szCs w:val="24"/>
          <w:lang w:val="en-US"/>
        </w:rPr>
        <w:t xml:space="preserve">: </w:t>
      </w:r>
      <w:r w:rsidRPr="00D651E4">
        <w:rPr>
          <w:sz w:val="24"/>
          <w:szCs w:val="24"/>
          <w:lang w:val="en-US"/>
        </w:rPr>
        <w:t>new science unification, SHF electronics, application of SHF-radiation.</w:t>
      </w:r>
    </w:p>
    <w:p w:rsidR="00D651E4" w:rsidRPr="00D651E4" w:rsidRDefault="00D651E4" w:rsidP="0042267C">
      <w:pPr>
        <w:pStyle w:val="a7"/>
        <w:jc w:val="center"/>
        <w:rPr>
          <w:sz w:val="28"/>
          <w:szCs w:val="28"/>
          <w:lang w:val="en-US"/>
        </w:rPr>
      </w:pPr>
    </w:p>
    <w:p w:rsidR="00577C5C" w:rsidRPr="00F02CED" w:rsidRDefault="00577C5C" w:rsidP="00B31E66">
      <w:pPr>
        <w:pStyle w:val="a7"/>
        <w:spacing w:line="245" w:lineRule="auto"/>
        <w:ind w:firstLine="709"/>
        <w:jc w:val="both"/>
        <w:rPr>
          <w:sz w:val="28"/>
          <w:szCs w:val="28"/>
        </w:rPr>
      </w:pPr>
      <w:r w:rsidRPr="00F02CED">
        <w:rPr>
          <w:sz w:val="28"/>
          <w:szCs w:val="28"/>
        </w:rPr>
        <w:t>Развитие нефтегазового комплекса (НГК) поставило перед человеч</w:t>
      </w:r>
      <w:r w:rsidRPr="00F02CED">
        <w:rPr>
          <w:sz w:val="28"/>
          <w:szCs w:val="28"/>
        </w:rPr>
        <w:t>е</w:t>
      </w:r>
      <w:r w:rsidRPr="00F02CED">
        <w:rPr>
          <w:sz w:val="28"/>
          <w:szCs w:val="28"/>
        </w:rPr>
        <w:t>ством серьезнейшие социально-экологические проблемы, связанные с з</w:t>
      </w:r>
      <w:r w:rsidRPr="00F02CED">
        <w:rPr>
          <w:sz w:val="28"/>
          <w:szCs w:val="28"/>
        </w:rPr>
        <w:t>а</w:t>
      </w:r>
      <w:r w:rsidRPr="00F02CED">
        <w:rPr>
          <w:sz w:val="28"/>
          <w:szCs w:val="28"/>
        </w:rPr>
        <w:t>щитой окружающей среды, и в первую очередь самого человека как осно</w:t>
      </w:r>
      <w:r w:rsidRPr="00F02CED">
        <w:rPr>
          <w:sz w:val="28"/>
          <w:szCs w:val="28"/>
        </w:rPr>
        <w:t>в</w:t>
      </w:r>
      <w:r w:rsidRPr="00F02CED">
        <w:rPr>
          <w:sz w:val="28"/>
          <w:szCs w:val="28"/>
        </w:rPr>
        <w:t>ного субъекта экосистемы Земли.</w:t>
      </w:r>
    </w:p>
    <w:p w:rsidR="00577C5C" w:rsidRPr="00F02CED" w:rsidRDefault="00577C5C" w:rsidP="00B31E66">
      <w:pPr>
        <w:pStyle w:val="a7"/>
        <w:tabs>
          <w:tab w:val="left" w:pos="700"/>
        </w:tabs>
        <w:spacing w:line="245" w:lineRule="auto"/>
        <w:ind w:firstLine="709"/>
        <w:jc w:val="both"/>
        <w:rPr>
          <w:sz w:val="28"/>
          <w:szCs w:val="28"/>
        </w:rPr>
      </w:pPr>
      <w:r w:rsidRPr="00F02CED">
        <w:rPr>
          <w:sz w:val="28"/>
          <w:szCs w:val="28"/>
        </w:rPr>
        <w:t xml:space="preserve">В России добывается порядка 350 </w:t>
      </w:r>
      <w:proofErr w:type="gramStart"/>
      <w:r w:rsidRPr="00F02CED">
        <w:rPr>
          <w:sz w:val="28"/>
          <w:szCs w:val="28"/>
        </w:rPr>
        <w:t>млн</w:t>
      </w:r>
      <w:proofErr w:type="gramEnd"/>
      <w:r w:rsidRPr="00F02CED">
        <w:rPr>
          <w:sz w:val="28"/>
          <w:szCs w:val="28"/>
        </w:rPr>
        <w:t xml:space="preserve"> тонн нефти в год. На предпр</w:t>
      </w:r>
      <w:r w:rsidRPr="00F02CED">
        <w:rPr>
          <w:sz w:val="28"/>
          <w:szCs w:val="28"/>
        </w:rPr>
        <w:t>и</w:t>
      </w:r>
      <w:r w:rsidRPr="00F02CED">
        <w:rPr>
          <w:sz w:val="28"/>
          <w:szCs w:val="28"/>
        </w:rPr>
        <w:t xml:space="preserve">ятия НГК России приходится около 50% вредных атмосферных выбросов, около 40% сбросов отработанной воды и около 30% твердых отходов. </w:t>
      </w:r>
      <w:r w:rsidRPr="00BF28C1">
        <w:rPr>
          <w:sz w:val="28"/>
          <w:szCs w:val="28"/>
        </w:rPr>
        <w:t xml:space="preserve">Так, на нефтепромыслах теряется до 20% сырой нефти, лишь </w:t>
      </w:r>
      <w:r>
        <w:rPr>
          <w:sz w:val="28"/>
          <w:szCs w:val="28"/>
        </w:rPr>
        <w:t xml:space="preserve">около </w:t>
      </w:r>
      <w:r w:rsidRPr="00BF28C1">
        <w:rPr>
          <w:sz w:val="28"/>
          <w:szCs w:val="28"/>
        </w:rPr>
        <w:t>50% газов,</w:t>
      </w:r>
      <w:r w:rsidRPr="00F02CED">
        <w:rPr>
          <w:sz w:val="28"/>
          <w:szCs w:val="28"/>
        </w:rPr>
        <w:t xml:space="preserve"> поступающих</w:t>
      </w:r>
      <w:r>
        <w:rPr>
          <w:sz w:val="28"/>
          <w:szCs w:val="28"/>
        </w:rPr>
        <w:t xml:space="preserve"> из скважин с нефтью, утилизирую</w:t>
      </w:r>
      <w:r w:rsidRPr="00F02CED">
        <w:rPr>
          <w:sz w:val="28"/>
          <w:szCs w:val="28"/>
        </w:rPr>
        <w:t>тся (остальные сгорают в факелах), аварийные разливы нефти составляют более 10%. Все это нан</w:t>
      </w:r>
      <w:r w:rsidRPr="00F02CED">
        <w:rPr>
          <w:sz w:val="28"/>
          <w:szCs w:val="28"/>
        </w:rPr>
        <w:t>о</w:t>
      </w:r>
      <w:r w:rsidRPr="00F02CED">
        <w:rPr>
          <w:sz w:val="28"/>
          <w:szCs w:val="28"/>
        </w:rPr>
        <w:t>сит огромный экологический вред окружающей среде.</w:t>
      </w:r>
    </w:p>
    <w:p w:rsidR="00577C5C" w:rsidRDefault="00577C5C" w:rsidP="00B31E66">
      <w:pPr>
        <w:pStyle w:val="a7"/>
        <w:spacing w:line="245" w:lineRule="auto"/>
        <w:ind w:firstLine="709"/>
        <w:jc w:val="both"/>
        <w:rPr>
          <w:sz w:val="28"/>
          <w:szCs w:val="28"/>
        </w:rPr>
      </w:pPr>
      <w:r w:rsidRPr="00F02CED">
        <w:rPr>
          <w:sz w:val="28"/>
          <w:szCs w:val="28"/>
        </w:rPr>
        <w:lastRenderedPageBreak/>
        <w:t>Нефт</w:t>
      </w:r>
      <w:r>
        <w:rPr>
          <w:sz w:val="28"/>
          <w:szCs w:val="28"/>
        </w:rPr>
        <w:t>еперерабатывающими заводами (НПЗ)</w:t>
      </w:r>
      <w:r w:rsidRPr="00F02CED">
        <w:rPr>
          <w:sz w:val="28"/>
          <w:szCs w:val="28"/>
        </w:rPr>
        <w:t xml:space="preserve"> выбрасываются в атм</w:t>
      </w:r>
      <w:r w:rsidRPr="00F02CED">
        <w:rPr>
          <w:sz w:val="28"/>
          <w:szCs w:val="28"/>
        </w:rPr>
        <w:t>о</w:t>
      </w:r>
      <w:r>
        <w:rPr>
          <w:sz w:val="28"/>
          <w:szCs w:val="28"/>
        </w:rPr>
        <w:t xml:space="preserve">сферу свыше 1 </w:t>
      </w:r>
      <w:proofErr w:type="gramStart"/>
      <w:r>
        <w:rPr>
          <w:sz w:val="28"/>
          <w:szCs w:val="28"/>
        </w:rPr>
        <w:t>млн</w:t>
      </w:r>
      <w:proofErr w:type="gramEnd"/>
      <w:r>
        <w:rPr>
          <w:sz w:val="28"/>
          <w:szCs w:val="28"/>
        </w:rPr>
        <w:t xml:space="preserve"> т</w:t>
      </w:r>
      <w:r w:rsidRPr="00F02CED">
        <w:rPr>
          <w:sz w:val="28"/>
          <w:szCs w:val="28"/>
        </w:rPr>
        <w:t xml:space="preserve"> загрязняющих веществ, при этом доля их улова на фильтрах сос</w:t>
      </w:r>
      <w:r>
        <w:rPr>
          <w:sz w:val="28"/>
          <w:szCs w:val="28"/>
        </w:rPr>
        <w:t xml:space="preserve">тавляет менее 50%. Заводы в РФ </w:t>
      </w:r>
      <w:r w:rsidRPr="00F02CED">
        <w:rPr>
          <w:sz w:val="28"/>
          <w:szCs w:val="28"/>
        </w:rPr>
        <w:t>выбрасывают в атмосферу около 0,5% перерабатываемого сырья (на Западе – 0,1%), на их долю пр</w:t>
      </w:r>
      <w:r w:rsidRPr="00F02CED">
        <w:rPr>
          <w:sz w:val="28"/>
          <w:szCs w:val="28"/>
        </w:rPr>
        <w:t>и</w:t>
      </w:r>
      <w:r w:rsidRPr="00F02CED">
        <w:rPr>
          <w:sz w:val="28"/>
          <w:szCs w:val="28"/>
        </w:rPr>
        <w:t xml:space="preserve">ходится 1% объема используемой в России свежей воды и 15% сброса </w:t>
      </w:r>
      <w:r w:rsidRPr="00BF28C1">
        <w:rPr>
          <w:sz w:val="28"/>
          <w:szCs w:val="28"/>
        </w:rPr>
        <w:t>сточных вод в российские водоемы. На НПЗ в России ежегодно образуется</w:t>
      </w:r>
      <w:r w:rsidRPr="00F02CED">
        <w:rPr>
          <w:sz w:val="28"/>
          <w:szCs w:val="28"/>
        </w:rPr>
        <w:t xml:space="preserve"> до 1,6 </w:t>
      </w:r>
      <w:proofErr w:type="gramStart"/>
      <w:r w:rsidRPr="00F02CED">
        <w:rPr>
          <w:sz w:val="28"/>
          <w:szCs w:val="28"/>
        </w:rPr>
        <w:t>млн</w:t>
      </w:r>
      <w:proofErr w:type="gramEnd"/>
      <w:r w:rsidRPr="00F02CED">
        <w:rPr>
          <w:sz w:val="28"/>
          <w:szCs w:val="28"/>
        </w:rPr>
        <w:t xml:space="preserve"> т</w:t>
      </w:r>
      <w:r>
        <w:rPr>
          <w:sz w:val="28"/>
          <w:szCs w:val="28"/>
        </w:rPr>
        <w:t xml:space="preserve"> </w:t>
      </w:r>
      <w:r w:rsidRPr="00F02CED">
        <w:rPr>
          <w:sz w:val="28"/>
          <w:szCs w:val="28"/>
        </w:rPr>
        <w:t>жидких и твердых отходов, из которых 80% перерабатывается непосредственно на НПЗ; при этом на биологических очистных сооруж</w:t>
      </w:r>
      <w:r w:rsidRPr="00F02CED">
        <w:rPr>
          <w:sz w:val="28"/>
          <w:szCs w:val="28"/>
        </w:rPr>
        <w:t>е</w:t>
      </w:r>
      <w:r w:rsidRPr="00F02CED">
        <w:rPr>
          <w:sz w:val="28"/>
          <w:szCs w:val="28"/>
        </w:rPr>
        <w:t>ниях НПЗ скопилось до 8,5 млн</w:t>
      </w:r>
      <w:r>
        <w:rPr>
          <w:sz w:val="28"/>
          <w:szCs w:val="28"/>
        </w:rPr>
        <w:t xml:space="preserve"> </w:t>
      </w:r>
      <w:r w:rsidRPr="00F02CED">
        <w:rPr>
          <w:sz w:val="28"/>
          <w:szCs w:val="28"/>
        </w:rPr>
        <w:t>т избыточного количества биологически активного ила</w:t>
      </w:r>
      <w:r>
        <w:rPr>
          <w:sz w:val="28"/>
          <w:szCs w:val="28"/>
        </w:rPr>
        <w:t xml:space="preserve">, </w:t>
      </w:r>
      <w:r w:rsidRPr="00F02CED">
        <w:rPr>
          <w:sz w:val="28"/>
          <w:szCs w:val="28"/>
        </w:rPr>
        <w:t>и ежегодно на 200 тыс. т возрастает объем не</w:t>
      </w:r>
      <w:r>
        <w:rPr>
          <w:sz w:val="28"/>
          <w:szCs w:val="28"/>
        </w:rPr>
        <w:t xml:space="preserve"> </w:t>
      </w:r>
      <w:r w:rsidRPr="00F02CED">
        <w:rPr>
          <w:sz w:val="28"/>
          <w:szCs w:val="28"/>
        </w:rPr>
        <w:t>востреб</w:t>
      </w:r>
      <w:r>
        <w:rPr>
          <w:sz w:val="28"/>
          <w:szCs w:val="28"/>
        </w:rPr>
        <w:t>ова</w:t>
      </w:r>
      <w:r>
        <w:rPr>
          <w:sz w:val="28"/>
          <w:szCs w:val="28"/>
        </w:rPr>
        <w:t>н</w:t>
      </w:r>
      <w:r>
        <w:rPr>
          <w:sz w:val="28"/>
          <w:szCs w:val="28"/>
        </w:rPr>
        <w:t>ных</w:t>
      </w:r>
      <w:r w:rsidRPr="00F02CED">
        <w:rPr>
          <w:sz w:val="28"/>
          <w:szCs w:val="28"/>
        </w:rPr>
        <w:t>, так называемых кислых гидратов, содержащих отхо</w:t>
      </w:r>
      <w:r>
        <w:rPr>
          <w:sz w:val="28"/>
          <w:szCs w:val="28"/>
        </w:rPr>
        <w:t>ды НПЗ.</w:t>
      </w:r>
    </w:p>
    <w:p w:rsidR="00577C5C" w:rsidRPr="00F02CED" w:rsidRDefault="00577C5C" w:rsidP="00B31E66">
      <w:pPr>
        <w:pStyle w:val="a7"/>
        <w:tabs>
          <w:tab w:val="clear" w:pos="4677"/>
          <w:tab w:val="center" w:pos="9240"/>
        </w:tabs>
        <w:spacing w:line="245" w:lineRule="auto"/>
        <w:ind w:firstLine="700"/>
        <w:jc w:val="both"/>
        <w:rPr>
          <w:sz w:val="28"/>
          <w:szCs w:val="28"/>
        </w:rPr>
      </w:pPr>
      <w:r>
        <w:rPr>
          <w:sz w:val="28"/>
          <w:szCs w:val="28"/>
        </w:rPr>
        <w:t>С</w:t>
      </w:r>
      <w:r w:rsidRPr="00F02CED">
        <w:rPr>
          <w:sz w:val="28"/>
          <w:szCs w:val="28"/>
        </w:rPr>
        <w:t xml:space="preserve">истемный подход управления </w:t>
      </w:r>
      <w:r w:rsidRPr="00284FE3">
        <w:rPr>
          <w:sz w:val="28"/>
          <w:szCs w:val="28"/>
        </w:rPr>
        <w:t>качеством окружающей среды при решении экологических проблем НГК</w:t>
      </w:r>
      <w:r w:rsidRPr="00F02CED">
        <w:rPr>
          <w:sz w:val="28"/>
          <w:szCs w:val="28"/>
        </w:rPr>
        <w:t xml:space="preserve"> до настоящего времени на практике не реализуется. Одна из основных причин этого – отсутствие фактических данных о возможных результатах применения того или иного способа р</w:t>
      </w:r>
      <w:r w:rsidRPr="00F02CED">
        <w:rPr>
          <w:sz w:val="28"/>
          <w:szCs w:val="28"/>
        </w:rPr>
        <w:t>е</w:t>
      </w:r>
      <w:r w:rsidRPr="00F02CED">
        <w:rPr>
          <w:sz w:val="28"/>
          <w:szCs w:val="28"/>
        </w:rPr>
        <w:t>шения конкретных вопросов, связанных с экологическими проблемами о</w:t>
      </w:r>
      <w:r w:rsidRPr="00F02CED">
        <w:rPr>
          <w:sz w:val="28"/>
          <w:szCs w:val="28"/>
        </w:rPr>
        <w:t>т</w:t>
      </w:r>
      <w:r w:rsidRPr="00F02CED">
        <w:rPr>
          <w:sz w:val="28"/>
          <w:szCs w:val="28"/>
        </w:rPr>
        <w:t>дельных звеньев НГК</w:t>
      </w:r>
      <w:r>
        <w:rPr>
          <w:sz w:val="28"/>
          <w:szCs w:val="28"/>
        </w:rPr>
        <w:t>,</w:t>
      </w:r>
      <w:r w:rsidRPr="00F02CED">
        <w:rPr>
          <w:sz w:val="28"/>
          <w:szCs w:val="28"/>
        </w:rPr>
        <w:t xml:space="preserve"> например</w:t>
      </w:r>
      <w:r>
        <w:rPr>
          <w:sz w:val="28"/>
          <w:szCs w:val="28"/>
        </w:rPr>
        <w:t>,</w:t>
      </w:r>
      <w:r w:rsidRPr="00F02CED">
        <w:rPr>
          <w:sz w:val="28"/>
          <w:szCs w:val="28"/>
        </w:rPr>
        <w:t xml:space="preserve"> бурения, очистки нефтесодержащих вод, транспорта нефти и так далее.</w:t>
      </w:r>
    </w:p>
    <w:p w:rsidR="00577C5C" w:rsidRPr="00F02CED" w:rsidRDefault="00577C5C" w:rsidP="00B31E66">
      <w:pPr>
        <w:pStyle w:val="a7"/>
        <w:spacing w:line="245" w:lineRule="auto"/>
        <w:ind w:firstLine="709"/>
        <w:jc w:val="both"/>
        <w:rPr>
          <w:sz w:val="28"/>
          <w:szCs w:val="28"/>
        </w:rPr>
      </w:pPr>
      <w:r w:rsidRPr="00F02CED">
        <w:rPr>
          <w:sz w:val="28"/>
          <w:szCs w:val="28"/>
        </w:rPr>
        <w:t>Основное загрязнение окружающей среды при добыче нефти прои</w:t>
      </w:r>
      <w:r w:rsidRPr="00F02CED">
        <w:rPr>
          <w:sz w:val="28"/>
          <w:szCs w:val="28"/>
        </w:rPr>
        <w:t>с</w:t>
      </w:r>
      <w:r w:rsidRPr="00F02CED">
        <w:rPr>
          <w:sz w:val="28"/>
          <w:szCs w:val="28"/>
        </w:rPr>
        <w:t>ходит в результате аварий трубопроводной системы, транспортирующей высоко</w:t>
      </w:r>
      <w:r>
        <w:rPr>
          <w:sz w:val="28"/>
          <w:szCs w:val="28"/>
        </w:rPr>
        <w:t xml:space="preserve"> </w:t>
      </w:r>
      <w:r w:rsidRPr="00F02CED">
        <w:rPr>
          <w:sz w:val="28"/>
          <w:szCs w:val="28"/>
        </w:rPr>
        <w:t xml:space="preserve">обводненную продукцию (нефтепроводы системы сбора нефти), </w:t>
      </w:r>
      <w:r w:rsidRPr="00BF28C1">
        <w:rPr>
          <w:sz w:val="28"/>
          <w:szCs w:val="28"/>
        </w:rPr>
        <w:t>либо нефтесодержащую пластовую воду (система ППД). В любом случае</w:t>
      </w:r>
      <w:r w:rsidRPr="00F02CED">
        <w:rPr>
          <w:sz w:val="28"/>
          <w:szCs w:val="28"/>
        </w:rPr>
        <w:t xml:space="preserve"> рассматриваемая среда представляет собой попутно добываемую пласт</w:t>
      </w:r>
      <w:r w:rsidRPr="00F02CED">
        <w:rPr>
          <w:sz w:val="28"/>
          <w:szCs w:val="28"/>
        </w:rPr>
        <w:t>о</w:t>
      </w:r>
      <w:r w:rsidRPr="00F02CED">
        <w:rPr>
          <w:sz w:val="28"/>
          <w:szCs w:val="28"/>
        </w:rPr>
        <w:t>вую воду с содержанием нефти до 20%.</w:t>
      </w:r>
    </w:p>
    <w:p w:rsidR="00577C5C" w:rsidRPr="00F02CED" w:rsidRDefault="00577C5C" w:rsidP="00B31E66">
      <w:pPr>
        <w:pStyle w:val="a7"/>
        <w:spacing w:line="245" w:lineRule="auto"/>
        <w:ind w:firstLine="709"/>
        <w:jc w:val="both"/>
        <w:rPr>
          <w:sz w:val="28"/>
          <w:szCs w:val="28"/>
        </w:rPr>
      </w:pPr>
      <w:r w:rsidRPr="00F02CED">
        <w:rPr>
          <w:sz w:val="28"/>
          <w:szCs w:val="28"/>
        </w:rPr>
        <w:t xml:space="preserve">В </w:t>
      </w:r>
      <w:r w:rsidRPr="00F02CED">
        <w:rPr>
          <w:sz w:val="28"/>
          <w:szCs w:val="28"/>
          <w:lang w:val="en-US"/>
        </w:rPr>
        <w:t>XXI</w:t>
      </w:r>
      <w:r w:rsidRPr="00F02CED">
        <w:rPr>
          <w:sz w:val="28"/>
          <w:szCs w:val="28"/>
        </w:rPr>
        <w:t xml:space="preserve"> веке значительная часть мировой добычи и первичной перер</w:t>
      </w:r>
      <w:r w:rsidRPr="00F02CED">
        <w:rPr>
          <w:sz w:val="28"/>
          <w:szCs w:val="28"/>
        </w:rPr>
        <w:t>а</w:t>
      </w:r>
      <w:r w:rsidRPr="00F02CED">
        <w:rPr>
          <w:sz w:val="28"/>
          <w:szCs w:val="28"/>
        </w:rPr>
        <w:t>ботки нефти осуществляется на морских нефтедобывающих платформах, которые оснащаются многотон</w:t>
      </w:r>
      <w:r>
        <w:rPr>
          <w:sz w:val="28"/>
          <w:szCs w:val="28"/>
        </w:rPr>
        <w:t>н</w:t>
      </w:r>
      <w:r w:rsidRPr="00F02CED">
        <w:rPr>
          <w:sz w:val="28"/>
          <w:szCs w:val="28"/>
        </w:rPr>
        <w:t>ажными, в том числе подводными</w:t>
      </w:r>
      <w:r>
        <w:rPr>
          <w:sz w:val="28"/>
          <w:szCs w:val="28"/>
        </w:rPr>
        <w:t>,</w:t>
      </w:r>
      <w:r w:rsidRPr="00F02CED">
        <w:rPr>
          <w:sz w:val="28"/>
          <w:szCs w:val="28"/>
        </w:rPr>
        <w:t xml:space="preserve"> резе</w:t>
      </w:r>
      <w:r w:rsidRPr="00F02CED">
        <w:rPr>
          <w:sz w:val="28"/>
          <w:szCs w:val="28"/>
        </w:rPr>
        <w:t>р</w:t>
      </w:r>
      <w:r w:rsidRPr="00F02CED">
        <w:rPr>
          <w:sz w:val="28"/>
          <w:szCs w:val="28"/>
        </w:rPr>
        <w:t>вуарами для нефти и нефтепродуктов, а также подводными нефтепроду</w:t>
      </w:r>
      <w:r w:rsidRPr="00F02CED">
        <w:rPr>
          <w:sz w:val="28"/>
          <w:szCs w:val="28"/>
        </w:rPr>
        <w:t>к</w:t>
      </w:r>
      <w:r w:rsidRPr="00F02CED">
        <w:rPr>
          <w:sz w:val="28"/>
          <w:szCs w:val="28"/>
        </w:rPr>
        <w:t>топроводами, аварии на которых могут сопровождаться крупными разл</w:t>
      </w:r>
      <w:r w:rsidRPr="00F02CED">
        <w:rPr>
          <w:sz w:val="28"/>
          <w:szCs w:val="28"/>
        </w:rPr>
        <w:t>и</w:t>
      </w:r>
      <w:r w:rsidRPr="00F02CED">
        <w:rPr>
          <w:sz w:val="28"/>
          <w:szCs w:val="28"/>
        </w:rPr>
        <w:t xml:space="preserve">вами нефти в районе расположения морских платформ. Это в свою очередь влечет за собой не только экологический ущерб, но </w:t>
      </w:r>
      <w:r>
        <w:rPr>
          <w:sz w:val="28"/>
          <w:szCs w:val="28"/>
        </w:rPr>
        <w:t>и</w:t>
      </w:r>
      <w:r w:rsidRPr="00F02CED">
        <w:rPr>
          <w:sz w:val="28"/>
          <w:szCs w:val="28"/>
        </w:rPr>
        <w:t xml:space="preserve"> материальный в сл</w:t>
      </w:r>
      <w:r w:rsidRPr="00F02CED">
        <w:rPr>
          <w:sz w:val="28"/>
          <w:szCs w:val="28"/>
        </w:rPr>
        <w:t>у</w:t>
      </w:r>
      <w:r w:rsidRPr="00F02CED">
        <w:rPr>
          <w:sz w:val="28"/>
          <w:szCs w:val="28"/>
        </w:rPr>
        <w:t>чае возгора</w:t>
      </w:r>
      <w:r>
        <w:rPr>
          <w:sz w:val="28"/>
          <w:szCs w:val="28"/>
        </w:rPr>
        <w:t>ния нефти</w:t>
      </w:r>
      <w:r w:rsidRPr="00F02CED">
        <w:rPr>
          <w:sz w:val="28"/>
          <w:szCs w:val="28"/>
        </w:rPr>
        <w:t xml:space="preserve">. </w:t>
      </w:r>
      <w:r>
        <w:rPr>
          <w:sz w:val="28"/>
          <w:szCs w:val="28"/>
        </w:rPr>
        <w:t>У</w:t>
      </w:r>
      <w:r w:rsidRPr="00F02CED">
        <w:rPr>
          <w:sz w:val="28"/>
          <w:szCs w:val="28"/>
        </w:rPr>
        <w:t>чеными ведется разработка комплекса средств и мероприятий, минимизирующих ущерб в по</w:t>
      </w:r>
      <w:r w:rsidRPr="00BF28C1">
        <w:rPr>
          <w:sz w:val="28"/>
          <w:szCs w:val="28"/>
        </w:rPr>
        <w:t>добных аварийных ситуациях, включающих, в частности, комплексное</w:t>
      </w:r>
      <w:r w:rsidRPr="00F02CED">
        <w:rPr>
          <w:sz w:val="28"/>
          <w:szCs w:val="28"/>
        </w:rPr>
        <w:t xml:space="preserve"> применение химических средств. На базе экологического мониторинга вы</w:t>
      </w:r>
      <w:r w:rsidRPr="008976F9">
        <w:rPr>
          <w:sz w:val="28"/>
          <w:szCs w:val="28"/>
        </w:rPr>
        <w:t>явлены три основные категории загрязнений окружающей среды – нефть и нефтепродукты, химические реагенты нефтедобычи (синтетические поверхностно-активные вещества) и токсичные неорганические компоненты,</w:t>
      </w:r>
      <w:r w:rsidRPr="00F02CED">
        <w:rPr>
          <w:sz w:val="28"/>
          <w:szCs w:val="28"/>
        </w:rPr>
        <w:t xml:space="preserve"> а также оценено их влияние на окружающую среду.</w:t>
      </w:r>
    </w:p>
    <w:p w:rsidR="00577C5C" w:rsidRPr="00F02CED" w:rsidRDefault="00577C5C" w:rsidP="00B31E66">
      <w:pPr>
        <w:pStyle w:val="a7"/>
        <w:spacing w:line="245" w:lineRule="auto"/>
        <w:ind w:firstLine="709"/>
        <w:jc w:val="both"/>
        <w:rPr>
          <w:sz w:val="28"/>
          <w:szCs w:val="28"/>
        </w:rPr>
      </w:pPr>
      <w:r w:rsidRPr="00F02CED">
        <w:rPr>
          <w:sz w:val="28"/>
          <w:szCs w:val="28"/>
        </w:rPr>
        <w:t>Нами исследовались и были решены два вопроса – вопрос</w:t>
      </w:r>
      <w:r>
        <w:rPr>
          <w:sz w:val="28"/>
          <w:szCs w:val="28"/>
        </w:rPr>
        <w:t xml:space="preserve"> </w:t>
      </w:r>
      <w:r w:rsidRPr="00F02CED">
        <w:rPr>
          <w:sz w:val="28"/>
          <w:szCs w:val="28"/>
        </w:rPr>
        <w:t>утилиз</w:t>
      </w:r>
      <w:r w:rsidRPr="00F02CED">
        <w:rPr>
          <w:sz w:val="28"/>
          <w:szCs w:val="28"/>
        </w:rPr>
        <w:t>а</w:t>
      </w:r>
      <w:r w:rsidRPr="00F02CED">
        <w:rPr>
          <w:sz w:val="28"/>
          <w:szCs w:val="28"/>
        </w:rPr>
        <w:t xml:space="preserve">ции отработанных буровых растворов </w:t>
      </w:r>
      <w:r>
        <w:rPr>
          <w:sz w:val="28"/>
          <w:szCs w:val="28"/>
        </w:rPr>
        <w:t>с использованием сверхвысокоча</w:t>
      </w:r>
      <w:r>
        <w:rPr>
          <w:sz w:val="28"/>
          <w:szCs w:val="28"/>
        </w:rPr>
        <w:t>с</w:t>
      </w:r>
      <w:r>
        <w:rPr>
          <w:sz w:val="28"/>
          <w:szCs w:val="28"/>
        </w:rPr>
        <w:t xml:space="preserve">тотных колебаний (СВЧ) </w:t>
      </w:r>
      <w:r w:rsidRPr="00F02CED">
        <w:rPr>
          <w:sz w:val="28"/>
          <w:szCs w:val="28"/>
        </w:rPr>
        <w:t>и других технологических отходов бурения не</w:t>
      </w:r>
      <w:r w:rsidRPr="00F02CED">
        <w:rPr>
          <w:sz w:val="28"/>
          <w:szCs w:val="28"/>
        </w:rPr>
        <w:t>ф</w:t>
      </w:r>
      <w:r w:rsidRPr="00F02CED">
        <w:rPr>
          <w:sz w:val="28"/>
          <w:szCs w:val="28"/>
        </w:rPr>
        <w:lastRenderedPageBreak/>
        <w:t>тяных и газовых скважин, в том числе на морских плат</w:t>
      </w:r>
      <w:r>
        <w:rPr>
          <w:sz w:val="28"/>
          <w:szCs w:val="28"/>
        </w:rPr>
        <w:t>формах, и вопрос СВЧ-</w:t>
      </w:r>
      <w:r w:rsidRPr="00F02CED">
        <w:rPr>
          <w:sz w:val="28"/>
          <w:szCs w:val="28"/>
        </w:rPr>
        <w:t>разрушения водонефтяных эмульсий.</w:t>
      </w:r>
    </w:p>
    <w:p w:rsidR="00577C5C" w:rsidRPr="00F02CED" w:rsidRDefault="00577C5C" w:rsidP="00B31E66">
      <w:pPr>
        <w:pStyle w:val="a7"/>
        <w:spacing w:line="245" w:lineRule="auto"/>
        <w:ind w:firstLine="709"/>
        <w:jc w:val="both"/>
        <w:rPr>
          <w:sz w:val="28"/>
          <w:szCs w:val="28"/>
        </w:rPr>
      </w:pPr>
      <w:r w:rsidRPr="00F02CED">
        <w:rPr>
          <w:sz w:val="28"/>
          <w:szCs w:val="28"/>
        </w:rPr>
        <w:t>Бурение современных нефтяных и газовых скважин осуществляется, как правило, в сложных геолого-технических условиях, и поэтому для р</w:t>
      </w:r>
      <w:r w:rsidRPr="00F02CED">
        <w:rPr>
          <w:sz w:val="28"/>
          <w:szCs w:val="28"/>
        </w:rPr>
        <w:t>е</w:t>
      </w:r>
      <w:r w:rsidRPr="00F02CED">
        <w:rPr>
          <w:sz w:val="28"/>
          <w:szCs w:val="28"/>
        </w:rPr>
        <w:t>гулирования свойств буровых растворов в них вводят специальные хим</w:t>
      </w:r>
      <w:r w:rsidRPr="00F02CED">
        <w:rPr>
          <w:sz w:val="28"/>
          <w:szCs w:val="28"/>
        </w:rPr>
        <w:t>и</w:t>
      </w:r>
      <w:r w:rsidRPr="00F02CED">
        <w:rPr>
          <w:sz w:val="28"/>
          <w:szCs w:val="28"/>
        </w:rPr>
        <w:t>ческие реагенты</w:t>
      </w:r>
      <w:r>
        <w:rPr>
          <w:sz w:val="28"/>
          <w:szCs w:val="28"/>
        </w:rPr>
        <w:t>,</w:t>
      </w:r>
      <w:r w:rsidRPr="00F02CED">
        <w:rPr>
          <w:sz w:val="28"/>
          <w:szCs w:val="28"/>
        </w:rPr>
        <w:t xml:space="preserve"> например «понизители» водоотдачи – высокомолекуля</w:t>
      </w:r>
      <w:r w:rsidRPr="00F02CED">
        <w:rPr>
          <w:sz w:val="28"/>
          <w:szCs w:val="28"/>
        </w:rPr>
        <w:t>р</w:t>
      </w:r>
      <w:r w:rsidRPr="00F02CED">
        <w:rPr>
          <w:sz w:val="28"/>
          <w:szCs w:val="28"/>
        </w:rPr>
        <w:t>ные органические гуминовые вещества; карбоксиметилцеллюлоза</w:t>
      </w:r>
      <w:r w:rsidRPr="008840D6">
        <w:rPr>
          <w:sz w:val="28"/>
          <w:szCs w:val="28"/>
        </w:rPr>
        <w:t>;</w:t>
      </w:r>
      <w:r w:rsidRPr="00F02CED">
        <w:rPr>
          <w:sz w:val="28"/>
          <w:szCs w:val="28"/>
        </w:rPr>
        <w:t xml:space="preserve"> по</w:t>
      </w:r>
      <w:r w:rsidRPr="00F0427E">
        <w:rPr>
          <w:sz w:val="28"/>
          <w:szCs w:val="28"/>
        </w:rPr>
        <w:t>лиа</w:t>
      </w:r>
      <w:r w:rsidRPr="00F0427E">
        <w:rPr>
          <w:sz w:val="28"/>
          <w:szCs w:val="28"/>
        </w:rPr>
        <w:t>к</w:t>
      </w:r>
      <w:r w:rsidRPr="00F0427E">
        <w:rPr>
          <w:sz w:val="28"/>
          <w:szCs w:val="28"/>
        </w:rPr>
        <w:t xml:space="preserve">рилаты (гипан, К-4, РС-2, метас); </w:t>
      </w:r>
      <w:proofErr w:type="gramStart"/>
      <w:r w:rsidRPr="00F0427E">
        <w:rPr>
          <w:sz w:val="28"/>
          <w:szCs w:val="28"/>
        </w:rPr>
        <w:t>сульфит-спиртовая</w:t>
      </w:r>
      <w:proofErr w:type="gramEnd"/>
      <w:r w:rsidRPr="00F0427E">
        <w:rPr>
          <w:sz w:val="28"/>
          <w:szCs w:val="28"/>
        </w:rPr>
        <w:t xml:space="preserve"> барда (ССБ),</w:t>
      </w:r>
      <w:r w:rsidRPr="00851364">
        <w:rPr>
          <w:sz w:val="28"/>
          <w:szCs w:val="28"/>
        </w:rPr>
        <w:t xml:space="preserve"> ССБ с серной кислотой и формальдегидом; нитролигнин; полифенолы</w:t>
      </w:r>
      <w:r w:rsidRPr="00F02CED">
        <w:rPr>
          <w:sz w:val="28"/>
          <w:szCs w:val="28"/>
        </w:rPr>
        <w:t xml:space="preserve">; </w:t>
      </w:r>
      <w:r w:rsidRPr="00F0427E">
        <w:rPr>
          <w:sz w:val="28"/>
          <w:szCs w:val="28"/>
        </w:rPr>
        <w:t>фосфаты; эмульгаторы; пеногасители (хромлигносульфонаты, АГ-2); хро</w:t>
      </w:r>
      <w:r w:rsidRPr="00F02CED">
        <w:rPr>
          <w:sz w:val="28"/>
          <w:szCs w:val="28"/>
        </w:rPr>
        <w:t xml:space="preserve">маты </w:t>
      </w:r>
      <w:r w:rsidRPr="00851364">
        <w:rPr>
          <w:sz w:val="28"/>
          <w:szCs w:val="28"/>
        </w:rPr>
        <w:t>и б</w:t>
      </w:r>
      <w:r w:rsidRPr="00851364">
        <w:rPr>
          <w:sz w:val="28"/>
          <w:szCs w:val="28"/>
        </w:rPr>
        <w:t>и</w:t>
      </w:r>
      <w:r w:rsidRPr="00851364">
        <w:rPr>
          <w:sz w:val="28"/>
          <w:szCs w:val="28"/>
        </w:rPr>
        <w:t xml:space="preserve">хроматы калия и натрия; поверхностно-активные вещества </w:t>
      </w:r>
      <w:r w:rsidRPr="00F0427E">
        <w:rPr>
          <w:sz w:val="28"/>
          <w:szCs w:val="28"/>
        </w:rPr>
        <w:t xml:space="preserve">(ПАВ) типа ОП-7, ОП-10; </w:t>
      </w:r>
      <w:proofErr w:type="gramStart"/>
      <w:r w:rsidRPr="00F0427E">
        <w:rPr>
          <w:sz w:val="28"/>
          <w:szCs w:val="28"/>
        </w:rPr>
        <w:t>сульфанол и др. Большинство из таких реагентов</w:t>
      </w:r>
      <w:r w:rsidRPr="00F02CED">
        <w:rPr>
          <w:sz w:val="28"/>
          <w:szCs w:val="28"/>
        </w:rPr>
        <w:t xml:space="preserve"> являются токсичными, могут воздей</w:t>
      </w:r>
      <w:r>
        <w:rPr>
          <w:sz w:val="28"/>
          <w:szCs w:val="28"/>
        </w:rPr>
        <w:t>ствовать на эколого-</w:t>
      </w:r>
      <w:r w:rsidRPr="00F02CED">
        <w:rPr>
          <w:sz w:val="28"/>
          <w:szCs w:val="28"/>
        </w:rPr>
        <w:t>гигиеническое состояние окружающей природной среды и оказывать вредное вли</w:t>
      </w:r>
      <w:r>
        <w:rPr>
          <w:sz w:val="28"/>
          <w:szCs w:val="28"/>
        </w:rPr>
        <w:t>яние на здоровье человека, т.</w:t>
      </w:r>
      <w:r w:rsidR="002560A6">
        <w:rPr>
          <w:sz w:val="28"/>
          <w:szCs w:val="28"/>
        </w:rPr>
        <w:t xml:space="preserve"> </w:t>
      </w:r>
      <w:r>
        <w:rPr>
          <w:sz w:val="28"/>
          <w:szCs w:val="28"/>
        </w:rPr>
        <w:t>е.</w:t>
      </w:r>
      <w:r w:rsidRPr="00F02CED">
        <w:rPr>
          <w:sz w:val="28"/>
          <w:szCs w:val="28"/>
        </w:rPr>
        <w:t xml:space="preserve"> быть экологически </w:t>
      </w:r>
      <w:r w:rsidRPr="006A2508">
        <w:rPr>
          <w:sz w:val="28"/>
          <w:szCs w:val="28"/>
        </w:rPr>
        <w:t>опасными</w:t>
      </w:r>
      <w:r w:rsidRPr="00F02CED">
        <w:rPr>
          <w:sz w:val="28"/>
          <w:szCs w:val="28"/>
        </w:rPr>
        <w:t xml:space="preserve"> для окружающей среды, если отработанные технологические отходы </w:t>
      </w:r>
      <w:r w:rsidRPr="006A2508">
        <w:rPr>
          <w:sz w:val="28"/>
          <w:szCs w:val="28"/>
        </w:rPr>
        <w:t>бурения, – буровой</w:t>
      </w:r>
      <w:r w:rsidRPr="00F02CED">
        <w:rPr>
          <w:sz w:val="28"/>
          <w:szCs w:val="28"/>
        </w:rPr>
        <w:t xml:space="preserve"> шлам, буровые сточные воды и отработанные буровые технологические жидкости – не иммобилизировать, а затем </w:t>
      </w:r>
      <w:r>
        <w:rPr>
          <w:sz w:val="28"/>
          <w:szCs w:val="28"/>
        </w:rPr>
        <w:t xml:space="preserve">не </w:t>
      </w:r>
      <w:r w:rsidRPr="00F02CED">
        <w:rPr>
          <w:sz w:val="28"/>
          <w:szCs w:val="28"/>
        </w:rPr>
        <w:t>утилизировать.</w:t>
      </w:r>
      <w:proofErr w:type="gramEnd"/>
    </w:p>
    <w:p w:rsidR="00577C5C" w:rsidRPr="00F02CED" w:rsidRDefault="00577C5C" w:rsidP="00B31E66">
      <w:pPr>
        <w:pStyle w:val="a7"/>
        <w:spacing w:line="245" w:lineRule="auto"/>
        <w:ind w:firstLine="709"/>
        <w:jc w:val="both"/>
        <w:rPr>
          <w:sz w:val="28"/>
          <w:szCs w:val="28"/>
        </w:rPr>
      </w:pPr>
      <w:r w:rsidRPr="00F02CED">
        <w:rPr>
          <w:sz w:val="28"/>
          <w:szCs w:val="28"/>
        </w:rPr>
        <w:t xml:space="preserve">Анализ этой проблемы и имеющегося отечественного и зарубежного опыта позволяет сделать вывод, что </w:t>
      </w:r>
      <w:r>
        <w:rPr>
          <w:sz w:val="28"/>
          <w:szCs w:val="28"/>
        </w:rPr>
        <w:t>избежать вредного воздействия на о</w:t>
      </w:r>
      <w:r>
        <w:rPr>
          <w:sz w:val="28"/>
          <w:szCs w:val="28"/>
        </w:rPr>
        <w:t>к</w:t>
      </w:r>
      <w:r>
        <w:rPr>
          <w:sz w:val="28"/>
          <w:szCs w:val="28"/>
        </w:rPr>
        <w:t>ружающую среду возможно путем</w:t>
      </w:r>
      <w:r w:rsidRPr="00F02CED">
        <w:rPr>
          <w:sz w:val="28"/>
          <w:szCs w:val="28"/>
        </w:rPr>
        <w:t xml:space="preserve"> превращени</w:t>
      </w:r>
      <w:r>
        <w:rPr>
          <w:sz w:val="28"/>
          <w:szCs w:val="28"/>
        </w:rPr>
        <w:t>я</w:t>
      </w:r>
      <w:r w:rsidRPr="00F02CED">
        <w:rPr>
          <w:sz w:val="28"/>
          <w:szCs w:val="28"/>
        </w:rPr>
        <w:t xml:space="preserve"> отработанного бурового раствора с добавками токсичных хим</w:t>
      </w:r>
      <w:r>
        <w:rPr>
          <w:sz w:val="28"/>
          <w:szCs w:val="28"/>
        </w:rPr>
        <w:t>реагентов после СВЧ-</w:t>
      </w:r>
      <w:r w:rsidRPr="00F02CED">
        <w:rPr>
          <w:sz w:val="28"/>
          <w:szCs w:val="28"/>
        </w:rPr>
        <w:t>обработки для его активации в тампонажный раствор, который затем используется при цементировании обсадных колонн то</w:t>
      </w:r>
      <w:r>
        <w:rPr>
          <w:sz w:val="28"/>
          <w:szCs w:val="28"/>
        </w:rPr>
        <w:t xml:space="preserve">й же скважины </w:t>
      </w:r>
      <w:r w:rsidRPr="006A2508">
        <w:rPr>
          <w:sz w:val="28"/>
          <w:szCs w:val="28"/>
        </w:rPr>
        <w:t>[1].</w:t>
      </w:r>
      <w:r w:rsidRPr="00F02CED">
        <w:rPr>
          <w:sz w:val="28"/>
          <w:szCs w:val="28"/>
        </w:rPr>
        <w:t xml:space="preserve"> При этом решае</w:t>
      </w:r>
      <w:r w:rsidRPr="00F02CED">
        <w:rPr>
          <w:sz w:val="28"/>
          <w:szCs w:val="28"/>
        </w:rPr>
        <w:t>т</w:t>
      </w:r>
      <w:r w:rsidRPr="00F02CED">
        <w:rPr>
          <w:sz w:val="28"/>
          <w:szCs w:val="28"/>
        </w:rPr>
        <w:t>ся сразу несколько экологических проблем: токсичные компоненты имм</w:t>
      </w:r>
      <w:r w:rsidRPr="00F02CED">
        <w:rPr>
          <w:sz w:val="28"/>
          <w:szCs w:val="28"/>
        </w:rPr>
        <w:t>о</w:t>
      </w:r>
      <w:r w:rsidRPr="00F02CED">
        <w:rPr>
          <w:sz w:val="28"/>
          <w:szCs w:val="28"/>
        </w:rPr>
        <w:t>билизируются в цементной матрице и на длительный срок «захораниваю</w:t>
      </w:r>
      <w:r w:rsidRPr="00F02CED">
        <w:rPr>
          <w:sz w:val="28"/>
          <w:szCs w:val="28"/>
        </w:rPr>
        <w:t>т</w:t>
      </w:r>
      <w:r w:rsidRPr="00F02CED">
        <w:rPr>
          <w:sz w:val="28"/>
          <w:szCs w:val="28"/>
        </w:rPr>
        <w:t>ся» в естественном хранилище – затрубном пространстве скважины; те</w:t>
      </w:r>
      <w:r w:rsidRPr="00F02CED">
        <w:rPr>
          <w:sz w:val="28"/>
          <w:szCs w:val="28"/>
        </w:rPr>
        <w:t>х</w:t>
      </w:r>
      <w:r w:rsidRPr="00F02CED">
        <w:rPr>
          <w:sz w:val="28"/>
          <w:szCs w:val="28"/>
        </w:rPr>
        <w:t>нологические отходы бурения (шлам, сточные воды и отработанные бур</w:t>
      </w:r>
      <w:r w:rsidRPr="00F02CED">
        <w:rPr>
          <w:sz w:val="28"/>
          <w:szCs w:val="28"/>
        </w:rPr>
        <w:t>о</w:t>
      </w:r>
      <w:r w:rsidRPr="00F02CED">
        <w:rPr>
          <w:sz w:val="28"/>
          <w:szCs w:val="28"/>
        </w:rPr>
        <w:t>вые технологические жидкости) утилизируются в виде дешевого тамп</w:t>
      </w:r>
      <w:r w:rsidRPr="00F02CED">
        <w:rPr>
          <w:sz w:val="28"/>
          <w:szCs w:val="28"/>
        </w:rPr>
        <w:t>о</w:t>
      </w:r>
      <w:r w:rsidRPr="00F02CED">
        <w:rPr>
          <w:sz w:val="28"/>
          <w:szCs w:val="28"/>
        </w:rPr>
        <w:t>нажного раствора; затрубное пространство скважины получается макс</w:t>
      </w:r>
      <w:r w:rsidRPr="00F02CED">
        <w:rPr>
          <w:sz w:val="28"/>
          <w:szCs w:val="28"/>
        </w:rPr>
        <w:t>и</w:t>
      </w:r>
      <w:r w:rsidRPr="00F02CED">
        <w:rPr>
          <w:sz w:val="28"/>
          <w:szCs w:val="28"/>
        </w:rPr>
        <w:t>мально герметичным из-за полной аналогии химического и минералогич</w:t>
      </w:r>
      <w:r w:rsidRPr="00F02CED">
        <w:rPr>
          <w:sz w:val="28"/>
          <w:szCs w:val="28"/>
        </w:rPr>
        <w:t>е</w:t>
      </w:r>
      <w:r w:rsidRPr="00F02CED">
        <w:rPr>
          <w:sz w:val="28"/>
          <w:szCs w:val="28"/>
        </w:rPr>
        <w:t>ского составов тампонажного раствора, состоящего из выбуренной здесь же породы, и горных пород, слагающих стенки скважины; это сводит до минимума риск экологически опасных вод</w:t>
      </w:r>
      <w:proofErr w:type="gramStart"/>
      <w:r w:rsidRPr="00F02CED">
        <w:rPr>
          <w:sz w:val="28"/>
          <w:szCs w:val="28"/>
        </w:rPr>
        <w:t>о-</w:t>
      </w:r>
      <w:proofErr w:type="gramEnd"/>
      <w:r w:rsidR="00671814">
        <w:rPr>
          <w:sz w:val="28"/>
          <w:szCs w:val="28"/>
        </w:rPr>
        <w:t xml:space="preserve"> </w:t>
      </w:r>
      <w:r w:rsidRPr="00F02CED">
        <w:rPr>
          <w:sz w:val="28"/>
          <w:szCs w:val="28"/>
        </w:rPr>
        <w:t>нефте-</w:t>
      </w:r>
      <w:r w:rsidR="00671814">
        <w:rPr>
          <w:sz w:val="28"/>
          <w:szCs w:val="28"/>
        </w:rPr>
        <w:t xml:space="preserve"> </w:t>
      </w:r>
      <w:r w:rsidRPr="00F02CED">
        <w:rPr>
          <w:sz w:val="28"/>
          <w:szCs w:val="28"/>
        </w:rPr>
        <w:t>газопроявлений из з</w:t>
      </w:r>
      <w:r w:rsidRPr="00F02CED">
        <w:rPr>
          <w:sz w:val="28"/>
          <w:szCs w:val="28"/>
        </w:rPr>
        <w:t>а</w:t>
      </w:r>
      <w:r w:rsidRPr="00F02CED">
        <w:rPr>
          <w:sz w:val="28"/>
          <w:szCs w:val="28"/>
        </w:rPr>
        <w:t>трубного пространства скважины.</w:t>
      </w:r>
    </w:p>
    <w:p w:rsidR="00577C5C" w:rsidRPr="00F02CED" w:rsidRDefault="00577C5C" w:rsidP="00B31E66">
      <w:pPr>
        <w:pStyle w:val="a7"/>
        <w:spacing w:line="245" w:lineRule="auto"/>
        <w:ind w:firstLine="709"/>
        <w:jc w:val="both"/>
        <w:rPr>
          <w:sz w:val="28"/>
          <w:szCs w:val="28"/>
        </w:rPr>
      </w:pPr>
      <w:r>
        <w:rPr>
          <w:sz w:val="28"/>
          <w:szCs w:val="28"/>
        </w:rPr>
        <w:t>Т</w:t>
      </w:r>
      <w:r w:rsidRPr="00F02CED">
        <w:rPr>
          <w:sz w:val="28"/>
          <w:szCs w:val="28"/>
        </w:rPr>
        <w:t xml:space="preserve">акое решение вопроса представляет </w:t>
      </w:r>
      <w:r>
        <w:rPr>
          <w:sz w:val="28"/>
          <w:szCs w:val="28"/>
        </w:rPr>
        <w:t xml:space="preserve">большой интерес при </w:t>
      </w:r>
      <w:r w:rsidRPr="00F02CED">
        <w:rPr>
          <w:sz w:val="28"/>
          <w:szCs w:val="28"/>
        </w:rPr>
        <w:t>бурени</w:t>
      </w:r>
      <w:r>
        <w:rPr>
          <w:sz w:val="28"/>
          <w:szCs w:val="28"/>
        </w:rPr>
        <w:t>и</w:t>
      </w:r>
      <w:r w:rsidRPr="00F02CED">
        <w:rPr>
          <w:sz w:val="28"/>
          <w:szCs w:val="28"/>
        </w:rPr>
        <w:t xml:space="preserve"> скважин на нефть и газ (конденсат) </w:t>
      </w:r>
      <w:r>
        <w:rPr>
          <w:sz w:val="28"/>
          <w:szCs w:val="28"/>
        </w:rPr>
        <w:t xml:space="preserve">с морских платформ на шельфе, так </w:t>
      </w:r>
      <w:r w:rsidRPr="00F02CED">
        <w:rPr>
          <w:sz w:val="28"/>
          <w:szCs w:val="28"/>
        </w:rPr>
        <w:t>к</w:t>
      </w:r>
      <w:r>
        <w:rPr>
          <w:sz w:val="28"/>
          <w:szCs w:val="28"/>
        </w:rPr>
        <w:t>ак</w:t>
      </w:r>
      <w:r w:rsidRPr="00F02CED">
        <w:rPr>
          <w:sz w:val="28"/>
          <w:szCs w:val="28"/>
        </w:rPr>
        <w:t xml:space="preserve"> из-за более высоких требований к экологической безопасности технолог</w:t>
      </w:r>
      <w:r w:rsidRPr="00F02CED">
        <w:rPr>
          <w:sz w:val="28"/>
          <w:szCs w:val="28"/>
        </w:rPr>
        <w:t>и</w:t>
      </w:r>
      <w:r w:rsidRPr="00F02CED">
        <w:rPr>
          <w:sz w:val="28"/>
          <w:szCs w:val="28"/>
        </w:rPr>
        <w:t>ческие отходы бурения вынуждены вывозить специальными судами на б</w:t>
      </w:r>
      <w:r w:rsidRPr="00F02CED">
        <w:rPr>
          <w:sz w:val="28"/>
          <w:szCs w:val="28"/>
        </w:rPr>
        <w:t>е</w:t>
      </w:r>
      <w:r w:rsidRPr="00F02CED">
        <w:rPr>
          <w:sz w:val="28"/>
          <w:szCs w:val="28"/>
        </w:rPr>
        <w:t>рег для утилизации и захоронения; при этом компоненты тампонажного раствора (цементы, утяжелители и пр.) в больших количествах (до 150 м</w:t>
      </w:r>
      <w:r w:rsidRPr="00F02CED">
        <w:rPr>
          <w:sz w:val="28"/>
          <w:szCs w:val="28"/>
          <w:vertAlign w:val="superscript"/>
        </w:rPr>
        <w:t>3</w:t>
      </w:r>
      <w:r w:rsidRPr="00F02CED">
        <w:rPr>
          <w:sz w:val="28"/>
          <w:szCs w:val="28"/>
        </w:rPr>
        <w:t>/скважина) доставляются на платформу.</w:t>
      </w:r>
    </w:p>
    <w:p w:rsidR="00577C5C" w:rsidRPr="00F02CED" w:rsidRDefault="00577C5C" w:rsidP="00B31E66">
      <w:pPr>
        <w:pStyle w:val="a7"/>
        <w:spacing w:line="245" w:lineRule="auto"/>
        <w:ind w:firstLine="709"/>
        <w:jc w:val="both"/>
        <w:rPr>
          <w:sz w:val="28"/>
          <w:szCs w:val="28"/>
        </w:rPr>
      </w:pPr>
      <w:proofErr w:type="gramStart"/>
      <w:r>
        <w:rPr>
          <w:sz w:val="28"/>
          <w:szCs w:val="28"/>
        </w:rPr>
        <w:lastRenderedPageBreak/>
        <w:t xml:space="preserve">Наиболее сложной </w:t>
      </w:r>
      <w:r w:rsidRPr="00F02CED">
        <w:rPr>
          <w:sz w:val="28"/>
          <w:szCs w:val="28"/>
        </w:rPr>
        <w:t>технологической проблемой, которую необход</w:t>
      </w:r>
      <w:r w:rsidRPr="00F02CED">
        <w:rPr>
          <w:sz w:val="28"/>
          <w:szCs w:val="28"/>
        </w:rPr>
        <w:t>и</w:t>
      </w:r>
      <w:r w:rsidRPr="00F02CED">
        <w:rPr>
          <w:sz w:val="28"/>
          <w:szCs w:val="28"/>
        </w:rPr>
        <w:t xml:space="preserve">мо решить для реализации такого проекта, была проблема получения на </w:t>
      </w:r>
      <w:r w:rsidRPr="006A2508">
        <w:rPr>
          <w:sz w:val="28"/>
          <w:szCs w:val="28"/>
        </w:rPr>
        <w:t>основе</w:t>
      </w:r>
      <w:r w:rsidRPr="00175F53">
        <w:rPr>
          <w:color w:val="FF0000"/>
          <w:sz w:val="28"/>
          <w:szCs w:val="28"/>
        </w:rPr>
        <w:t xml:space="preserve"> </w:t>
      </w:r>
      <w:r w:rsidRPr="00F02CED">
        <w:rPr>
          <w:sz w:val="28"/>
          <w:szCs w:val="28"/>
        </w:rPr>
        <w:t>отработанных вы</w:t>
      </w:r>
      <w:r>
        <w:rPr>
          <w:sz w:val="28"/>
          <w:szCs w:val="28"/>
        </w:rPr>
        <w:t xml:space="preserve">сокоминерализованных сульфо- </w:t>
      </w:r>
      <w:r w:rsidRPr="00F02CED">
        <w:rPr>
          <w:sz w:val="28"/>
          <w:szCs w:val="28"/>
        </w:rPr>
        <w:t>и хлормагниевых буровых растворов с содержащимися в них токсичными химреагентами, используемых в качестве своеобразной жидкости затворения, тампона</w:t>
      </w:r>
      <w:r w:rsidRPr="00F02CED">
        <w:rPr>
          <w:sz w:val="28"/>
          <w:szCs w:val="28"/>
        </w:rPr>
        <w:t>ж</w:t>
      </w:r>
      <w:r w:rsidRPr="00F02CED">
        <w:rPr>
          <w:sz w:val="28"/>
          <w:szCs w:val="28"/>
        </w:rPr>
        <w:t>ных растворов с нужными технологическими свойствами, а затем высок</w:t>
      </w:r>
      <w:r w:rsidRPr="00F02CED">
        <w:rPr>
          <w:sz w:val="28"/>
          <w:szCs w:val="28"/>
        </w:rPr>
        <w:t>о</w:t>
      </w:r>
      <w:r w:rsidRPr="00F02CED">
        <w:rPr>
          <w:sz w:val="28"/>
          <w:szCs w:val="28"/>
        </w:rPr>
        <w:t>прочной малопроницаемой и долговечной в условиях сульфохлормагнез</w:t>
      </w:r>
      <w:r w:rsidRPr="00F02CED">
        <w:rPr>
          <w:sz w:val="28"/>
          <w:szCs w:val="28"/>
        </w:rPr>
        <w:t>и</w:t>
      </w:r>
      <w:r w:rsidRPr="00F02CED">
        <w:rPr>
          <w:sz w:val="28"/>
          <w:szCs w:val="28"/>
        </w:rPr>
        <w:t>альной агрессии минералоподобной цементной матрицы с «включенными» в нее атомами токсичных</w:t>
      </w:r>
      <w:proofErr w:type="gramEnd"/>
      <w:r w:rsidRPr="00F02CED">
        <w:rPr>
          <w:sz w:val="28"/>
          <w:szCs w:val="28"/>
        </w:rPr>
        <w:t xml:space="preserve"> элементов буровых растворов, т.е. материал</w:t>
      </w:r>
      <w:r w:rsidRPr="00F02CED">
        <w:rPr>
          <w:sz w:val="28"/>
          <w:szCs w:val="28"/>
        </w:rPr>
        <w:t>о</w:t>
      </w:r>
      <w:r w:rsidRPr="00F02CED">
        <w:rPr>
          <w:sz w:val="28"/>
          <w:szCs w:val="28"/>
        </w:rPr>
        <w:t>ведческая проблема разработки рецептуры цементной матрицы для гидр</w:t>
      </w:r>
      <w:r w:rsidRPr="00F02CED">
        <w:rPr>
          <w:sz w:val="28"/>
          <w:szCs w:val="28"/>
        </w:rPr>
        <w:t>о</w:t>
      </w:r>
      <w:r w:rsidRPr="00F02CED">
        <w:rPr>
          <w:sz w:val="28"/>
          <w:szCs w:val="28"/>
        </w:rPr>
        <w:t xml:space="preserve">термальной </w:t>
      </w:r>
      <w:r>
        <w:rPr>
          <w:sz w:val="28"/>
          <w:szCs w:val="28"/>
        </w:rPr>
        <w:t>СВЧ-</w:t>
      </w:r>
      <w:r w:rsidRPr="00F02CED">
        <w:rPr>
          <w:sz w:val="28"/>
          <w:szCs w:val="28"/>
        </w:rPr>
        <w:t>активации с одновременным гидротермальным отве</w:t>
      </w:r>
      <w:r w:rsidRPr="00F02CED">
        <w:rPr>
          <w:sz w:val="28"/>
          <w:szCs w:val="28"/>
        </w:rPr>
        <w:t>р</w:t>
      </w:r>
      <w:r w:rsidRPr="00F02CED">
        <w:rPr>
          <w:sz w:val="28"/>
          <w:szCs w:val="28"/>
        </w:rPr>
        <w:t>ждением и последующим захоронением ее в затрубном пространстве скважины.</w:t>
      </w:r>
    </w:p>
    <w:p w:rsidR="00577C5C" w:rsidRPr="00F02CED" w:rsidRDefault="00577C5C" w:rsidP="00B31E66">
      <w:pPr>
        <w:pStyle w:val="a7"/>
        <w:spacing w:line="245" w:lineRule="auto"/>
        <w:ind w:firstLine="709"/>
        <w:jc w:val="both"/>
        <w:rPr>
          <w:sz w:val="28"/>
          <w:szCs w:val="28"/>
        </w:rPr>
      </w:pPr>
      <w:r>
        <w:rPr>
          <w:sz w:val="28"/>
          <w:szCs w:val="28"/>
        </w:rPr>
        <w:t>СВЧ-</w:t>
      </w:r>
      <w:r w:rsidRPr="00F02CED">
        <w:rPr>
          <w:sz w:val="28"/>
          <w:szCs w:val="28"/>
        </w:rPr>
        <w:t>энергия для решения поставленных задач имеет ряд преим</w:t>
      </w:r>
      <w:r w:rsidRPr="00F02CED">
        <w:rPr>
          <w:sz w:val="28"/>
          <w:szCs w:val="28"/>
        </w:rPr>
        <w:t>у</w:t>
      </w:r>
      <w:r w:rsidRPr="00F02CED">
        <w:rPr>
          <w:sz w:val="28"/>
          <w:szCs w:val="28"/>
        </w:rPr>
        <w:t>ществ перед традиционными способами нагрева:</w:t>
      </w:r>
    </w:p>
    <w:p w:rsidR="00577C5C" w:rsidRPr="00F02CED" w:rsidRDefault="00577C5C" w:rsidP="00B31E66">
      <w:pPr>
        <w:pStyle w:val="a7"/>
        <w:numPr>
          <w:ilvl w:val="0"/>
          <w:numId w:val="44"/>
        </w:numPr>
        <w:tabs>
          <w:tab w:val="clear" w:pos="4677"/>
          <w:tab w:val="clear" w:pos="9355"/>
        </w:tabs>
        <w:spacing w:line="245" w:lineRule="auto"/>
        <w:jc w:val="both"/>
        <w:rPr>
          <w:sz w:val="28"/>
          <w:szCs w:val="28"/>
        </w:rPr>
      </w:pPr>
      <w:r w:rsidRPr="00F02CED">
        <w:rPr>
          <w:sz w:val="28"/>
          <w:szCs w:val="28"/>
        </w:rPr>
        <w:t>возможность объемного нагрева материала при бесконтактном подводе энергии к материалу с любого расстояния;</w:t>
      </w:r>
    </w:p>
    <w:p w:rsidR="00577C5C" w:rsidRPr="00F02CED" w:rsidRDefault="00577C5C" w:rsidP="00B31E66">
      <w:pPr>
        <w:pStyle w:val="a7"/>
        <w:numPr>
          <w:ilvl w:val="0"/>
          <w:numId w:val="44"/>
        </w:numPr>
        <w:tabs>
          <w:tab w:val="clear" w:pos="4677"/>
          <w:tab w:val="clear" w:pos="9355"/>
        </w:tabs>
        <w:spacing w:line="245" w:lineRule="auto"/>
        <w:jc w:val="both"/>
        <w:rPr>
          <w:sz w:val="28"/>
          <w:szCs w:val="28"/>
        </w:rPr>
      </w:pPr>
      <w:r w:rsidRPr="00F02CED">
        <w:rPr>
          <w:sz w:val="28"/>
          <w:szCs w:val="28"/>
        </w:rPr>
        <w:t>возможность полной автоматизации процесса;</w:t>
      </w:r>
    </w:p>
    <w:p w:rsidR="00577C5C" w:rsidRPr="00F02CED" w:rsidRDefault="00577C5C" w:rsidP="00B31E66">
      <w:pPr>
        <w:pStyle w:val="a7"/>
        <w:numPr>
          <w:ilvl w:val="0"/>
          <w:numId w:val="44"/>
        </w:numPr>
        <w:tabs>
          <w:tab w:val="clear" w:pos="4677"/>
          <w:tab w:val="clear" w:pos="9355"/>
        </w:tabs>
        <w:spacing w:line="245" w:lineRule="auto"/>
        <w:jc w:val="both"/>
        <w:rPr>
          <w:snapToGrid w:val="0"/>
          <w:color w:val="000000"/>
          <w:sz w:val="28"/>
          <w:szCs w:val="28"/>
        </w:rPr>
      </w:pPr>
      <w:r w:rsidRPr="00F02CED">
        <w:rPr>
          <w:sz w:val="28"/>
          <w:szCs w:val="28"/>
        </w:rPr>
        <w:t>простота дистанционного контроля и управления процессом;</w:t>
      </w:r>
    </w:p>
    <w:p w:rsidR="00577C5C" w:rsidRPr="00F02CED" w:rsidRDefault="00577C5C" w:rsidP="00B31E66">
      <w:pPr>
        <w:pStyle w:val="a7"/>
        <w:numPr>
          <w:ilvl w:val="0"/>
          <w:numId w:val="44"/>
        </w:numPr>
        <w:tabs>
          <w:tab w:val="clear" w:pos="4677"/>
          <w:tab w:val="clear" w:pos="9355"/>
        </w:tabs>
        <w:spacing w:line="245" w:lineRule="auto"/>
        <w:jc w:val="both"/>
        <w:rPr>
          <w:snapToGrid w:val="0"/>
          <w:color w:val="000000"/>
          <w:sz w:val="28"/>
          <w:szCs w:val="28"/>
        </w:rPr>
      </w:pPr>
      <w:r w:rsidRPr="00F02CED">
        <w:rPr>
          <w:sz w:val="28"/>
          <w:szCs w:val="28"/>
        </w:rPr>
        <w:t>отсутствие вторичных отходов (электродов и пр.) из-за отсутствия теплоносителя;</w:t>
      </w:r>
    </w:p>
    <w:p w:rsidR="00577C5C" w:rsidRPr="00F02CED" w:rsidRDefault="00577C5C" w:rsidP="00B31E66">
      <w:pPr>
        <w:pStyle w:val="a7"/>
        <w:numPr>
          <w:ilvl w:val="0"/>
          <w:numId w:val="44"/>
        </w:numPr>
        <w:tabs>
          <w:tab w:val="clear" w:pos="4677"/>
          <w:tab w:val="clear" w:pos="9355"/>
        </w:tabs>
        <w:spacing w:line="245" w:lineRule="auto"/>
        <w:jc w:val="both"/>
        <w:rPr>
          <w:snapToGrid w:val="0"/>
          <w:color w:val="000000"/>
          <w:sz w:val="28"/>
          <w:szCs w:val="28"/>
        </w:rPr>
      </w:pPr>
      <w:r w:rsidRPr="00F02CED">
        <w:rPr>
          <w:sz w:val="28"/>
          <w:szCs w:val="28"/>
        </w:rPr>
        <w:t>простота и надежность технологии</w:t>
      </w:r>
      <w:r>
        <w:rPr>
          <w:sz w:val="28"/>
          <w:szCs w:val="28"/>
        </w:rPr>
        <w:t>.</w:t>
      </w:r>
    </w:p>
    <w:p w:rsidR="00577C5C" w:rsidRPr="00F02CED" w:rsidRDefault="00577C5C" w:rsidP="00B31E66">
      <w:pPr>
        <w:pStyle w:val="a7"/>
        <w:spacing w:line="245" w:lineRule="auto"/>
        <w:ind w:firstLine="709"/>
        <w:jc w:val="both"/>
        <w:rPr>
          <w:snapToGrid w:val="0"/>
          <w:color w:val="000000"/>
          <w:sz w:val="28"/>
          <w:szCs w:val="28"/>
        </w:rPr>
      </w:pPr>
      <w:r w:rsidRPr="00F02CED">
        <w:rPr>
          <w:snapToGrid w:val="0"/>
          <w:color w:val="000000"/>
          <w:sz w:val="28"/>
          <w:szCs w:val="28"/>
        </w:rPr>
        <w:t>Кроме того,</w:t>
      </w:r>
      <w:r w:rsidRPr="00F02CED">
        <w:rPr>
          <w:snapToGrid w:val="0"/>
          <w:sz w:val="28"/>
          <w:szCs w:val="28"/>
        </w:rPr>
        <w:t xml:space="preserve"> </w:t>
      </w:r>
      <w:r>
        <w:rPr>
          <w:snapToGrid w:val="0"/>
          <w:color w:val="000000"/>
          <w:sz w:val="28"/>
          <w:szCs w:val="28"/>
        </w:rPr>
        <w:t>СВЧ-</w:t>
      </w:r>
      <w:r w:rsidRPr="00F02CED">
        <w:rPr>
          <w:snapToGrid w:val="0"/>
          <w:color w:val="000000"/>
          <w:sz w:val="28"/>
          <w:szCs w:val="28"/>
        </w:rPr>
        <w:t>нагрев селективен, т</w:t>
      </w:r>
      <w:r>
        <w:rPr>
          <w:snapToGrid w:val="0"/>
          <w:color w:val="000000"/>
          <w:sz w:val="28"/>
          <w:szCs w:val="28"/>
        </w:rPr>
        <w:t xml:space="preserve">ак </w:t>
      </w:r>
      <w:r w:rsidRPr="00F02CED">
        <w:rPr>
          <w:snapToGrid w:val="0"/>
          <w:color w:val="000000"/>
          <w:sz w:val="28"/>
          <w:szCs w:val="28"/>
        </w:rPr>
        <w:t>к</w:t>
      </w:r>
      <w:r>
        <w:rPr>
          <w:snapToGrid w:val="0"/>
          <w:color w:val="000000"/>
          <w:sz w:val="28"/>
          <w:szCs w:val="28"/>
        </w:rPr>
        <w:t>ак</w:t>
      </w:r>
      <w:r w:rsidRPr="00F02CED">
        <w:rPr>
          <w:snapToGrid w:val="0"/>
          <w:color w:val="000000"/>
          <w:sz w:val="28"/>
          <w:szCs w:val="28"/>
        </w:rPr>
        <w:t xml:space="preserve"> степень нагрева зависит только от электрофизических свойств компонентов и не зависит даже от их теплопроводности.</w:t>
      </w:r>
    </w:p>
    <w:p w:rsidR="00577C5C" w:rsidRPr="00F02CED" w:rsidRDefault="00577C5C" w:rsidP="00B31E66">
      <w:pPr>
        <w:pStyle w:val="a7"/>
        <w:spacing w:line="245" w:lineRule="auto"/>
        <w:ind w:firstLine="709"/>
        <w:jc w:val="both"/>
        <w:rPr>
          <w:sz w:val="28"/>
          <w:szCs w:val="28"/>
        </w:rPr>
      </w:pPr>
      <w:r w:rsidRPr="00F02CED">
        <w:rPr>
          <w:snapToGrid w:val="0"/>
          <w:sz w:val="28"/>
          <w:szCs w:val="28"/>
        </w:rPr>
        <w:t xml:space="preserve">Для проведения наших работ на предприятии ОАО «Тантал» были спроектированы и изготовлены </w:t>
      </w:r>
      <w:proofErr w:type="gramStart"/>
      <w:r w:rsidRPr="00F02CED">
        <w:rPr>
          <w:snapToGrid w:val="0"/>
          <w:sz w:val="28"/>
          <w:szCs w:val="28"/>
        </w:rPr>
        <w:t>лабораторная</w:t>
      </w:r>
      <w:proofErr w:type="gramEnd"/>
      <w:r w:rsidRPr="00F02CED">
        <w:rPr>
          <w:snapToGrid w:val="0"/>
          <w:sz w:val="28"/>
          <w:szCs w:val="28"/>
        </w:rPr>
        <w:t xml:space="preserve"> и п</w:t>
      </w:r>
      <w:r>
        <w:rPr>
          <w:snapToGrid w:val="0"/>
          <w:sz w:val="28"/>
          <w:szCs w:val="28"/>
        </w:rPr>
        <w:t>илотная СВЧ-установки. О</w:t>
      </w:r>
      <w:r w:rsidRPr="00F02CED">
        <w:rPr>
          <w:snapToGrid w:val="0"/>
          <w:sz w:val="28"/>
          <w:szCs w:val="28"/>
        </w:rPr>
        <w:t>сновными узлами этих установок являются</w:t>
      </w:r>
      <w:r>
        <w:rPr>
          <w:snapToGrid w:val="0"/>
          <w:sz w:val="28"/>
          <w:szCs w:val="28"/>
        </w:rPr>
        <w:t>: СВЧ-</w:t>
      </w:r>
      <w:r w:rsidRPr="00F02CED">
        <w:rPr>
          <w:snapToGrid w:val="0"/>
          <w:sz w:val="28"/>
          <w:szCs w:val="28"/>
        </w:rPr>
        <w:t>генератор, реактор-контейнер с отверждаемой п</w:t>
      </w:r>
      <w:r>
        <w:rPr>
          <w:snapToGrid w:val="0"/>
          <w:sz w:val="28"/>
          <w:szCs w:val="28"/>
        </w:rPr>
        <w:t xml:space="preserve">ульпой и блок управления. </w:t>
      </w:r>
      <w:proofErr w:type="gramStart"/>
      <w:r>
        <w:rPr>
          <w:snapToGrid w:val="0"/>
          <w:sz w:val="28"/>
          <w:szCs w:val="28"/>
        </w:rPr>
        <w:t>Эти</w:t>
      </w:r>
      <w:r w:rsidRPr="00F02CED">
        <w:rPr>
          <w:snapToGrid w:val="0"/>
          <w:sz w:val="28"/>
          <w:szCs w:val="28"/>
        </w:rPr>
        <w:t xml:space="preserve"> </w:t>
      </w:r>
      <w:r>
        <w:rPr>
          <w:sz w:val="28"/>
          <w:szCs w:val="28"/>
        </w:rPr>
        <w:t>СВЧ-</w:t>
      </w:r>
      <w:r w:rsidRPr="00F02CED">
        <w:rPr>
          <w:sz w:val="28"/>
          <w:szCs w:val="28"/>
        </w:rPr>
        <w:t>установки позволили осуществить гидротермальный синтез нужных нам минералов и отвердить цементную матрицу с минимальными затратами времени и энергии при более низких, чем в природе, температуре и давл</w:t>
      </w:r>
      <w:r w:rsidRPr="00F02CED">
        <w:rPr>
          <w:sz w:val="28"/>
          <w:szCs w:val="28"/>
        </w:rPr>
        <w:t>е</w:t>
      </w:r>
      <w:r w:rsidRPr="00F02CED">
        <w:rPr>
          <w:sz w:val="28"/>
          <w:szCs w:val="28"/>
        </w:rPr>
        <w:t>нии синтеза.</w:t>
      </w:r>
      <w:proofErr w:type="gramEnd"/>
    </w:p>
    <w:p w:rsidR="00577C5C" w:rsidRPr="00AE3E72" w:rsidRDefault="00577C5C" w:rsidP="00B31E66">
      <w:pPr>
        <w:pStyle w:val="a7"/>
        <w:spacing w:line="245" w:lineRule="auto"/>
        <w:ind w:firstLine="709"/>
        <w:jc w:val="both"/>
        <w:rPr>
          <w:sz w:val="28"/>
          <w:szCs w:val="28"/>
        </w:rPr>
      </w:pPr>
      <w:r w:rsidRPr="00F02CED">
        <w:rPr>
          <w:sz w:val="28"/>
          <w:szCs w:val="28"/>
        </w:rPr>
        <w:t>На первом этапе работ предстояло решить проблему повышения прочности цементных матриц при изгибе (так как она обычно в 50 раз меньше, чем при сжатии) при одновременном снижении пористости и в</w:t>
      </w:r>
      <w:r w:rsidRPr="00F02CED">
        <w:rPr>
          <w:sz w:val="28"/>
          <w:szCs w:val="28"/>
        </w:rPr>
        <w:t>о</w:t>
      </w:r>
      <w:r w:rsidRPr="00F02CED">
        <w:rPr>
          <w:sz w:val="28"/>
          <w:szCs w:val="28"/>
        </w:rPr>
        <w:t xml:space="preserve">догазопроницаемости даже при твердении в солях. </w:t>
      </w:r>
      <w:proofErr w:type="gramStart"/>
      <w:r w:rsidRPr="00F02CED">
        <w:rPr>
          <w:sz w:val="28"/>
          <w:szCs w:val="28"/>
        </w:rPr>
        <w:t>Указанная проблема была решена совместно с В.</w:t>
      </w:r>
      <w:r w:rsidR="003B3CE2" w:rsidRPr="003B3CE2">
        <w:rPr>
          <w:sz w:val="28"/>
          <w:szCs w:val="28"/>
        </w:rPr>
        <w:t xml:space="preserve"> </w:t>
      </w:r>
      <w:r w:rsidRPr="00F02CED">
        <w:rPr>
          <w:sz w:val="28"/>
          <w:szCs w:val="28"/>
        </w:rPr>
        <w:t>С. Бакшутовым и др. [2] созда</w:t>
      </w:r>
      <w:r>
        <w:rPr>
          <w:sz w:val="28"/>
          <w:szCs w:val="28"/>
        </w:rPr>
        <w:t>нием раствора, содержащего</w:t>
      </w:r>
      <w:r w:rsidRPr="00F02CED">
        <w:rPr>
          <w:sz w:val="28"/>
          <w:szCs w:val="28"/>
        </w:rPr>
        <w:t xml:space="preserve"> хлорсиликатный, так называемый алинитовый клинкер </w:t>
      </w:r>
      <w:r w:rsidRPr="00993391">
        <w:rPr>
          <w:sz w:val="28"/>
          <w:szCs w:val="28"/>
        </w:rPr>
        <w:t>(от 53 до 57%), минеральную добавку (от 6 до 11%) и жидкость затворе</w:t>
      </w:r>
      <w:r w:rsidRPr="00F02CED">
        <w:rPr>
          <w:sz w:val="28"/>
          <w:szCs w:val="28"/>
        </w:rPr>
        <w:t>ния, кот</w:t>
      </w:r>
      <w:r w:rsidRPr="00F02CED">
        <w:rPr>
          <w:sz w:val="28"/>
          <w:szCs w:val="28"/>
        </w:rPr>
        <w:t>о</w:t>
      </w:r>
      <w:r w:rsidRPr="00F02CED">
        <w:rPr>
          <w:sz w:val="28"/>
          <w:szCs w:val="28"/>
        </w:rPr>
        <w:t>рый в качестве жидкости затворения содержит отработанный высокомин</w:t>
      </w:r>
      <w:r w:rsidRPr="00F02CED">
        <w:rPr>
          <w:sz w:val="28"/>
          <w:szCs w:val="28"/>
        </w:rPr>
        <w:t>е</w:t>
      </w:r>
      <w:r w:rsidRPr="00636158">
        <w:rPr>
          <w:sz w:val="28"/>
          <w:szCs w:val="28"/>
        </w:rPr>
        <w:t>рализованный буровой раствор с конденсированной твердой фазой (поря</w:t>
      </w:r>
      <w:r w:rsidRPr="00636158">
        <w:rPr>
          <w:sz w:val="28"/>
          <w:szCs w:val="28"/>
        </w:rPr>
        <w:t>д</w:t>
      </w:r>
      <w:r w:rsidRPr="00636158">
        <w:rPr>
          <w:sz w:val="28"/>
          <w:szCs w:val="28"/>
        </w:rPr>
        <w:lastRenderedPageBreak/>
        <w:t xml:space="preserve">ка 15%) и </w:t>
      </w:r>
      <w:r w:rsidRPr="00636158">
        <w:rPr>
          <w:sz w:val="28"/>
          <w:szCs w:val="28"/>
          <w:lang w:val="en-US"/>
        </w:rPr>
        <w:t>MgCl</w:t>
      </w:r>
      <w:r w:rsidRPr="00636158">
        <w:rPr>
          <w:sz w:val="28"/>
          <w:szCs w:val="28"/>
          <w:vertAlign w:val="subscript"/>
        </w:rPr>
        <w:t xml:space="preserve">2 </w:t>
      </w:r>
      <w:r w:rsidRPr="00636158">
        <w:rPr>
          <w:sz w:val="28"/>
          <w:szCs w:val="28"/>
        </w:rPr>
        <w:t>(от 36 до 37%).</w:t>
      </w:r>
      <w:proofErr w:type="gramEnd"/>
      <w:r w:rsidRPr="00636158">
        <w:rPr>
          <w:sz w:val="28"/>
          <w:szCs w:val="28"/>
        </w:rPr>
        <w:t xml:space="preserve"> Минеральная добавка содержит окерма</w:t>
      </w:r>
      <w:r w:rsidRPr="00DE092B">
        <w:rPr>
          <w:sz w:val="28"/>
          <w:szCs w:val="28"/>
        </w:rPr>
        <w:t xml:space="preserve">нит </w:t>
      </w:r>
      <w:r w:rsidRPr="00DE092B">
        <w:rPr>
          <w:sz w:val="28"/>
          <w:szCs w:val="28"/>
          <w:lang w:val="en-US"/>
        </w:rPr>
        <w:t>Ca</w:t>
      </w:r>
      <w:r w:rsidRPr="00DE092B">
        <w:rPr>
          <w:sz w:val="28"/>
          <w:szCs w:val="28"/>
          <w:vertAlign w:val="subscript"/>
        </w:rPr>
        <w:t>2</w:t>
      </w:r>
      <w:r w:rsidRPr="00DE092B">
        <w:rPr>
          <w:sz w:val="28"/>
          <w:szCs w:val="28"/>
          <w:lang w:val="en-US"/>
        </w:rPr>
        <w:t>MgSi</w:t>
      </w:r>
      <w:r w:rsidRPr="00DE092B">
        <w:rPr>
          <w:sz w:val="28"/>
          <w:szCs w:val="28"/>
          <w:vertAlign w:val="subscript"/>
        </w:rPr>
        <w:t>2</w:t>
      </w:r>
      <w:r w:rsidRPr="00DE092B">
        <w:rPr>
          <w:sz w:val="28"/>
          <w:szCs w:val="28"/>
          <w:lang w:val="en-US"/>
        </w:rPr>
        <w:t>O</w:t>
      </w:r>
      <w:r w:rsidRPr="00DE092B">
        <w:rPr>
          <w:sz w:val="28"/>
          <w:szCs w:val="28"/>
          <w:vertAlign w:val="subscript"/>
        </w:rPr>
        <w:t>6</w:t>
      </w:r>
      <w:r w:rsidRPr="00DE092B">
        <w:rPr>
          <w:sz w:val="28"/>
          <w:szCs w:val="28"/>
          <w:lang w:val="en-US"/>
        </w:rPr>
        <w:t>Cl</w:t>
      </w:r>
      <w:r w:rsidRPr="00DE092B">
        <w:rPr>
          <w:sz w:val="28"/>
          <w:szCs w:val="28"/>
          <w:vertAlign w:val="subscript"/>
        </w:rPr>
        <w:t>2</w:t>
      </w:r>
      <w:r w:rsidRPr="00DE092B">
        <w:rPr>
          <w:sz w:val="28"/>
          <w:szCs w:val="28"/>
        </w:rPr>
        <w:t xml:space="preserve"> (от 9 до 35%), мервинит </w:t>
      </w:r>
      <w:r w:rsidRPr="00DE092B">
        <w:rPr>
          <w:sz w:val="28"/>
          <w:szCs w:val="28"/>
          <w:lang w:val="en-US"/>
        </w:rPr>
        <w:t>Ca</w:t>
      </w:r>
      <w:r w:rsidRPr="00DE092B">
        <w:rPr>
          <w:sz w:val="28"/>
          <w:szCs w:val="28"/>
          <w:vertAlign w:val="subscript"/>
        </w:rPr>
        <w:t>3</w:t>
      </w:r>
      <w:r w:rsidRPr="00DE092B">
        <w:rPr>
          <w:sz w:val="28"/>
          <w:szCs w:val="28"/>
          <w:lang w:val="en-US"/>
        </w:rPr>
        <w:t>MgSi</w:t>
      </w:r>
      <w:r w:rsidRPr="00DE092B">
        <w:rPr>
          <w:sz w:val="28"/>
          <w:szCs w:val="28"/>
          <w:vertAlign w:val="subscript"/>
        </w:rPr>
        <w:t>2</w:t>
      </w:r>
      <w:r w:rsidRPr="00DE092B">
        <w:rPr>
          <w:sz w:val="28"/>
          <w:szCs w:val="28"/>
          <w:lang w:val="en-US"/>
        </w:rPr>
        <w:t>O</w:t>
      </w:r>
      <w:r w:rsidRPr="00DE092B">
        <w:rPr>
          <w:sz w:val="28"/>
          <w:szCs w:val="28"/>
          <w:vertAlign w:val="subscript"/>
        </w:rPr>
        <w:t>7</w:t>
      </w:r>
      <w:r w:rsidRPr="00DE092B">
        <w:rPr>
          <w:sz w:val="28"/>
          <w:szCs w:val="28"/>
          <w:lang w:val="en-US"/>
        </w:rPr>
        <w:t>Cl</w:t>
      </w:r>
      <w:r w:rsidRPr="00DE092B">
        <w:rPr>
          <w:sz w:val="28"/>
          <w:szCs w:val="28"/>
          <w:vertAlign w:val="subscript"/>
        </w:rPr>
        <w:t>2</w:t>
      </w:r>
      <w:r w:rsidRPr="00DE092B">
        <w:rPr>
          <w:sz w:val="28"/>
          <w:szCs w:val="28"/>
        </w:rPr>
        <w:t xml:space="preserve"> (от 21 до 45%) и б</w:t>
      </w:r>
      <w:r w:rsidRPr="00DE092B">
        <w:rPr>
          <w:sz w:val="28"/>
          <w:szCs w:val="28"/>
        </w:rPr>
        <w:t>е</w:t>
      </w:r>
      <w:r w:rsidRPr="00DE092B">
        <w:rPr>
          <w:sz w:val="28"/>
          <w:szCs w:val="28"/>
        </w:rPr>
        <w:t xml:space="preserve">лит </w:t>
      </w:r>
      <w:r w:rsidRPr="00DE092B">
        <w:rPr>
          <w:sz w:val="28"/>
          <w:szCs w:val="28"/>
          <w:lang w:val="en-US"/>
        </w:rPr>
        <w:t>Ca</w:t>
      </w:r>
      <w:r w:rsidRPr="00DE092B">
        <w:rPr>
          <w:sz w:val="28"/>
          <w:szCs w:val="28"/>
          <w:vertAlign w:val="subscript"/>
        </w:rPr>
        <w:t>2</w:t>
      </w:r>
      <w:r w:rsidRPr="00DE092B">
        <w:rPr>
          <w:sz w:val="28"/>
          <w:szCs w:val="28"/>
          <w:lang w:val="en-US"/>
        </w:rPr>
        <w:t>SiO</w:t>
      </w:r>
      <w:r w:rsidRPr="00DE092B">
        <w:rPr>
          <w:sz w:val="28"/>
          <w:szCs w:val="28"/>
          <w:vertAlign w:val="subscript"/>
        </w:rPr>
        <w:t>3</w:t>
      </w:r>
      <w:r w:rsidRPr="00DE092B">
        <w:rPr>
          <w:sz w:val="28"/>
          <w:szCs w:val="28"/>
          <w:lang w:val="en-US"/>
        </w:rPr>
        <w:t>Cl</w:t>
      </w:r>
      <w:r w:rsidRPr="00DE092B">
        <w:rPr>
          <w:sz w:val="28"/>
          <w:szCs w:val="28"/>
          <w:vertAlign w:val="subscript"/>
        </w:rPr>
        <w:t>2</w:t>
      </w:r>
      <w:r w:rsidRPr="00DE092B">
        <w:rPr>
          <w:sz w:val="28"/>
          <w:szCs w:val="28"/>
        </w:rPr>
        <w:t xml:space="preserve"> (от 9 до 33%), </w:t>
      </w:r>
      <w:proofErr w:type="gramStart"/>
      <w:r w:rsidRPr="00DE092B">
        <w:rPr>
          <w:sz w:val="28"/>
          <w:szCs w:val="28"/>
        </w:rPr>
        <w:t>модифи</w:t>
      </w:r>
      <w:r w:rsidRPr="004876AE">
        <w:rPr>
          <w:sz w:val="28"/>
          <w:szCs w:val="28"/>
        </w:rPr>
        <w:t>цированные</w:t>
      </w:r>
      <w:proofErr w:type="gramEnd"/>
      <w:r w:rsidRPr="004876AE">
        <w:rPr>
          <w:sz w:val="28"/>
          <w:szCs w:val="28"/>
        </w:rPr>
        <w:t xml:space="preserve"> хлором, а также хлор</w:t>
      </w:r>
      <w:r w:rsidRPr="004876AE">
        <w:rPr>
          <w:sz w:val="28"/>
          <w:szCs w:val="28"/>
        </w:rPr>
        <w:t>а</w:t>
      </w:r>
      <w:r w:rsidRPr="004876AE">
        <w:rPr>
          <w:sz w:val="28"/>
          <w:szCs w:val="28"/>
        </w:rPr>
        <w:t xml:space="preserve">люминат </w:t>
      </w:r>
      <w:r w:rsidRPr="004876AE">
        <w:rPr>
          <w:sz w:val="28"/>
          <w:szCs w:val="28"/>
          <w:lang w:val="en-US"/>
        </w:rPr>
        <w:t>Ca</w:t>
      </w:r>
      <w:r w:rsidRPr="004876AE">
        <w:rPr>
          <w:sz w:val="28"/>
          <w:szCs w:val="28"/>
          <w:vertAlign w:val="subscript"/>
        </w:rPr>
        <w:t>11</w:t>
      </w:r>
      <w:r w:rsidRPr="004876AE">
        <w:rPr>
          <w:sz w:val="28"/>
          <w:szCs w:val="28"/>
          <w:lang w:val="en-US"/>
        </w:rPr>
        <w:t>Al</w:t>
      </w:r>
      <w:r w:rsidRPr="004876AE">
        <w:rPr>
          <w:sz w:val="28"/>
          <w:szCs w:val="28"/>
          <w:vertAlign w:val="subscript"/>
        </w:rPr>
        <w:t>14</w:t>
      </w:r>
      <w:r w:rsidRPr="004876AE">
        <w:rPr>
          <w:sz w:val="28"/>
          <w:szCs w:val="28"/>
          <w:lang w:val="en-US"/>
        </w:rPr>
        <w:t>O</w:t>
      </w:r>
      <w:r w:rsidRPr="004876AE">
        <w:rPr>
          <w:sz w:val="28"/>
          <w:szCs w:val="28"/>
          <w:vertAlign w:val="subscript"/>
        </w:rPr>
        <w:t>33</w:t>
      </w:r>
      <w:r w:rsidRPr="004876AE">
        <w:rPr>
          <w:sz w:val="28"/>
          <w:szCs w:val="28"/>
          <w:lang w:val="en-US"/>
        </w:rPr>
        <w:t>CaCl</w:t>
      </w:r>
      <w:r w:rsidRPr="004876AE">
        <w:rPr>
          <w:sz w:val="28"/>
          <w:szCs w:val="28"/>
          <w:vertAlign w:val="subscript"/>
        </w:rPr>
        <w:t>2</w:t>
      </w:r>
      <w:r w:rsidRPr="004876AE">
        <w:rPr>
          <w:sz w:val="28"/>
          <w:szCs w:val="28"/>
        </w:rPr>
        <w:t xml:space="preserve"> (от 9 до 12%) и гидратационно-активные СаО и </w:t>
      </w:r>
      <w:r w:rsidRPr="004876AE">
        <w:rPr>
          <w:sz w:val="28"/>
          <w:szCs w:val="28"/>
          <w:lang w:val="en-US"/>
        </w:rPr>
        <w:t>MgO</w:t>
      </w:r>
      <w:r w:rsidRPr="004876AE">
        <w:rPr>
          <w:sz w:val="28"/>
          <w:szCs w:val="28"/>
        </w:rPr>
        <w:t xml:space="preserve"> (от 8 до 9%). </w:t>
      </w:r>
      <w:proofErr w:type="gramStart"/>
      <w:r w:rsidRPr="004876AE">
        <w:rPr>
          <w:sz w:val="28"/>
          <w:szCs w:val="28"/>
        </w:rPr>
        <w:t>Цементный раствор обладает при этом следующими технологическими свойствами: плотность от 1,73 до 1,80 г/см</w:t>
      </w:r>
      <w:r w:rsidRPr="004876AE">
        <w:rPr>
          <w:sz w:val="28"/>
          <w:szCs w:val="28"/>
          <w:vertAlign w:val="superscript"/>
        </w:rPr>
        <w:t>3</w:t>
      </w:r>
      <w:r w:rsidRPr="004876AE">
        <w:rPr>
          <w:sz w:val="28"/>
          <w:szCs w:val="28"/>
        </w:rPr>
        <w:t>, растека</w:t>
      </w:r>
      <w:r w:rsidRPr="004876AE">
        <w:rPr>
          <w:sz w:val="28"/>
          <w:szCs w:val="28"/>
        </w:rPr>
        <w:t>е</w:t>
      </w:r>
      <w:r w:rsidRPr="004876AE">
        <w:rPr>
          <w:sz w:val="28"/>
          <w:szCs w:val="28"/>
        </w:rPr>
        <w:t xml:space="preserve">мость от 19 до 2 см, начало схватывания </w:t>
      </w:r>
      <w:r w:rsidRPr="006A2508">
        <w:rPr>
          <w:sz w:val="28"/>
          <w:szCs w:val="28"/>
        </w:rPr>
        <w:t>от 1 ч 55 мин до 3 ч 40 мин</w:t>
      </w:r>
      <w:r w:rsidRPr="004876AE">
        <w:rPr>
          <w:sz w:val="28"/>
          <w:szCs w:val="28"/>
        </w:rPr>
        <w:t>, конец схватывания от 2 ч 35 мин до 5 ч 30 мин. Полученная матрица обладает достаточно высокой прочностью на изгиб (от 5,2 до 6,1 МПа) при 60</w:t>
      </w:r>
      <w:r w:rsidRPr="004876AE">
        <w:rPr>
          <w:sz w:val="28"/>
          <w:szCs w:val="28"/>
          <w:vertAlign w:val="superscript"/>
        </w:rPr>
        <w:t>о</w:t>
      </w:r>
      <w:r w:rsidRPr="004876AE">
        <w:rPr>
          <w:sz w:val="28"/>
          <w:szCs w:val="28"/>
        </w:rPr>
        <w:t>С</w:t>
      </w:r>
      <w:proofErr w:type="gramEnd"/>
      <w:r w:rsidRPr="004876AE">
        <w:rPr>
          <w:sz w:val="28"/>
          <w:szCs w:val="28"/>
        </w:rPr>
        <w:t xml:space="preserve"> и необходимой коррозионной стойкостью (Кс) от 0,85 до 0,87. Совместно с М.</w:t>
      </w:r>
      <w:r w:rsidR="003B3CE2" w:rsidRPr="003B3CE2">
        <w:rPr>
          <w:sz w:val="28"/>
          <w:szCs w:val="28"/>
        </w:rPr>
        <w:t xml:space="preserve"> </w:t>
      </w:r>
      <w:r w:rsidRPr="004876AE">
        <w:rPr>
          <w:sz w:val="28"/>
          <w:szCs w:val="28"/>
        </w:rPr>
        <w:t>Я. Бикбау и др. [2] были разра</w:t>
      </w:r>
      <w:r w:rsidRPr="00F02CED">
        <w:rPr>
          <w:sz w:val="28"/>
          <w:szCs w:val="28"/>
        </w:rPr>
        <w:t>ботаны цементные матрицы с высокой стойкостью к сульфатной и сероводородной агрессии. Такой цементный раствор, содержащий портландце</w:t>
      </w:r>
      <w:r w:rsidRPr="00AE3E72">
        <w:rPr>
          <w:sz w:val="28"/>
          <w:szCs w:val="28"/>
        </w:rPr>
        <w:t xml:space="preserve">ментный или </w:t>
      </w:r>
      <w:r w:rsidRPr="00AE3E72">
        <w:rPr>
          <w:sz w:val="28"/>
          <w:szCs w:val="28"/>
          <w:lang w:val="en-US"/>
        </w:rPr>
        <w:t>Cl</w:t>
      </w:r>
      <w:r w:rsidRPr="00AE3E72">
        <w:rPr>
          <w:sz w:val="28"/>
          <w:szCs w:val="28"/>
        </w:rPr>
        <w:t>-</w:t>
      </w:r>
      <w:r w:rsidRPr="00AE3E72">
        <w:rPr>
          <w:sz w:val="28"/>
          <w:szCs w:val="28"/>
          <w:lang w:val="en-US"/>
        </w:rPr>
        <w:t>Si</w:t>
      </w:r>
      <w:r w:rsidRPr="00AE3E72">
        <w:rPr>
          <w:sz w:val="28"/>
          <w:szCs w:val="28"/>
        </w:rPr>
        <w:t xml:space="preserve"> клинкер (от 56,0 до 63,0%) и ингибирующую добавку (от 6,0 до 11,0%), в качестве жидкости затворения содержит (от 5 </w:t>
      </w:r>
      <w:proofErr w:type="gramStart"/>
      <w:r w:rsidRPr="00AE3E72">
        <w:rPr>
          <w:sz w:val="28"/>
          <w:szCs w:val="28"/>
        </w:rPr>
        <w:t>до</w:t>
      </w:r>
      <w:proofErr w:type="gramEnd"/>
      <w:r w:rsidRPr="00AE3E72">
        <w:rPr>
          <w:sz w:val="28"/>
          <w:szCs w:val="28"/>
        </w:rPr>
        <w:t xml:space="preserve"> 10%) водный раствор </w:t>
      </w:r>
      <w:r w:rsidRPr="00AE3E72">
        <w:rPr>
          <w:sz w:val="28"/>
          <w:szCs w:val="28"/>
          <w:lang w:val="en-US"/>
        </w:rPr>
        <w:t>MgSO</w:t>
      </w:r>
      <w:r w:rsidRPr="00AE3E72">
        <w:rPr>
          <w:sz w:val="28"/>
          <w:szCs w:val="28"/>
          <w:vertAlign w:val="subscript"/>
        </w:rPr>
        <w:t>4</w:t>
      </w:r>
      <w:r w:rsidRPr="00AE3E72">
        <w:rPr>
          <w:sz w:val="28"/>
          <w:szCs w:val="28"/>
        </w:rPr>
        <w:t xml:space="preserve"> (от 31,0 до 33,0%). При этом ингибирующая добавка содержит </w:t>
      </w:r>
      <w:proofErr w:type="gramStart"/>
      <w:r w:rsidRPr="00AE3E72">
        <w:rPr>
          <w:sz w:val="28"/>
          <w:szCs w:val="28"/>
        </w:rPr>
        <w:t>модифицированные</w:t>
      </w:r>
      <w:proofErr w:type="gramEnd"/>
      <w:r w:rsidRPr="00AE3E72">
        <w:rPr>
          <w:sz w:val="28"/>
          <w:szCs w:val="28"/>
        </w:rPr>
        <w:t xml:space="preserve"> серой окерманит </w:t>
      </w:r>
      <w:r w:rsidRPr="00AE3E72">
        <w:rPr>
          <w:sz w:val="28"/>
          <w:szCs w:val="28"/>
          <w:lang w:val="en-US"/>
        </w:rPr>
        <w:t>Ca</w:t>
      </w:r>
      <w:r w:rsidRPr="00AE3E72">
        <w:rPr>
          <w:sz w:val="28"/>
          <w:szCs w:val="28"/>
          <w:vertAlign w:val="subscript"/>
        </w:rPr>
        <w:t>2</w:t>
      </w:r>
      <w:r w:rsidRPr="00AE3E72">
        <w:rPr>
          <w:sz w:val="28"/>
          <w:szCs w:val="28"/>
          <w:lang w:val="en-US"/>
        </w:rPr>
        <w:t>MgSi</w:t>
      </w:r>
      <w:r w:rsidRPr="00AE3E72">
        <w:rPr>
          <w:sz w:val="28"/>
          <w:szCs w:val="28"/>
          <w:vertAlign w:val="subscript"/>
        </w:rPr>
        <w:t>2</w:t>
      </w:r>
      <w:r w:rsidRPr="00AE3E72">
        <w:rPr>
          <w:sz w:val="28"/>
          <w:szCs w:val="28"/>
          <w:lang w:val="en-US"/>
        </w:rPr>
        <w:t>O</w:t>
      </w:r>
      <w:r w:rsidRPr="00AE3E72">
        <w:rPr>
          <w:sz w:val="28"/>
          <w:szCs w:val="28"/>
          <w:vertAlign w:val="subscript"/>
        </w:rPr>
        <w:t>6</w:t>
      </w:r>
      <w:r w:rsidRPr="00AE3E72">
        <w:rPr>
          <w:sz w:val="28"/>
          <w:szCs w:val="28"/>
          <w:lang w:val="en-US"/>
        </w:rPr>
        <w:t>S</w:t>
      </w:r>
      <w:r w:rsidRPr="00AE3E72">
        <w:rPr>
          <w:sz w:val="28"/>
          <w:szCs w:val="28"/>
        </w:rPr>
        <w:t xml:space="preserve"> (от 12,6 до 60,9%), мервинит </w:t>
      </w:r>
      <w:r w:rsidRPr="00AE3E72">
        <w:rPr>
          <w:sz w:val="28"/>
          <w:szCs w:val="28"/>
          <w:lang w:val="en-US"/>
        </w:rPr>
        <w:t>Ca</w:t>
      </w:r>
      <w:r w:rsidRPr="00AE3E72">
        <w:rPr>
          <w:sz w:val="28"/>
          <w:szCs w:val="28"/>
          <w:vertAlign w:val="subscript"/>
        </w:rPr>
        <w:t>3</w:t>
      </w:r>
      <w:r w:rsidRPr="00AE3E72">
        <w:rPr>
          <w:sz w:val="28"/>
          <w:szCs w:val="28"/>
          <w:lang w:val="en-US"/>
        </w:rPr>
        <w:t>MgSi</w:t>
      </w:r>
      <w:r w:rsidRPr="00AE3E72">
        <w:rPr>
          <w:sz w:val="28"/>
          <w:szCs w:val="28"/>
          <w:vertAlign w:val="subscript"/>
        </w:rPr>
        <w:t>2</w:t>
      </w:r>
      <w:r w:rsidRPr="00AE3E72">
        <w:rPr>
          <w:sz w:val="28"/>
          <w:szCs w:val="28"/>
          <w:lang w:val="en-US"/>
        </w:rPr>
        <w:t>O</w:t>
      </w:r>
      <w:r w:rsidRPr="00AE3E72">
        <w:rPr>
          <w:sz w:val="28"/>
          <w:szCs w:val="28"/>
          <w:vertAlign w:val="subscript"/>
        </w:rPr>
        <w:t>7</w:t>
      </w:r>
      <w:r w:rsidRPr="00AE3E72">
        <w:rPr>
          <w:sz w:val="28"/>
          <w:szCs w:val="28"/>
          <w:lang w:val="en-US"/>
        </w:rPr>
        <w:t>S</w:t>
      </w:r>
      <w:r w:rsidRPr="00AE3E72">
        <w:rPr>
          <w:sz w:val="28"/>
          <w:szCs w:val="28"/>
        </w:rPr>
        <w:t xml:space="preserve"> (от 12,3 до 58,7%) и белит </w:t>
      </w:r>
      <w:r w:rsidRPr="00AE3E72">
        <w:rPr>
          <w:sz w:val="28"/>
          <w:szCs w:val="28"/>
          <w:lang w:val="en-US"/>
        </w:rPr>
        <w:t>Ca</w:t>
      </w:r>
      <w:r w:rsidRPr="00AE3E72">
        <w:rPr>
          <w:sz w:val="28"/>
          <w:szCs w:val="28"/>
          <w:vertAlign w:val="subscript"/>
        </w:rPr>
        <w:t>2</w:t>
      </w:r>
      <w:r w:rsidRPr="00AE3E72">
        <w:rPr>
          <w:sz w:val="28"/>
          <w:szCs w:val="28"/>
          <w:lang w:val="en-US"/>
        </w:rPr>
        <w:t>SiO</w:t>
      </w:r>
      <w:r w:rsidRPr="00AE3E72">
        <w:rPr>
          <w:sz w:val="28"/>
          <w:szCs w:val="28"/>
          <w:vertAlign w:val="subscript"/>
        </w:rPr>
        <w:t>3</w:t>
      </w:r>
      <w:r w:rsidRPr="00AE3E72">
        <w:rPr>
          <w:sz w:val="28"/>
          <w:szCs w:val="28"/>
          <w:lang w:val="en-US"/>
        </w:rPr>
        <w:t>S</w:t>
      </w:r>
      <w:r w:rsidRPr="00AE3E72">
        <w:rPr>
          <w:sz w:val="28"/>
          <w:szCs w:val="28"/>
        </w:rPr>
        <w:t xml:space="preserve"> (от 15,9 до 16,6%), а также сульфид кальция </w:t>
      </w:r>
      <w:r w:rsidRPr="00AE3E72">
        <w:rPr>
          <w:sz w:val="28"/>
          <w:szCs w:val="28"/>
          <w:lang w:val="en-US"/>
        </w:rPr>
        <w:t>CaS</w:t>
      </w:r>
      <w:r w:rsidRPr="00AE3E72">
        <w:rPr>
          <w:sz w:val="28"/>
          <w:szCs w:val="28"/>
        </w:rPr>
        <w:t xml:space="preserve"> (от 9,2 до 12,8%). При гидратации окерманита и мервинита (10% раствор </w:t>
      </w:r>
      <w:r w:rsidRPr="00AE3E72">
        <w:rPr>
          <w:sz w:val="28"/>
          <w:szCs w:val="28"/>
          <w:lang w:val="en-US"/>
        </w:rPr>
        <w:t>MgSO</w:t>
      </w:r>
      <w:r w:rsidRPr="00AE3E72">
        <w:rPr>
          <w:sz w:val="28"/>
          <w:szCs w:val="28"/>
          <w:vertAlign w:val="subscript"/>
        </w:rPr>
        <w:t>4</w:t>
      </w:r>
      <w:r w:rsidRPr="00AE3E72">
        <w:rPr>
          <w:sz w:val="28"/>
          <w:szCs w:val="28"/>
        </w:rPr>
        <w:t xml:space="preserve"> и 400 см</w:t>
      </w:r>
      <w:r w:rsidRPr="00AE3E72">
        <w:rPr>
          <w:sz w:val="28"/>
          <w:szCs w:val="28"/>
          <w:vertAlign w:val="superscript"/>
        </w:rPr>
        <w:t>3</w:t>
      </w:r>
      <w:r w:rsidRPr="00AE3E72">
        <w:rPr>
          <w:sz w:val="28"/>
          <w:szCs w:val="28"/>
        </w:rPr>
        <w:t>/дм</w:t>
      </w:r>
      <w:r w:rsidRPr="00AE3E72">
        <w:rPr>
          <w:sz w:val="28"/>
          <w:szCs w:val="28"/>
          <w:vertAlign w:val="superscript"/>
        </w:rPr>
        <w:t>3</w:t>
      </w:r>
      <w:r w:rsidRPr="00AE3E72">
        <w:rPr>
          <w:sz w:val="28"/>
          <w:szCs w:val="28"/>
        </w:rPr>
        <w:t xml:space="preserve"> </w:t>
      </w:r>
      <w:r w:rsidRPr="00AE3E72">
        <w:rPr>
          <w:sz w:val="28"/>
          <w:szCs w:val="28"/>
          <w:lang w:val="en-US"/>
        </w:rPr>
        <w:t>H</w:t>
      </w:r>
      <w:r w:rsidRPr="00AE3E72">
        <w:rPr>
          <w:sz w:val="28"/>
          <w:szCs w:val="28"/>
          <w:vertAlign w:val="subscript"/>
        </w:rPr>
        <w:t>2</w:t>
      </w:r>
      <w:r w:rsidRPr="00AE3E72">
        <w:rPr>
          <w:sz w:val="28"/>
          <w:szCs w:val="28"/>
          <w:lang w:val="en-US"/>
        </w:rPr>
        <w:t>S</w:t>
      </w:r>
      <w:r w:rsidRPr="00AE3E72">
        <w:rPr>
          <w:sz w:val="28"/>
          <w:szCs w:val="28"/>
        </w:rPr>
        <w:t xml:space="preserve">) образуются гидросиликаты типа </w:t>
      </w:r>
      <w:r w:rsidRPr="00AE3E72">
        <w:rPr>
          <w:sz w:val="28"/>
          <w:szCs w:val="28"/>
          <w:lang w:val="en-US"/>
        </w:rPr>
        <w:t>C</w:t>
      </w:r>
      <w:r w:rsidRPr="00AE3E72">
        <w:rPr>
          <w:sz w:val="28"/>
          <w:szCs w:val="28"/>
          <w:vertAlign w:val="subscript"/>
        </w:rPr>
        <w:t>2</w:t>
      </w:r>
      <w:r w:rsidRPr="00AE3E72">
        <w:rPr>
          <w:sz w:val="28"/>
          <w:szCs w:val="28"/>
          <w:lang w:val="en-US"/>
        </w:rPr>
        <w:t>SH</w:t>
      </w:r>
      <w:r w:rsidRPr="00AE3E72">
        <w:rPr>
          <w:sz w:val="28"/>
          <w:szCs w:val="28"/>
        </w:rPr>
        <w:t xml:space="preserve">, </w:t>
      </w:r>
      <w:r w:rsidRPr="00AE3E72">
        <w:rPr>
          <w:sz w:val="28"/>
          <w:szCs w:val="28"/>
          <w:lang w:val="en-US"/>
        </w:rPr>
        <w:t>M</w:t>
      </w:r>
      <w:r w:rsidRPr="00AE3E72">
        <w:rPr>
          <w:sz w:val="28"/>
          <w:szCs w:val="28"/>
          <w:vertAlign w:val="subscript"/>
        </w:rPr>
        <w:t>3</w:t>
      </w:r>
      <w:r w:rsidRPr="00AE3E72">
        <w:rPr>
          <w:sz w:val="28"/>
          <w:szCs w:val="28"/>
          <w:lang w:val="en-US"/>
        </w:rPr>
        <w:t>S</w:t>
      </w:r>
      <w:r w:rsidRPr="00AE3E72">
        <w:rPr>
          <w:sz w:val="28"/>
          <w:szCs w:val="28"/>
          <w:vertAlign w:val="subscript"/>
        </w:rPr>
        <w:t>2</w:t>
      </w:r>
      <w:r w:rsidRPr="00AE3E72">
        <w:rPr>
          <w:sz w:val="28"/>
          <w:szCs w:val="28"/>
          <w:lang w:val="en-US"/>
        </w:rPr>
        <w:t>H</w:t>
      </w:r>
      <w:r w:rsidRPr="00AE3E72">
        <w:rPr>
          <w:sz w:val="28"/>
          <w:szCs w:val="28"/>
          <w:vertAlign w:val="subscript"/>
        </w:rPr>
        <w:t>2</w:t>
      </w:r>
      <w:r w:rsidRPr="00AE3E72">
        <w:rPr>
          <w:sz w:val="28"/>
          <w:szCs w:val="28"/>
        </w:rPr>
        <w:t xml:space="preserve"> и </w:t>
      </w:r>
      <w:r w:rsidRPr="00AE3E72">
        <w:rPr>
          <w:sz w:val="28"/>
          <w:szCs w:val="28"/>
          <w:lang w:val="en-US"/>
        </w:rPr>
        <w:t>C</w:t>
      </w:r>
      <w:r w:rsidRPr="00AE3E72">
        <w:rPr>
          <w:sz w:val="28"/>
          <w:szCs w:val="28"/>
          <w:vertAlign w:val="subscript"/>
        </w:rPr>
        <w:t>3</w:t>
      </w:r>
      <w:r w:rsidRPr="00AE3E72">
        <w:rPr>
          <w:sz w:val="28"/>
          <w:szCs w:val="28"/>
          <w:lang w:val="en-US"/>
        </w:rPr>
        <w:t>S</w:t>
      </w:r>
      <w:r w:rsidRPr="00AE3E72">
        <w:rPr>
          <w:sz w:val="28"/>
          <w:szCs w:val="28"/>
          <w:vertAlign w:val="subscript"/>
        </w:rPr>
        <w:t>2</w:t>
      </w:r>
      <w:r w:rsidRPr="00AE3E72">
        <w:rPr>
          <w:sz w:val="28"/>
          <w:szCs w:val="28"/>
          <w:lang w:val="en-US"/>
        </w:rPr>
        <w:t>H</w:t>
      </w:r>
      <w:r w:rsidRPr="00AE3E72">
        <w:rPr>
          <w:sz w:val="28"/>
          <w:szCs w:val="28"/>
          <w:vertAlign w:val="subscript"/>
        </w:rPr>
        <w:t>3</w:t>
      </w:r>
      <w:r w:rsidRPr="00AE3E72">
        <w:rPr>
          <w:sz w:val="28"/>
          <w:szCs w:val="28"/>
        </w:rPr>
        <w:t>, которые, откладываясь в порах камня матрицы, оказывают мощное кольматирующее воздействие и уплотняют матрицу, повышая ее прочность (δ</w:t>
      </w:r>
      <w:r w:rsidRPr="00AE3E72">
        <w:rPr>
          <w:sz w:val="28"/>
          <w:szCs w:val="28"/>
          <w:vertAlign w:val="subscript"/>
        </w:rPr>
        <w:t>изг</w:t>
      </w:r>
      <w:r w:rsidRPr="00AE3E72">
        <w:rPr>
          <w:sz w:val="28"/>
          <w:szCs w:val="28"/>
        </w:rPr>
        <w:t xml:space="preserve"> – до 4,6 МПа), снижая водогазопроницаемость и повышая долго</w:t>
      </w:r>
      <w:r>
        <w:rPr>
          <w:sz w:val="28"/>
          <w:szCs w:val="28"/>
        </w:rPr>
        <w:t xml:space="preserve">вечность </w:t>
      </w:r>
      <w:r w:rsidRPr="00AE3E72">
        <w:rPr>
          <w:sz w:val="28"/>
          <w:szCs w:val="28"/>
        </w:rPr>
        <w:t>(Кс от 0,85 до 0,86).</w:t>
      </w:r>
    </w:p>
    <w:p w:rsidR="00577C5C" w:rsidRPr="00E7269C" w:rsidRDefault="00577C5C" w:rsidP="00B31E66">
      <w:pPr>
        <w:pStyle w:val="a7"/>
        <w:spacing w:line="245" w:lineRule="auto"/>
        <w:ind w:firstLine="709"/>
        <w:jc w:val="both"/>
        <w:rPr>
          <w:sz w:val="28"/>
          <w:szCs w:val="28"/>
        </w:rPr>
      </w:pPr>
      <w:r w:rsidRPr="00F02CED">
        <w:rPr>
          <w:sz w:val="28"/>
          <w:szCs w:val="28"/>
        </w:rPr>
        <w:t>При утилизации отработанных буровых растворов в условиях бур</w:t>
      </w:r>
      <w:r w:rsidRPr="00F02CED">
        <w:rPr>
          <w:sz w:val="28"/>
          <w:szCs w:val="28"/>
        </w:rPr>
        <w:t>е</w:t>
      </w:r>
      <w:r w:rsidRPr="00F02CED">
        <w:rPr>
          <w:sz w:val="28"/>
          <w:szCs w:val="28"/>
        </w:rPr>
        <w:t xml:space="preserve">ния с морских платформ может возникнуть необходимость применения </w:t>
      </w:r>
      <w:r w:rsidRPr="00E9496A">
        <w:rPr>
          <w:sz w:val="28"/>
          <w:szCs w:val="28"/>
        </w:rPr>
        <w:t>растворов пониженной плотности (не 1,8, как обычно, а 0,9…1,3 г/м</w:t>
      </w:r>
      <w:r w:rsidRPr="00E9496A">
        <w:rPr>
          <w:sz w:val="28"/>
          <w:szCs w:val="28"/>
          <w:vertAlign w:val="superscript"/>
        </w:rPr>
        <w:t>3</w:t>
      </w:r>
      <w:r w:rsidRPr="00E9496A">
        <w:rPr>
          <w:sz w:val="28"/>
          <w:szCs w:val="28"/>
        </w:rPr>
        <w:t>) из-за</w:t>
      </w:r>
      <w:r>
        <w:rPr>
          <w:sz w:val="28"/>
          <w:szCs w:val="28"/>
        </w:rPr>
        <w:t xml:space="preserve"> наличия</w:t>
      </w:r>
      <w:r w:rsidRPr="00F02CED">
        <w:rPr>
          <w:sz w:val="28"/>
          <w:szCs w:val="28"/>
        </w:rPr>
        <w:t xml:space="preserve"> слабосцементированных горных пород, слагающих стенки скв</w:t>
      </w:r>
      <w:r w:rsidRPr="00F02CED">
        <w:rPr>
          <w:sz w:val="28"/>
          <w:szCs w:val="28"/>
        </w:rPr>
        <w:t>а</w:t>
      </w:r>
      <w:r w:rsidRPr="00F02CED">
        <w:rPr>
          <w:sz w:val="28"/>
          <w:szCs w:val="28"/>
        </w:rPr>
        <w:t>жины, и возможных поглощений раствора; естественно, что такие раств</w:t>
      </w:r>
      <w:r w:rsidRPr="00F02CED">
        <w:rPr>
          <w:sz w:val="28"/>
          <w:szCs w:val="28"/>
        </w:rPr>
        <w:t>о</w:t>
      </w:r>
      <w:r w:rsidRPr="00F02CED">
        <w:rPr>
          <w:sz w:val="28"/>
          <w:szCs w:val="28"/>
        </w:rPr>
        <w:t>ры так же должны быть минерализованными, т.</w:t>
      </w:r>
      <w:r w:rsidR="00240AB0" w:rsidRPr="00240AB0">
        <w:rPr>
          <w:sz w:val="28"/>
          <w:szCs w:val="28"/>
        </w:rPr>
        <w:t xml:space="preserve"> </w:t>
      </w:r>
      <w:r w:rsidRPr="00F02CED">
        <w:rPr>
          <w:sz w:val="28"/>
          <w:szCs w:val="28"/>
        </w:rPr>
        <w:t xml:space="preserve">е. допускали возможность их приготовления на </w:t>
      </w:r>
      <w:r w:rsidRPr="00F02CED">
        <w:rPr>
          <w:sz w:val="28"/>
          <w:szCs w:val="28"/>
          <w:lang w:val="en-US"/>
        </w:rPr>
        <w:t>Cl</w:t>
      </w:r>
      <w:r w:rsidRPr="00F02CED">
        <w:rPr>
          <w:sz w:val="28"/>
          <w:szCs w:val="28"/>
        </w:rPr>
        <w:t>-</w:t>
      </w:r>
      <w:r w:rsidRPr="00F02CED">
        <w:rPr>
          <w:sz w:val="28"/>
          <w:szCs w:val="28"/>
          <w:lang w:val="en-US"/>
        </w:rPr>
        <w:t>SO</w:t>
      </w:r>
      <w:r w:rsidRPr="00F02CED">
        <w:rPr>
          <w:sz w:val="28"/>
          <w:szCs w:val="28"/>
          <w:vertAlign w:val="subscript"/>
        </w:rPr>
        <w:t>4</w:t>
      </w:r>
      <w:r w:rsidRPr="00F02CED">
        <w:rPr>
          <w:sz w:val="28"/>
          <w:szCs w:val="28"/>
        </w:rPr>
        <w:t>-</w:t>
      </w:r>
      <w:r w:rsidRPr="00F02CED">
        <w:rPr>
          <w:sz w:val="28"/>
          <w:szCs w:val="28"/>
          <w:lang w:val="en-US"/>
        </w:rPr>
        <w:t>Mg</w:t>
      </w:r>
      <w:r w:rsidRPr="00F02CED">
        <w:rPr>
          <w:sz w:val="28"/>
          <w:szCs w:val="28"/>
        </w:rPr>
        <w:t xml:space="preserve"> пластовой или естественной морской воде. Сложность решения задачи состояла в том, что обычно с понижением плотности раствора уменьшается прочность и долговечность камня матр</w:t>
      </w:r>
      <w:r w:rsidRPr="00F02CED">
        <w:rPr>
          <w:sz w:val="28"/>
          <w:szCs w:val="28"/>
        </w:rPr>
        <w:t>и</w:t>
      </w:r>
      <w:r w:rsidRPr="00F02CED">
        <w:rPr>
          <w:sz w:val="28"/>
          <w:szCs w:val="28"/>
        </w:rPr>
        <w:t xml:space="preserve">цы, что крайне нежелательно. </w:t>
      </w:r>
      <w:proofErr w:type="gramStart"/>
      <w:r w:rsidRPr="00F02CED">
        <w:rPr>
          <w:sz w:val="28"/>
          <w:szCs w:val="28"/>
        </w:rPr>
        <w:t>Эта задача решалась совместно с В.</w:t>
      </w:r>
      <w:r w:rsidR="007C5F91">
        <w:rPr>
          <w:sz w:val="28"/>
          <w:szCs w:val="28"/>
        </w:rPr>
        <w:t xml:space="preserve"> </w:t>
      </w:r>
      <w:r w:rsidRPr="00F02CED">
        <w:rPr>
          <w:sz w:val="28"/>
          <w:szCs w:val="28"/>
        </w:rPr>
        <w:t>В. Бо</w:t>
      </w:r>
      <w:r w:rsidRPr="00F02CED">
        <w:rPr>
          <w:sz w:val="28"/>
          <w:szCs w:val="28"/>
        </w:rPr>
        <w:t>н</w:t>
      </w:r>
      <w:r w:rsidRPr="00F02CED">
        <w:rPr>
          <w:sz w:val="28"/>
          <w:szCs w:val="28"/>
        </w:rPr>
        <w:t>даренко и др. [2], в результате чего был разработан пеноцементный ра</w:t>
      </w:r>
      <w:r w:rsidRPr="00F02CED">
        <w:rPr>
          <w:sz w:val="28"/>
          <w:szCs w:val="28"/>
        </w:rPr>
        <w:t>с</w:t>
      </w:r>
      <w:r w:rsidRPr="00E7269C">
        <w:rPr>
          <w:sz w:val="28"/>
          <w:szCs w:val="28"/>
        </w:rPr>
        <w:t xml:space="preserve">твор, содержащий </w:t>
      </w:r>
      <w:r w:rsidRPr="00E7269C">
        <w:rPr>
          <w:sz w:val="28"/>
          <w:szCs w:val="28"/>
          <w:lang w:val="en-US"/>
        </w:rPr>
        <w:t>Ca</w:t>
      </w:r>
      <w:r w:rsidRPr="00E7269C">
        <w:rPr>
          <w:sz w:val="28"/>
          <w:szCs w:val="28"/>
        </w:rPr>
        <w:t>-</w:t>
      </w:r>
      <w:r w:rsidRPr="00E7269C">
        <w:rPr>
          <w:sz w:val="28"/>
          <w:szCs w:val="28"/>
          <w:lang w:val="en-US"/>
        </w:rPr>
        <w:t>Si</w:t>
      </w:r>
      <w:r w:rsidRPr="00E7269C">
        <w:rPr>
          <w:sz w:val="28"/>
          <w:szCs w:val="28"/>
        </w:rPr>
        <w:t xml:space="preserve"> или </w:t>
      </w:r>
      <w:r w:rsidRPr="00E7269C">
        <w:rPr>
          <w:sz w:val="28"/>
          <w:szCs w:val="28"/>
          <w:lang w:val="en-US"/>
        </w:rPr>
        <w:t>Ca</w:t>
      </w:r>
      <w:r w:rsidRPr="00E7269C">
        <w:rPr>
          <w:sz w:val="28"/>
          <w:szCs w:val="28"/>
        </w:rPr>
        <w:t>-</w:t>
      </w:r>
      <w:r w:rsidRPr="00E7269C">
        <w:rPr>
          <w:sz w:val="28"/>
          <w:szCs w:val="28"/>
          <w:lang w:val="en-US"/>
        </w:rPr>
        <w:t>Cl</w:t>
      </w:r>
      <w:r w:rsidRPr="00E7269C">
        <w:rPr>
          <w:sz w:val="28"/>
          <w:szCs w:val="28"/>
        </w:rPr>
        <w:t>-</w:t>
      </w:r>
      <w:r w:rsidRPr="00E7269C">
        <w:rPr>
          <w:sz w:val="28"/>
          <w:szCs w:val="28"/>
          <w:lang w:val="en-US"/>
        </w:rPr>
        <w:t>Si</w:t>
      </w:r>
      <w:r w:rsidRPr="00E7269C">
        <w:rPr>
          <w:sz w:val="28"/>
          <w:szCs w:val="28"/>
        </w:rPr>
        <w:t xml:space="preserve"> цемента до 100%, жидкость затвор</w:t>
      </w:r>
      <w:r w:rsidRPr="00E7269C">
        <w:rPr>
          <w:sz w:val="28"/>
          <w:szCs w:val="28"/>
        </w:rPr>
        <w:t>е</w:t>
      </w:r>
      <w:r w:rsidRPr="00E7269C">
        <w:rPr>
          <w:sz w:val="28"/>
          <w:szCs w:val="28"/>
        </w:rPr>
        <w:t>ния (от 50 до 100%), жидкий (от 0,5 до 3,0%) и твердый (от 1,0 до 5,0%) эмульгаторы, натриевое жидкое стекло (от 1,0 до 4,0%) и воздух (от 0,015 до 5,0%);</w:t>
      </w:r>
      <w:proofErr w:type="gramEnd"/>
      <w:r w:rsidRPr="00E7269C">
        <w:rPr>
          <w:sz w:val="28"/>
          <w:szCs w:val="28"/>
        </w:rPr>
        <w:t xml:space="preserve"> в качестве жидкости затворения применяли морскую воду Б</w:t>
      </w:r>
      <w:r w:rsidRPr="00E7269C">
        <w:rPr>
          <w:sz w:val="28"/>
          <w:szCs w:val="28"/>
        </w:rPr>
        <w:t>а</w:t>
      </w:r>
      <w:r w:rsidRPr="00E7269C">
        <w:rPr>
          <w:sz w:val="28"/>
          <w:szCs w:val="28"/>
        </w:rPr>
        <w:t xml:space="preserve">ренцева моря и отработанный высокоминерализованный </w:t>
      </w:r>
      <w:r w:rsidRPr="00E7269C">
        <w:rPr>
          <w:sz w:val="28"/>
          <w:szCs w:val="28"/>
          <w:lang w:val="en-US"/>
        </w:rPr>
        <w:t>Cl</w:t>
      </w:r>
      <w:r w:rsidRPr="00E7269C">
        <w:rPr>
          <w:sz w:val="28"/>
          <w:szCs w:val="28"/>
        </w:rPr>
        <w:t>-</w:t>
      </w:r>
      <w:r w:rsidRPr="00E7269C">
        <w:rPr>
          <w:sz w:val="28"/>
          <w:szCs w:val="28"/>
          <w:lang w:val="en-US"/>
        </w:rPr>
        <w:t>Mg</w:t>
      </w:r>
      <w:r w:rsidRPr="00E7269C">
        <w:rPr>
          <w:sz w:val="28"/>
          <w:szCs w:val="28"/>
        </w:rPr>
        <w:t xml:space="preserve"> буровой раствор с конденсированной твердой фазой. Полученная матрица при плотности от 1150% до 1230 кг/м</w:t>
      </w:r>
      <w:r w:rsidRPr="00E7269C">
        <w:rPr>
          <w:sz w:val="28"/>
          <w:szCs w:val="28"/>
          <w:vertAlign w:val="superscript"/>
        </w:rPr>
        <w:t>3</w:t>
      </w:r>
      <w:r w:rsidRPr="00E7269C">
        <w:rPr>
          <w:sz w:val="28"/>
          <w:szCs w:val="28"/>
        </w:rPr>
        <w:t xml:space="preserve"> имеет прочность при изгибе от 2,30 до 3,40 МПа; водогазопроницаемость и долговечность – в пределах нормы.</w:t>
      </w:r>
    </w:p>
    <w:p w:rsidR="00577C5C" w:rsidRPr="00F02CED" w:rsidRDefault="00577C5C" w:rsidP="00B31E66">
      <w:pPr>
        <w:pStyle w:val="a7"/>
        <w:spacing w:line="245" w:lineRule="auto"/>
        <w:ind w:firstLine="709"/>
        <w:jc w:val="both"/>
        <w:rPr>
          <w:sz w:val="28"/>
          <w:szCs w:val="28"/>
        </w:rPr>
      </w:pPr>
      <w:proofErr w:type="gramStart"/>
      <w:r w:rsidRPr="00E7269C">
        <w:rPr>
          <w:sz w:val="28"/>
          <w:szCs w:val="28"/>
        </w:rPr>
        <w:lastRenderedPageBreak/>
        <w:t xml:space="preserve">Для </w:t>
      </w:r>
      <w:r>
        <w:rPr>
          <w:sz w:val="28"/>
          <w:szCs w:val="28"/>
        </w:rPr>
        <w:t>СВЧ-</w:t>
      </w:r>
      <w:r w:rsidRPr="00E7269C">
        <w:rPr>
          <w:sz w:val="28"/>
          <w:szCs w:val="28"/>
        </w:rPr>
        <w:t>иммобилизации и захоронения «облегченных» цементных матриц в условиях высоких температур (до 200</w:t>
      </w:r>
      <w:r w:rsidR="00292824">
        <w:rPr>
          <w:sz w:val="28"/>
          <w:szCs w:val="28"/>
        </w:rPr>
        <w:t>°</w:t>
      </w:r>
      <w:r w:rsidRPr="00E7269C">
        <w:rPr>
          <w:sz w:val="28"/>
          <w:szCs w:val="28"/>
        </w:rPr>
        <w:t>С) и давлений (до 15 МПа)</w:t>
      </w:r>
      <w:r w:rsidRPr="00F02CED">
        <w:rPr>
          <w:sz w:val="28"/>
          <w:szCs w:val="28"/>
        </w:rPr>
        <w:t xml:space="preserve"> был также разработан [2] не содержащий обычно применяемых токсичных </w:t>
      </w:r>
      <w:r w:rsidRPr="00AD4629">
        <w:rPr>
          <w:sz w:val="28"/>
          <w:szCs w:val="28"/>
        </w:rPr>
        <w:t xml:space="preserve">химреагентов типа бихроматов </w:t>
      </w:r>
      <w:r w:rsidRPr="00AD4629">
        <w:rPr>
          <w:sz w:val="28"/>
          <w:szCs w:val="28"/>
          <w:lang w:val="en-US"/>
        </w:rPr>
        <w:t>Na</w:t>
      </w:r>
      <w:r w:rsidRPr="00AD4629">
        <w:rPr>
          <w:sz w:val="28"/>
          <w:szCs w:val="28"/>
        </w:rPr>
        <w:t xml:space="preserve">, </w:t>
      </w:r>
      <w:r w:rsidRPr="00AD4629">
        <w:rPr>
          <w:sz w:val="28"/>
          <w:szCs w:val="28"/>
          <w:lang w:val="en-US"/>
        </w:rPr>
        <w:t>K</w:t>
      </w:r>
      <w:r w:rsidRPr="00AD4629">
        <w:rPr>
          <w:sz w:val="28"/>
          <w:szCs w:val="28"/>
        </w:rPr>
        <w:t xml:space="preserve"> специальный раствор на основе </w:t>
      </w:r>
      <w:r w:rsidRPr="00AD4629">
        <w:rPr>
          <w:sz w:val="28"/>
          <w:szCs w:val="28"/>
          <w:lang w:val="en-US"/>
        </w:rPr>
        <w:t>Ca</w:t>
      </w:r>
      <w:r w:rsidRPr="00AD4629">
        <w:rPr>
          <w:sz w:val="28"/>
          <w:szCs w:val="28"/>
        </w:rPr>
        <w:t>-</w:t>
      </w:r>
      <w:r w:rsidRPr="00AD4629">
        <w:rPr>
          <w:sz w:val="28"/>
          <w:szCs w:val="28"/>
          <w:lang w:val="en-US"/>
        </w:rPr>
        <w:t>Si</w:t>
      </w:r>
      <w:r w:rsidRPr="00AD4629">
        <w:rPr>
          <w:sz w:val="28"/>
          <w:szCs w:val="28"/>
        </w:rPr>
        <w:t xml:space="preserve"> или </w:t>
      </w:r>
      <w:r w:rsidRPr="00AD4629">
        <w:rPr>
          <w:sz w:val="28"/>
          <w:szCs w:val="28"/>
          <w:lang w:val="en-US"/>
        </w:rPr>
        <w:t>Ca</w:t>
      </w:r>
      <w:r w:rsidRPr="00AD4629">
        <w:rPr>
          <w:sz w:val="28"/>
          <w:szCs w:val="28"/>
        </w:rPr>
        <w:t>-</w:t>
      </w:r>
      <w:r w:rsidRPr="00AD4629">
        <w:rPr>
          <w:sz w:val="28"/>
          <w:szCs w:val="28"/>
          <w:lang w:val="en-US"/>
        </w:rPr>
        <w:t>Cl</w:t>
      </w:r>
      <w:r w:rsidRPr="00AD4629">
        <w:rPr>
          <w:sz w:val="28"/>
          <w:szCs w:val="28"/>
        </w:rPr>
        <w:t>-</w:t>
      </w:r>
      <w:r w:rsidRPr="00AD4629">
        <w:rPr>
          <w:sz w:val="28"/>
          <w:szCs w:val="28"/>
          <w:lang w:val="en-US"/>
        </w:rPr>
        <w:t>Si</w:t>
      </w:r>
      <w:r w:rsidRPr="00AD4629">
        <w:rPr>
          <w:sz w:val="28"/>
          <w:szCs w:val="28"/>
        </w:rPr>
        <w:t xml:space="preserve"> цемента (100 ч.) и гранулированного доменного шлака (от 5 до 450 ч.) в смеси с активной минеральной добавкой (от 10</w:t>
      </w:r>
      <w:proofErr w:type="gramEnd"/>
      <w:r w:rsidRPr="00AD4629">
        <w:rPr>
          <w:sz w:val="28"/>
          <w:szCs w:val="28"/>
        </w:rPr>
        <w:t xml:space="preserve"> до 350 ч.); в к</w:t>
      </w:r>
      <w:r w:rsidRPr="00AD4629">
        <w:rPr>
          <w:sz w:val="28"/>
          <w:szCs w:val="28"/>
        </w:rPr>
        <w:t>а</w:t>
      </w:r>
      <w:r w:rsidRPr="00AD4629">
        <w:rPr>
          <w:sz w:val="28"/>
          <w:szCs w:val="28"/>
        </w:rPr>
        <w:t>честве жидкости затворения применяли минерализованную хлористым н</w:t>
      </w:r>
      <w:r w:rsidRPr="00AD4629">
        <w:rPr>
          <w:sz w:val="28"/>
          <w:szCs w:val="28"/>
        </w:rPr>
        <w:t>а</w:t>
      </w:r>
      <w:r w:rsidRPr="00AD4629">
        <w:rPr>
          <w:sz w:val="28"/>
          <w:szCs w:val="28"/>
        </w:rPr>
        <w:t xml:space="preserve">трием и хлористым кальцием воду (от 50 до 680 ч.) или буровой раствор (солегель, рапа, морская вода), в качестве химической добавки – реагент ГИПП-7 </w:t>
      </w:r>
      <w:r w:rsidRPr="006A2508">
        <w:rPr>
          <w:sz w:val="28"/>
          <w:szCs w:val="28"/>
        </w:rPr>
        <w:t>(о</w:t>
      </w:r>
      <w:r w:rsidRPr="00AD4629">
        <w:rPr>
          <w:sz w:val="28"/>
          <w:szCs w:val="28"/>
        </w:rPr>
        <w:t>т 0,20 до 4,17 ч.).</w:t>
      </w:r>
      <w:r>
        <w:rPr>
          <w:sz w:val="28"/>
          <w:szCs w:val="28"/>
        </w:rPr>
        <w:t xml:space="preserve"> </w:t>
      </w:r>
      <w:r w:rsidRPr="00F02CED">
        <w:rPr>
          <w:sz w:val="28"/>
          <w:szCs w:val="28"/>
        </w:rPr>
        <w:t>Данный раствор имеет хорошие реологические свойства: растекае</w:t>
      </w:r>
      <w:r w:rsidRPr="00E7269C">
        <w:rPr>
          <w:sz w:val="28"/>
          <w:szCs w:val="28"/>
        </w:rPr>
        <w:t>мость от 19 до 23</w:t>
      </w:r>
      <w:r>
        <w:rPr>
          <w:sz w:val="28"/>
          <w:szCs w:val="28"/>
        </w:rPr>
        <w:t xml:space="preserve"> </w:t>
      </w:r>
      <w:r w:rsidRPr="00E7269C">
        <w:rPr>
          <w:sz w:val="28"/>
          <w:szCs w:val="28"/>
        </w:rPr>
        <w:t>см, время загустевания от 1,50 до 3,00</w:t>
      </w:r>
      <w:r w:rsidR="00EF6C5C">
        <w:rPr>
          <w:sz w:val="28"/>
          <w:szCs w:val="28"/>
        </w:rPr>
        <w:t> </w:t>
      </w:r>
      <w:r w:rsidRPr="00E7269C">
        <w:rPr>
          <w:sz w:val="28"/>
          <w:szCs w:val="28"/>
        </w:rPr>
        <w:t>ч; высокую седиментационну</w:t>
      </w:r>
      <w:r w:rsidRPr="006A2508">
        <w:rPr>
          <w:sz w:val="28"/>
          <w:szCs w:val="28"/>
        </w:rPr>
        <w:t>ю</w:t>
      </w:r>
      <w:r w:rsidRPr="00E7269C">
        <w:rPr>
          <w:sz w:val="28"/>
          <w:szCs w:val="28"/>
        </w:rPr>
        <w:t xml:space="preserve"> устойчивость и суффозионную сто</w:t>
      </w:r>
      <w:r w:rsidRPr="00E7269C">
        <w:rPr>
          <w:sz w:val="28"/>
          <w:szCs w:val="28"/>
        </w:rPr>
        <w:t>й</w:t>
      </w:r>
      <w:r w:rsidRPr="00E7269C">
        <w:rPr>
          <w:sz w:val="28"/>
          <w:szCs w:val="28"/>
        </w:rPr>
        <w:t xml:space="preserve">кость раствора </w:t>
      </w:r>
      <w:proofErr w:type="gramStart"/>
      <w:r w:rsidRPr="00E7269C">
        <w:rPr>
          <w:sz w:val="28"/>
          <w:szCs w:val="28"/>
        </w:rPr>
        <w:t>при</w:t>
      </w:r>
      <w:proofErr w:type="gramEnd"/>
      <w:r w:rsidRPr="00E7269C">
        <w:rPr>
          <w:sz w:val="28"/>
          <w:szCs w:val="28"/>
        </w:rPr>
        <w:t xml:space="preserve"> низком водоотделении. Полученные матрицы обладают высокой прочностью камня при изгибе (от 6,5 до 12,5 МПа), низкой газ</w:t>
      </w:r>
      <w:r w:rsidRPr="00E7269C">
        <w:rPr>
          <w:sz w:val="28"/>
          <w:szCs w:val="28"/>
        </w:rPr>
        <w:t>о</w:t>
      </w:r>
      <w:r w:rsidRPr="00E7269C">
        <w:rPr>
          <w:sz w:val="28"/>
          <w:szCs w:val="28"/>
        </w:rPr>
        <w:t>проницаемостью (от 0,021 до 0,004 мД), высокой коррозионной и термич</w:t>
      </w:r>
      <w:r w:rsidRPr="00E7269C">
        <w:rPr>
          <w:sz w:val="28"/>
          <w:szCs w:val="28"/>
        </w:rPr>
        <w:t>е</w:t>
      </w:r>
      <w:r w:rsidRPr="00E7269C">
        <w:rPr>
          <w:sz w:val="28"/>
          <w:szCs w:val="28"/>
        </w:rPr>
        <w:t>ской стойкостью и</w:t>
      </w:r>
      <w:r w:rsidRPr="00F02CED">
        <w:rPr>
          <w:sz w:val="28"/>
          <w:szCs w:val="28"/>
        </w:rPr>
        <w:t xml:space="preserve"> долговечностью, что гарантирует их стабильность и экологическую безопасность для окружающей среды.</w:t>
      </w:r>
    </w:p>
    <w:p w:rsidR="00577C5C" w:rsidRPr="00D651E4" w:rsidRDefault="00577C5C" w:rsidP="00B31E66">
      <w:pPr>
        <w:pStyle w:val="a7"/>
        <w:spacing w:line="245" w:lineRule="auto"/>
        <w:ind w:firstLine="709"/>
        <w:jc w:val="both"/>
        <w:rPr>
          <w:spacing w:val="-2"/>
          <w:sz w:val="28"/>
          <w:szCs w:val="28"/>
        </w:rPr>
      </w:pPr>
      <w:r w:rsidRPr="00D651E4">
        <w:rPr>
          <w:spacing w:val="-2"/>
          <w:sz w:val="28"/>
          <w:szCs w:val="28"/>
        </w:rPr>
        <w:t>Разрушение водонефтяных эмульсий (быстрое и полное) особенно важно при очистке от нефти и нефтепродуктов на очистных сооружениях установок подготовки нефти. В отечественной практике для очистки прим</w:t>
      </w:r>
      <w:r w:rsidRPr="00D651E4">
        <w:rPr>
          <w:spacing w:val="-2"/>
          <w:sz w:val="28"/>
          <w:szCs w:val="28"/>
        </w:rPr>
        <w:t>е</w:t>
      </w:r>
      <w:r w:rsidRPr="00D651E4">
        <w:rPr>
          <w:spacing w:val="-2"/>
          <w:sz w:val="28"/>
          <w:szCs w:val="28"/>
        </w:rPr>
        <w:t>няется динамический отстой в резервуарах. По паспортным характерист</w:t>
      </w:r>
      <w:r w:rsidRPr="00D651E4">
        <w:rPr>
          <w:spacing w:val="-2"/>
          <w:sz w:val="28"/>
          <w:szCs w:val="28"/>
        </w:rPr>
        <w:t>и</w:t>
      </w:r>
      <w:r w:rsidRPr="00D651E4">
        <w:rPr>
          <w:spacing w:val="-2"/>
          <w:sz w:val="28"/>
          <w:szCs w:val="28"/>
        </w:rPr>
        <w:t xml:space="preserve">кам, отечественные резервуары-отстойники обеспечивают очистку нефти и нефтепродуктов от 30 до 50 мг/л, однако на практике </w:t>
      </w:r>
      <w:proofErr w:type="gramStart"/>
      <w:r w:rsidRPr="00D651E4">
        <w:rPr>
          <w:spacing w:val="-2"/>
          <w:sz w:val="28"/>
          <w:szCs w:val="28"/>
        </w:rPr>
        <w:t>эти показатели пра</w:t>
      </w:r>
      <w:r w:rsidRPr="00D651E4">
        <w:rPr>
          <w:spacing w:val="-2"/>
          <w:sz w:val="28"/>
          <w:szCs w:val="28"/>
        </w:rPr>
        <w:t>к</w:t>
      </w:r>
      <w:r w:rsidRPr="00D651E4">
        <w:rPr>
          <w:spacing w:val="-2"/>
          <w:sz w:val="28"/>
          <w:szCs w:val="28"/>
        </w:rPr>
        <w:t>тически не достигаются</w:t>
      </w:r>
      <w:proofErr w:type="gramEnd"/>
      <w:r w:rsidRPr="00D651E4">
        <w:rPr>
          <w:spacing w:val="-2"/>
          <w:sz w:val="28"/>
          <w:szCs w:val="28"/>
        </w:rPr>
        <w:t xml:space="preserve"> из-за наличия высокостабильной водонефтяной эмульсии, требующей столь длительного пребывания в отстойных аппар</w:t>
      </w:r>
      <w:r w:rsidRPr="00D651E4">
        <w:rPr>
          <w:spacing w:val="-2"/>
          <w:sz w:val="28"/>
          <w:szCs w:val="28"/>
        </w:rPr>
        <w:t>а</w:t>
      </w:r>
      <w:r w:rsidRPr="00D651E4">
        <w:rPr>
          <w:spacing w:val="-2"/>
          <w:sz w:val="28"/>
          <w:szCs w:val="28"/>
        </w:rPr>
        <w:t>тах, что на практике оказывается неприемлемым. Этот процесс усугубляется присутствием химических реагентов нефтедобычи (синтетических ПАВ) в попутно добываемых пластовых водах, что является технологически неи</w:t>
      </w:r>
      <w:r w:rsidRPr="00D651E4">
        <w:rPr>
          <w:spacing w:val="-2"/>
          <w:sz w:val="28"/>
          <w:szCs w:val="28"/>
        </w:rPr>
        <w:t>з</w:t>
      </w:r>
      <w:r w:rsidRPr="00D651E4">
        <w:rPr>
          <w:spacing w:val="-2"/>
          <w:sz w:val="28"/>
          <w:szCs w:val="28"/>
        </w:rPr>
        <w:t>бежным. Экономически приемлемых методов удаления синтетических ПАВ из пластовых вод в настоящее время не существует, известно только а</w:t>
      </w:r>
      <w:r w:rsidRPr="00D651E4">
        <w:rPr>
          <w:spacing w:val="-2"/>
          <w:sz w:val="28"/>
          <w:szCs w:val="28"/>
        </w:rPr>
        <w:t>д</w:t>
      </w:r>
      <w:r w:rsidRPr="00D651E4">
        <w:rPr>
          <w:spacing w:val="-2"/>
          <w:sz w:val="28"/>
          <w:szCs w:val="28"/>
        </w:rPr>
        <w:t>сорбционное удаление ПАВ при доочистке остатков нефтепромысловых вод в замкнутых системах водоснабжения, например буровых.</w:t>
      </w:r>
    </w:p>
    <w:p w:rsidR="00577C5C" w:rsidRPr="00F02CED" w:rsidRDefault="00577C5C" w:rsidP="00B31E66">
      <w:pPr>
        <w:pStyle w:val="a7"/>
        <w:spacing w:line="245" w:lineRule="auto"/>
        <w:ind w:firstLine="709"/>
        <w:jc w:val="both"/>
        <w:rPr>
          <w:sz w:val="28"/>
          <w:szCs w:val="28"/>
        </w:rPr>
      </w:pPr>
      <w:r w:rsidRPr="00F02CED">
        <w:rPr>
          <w:sz w:val="28"/>
          <w:szCs w:val="28"/>
        </w:rPr>
        <w:t xml:space="preserve">При подготовке </w:t>
      </w:r>
      <w:r>
        <w:rPr>
          <w:sz w:val="28"/>
          <w:szCs w:val="28"/>
        </w:rPr>
        <w:t xml:space="preserve">к добыче </w:t>
      </w:r>
      <w:r w:rsidRPr="00F02CED">
        <w:rPr>
          <w:sz w:val="28"/>
          <w:szCs w:val="28"/>
        </w:rPr>
        <w:t xml:space="preserve">нефти применяется способ разрушения нефтяной эмульсии электрическим полем промышленной частоты – так называемый метод ЭЛОУ. Недостатками этого способа являются короткие замыкания </w:t>
      </w:r>
      <w:r w:rsidRPr="00E7269C">
        <w:rPr>
          <w:sz w:val="28"/>
          <w:szCs w:val="28"/>
        </w:rPr>
        <w:t>электродов при напряжении на них от 25 до 30 кВ (особенно при содержа</w:t>
      </w:r>
      <w:r w:rsidRPr="00F02CED">
        <w:rPr>
          <w:sz w:val="28"/>
          <w:szCs w:val="28"/>
        </w:rPr>
        <w:t xml:space="preserve">нии воды в нефти более 5%), малое время обработки эмульсии электрическим полем (порядка 0,7 с) и </w:t>
      </w:r>
      <w:proofErr w:type="gramStart"/>
      <w:r w:rsidRPr="00F02CED">
        <w:rPr>
          <w:sz w:val="28"/>
          <w:szCs w:val="28"/>
        </w:rPr>
        <w:t>сильная</w:t>
      </w:r>
      <w:proofErr w:type="gramEnd"/>
      <w:r w:rsidRPr="00F02CED">
        <w:rPr>
          <w:sz w:val="28"/>
          <w:szCs w:val="28"/>
        </w:rPr>
        <w:t xml:space="preserve"> коррозиция электродов, н</w:t>
      </w:r>
      <w:r w:rsidRPr="00F02CED">
        <w:rPr>
          <w:sz w:val="28"/>
          <w:szCs w:val="28"/>
        </w:rPr>
        <w:t>а</w:t>
      </w:r>
      <w:r w:rsidRPr="00F02CED">
        <w:rPr>
          <w:sz w:val="28"/>
          <w:szCs w:val="28"/>
        </w:rPr>
        <w:t xml:space="preserve">ходящихся в контакте с солями и кислотами нефти. </w:t>
      </w:r>
      <w:proofErr w:type="gramStart"/>
      <w:r w:rsidRPr="00F02CED">
        <w:rPr>
          <w:sz w:val="28"/>
          <w:szCs w:val="28"/>
        </w:rPr>
        <w:t>Кроме того, при нек</w:t>
      </w:r>
      <w:r w:rsidRPr="00F02CED">
        <w:rPr>
          <w:sz w:val="28"/>
          <w:szCs w:val="28"/>
        </w:rPr>
        <w:t>о</w:t>
      </w:r>
      <w:r w:rsidRPr="00F02CED">
        <w:rPr>
          <w:sz w:val="28"/>
          <w:szCs w:val="28"/>
        </w:rPr>
        <w:t>торых значениях электропроводности нефти процесс деэмульсации в обычных объемных электродегидраторах, в которых функции электроо</w:t>
      </w:r>
      <w:r w:rsidRPr="00F02CED">
        <w:rPr>
          <w:sz w:val="28"/>
          <w:szCs w:val="28"/>
        </w:rPr>
        <w:t>б</w:t>
      </w:r>
      <w:r w:rsidRPr="00F02CED">
        <w:rPr>
          <w:sz w:val="28"/>
          <w:szCs w:val="28"/>
        </w:rPr>
        <w:t>работки и отстаивания совмещены в одной емкости, становится нерент</w:t>
      </w:r>
      <w:r w:rsidRPr="00F02CED">
        <w:rPr>
          <w:sz w:val="28"/>
          <w:szCs w:val="28"/>
        </w:rPr>
        <w:t>а</w:t>
      </w:r>
      <w:r w:rsidRPr="00F02CED">
        <w:rPr>
          <w:sz w:val="28"/>
          <w:szCs w:val="28"/>
        </w:rPr>
        <w:t>бельным.</w:t>
      </w:r>
      <w:proofErr w:type="gramEnd"/>
      <w:r w:rsidRPr="00F02CED">
        <w:rPr>
          <w:sz w:val="28"/>
          <w:szCs w:val="28"/>
        </w:rPr>
        <w:t xml:space="preserve"> Выходом из этого затруднения является создание выносных а</w:t>
      </w:r>
      <w:r w:rsidRPr="00F02CED">
        <w:rPr>
          <w:sz w:val="28"/>
          <w:szCs w:val="28"/>
        </w:rPr>
        <w:t>п</w:t>
      </w:r>
      <w:r w:rsidRPr="00F02CED">
        <w:rPr>
          <w:sz w:val="28"/>
          <w:szCs w:val="28"/>
        </w:rPr>
        <w:lastRenderedPageBreak/>
        <w:t>паратов, предназначенных только для укрупнения капель эмульсии; посл</w:t>
      </w:r>
      <w:r w:rsidRPr="00F02CED">
        <w:rPr>
          <w:sz w:val="28"/>
          <w:szCs w:val="28"/>
        </w:rPr>
        <w:t>е</w:t>
      </w:r>
      <w:r w:rsidRPr="00F02CED">
        <w:rPr>
          <w:sz w:val="28"/>
          <w:szCs w:val="28"/>
        </w:rPr>
        <w:t>дующее разделение фаз должно осуществляться в отдельном отстойнике. Для успешного ведения процесса укрупнения капель воды в этих устро</w:t>
      </w:r>
      <w:r w:rsidRPr="00F02CED">
        <w:rPr>
          <w:sz w:val="28"/>
          <w:szCs w:val="28"/>
        </w:rPr>
        <w:t>й</w:t>
      </w:r>
      <w:r w:rsidRPr="00F02CED">
        <w:rPr>
          <w:sz w:val="28"/>
          <w:szCs w:val="28"/>
        </w:rPr>
        <w:t>ствах важно обеспечить оптимальный гидродинамический режим течения эмульсии по трубопроводу и время ее пребывания в межэлектродной зоне.</w:t>
      </w:r>
    </w:p>
    <w:p w:rsidR="00577C5C" w:rsidRPr="00F02CED" w:rsidRDefault="00577C5C" w:rsidP="00B31E66">
      <w:pPr>
        <w:pStyle w:val="a7"/>
        <w:spacing w:line="245" w:lineRule="auto"/>
        <w:ind w:firstLine="709"/>
        <w:jc w:val="both"/>
        <w:rPr>
          <w:sz w:val="28"/>
          <w:szCs w:val="28"/>
        </w:rPr>
      </w:pPr>
      <w:r w:rsidRPr="00F02CED">
        <w:rPr>
          <w:sz w:val="28"/>
          <w:szCs w:val="28"/>
        </w:rPr>
        <w:t xml:space="preserve">В соответствии с этим была поставлена задача разработки </w:t>
      </w:r>
      <w:r>
        <w:rPr>
          <w:sz w:val="28"/>
          <w:szCs w:val="28"/>
        </w:rPr>
        <w:t>СВЧ</w:t>
      </w:r>
      <w:r w:rsidRPr="00F02CED">
        <w:rPr>
          <w:sz w:val="28"/>
          <w:szCs w:val="28"/>
        </w:rPr>
        <w:t>-устройства с длительным временем обработки воднонефтяной эмульсии электромагнитным полем без электродов, подверженных коррозии. Разр</w:t>
      </w:r>
      <w:r w:rsidRPr="00F02CED">
        <w:rPr>
          <w:sz w:val="28"/>
          <w:szCs w:val="28"/>
        </w:rPr>
        <w:t>у</w:t>
      </w:r>
      <w:r w:rsidRPr="00F02CED">
        <w:rPr>
          <w:sz w:val="28"/>
          <w:szCs w:val="28"/>
        </w:rPr>
        <w:t xml:space="preserve">шение нефтеводяной эмульсии </w:t>
      </w:r>
      <w:r>
        <w:rPr>
          <w:sz w:val="28"/>
          <w:szCs w:val="28"/>
        </w:rPr>
        <w:t>СВЧ-</w:t>
      </w:r>
      <w:r w:rsidRPr="00F02CED">
        <w:rPr>
          <w:sz w:val="28"/>
          <w:szCs w:val="28"/>
        </w:rPr>
        <w:t xml:space="preserve">полями основано на том, что нефть «прозрачна» для </w:t>
      </w:r>
      <w:r>
        <w:rPr>
          <w:sz w:val="28"/>
          <w:szCs w:val="28"/>
        </w:rPr>
        <w:t>СВЧ-</w:t>
      </w:r>
      <w:r w:rsidRPr="00F02CED">
        <w:rPr>
          <w:sz w:val="28"/>
          <w:szCs w:val="28"/>
        </w:rPr>
        <w:t>излучения, а вода его хорошо поглощает. За счет этого происходит с</w:t>
      </w:r>
      <w:r>
        <w:rPr>
          <w:sz w:val="28"/>
          <w:szCs w:val="28"/>
        </w:rPr>
        <w:t>елективный нагрев капель воды и</w:t>
      </w:r>
      <w:r w:rsidRPr="00F02CED">
        <w:rPr>
          <w:sz w:val="28"/>
          <w:szCs w:val="28"/>
        </w:rPr>
        <w:t xml:space="preserve"> как следствие разр</w:t>
      </w:r>
      <w:r w:rsidRPr="00F02CED">
        <w:rPr>
          <w:sz w:val="28"/>
          <w:szCs w:val="28"/>
        </w:rPr>
        <w:t>у</w:t>
      </w:r>
      <w:r w:rsidRPr="00F02CED">
        <w:rPr>
          <w:sz w:val="28"/>
          <w:szCs w:val="28"/>
        </w:rPr>
        <w:t>шение бронирующих оболо</w:t>
      </w:r>
      <w:r>
        <w:rPr>
          <w:sz w:val="28"/>
          <w:szCs w:val="28"/>
        </w:rPr>
        <w:t xml:space="preserve">чек на их поверхности, так как </w:t>
      </w:r>
      <w:r w:rsidRPr="00F02CED">
        <w:rPr>
          <w:sz w:val="28"/>
          <w:szCs w:val="28"/>
        </w:rPr>
        <w:t>оболочки сост</w:t>
      </w:r>
      <w:r w:rsidRPr="00F02CED">
        <w:rPr>
          <w:sz w:val="28"/>
          <w:szCs w:val="28"/>
        </w:rPr>
        <w:t>о</w:t>
      </w:r>
      <w:r w:rsidRPr="00F02CED">
        <w:rPr>
          <w:sz w:val="28"/>
          <w:szCs w:val="28"/>
        </w:rPr>
        <w:t>ят из веществ с низкой температурой плавления – смолы, асфальтены, п</w:t>
      </w:r>
      <w:r w:rsidRPr="00F02CED">
        <w:rPr>
          <w:sz w:val="28"/>
          <w:szCs w:val="28"/>
        </w:rPr>
        <w:t>а</w:t>
      </w:r>
      <w:r w:rsidRPr="00F02CED">
        <w:rPr>
          <w:sz w:val="28"/>
          <w:szCs w:val="28"/>
        </w:rPr>
        <w:t>рафины и т. д.</w:t>
      </w:r>
      <w:r w:rsidR="00D651E4" w:rsidRPr="00D651E4">
        <w:rPr>
          <w:sz w:val="28"/>
          <w:szCs w:val="28"/>
        </w:rPr>
        <w:t xml:space="preserve"> </w:t>
      </w:r>
      <w:r w:rsidRPr="00F02CED">
        <w:rPr>
          <w:sz w:val="28"/>
          <w:szCs w:val="28"/>
        </w:rPr>
        <w:t xml:space="preserve">[3]. Исходя из сказанного, нами (совместно с </w:t>
      </w:r>
      <w:r w:rsidRPr="00056CE0">
        <w:rPr>
          <w:sz w:val="28"/>
          <w:szCs w:val="28"/>
        </w:rPr>
        <w:t>О.</w:t>
      </w:r>
      <w:r w:rsidR="00D651E4" w:rsidRPr="00056CE0">
        <w:rPr>
          <w:sz w:val="28"/>
          <w:szCs w:val="28"/>
        </w:rPr>
        <w:t xml:space="preserve"> </w:t>
      </w:r>
      <w:r w:rsidRPr="00056CE0">
        <w:rPr>
          <w:sz w:val="28"/>
          <w:szCs w:val="28"/>
        </w:rPr>
        <w:t>А. Сиро</w:t>
      </w:r>
      <w:r w:rsidRPr="00056CE0">
        <w:rPr>
          <w:sz w:val="28"/>
          <w:szCs w:val="28"/>
        </w:rPr>
        <w:t>т</w:t>
      </w:r>
      <w:r w:rsidRPr="00056CE0">
        <w:rPr>
          <w:sz w:val="28"/>
          <w:szCs w:val="28"/>
        </w:rPr>
        <w:t>киным</w:t>
      </w:r>
      <w:r w:rsidRPr="00F02CED">
        <w:rPr>
          <w:sz w:val="28"/>
          <w:szCs w:val="28"/>
        </w:rPr>
        <w:t xml:space="preserve"> и др.) разработана установка, представляющая собой смеситель – цилиндрический стеклянный сосуд с пропеллерной мешалкой, распол</w:t>
      </w:r>
      <w:r w:rsidRPr="00F02CED">
        <w:rPr>
          <w:sz w:val="28"/>
          <w:szCs w:val="28"/>
        </w:rPr>
        <w:t>о</w:t>
      </w:r>
      <w:r w:rsidRPr="00F02CED">
        <w:rPr>
          <w:sz w:val="28"/>
          <w:szCs w:val="28"/>
        </w:rPr>
        <w:t>женный перед открытым концом волновода, который возбу</w:t>
      </w:r>
      <w:r>
        <w:rPr>
          <w:sz w:val="28"/>
          <w:szCs w:val="28"/>
        </w:rPr>
        <w:t>ждался СВЧ-</w:t>
      </w:r>
      <w:r w:rsidRPr="00F02CED">
        <w:rPr>
          <w:sz w:val="28"/>
          <w:szCs w:val="28"/>
        </w:rPr>
        <w:t>магнетроном [4]. В процессе обработки эмульсии смеситель не обогрева</w:t>
      </w:r>
      <w:r w:rsidRPr="00F02CED">
        <w:rPr>
          <w:sz w:val="28"/>
          <w:szCs w:val="28"/>
        </w:rPr>
        <w:t>л</w:t>
      </w:r>
      <w:r w:rsidRPr="00F02CED">
        <w:rPr>
          <w:sz w:val="28"/>
          <w:szCs w:val="28"/>
        </w:rPr>
        <w:t>ся, деэмульгатор не применялся. Перемешивание осуществлялось от эле</w:t>
      </w:r>
      <w:r w:rsidRPr="00F02CED">
        <w:rPr>
          <w:sz w:val="28"/>
          <w:szCs w:val="28"/>
        </w:rPr>
        <w:t>к</w:t>
      </w:r>
      <w:r w:rsidRPr="00F02CED">
        <w:rPr>
          <w:sz w:val="28"/>
          <w:szCs w:val="28"/>
        </w:rPr>
        <w:t>тродвигателя в процессе облучен</w:t>
      </w:r>
      <w:r>
        <w:rPr>
          <w:sz w:val="28"/>
          <w:szCs w:val="28"/>
        </w:rPr>
        <w:t>ия нефти в смесителе. После СВЧ-</w:t>
      </w:r>
      <w:r w:rsidRPr="00F02CED">
        <w:rPr>
          <w:sz w:val="28"/>
          <w:szCs w:val="28"/>
        </w:rPr>
        <w:t xml:space="preserve">обработки эмульсия отстаивалась в стеклянном отстойнике при комнатной </w:t>
      </w:r>
      <w:r w:rsidRPr="00E7269C">
        <w:rPr>
          <w:sz w:val="28"/>
          <w:szCs w:val="28"/>
        </w:rPr>
        <w:t>температуре без термостатирования от 8 до 10 часов. Затем отбирали пр</w:t>
      </w:r>
      <w:r w:rsidRPr="00E7269C">
        <w:rPr>
          <w:sz w:val="28"/>
          <w:szCs w:val="28"/>
        </w:rPr>
        <w:t>о</w:t>
      </w:r>
      <w:r w:rsidRPr="00F02CED">
        <w:rPr>
          <w:sz w:val="28"/>
          <w:szCs w:val="28"/>
        </w:rPr>
        <w:t>бу нефти, в которой определяли остаточное содержание воды по методу Дина</w:t>
      </w:r>
      <w:r>
        <w:rPr>
          <w:sz w:val="28"/>
          <w:szCs w:val="28"/>
        </w:rPr>
        <w:t>–</w:t>
      </w:r>
      <w:r w:rsidRPr="00F02CED">
        <w:rPr>
          <w:sz w:val="28"/>
          <w:szCs w:val="28"/>
        </w:rPr>
        <w:t>Старка.</w:t>
      </w:r>
    </w:p>
    <w:p w:rsidR="00577C5C" w:rsidRPr="00F02CED" w:rsidRDefault="00577C5C" w:rsidP="00B31E66">
      <w:pPr>
        <w:pStyle w:val="a7"/>
        <w:spacing w:line="245" w:lineRule="auto"/>
        <w:ind w:firstLine="709"/>
        <w:jc w:val="both"/>
        <w:rPr>
          <w:sz w:val="28"/>
          <w:szCs w:val="28"/>
        </w:rPr>
      </w:pPr>
      <w:r w:rsidRPr="00F02CED">
        <w:rPr>
          <w:sz w:val="28"/>
          <w:szCs w:val="28"/>
        </w:rPr>
        <w:t>Первые эксперименты были проведены при работе магнетрона в н</w:t>
      </w:r>
      <w:r w:rsidRPr="00F02CED">
        <w:rPr>
          <w:sz w:val="28"/>
          <w:szCs w:val="28"/>
        </w:rPr>
        <w:t>е</w:t>
      </w:r>
      <w:r w:rsidRPr="00F02CED">
        <w:rPr>
          <w:sz w:val="28"/>
          <w:szCs w:val="28"/>
        </w:rPr>
        <w:t xml:space="preserve">прерывном режиме. </w:t>
      </w:r>
      <w:proofErr w:type="gramStart"/>
      <w:r w:rsidRPr="00F02CED">
        <w:rPr>
          <w:sz w:val="28"/>
          <w:szCs w:val="28"/>
        </w:rPr>
        <w:t>Исследовались пробы естественной эмульсии с об</w:t>
      </w:r>
      <w:r w:rsidRPr="00F02CED">
        <w:rPr>
          <w:sz w:val="28"/>
          <w:szCs w:val="28"/>
        </w:rPr>
        <w:t>ъ</w:t>
      </w:r>
      <w:r w:rsidRPr="00F02CED">
        <w:rPr>
          <w:sz w:val="28"/>
          <w:szCs w:val="28"/>
        </w:rPr>
        <w:t>емной долей воды 1,2%, время облучения составляло 10 мин. Анализ р</w:t>
      </w:r>
      <w:r w:rsidRPr="00F02CED">
        <w:rPr>
          <w:sz w:val="28"/>
          <w:szCs w:val="28"/>
        </w:rPr>
        <w:t>е</w:t>
      </w:r>
      <w:r w:rsidRPr="00F02CED">
        <w:rPr>
          <w:sz w:val="28"/>
          <w:szCs w:val="28"/>
        </w:rPr>
        <w:t>зультатов определения содержания солей в отстоявшейся нефти, обраб</w:t>
      </w:r>
      <w:r w:rsidRPr="00F02CED">
        <w:rPr>
          <w:sz w:val="28"/>
          <w:szCs w:val="28"/>
        </w:rPr>
        <w:t>о</w:t>
      </w:r>
      <w:r w:rsidRPr="00F02CED">
        <w:rPr>
          <w:sz w:val="28"/>
          <w:szCs w:val="28"/>
        </w:rPr>
        <w:t>танной в импу</w:t>
      </w:r>
      <w:r>
        <w:rPr>
          <w:sz w:val="28"/>
          <w:szCs w:val="28"/>
        </w:rPr>
        <w:t>льсном и непрерывном режиме СВЧ-</w:t>
      </w:r>
      <w:r w:rsidRPr="00F02CED">
        <w:rPr>
          <w:sz w:val="28"/>
          <w:szCs w:val="28"/>
        </w:rPr>
        <w:t>облучения, показал преимущества импульсного режима: содержание воды при одинаковой средней мощности в непрерывном режиме снизилось практически до сл</w:t>
      </w:r>
      <w:r w:rsidRPr="00F02CED">
        <w:rPr>
          <w:sz w:val="28"/>
          <w:szCs w:val="28"/>
        </w:rPr>
        <w:t>е</w:t>
      </w:r>
      <w:r w:rsidRPr="00F02CED">
        <w:rPr>
          <w:sz w:val="28"/>
          <w:szCs w:val="28"/>
        </w:rPr>
        <w:t>дов: 0,03% – в импульсном режиме и 0,7% – в непрерывном режиме;</w:t>
      </w:r>
      <w:proofErr w:type="gramEnd"/>
      <w:r w:rsidRPr="00F02CED">
        <w:rPr>
          <w:sz w:val="28"/>
          <w:szCs w:val="28"/>
        </w:rPr>
        <w:t xml:space="preserve"> с</w:t>
      </w:r>
      <w:r w:rsidRPr="00F02CED">
        <w:rPr>
          <w:sz w:val="28"/>
          <w:szCs w:val="28"/>
        </w:rPr>
        <w:t>о</w:t>
      </w:r>
      <w:r w:rsidRPr="00F02CED">
        <w:rPr>
          <w:sz w:val="28"/>
          <w:szCs w:val="28"/>
        </w:rPr>
        <w:t>держание солей как следствие уменьшения воды также снизилось: 14 мг/дм</w:t>
      </w:r>
      <w:r w:rsidRPr="00F02CED">
        <w:rPr>
          <w:sz w:val="28"/>
          <w:szCs w:val="28"/>
          <w:vertAlign w:val="superscript"/>
        </w:rPr>
        <w:t>3</w:t>
      </w:r>
      <w:r w:rsidRPr="00F02CED">
        <w:rPr>
          <w:sz w:val="28"/>
          <w:szCs w:val="28"/>
        </w:rPr>
        <w:t xml:space="preserve"> – в импульсном режиме и 76 мг/дм</w:t>
      </w:r>
      <w:r w:rsidRPr="00F02CED">
        <w:rPr>
          <w:sz w:val="28"/>
          <w:szCs w:val="28"/>
          <w:vertAlign w:val="superscript"/>
        </w:rPr>
        <w:t>3</w:t>
      </w:r>
      <w:r w:rsidRPr="00F02CED">
        <w:rPr>
          <w:sz w:val="28"/>
          <w:szCs w:val="28"/>
        </w:rPr>
        <w:t xml:space="preserve"> – в непрерывном режиме.</w:t>
      </w:r>
    </w:p>
    <w:p w:rsidR="00577C5C" w:rsidRPr="00F02CED" w:rsidRDefault="00577C5C" w:rsidP="00B31E66">
      <w:pPr>
        <w:pStyle w:val="a7"/>
        <w:spacing w:line="245" w:lineRule="auto"/>
        <w:ind w:firstLine="720"/>
        <w:jc w:val="both"/>
        <w:rPr>
          <w:sz w:val="28"/>
          <w:szCs w:val="28"/>
        </w:rPr>
      </w:pPr>
      <w:r w:rsidRPr="00F02CED">
        <w:rPr>
          <w:sz w:val="28"/>
          <w:szCs w:val="28"/>
        </w:rPr>
        <w:t>Результаты контрольных замеров показали незначительное измен</w:t>
      </w:r>
      <w:r w:rsidRPr="00F02CED">
        <w:rPr>
          <w:sz w:val="28"/>
          <w:szCs w:val="28"/>
        </w:rPr>
        <w:t>е</w:t>
      </w:r>
      <w:r w:rsidRPr="00F02CED">
        <w:rPr>
          <w:sz w:val="28"/>
          <w:szCs w:val="28"/>
        </w:rPr>
        <w:t>ние содержания солей (по воде – полное совпадение). Однако с точки зр</w:t>
      </w:r>
      <w:r w:rsidRPr="00F02CED">
        <w:rPr>
          <w:sz w:val="28"/>
          <w:szCs w:val="28"/>
        </w:rPr>
        <w:t>е</w:t>
      </w:r>
      <w:r w:rsidRPr="00F02CED">
        <w:rPr>
          <w:sz w:val="28"/>
          <w:szCs w:val="28"/>
        </w:rPr>
        <w:t>ния затрат на энергетику импульсный режим с мощнос</w:t>
      </w:r>
      <w:r>
        <w:rPr>
          <w:sz w:val="28"/>
          <w:szCs w:val="28"/>
        </w:rPr>
        <w:t>тью СВЧ-</w:t>
      </w:r>
      <w:r w:rsidRPr="00F02CED">
        <w:rPr>
          <w:sz w:val="28"/>
          <w:szCs w:val="28"/>
        </w:rPr>
        <w:t xml:space="preserve">обработки </w:t>
      </w:r>
      <w:proofErr w:type="gramStart"/>
      <w:r w:rsidRPr="00974BC2">
        <w:rPr>
          <w:i/>
          <w:sz w:val="28"/>
          <w:szCs w:val="28"/>
        </w:rPr>
        <w:t>Р</w:t>
      </w:r>
      <w:proofErr w:type="gramEnd"/>
      <w:r w:rsidR="007C5F91">
        <w:rPr>
          <w:i/>
          <w:sz w:val="28"/>
          <w:szCs w:val="28"/>
        </w:rPr>
        <w:t xml:space="preserve"> </w:t>
      </w:r>
      <w:r w:rsidRPr="00F02CED">
        <w:rPr>
          <w:sz w:val="28"/>
          <w:szCs w:val="28"/>
        </w:rPr>
        <w:t>=</w:t>
      </w:r>
      <w:r w:rsidR="007C5F91">
        <w:rPr>
          <w:sz w:val="28"/>
          <w:szCs w:val="28"/>
        </w:rPr>
        <w:t xml:space="preserve"> </w:t>
      </w:r>
      <w:r w:rsidRPr="00F02CED">
        <w:rPr>
          <w:sz w:val="28"/>
          <w:szCs w:val="28"/>
        </w:rPr>
        <w:t>360 Вт мало перспективен, поэтому дальнейшие исследования были направлены на снижение величин средней мощности и времени обработки.</w:t>
      </w:r>
    </w:p>
    <w:p w:rsidR="00577C5C" w:rsidRPr="00F02CED" w:rsidRDefault="00577C5C" w:rsidP="00B31E66">
      <w:pPr>
        <w:pStyle w:val="a7"/>
        <w:spacing w:line="245" w:lineRule="auto"/>
        <w:ind w:firstLine="720"/>
        <w:jc w:val="both"/>
        <w:rPr>
          <w:sz w:val="28"/>
          <w:szCs w:val="28"/>
        </w:rPr>
      </w:pPr>
      <w:r w:rsidRPr="00F02CED">
        <w:rPr>
          <w:sz w:val="28"/>
          <w:szCs w:val="28"/>
        </w:rPr>
        <w:t xml:space="preserve">Снижение </w:t>
      </w:r>
      <w:proofErr w:type="gramStart"/>
      <w:r w:rsidRPr="00974BC2">
        <w:rPr>
          <w:i/>
          <w:sz w:val="28"/>
          <w:szCs w:val="28"/>
        </w:rPr>
        <w:t>Р</w:t>
      </w:r>
      <w:proofErr w:type="gramEnd"/>
      <w:r w:rsidRPr="00F02CED">
        <w:rPr>
          <w:sz w:val="28"/>
          <w:szCs w:val="28"/>
        </w:rPr>
        <w:t xml:space="preserve"> до величины 56 Вт при времени обработки 10 мин дало большее содержание остаточной воды, чем при </w:t>
      </w:r>
      <w:r w:rsidRPr="00974BC2">
        <w:rPr>
          <w:i/>
          <w:sz w:val="28"/>
          <w:szCs w:val="28"/>
        </w:rPr>
        <w:t>Р</w:t>
      </w:r>
      <w:r w:rsidR="00D651E4" w:rsidRPr="00D651E4">
        <w:rPr>
          <w:sz w:val="28"/>
          <w:szCs w:val="28"/>
        </w:rPr>
        <w:t xml:space="preserve"> </w:t>
      </w:r>
      <w:r w:rsidRPr="00F02CED">
        <w:rPr>
          <w:sz w:val="28"/>
          <w:szCs w:val="28"/>
        </w:rPr>
        <w:t>=</w:t>
      </w:r>
      <w:r w:rsidR="00D651E4" w:rsidRPr="00D651E4">
        <w:rPr>
          <w:sz w:val="28"/>
          <w:szCs w:val="28"/>
        </w:rPr>
        <w:t xml:space="preserve"> </w:t>
      </w:r>
      <w:r w:rsidRPr="00F02CED">
        <w:rPr>
          <w:sz w:val="28"/>
          <w:szCs w:val="28"/>
        </w:rPr>
        <w:t>300 Вт. Затем мо</w:t>
      </w:r>
      <w:r w:rsidRPr="00F02CED">
        <w:rPr>
          <w:sz w:val="28"/>
          <w:szCs w:val="28"/>
        </w:rPr>
        <w:t>щ</w:t>
      </w:r>
      <w:r w:rsidRPr="00F02CED">
        <w:rPr>
          <w:sz w:val="28"/>
          <w:szCs w:val="28"/>
        </w:rPr>
        <w:t xml:space="preserve">ность </w:t>
      </w:r>
      <w:r w:rsidRPr="00974BC2">
        <w:rPr>
          <w:i/>
          <w:sz w:val="28"/>
          <w:szCs w:val="28"/>
        </w:rPr>
        <w:t>Р</w:t>
      </w:r>
      <w:r w:rsidR="00D651E4" w:rsidRPr="00D651E4">
        <w:rPr>
          <w:i/>
          <w:sz w:val="28"/>
          <w:szCs w:val="28"/>
        </w:rPr>
        <w:t xml:space="preserve"> </w:t>
      </w:r>
      <w:r w:rsidRPr="00F02CED">
        <w:rPr>
          <w:sz w:val="28"/>
          <w:szCs w:val="28"/>
        </w:rPr>
        <w:t>=</w:t>
      </w:r>
      <w:r w:rsidR="00D651E4" w:rsidRPr="00D651E4">
        <w:rPr>
          <w:sz w:val="28"/>
          <w:szCs w:val="28"/>
        </w:rPr>
        <w:t xml:space="preserve"> </w:t>
      </w:r>
      <w:r w:rsidRPr="00F02CED">
        <w:rPr>
          <w:sz w:val="28"/>
          <w:szCs w:val="28"/>
        </w:rPr>
        <w:t>56 Вт не менялась, а уменьшалось время обработки; снижение времени обработки дало лучшие результаты. Увеличение содержания ост</w:t>
      </w:r>
      <w:r w:rsidRPr="00F02CED">
        <w:rPr>
          <w:sz w:val="28"/>
          <w:szCs w:val="28"/>
        </w:rPr>
        <w:t>а</w:t>
      </w:r>
      <w:r w:rsidRPr="00F02CED">
        <w:rPr>
          <w:sz w:val="28"/>
          <w:szCs w:val="28"/>
        </w:rPr>
        <w:lastRenderedPageBreak/>
        <w:t>точной воды при 10 мин перемешивания по сравнению с 5 мин связано с большей степенью диспергирования капель воды и как следствие – с более медленным разрушением эмульсии. Контрольные эксперименты подтве</w:t>
      </w:r>
      <w:r w:rsidRPr="00F02CED">
        <w:rPr>
          <w:sz w:val="28"/>
          <w:szCs w:val="28"/>
        </w:rPr>
        <w:t>р</w:t>
      </w:r>
      <w:r w:rsidRPr="00F02CED">
        <w:rPr>
          <w:sz w:val="28"/>
          <w:szCs w:val="28"/>
        </w:rPr>
        <w:t xml:space="preserve">дили этот вывод. Расчет затрат электроэнергии проводился для режима с </w:t>
      </w:r>
      <w:proofErr w:type="gramStart"/>
      <w:r w:rsidRPr="00974BC2">
        <w:rPr>
          <w:i/>
          <w:sz w:val="28"/>
          <w:szCs w:val="28"/>
        </w:rPr>
        <w:t>Р</w:t>
      </w:r>
      <w:proofErr w:type="gramEnd"/>
      <w:r w:rsidR="00D651E4">
        <w:rPr>
          <w:i/>
          <w:sz w:val="28"/>
          <w:szCs w:val="28"/>
          <w:lang w:val="en-US"/>
        </w:rPr>
        <w:t> </w:t>
      </w:r>
      <w:r w:rsidRPr="00FC4C6E">
        <w:rPr>
          <w:sz w:val="28"/>
          <w:szCs w:val="28"/>
        </w:rPr>
        <w:t>=</w:t>
      </w:r>
      <w:r w:rsidR="00D651E4" w:rsidRPr="00D651E4">
        <w:rPr>
          <w:sz w:val="28"/>
          <w:szCs w:val="28"/>
        </w:rPr>
        <w:t xml:space="preserve"> </w:t>
      </w:r>
      <w:r w:rsidRPr="00FC4C6E">
        <w:rPr>
          <w:sz w:val="28"/>
          <w:szCs w:val="28"/>
        </w:rPr>
        <w:t>60Вт и временем обработки 5 мин, что дало 50 (Вт/ч)/т. Из этих р</w:t>
      </w:r>
      <w:r w:rsidRPr="00FC4C6E">
        <w:rPr>
          <w:sz w:val="28"/>
          <w:szCs w:val="28"/>
        </w:rPr>
        <w:t>е</w:t>
      </w:r>
      <w:r w:rsidRPr="00FC4C6E">
        <w:rPr>
          <w:sz w:val="28"/>
          <w:szCs w:val="28"/>
        </w:rPr>
        <w:t>зуль</w:t>
      </w:r>
      <w:r w:rsidRPr="00F02CED">
        <w:rPr>
          <w:sz w:val="28"/>
          <w:szCs w:val="28"/>
        </w:rPr>
        <w:t>татов следует, что непрерывный режим с точки зрения энергетических затрат оказался невыгоден, почему впоследствии от него отказались.</w:t>
      </w:r>
    </w:p>
    <w:p w:rsidR="00577C5C" w:rsidRPr="00F02CED" w:rsidRDefault="00577C5C" w:rsidP="00B31E66">
      <w:pPr>
        <w:pStyle w:val="a7"/>
        <w:spacing w:line="245" w:lineRule="auto"/>
        <w:ind w:firstLine="720"/>
        <w:jc w:val="both"/>
        <w:rPr>
          <w:sz w:val="28"/>
          <w:szCs w:val="28"/>
        </w:rPr>
      </w:pPr>
      <w:r>
        <w:rPr>
          <w:sz w:val="28"/>
          <w:szCs w:val="28"/>
        </w:rPr>
        <w:t>Эксперименты СВЧ-</w:t>
      </w:r>
      <w:r w:rsidRPr="00F02CED">
        <w:rPr>
          <w:sz w:val="28"/>
          <w:szCs w:val="28"/>
        </w:rPr>
        <w:t xml:space="preserve">обработки </w:t>
      </w:r>
      <w:r>
        <w:rPr>
          <w:sz w:val="28"/>
          <w:szCs w:val="28"/>
        </w:rPr>
        <w:t xml:space="preserve">в течение </w:t>
      </w:r>
      <w:r w:rsidRPr="00F02CED">
        <w:rPr>
          <w:sz w:val="28"/>
          <w:szCs w:val="28"/>
        </w:rPr>
        <w:t xml:space="preserve">2 </w:t>
      </w:r>
      <w:r>
        <w:rPr>
          <w:sz w:val="28"/>
          <w:szCs w:val="28"/>
        </w:rPr>
        <w:t xml:space="preserve">и 5 мин, и неизменном </w:t>
      </w:r>
      <w:proofErr w:type="gramStart"/>
      <w:r>
        <w:rPr>
          <w:sz w:val="28"/>
          <w:szCs w:val="28"/>
        </w:rPr>
        <w:t>режиме</w:t>
      </w:r>
      <w:proofErr w:type="gramEnd"/>
      <w:r>
        <w:rPr>
          <w:sz w:val="28"/>
          <w:szCs w:val="28"/>
        </w:rPr>
        <w:t xml:space="preserve"> СВЧ-</w:t>
      </w:r>
      <w:r w:rsidRPr="00F02CED">
        <w:rPr>
          <w:sz w:val="28"/>
          <w:szCs w:val="28"/>
        </w:rPr>
        <w:t xml:space="preserve">облучения показали, что содержание воды не </w:t>
      </w:r>
      <w:r>
        <w:rPr>
          <w:sz w:val="28"/>
          <w:szCs w:val="28"/>
        </w:rPr>
        <w:t>изменилось, поэтому 2 мин СВЧ-</w:t>
      </w:r>
      <w:r w:rsidRPr="00F02CED">
        <w:rPr>
          <w:sz w:val="28"/>
          <w:szCs w:val="28"/>
        </w:rPr>
        <w:t>облучения были взяты за основу для р</w:t>
      </w:r>
      <w:r>
        <w:rPr>
          <w:sz w:val="28"/>
          <w:szCs w:val="28"/>
        </w:rPr>
        <w:t>азработки п</w:t>
      </w:r>
      <w:r>
        <w:rPr>
          <w:sz w:val="28"/>
          <w:szCs w:val="28"/>
        </w:rPr>
        <w:t>и</w:t>
      </w:r>
      <w:r>
        <w:rPr>
          <w:sz w:val="28"/>
          <w:szCs w:val="28"/>
        </w:rPr>
        <w:t>лотного образца СВЧ-</w:t>
      </w:r>
      <w:r w:rsidRPr="00F02CED">
        <w:rPr>
          <w:sz w:val="28"/>
          <w:szCs w:val="28"/>
        </w:rPr>
        <w:t>установки. За основу разработки эксплуатационных параметров пилотного образца установки для разрушения водонефтяной эмульсии был взят принцип моделирования гидродинамических режимов движения эмульсии по трубопроводу. Основной критерий гидродинамич</w:t>
      </w:r>
      <w:r w:rsidRPr="00F02CED">
        <w:rPr>
          <w:sz w:val="28"/>
          <w:szCs w:val="28"/>
        </w:rPr>
        <w:t>е</w:t>
      </w:r>
      <w:r w:rsidRPr="00F02CED">
        <w:rPr>
          <w:sz w:val="28"/>
          <w:szCs w:val="28"/>
        </w:rPr>
        <w:t>кого подобия – число Рейнольдса. В случае течения жидкости по трубе, число Рейнольса</w:t>
      </w:r>
    </w:p>
    <w:p w:rsidR="00577C5C" w:rsidRPr="00F02CED" w:rsidRDefault="00577C5C" w:rsidP="00B31E66">
      <w:pPr>
        <w:pStyle w:val="a7"/>
        <w:spacing w:line="245" w:lineRule="auto"/>
        <w:jc w:val="center"/>
        <w:rPr>
          <w:sz w:val="28"/>
          <w:szCs w:val="28"/>
        </w:rPr>
      </w:pPr>
      <w:r w:rsidRPr="00F02CED">
        <w:rPr>
          <w:position w:val="-28"/>
          <w:sz w:val="28"/>
          <w:szCs w:val="28"/>
        </w:rPr>
        <w:object w:dxaOrig="1160" w:dyaOrig="720">
          <v:shape id="_x0000_i1307" type="#_x0000_t75" style="width:57.75pt;height:36pt" o:ole="">
            <v:imagedata r:id="rId731" o:title=""/>
          </v:shape>
          <o:OLEObject Type="Embed" ProgID="Equation.3" ShapeID="_x0000_i1307" DrawAspect="Content" ObjectID="_1443604111" r:id="rId732"/>
        </w:object>
      </w:r>
    </w:p>
    <w:p w:rsidR="00577C5C" w:rsidRPr="00D651E4" w:rsidRDefault="00577C5C" w:rsidP="00B31E66">
      <w:pPr>
        <w:pStyle w:val="a7"/>
        <w:spacing w:line="245" w:lineRule="auto"/>
        <w:jc w:val="center"/>
        <w:rPr>
          <w:sz w:val="16"/>
          <w:szCs w:val="16"/>
        </w:rPr>
      </w:pPr>
    </w:p>
    <w:p w:rsidR="00577C5C" w:rsidRDefault="00577C5C" w:rsidP="00B31E66">
      <w:pPr>
        <w:pStyle w:val="a7"/>
        <w:spacing w:line="245" w:lineRule="auto"/>
        <w:jc w:val="both"/>
        <w:rPr>
          <w:sz w:val="28"/>
          <w:szCs w:val="28"/>
        </w:rPr>
      </w:pPr>
      <w:r w:rsidRPr="00F02CED">
        <w:rPr>
          <w:sz w:val="28"/>
          <w:szCs w:val="28"/>
        </w:rPr>
        <w:t xml:space="preserve">где </w:t>
      </w:r>
      <w:r w:rsidRPr="00F02CED">
        <w:rPr>
          <w:i/>
          <w:sz w:val="28"/>
          <w:szCs w:val="28"/>
          <w:lang w:val="en-US"/>
        </w:rPr>
        <w:t>V</w:t>
      </w:r>
      <w:r w:rsidRPr="00F02CED">
        <w:rPr>
          <w:sz w:val="28"/>
          <w:szCs w:val="28"/>
        </w:rPr>
        <w:t xml:space="preserve"> – средняя скорость движения жидкости</w:t>
      </w:r>
      <w:r>
        <w:rPr>
          <w:sz w:val="28"/>
          <w:szCs w:val="28"/>
        </w:rPr>
        <w:t>;</w:t>
      </w:r>
      <w:r w:rsidRPr="00F02CED">
        <w:rPr>
          <w:sz w:val="28"/>
          <w:szCs w:val="28"/>
        </w:rPr>
        <w:t xml:space="preserve"> </w:t>
      </w:r>
      <w:r w:rsidRPr="00F02CED">
        <w:rPr>
          <w:i/>
          <w:sz w:val="28"/>
          <w:szCs w:val="28"/>
          <w:lang w:val="en-US"/>
        </w:rPr>
        <w:t>D</w:t>
      </w:r>
      <w:r w:rsidRPr="00F02CED">
        <w:rPr>
          <w:sz w:val="28"/>
          <w:szCs w:val="28"/>
        </w:rPr>
        <w:t xml:space="preserve"> – диаметр трубы</w:t>
      </w:r>
      <w:r>
        <w:rPr>
          <w:sz w:val="28"/>
          <w:szCs w:val="28"/>
        </w:rPr>
        <w:t>;</w:t>
      </w:r>
      <w:r w:rsidRPr="00F02CED">
        <w:rPr>
          <w:sz w:val="28"/>
          <w:szCs w:val="28"/>
        </w:rPr>
        <w:t xml:space="preserve"> </w:t>
      </w:r>
      <w:r w:rsidRPr="00F02CED">
        <w:rPr>
          <w:i/>
          <w:sz w:val="28"/>
          <w:szCs w:val="28"/>
          <w:lang w:val="en-US"/>
        </w:rPr>
        <w:t>v</w:t>
      </w:r>
      <w:r w:rsidRPr="00F02CED">
        <w:rPr>
          <w:sz w:val="28"/>
          <w:szCs w:val="28"/>
        </w:rPr>
        <w:t xml:space="preserve"> – к</w:t>
      </w:r>
      <w:r w:rsidRPr="00F02CED">
        <w:rPr>
          <w:sz w:val="28"/>
          <w:szCs w:val="28"/>
        </w:rPr>
        <w:t>и</w:t>
      </w:r>
      <w:r w:rsidRPr="00F02CED">
        <w:rPr>
          <w:sz w:val="28"/>
          <w:szCs w:val="28"/>
        </w:rPr>
        <w:t>нематическая вязкость.</w:t>
      </w:r>
      <w:r w:rsidRPr="00F02CED">
        <w:rPr>
          <w:i/>
          <w:sz w:val="28"/>
          <w:szCs w:val="28"/>
        </w:rPr>
        <w:t xml:space="preserve"> </w:t>
      </w:r>
      <w:proofErr w:type="gramStart"/>
      <w:r w:rsidRPr="00F02CED">
        <w:rPr>
          <w:i/>
          <w:sz w:val="28"/>
          <w:szCs w:val="28"/>
          <w:lang w:val="en-US"/>
        </w:rPr>
        <w:t>D</w:t>
      </w:r>
      <w:r w:rsidRPr="00F02CED">
        <w:rPr>
          <w:sz w:val="28"/>
          <w:szCs w:val="28"/>
        </w:rPr>
        <w:t xml:space="preserve"> был задан и равен </w:t>
      </w:r>
      <w:smartTag w:uri="urn:schemas-microsoft-com:office:smarttags" w:element="metricconverter">
        <w:smartTagPr>
          <w:attr w:name="ProductID" w:val="200 мм"/>
        </w:smartTagPr>
        <w:r w:rsidRPr="00F02CED">
          <w:rPr>
            <w:sz w:val="28"/>
            <w:szCs w:val="28"/>
          </w:rPr>
          <w:t>200 мм</w:t>
        </w:r>
      </w:smartTag>
      <w:r w:rsidRPr="00F02CED">
        <w:rPr>
          <w:sz w:val="28"/>
          <w:szCs w:val="28"/>
        </w:rPr>
        <w:t>.</w:t>
      </w:r>
      <w:proofErr w:type="gramEnd"/>
      <w:r w:rsidRPr="00F02CED">
        <w:rPr>
          <w:sz w:val="28"/>
          <w:szCs w:val="28"/>
        </w:rPr>
        <w:t xml:space="preserve"> </w:t>
      </w:r>
      <w:proofErr w:type="gramStart"/>
      <w:r w:rsidRPr="00F02CED">
        <w:rPr>
          <w:sz w:val="28"/>
          <w:szCs w:val="28"/>
        </w:rPr>
        <w:t xml:space="preserve">Для реализации </w:t>
      </w:r>
      <w:r w:rsidRPr="00F02CED">
        <w:rPr>
          <w:sz w:val="28"/>
          <w:szCs w:val="28"/>
          <w:lang w:val="en-US"/>
        </w:rPr>
        <w:t>Re</w:t>
      </w:r>
      <w:r w:rsidR="0065350E">
        <w:rPr>
          <w:sz w:val="28"/>
          <w:szCs w:val="28"/>
        </w:rPr>
        <w:t> </w:t>
      </w:r>
      <w:r w:rsidRPr="00F02CED">
        <w:rPr>
          <w:sz w:val="28"/>
          <w:szCs w:val="28"/>
        </w:rPr>
        <w:t>=</w:t>
      </w:r>
      <w:r w:rsidR="0065350E">
        <w:rPr>
          <w:sz w:val="28"/>
          <w:szCs w:val="28"/>
        </w:rPr>
        <w:t> </w:t>
      </w:r>
      <w:r w:rsidRPr="00F02CED">
        <w:rPr>
          <w:sz w:val="28"/>
          <w:szCs w:val="28"/>
        </w:rPr>
        <w:t>400, а именно эта величина и была заложена для турбулентного р</w:t>
      </w:r>
      <w:r w:rsidRPr="00F02CED">
        <w:rPr>
          <w:sz w:val="28"/>
          <w:szCs w:val="28"/>
        </w:rPr>
        <w:t>е</w:t>
      </w:r>
      <w:r w:rsidRPr="00F02CED">
        <w:rPr>
          <w:sz w:val="28"/>
          <w:szCs w:val="28"/>
        </w:rPr>
        <w:t>жима во всех экспериментах, необходима скорость эмульсии, равная 0,04</w:t>
      </w:r>
      <w:r w:rsidR="0065350E">
        <w:rPr>
          <w:sz w:val="28"/>
          <w:szCs w:val="28"/>
        </w:rPr>
        <w:t> </w:t>
      </w:r>
      <w:r w:rsidRPr="00F02CED">
        <w:rPr>
          <w:sz w:val="28"/>
          <w:szCs w:val="28"/>
        </w:rPr>
        <w:t>м/с</w:t>
      </w:r>
      <w:r>
        <w:rPr>
          <w:sz w:val="28"/>
          <w:szCs w:val="28"/>
        </w:rPr>
        <w:t>.</w:t>
      </w:r>
      <w:r w:rsidRPr="00F02CED">
        <w:rPr>
          <w:sz w:val="28"/>
          <w:szCs w:val="28"/>
        </w:rPr>
        <w:t xml:space="preserve"> Считая, что капли воды движутся в среднем с этой скоростью, н</w:t>
      </w:r>
      <w:r w:rsidRPr="00F02CED">
        <w:rPr>
          <w:sz w:val="28"/>
          <w:szCs w:val="28"/>
        </w:rPr>
        <w:t>а</w:t>
      </w:r>
      <w:r w:rsidRPr="00F02CED">
        <w:rPr>
          <w:sz w:val="28"/>
          <w:szCs w:val="28"/>
        </w:rPr>
        <w:t xml:space="preserve">ходим длину диэлектрического отрезка трубопровода </w:t>
      </w:r>
      <w:r w:rsidRPr="00F02CED">
        <w:rPr>
          <w:i/>
          <w:sz w:val="28"/>
          <w:szCs w:val="28"/>
          <w:lang w:val="en-US"/>
        </w:rPr>
        <w:t>L</w:t>
      </w:r>
      <w:r w:rsidR="00D651E4" w:rsidRPr="00D651E4">
        <w:rPr>
          <w:i/>
          <w:sz w:val="28"/>
          <w:szCs w:val="28"/>
        </w:rPr>
        <w:t xml:space="preserve"> </w:t>
      </w:r>
      <w:r w:rsidRPr="00F02CED">
        <w:rPr>
          <w:i/>
          <w:sz w:val="28"/>
          <w:szCs w:val="28"/>
        </w:rPr>
        <w:t>=</w:t>
      </w:r>
      <w:r w:rsidR="00D651E4" w:rsidRPr="00D651E4">
        <w:rPr>
          <w:i/>
          <w:sz w:val="28"/>
          <w:szCs w:val="28"/>
        </w:rPr>
        <w:t xml:space="preserve"> </w:t>
      </w:r>
      <w:r w:rsidRPr="00F02CED">
        <w:rPr>
          <w:i/>
          <w:sz w:val="28"/>
          <w:szCs w:val="28"/>
          <w:lang w:val="en-US"/>
        </w:rPr>
        <w:t>t</w:t>
      </w:r>
      <w:r w:rsidRPr="00F02CED">
        <w:rPr>
          <w:i/>
          <w:sz w:val="28"/>
          <w:szCs w:val="28"/>
        </w:rPr>
        <w:t>·</w:t>
      </w:r>
      <w:r w:rsidRPr="00F02CED">
        <w:rPr>
          <w:i/>
          <w:sz w:val="28"/>
          <w:szCs w:val="28"/>
          <w:lang w:val="en-US"/>
        </w:rPr>
        <w:t>v</w:t>
      </w:r>
      <w:r w:rsidRPr="00F02CED">
        <w:rPr>
          <w:sz w:val="28"/>
          <w:szCs w:val="28"/>
        </w:rPr>
        <w:t xml:space="preserve"> = </w:t>
      </w:r>
      <w:smartTag w:uri="urn:schemas-microsoft-com:office:smarttags" w:element="metricconverter">
        <w:smartTagPr>
          <w:attr w:name="ProductID" w:val="4,8 м"/>
        </w:smartTagPr>
        <w:r w:rsidRPr="00F02CED">
          <w:rPr>
            <w:sz w:val="28"/>
            <w:szCs w:val="28"/>
          </w:rPr>
          <w:t>4,8 м</w:t>
        </w:r>
      </w:smartTag>
      <w:r w:rsidRPr="00F02CED">
        <w:rPr>
          <w:sz w:val="28"/>
          <w:szCs w:val="28"/>
        </w:rPr>
        <w:t xml:space="preserve">, где </w:t>
      </w:r>
      <w:r w:rsidRPr="00F02CED">
        <w:rPr>
          <w:i/>
          <w:sz w:val="28"/>
          <w:szCs w:val="28"/>
          <w:lang w:val="en-US"/>
        </w:rPr>
        <w:t>t</w:t>
      </w:r>
      <w:r w:rsidRPr="00F02CED">
        <w:rPr>
          <w:sz w:val="28"/>
          <w:szCs w:val="28"/>
        </w:rPr>
        <w:t xml:space="preserve"> – время пребывания глобул воды в </w:t>
      </w:r>
      <w:r>
        <w:rPr>
          <w:sz w:val="28"/>
          <w:szCs w:val="28"/>
        </w:rPr>
        <w:t>СВЧ-</w:t>
      </w:r>
      <w:r w:rsidRPr="00F02CED">
        <w:rPr>
          <w:sz w:val="28"/>
          <w:szCs w:val="28"/>
        </w:rPr>
        <w:t>поле, которое выбиралось равным 2</w:t>
      </w:r>
      <w:r w:rsidR="0065350E">
        <w:rPr>
          <w:sz w:val="28"/>
          <w:szCs w:val="28"/>
        </w:rPr>
        <w:t> </w:t>
      </w:r>
      <w:r w:rsidRPr="00F02CED">
        <w:rPr>
          <w:sz w:val="28"/>
          <w:szCs w:val="28"/>
        </w:rPr>
        <w:t>мин. Расход нефти с</w:t>
      </w:r>
      <w:proofErr w:type="gramEnd"/>
      <w:r w:rsidRPr="00F02CED">
        <w:rPr>
          <w:sz w:val="28"/>
          <w:szCs w:val="28"/>
        </w:rPr>
        <w:t xml:space="preserve"> плотностью ρ = 900 кг/м</w:t>
      </w:r>
      <w:r w:rsidRPr="00F02CED">
        <w:rPr>
          <w:sz w:val="28"/>
          <w:szCs w:val="28"/>
          <w:vertAlign w:val="superscript"/>
        </w:rPr>
        <w:t>3</w:t>
      </w:r>
      <w:r w:rsidRPr="00F02CED">
        <w:rPr>
          <w:sz w:val="28"/>
          <w:szCs w:val="28"/>
        </w:rPr>
        <w:t xml:space="preserve"> и указанными величинами </w:t>
      </w:r>
      <w:r w:rsidRPr="00F02CED">
        <w:rPr>
          <w:i/>
          <w:sz w:val="28"/>
          <w:szCs w:val="28"/>
          <w:lang w:val="en-US"/>
        </w:rPr>
        <w:t>L</w:t>
      </w:r>
      <w:r w:rsidRPr="00F02CED">
        <w:rPr>
          <w:sz w:val="28"/>
          <w:szCs w:val="28"/>
        </w:rPr>
        <w:t xml:space="preserve"> и </w:t>
      </w:r>
      <w:r w:rsidRPr="00F02CED">
        <w:rPr>
          <w:i/>
          <w:sz w:val="28"/>
          <w:szCs w:val="28"/>
          <w:lang w:val="en-US"/>
        </w:rPr>
        <w:t>D</w:t>
      </w:r>
      <w:r w:rsidRPr="00F02CED">
        <w:rPr>
          <w:sz w:val="28"/>
          <w:szCs w:val="28"/>
        </w:rPr>
        <w:t xml:space="preserve"> составляет </w:t>
      </w:r>
    </w:p>
    <w:p w:rsidR="00B31E66" w:rsidRPr="00F02CED" w:rsidRDefault="00B31E66" w:rsidP="00B31E66">
      <w:pPr>
        <w:pStyle w:val="a7"/>
        <w:spacing w:line="245" w:lineRule="auto"/>
        <w:jc w:val="both"/>
        <w:rPr>
          <w:sz w:val="28"/>
          <w:szCs w:val="28"/>
        </w:rPr>
      </w:pPr>
    </w:p>
    <w:p w:rsidR="00577C5C" w:rsidRPr="003A3C7C" w:rsidRDefault="00577C5C" w:rsidP="00B31E66">
      <w:pPr>
        <w:pStyle w:val="a7"/>
        <w:spacing w:line="245" w:lineRule="auto"/>
        <w:jc w:val="center"/>
        <w:rPr>
          <w:sz w:val="28"/>
          <w:szCs w:val="28"/>
        </w:rPr>
      </w:pPr>
      <w:r w:rsidRPr="002448A2">
        <w:rPr>
          <w:sz w:val="28"/>
          <w:szCs w:val="28"/>
          <w:lang w:val="en-US"/>
        </w:rPr>
        <w:t>Q</w:t>
      </w:r>
      <w:r w:rsidRPr="003A3C7C">
        <w:rPr>
          <w:sz w:val="28"/>
          <w:szCs w:val="28"/>
        </w:rPr>
        <w:t xml:space="preserve"> = </w:t>
      </w:r>
      <w:r w:rsidRPr="003A3C7C">
        <w:rPr>
          <w:i/>
          <w:sz w:val="28"/>
          <w:szCs w:val="28"/>
          <w:lang w:val="en-US"/>
        </w:rPr>
        <w:t>L</w:t>
      </w:r>
      <w:r w:rsidR="007C5F91">
        <w:rPr>
          <w:sz w:val="28"/>
          <w:szCs w:val="28"/>
        </w:rPr>
        <w:t>·</w:t>
      </w:r>
      <w:r w:rsidRPr="003A3C7C">
        <w:rPr>
          <w:i/>
          <w:sz w:val="28"/>
          <w:szCs w:val="28"/>
          <w:lang w:val="en-US"/>
        </w:rPr>
        <w:t>V</w:t>
      </w:r>
      <w:r w:rsidR="007C5F91">
        <w:rPr>
          <w:sz w:val="28"/>
          <w:szCs w:val="28"/>
        </w:rPr>
        <w:t>·</w:t>
      </w:r>
      <w:r w:rsidRPr="003A3C7C">
        <w:rPr>
          <w:sz w:val="28"/>
          <w:szCs w:val="28"/>
          <w:lang w:val="en-US"/>
        </w:rPr>
        <w:t>ρ</w:t>
      </w:r>
      <w:r w:rsidR="007C5F91">
        <w:rPr>
          <w:sz w:val="28"/>
          <w:szCs w:val="28"/>
        </w:rPr>
        <w:t>·</w:t>
      </w:r>
      <w:r w:rsidR="00240AB0">
        <w:rPr>
          <w:sz w:val="28"/>
          <w:szCs w:val="28"/>
        </w:rPr>
        <w:t>0</w:t>
      </w:r>
      <w:proofErr w:type="gramStart"/>
      <w:r w:rsidR="00240AB0">
        <w:rPr>
          <w:sz w:val="28"/>
          <w:szCs w:val="28"/>
        </w:rPr>
        <w:t>,25</w:t>
      </w:r>
      <w:proofErr w:type="gramEnd"/>
      <w:r w:rsidR="007C5F91">
        <w:rPr>
          <w:sz w:val="28"/>
          <w:szCs w:val="28"/>
        </w:rPr>
        <w:t>·</w:t>
      </w:r>
      <w:r w:rsidRPr="003A3C7C">
        <w:rPr>
          <w:i/>
          <w:sz w:val="28"/>
          <w:szCs w:val="28"/>
          <w:lang w:val="en-US"/>
        </w:rPr>
        <w:t>D</w:t>
      </w:r>
      <w:r w:rsidRPr="003A3C7C">
        <w:rPr>
          <w:sz w:val="28"/>
          <w:szCs w:val="28"/>
          <w:vertAlign w:val="superscript"/>
        </w:rPr>
        <w:t>2</w:t>
      </w:r>
      <w:r w:rsidRPr="003A3C7C">
        <w:rPr>
          <w:sz w:val="28"/>
          <w:szCs w:val="28"/>
        </w:rPr>
        <w:t xml:space="preserve"> = 1,13 кг/с.</w:t>
      </w:r>
    </w:p>
    <w:p w:rsidR="00577C5C" w:rsidRPr="00F02CED" w:rsidRDefault="00577C5C" w:rsidP="00B31E66">
      <w:pPr>
        <w:pStyle w:val="a7"/>
        <w:spacing w:line="245" w:lineRule="auto"/>
        <w:jc w:val="center"/>
        <w:rPr>
          <w:sz w:val="28"/>
          <w:szCs w:val="28"/>
        </w:rPr>
      </w:pPr>
    </w:p>
    <w:p w:rsidR="00577C5C" w:rsidRPr="00D651E4" w:rsidRDefault="00577C5C" w:rsidP="00B31E66">
      <w:pPr>
        <w:pStyle w:val="a7"/>
        <w:spacing w:line="245" w:lineRule="auto"/>
        <w:ind w:firstLine="709"/>
        <w:jc w:val="both"/>
        <w:rPr>
          <w:spacing w:val="-2"/>
          <w:sz w:val="28"/>
          <w:szCs w:val="28"/>
        </w:rPr>
      </w:pPr>
      <w:r w:rsidRPr="00D651E4">
        <w:rPr>
          <w:spacing w:val="-2"/>
          <w:sz w:val="28"/>
          <w:szCs w:val="28"/>
        </w:rPr>
        <w:t>Пилотная установка для разрушения водонефтяной эмульсии прои</w:t>
      </w:r>
      <w:r w:rsidRPr="00D651E4">
        <w:rPr>
          <w:spacing w:val="-2"/>
          <w:sz w:val="28"/>
          <w:szCs w:val="28"/>
        </w:rPr>
        <w:t>з</w:t>
      </w:r>
      <w:r w:rsidRPr="00D651E4">
        <w:rPr>
          <w:spacing w:val="-2"/>
          <w:sz w:val="28"/>
          <w:szCs w:val="28"/>
        </w:rPr>
        <w:t xml:space="preserve">водительностью 1,13 кг/с включает генератор СВЧ-излучения с источником питания и щелевую антенну-волновод с прорезями, через которые </w:t>
      </w:r>
      <w:proofErr w:type="gramStart"/>
      <w:r w:rsidRPr="00D651E4">
        <w:rPr>
          <w:spacing w:val="-2"/>
          <w:sz w:val="28"/>
          <w:szCs w:val="28"/>
        </w:rPr>
        <w:t>электр</w:t>
      </w:r>
      <w:r w:rsidRPr="00D651E4">
        <w:rPr>
          <w:spacing w:val="-2"/>
          <w:sz w:val="28"/>
          <w:szCs w:val="28"/>
        </w:rPr>
        <w:t>о</w:t>
      </w:r>
      <w:r w:rsidRPr="00D651E4">
        <w:rPr>
          <w:spacing w:val="-2"/>
          <w:sz w:val="28"/>
          <w:szCs w:val="28"/>
        </w:rPr>
        <w:t>магнитное</w:t>
      </w:r>
      <w:proofErr w:type="gramEnd"/>
      <w:r w:rsidRPr="00D651E4">
        <w:rPr>
          <w:spacing w:val="-2"/>
          <w:sz w:val="28"/>
          <w:szCs w:val="28"/>
        </w:rPr>
        <w:t xml:space="preserve"> СВЧ-поле обрабатывает нефть, движущуюся по диэлектрическ</w:t>
      </w:r>
      <w:r w:rsidRPr="00D651E4">
        <w:rPr>
          <w:spacing w:val="-2"/>
          <w:sz w:val="28"/>
          <w:szCs w:val="28"/>
        </w:rPr>
        <w:t>о</w:t>
      </w:r>
      <w:r w:rsidRPr="00D651E4">
        <w:rPr>
          <w:spacing w:val="-2"/>
          <w:sz w:val="28"/>
          <w:szCs w:val="28"/>
        </w:rPr>
        <w:t xml:space="preserve">му отрезку нефтепровода длиной </w:t>
      </w:r>
      <w:smartTag w:uri="urn:schemas-microsoft-com:office:smarttags" w:element="metricconverter">
        <w:smartTagPr>
          <w:attr w:name="ProductID" w:val="4,8 м"/>
        </w:smartTagPr>
        <w:r w:rsidRPr="00D651E4">
          <w:rPr>
            <w:spacing w:val="-2"/>
            <w:sz w:val="28"/>
            <w:szCs w:val="28"/>
          </w:rPr>
          <w:t>4,8 м</w:t>
        </w:r>
      </w:smartTag>
      <w:r w:rsidRPr="00D651E4">
        <w:rPr>
          <w:spacing w:val="-2"/>
          <w:sz w:val="28"/>
          <w:szCs w:val="28"/>
        </w:rPr>
        <w:t>; затем СВЧ-обработанная эмульсия поступает в отстойник. Основное преимущество данной конструкции по сравнению с традиционными установками типа ЭЛОУ состоит в том, что отсутствуют электроды, находящиеся в контакте с нефтью, а время обр</w:t>
      </w:r>
      <w:r w:rsidRPr="00D651E4">
        <w:rPr>
          <w:spacing w:val="-2"/>
          <w:sz w:val="28"/>
          <w:szCs w:val="28"/>
        </w:rPr>
        <w:t>а</w:t>
      </w:r>
      <w:r w:rsidRPr="00D651E4">
        <w:rPr>
          <w:spacing w:val="-2"/>
          <w:sz w:val="28"/>
          <w:szCs w:val="28"/>
        </w:rPr>
        <w:t>ботки эмульсии увеличено с 0,7 с до 2 мин. Таким образом, поставленная задача представляется имеющей решение; процесс разрушения эмульсии здесь происходит во время ее естественного движения (перекачки) по не</w:t>
      </w:r>
      <w:r w:rsidRPr="00D651E4">
        <w:rPr>
          <w:spacing w:val="-2"/>
          <w:sz w:val="28"/>
          <w:szCs w:val="28"/>
        </w:rPr>
        <w:t>ф</w:t>
      </w:r>
      <w:r w:rsidRPr="00D651E4">
        <w:rPr>
          <w:spacing w:val="-2"/>
          <w:sz w:val="28"/>
          <w:szCs w:val="28"/>
        </w:rPr>
        <w:t>тепроводу, а разделение фаз осуществляется в отдельном отстойнике.</w:t>
      </w:r>
    </w:p>
    <w:p w:rsidR="00577C5C" w:rsidRPr="00F02CED" w:rsidRDefault="00577C5C" w:rsidP="00B31E66">
      <w:pPr>
        <w:pStyle w:val="a7"/>
        <w:ind w:firstLine="709"/>
        <w:jc w:val="both"/>
        <w:rPr>
          <w:sz w:val="28"/>
          <w:szCs w:val="28"/>
        </w:rPr>
      </w:pPr>
      <w:r w:rsidRPr="00F02CED">
        <w:rPr>
          <w:sz w:val="28"/>
          <w:szCs w:val="28"/>
        </w:rPr>
        <w:lastRenderedPageBreak/>
        <w:t>Так, экспериментально была установлена возможность разрушения водонефтя</w:t>
      </w:r>
      <w:r>
        <w:rPr>
          <w:sz w:val="28"/>
          <w:szCs w:val="28"/>
        </w:rPr>
        <w:t>ной эмульсии СВЧ-</w:t>
      </w:r>
      <w:r w:rsidRPr="00F02CED">
        <w:rPr>
          <w:sz w:val="28"/>
          <w:szCs w:val="28"/>
        </w:rPr>
        <w:t xml:space="preserve">полями до следов (содержание воды </w:t>
      </w:r>
      <w:r>
        <w:rPr>
          <w:sz w:val="28"/>
          <w:szCs w:val="28"/>
        </w:rPr>
        <w:t>0,03%) за счет селективного СВЧ-</w:t>
      </w:r>
      <w:r w:rsidRPr="00F02CED">
        <w:rPr>
          <w:sz w:val="28"/>
          <w:szCs w:val="28"/>
        </w:rPr>
        <w:t>нагрева глобул воды, устраняющего защитный слой на их</w:t>
      </w:r>
      <w:r>
        <w:rPr>
          <w:sz w:val="28"/>
          <w:szCs w:val="28"/>
        </w:rPr>
        <w:t xml:space="preserve"> поверхности. Использование СВЧ-</w:t>
      </w:r>
      <w:r w:rsidRPr="00F02CED">
        <w:rPr>
          <w:sz w:val="28"/>
          <w:szCs w:val="28"/>
        </w:rPr>
        <w:t>энергии позволяет реализ</w:t>
      </w:r>
      <w:r w:rsidRPr="00F02CED">
        <w:rPr>
          <w:sz w:val="28"/>
          <w:szCs w:val="28"/>
        </w:rPr>
        <w:t>о</w:t>
      </w:r>
      <w:r w:rsidRPr="00F02CED">
        <w:rPr>
          <w:sz w:val="28"/>
          <w:szCs w:val="28"/>
        </w:rPr>
        <w:t>вать протяженную обработку эмульсии в процессе ее транспортировки по трубопроводу, что увеличивает время разрушения защитного слоя на ка</w:t>
      </w:r>
      <w:r w:rsidRPr="00F02CED">
        <w:rPr>
          <w:sz w:val="28"/>
          <w:szCs w:val="28"/>
        </w:rPr>
        <w:t>п</w:t>
      </w:r>
      <w:r w:rsidRPr="00F02CED">
        <w:rPr>
          <w:sz w:val="28"/>
          <w:szCs w:val="28"/>
        </w:rPr>
        <w:t>лях воды в 200 раз. Разделение фаз после обработки водонефтяной эмул</w:t>
      </w:r>
      <w:r w:rsidRPr="00F02CED">
        <w:rPr>
          <w:sz w:val="28"/>
          <w:szCs w:val="28"/>
        </w:rPr>
        <w:t>ь</w:t>
      </w:r>
      <w:r>
        <w:rPr>
          <w:sz w:val="28"/>
          <w:szCs w:val="28"/>
        </w:rPr>
        <w:t>сии СВЧ-</w:t>
      </w:r>
      <w:r w:rsidRPr="00F02CED">
        <w:rPr>
          <w:sz w:val="28"/>
          <w:szCs w:val="28"/>
        </w:rPr>
        <w:t>полями происходит в отдельном отстойнике, из которого обезв</w:t>
      </w:r>
      <w:r w:rsidRPr="00F02CED">
        <w:rPr>
          <w:sz w:val="28"/>
          <w:szCs w:val="28"/>
        </w:rPr>
        <w:t>о</w:t>
      </w:r>
      <w:r w:rsidRPr="00F02CED">
        <w:rPr>
          <w:sz w:val="28"/>
          <w:szCs w:val="28"/>
        </w:rPr>
        <w:t>женная нефть затем может поступать</w:t>
      </w:r>
      <w:r>
        <w:rPr>
          <w:sz w:val="28"/>
          <w:szCs w:val="28"/>
        </w:rPr>
        <w:t xml:space="preserve"> на перегонку. Отсутствие в СВЧ-</w:t>
      </w:r>
      <w:r w:rsidRPr="00F02CED">
        <w:rPr>
          <w:sz w:val="28"/>
          <w:szCs w:val="28"/>
        </w:rPr>
        <w:t>способе электродов, находящихся в контакте с солями и кислотами нефти, экономически более выгодно, чем традиционное применение электрич</w:t>
      </w:r>
      <w:r w:rsidRPr="00F02CED">
        <w:rPr>
          <w:sz w:val="28"/>
          <w:szCs w:val="28"/>
        </w:rPr>
        <w:t>е</w:t>
      </w:r>
      <w:r w:rsidRPr="00F02CED">
        <w:rPr>
          <w:sz w:val="28"/>
          <w:szCs w:val="28"/>
        </w:rPr>
        <w:t>ского поля. Затраты электроэнергии на обезвоживание одной тонны не</w:t>
      </w:r>
      <w:r>
        <w:rPr>
          <w:sz w:val="28"/>
          <w:szCs w:val="28"/>
        </w:rPr>
        <w:t>фти при времени обработки в СВЧ-</w:t>
      </w:r>
      <w:r w:rsidRPr="00F02CED">
        <w:rPr>
          <w:sz w:val="28"/>
          <w:szCs w:val="28"/>
        </w:rPr>
        <w:t>полях порядка двух минут, составляют ок</w:t>
      </w:r>
      <w:r w:rsidRPr="00F02CED">
        <w:rPr>
          <w:sz w:val="28"/>
          <w:szCs w:val="28"/>
        </w:rPr>
        <w:t>о</w:t>
      </w:r>
      <w:r w:rsidRPr="00F02CED">
        <w:rPr>
          <w:sz w:val="28"/>
          <w:szCs w:val="28"/>
        </w:rPr>
        <w:t>ло 20 кВт/</w:t>
      </w:r>
      <w:proofErr w:type="gramStart"/>
      <w:r w:rsidRPr="00F02CED">
        <w:rPr>
          <w:sz w:val="28"/>
          <w:szCs w:val="28"/>
        </w:rPr>
        <w:t>ч</w:t>
      </w:r>
      <w:proofErr w:type="gramEnd"/>
      <w:r w:rsidRPr="00F02CED">
        <w:rPr>
          <w:sz w:val="28"/>
          <w:szCs w:val="28"/>
        </w:rPr>
        <w:t>.</w:t>
      </w:r>
    </w:p>
    <w:p w:rsidR="00577C5C" w:rsidRPr="00F02CED" w:rsidRDefault="00577C5C" w:rsidP="00B31E66">
      <w:pPr>
        <w:pStyle w:val="a7"/>
        <w:ind w:firstLine="709"/>
        <w:jc w:val="both"/>
        <w:rPr>
          <w:sz w:val="28"/>
          <w:szCs w:val="28"/>
        </w:rPr>
      </w:pPr>
      <w:r w:rsidRPr="00F02CED">
        <w:rPr>
          <w:sz w:val="28"/>
          <w:szCs w:val="28"/>
        </w:rPr>
        <w:t>На следующем этапе работы нами совместно с Э.</w:t>
      </w:r>
      <w:r w:rsidR="00056CE0" w:rsidRPr="00056CE0">
        <w:rPr>
          <w:sz w:val="28"/>
          <w:szCs w:val="28"/>
        </w:rPr>
        <w:t xml:space="preserve"> </w:t>
      </w:r>
      <w:r w:rsidRPr="00F02CED">
        <w:rPr>
          <w:sz w:val="28"/>
          <w:szCs w:val="28"/>
        </w:rPr>
        <w:t>В.</w:t>
      </w:r>
      <w:r w:rsidR="00056CE0" w:rsidRPr="00056CE0">
        <w:rPr>
          <w:sz w:val="28"/>
          <w:szCs w:val="28"/>
        </w:rPr>
        <w:t xml:space="preserve"> </w:t>
      </w:r>
      <w:r w:rsidRPr="00F02CED">
        <w:rPr>
          <w:sz w:val="28"/>
          <w:szCs w:val="28"/>
        </w:rPr>
        <w:t xml:space="preserve">Перовским и </w:t>
      </w:r>
      <w:r w:rsidRPr="00056CE0">
        <w:rPr>
          <w:sz w:val="28"/>
          <w:szCs w:val="28"/>
        </w:rPr>
        <w:t>О.</w:t>
      </w:r>
      <w:r w:rsidR="00056CE0" w:rsidRPr="00056CE0">
        <w:rPr>
          <w:sz w:val="28"/>
          <w:szCs w:val="28"/>
          <w:lang w:val="en-US"/>
        </w:rPr>
        <w:t> </w:t>
      </w:r>
      <w:r w:rsidR="00056CE0" w:rsidRPr="00056CE0">
        <w:rPr>
          <w:sz w:val="28"/>
          <w:szCs w:val="28"/>
        </w:rPr>
        <w:t>А</w:t>
      </w:r>
      <w:r w:rsidRPr="00056CE0">
        <w:rPr>
          <w:sz w:val="28"/>
          <w:szCs w:val="28"/>
        </w:rPr>
        <w:t>.</w:t>
      </w:r>
      <w:r w:rsidR="00252E13" w:rsidRPr="00056CE0">
        <w:rPr>
          <w:sz w:val="28"/>
          <w:szCs w:val="28"/>
        </w:rPr>
        <w:t> </w:t>
      </w:r>
      <w:r w:rsidRPr="00056CE0">
        <w:rPr>
          <w:sz w:val="28"/>
          <w:szCs w:val="28"/>
        </w:rPr>
        <w:t>Сироткиным была исследована возможность применения СВЧ-</w:t>
      </w:r>
      <w:r w:rsidRPr="00F02CED">
        <w:rPr>
          <w:sz w:val="28"/>
          <w:szCs w:val="28"/>
        </w:rPr>
        <w:t>излучения как способа борьбы с микробным заражением углеводородных топлив.</w:t>
      </w:r>
    </w:p>
    <w:p w:rsidR="00577C5C" w:rsidRPr="00F02CED" w:rsidRDefault="00577C5C" w:rsidP="00B31E66">
      <w:pPr>
        <w:ind w:firstLine="720"/>
        <w:jc w:val="both"/>
      </w:pPr>
      <w:r w:rsidRPr="00F02CED">
        <w:t>Одним из факторов, отрицательно влияющих на качество углевод</w:t>
      </w:r>
      <w:r w:rsidRPr="00F02CED">
        <w:t>о</w:t>
      </w:r>
      <w:r w:rsidRPr="00F02CED">
        <w:t>родного топлива, является его микробное заражение [5]. В частности, р</w:t>
      </w:r>
      <w:r w:rsidRPr="00F02CED">
        <w:t>е</w:t>
      </w:r>
      <w:r w:rsidRPr="00F02CED">
        <w:t>зультатом жизнедеятельности бактерий является присутствие в топливе высокотоксичного и коррозийно-активного сероводорода, разрушающего поверхность пар трения двигателей и повышающего токсичность выхло</w:t>
      </w:r>
      <w:r w:rsidRPr="00F02CED">
        <w:t>п</w:t>
      </w:r>
      <w:r w:rsidRPr="00F02CED">
        <w:t>ных газов.</w:t>
      </w:r>
    </w:p>
    <w:p w:rsidR="00577C5C" w:rsidRPr="00F02CED" w:rsidRDefault="00577C5C" w:rsidP="00B31E66">
      <w:pPr>
        <w:ind w:firstLine="720"/>
        <w:jc w:val="both"/>
      </w:pPr>
      <w:r w:rsidRPr="00F02CED">
        <w:t>Уничтожение микроорганизмов, способных разрушать углеводор</w:t>
      </w:r>
      <w:r w:rsidRPr="00F02CED">
        <w:t>о</w:t>
      </w:r>
      <w:r w:rsidRPr="00F02CED">
        <w:t>ды, обычно проводится химическим способом с применением биоцидов, к которым предъявляется ряд важных требований – совместимость с топл</w:t>
      </w:r>
      <w:r w:rsidRPr="00F02CED">
        <w:t>и</w:t>
      </w:r>
      <w:r w:rsidRPr="00F02CED">
        <w:t>вом и присадками, экологическая безопасность и пр.</w:t>
      </w:r>
      <w:r>
        <w:t xml:space="preserve"> С</w:t>
      </w:r>
      <w:r w:rsidRPr="00F02CED">
        <w:t>оответствие ко</w:t>
      </w:r>
      <w:r w:rsidRPr="00F02CED">
        <w:t>м</w:t>
      </w:r>
      <w:r w:rsidRPr="00F02CED">
        <w:t xml:space="preserve">плексу </w:t>
      </w:r>
      <w:r>
        <w:t>этих требований</w:t>
      </w:r>
      <w:r w:rsidRPr="00F02CED">
        <w:t xml:space="preserve"> обычно на практике труднодостижимо.</w:t>
      </w:r>
    </w:p>
    <w:p w:rsidR="00577C5C" w:rsidRPr="00F02CED" w:rsidRDefault="00577C5C" w:rsidP="00B31E66">
      <w:pPr>
        <w:ind w:firstLine="720"/>
        <w:jc w:val="both"/>
      </w:pPr>
      <w:r w:rsidRPr="00F02CED">
        <w:t>Признавая определенную эффективность химической обработки, мы считаем необходимым обратить в</w:t>
      </w:r>
      <w:r>
        <w:t>нимание и на безреагентные,</w:t>
      </w:r>
      <w:r w:rsidRPr="00F02CED">
        <w:t xml:space="preserve"> физические методы уничтожения бактерий. В частности, к ним относится радиоволн</w:t>
      </w:r>
      <w:r w:rsidRPr="00F02CED">
        <w:t>о</w:t>
      </w:r>
      <w:r w:rsidRPr="00F02CED">
        <w:t>вое или неионизирующее излучение. Здесь ярко выраженным биологич</w:t>
      </w:r>
      <w:r w:rsidRPr="00F02CED">
        <w:t>е</w:t>
      </w:r>
      <w:r w:rsidRPr="00F02CED">
        <w:t>ским действием обладает электромагнитное сверхвысокочастотное поле с частотой 2,4 ГГц. [6]. В нашем случае это поле наиболее интересно и пе</w:t>
      </w:r>
      <w:r w:rsidRPr="00F02CED">
        <w:t>р</w:t>
      </w:r>
      <w:r w:rsidRPr="00F02CED">
        <w:t>спективно, т</w:t>
      </w:r>
      <w:r>
        <w:t xml:space="preserve">ак </w:t>
      </w:r>
      <w:r w:rsidRPr="00F02CED">
        <w:t>к</w:t>
      </w:r>
      <w:r>
        <w:t>ак</w:t>
      </w:r>
      <w:r w:rsidRPr="00F02CED">
        <w:t xml:space="preserve"> для него углеводород</w:t>
      </w:r>
      <w:r>
        <w:t>ная фракция прозрачна, т.е. СВ</w:t>
      </w:r>
      <w:proofErr w:type="gramStart"/>
      <w:r>
        <w:t>Ч-</w:t>
      </w:r>
      <w:proofErr w:type="gramEnd"/>
      <w:r>
        <w:t xml:space="preserve"> </w:t>
      </w:r>
      <w:r w:rsidRPr="00F02CED">
        <w:t>сигнал проходит сквозь топливо без ослабления и какого-либо на него во</w:t>
      </w:r>
      <w:r w:rsidRPr="00F02CED">
        <w:t>з</w:t>
      </w:r>
      <w:r w:rsidRPr="00F02CED">
        <w:t>действия, а биологические объекты, в том числе и микроорганизмы, бог</w:t>
      </w:r>
      <w:r w:rsidRPr="00F02CED">
        <w:t>а</w:t>
      </w:r>
      <w:r>
        <w:t>тые водой, СВЧ-</w:t>
      </w:r>
      <w:r w:rsidRPr="00F02CED">
        <w:t>энергию хорошо поглощают и разрушаются (согласно л</w:t>
      </w:r>
      <w:r w:rsidRPr="00F02CED">
        <w:t>и</w:t>
      </w:r>
      <w:r w:rsidRPr="00F02CED">
        <w:t xml:space="preserve">тературным данным, поглощение электромагнитного излучения дизельным топливом, в частности, имеет место только на частотах </w:t>
      </w:r>
      <w:proofErr w:type="gramStart"/>
      <w:r w:rsidRPr="00F02CED">
        <w:t>64</w:t>
      </w:r>
      <w:r>
        <w:t>–</w:t>
      </w:r>
      <w:r w:rsidRPr="00F02CED">
        <w:t>72 ГГц, следс</w:t>
      </w:r>
      <w:r w:rsidRPr="00F02CED">
        <w:t>т</w:t>
      </w:r>
      <w:r w:rsidRPr="00F02CED">
        <w:t>вием чего является приобретение топливом новых свойств и его модиф</w:t>
      </w:r>
      <w:r w:rsidRPr="00F02CED">
        <w:t>и</w:t>
      </w:r>
      <w:r w:rsidRPr="00F02CED">
        <w:t xml:space="preserve">цирование [7]; эти частоты, как легко заметить, далеки от используемых </w:t>
      </w:r>
      <w:r w:rsidRPr="00F02CED">
        <w:lastRenderedPageBreak/>
        <w:t>нами, и какого-либо сопутствующего изменения свойств углеводородных топлив места здесь не имеет).</w:t>
      </w:r>
      <w:proofErr w:type="gramEnd"/>
    </w:p>
    <w:p w:rsidR="00577C5C" w:rsidRPr="00F02CED" w:rsidRDefault="00577C5C" w:rsidP="00B31E66">
      <w:pPr>
        <w:ind w:firstLine="720"/>
        <w:jc w:val="both"/>
      </w:pPr>
      <w:r w:rsidRPr="00F02CED">
        <w:t>Био</w:t>
      </w:r>
      <w:r>
        <w:t>физические аспекты действия СВЧ-</w:t>
      </w:r>
      <w:r w:rsidRPr="00F02CED">
        <w:t>микроволн на организме</w:t>
      </w:r>
      <w:r w:rsidRPr="00F02CED">
        <w:t>н</w:t>
      </w:r>
      <w:r w:rsidRPr="00F02CED">
        <w:t>ном, клеточном или молекулярных уровнях в рамках данной работы не изучались. Этому вопросу посвящено достаточно большое число работ, в которых установлена зависимость биологических эффектов от частоты о</w:t>
      </w:r>
      <w:r w:rsidRPr="00F02CED">
        <w:t>б</w:t>
      </w:r>
      <w:r w:rsidRPr="00F02CED">
        <w:t>лучения, плотности энергии, времени экспозиции, диэлектрических пост</w:t>
      </w:r>
      <w:r w:rsidRPr="00F02CED">
        <w:t>о</w:t>
      </w:r>
      <w:r w:rsidRPr="00F02CED">
        <w:t>янных клеток и т.</w:t>
      </w:r>
      <w:r w:rsidR="00240AB0" w:rsidRPr="00240AB0">
        <w:t xml:space="preserve"> </w:t>
      </w:r>
      <w:r w:rsidRPr="00F02CED">
        <w:t>д. [8].</w:t>
      </w:r>
    </w:p>
    <w:p w:rsidR="00577C5C" w:rsidRPr="00F02CED" w:rsidRDefault="00577C5C" w:rsidP="00B31E66">
      <w:pPr>
        <w:ind w:firstLine="720"/>
        <w:jc w:val="both"/>
      </w:pPr>
      <w:r w:rsidRPr="00F02CED">
        <w:t>Согласно представлениям, развиваемым в этих работах, связи в ж</w:t>
      </w:r>
      <w:r w:rsidRPr="00F02CED">
        <w:t>и</w:t>
      </w:r>
      <w:r w:rsidRPr="00F02CED">
        <w:t>вых молекулах могут быть разорва</w:t>
      </w:r>
      <w:r>
        <w:t>ны сильным электромагнитным СВЧ-</w:t>
      </w:r>
      <w:r w:rsidRPr="00F02CED">
        <w:t>полем, причем даже без использования нагрева [9]. Для этой цели лучше всего п</w:t>
      </w:r>
      <w:r>
        <w:t>одходят короткие, но мощные СВЧ-</w:t>
      </w:r>
      <w:r w:rsidRPr="00F02CED">
        <w:t>импульсы электромагнитного поля. При этом забираемая из сети энергия мала, температура облученного объекта повышается незначительно и качество топлива не ухудшается, т</w:t>
      </w:r>
      <w:r w:rsidRPr="00F02CED">
        <w:t>о</w:t>
      </w:r>
      <w:r w:rsidRPr="00F02CED">
        <w:t>гда как термонагрев энергетически невыгоден, а в случае работы с топл</w:t>
      </w:r>
      <w:r w:rsidRPr="00F02CED">
        <w:t>и</w:t>
      </w:r>
      <w:r w:rsidRPr="00F02CED">
        <w:t>вом он просто неприменим. Конеч</w:t>
      </w:r>
      <w:r>
        <w:t>но, не следует считать, что СВЧ-</w:t>
      </w:r>
      <w:r w:rsidRPr="00F02CED">
        <w:t>поле дает только стерилизующий эфф</w:t>
      </w:r>
      <w:r>
        <w:t>ект. Известны случаи, когда СВЧ-</w:t>
      </w:r>
      <w:r w:rsidRPr="00F02CED">
        <w:t>излучение оказывает и нормализующее действие на биологические объе</w:t>
      </w:r>
      <w:r w:rsidRPr="00F02CED">
        <w:t>к</w:t>
      </w:r>
      <w:r w:rsidRPr="00F02CED">
        <w:t>ты [10], однако в своих экспериментах мы это явление не наблюдали.</w:t>
      </w:r>
    </w:p>
    <w:p w:rsidR="00577C5C" w:rsidRPr="00F02CED" w:rsidRDefault="00577C5C" w:rsidP="00B31E66">
      <w:pPr>
        <w:ind w:firstLine="720"/>
        <w:jc w:val="both"/>
      </w:pPr>
      <w:r w:rsidRPr="00F02CED">
        <w:t xml:space="preserve">В </w:t>
      </w:r>
      <w:smartTag w:uri="urn:schemas-microsoft-com:office:smarttags" w:element="metricconverter">
        <w:smartTagPr>
          <w:attr w:name="ProductID" w:val="2004 г"/>
        </w:smartTagPr>
        <w:r w:rsidRPr="00F02CED">
          <w:t>2004 г</w:t>
        </w:r>
      </w:smartTag>
      <w:r w:rsidRPr="00F02CED">
        <w:t>. на предприятии ОАО «Тантал» совместно с Институтом биохимии и физиологии растений и микроорганизмов (ИБФРМ РАН) было проведено предварительное исследование по выживаемости бактериальной микрофлоры в сырой нефти по</w:t>
      </w:r>
      <w:r>
        <w:t>сле ее обработки импульсным СВЧ-</w:t>
      </w:r>
      <w:r w:rsidRPr="00F02CED">
        <w:t>полем. Сырая нефть была выбрана как модельная среда, поскольку в ней развив</w:t>
      </w:r>
      <w:r w:rsidRPr="00F02CED">
        <w:t>а</w:t>
      </w:r>
      <w:r w:rsidRPr="00F02CED">
        <w:t>ются те же микроорганизмы, что и в топливе; идентификация бактерий не проводилась. Наши исследования выполнялись в два этапа. На первом эт</w:t>
      </w:r>
      <w:r w:rsidRPr="00F02CED">
        <w:t>а</w:t>
      </w:r>
      <w:r w:rsidRPr="00F02CED">
        <w:t>пе облучалось 10 мл сырой нефти с бактериальной микрофлорой, внесе</w:t>
      </w:r>
      <w:r w:rsidRPr="00F02CED">
        <w:t>н</w:t>
      </w:r>
      <w:r w:rsidRPr="00F02CED">
        <w:t xml:space="preserve">ной в нефть в лаборатории </w:t>
      </w:r>
      <w:r w:rsidR="00252E13">
        <w:t>э</w:t>
      </w:r>
      <w:r w:rsidRPr="00F02CED">
        <w:t xml:space="preserve">кологической биотехнологии ИБФРМ РАН. </w:t>
      </w:r>
      <w:r w:rsidRPr="003A3C7C">
        <w:t>Исходная численность микроорганизмов составила 1,15·10</w:t>
      </w:r>
      <w:r w:rsidRPr="003A3C7C">
        <w:rPr>
          <w:vertAlign w:val="superscript"/>
        </w:rPr>
        <w:t>2</w:t>
      </w:r>
      <w:r w:rsidRPr="003A3C7C">
        <w:t xml:space="preserve"> кое/мл. Для</w:t>
      </w:r>
      <w:r w:rsidRPr="00F02CED">
        <w:t xml:space="preserve"> проведения экспериментов была собрана </w:t>
      </w:r>
      <w:r>
        <w:t>СВЧ-</w:t>
      </w:r>
      <w:r w:rsidRPr="00F02CED">
        <w:t>установка (стенд) на базе серийного магнетрона М141, работающего в импульсном режиме на част</w:t>
      </w:r>
      <w:r w:rsidRPr="00F02CED">
        <w:t>о</w:t>
      </w:r>
      <w:r w:rsidRPr="00F02CED">
        <w:t>те 2,4 ГГц. Волноводная часть установки состояла из циркулятора, предн</w:t>
      </w:r>
      <w:r w:rsidRPr="00F02CED">
        <w:t>а</w:t>
      </w:r>
      <w:r w:rsidRPr="00F02CED">
        <w:t>значенного для защиты магнетрона от обратной волны и закороченного с одного конца волновода, в котором</w:t>
      </w:r>
      <w:r>
        <w:t xml:space="preserve"> на расстоянии</w:t>
      </w:r>
      <w:r w:rsidRPr="00F02CED">
        <w:t xml:space="preserve"> </w:t>
      </w:r>
      <w:r w:rsidRPr="009408A9">
        <w:t>λ</w:t>
      </w:r>
      <w:r>
        <w:rPr>
          <w:i/>
        </w:rPr>
        <w:t>/</w:t>
      </w:r>
      <w:r w:rsidRPr="00A146E8">
        <w:t>4</w:t>
      </w:r>
      <w:r w:rsidRPr="00F02CED">
        <w:t xml:space="preserve"> от закоротки разм</w:t>
      </w:r>
      <w:r w:rsidRPr="00F02CED">
        <w:t>е</w:t>
      </w:r>
      <w:r w:rsidRPr="00F02CED">
        <w:t xml:space="preserve">щалась пробирка с нефтью. Здесь </w:t>
      </w:r>
      <w:r w:rsidRPr="009408A9">
        <w:t>λ</w:t>
      </w:r>
      <w:r w:rsidR="007C5F91">
        <w:t xml:space="preserve"> </w:t>
      </w:r>
      <w:r w:rsidRPr="00F02CED">
        <w:t>=</w:t>
      </w:r>
      <w:r w:rsidR="007C5F91">
        <w:t xml:space="preserve"> </w:t>
      </w:r>
      <w:r w:rsidRPr="00F02CED">
        <w:t>12,2 см – длина электромагнитной волны. Такая конструкция позволяла в несколько раз увеличить напряже</w:t>
      </w:r>
      <w:r w:rsidRPr="00F02CED">
        <w:t>н</w:t>
      </w:r>
      <w:r w:rsidRPr="00F02CED">
        <w:t>ность электромагнитного поля в области, где находится облучаемый об</w:t>
      </w:r>
      <w:r w:rsidRPr="00F02CED">
        <w:t>ъ</w:t>
      </w:r>
      <w:r>
        <w:t>ект.</w:t>
      </w:r>
    </w:p>
    <w:p w:rsidR="00577C5C" w:rsidRDefault="00577C5C" w:rsidP="00B31E66">
      <w:pPr>
        <w:ind w:firstLine="709"/>
        <w:jc w:val="both"/>
      </w:pPr>
      <w:r w:rsidRPr="00F02CED">
        <w:t>Во всех экспериментах (табл</w:t>
      </w:r>
      <w:r>
        <w:t>ица</w:t>
      </w:r>
      <w:r w:rsidRPr="00F02CED">
        <w:t>)</w:t>
      </w:r>
      <w:r>
        <w:t>, за</w:t>
      </w:r>
      <w:r w:rsidRPr="00F02CED">
        <w:t xml:space="preserve"> исключением №</w:t>
      </w:r>
      <w:r>
        <w:t xml:space="preserve"> </w:t>
      </w:r>
      <w:r w:rsidRPr="00F02CED">
        <w:t>3, длительность экспозиции составила 60 с, длительность импуль</w:t>
      </w:r>
      <w:r>
        <w:t>са СВЧ-</w:t>
      </w:r>
      <w:r w:rsidRPr="00F02CED">
        <w:t>поля всегда была 10 мкс, начальная температура нефти 22</w:t>
      </w:r>
      <w:r>
        <w:rPr>
          <w:vertAlign w:val="superscript"/>
        </w:rPr>
        <w:t>о</w:t>
      </w:r>
      <w:r w:rsidRPr="00F02CED">
        <w:t>С. Варьировалась величина и</w:t>
      </w:r>
      <w:r w:rsidRPr="00F02CED">
        <w:t>м</w:t>
      </w:r>
      <w:r w:rsidRPr="00F02CED">
        <w:t xml:space="preserve">пульсной мощности </w:t>
      </w:r>
      <w:r w:rsidRPr="009408A9">
        <w:rPr>
          <w:i/>
        </w:rPr>
        <w:t>Р</w:t>
      </w:r>
      <w:r w:rsidRPr="00F02CED">
        <w:rPr>
          <w:vertAlign w:val="subscript"/>
        </w:rPr>
        <w:t>имп</w:t>
      </w:r>
      <w:r w:rsidRPr="00F02CED">
        <w:t xml:space="preserve"> и скважность </w:t>
      </w:r>
      <w:r w:rsidRPr="00F02CED">
        <w:rPr>
          <w:lang w:val="en-US"/>
        </w:rPr>
        <w:t>Q</w:t>
      </w:r>
      <w:r w:rsidRPr="00F02CED">
        <w:t>, через которую можно найти</w:t>
      </w:r>
      <w:r>
        <w:t xml:space="preserve"> </w:t>
      </w:r>
      <w:proofErr w:type="gramStart"/>
      <w:r w:rsidRPr="009408A9">
        <w:rPr>
          <w:i/>
        </w:rPr>
        <w:t>Р</w:t>
      </w:r>
      <w:proofErr w:type="gramEnd"/>
      <w:r>
        <w:t> </w:t>
      </w:r>
      <w:r w:rsidRPr="00F02CED">
        <w:t>=</w:t>
      </w:r>
      <w:r w:rsidR="00252E13">
        <w:t> </w:t>
      </w:r>
      <w:r w:rsidRPr="009408A9">
        <w:rPr>
          <w:i/>
        </w:rPr>
        <w:t>Р</w:t>
      </w:r>
      <w:r w:rsidRPr="00F02CED">
        <w:rPr>
          <w:vertAlign w:val="subscript"/>
        </w:rPr>
        <w:t>имп</w:t>
      </w:r>
      <w:r w:rsidRPr="00F02CED">
        <w:t>/</w:t>
      </w:r>
      <w:r w:rsidRPr="00F02CED">
        <w:rPr>
          <w:lang w:val="en-US"/>
        </w:rPr>
        <w:t>Q</w:t>
      </w:r>
      <w:r w:rsidRPr="00F02CED">
        <w:t xml:space="preserve"> – среднюю мощность. Здесь </w:t>
      </w:r>
      <w:proofErr w:type="gramStart"/>
      <w:r w:rsidRPr="009408A9">
        <w:rPr>
          <w:i/>
        </w:rPr>
        <w:t>Р</w:t>
      </w:r>
      <w:proofErr w:type="gramEnd"/>
      <w:r w:rsidRPr="00F02CED">
        <w:t xml:space="preserve"> обусл</w:t>
      </w:r>
      <w:r>
        <w:t>о</w:t>
      </w:r>
      <w:r w:rsidRPr="00F02CED">
        <w:t>вливает термонагрев не</w:t>
      </w:r>
      <w:r w:rsidRPr="00F02CED">
        <w:t>ф</w:t>
      </w:r>
      <w:r w:rsidRPr="00F02CED">
        <w:t>ти Т</w:t>
      </w:r>
      <w:r>
        <w:rPr>
          <w:vertAlign w:val="superscript"/>
        </w:rPr>
        <w:t>о</w:t>
      </w:r>
      <w:r w:rsidRPr="00F02CED">
        <w:t xml:space="preserve">С и «крутит» счетчик электроэнергии. </w:t>
      </w:r>
    </w:p>
    <w:p w:rsidR="00056CE0" w:rsidRDefault="00577C5C" w:rsidP="0042267C">
      <w:pPr>
        <w:jc w:val="center"/>
        <w:rPr>
          <w:b/>
          <w:sz w:val="24"/>
          <w:szCs w:val="24"/>
        </w:rPr>
      </w:pPr>
      <w:r w:rsidRPr="00252E13">
        <w:rPr>
          <w:b/>
          <w:sz w:val="24"/>
          <w:szCs w:val="24"/>
        </w:rPr>
        <w:lastRenderedPageBreak/>
        <w:t>Выживаемость бактерий под действием СВ</w:t>
      </w:r>
      <w:proofErr w:type="gramStart"/>
      <w:r w:rsidRPr="00252E13">
        <w:rPr>
          <w:b/>
          <w:sz w:val="24"/>
          <w:szCs w:val="24"/>
        </w:rPr>
        <w:t>Ч-</w:t>
      </w:r>
      <w:proofErr w:type="gramEnd"/>
      <w:r w:rsidRPr="00252E13">
        <w:rPr>
          <w:b/>
          <w:sz w:val="24"/>
          <w:szCs w:val="24"/>
        </w:rPr>
        <w:t xml:space="preserve"> излучения</w:t>
      </w:r>
      <w:r w:rsidR="00252E13">
        <w:rPr>
          <w:b/>
          <w:sz w:val="24"/>
          <w:szCs w:val="24"/>
        </w:rPr>
        <w:t xml:space="preserve"> </w:t>
      </w:r>
    </w:p>
    <w:p w:rsidR="00577C5C" w:rsidRDefault="00577C5C" w:rsidP="0042267C">
      <w:pPr>
        <w:jc w:val="center"/>
        <w:rPr>
          <w:b/>
          <w:sz w:val="24"/>
          <w:szCs w:val="24"/>
        </w:rPr>
      </w:pPr>
      <w:r w:rsidRPr="00252E13">
        <w:rPr>
          <w:b/>
          <w:sz w:val="24"/>
          <w:szCs w:val="24"/>
        </w:rPr>
        <w:t>(начальная температура нефти 22</w:t>
      </w:r>
      <w:r w:rsidRPr="00252E13">
        <w:rPr>
          <w:b/>
          <w:sz w:val="24"/>
          <w:szCs w:val="24"/>
          <w:vertAlign w:val="superscript"/>
        </w:rPr>
        <w:t>о</w:t>
      </w:r>
      <w:r w:rsidRPr="00252E13">
        <w:rPr>
          <w:b/>
          <w:sz w:val="24"/>
          <w:szCs w:val="24"/>
        </w:rPr>
        <w:t>С)</w:t>
      </w:r>
    </w:p>
    <w:p w:rsidR="00056CE0" w:rsidRPr="00252E13" w:rsidRDefault="00056CE0" w:rsidP="0042267C">
      <w:pPr>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4094"/>
        <w:gridCol w:w="3065"/>
      </w:tblGrid>
      <w:tr w:rsidR="00577C5C" w:rsidRPr="007C7E13" w:rsidTr="007C7E13">
        <w:trPr>
          <w:jc w:val="center"/>
        </w:trPr>
        <w:tc>
          <w:tcPr>
            <w:tcW w:w="0" w:type="auto"/>
          </w:tcPr>
          <w:p w:rsidR="00577C5C" w:rsidRPr="007C7E13" w:rsidRDefault="00577C5C" w:rsidP="007C7E13">
            <w:pPr>
              <w:jc w:val="center"/>
              <w:rPr>
                <w:sz w:val="24"/>
                <w:szCs w:val="24"/>
              </w:rPr>
            </w:pPr>
            <w:r w:rsidRPr="007C7E13">
              <w:rPr>
                <w:sz w:val="24"/>
                <w:szCs w:val="24"/>
              </w:rPr>
              <w:t>№</w:t>
            </w:r>
          </w:p>
        </w:tc>
        <w:tc>
          <w:tcPr>
            <w:tcW w:w="0" w:type="auto"/>
          </w:tcPr>
          <w:p w:rsidR="00577C5C" w:rsidRPr="007C7E13" w:rsidRDefault="00577C5C" w:rsidP="007C7E13">
            <w:pPr>
              <w:jc w:val="center"/>
              <w:rPr>
                <w:sz w:val="24"/>
                <w:szCs w:val="24"/>
              </w:rPr>
            </w:pPr>
            <w:r w:rsidRPr="007C7E13">
              <w:rPr>
                <w:sz w:val="24"/>
                <w:szCs w:val="24"/>
              </w:rPr>
              <w:t>Параметры СВ</w:t>
            </w:r>
            <w:proofErr w:type="gramStart"/>
            <w:r w:rsidRPr="007C7E13">
              <w:rPr>
                <w:sz w:val="24"/>
                <w:szCs w:val="24"/>
              </w:rPr>
              <w:t>Ч-</w:t>
            </w:r>
            <w:proofErr w:type="gramEnd"/>
            <w:r w:rsidRPr="007C7E13">
              <w:rPr>
                <w:sz w:val="24"/>
                <w:szCs w:val="24"/>
              </w:rPr>
              <w:t xml:space="preserve"> сигнала</w:t>
            </w:r>
          </w:p>
          <w:p w:rsidR="00577C5C" w:rsidRPr="007C7E13" w:rsidRDefault="00577C5C" w:rsidP="007C7E13">
            <w:pPr>
              <w:jc w:val="center"/>
              <w:rPr>
                <w:sz w:val="24"/>
                <w:szCs w:val="24"/>
              </w:rPr>
            </w:pPr>
            <w:r w:rsidRPr="007C7E13">
              <w:rPr>
                <w:sz w:val="24"/>
                <w:szCs w:val="24"/>
              </w:rPr>
              <w:t>(время импульса СВ</w:t>
            </w:r>
            <w:proofErr w:type="gramStart"/>
            <w:r w:rsidRPr="007C7E13">
              <w:rPr>
                <w:sz w:val="24"/>
                <w:szCs w:val="24"/>
              </w:rPr>
              <w:t>Ч-</w:t>
            </w:r>
            <w:proofErr w:type="gramEnd"/>
            <w:r w:rsidRPr="007C7E13">
              <w:rPr>
                <w:sz w:val="24"/>
                <w:szCs w:val="24"/>
              </w:rPr>
              <w:t xml:space="preserve"> поля = 10 мкс)</w:t>
            </w:r>
          </w:p>
        </w:tc>
        <w:tc>
          <w:tcPr>
            <w:tcW w:w="0" w:type="auto"/>
          </w:tcPr>
          <w:p w:rsidR="00577C5C" w:rsidRPr="007C7E13" w:rsidRDefault="00577C5C" w:rsidP="007C7E13">
            <w:pPr>
              <w:jc w:val="center"/>
              <w:rPr>
                <w:sz w:val="24"/>
                <w:szCs w:val="24"/>
              </w:rPr>
            </w:pPr>
            <w:r w:rsidRPr="007C7E13">
              <w:rPr>
                <w:sz w:val="24"/>
                <w:szCs w:val="24"/>
              </w:rPr>
              <w:t>Выживаемость бактерий, %</w:t>
            </w:r>
          </w:p>
        </w:tc>
      </w:tr>
      <w:tr w:rsidR="00577C5C" w:rsidRPr="007C7E13" w:rsidTr="007C7E13">
        <w:trPr>
          <w:jc w:val="center"/>
        </w:trPr>
        <w:tc>
          <w:tcPr>
            <w:tcW w:w="0" w:type="auto"/>
          </w:tcPr>
          <w:p w:rsidR="00577C5C" w:rsidRPr="007C7E13" w:rsidRDefault="00577C5C" w:rsidP="007C7E13">
            <w:pPr>
              <w:jc w:val="both"/>
              <w:rPr>
                <w:sz w:val="24"/>
                <w:szCs w:val="24"/>
              </w:rPr>
            </w:pPr>
            <w:r w:rsidRPr="007C7E13">
              <w:rPr>
                <w:sz w:val="24"/>
                <w:szCs w:val="24"/>
              </w:rPr>
              <w:t>1</w:t>
            </w:r>
          </w:p>
        </w:tc>
        <w:tc>
          <w:tcPr>
            <w:tcW w:w="0" w:type="auto"/>
          </w:tcPr>
          <w:p w:rsidR="00577C5C" w:rsidRPr="007C7E13" w:rsidRDefault="00577C5C" w:rsidP="007C7E13">
            <w:pPr>
              <w:jc w:val="center"/>
              <w:rPr>
                <w:sz w:val="24"/>
                <w:szCs w:val="24"/>
              </w:rPr>
            </w:pPr>
            <w:r w:rsidRPr="007C7E13">
              <w:rPr>
                <w:i/>
                <w:sz w:val="24"/>
                <w:szCs w:val="24"/>
              </w:rPr>
              <w:t>Р</w:t>
            </w:r>
            <w:r w:rsidRPr="007C7E13">
              <w:rPr>
                <w:sz w:val="24"/>
                <w:szCs w:val="24"/>
                <w:vertAlign w:val="subscript"/>
              </w:rPr>
              <w:t>имп</w:t>
            </w:r>
            <w:r w:rsidR="007C5F91">
              <w:rPr>
                <w:sz w:val="24"/>
                <w:szCs w:val="24"/>
              </w:rPr>
              <w:t xml:space="preserve"> </w:t>
            </w:r>
            <w:r w:rsidRPr="007C7E13">
              <w:rPr>
                <w:sz w:val="24"/>
                <w:szCs w:val="24"/>
              </w:rPr>
              <w:t>=</w:t>
            </w:r>
            <w:r w:rsidR="007C5F91">
              <w:rPr>
                <w:sz w:val="24"/>
                <w:szCs w:val="24"/>
              </w:rPr>
              <w:t xml:space="preserve"> </w:t>
            </w:r>
            <w:r w:rsidRPr="007C7E13">
              <w:rPr>
                <w:sz w:val="24"/>
                <w:szCs w:val="24"/>
              </w:rPr>
              <w:t>40 кВт</w:t>
            </w:r>
          </w:p>
          <w:p w:rsidR="00577C5C" w:rsidRPr="007C7E13" w:rsidRDefault="00577C5C" w:rsidP="007C7E13">
            <w:pPr>
              <w:jc w:val="center"/>
              <w:rPr>
                <w:sz w:val="24"/>
                <w:szCs w:val="24"/>
              </w:rPr>
            </w:pPr>
            <w:r w:rsidRPr="007C7E13">
              <w:rPr>
                <w:sz w:val="24"/>
                <w:szCs w:val="24"/>
                <w:lang w:val="en-US"/>
              </w:rPr>
              <w:t>Q</w:t>
            </w:r>
            <w:r w:rsidR="007C5F91">
              <w:rPr>
                <w:sz w:val="24"/>
                <w:szCs w:val="24"/>
              </w:rPr>
              <w:t xml:space="preserve"> </w:t>
            </w:r>
            <w:r w:rsidRPr="007C7E13">
              <w:rPr>
                <w:sz w:val="24"/>
                <w:szCs w:val="24"/>
              </w:rPr>
              <w:t>=</w:t>
            </w:r>
            <w:r w:rsidR="007C5F91">
              <w:rPr>
                <w:sz w:val="24"/>
                <w:szCs w:val="24"/>
              </w:rPr>
              <w:t xml:space="preserve"> </w:t>
            </w:r>
            <w:r w:rsidRPr="007C7E13">
              <w:rPr>
                <w:sz w:val="24"/>
                <w:szCs w:val="24"/>
              </w:rPr>
              <w:t>200</w:t>
            </w:r>
          </w:p>
          <w:p w:rsidR="00577C5C" w:rsidRPr="007C7E13" w:rsidRDefault="00577C5C" w:rsidP="007C7E13">
            <w:pPr>
              <w:jc w:val="center"/>
              <w:rPr>
                <w:sz w:val="24"/>
                <w:szCs w:val="24"/>
              </w:rPr>
            </w:pPr>
            <w:proofErr w:type="gramStart"/>
            <w:r w:rsidRPr="007C7E13">
              <w:rPr>
                <w:i/>
                <w:sz w:val="24"/>
                <w:szCs w:val="24"/>
              </w:rPr>
              <w:t>Р</w:t>
            </w:r>
            <w:proofErr w:type="gramEnd"/>
            <w:r w:rsidR="007C5F91">
              <w:rPr>
                <w:i/>
                <w:sz w:val="24"/>
                <w:szCs w:val="24"/>
              </w:rPr>
              <w:t xml:space="preserve"> </w:t>
            </w:r>
            <w:r w:rsidRPr="007C7E13">
              <w:rPr>
                <w:sz w:val="24"/>
                <w:szCs w:val="24"/>
              </w:rPr>
              <w:t>=</w:t>
            </w:r>
            <w:r w:rsidR="007C5F91">
              <w:rPr>
                <w:sz w:val="24"/>
                <w:szCs w:val="24"/>
              </w:rPr>
              <w:t xml:space="preserve"> </w:t>
            </w:r>
            <w:r w:rsidRPr="007C7E13">
              <w:rPr>
                <w:sz w:val="24"/>
                <w:szCs w:val="24"/>
              </w:rPr>
              <w:t>200 Вт</w:t>
            </w:r>
          </w:p>
          <w:p w:rsidR="00577C5C" w:rsidRPr="007C7E13" w:rsidRDefault="00577C5C" w:rsidP="007C7E13">
            <w:pPr>
              <w:jc w:val="center"/>
              <w:rPr>
                <w:sz w:val="24"/>
                <w:szCs w:val="24"/>
              </w:rPr>
            </w:pPr>
            <w:r w:rsidRPr="007C7E13">
              <w:rPr>
                <w:i/>
                <w:sz w:val="24"/>
                <w:szCs w:val="24"/>
              </w:rPr>
              <w:t>Т</w:t>
            </w:r>
            <w:r w:rsidR="00252E13" w:rsidRPr="007C7E13">
              <w:rPr>
                <w:sz w:val="24"/>
                <w:szCs w:val="24"/>
              </w:rPr>
              <w:t>°</w:t>
            </w:r>
            <w:r w:rsidRPr="007C7E13">
              <w:rPr>
                <w:sz w:val="24"/>
                <w:szCs w:val="24"/>
              </w:rPr>
              <w:t>С</w:t>
            </w:r>
            <w:r w:rsidR="007C5F91">
              <w:rPr>
                <w:sz w:val="24"/>
                <w:szCs w:val="24"/>
              </w:rPr>
              <w:t xml:space="preserve"> </w:t>
            </w:r>
            <w:r w:rsidRPr="007C7E13">
              <w:rPr>
                <w:sz w:val="24"/>
                <w:szCs w:val="24"/>
              </w:rPr>
              <w:t>=</w:t>
            </w:r>
            <w:r w:rsidR="007C5F91">
              <w:rPr>
                <w:sz w:val="24"/>
                <w:szCs w:val="24"/>
              </w:rPr>
              <w:t xml:space="preserve"> </w:t>
            </w:r>
            <w:r w:rsidRPr="007C7E13">
              <w:rPr>
                <w:sz w:val="24"/>
                <w:szCs w:val="24"/>
              </w:rPr>
              <w:t>35</w:t>
            </w:r>
            <w:proofErr w:type="gramStart"/>
            <w:r w:rsidR="00252E13" w:rsidRPr="007C7E13">
              <w:rPr>
                <w:sz w:val="24"/>
                <w:szCs w:val="24"/>
                <w:vertAlign w:val="superscript"/>
              </w:rPr>
              <w:t>°</w:t>
            </w:r>
            <w:r w:rsidRPr="007C7E13">
              <w:rPr>
                <w:sz w:val="24"/>
                <w:szCs w:val="24"/>
              </w:rPr>
              <w:t>С</w:t>
            </w:r>
            <w:proofErr w:type="gramEnd"/>
          </w:p>
          <w:p w:rsidR="00577C5C" w:rsidRPr="007C7E13" w:rsidRDefault="00577C5C" w:rsidP="007C7E13">
            <w:pPr>
              <w:jc w:val="center"/>
              <w:rPr>
                <w:sz w:val="24"/>
                <w:szCs w:val="24"/>
              </w:rPr>
            </w:pPr>
            <w:r w:rsidRPr="007C7E13">
              <w:rPr>
                <w:i/>
                <w:sz w:val="24"/>
                <w:szCs w:val="24"/>
                <w:lang w:val="en-US"/>
              </w:rPr>
              <w:t>t</w:t>
            </w:r>
            <w:r w:rsidR="007C5F91">
              <w:rPr>
                <w:i/>
                <w:sz w:val="24"/>
                <w:szCs w:val="24"/>
              </w:rPr>
              <w:t xml:space="preserve"> </w:t>
            </w:r>
            <w:r w:rsidRPr="007C7E13">
              <w:rPr>
                <w:sz w:val="24"/>
                <w:szCs w:val="24"/>
              </w:rPr>
              <w:t>=</w:t>
            </w:r>
            <w:r w:rsidR="007C5F91">
              <w:rPr>
                <w:sz w:val="24"/>
                <w:szCs w:val="24"/>
              </w:rPr>
              <w:t xml:space="preserve"> </w:t>
            </w:r>
            <w:r w:rsidRPr="007C7E13">
              <w:rPr>
                <w:sz w:val="24"/>
                <w:szCs w:val="24"/>
              </w:rPr>
              <w:t>60 с</w:t>
            </w:r>
          </w:p>
        </w:tc>
        <w:tc>
          <w:tcPr>
            <w:tcW w:w="0" w:type="auto"/>
          </w:tcPr>
          <w:p w:rsidR="00577C5C" w:rsidRPr="007C7E13" w:rsidRDefault="00577C5C" w:rsidP="007C7E13">
            <w:pPr>
              <w:jc w:val="center"/>
              <w:rPr>
                <w:sz w:val="24"/>
                <w:szCs w:val="24"/>
              </w:rPr>
            </w:pPr>
            <w:r w:rsidRPr="007C7E13">
              <w:rPr>
                <w:sz w:val="24"/>
                <w:szCs w:val="24"/>
              </w:rPr>
              <w:t xml:space="preserve">2 </w:t>
            </w:r>
          </w:p>
        </w:tc>
      </w:tr>
      <w:tr w:rsidR="00577C5C" w:rsidRPr="007C7E13" w:rsidTr="00056CE0">
        <w:trPr>
          <w:jc w:val="center"/>
        </w:trPr>
        <w:tc>
          <w:tcPr>
            <w:tcW w:w="0" w:type="auto"/>
            <w:tcBorders>
              <w:top w:val="single" w:sz="4" w:space="0" w:color="auto"/>
            </w:tcBorders>
          </w:tcPr>
          <w:p w:rsidR="00577C5C" w:rsidRPr="007C7E13" w:rsidRDefault="00577C5C" w:rsidP="007C7E13">
            <w:pPr>
              <w:jc w:val="both"/>
              <w:rPr>
                <w:sz w:val="24"/>
                <w:szCs w:val="24"/>
              </w:rPr>
            </w:pPr>
            <w:r w:rsidRPr="007C7E13">
              <w:rPr>
                <w:sz w:val="24"/>
                <w:szCs w:val="24"/>
              </w:rPr>
              <w:t>2</w:t>
            </w:r>
          </w:p>
        </w:tc>
        <w:tc>
          <w:tcPr>
            <w:tcW w:w="0" w:type="auto"/>
            <w:tcBorders>
              <w:top w:val="single" w:sz="4" w:space="0" w:color="auto"/>
            </w:tcBorders>
          </w:tcPr>
          <w:p w:rsidR="00577C5C" w:rsidRPr="007C7E13" w:rsidRDefault="00577C5C" w:rsidP="007C7E13">
            <w:pPr>
              <w:jc w:val="center"/>
              <w:rPr>
                <w:sz w:val="24"/>
                <w:szCs w:val="24"/>
              </w:rPr>
            </w:pPr>
            <w:r w:rsidRPr="007C7E13">
              <w:rPr>
                <w:i/>
                <w:sz w:val="24"/>
                <w:szCs w:val="24"/>
              </w:rPr>
              <w:t>Р</w:t>
            </w:r>
            <w:r w:rsidRPr="007C7E13">
              <w:rPr>
                <w:sz w:val="24"/>
                <w:szCs w:val="24"/>
                <w:vertAlign w:val="subscript"/>
              </w:rPr>
              <w:t>имп</w:t>
            </w:r>
            <w:r w:rsidR="007C5F91">
              <w:rPr>
                <w:sz w:val="24"/>
                <w:szCs w:val="24"/>
              </w:rPr>
              <w:t xml:space="preserve"> </w:t>
            </w:r>
            <w:r w:rsidRPr="007C7E13">
              <w:rPr>
                <w:sz w:val="24"/>
                <w:szCs w:val="24"/>
              </w:rPr>
              <w:t>=</w:t>
            </w:r>
            <w:r w:rsidR="007C5F91">
              <w:rPr>
                <w:sz w:val="24"/>
                <w:szCs w:val="24"/>
              </w:rPr>
              <w:t xml:space="preserve"> </w:t>
            </w:r>
            <w:r w:rsidRPr="007C7E13">
              <w:rPr>
                <w:sz w:val="24"/>
                <w:szCs w:val="24"/>
              </w:rPr>
              <w:t>30 кВт</w:t>
            </w:r>
          </w:p>
          <w:p w:rsidR="00577C5C" w:rsidRPr="007C7E13" w:rsidRDefault="00577C5C" w:rsidP="007C7E13">
            <w:pPr>
              <w:jc w:val="center"/>
              <w:rPr>
                <w:sz w:val="24"/>
                <w:szCs w:val="24"/>
              </w:rPr>
            </w:pPr>
            <w:r w:rsidRPr="007C7E13">
              <w:rPr>
                <w:sz w:val="24"/>
                <w:szCs w:val="24"/>
                <w:lang w:val="en-US"/>
              </w:rPr>
              <w:t>Q</w:t>
            </w:r>
            <w:r w:rsidR="007C5F91">
              <w:rPr>
                <w:sz w:val="24"/>
                <w:szCs w:val="24"/>
              </w:rPr>
              <w:t xml:space="preserve"> </w:t>
            </w:r>
            <w:r w:rsidRPr="007C7E13">
              <w:rPr>
                <w:sz w:val="24"/>
                <w:szCs w:val="24"/>
              </w:rPr>
              <w:t>=</w:t>
            </w:r>
            <w:r w:rsidR="007C5F91">
              <w:rPr>
                <w:sz w:val="24"/>
                <w:szCs w:val="24"/>
              </w:rPr>
              <w:t xml:space="preserve"> </w:t>
            </w:r>
            <w:r w:rsidRPr="007C7E13">
              <w:rPr>
                <w:sz w:val="24"/>
                <w:szCs w:val="24"/>
              </w:rPr>
              <w:t>200</w:t>
            </w:r>
          </w:p>
          <w:p w:rsidR="00577C5C" w:rsidRPr="007C7E13" w:rsidRDefault="00577C5C" w:rsidP="007C7E13">
            <w:pPr>
              <w:jc w:val="center"/>
              <w:rPr>
                <w:sz w:val="24"/>
                <w:szCs w:val="24"/>
              </w:rPr>
            </w:pPr>
            <w:proofErr w:type="gramStart"/>
            <w:r w:rsidRPr="007C7E13">
              <w:rPr>
                <w:i/>
                <w:sz w:val="24"/>
                <w:szCs w:val="24"/>
              </w:rPr>
              <w:t>Р</w:t>
            </w:r>
            <w:proofErr w:type="gramEnd"/>
            <w:r w:rsidR="007C5F91">
              <w:rPr>
                <w:i/>
                <w:sz w:val="24"/>
                <w:szCs w:val="24"/>
              </w:rPr>
              <w:t xml:space="preserve"> </w:t>
            </w:r>
            <w:r w:rsidRPr="007C7E13">
              <w:rPr>
                <w:sz w:val="24"/>
                <w:szCs w:val="24"/>
              </w:rPr>
              <w:t>=</w:t>
            </w:r>
            <w:r w:rsidR="007C5F91">
              <w:rPr>
                <w:sz w:val="24"/>
                <w:szCs w:val="24"/>
              </w:rPr>
              <w:t xml:space="preserve"> </w:t>
            </w:r>
            <w:r w:rsidRPr="007C7E13">
              <w:rPr>
                <w:sz w:val="24"/>
                <w:szCs w:val="24"/>
              </w:rPr>
              <w:t>150 Вт</w:t>
            </w:r>
          </w:p>
          <w:p w:rsidR="00577C5C" w:rsidRPr="007C7E13" w:rsidRDefault="00577C5C" w:rsidP="007C7E13">
            <w:pPr>
              <w:jc w:val="center"/>
              <w:rPr>
                <w:sz w:val="24"/>
                <w:szCs w:val="24"/>
              </w:rPr>
            </w:pPr>
            <w:r w:rsidRPr="007C7E13">
              <w:rPr>
                <w:i/>
                <w:sz w:val="24"/>
                <w:szCs w:val="24"/>
              </w:rPr>
              <w:t>Т</w:t>
            </w:r>
            <w:r w:rsidR="00252E13" w:rsidRPr="007C7E13">
              <w:rPr>
                <w:sz w:val="24"/>
                <w:szCs w:val="24"/>
              </w:rPr>
              <w:t>°</w:t>
            </w:r>
            <w:r w:rsidRPr="007C7E13">
              <w:rPr>
                <w:sz w:val="24"/>
                <w:szCs w:val="24"/>
              </w:rPr>
              <w:t>С</w:t>
            </w:r>
            <w:r w:rsidR="007C5F91">
              <w:rPr>
                <w:sz w:val="24"/>
                <w:szCs w:val="24"/>
              </w:rPr>
              <w:t xml:space="preserve"> </w:t>
            </w:r>
            <w:r w:rsidRPr="007C7E13">
              <w:rPr>
                <w:sz w:val="24"/>
                <w:szCs w:val="24"/>
              </w:rPr>
              <w:t>=</w:t>
            </w:r>
            <w:r w:rsidR="007C5F91">
              <w:rPr>
                <w:sz w:val="24"/>
                <w:szCs w:val="24"/>
              </w:rPr>
              <w:t xml:space="preserve"> </w:t>
            </w:r>
            <w:r w:rsidRPr="007C7E13">
              <w:rPr>
                <w:sz w:val="24"/>
                <w:szCs w:val="24"/>
              </w:rPr>
              <w:t>30</w:t>
            </w:r>
            <w:proofErr w:type="gramStart"/>
            <w:r w:rsidR="00252E13" w:rsidRPr="007C7E13">
              <w:rPr>
                <w:sz w:val="24"/>
                <w:szCs w:val="24"/>
              </w:rPr>
              <w:t>°</w:t>
            </w:r>
            <w:r w:rsidRPr="007C7E13">
              <w:rPr>
                <w:sz w:val="24"/>
                <w:szCs w:val="24"/>
              </w:rPr>
              <w:t>С</w:t>
            </w:r>
            <w:proofErr w:type="gramEnd"/>
          </w:p>
          <w:p w:rsidR="00577C5C" w:rsidRPr="007C7E13" w:rsidRDefault="00577C5C" w:rsidP="007C7E13">
            <w:pPr>
              <w:jc w:val="center"/>
              <w:rPr>
                <w:sz w:val="24"/>
                <w:szCs w:val="24"/>
              </w:rPr>
            </w:pPr>
            <w:r w:rsidRPr="007C7E13">
              <w:rPr>
                <w:i/>
                <w:sz w:val="24"/>
                <w:szCs w:val="24"/>
                <w:lang w:val="en-US"/>
              </w:rPr>
              <w:t>t</w:t>
            </w:r>
            <w:r w:rsidR="007C5F91">
              <w:rPr>
                <w:i/>
                <w:sz w:val="24"/>
                <w:szCs w:val="24"/>
              </w:rPr>
              <w:t xml:space="preserve"> </w:t>
            </w:r>
            <w:r w:rsidRPr="007C7E13">
              <w:rPr>
                <w:sz w:val="24"/>
                <w:szCs w:val="24"/>
              </w:rPr>
              <w:t>=</w:t>
            </w:r>
            <w:r w:rsidR="007C5F91">
              <w:rPr>
                <w:sz w:val="24"/>
                <w:szCs w:val="24"/>
              </w:rPr>
              <w:t xml:space="preserve"> </w:t>
            </w:r>
            <w:r w:rsidRPr="007C7E13">
              <w:rPr>
                <w:sz w:val="24"/>
                <w:szCs w:val="24"/>
              </w:rPr>
              <w:t>60 с</w:t>
            </w:r>
          </w:p>
        </w:tc>
        <w:tc>
          <w:tcPr>
            <w:tcW w:w="0" w:type="auto"/>
            <w:tcBorders>
              <w:top w:val="single" w:sz="4" w:space="0" w:color="auto"/>
            </w:tcBorders>
          </w:tcPr>
          <w:p w:rsidR="00577C5C" w:rsidRPr="007C7E13" w:rsidRDefault="00577C5C" w:rsidP="007C7E13">
            <w:pPr>
              <w:jc w:val="center"/>
              <w:rPr>
                <w:sz w:val="24"/>
                <w:szCs w:val="24"/>
              </w:rPr>
            </w:pPr>
            <w:r w:rsidRPr="007C7E13">
              <w:rPr>
                <w:sz w:val="24"/>
                <w:szCs w:val="24"/>
              </w:rPr>
              <w:t>4</w:t>
            </w:r>
          </w:p>
        </w:tc>
      </w:tr>
      <w:tr w:rsidR="00577C5C" w:rsidRPr="007C7E13" w:rsidTr="007C7E13">
        <w:trPr>
          <w:jc w:val="center"/>
        </w:trPr>
        <w:tc>
          <w:tcPr>
            <w:tcW w:w="0" w:type="auto"/>
          </w:tcPr>
          <w:p w:rsidR="00577C5C" w:rsidRPr="007C7E13" w:rsidRDefault="00577C5C" w:rsidP="007C7E13">
            <w:pPr>
              <w:jc w:val="both"/>
              <w:rPr>
                <w:sz w:val="24"/>
                <w:szCs w:val="24"/>
              </w:rPr>
            </w:pPr>
            <w:r w:rsidRPr="007C7E13">
              <w:rPr>
                <w:sz w:val="24"/>
                <w:szCs w:val="24"/>
              </w:rPr>
              <w:t>3</w:t>
            </w:r>
          </w:p>
        </w:tc>
        <w:tc>
          <w:tcPr>
            <w:tcW w:w="0" w:type="auto"/>
          </w:tcPr>
          <w:p w:rsidR="00577C5C" w:rsidRPr="007C7E13" w:rsidRDefault="00577C5C" w:rsidP="007C7E13">
            <w:pPr>
              <w:jc w:val="center"/>
              <w:rPr>
                <w:sz w:val="24"/>
                <w:szCs w:val="24"/>
              </w:rPr>
            </w:pPr>
            <w:r w:rsidRPr="007C7E13">
              <w:rPr>
                <w:i/>
                <w:sz w:val="24"/>
                <w:szCs w:val="24"/>
              </w:rPr>
              <w:t>Р</w:t>
            </w:r>
            <w:r w:rsidRPr="007C7E13">
              <w:rPr>
                <w:sz w:val="24"/>
                <w:szCs w:val="24"/>
                <w:vertAlign w:val="subscript"/>
              </w:rPr>
              <w:t>имп</w:t>
            </w:r>
            <w:r w:rsidR="007C5F91">
              <w:rPr>
                <w:sz w:val="24"/>
                <w:szCs w:val="24"/>
              </w:rPr>
              <w:t xml:space="preserve"> </w:t>
            </w:r>
            <w:r w:rsidRPr="007C7E13">
              <w:rPr>
                <w:sz w:val="24"/>
                <w:szCs w:val="24"/>
              </w:rPr>
              <w:t>=</w:t>
            </w:r>
            <w:r w:rsidR="007C5F91">
              <w:rPr>
                <w:sz w:val="24"/>
                <w:szCs w:val="24"/>
              </w:rPr>
              <w:t xml:space="preserve"> </w:t>
            </w:r>
            <w:r w:rsidRPr="007C7E13">
              <w:rPr>
                <w:sz w:val="24"/>
                <w:szCs w:val="24"/>
              </w:rPr>
              <w:t>40 кВт</w:t>
            </w:r>
          </w:p>
          <w:p w:rsidR="00577C5C" w:rsidRPr="007C7E13" w:rsidRDefault="00577C5C" w:rsidP="007C7E13">
            <w:pPr>
              <w:jc w:val="center"/>
              <w:rPr>
                <w:sz w:val="24"/>
                <w:szCs w:val="24"/>
              </w:rPr>
            </w:pPr>
            <w:r w:rsidRPr="007C7E13">
              <w:rPr>
                <w:sz w:val="24"/>
                <w:szCs w:val="24"/>
                <w:lang w:val="en-US"/>
              </w:rPr>
              <w:t>Q</w:t>
            </w:r>
            <w:r w:rsidR="007C5F91">
              <w:rPr>
                <w:sz w:val="24"/>
                <w:szCs w:val="24"/>
              </w:rPr>
              <w:t xml:space="preserve"> </w:t>
            </w:r>
            <w:r w:rsidRPr="007C7E13">
              <w:rPr>
                <w:sz w:val="24"/>
                <w:szCs w:val="24"/>
              </w:rPr>
              <w:t>=</w:t>
            </w:r>
            <w:r w:rsidR="007C5F91">
              <w:rPr>
                <w:sz w:val="24"/>
                <w:szCs w:val="24"/>
              </w:rPr>
              <w:t xml:space="preserve"> </w:t>
            </w:r>
            <w:r w:rsidRPr="007C7E13">
              <w:rPr>
                <w:sz w:val="24"/>
                <w:szCs w:val="24"/>
              </w:rPr>
              <w:t>200</w:t>
            </w:r>
          </w:p>
          <w:p w:rsidR="00577C5C" w:rsidRPr="007C7E13" w:rsidRDefault="00577C5C" w:rsidP="007C7E13">
            <w:pPr>
              <w:jc w:val="center"/>
              <w:rPr>
                <w:sz w:val="24"/>
                <w:szCs w:val="24"/>
              </w:rPr>
            </w:pPr>
            <w:proofErr w:type="gramStart"/>
            <w:r w:rsidRPr="007C7E13">
              <w:rPr>
                <w:i/>
                <w:sz w:val="24"/>
                <w:szCs w:val="24"/>
              </w:rPr>
              <w:t>Р</w:t>
            </w:r>
            <w:proofErr w:type="gramEnd"/>
            <w:r w:rsidR="007C5F91">
              <w:rPr>
                <w:i/>
                <w:sz w:val="24"/>
                <w:szCs w:val="24"/>
              </w:rPr>
              <w:t xml:space="preserve"> </w:t>
            </w:r>
            <w:r w:rsidRPr="007C7E13">
              <w:rPr>
                <w:sz w:val="24"/>
                <w:szCs w:val="24"/>
              </w:rPr>
              <w:t>=</w:t>
            </w:r>
            <w:r w:rsidR="007C5F91">
              <w:rPr>
                <w:sz w:val="24"/>
                <w:szCs w:val="24"/>
              </w:rPr>
              <w:t xml:space="preserve"> </w:t>
            </w:r>
            <w:r w:rsidRPr="007C7E13">
              <w:rPr>
                <w:sz w:val="24"/>
                <w:szCs w:val="24"/>
              </w:rPr>
              <w:t>200 Вт</w:t>
            </w:r>
          </w:p>
          <w:p w:rsidR="00577C5C" w:rsidRPr="007C7E13" w:rsidRDefault="00577C5C" w:rsidP="007C7E13">
            <w:pPr>
              <w:jc w:val="center"/>
              <w:rPr>
                <w:sz w:val="24"/>
                <w:szCs w:val="24"/>
              </w:rPr>
            </w:pPr>
            <w:r w:rsidRPr="007C7E13">
              <w:rPr>
                <w:i/>
                <w:sz w:val="24"/>
                <w:szCs w:val="24"/>
              </w:rPr>
              <w:t>Т</w:t>
            </w:r>
            <w:r w:rsidR="00252E13" w:rsidRPr="007C7E13">
              <w:rPr>
                <w:sz w:val="24"/>
                <w:szCs w:val="24"/>
              </w:rPr>
              <w:t>°</w:t>
            </w:r>
            <w:r w:rsidRPr="007C7E13">
              <w:rPr>
                <w:sz w:val="24"/>
                <w:szCs w:val="24"/>
              </w:rPr>
              <w:t>С</w:t>
            </w:r>
            <w:r w:rsidR="007C5F91">
              <w:rPr>
                <w:sz w:val="24"/>
                <w:szCs w:val="24"/>
              </w:rPr>
              <w:t xml:space="preserve"> </w:t>
            </w:r>
            <w:r w:rsidRPr="007C7E13">
              <w:rPr>
                <w:sz w:val="24"/>
                <w:szCs w:val="24"/>
              </w:rPr>
              <w:t>=</w:t>
            </w:r>
            <w:r w:rsidR="007C5F91">
              <w:rPr>
                <w:sz w:val="24"/>
                <w:szCs w:val="24"/>
              </w:rPr>
              <w:t xml:space="preserve"> </w:t>
            </w:r>
            <w:r w:rsidRPr="007C7E13">
              <w:rPr>
                <w:sz w:val="24"/>
                <w:szCs w:val="24"/>
              </w:rPr>
              <w:t>38</w:t>
            </w:r>
            <w:proofErr w:type="gramStart"/>
            <w:r w:rsidR="00252E13" w:rsidRPr="007C7E13">
              <w:rPr>
                <w:sz w:val="24"/>
                <w:szCs w:val="24"/>
              </w:rPr>
              <w:t>°</w:t>
            </w:r>
            <w:r w:rsidRPr="007C7E13">
              <w:rPr>
                <w:sz w:val="24"/>
                <w:szCs w:val="24"/>
              </w:rPr>
              <w:t>С</w:t>
            </w:r>
            <w:proofErr w:type="gramEnd"/>
          </w:p>
          <w:p w:rsidR="00577C5C" w:rsidRPr="007C7E13" w:rsidRDefault="00577C5C" w:rsidP="007C7E13">
            <w:pPr>
              <w:jc w:val="center"/>
              <w:rPr>
                <w:sz w:val="24"/>
                <w:szCs w:val="24"/>
              </w:rPr>
            </w:pPr>
            <w:r w:rsidRPr="007C7E13">
              <w:rPr>
                <w:sz w:val="24"/>
                <w:szCs w:val="24"/>
                <w:lang w:val="en-US"/>
              </w:rPr>
              <w:t>t</w:t>
            </w:r>
            <w:r w:rsidR="007C5F91">
              <w:rPr>
                <w:sz w:val="24"/>
                <w:szCs w:val="24"/>
              </w:rPr>
              <w:t xml:space="preserve"> </w:t>
            </w:r>
            <w:r w:rsidRPr="007C7E13">
              <w:rPr>
                <w:sz w:val="24"/>
                <w:szCs w:val="24"/>
              </w:rPr>
              <w:t>=</w:t>
            </w:r>
            <w:r w:rsidR="007C5F91">
              <w:rPr>
                <w:sz w:val="24"/>
                <w:szCs w:val="24"/>
              </w:rPr>
              <w:t xml:space="preserve"> </w:t>
            </w:r>
            <w:r w:rsidRPr="007C7E13">
              <w:rPr>
                <w:sz w:val="24"/>
                <w:szCs w:val="24"/>
              </w:rPr>
              <w:t>90 с</w:t>
            </w:r>
          </w:p>
        </w:tc>
        <w:tc>
          <w:tcPr>
            <w:tcW w:w="0" w:type="auto"/>
          </w:tcPr>
          <w:p w:rsidR="00577C5C" w:rsidRPr="007C7E13" w:rsidRDefault="00577C5C" w:rsidP="007C7E13">
            <w:pPr>
              <w:jc w:val="center"/>
              <w:rPr>
                <w:sz w:val="24"/>
                <w:szCs w:val="24"/>
              </w:rPr>
            </w:pPr>
            <w:r w:rsidRPr="007C7E13">
              <w:rPr>
                <w:sz w:val="24"/>
                <w:szCs w:val="24"/>
              </w:rPr>
              <w:t>0</w:t>
            </w:r>
          </w:p>
        </w:tc>
      </w:tr>
      <w:tr w:rsidR="00577C5C" w:rsidRPr="007C7E13" w:rsidTr="007C7E13">
        <w:trPr>
          <w:jc w:val="center"/>
        </w:trPr>
        <w:tc>
          <w:tcPr>
            <w:tcW w:w="0" w:type="auto"/>
          </w:tcPr>
          <w:p w:rsidR="00577C5C" w:rsidRPr="007C7E13" w:rsidRDefault="00577C5C" w:rsidP="007C7E13">
            <w:pPr>
              <w:jc w:val="both"/>
              <w:rPr>
                <w:sz w:val="24"/>
                <w:szCs w:val="24"/>
              </w:rPr>
            </w:pPr>
            <w:r w:rsidRPr="007C7E13">
              <w:rPr>
                <w:sz w:val="24"/>
                <w:szCs w:val="24"/>
              </w:rPr>
              <w:t>4</w:t>
            </w:r>
          </w:p>
        </w:tc>
        <w:tc>
          <w:tcPr>
            <w:tcW w:w="0" w:type="auto"/>
          </w:tcPr>
          <w:p w:rsidR="00577C5C" w:rsidRPr="007C7E13" w:rsidRDefault="00577C5C" w:rsidP="007C7E13">
            <w:pPr>
              <w:jc w:val="center"/>
              <w:rPr>
                <w:sz w:val="24"/>
                <w:szCs w:val="24"/>
              </w:rPr>
            </w:pPr>
            <w:r w:rsidRPr="007C7E13">
              <w:rPr>
                <w:i/>
                <w:sz w:val="24"/>
                <w:szCs w:val="24"/>
              </w:rPr>
              <w:t>Р</w:t>
            </w:r>
            <w:r w:rsidRPr="007C7E13">
              <w:rPr>
                <w:sz w:val="24"/>
                <w:szCs w:val="24"/>
                <w:vertAlign w:val="subscript"/>
              </w:rPr>
              <w:t>имп</w:t>
            </w:r>
            <w:r w:rsidR="007C5F91">
              <w:rPr>
                <w:sz w:val="24"/>
                <w:szCs w:val="24"/>
              </w:rPr>
              <w:t xml:space="preserve"> </w:t>
            </w:r>
            <w:r w:rsidRPr="007C7E13">
              <w:rPr>
                <w:sz w:val="24"/>
                <w:szCs w:val="24"/>
              </w:rPr>
              <w:t>=</w:t>
            </w:r>
            <w:r w:rsidR="007C5F91">
              <w:rPr>
                <w:sz w:val="24"/>
                <w:szCs w:val="24"/>
              </w:rPr>
              <w:t xml:space="preserve"> </w:t>
            </w:r>
            <w:r w:rsidRPr="007C7E13">
              <w:rPr>
                <w:sz w:val="24"/>
                <w:szCs w:val="24"/>
              </w:rPr>
              <w:t>40 кВт</w:t>
            </w:r>
          </w:p>
          <w:p w:rsidR="00577C5C" w:rsidRPr="007C7E13" w:rsidRDefault="00577C5C" w:rsidP="007C7E13">
            <w:pPr>
              <w:jc w:val="center"/>
              <w:rPr>
                <w:sz w:val="24"/>
                <w:szCs w:val="24"/>
              </w:rPr>
            </w:pPr>
            <w:r w:rsidRPr="007C7E13">
              <w:rPr>
                <w:sz w:val="24"/>
                <w:szCs w:val="24"/>
                <w:lang w:val="en-US"/>
              </w:rPr>
              <w:t>Q</w:t>
            </w:r>
            <w:r w:rsidR="007C5F91">
              <w:rPr>
                <w:sz w:val="24"/>
                <w:szCs w:val="24"/>
              </w:rPr>
              <w:t xml:space="preserve"> </w:t>
            </w:r>
            <w:r w:rsidRPr="007C7E13">
              <w:rPr>
                <w:sz w:val="24"/>
                <w:szCs w:val="24"/>
              </w:rPr>
              <w:t>=</w:t>
            </w:r>
            <w:r w:rsidR="007C5F91">
              <w:rPr>
                <w:sz w:val="24"/>
                <w:szCs w:val="24"/>
              </w:rPr>
              <w:t xml:space="preserve"> </w:t>
            </w:r>
            <w:r w:rsidRPr="007C7E13">
              <w:rPr>
                <w:sz w:val="24"/>
                <w:szCs w:val="24"/>
              </w:rPr>
              <w:t>800</w:t>
            </w:r>
          </w:p>
          <w:p w:rsidR="00577C5C" w:rsidRPr="007C7E13" w:rsidRDefault="00577C5C" w:rsidP="007C7E13">
            <w:pPr>
              <w:jc w:val="center"/>
              <w:rPr>
                <w:sz w:val="24"/>
                <w:szCs w:val="24"/>
              </w:rPr>
            </w:pPr>
            <w:proofErr w:type="gramStart"/>
            <w:r w:rsidRPr="007C7E13">
              <w:rPr>
                <w:i/>
                <w:sz w:val="24"/>
                <w:szCs w:val="24"/>
              </w:rPr>
              <w:t>Р</w:t>
            </w:r>
            <w:proofErr w:type="gramEnd"/>
            <w:r w:rsidR="007C5F91">
              <w:rPr>
                <w:i/>
                <w:sz w:val="24"/>
                <w:szCs w:val="24"/>
              </w:rPr>
              <w:t xml:space="preserve"> </w:t>
            </w:r>
            <w:r w:rsidRPr="007C7E13">
              <w:rPr>
                <w:sz w:val="24"/>
                <w:szCs w:val="24"/>
              </w:rPr>
              <w:t>=</w:t>
            </w:r>
            <w:r w:rsidR="007C5F91">
              <w:rPr>
                <w:sz w:val="24"/>
                <w:szCs w:val="24"/>
              </w:rPr>
              <w:t xml:space="preserve"> </w:t>
            </w:r>
            <w:r w:rsidRPr="007C7E13">
              <w:rPr>
                <w:sz w:val="24"/>
                <w:szCs w:val="24"/>
              </w:rPr>
              <w:t>50 Вт</w:t>
            </w:r>
          </w:p>
          <w:p w:rsidR="00577C5C" w:rsidRPr="007C7E13" w:rsidRDefault="00577C5C" w:rsidP="007C7E13">
            <w:pPr>
              <w:jc w:val="center"/>
              <w:rPr>
                <w:sz w:val="24"/>
                <w:szCs w:val="24"/>
              </w:rPr>
            </w:pPr>
            <w:r w:rsidRPr="007C7E13">
              <w:rPr>
                <w:i/>
                <w:sz w:val="24"/>
                <w:szCs w:val="24"/>
              </w:rPr>
              <w:t>Т</w:t>
            </w:r>
            <w:r w:rsidR="00252E13" w:rsidRPr="007C7E13">
              <w:rPr>
                <w:sz w:val="24"/>
                <w:szCs w:val="24"/>
              </w:rPr>
              <w:t>°</w:t>
            </w:r>
            <w:r w:rsidRPr="007C7E13">
              <w:rPr>
                <w:sz w:val="24"/>
                <w:szCs w:val="24"/>
              </w:rPr>
              <w:t>С</w:t>
            </w:r>
            <w:r w:rsidR="007C5F91">
              <w:rPr>
                <w:sz w:val="24"/>
                <w:szCs w:val="24"/>
              </w:rPr>
              <w:t xml:space="preserve"> </w:t>
            </w:r>
            <w:r w:rsidRPr="007C7E13">
              <w:rPr>
                <w:sz w:val="24"/>
                <w:szCs w:val="24"/>
              </w:rPr>
              <w:t>=</w:t>
            </w:r>
            <w:r w:rsidR="007C5F91">
              <w:rPr>
                <w:sz w:val="24"/>
                <w:szCs w:val="24"/>
              </w:rPr>
              <w:t xml:space="preserve"> </w:t>
            </w:r>
            <w:r w:rsidRPr="007C7E13">
              <w:rPr>
                <w:sz w:val="24"/>
                <w:szCs w:val="24"/>
              </w:rPr>
              <w:t>26</w:t>
            </w:r>
            <w:proofErr w:type="gramStart"/>
            <w:r w:rsidR="00252E13" w:rsidRPr="007C7E13">
              <w:rPr>
                <w:sz w:val="24"/>
                <w:szCs w:val="24"/>
              </w:rPr>
              <w:t>°</w:t>
            </w:r>
            <w:r w:rsidRPr="007C7E13">
              <w:rPr>
                <w:sz w:val="24"/>
                <w:szCs w:val="24"/>
              </w:rPr>
              <w:t>С</w:t>
            </w:r>
            <w:proofErr w:type="gramEnd"/>
          </w:p>
          <w:p w:rsidR="00577C5C" w:rsidRPr="007C7E13" w:rsidRDefault="00577C5C" w:rsidP="007C7E13">
            <w:pPr>
              <w:jc w:val="center"/>
              <w:rPr>
                <w:sz w:val="24"/>
                <w:szCs w:val="24"/>
              </w:rPr>
            </w:pPr>
            <w:r w:rsidRPr="007C7E13">
              <w:rPr>
                <w:i/>
                <w:sz w:val="24"/>
                <w:szCs w:val="24"/>
                <w:lang w:val="en-US"/>
              </w:rPr>
              <w:t>t</w:t>
            </w:r>
            <w:r w:rsidR="007C5F91">
              <w:rPr>
                <w:i/>
                <w:sz w:val="24"/>
                <w:szCs w:val="24"/>
              </w:rPr>
              <w:t xml:space="preserve"> </w:t>
            </w:r>
            <w:r w:rsidRPr="007C7E13">
              <w:rPr>
                <w:sz w:val="24"/>
                <w:szCs w:val="24"/>
              </w:rPr>
              <w:t>=</w:t>
            </w:r>
            <w:r w:rsidR="007C5F91">
              <w:rPr>
                <w:sz w:val="24"/>
                <w:szCs w:val="24"/>
              </w:rPr>
              <w:t xml:space="preserve"> </w:t>
            </w:r>
            <w:r w:rsidRPr="007C7E13">
              <w:rPr>
                <w:sz w:val="24"/>
                <w:szCs w:val="24"/>
              </w:rPr>
              <w:t>60 с</w:t>
            </w:r>
          </w:p>
        </w:tc>
        <w:tc>
          <w:tcPr>
            <w:tcW w:w="0" w:type="auto"/>
          </w:tcPr>
          <w:p w:rsidR="00577C5C" w:rsidRPr="007C7E13" w:rsidRDefault="00577C5C" w:rsidP="007C7E13">
            <w:pPr>
              <w:jc w:val="center"/>
              <w:rPr>
                <w:sz w:val="24"/>
                <w:szCs w:val="24"/>
                <w:lang w:val="en-US"/>
              </w:rPr>
            </w:pPr>
            <w:r w:rsidRPr="007C7E13">
              <w:rPr>
                <w:sz w:val="24"/>
                <w:szCs w:val="24"/>
                <w:lang w:val="en-US"/>
              </w:rPr>
              <w:t>37</w:t>
            </w:r>
          </w:p>
        </w:tc>
      </w:tr>
    </w:tbl>
    <w:p w:rsidR="00056CE0" w:rsidRDefault="00056CE0" w:rsidP="0042267C">
      <w:pPr>
        <w:ind w:firstLine="720"/>
        <w:jc w:val="both"/>
      </w:pPr>
    </w:p>
    <w:p w:rsidR="00577C5C" w:rsidRPr="00313D02" w:rsidRDefault="00577C5C" w:rsidP="0042267C">
      <w:pPr>
        <w:ind w:firstLine="720"/>
        <w:jc w:val="both"/>
      </w:pPr>
      <w:r>
        <w:t>После обработки СВЧ-</w:t>
      </w:r>
      <w:r w:rsidRPr="00313D02">
        <w:t>полем образца нефти переходили ко второму этапу – определени</w:t>
      </w:r>
      <w:r>
        <w:t>ю</w:t>
      </w:r>
      <w:r w:rsidRPr="00313D02">
        <w:t xml:space="preserve"> численности выживших микроорганизмов. Эта оп</w:t>
      </w:r>
      <w:r w:rsidRPr="00313D02">
        <w:t>е</w:t>
      </w:r>
      <w:r w:rsidRPr="00313D02">
        <w:t xml:space="preserve">рация проводилась в лаборатории </w:t>
      </w:r>
      <w:r w:rsidR="00252E13">
        <w:t>э</w:t>
      </w:r>
      <w:r w:rsidRPr="00313D02">
        <w:t>кологической биотехнологии ИБФРМ РАН методом предельных разведений с определением наиболее вероятн</w:t>
      </w:r>
      <w:r w:rsidRPr="00313D02">
        <w:t>о</w:t>
      </w:r>
      <w:r w:rsidRPr="00313D02">
        <w:t xml:space="preserve">го количества клеток микроорганизмов в единице объема </w:t>
      </w:r>
      <w:r w:rsidRPr="006A2508">
        <w:t>супсенции</w:t>
      </w:r>
      <w:r w:rsidRPr="00313D02">
        <w:t xml:space="preserve"> (по методике Мак-Креди). Для подсчета микроорганизмов была использована</w:t>
      </w:r>
      <w:r>
        <w:t xml:space="preserve"> модифицированная среда Бушнела–</w:t>
      </w:r>
      <w:r w:rsidRPr="00313D02">
        <w:t>Хааса для нефтеокисляющих микроо</w:t>
      </w:r>
      <w:r w:rsidRPr="00313D02">
        <w:t>р</w:t>
      </w:r>
      <w:r w:rsidRPr="00313D02">
        <w:t>ганизмов. Результаты также представлены в табл</w:t>
      </w:r>
      <w:r>
        <w:t>ице</w:t>
      </w:r>
      <w:r w:rsidRPr="00313D02">
        <w:t>.</w:t>
      </w:r>
    </w:p>
    <w:p w:rsidR="00577C5C" w:rsidRPr="00313D02" w:rsidRDefault="00577C5C" w:rsidP="0042267C">
      <w:pPr>
        <w:ind w:firstLine="720"/>
        <w:jc w:val="both"/>
      </w:pPr>
      <w:r>
        <w:t>Из проведенных</w:t>
      </w:r>
      <w:r w:rsidRPr="00313D02">
        <w:t xml:space="preserve"> опытов следует, что </w:t>
      </w:r>
      <w:r>
        <w:t>СВЧ-</w:t>
      </w:r>
      <w:r w:rsidRPr="00313D02">
        <w:t>облучени</w:t>
      </w:r>
      <w:r>
        <w:t>е</w:t>
      </w:r>
      <w:r w:rsidRPr="00313D02">
        <w:t xml:space="preserve"> промышленной частоты 2,4 ГГц в импульсном режиме генерации</w:t>
      </w:r>
      <w:r>
        <w:t xml:space="preserve"> оказывает стерилизу</w:t>
      </w:r>
      <w:r>
        <w:t>ю</w:t>
      </w:r>
      <w:r w:rsidR="00252E13">
        <w:t>щ</w:t>
      </w:r>
      <w:r>
        <w:t>ее действие</w:t>
      </w:r>
      <w:r w:rsidRPr="00313D02">
        <w:t>; это гов</w:t>
      </w:r>
      <w:r>
        <w:t xml:space="preserve">орит о том, что поставленная в </w:t>
      </w:r>
      <w:r w:rsidRPr="003D3249">
        <w:t>[</w:t>
      </w:r>
      <w:r w:rsidRPr="00313D02">
        <w:t>1</w:t>
      </w:r>
      <w:r w:rsidRPr="003D3249">
        <w:t>]</w:t>
      </w:r>
      <w:r w:rsidRPr="00313D02">
        <w:t xml:space="preserve"> задача устранения биоразложения топлива может быть эффективно решена не только извес</w:t>
      </w:r>
      <w:r w:rsidRPr="00313D02">
        <w:t>т</w:t>
      </w:r>
      <w:r w:rsidRPr="00313D02">
        <w:t>ными химическими способами, но и с применение</w:t>
      </w:r>
      <w:r>
        <w:t>м СВЧ-</w:t>
      </w:r>
      <w:r w:rsidRPr="00313D02">
        <w:t>излучения.</w:t>
      </w:r>
    </w:p>
    <w:p w:rsidR="00577C5C" w:rsidRPr="00313D02" w:rsidRDefault="00577C5C" w:rsidP="0042267C">
      <w:pPr>
        <w:ind w:firstLine="720"/>
        <w:jc w:val="both"/>
      </w:pPr>
      <w:r>
        <w:t xml:space="preserve">Следует отметить, что </w:t>
      </w:r>
      <w:r w:rsidRPr="00313D02">
        <w:t>полученные результаты хорошо корреспонд</w:t>
      </w:r>
      <w:r w:rsidRPr="00313D02">
        <w:t>и</w:t>
      </w:r>
      <w:r w:rsidRPr="00313D02">
        <w:t>руются с результатами наших работ, выполненных ранее по проблеме ра</w:t>
      </w:r>
      <w:r w:rsidRPr="00313D02">
        <w:t>з</w:t>
      </w:r>
      <w:r w:rsidRPr="00313D02">
        <w:t>рушения вод</w:t>
      </w:r>
      <w:r>
        <w:t xml:space="preserve">онефтяных эмульсий СВЧ-полями </w:t>
      </w:r>
      <w:r w:rsidRPr="00313D02">
        <w:t>[11]</w:t>
      </w:r>
      <w:r>
        <w:t>. Э</w:t>
      </w:r>
      <w:r w:rsidRPr="00313D02">
        <w:t>кспериментально у</w:t>
      </w:r>
      <w:r w:rsidRPr="00313D02">
        <w:t>с</w:t>
      </w:r>
      <w:r w:rsidRPr="00313D02">
        <w:t>тановленная нами возможность эффективного разрушения водоне</w:t>
      </w:r>
      <w:r>
        <w:t>фтяных эмульсий импульсными СВЧ-</w:t>
      </w:r>
      <w:r w:rsidRPr="00313D02">
        <w:t xml:space="preserve">полями до следов (содержание </w:t>
      </w:r>
      <w:r>
        <w:t xml:space="preserve">воды 0,03%) подтверждает вывод </w:t>
      </w:r>
      <w:r w:rsidRPr="00313D02">
        <w:t>о механизм</w:t>
      </w:r>
      <w:r>
        <w:t>е</w:t>
      </w:r>
      <w:r w:rsidRPr="00313D02">
        <w:t xml:space="preserve"> процесса</w:t>
      </w:r>
      <w:r>
        <w:t>:</w:t>
      </w:r>
      <w:r w:rsidRPr="00313D02">
        <w:t xml:space="preserve"> о</w:t>
      </w:r>
      <w:r>
        <w:t>н</w:t>
      </w:r>
      <w:r w:rsidRPr="00313D02">
        <w:t xml:space="preserve"> происходит благодаря ра</w:t>
      </w:r>
      <w:r w:rsidRPr="00313D02">
        <w:t>з</w:t>
      </w:r>
      <w:r w:rsidRPr="00313D02">
        <w:t>рушению молекул микроорганизмов в водосодержащей фракции эмульсии, которые и определяли ее высокую устойчиво</w:t>
      </w:r>
      <w:r>
        <w:t xml:space="preserve">сть. При воздействии на </w:t>
      </w:r>
      <w:r>
        <w:lastRenderedPageBreak/>
        <w:t>эмульсию СВЧ-излучения на частоте 2,4 ГГц</w:t>
      </w:r>
      <w:r w:rsidRPr="00313D02">
        <w:t xml:space="preserve"> позволяет одновременно р</w:t>
      </w:r>
      <w:r w:rsidRPr="00313D02">
        <w:t>е</w:t>
      </w:r>
      <w:r w:rsidRPr="00313D02">
        <w:t>шить две важные проблемы – обезводить углеводородное топливо и ли</w:t>
      </w:r>
      <w:r w:rsidRPr="00313D02">
        <w:t>к</w:t>
      </w:r>
      <w:r w:rsidRPr="00313D02">
        <w:t>видировать микробное заражение, что повышает его качество и способс</w:t>
      </w:r>
      <w:r w:rsidRPr="00313D02">
        <w:t>т</w:t>
      </w:r>
      <w:r w:rsidRPr="00313D02">
        <w:t>вует защите окружающей среды при использовании в двигателях внутре</w:t>
      </w:r>
      <w:r w:rsidRPr="00313D02">
        <w:t>н</w:t>
      </w:r>
      <w:r w:rsidRPr="00313D02">
        <w:t>него сгорания.</w:t>
      </w:r>
    </w:p>
    <w:p w:rsidR="00577C5C" w:rsidRPr="00253CCC" w:rsidRDefault="00577C5C" w:rsidP="0042267C">
      <w:pPr>
        <w:jc w:val="center"/>
        <w:rPr>
          <w:b/>
          <w:caps/>
          <w:sz w:val="24"/>
          <w:szCs w:val="24"/>
        </w:rPr>
      </w:pPr>
    </w:p>
    <w:p w:rsidR="00577C5C" w:rsidRPr="00253CCC" w:rsidRDefault="00577C5C" w:rsidP="006C26CE">
      <w:pPr>
        <w:jc w:val="center"/>
        <w:rPr>
          <w:caps/>
          <w:sz w:val="24"/>
          <w:szCs w:val="24"/>
        </w:rPr>
      </w:pPr>
      <w:r w:rsidRPr="00253CCC">
        <w:rPr>
          <w:caps/>
          <w:sz w:val="24"/>
          <w:szCs w:val="24"/>
        </w:rPr>
        <w:t xml:space="preserve">Библиографический список </w:t>
      </w:r>
    </w:p>
    <w:p w:rsidR="00577C5C" w:rsidRPr="00253CCC" w:rsidRDefault="00577C5C" w:rsidP="00056CE0">
      <w:pPr>
        <w:widowControl w:val="0"/>
        <w:jc w:val="center"/>
        <w:rPr>
          <w:b/>
          <w:sz w:val="24"/>
          <w:szCs w:val="24"/>
        </w:rPr>
      </w:pPr>
    </w:p>
    <w:p w:rsidR="00577C5C" w:rsidRPr="00253CCC" w:rsidRDefault="00577C5C" w:rsidP="007C7E13">
      <w:pPr>
        <w:numPr>
          <w:ilvl w:val="0"/>
          <w:numId w:val="41"/>
        </w:numPr>
        <w:tabs>
          <w:tab w:val="clear" w:pos="1845"/>
          <w:tab w:val="num" w:pos="993"/>
        </w:tabs>
        <w:ind w:left="0" w:firstLine="720"/>
        <w:jc w:val="both"/>
        <w:rPr>
          <w:sz w:val="24"/>
          <w:szCs w:val="24"/>
        </w:rPr>
      </w:pPr>
      <w:r w:rsidRPr="00253CCC">
        <w:rPr>
          <w:i/>
          <w:sz w:val="24"/>
          <w:szCs w:val="24"/>
        </w:rPr>
        <w:t>Бакшутов В.</w:t>
      </w:r>
      <w:r w:rsidR="00240AB0" w:rsidRPr="00240AB0">
        <w:rPr>
          <w:i/>
          <w:sz w:val="24"/>
          <w:szCs w:val="24"/>
        </w:rPr>
        <w:t xml:space="preserve"> </w:t>
      </w:r>
      <w:r w:rsidRPr="00253CCC">
        <w:rPr>
          <w:i/>
          <w:sz w:val="24"/>
          <w:szCs w:val="24"/>
        </w:rPr>
        <w:t>С.</w:t>
      </w:r>
      <w:r w:rsidRPr="00253CCC">
        <w:rPr>
          <w:sz w:val="24"/>
          <w:szCs w:val="24"/>
        </w:rPr>
        <w:t xml:space="preserve"> Минерализованные тампонажные растворы. М.</w:t>
      </w:r>
      <w:proofErr w:type="gramStart"/>
      <w:r w:rsidR="00240AB0">
        <w:rPr>
          <w:sz w:val="24"/>
          <w:szCs w:val="24"/>
          <w:lang w:val="en-US"/>
        </w:rPr>
        <w:t xml:space="preserve"> </w:t>
      </w:r>
      <w:r w:rsidRPr="00253CCC">
        <w:rPr>
          <w:sz w:val="24"/>
          <w:szCs w:val="24"/>
        </w:rPr>
        <w:t>:</w:t>
      </w:r>
      <w:proofErr w:type="gramEnd"/>
      <w:r w:rsidRPr="00253CCC">
        <w:rPr>
          <w:sz w:val="24"/>
          <w:szCs w:val="24"/>
        </w:rPr>
        <w:t xml:space="preserve"> Недра, 1986.</w:t>
      </w:r>
    </w:p>
    <w:p w:rsidR="00577C5C" w:rsidRPr="00253CCC" w:rsidRDefault="00577C5C" w:rsidP="007C7E13">
      <w:pPr>
        <w:numPr>
          <w:ilvl w:val="0"/>
          <w:numId w:val="41"/>
        </w:numPr>
        <w:tabs>
          <w:tab w:val="clear" w:pos="1845"/>
          <w:tab w:val="num" w:pos="993"/>
        </w:tabs>
        <w:ind w:left="0" w:firstLine="720"/>
        <w:jc w:val="both"/>
        <w:rPr>
          <w:sz w:val="24"/>
          <w:szCs w:val="24"/>
        </w:rPr>
      </w:pPr>
      <w:r w:rsidRPr="00253CCC">
        <w:rPr>
          <w:i/>
          <w:sz w:val="24"/>
          <w:szCs w:val="24"/>
        </w:rPr>
        <w:t>Ляшенко А.</w:t>
      </w:r>
      <w:r w:rsidR="00240AB0" w:rsidRPr="00240AB0">
        <w:rPr>
          <w:i/>
          <w:sz w:val="24"/>
          <w:szCs w:val="24"/>
        </w:rPr>
        <w:t xml:space="preserve"> </w:t>
      </w:r>
      <w:r w:rsidRPr="00253CCC">
        <w:rPr>
          <w:i/>
          <w:sz w:val="24"/>
          <w:szCs w:val="24"/>
        </w:rPr>
        <w:t xml:space="preserve">В. и др. </w:t>
      </w:r>
      <w:r w:rsidRPr="00253CCC">
        <w:rPr>
          <w:sz w:val="24"/>
          <w:szCs w:val="24"/>
        </w:rPr>
        <w:t>Применение СВЧ-энергии при отверждении промышле</w:t>
      </w:r>
      <w:r w:rsidRPr="00253CCC">
        <w:rPr>
          <w:sz w:val="24"/>
          <w:szCs w:val="24"/>
        </w:rPr>
        <w:t>н</w:t>
      </w:r>
      <w:r w:rsidRPr="00253CCC">
        <w:rPr>
          <w:sz w:val="24"/>
          <w:szCs w:val="24"/>
        </w:rPr>
        <w:t>ных отходов нефтегазового комплекса для обеспечения их экологической безопасности при длительном хранении // Актуальные проблемы состояния и развития нефтегазового комплекса России</w:t>
      </w:r>
      <w:proofErr w:type="gramStart"/>
      <w:r w:rsidR="00240AB0" w:rsidRPr="00240AB0">
        <w:rPr>
          <w:sz w:val="24"/>
          <w:szCs w:val="24"/>
        </w:rPr>
        <w:t xml:space="preserve"> </w:t>
      </w:r>
      <w:r w:rsidR="00783A0C" w:rsidRPr="00253CCC">
        <w:rPr>
          <w:sz w:val="24"/>
          <w:szCs w:val="24"/>
        </w:rPr>
        <w:t>:</w:t>
      </w:r>
      <w:proofErr w:type="gramEnd"/>
      <w:r w:rsidRPr="00253CCC">
        <w:rPr>
          <w:sz w:val="24"/>
          <w:szCs w:val="24"/>
        </w:rPr>
        <w:t xml:space="preserve"> </w:t>
      </w:r>
      <w:r w:rsidR="00783A0C" w:rsidRPr="00253CCC">
        <w:rPr>
          <w:sz w:val="24"/>
          <w:szCs w:val="24"/>
        </w:rPr>
        <w:t xml:space="preserve">Тр. </w:t>
      </w:r>
      <w:r w:rsidR="00783A0C" w:rsidRPr="00253CCC">
        <w:rPr>
          <w:sz w:val="24"/>
          <w:szCs w:val="24"/>
          <w:lang w:val="en-US"/>
        </w:rPr>
        <w:t>IV</w:t>
      </w:r>
      <w:r w:rsidR="00783A0C" w:rsidRPr="00253CCC">
        <w:rPr>
          <w:sz w:val="24"/>
          <w:szCs w:val="24"/>
        </w:rPr>
        <w:t xml:space="preserve"> науч</w:t>
      </w:r>
      <w:proofErr w:type="gramStart"/>
      <w:r w:rsidR="00783A0C" w:rsidRPr="00253CCC">
        <w:rPr>
          <w:sz w:val="24"/>
          <w:szCs w:val="24"/>
        </w:rPr>
        <w:t>.-</w:t>
      </w:r>
      <w:proofErr w:type="gramEnd"/>
      <w:r w:rsidR="00783A0C" w:rsidRPr="00253CCC">
        <w:rPr>
          <w:sz w:val="24"/>
          <w:szCs w:val="24"/>
        </w:rPr>
        <w:t xml:space="preserve">техн. конф. </w:t>
      </w:r>
      <w:r w:rsidRPr="00253CCC">
        <w:rPr>
          <w:sz w:val="24"/>
          <w:szCs w:val="24"/>
        </w:rPr>
        <w:t>М.</w:t>
      </w:r>
      <w:proofErr w:type="gramStart"/>
      <w:r w:rsidR="00240AB0">
        <w:rPr>
          <w:sz w:val="24"/>
          <w:szCs w:val="24"/>
          <w:lang w:val="en-US"/>
        </w:rPr>
        <w:t xml:space="preserve"> </w:t>
      </w:r>
      <w:r w:rsidR="00783A0C" w:rsidRPr="00253CCC">
        <w:rPr>
          <w:sz w:val="24"/>
          <w:szCs w:val="24"/>
        </w:rPr>
        <w:t>:</w:t>
      </w:r>
      <w:proofErr w:type="gramEnd"/>
      <w:r w:rsidR="00783A0C" w:rsidRPr="00253CCC">
        <w:rPr>
          <w:sz w:val="24"/>
          <w:szCs w:val="24"/>
        </w:rPr>
        <w:t xml:space="preserve"> Ноосфера</w:t>
      </w:r>
      <w:r w:rsidRPr="00253CCC">
        <w:rPr>
          <w:sz w:val="24"/>
          <w:szCs w:val="24"/>
        </w:rPr>
        <w:t>, 2001.</w:t>
      </w:r>
    </w:p>
    <w:p w:rsidR="00577C5C" w:rsidRPr="00253CCC" w:rsidRDefault="00577C5C" w:rsidP="007C7E13">
      <w:pPr>
        <w:numPr>
          <w:ilvl w:val="0"/>
          <w:numId w:val="41"/>
        </w:numPr>
        <w:tabs>
          <w:tab w:val="clear" w:pos="1845"/>
          <w:tab w:val="num" w:pos="993"/>
        </w:tabs>
        <w:ind w:left="0" w:firstLine="720"/>
        <w:jc w:val="both"/>
        <w:rPr>
          <w:sz w:val="24"/>
          <w:szCs w:val="24"/>
        </w:rPr>
      </w:pPr>
      <w:r w:rsidRPr="00253CCC">
        <w:rPr>
          <w:i/>
          <w:sz w:val="24"/>
          <w:szCs w:val="24"/>
        </w:rPr>
        <w:t>Ляшенко А.</w:t>
      </w:r>
      <w:r w:rsidR="00240AB0" w:rsidRPr="00240AB0">
        <w:rPr>
          <w:i/>
          <w:sz w:val="24"/>
          <w:szCs w:val="24"/>
        </w:rPr>
        <w:t xml:space="preserve"> </w:t>
      </w:r>
      <w:r w:rsidRPr="00253CCC">
        <w:rPr>
          <w:i/>
          <w:sz w:val="24"/>
          <w:szCs w:val="24"/>
        </w:rPr>
        <w:t>В. и др.</w:t>
      </w:r>
      <w:r w:rsidRPr="00253CCC">
        <w:rPr>
          <w:sz w:val="24"/>
          <w:szCs w:val="24"/>
        </w:rPr>
        <w:t xml:space="preserve"> Разрушение водонефтяных эмульсий и обезвоживание нефти с применением СВЧ-энергии // Новые технологии для очистки нефтезагрязне</w:t>
      </w:r>
      <w:r w:rsidRPr="00253CCC">
        <w:rPr>
          <w:sz w:val="24"/>
          <w:szCs w:val="24"/>
        </w:rPr>
        <w:t>н</w:t>
      </w:r>
      <w:r w:rsidRPr="00253CCC">
        <w:rPr>
          <w:sz w:val="24"/>
          <w:szCs w:val="24"/>
        </w:rPr>
        <w:t>ных вод, почв, переработки и утилизации нефтешламов</w:t>
      </w:r>
      <w:proofErr w:type="gramStart"/>
      <w:r w:rsidR="00240AB0" w:rsidRPr="00240AB0">
        <w:rPr>
          <w:sz w:val="24"/>
          <w:szCs w:val="24"/>
        </w:rPr>
        <w:t xml:space="preserve"> </w:t>
      </w:r>
      <w:r w:rsidR="00783A0C" w:rsidRPr="00253CCC">
        <w:rPr>
          <w:sz w:val="24"/>
          <w:szCs w:val="24"/>
        </w:rPr>
        <w:t>:</w:t>
      </w:r>
      <w:proofErr w:type="gramEnd"/>
      <w:r w:rsidRPr="00253CCC">
        <w:rPr>
          <w:sz w:val="24"/>
          <w:szCs w:val="24"/>
        </w:rPr>
        <w:t xml:space="preserve"> </w:t>
      </w:r>
      <w:r w:rsidR="00783A0C" w:rsidRPr="00253CCC">
        <w:rPr>
          <w:sz w:val="24"/>
          <w:szCs w:val="24"/>
        </w:rPr>
        <w:t>Тр. Междунар. конф. М</w:t>
      </w:r>
      <w:r w:rsidR="00D30835">
        <w:rPr>
          <w:sz w:val="24"/>
          <w:szCs w:val="24"/>
        </w:rPr>
        <w:t>осква</w:t>
      </w:r>
      <w:r w:rsidR="00783A0C" w:rsidRPr="00253CCC">
        <w:rPr>
          <w:sz w:val="24"/>
          <w:szCs w:val="24"/>
        </w:rPr>
        <w:t xml:space="preserve">, </w:t>
      </w:r>
      <w:r w:rsidRPr="00253CCC">
        <w:rPr>
          <w:sz w:val="24"/>
          <w:szCs w:val="24"/>
        </w:rPr>
        <w:t>10</w:t>
      </w:r>
      <w:r w:rsidR="00783A0C" w:rsidRPr="00253CCC">
        <w:rPr>
          <w:sz w:val="24"/>
          <w:szCs w:val="24"/>
        </w:rPr>
        <w:t>–</w:t>
      </w:r>
      <w:r w:rsidRPr="00253CCC">
        <w:rPr>
          <w:sz w:val="24"/>
          <w:szCs w:val="24"/>
        </w:rPr>
        <w:t>11 дек</w:t>
      </w:r>
      <w:r w:rsidR="00783A0C" w:rsidRPr="00253CCC">
        <w:rPr>
          <w:sz w:val="24"/>
          <w:szCs w:val="24"/>
        </w:rPr>
        <w:t>.</w:t>
      </w:r>
      <w:r w:rsidRPr="00253CCC">
        <w:rPr>
          <w:sz w:val="24"/>
          <w:szCs w:val="24"/>
        </w:rPr>
        <w:t xml:space="preserve"> </w:t>
      </w:r>
      <w:smartTag w:uri="urn:schemas-microsoft-com:office:smarttags" w:element="metricconverter">
        <w:smartTagPr>
          <w:attr w:name="ProductID" w:val="2001 г"/>
        </w:smartTagPr>
        <w:r w:rsidRPr="00253CCC">
          <w:rPr>
            <w:sz w:val="24"/>
            <w:szCs w:val="24"/>
          </w:rPr>
          <w:t>2001 г</w:t>
        </w:r>
      </w:smartTag>
      <w:r w:rsidRPr="00253CCC">
        <w:rPr>
          <w:sz w:val="24"/>
          <w:szCs w:val="24"/>
        </w:rPr>
        <w:t>.</w:t>
      </w:r>
      <w:r w:rsidR="00D30835">
        <w:rPr>
          <w:sz w:val="24"/>
          <w:szCs w:val="24"/>
        </w:rPr>
        <w:t xml:space="preserve"> М.</w:t>
      </w:r>
      <w:proofErr w:type="gramStart"/>
      <w:r w:rsidR="00240AB0">
        <w:rPr>
          <w:sz w:val="24"/>
          <w:szCs w:val="24"/>
          <w:lang w:val="en-US"/>
        </w:rPr>
        <w:t xml:space="preserve"> </w:t>
      </w:r>
      <w:r w:rsidRPr="00253CCC">
        <w:rPr>
          <w:sz w:val="24"/>
          <w:szCs w:val="24"/>
        </w:rPr>
        <w:t>:</w:t>
      </w:r>
      <w:proofErr w:type="gramEnd"/>
      <w:r w:rsidRPr="00253CCC">
        <w:rPr>
          <w:sz w:val="24"/>
          <w:szCs w:val="24"/>
        </w:rPr>
        <w:t xml:space="preserve"> Ноосфера, 2001.</w:t>
      </w:r>
    </w:p>
    <w:p w:rsidR="00577C5C" w:rsidRPr="00253CCC" w:rsidRDefault="00577C5C" w:rsidP="007C7E13">
      <w:pPr>
        <w:numPr>
          <w:ilvl w:val="0"/>
          <w:numId w:val="41"/>
        </w:numPr>
        <w:tabs>
          <w:tab w:val="clear" w:pos="1845"/>
          <w:tab w:val="num" w:pos="993"/>
        </w:tabs>
        <w:ind w:left="0" w:firstLine="720"/>
        <w:jc w:val="both"/>
        <w:rPr>
          <w:sz w:val="24"/>
          <w:szCs w:val="24"/>
        </w:rPr>
      </w:pPr>
      <w:r w:rsidRPr="00253CCC">
        <w:rPr>
          <w:i/>
          <w:sz w:val="24"/>
          <w:szCs w:val="24"/>
        </w:rPr>
        <w:t>Лакатош Г.</w:t>
      </w:r>
      <w:r w:rsidRPr="00240AB0">
        <w:rPr>
          <w:sz w:val="24"/>
          <w:szCs w:val="24"/>
        </w:rPr>
        <w:t xml:space="preserve">, </w:t>
      </w:r>
      <w:r w:rsidRPr="00253CCC">
        <w:rPr>
          <w:i/>
          <w:sz w:val="24"/>
          <w:szCs w:val="24"/>
        </w:rPr>
        <w:t>Беликов О.</w:t>
      </w:r>
      <w:r w:rsidR="00240AB0" w:rsidRPr="00240AB0">
        <w:rPr>
          <w:i/>
          <w:sz w:val="24"/>
          <w:szCs w:val="24"/>
        </w:rPr>
        <w:t xml:space="preserve"> </w:t>
      </w:r>
      <w:r w:rsidRPr="00253CCC">
        <w:rPr>
          <w:i/>
          <w:sz w:val="24"/>
          <w:szCs w:val="24"/>
        </w:rPr>
        <w:t>Е.</w:t>
      </w:r>
      <w:r w:rsidRPr="00253CCC">
        <w:rPr>
          <w:sz w:val="24"/>
          <w:szCs w:val="24"/>
        </w:rPr>
        <w:t xml:space="preserve"> Поражение различных видов топлива и его п</w:t>
      </w:r>
      <w:r w:rsidRPr="00253CCC">
        <w:rPr>
          <w:sz w:val="24"/>
          <w:szCs w:val="24"/>
        </w:rPr>
        <w:t>о</w:t>
      </w:r>
      <w:r w:rsidRPr="00253CCC">
        <w:rPr>
          <w:sz w:val="24"/>
          <w:szCs w:val="24"/>
        </w:rPr>
        <w:t>следствия // Нефтяное хозяйство</w:t>
      </w:r>
      <w:r w:rsidR="00E43494" w:rsidRPr="00253CCC">
        <w:rPr>
          <w:sz w:val="24"/>
          <w:szCs w:val="24"/>
        </w:rPr>
        <w:t>.</w:t>
      </w:r>
      <w:r w:rsidRPr="00253CCC">
        <w:rPr>
          <w:sz w:val="24"/>
          <w:szCs w:val="24"/>
        </w:rPr>
        <w:t xml:space="preserve"> 2000. №</w:t>
      </w:r>
      <w:r w:rsidR="00240AB0">
        <w:rPr>
          <w:sz w:val="24"/>
          <w:szCs w:val="24"/>
          <w:lang w:val="en-US"/>
        </w:rPr>
        <w:t xml:space="preserve"> </w:t>
      </w:r>
      <w:r w:rsidRPr="00253CCC">
        <w:rPr>
          <w:sz w:val="24"/>
          <w:szCs w:val="24"/>
        </w:rPr>
        <w:t xml:space="preserve">5. </w:t>
      </w:r>
    </w:p>
    <w:p w:rsidR="00577C5C" w:rsidRPr="00253CCC" w:rsidRDefault="00577C5C" w:rsidP="007C7E13">
      <w:pPr>
        <w:numPr>
          <w:ilvl w:val="0"/>
          <w:numId w:val="41"/>
        </w:numPr>
        <w:tabs>
          <w:tab w:val="clear" w:pos="1845"/>
          <w:tab w:val="num" w:pos="993"/>
        </w:tabs>
        <w:ind w:left="0" w:firstLine="720"/>
        <w:jc w:val="both"/>
        <w:rPr>
          <w:sz w:val="24"/>
          <w:szCs w:val="24"/>
        </w:rPr>
      </w:pPr>
      <w:r w:rsidRPr="00253CCC">
        <w:rPr>
          <w:i/>
          <w:sz w:val="24"/>
          <w:szCs w:val="24"/>
        </w:rPr>
        <w:t>Игнатов В.</w:t>
      </w:r>
      <w:r w:rsidR="00240AB0" w:rsidRPr="00240AB0">
        <w:rPr>
          <w:i/>
          <w:sz w:val="24"/>
          <w:szCs w:val="24"/>
        </w:rPr>
        <w:t xml:space="preserve"> </w:t>
      </w:r>
      <w:r w:rsidRPr="00253CCC">
        <w:rPr>
          <w:i/>
          <w:sz w:val="24"/>
          <w:szCs w:val="24"/>
        </w:rPr>
        <w:t>В</w:t>
      </w:r>
      <w:r w:rsidRPr="00240AB0">
        <w:rPr>
          <w:sz w:val="24"/>
          <w:szCs w:val="24"/>
        </w:rPr>
        <w:t xml:space="preserve">., </w:t>
      </w:r>
      <w:r w:rsidRPr="00253CCC">
        <w:rPr>
          <w:i/>
          <w:sz w:val="24"/>
          <w:szCs w:val="24"/>
        </w:rPr>
        <w:t>Панасенко В.</w:t>
      </w:r>
      <w:r w:rsidR="00240AB0" w:rsidRPr="00240AB0">
        <w:rPr>
          <w:i/>
          <w:sz w:val="24"/>
          <w:szCs w:val="24"/>
        </w:rPr>
        <w:t xml:space="preserve"> </w:t>
      </w:r>
      <w:r w:rsidRPr="00253CCC">
        <w:rPr>
          <w:i/>
          <w:sz w:val="24"/>
          <w:szCs w:val="24"/>
        </w:rPr>
        <w:t>И</w:t>
      </w:r>
      <w:r w:rsidRPr="00240AB0">
        <w:rPr>
          <w:sz w:val="24"/>
          <w:szCs w:val="24"/>
        </w:rPr>
        <w:t xml:space="preserve">., </w:t>
      </w:r>
      <w:r w:rsidRPr="00253CCC">
        <w:rPr>
          <w:i/>
          <w:sz w:val="24"/>
          <w:szCs w:val="24"/>
        </w:rPr>
        <w:t>Пиденко А.</w:t>
      </w:r>
      <w:r w:rsidR="00240AB0" w:rsidRPr="00240AB0">
        <w:rPr>
          <w:i/>
          <w:sz w:val="24"/>
          <w:szCs w:val="24"/>
        </w:rPr>
        <w:t xml:space="preserve"> </w:t>
      </w:r>
      <w:r w:rsidRPr="00253CCC">
        <w:rPr>
          <w:i/>
          <w:sz w:val="24"/>
          <w:szCs w:val="24"/>
        </w:rPr>
        <w:t xml:space="preserve">П.и др. </w:t>
      </w:r>
      <w:r w:rsidRPr="00253CCC">
        <w:rPr>
          <w:sz w:val="24"/>
          <w:szCs w:val="24"/>
        </w:rPr>
        <w:t>Влияние электромагни</w:t>
      </w:r>
      <w:r w:rsidRPr="00253CCC">
        <w:rPr>
          <w:sz w:val="24"/>
          <w:szCs w:val="24"/>
        </w:rPr>
        <w:t>т</w:t>
      </w:r>
      <w:r w:rsidRPr="00253CCC">
        <w:rPr>
          <w:sz w:val="24"/>
          <w:szCs w:val="24"/>
        </w:rPr>
        <w:t>ных полей сверхвысокочастотного диапазона на бактериальную клетку. Саратов</w:t>
      </w:r>
      <w:proofErr w:type="gramStart"/>
      <w:r w:rsidR="00240AB0" w:rsidRPr="004B15C2">
        <w:rPr>
          <w:sz w:val="24"/>
          <w:szCs w:val="24"/>
        </w:rPr>
        <w:t xml:space="preserve"> </w:t>
      </w:r>
      <w:r w:rsidRPr="00253CCC">
        <w:rPr>
          <w:sz w:val="24"/>
          <w:szCs w:val="24"/>
        </w:rPr>
        <w:t>:</w:t>
      </w:r>
      <w:proofErr w:type="gramEnd"/>
      <w:r w:rsidRPr="00253CCC">
        <w:rPr>
          <w:sz w:val="24"/>
          <w:szCs w:val="24"/>
        </w:rPr>
        <w:t xml:space="preserve"> Изд-во Сарат ун-та, 1978.</w:t>
      </w:r>
    </w:p>
    <w:p w:rsidR="00577C5C" w:rsidRPr="00253CCC" w:rsidRDefault="00577C5C" w:rsidP="007C7E13">
      <w:pPr>
        <w:numPr>
          <w:ilvl w:val="0"/>
          <w:numId w:val="41"/>
        </w:numPr>
        <w:tabs>
          <w:tab w:val="clear" w:pos="1845"/>
          <w:tab w:val="num" w:pos="993"/>
        </w:tabs>
        <w:ind w:left="0" w:firstLine="720"/>
        <w:jc w:val="both"/>
        <w:rPr>
          <w:sz w:val="24"/>
          <w:szCs w:val="24"/>
        </w:rPr>
      </w:pPr>
      <w:r w:rsidRPr="00253CCC">
        <w:rPr>
          <w:i/>
          <w:sz w:val="24"/>
          <w:szCs w:val="24"/>
        </w:rPr>
        <w:t>Рудаков В.</w:t>
      </w:r>
      <w:r w:rsidR="00240AB0" w:rsidRPr="00240AB0">
        <w:rPr>
          <w:i/>
          <w:sz w:val="24"/>
          <w:szCs w:val="24"/>
        </w:rPr>
        <w:t xml:space="preserve"> </w:t>
      </w:r>
      <w:r w:rsidRPr="00253CCC">
        <w:rPr>
          <w:i/>
          <w:sz w:val="24"/>
          <w:szCs w:val="24"/>
        </w:rPr>
        <w:t>И</w:t>
      </w:r>
      <w:r w:rsidRPr="00240AB0">
        <w:rPr>
          <w:sz w:val="24"/>
          <w:szCs w:val="24"/>
        </w:rPr>
        <w:t xml:space="preserve">., </w:t>
      </w:r>
      <w:r w:rsidRPr="00253CCC">
        <w:rPr>
          <w:i/>
          <w:sz w:val="24"/>
          <w:szCs w:val="24"/>
        </w:rPr>
        <w:t>Кравченко В.</w:t>
      </w:r>
      <w:r w:rsidR="00240AB0" w:rsidRPr="00240AB0">
        <w:rPr>
          <w:i/>
          <w:sz w:val="24"/>
          <w:szCs w:val="24"/>
        </w:rPr>
        <w:t xml:space="preserve"> </w:t>
      </w:r>
      <w:r w:rsidRPr="00253CCC">
        <w:rPr>
          <w:i/>
          <w:sz w:val="24"/>
          <w:szCs w:val="24"/>
        </w:rPr>
        <w:t xml:space="preserve">М. </w:t>
      </w:r>
      <w:r w:rsidRPr="00253CCC">
        <w:rPr>
          <w:sz w:val="24"/>
          <w:szCs w:val="24"/>
        </w:rPr>
        <w:t>Микроволновые технологии в народном х</w:t>
      </w:r>
      <w:r w:rsidRPr="00253CCC">
        <w:rPr>
          <w:sz w:val="24"/>
          <w:szCs w:val="24"/>
        </w:rPr>
        <w:t>о</w:t>
      </w:r>
      <w:r w:rsidRPr="00253CCC">
        <w:rPr>
          <w:sz w:val="24"/>
          <w:szCs w:val="24"/>
        </w:rPr>
        <w:t>зяйстве. Внедрение. Проблемы. Перспективы. Южный филиал отделения промышле</w:t>
      </w:r>
      <w:r w:rsidRPr="00253CCC">
        <w:rPr>
          <w:sz w:val="24"/>
          <w:szCs w:val="24"/>
        </w:rPr>
        <w:t>н</w:t>
      </w:r>
      <w:r w:rsidRPr="00253CCC">
        <w:rPr>
          <w:sz w:val="24"/>
          <w:szCs w:val="24"/>
        </w:rPr>
        <w:t>ной радиоэлектроники МАИ. Киев</w:t>
      </w:r>
      <w:r w:rsidR="00E43494" w:rsidRPr="00253CCC">
        <w:rPr>
          <w:sz w:val="24"/>
          <w:szCs w:val="24"/>
        </w:rPr>
        <w:t>;</w:t>
      </w:r>
      <w:r w:rsidRPr="00253CCC">
        <w:rPr>
          <w:sz w:val="24"/>
          <w:szCs w:val="24"/>
        </w:rPr>
        <w:t xml:space="preserve"> Одесса</w:t>
      </w:r>
      <w:proofErr w:type="gramStart"/>
      <w:r w:rsidR="00240AB0" w:rsidRPr="006333E9">
        <w:rPr>
          <w:sz w:val="24"/>
          <w:szCs w:val="24"/>
        </w:rPr>
        <w:t xml:space="preserve"> </w:t>
      </w:r>
      <w:r w:rsidR="00E43494" w:rsidRPr="00253CCC">
        <w:rPr>
          <w:sz w:val="24"/>
          <w:szCs w:val="24"/>
        </w:rPr>
        <w:t>:</w:t>
      </w:r>
      <w:proofErr w:type="gramEnd"/>
      <w:r w:rsidR="00E43494" w:rsidRPr="00253CCC">
        <w:rPr>
          <w:sz w:val="24"/>
          <w:szCs w:val="24"/>
        </w:rPr>
        <w:t xml:space="preserve"> Наук</w:t>
      </w:r>
      <w:proofErr w:type="gramStart"/>
      <w:r w:rsidR="00E43494" w:rsidRPr="00253CCC">
        <w:rPr>
          <w:sz w:val="24"/>
          <w:szCs w:val="24"/>
        </w:rPr>
        <w:t>.</w:t>
      </w:r>
      <w:proofErr w:type="gramEnd"/>
      <w:r w:rsidR="00E43494" w:rsidRPr="00253CCC">
        <w:rPr>
          <w:sz w:val="24"/>
          <w:szCs w:val="24"/>
        </w:rPr>
        <w:t xml:space="preserve"> </w:t>
      </w:r>
      <w:proofErr w:type="gramStart"/>
      <w:r w:rsidR="00E43494" w:rsidRPr="00253CCC">
        <w:rPr>
          <w:sz w:val="24"/>
          <w:szCs w:val="24"/>
        </w:rPr>
        <w:t>д</w:t>
      </w:r>
      <w:proofErr w:type="gramEnd"/>
      <w:r w:rsidR="00E43494" w:rsidRPr="00253CCC">
        <w:rPr>
          <w:sz w:val="24"/>
          <w:szCs w:val="24"/>
        </w:rPr>
        <w:t>умка</w:t>
      </w:r>
      <w:r w:rsidRPr="00253CCC">
        <w:rPr>
          <w:sz w:val="24"/>
          <w:szCs w:val="24"/>
        </w:rPr>
        <w:t>, 2000.</w:t>
      </w:r>
    </w:p>
    <w:p w:rsidR="00577C5C" w:rsidRPr="00253CCC" w:rsidRDefault="00577C5C" w:rsidP="007C7E13">
      <w:pPr>
        <w:numPr>
          <w:ilvl w:val="0"/>
          <w:numId w:val="41"/>
        </w:numPr>
        <w:tabs>
          <w:tab w:val="clear" w:pos="1845"/>
          <w:tab w:val="num" w:pos="993"/>
        </w:tabs>
        <w:ind w:left="0" w:firstLine="720"/>
        <w:jc w:val="both"/>
        <w:rPr>
          <w:sz w:val="24"/>
          <w:szCs w:val="24"/>
        </w:rPr>
      </w:pPr>
      <w:r w:rsidRPr="00253CCC">
        <w:rPr>
          <w:i/>
          <w:sz w:val="24"/>
          <w:szCs w:val="24"/>
        </w:rPr>
        <w:t>Потанченко Н.</w:t>
      </w:r>
      <w:r w:rsidR="00240AB0" w:rsidRPr="00240AB0">
        <w:rPr>
          <w:i/>
          <w:sz w:val="24"/>
          <w:szCs w:val="24"/>
        </w:rPr>
        <w:t xml:space="preserve"> </w:t>
      </w:r>
      <w:r w:rsidRPr="00253CCC">
        <w:rPr>
          <w:i/>
          <w:sz w:val="24"/>
          <w:szCs w:val="24"/>
        </w:rPr>
        <w:t>Г</w:t>
      </w:r>
      <w:r w:rsidRPr="00240AB0">
        <w:rPr>
          <w:sz w:val="24"/>
          <w:szCs w:val="24"/>
        </w:rPr>
        <w:t xml:space="preserve">., </w:t>
      </w:r>
      <w:r w:rsidRPr="00253CCC">
        <w:rPr>
          <w:i/>
          <w:sz w:val="24"/>
          <w:szCs w:val="24"/>
        </w:rPr>
        <w:t>Савлук О.</w:t>
      </w:r>
      <w:r w:rsidR="00240AB0" w:rsidRPr="00240AB0">
        <w:rPr>
          <w:i/>
          <w:sz w:val="24"/>
          <w:szCs w:val="24"/>
        </w:rPr>
        <w:t xml:space="preserve"> </w:t>
      </w:r>
      <w:r w:rsidRPr="00253CCC">
        <w:rPr>
          <w:i/>
          <w:sz w:val="24"/>
          <w:szCs w:val="24"/>
        </w:rPr>
        <w:t xml:space="preserve">С. </w:t>
      </w:r>
      <w:r w:rsidRPr="00253CCC">
        <w:rPr>
          <w:sz w:val="24"/>
          <w:szCs w:val="24"/>
        </w:rPr>
        <w:t>Антимикробное действие электромагнитных излучений и обеззараживание воды // Химия и технология воды. 1990. Т.</w:t>
      </w:r>
      <w:r w:rsidR="00240AB0">
        <w:rPr>
          <w:sz w:val="24"/>
          <w:szCs w:val="24"/>
          <w:lang w:val="en-US"/>
        </w:rPr>
        <w:t xml:space="preserve"> </w:t>
      </w:r>
      <w:r w:rsidRPr="00253CCC">
        <w:rPr>
          <w:sz w:val="24"/>
          <w:szCs w:val="24"/>
        </w:rPr>
        <w:t>12, №</w:t>
      </w:r>
      <w:r w:rsidR="00240AB0">
        <w:rPr>
          <w:sz w:val="24"/>
          <w:szCs w:val="24"/>
          <w:lang w:val="en-US"/>
        </w:rPr>
        <w:t xml:space="preserve"> </w:t>
      </w:r>
      <w:r w:rsidRPr="00253CCC">
        <w:rPr>
          <w:sz w:val="24"/>
          <w:szCs w:val="24"/>
        </w:rPr>
        <w:t>10.</w:t>
      </w:r>
    </w:p>
    <w:p w:rsidR="00577C5C" w:rsidRPr="00253CCC" w:rsidRDefault="00577C5C" w:rsidP="007C7E13">
      <w:pPr>
        <w:numPr>
          <w:ilvl w:val="0"/>
          <w:numId w:val="41"/>
        </w:numPr>
        <w:tabs>
          <w:tab w:val="clear" w:pos="1845"/>
          <w:tab w:val="num" w:pos="993"/>
        </w:tabs>
        <w:ind w:left="0" w:firstLine="720"/>
        <w:jc w:val="both"/>
        <w:rPr>
          <w:sz w:val="24"/>
          <w:szCs w:val="24"/>
        </w:rPr>
      </w:pPr>
      <w:r w:rsidRPr="00253CCC">
        <w:rPr>
          <w:i/>
          <w:sz w:val="24"/>
          <w:szCs w:val="24"/>
        </w:rPr>
        <w:t>Шмырев</w:t>
      </w:r>
      <w:r w:rsidRPr="00253CCC">
        <w:rPr>
          <w:sz w:val="24"/>
          <w:szCs w:val="24"/>
        </w:rPr>
        <w:t xml:space="preserve"> </w:t>
      </w:r>
      <w:r w:rsidRPr="00253CCC">
        <w:rPr>
          <w:i/>
          <w:sz w:val="24"/>
          <w:szCs w:val="24"/>
        </w:rPr>
        <w:t>В.</w:t>
      </w:r>
      <w:r w:rsidR="00240AB0" w:rsidRPr="00240AB0">
        <w:rPr>
          <w:i/>
          <w:sz w:val="24"/>
          <w:szCs w:val="24"/>
        </w:rPr>
        <w:t xml:space="preserve"> </w:t>
      </w:r>
      <w:r w:rsidRPr="00253CCC">
        <w:rPr>
          <w:i/>
          <w:sz w:val="24"/>
          <w:szCs w:val="24"/>
        </w:rPr>
        <w:t>В</w:t>
      </w:r>
      <w:r w:rsidRPr="00253CCC">
        <w:rPr>
          <w:sz w:val="24"/>
          <w:szCs w:val="24"/>
        </w:rPr>
        <w:t xml:space="preserve">. Промышленное применение </w:t>
      </w:r>
      <w:proofErr w:type="gramStart"/>
      <w:r w:rsidRPr="00253CCC">
        <w:rPr>
          <w:sz w:val="24"/>
          <w:szCs w:val="24"/>
        </w:rPr>
        <w:t>импульсной</w:t>
      </w:r>
      <w:proofErr w:type="gramEnd"/>
      <w:r w:rsidRPr="00253CCC">
        <w:rPr>
          <w:sz w:val="24"/>
          <w:szCs w:val="24"/>
        </w:rPr>
        <w:t xml:space="preserve"> СВЧ-энергии // Эле</w:t>
      </w:r>
      <w:r w:rsidRPr="00253CCC">
        <w:rPr>
          <w:sz w:val="24"/>
          <w:szCs w:val="24"/>
        </w:rPr>
        <w:t>к</w:t>
      </w:r>
      <w:r w:rsidRPr="00253CCC">
        <w:rPr>
          <w:sz w:val="24"/>
          <w:szCs w:val="24"/>
        </w:rPr>
        <w:t>тронная техника. Сер</w:t>
      </w:r>
      <w:r w:rsidR="00253CCC" w:rsidRPr="00253CCC">
        <w:rPr>
          <w:sz w:val="24"/>
          <w:szCs w:val="24"/>
        </w:rPr>
        <w:t>.</w:t>
      </w:r>
      <w:r w:rsidRPr="00253CCC">
        <w:rPr>
          <w:sz w:val="24"/>
          <w:szCs w:val="24"/>
        </w:rPr>
        <w:t xml:space="preserve"> СВЧ-техника. 2000. </w:t>
      </w:r>
      <w:r w:rsidR="00253CCC" w:rsidRPr="00253CCC">
        <w:rPr>
          <w:sz w:val="24"/>
          <w:szCs w:val="24"/>
        </w:rPr>
        <w:t>Вып. 2 (476).</w:t>
      </w:r>
    </w:p>
    <w:p w:rsidR="00577C5C" w:rsidRPr="00253CCC" w:rsidRDefault="00577C5C" w:rsidP="007C7E13">
      <w:pPr>
        <w:numPr>
          <w:ilvl w:val="0"/>
          <w:numId w:val="41"/>
        </w:numPr>
        <w:tabs>
          <w:tab w:val="clear" w:pos="1845"/>
          <w:tab w:val="num" w:pos="993"/>
        </w:tabs>
        <w:ind w:left="0" w:firstLine="720"/>
        <w:jc w:val="both"/>
        <w:rPr>
          <w:sz w:val="24"/>
          <w:szCs w:val="24"/>
        </w:rPr>
      </w:pPr>
      <w:r w:rsidRPr="00253CCC">
        <w:rPr>
          <w:i/>
          <w:sz w:val="24"/>
          <w:szCs w:val="24"/>
        </w:rPr>
        <w:t>Исмаилов Э.</w:t>
      </w:r>
      <w:r w:rsidR="00240AB0" w:rsidRPr="00240AB0">
        <w:rPr>
          <w:i/>
          <w:sz w:val="24"/>
          <w:szCs w:val="24"/>
        </w:rPr>
        <w:t xml:space="preserve"> </w:t>
      </w:r>
      <w:r w:rsidRPr="00253CCC">
        <w:rPr>
          <w:i/>
          <w:sz w:val="24"/>
          <w:szCs w:val="24"/>
        </w:rPr>
        <w:t>Ш</w:t>
      </w:r>
      <w:r w:rsidRPr="00253CCC">
        <w:rPr>
          <w:sz w:val="24"/>
          <w:szCs w:val="24"/>
        </w:rPr>
        <w:t>. Биофизическое действие СВЧ-излучения. М.</w:t>
      </w:r>
      <w:proofErr w:type="gramStart"/>
      <w:r w:rsidR="00240AB0">
        <w:rPr>
          <w:sz w:val="24"/>
          <w:szCs w:val="24"/>
          <w:lang w:val="en-US"/>
        </w:rPr>
        <w:t xml:space="preserve"> </w:t>
      </w:r>
      <w:r w:rsidRPr="00253CCC">
        <w:rPr>
          <w:sz w:val="24"/>
          <w:szCs w:val="24"/>
        </w:rPr>
        <w:t>:</w:t>
      </w:r>
      <w:proofErr w:type="gramEnd"/>
      <w:r w:rsidRPr="00253CCC">
        <w:rPr>
          <w:sz w:val="24"/>
          <w:szCs w:val="24"/>
        </w:rPr>
        <w:t xml:space="preserve"> Энергоатоми</w:t>
      </w:r>
      <w:r w:rsidRPr="00253CCC">
        <w:rPr>
          <w:sz w:val="24"/>
          <w:szCs w:val="24"/>
        </w:rPr>
        <w:t>з</w:t>
      </w:r>
      <w:r w:rsidRPr="00253CCC">
        <w:rPr>
          <w:sz w:val="24"/>
          <w:szCs w:val="24"/>
        </w:rPr>
        <w:t xml:space="preserve">дат, 1987. </w:t>
      </w:r>
    </w:p>
    <w:p w:rsidR="00577C5C" w:rsidRPr="00253CCC" w:rsidRDefault="00577C5C" w:rsidP="007C7E13">
      <w:pPr>
        <w:numPr>
          <w:ilvl w:val="0"/>
          <w:numId w:val="41"/>
        </w:numPr>
        <w:tabs>
          <w:tab w:val="clear" w:pos="1845"/>
          <w:tab w:val="left" w:pos="1134"/>
        </w:tabs>
        <w:ind w:left="0" w:firstLine="720"/>
        <w:jc w:val="both"/>
        <w:rPr>
          <w:sz w:val="24"/>
          <w:szCs w:val="24"/>
        </w:rPr>
      </w:pPr>
      <w:r w:rsidRPr="00253CCC">
        <w:rPr>
          <w:i/>
          <w:sz w:val="24"/>
          <w:szCs w:val="24"/>
        </w:rPr>
        <w:t>Ляшенко А.</w:t>
      </w:r>
      <w:r w:rsidR="00240AB0" w:rsidRPr="00240AB0">
        <w:rPr>
          <w:i/>
          <w:sz w:val="24"/>
          <w:szCs w:val="24"/>
        </w:rPr>
        <w:t xml:space="preserve"> </w:t>
      </w:r>
      <w:r w:rsidRPr="00253CCC">
        <w:rPr>
          <w:i/>
          <w:sz w:val="24"/>
          <w:szCs w:val="24"/>
        </w:rPr>
        <w:t>В.</w:t>
      </w:r>
      <w:r w:rsidRPr="00253CCC">
        <w:rPr>
          <w:sz w:val="24"/>
          <w:szCs w:val="24"/>
        </w:rPr>
        <w:t xml:space="preserve"> Применение СВЧ-энергии для решения экологических пр</w:t>
      </w:r>
      <w:r w:rsidRPr="00253CCC">
        <w:rPr>
          <w:sz w:val="24"/>
          <w:szCs w:val="24"/>
        </w:rPr>
        <w:t>о</w:t>
      </w:r>
      <w:r w:rsidRPr="00253CCC">
        <w:rPr>
          <w:sz w:val="24"/>
          <w:szCs w:val="24"/>
        </w:rPr>
        <w:t>блем нефтегазового комплекса // Защита окружающей среды в нефтегазовом компле</w:t>
      </w:r>
      <w:r w:rsidRPr="00253CCC">
        <w:rPr>
          <w:sz w:val="24"/>
          <w:szCs w:val="24"/>
        </w:rPr>
        <w:t>к</w:t>
      </w:r>
      <w:r w:rsidRPr="00253CCC">
        <w:rPr>
          <w:sz w:val="24"/>
          <w:szCs w:val="24"/>
        </w:rPr>
        <w:t>се. М., 2002. №</w:t>
      </w:r>
      <w:r w:rsidR="00240AB0">
        <w:rPr>
          <w:sz w:val="24"/>
          <w:szCs w:val="24"/>
          <w:lang w:val="en-US"/>
        </w:rPr>
        <w:t xml:space="preserve"> </w:t>
      </w:r>
      <w:r w:rsidRPr="00253CCC">
        <w:rPr>
          <w:sz w:val="24"/>
          <w:szCs w:val="24"/>
        </w:rPr>
        <w:t>2. С. 23–26.</w:t>
      </w:r>
    </w:p>
    <w:p w:rsidR="00577C5C" w:rsidRPr="00253CCC" w:rsidRDefault="00577C5C" w:rsidP="007C7E13">
      <w:pPr>
        <w:numPr>
          <w:ilvl w:val="0"/>
          <w:numId w:val="41"/>
        </w:numPr>
        <w:tabs>
          <w:tab w:val="clear" w:pos="1845"/>
          <w:tab w:val="left" w:pos="1134"/>
        </w:tabs>
        <w:ind w:left="0" w:firstLine="720"/>
        <w:jc w:val="both"/>
        <w:rPr>
          <w:sz w:val="24"/>
          <w:szCs w:val="24"/>
        </w:rPr>
      </w:pPr>
      <w:r w:rsidRPr="00253CCC">
        <w:rPr>
          <w:sz w:val="24"/>
          <w:szCs w:val="24"/>
        </w:rPr>
        <w:t xml:space="preserve">Пат. 2176417 РФ. </w:t>
      </w:r>
      <w:r w:rsidR="00253CCC" w:rsidRPr="00253CCC">
        <w:rPr>
          <w:sz w:val="24"/>
          <w:szCs w:val="24"/>
        </w:rPr>
        <w:t>МПК</w:t>
      </w:r>
      <w:proofErr w:type="gramStart"/>
      <w:r w:rsidR="00253CCC" w:rsidRPr="00253CCC">
        <w:rPr>
          <w:sz w:val="24"/>
          <w:szCs w:val="24"/>
          <w:vertAlign w:val="superscript"/>
        </w:rPr>
        <w:t>7</w:t>
      </w:r>
      <w:proofErr w:type="gramEnd"/>
      <w:r w:rsidR="00253CCC" w:rsidRPr="00253CCC">
        <w:rPr>
          <w:sz w:val="24"/>
          <w:szCs w:val="24"/>
        </w:rPr>
        <w:t xml:space="preserve"> </w:t>
      </w:r>
      <w:r w:rsidR="00253CCC" w:rsidRPr="00253CCC">
        <w:rPr>
          <w:sz w:val="24"/>
          <w:szCs w:val="24"/>
          <w:lang w:val="en-US"/>
        </w:rPr>
        <w:t>G</w:t>
      </w:r>
      <w:r w:rsidR="00253CCC" w:rsidRPr="00253CCC">
        <w:rPr>
          <w:sz w:val="24"/>
          <w:szCs w:val="24"/>
        </w:rPr>
        <w:t>21</w:t>
      </w:r>
      <w:r w:rsidR="00253CCC" w:rsidRPr="00253CCC">
        <w:rPr>
          <w:sz w:val="24"/>
          <w:szCs w:val="24"/>
          <w:lang w:val="en-US"/>
        </w:rPr>
        <w:t>F</w:t>
      </w:r>
      <w:r w:rsidR="00253CCC" w:rsidRPr="00253CCC">
        <w:rPr>
          <w:sz w:val="24"/>
          <w:szCs w:val="24"/>
        </w:rPr>
        <w:t xml:space="preserve">9/16; </w:t>
      </w:r>
      <w:r w:rsidR="00253CCC" w:rsidRPr="00253CCC">
        <w:rPr>
          <w:sz w:val="24"/>
          <w:szCs w:val="24"/>
          <w:lang w:val="en-US"/>
        </w:rPr>
        <w:t>G</w:t>
      </w:r>
      <w:r w:rsidR="00253CCC" w:rsidRPr="00253CCC">
        <w:rPr>
          <w:sz w:val="24"/>
          <w:szCs w:val="24"/>
        </w:rPr>
        <w:t>21</w:t>
      </w:r>
      <w:r w:rsidR="00253CCC" w:rsidRPr="00253CCC">
        <w:rPr>
          <w:sz w:val="24"/>
          <w:szCs w:val="24"/>
          <w:lang w:val="en-US"/>
        </w:rPr>
        <w:t>F</w:t>
      </w:r>
      <w:r w:rsidR="00253CCC" w:rsidRPr="00253CCC">
        <w:rPr>
          <w:sz w:val="24"/>
          <w:szCs w:val="24"/>
        </w:rPr>
        <w:t xml:space="preserve">9/30. </w:t>
      </w:r>
      <w:r w:rsidRPr="00253CCC">
        <w:rPr>
          <w:sz w:val="24"/>
          <w:szCs w:val="24"/>
        </w:rPr>
        <w:t>Способ обработки высокото</w:t>
      </w:r>
      <w:r w:rsidRPr="00253CCC">
        <w:rPr>
          <w:sz w:val="24"/>
          <w:szCs w:val="24"/>
        </w:rPr>
        <w:t>к</w:t>
      </w:r>
      <w:r w:rsidRPr="00253CCC">
        <w:rPr>
          <w:sz w:val="24"/>
          <w:szCs w:val="24"/>
        </w:rPr>
        <w:t>сичных промышленных отходов /</w:t>
      </w:r>
      <w:r w:rsidR="00253CCC" w:rsidRPr="00253CCC">
        <w:rPr>
          <w:sz w:val="24"/>
          <w:szCs w:val="24"/>
        </w:rPr>
        <w:t xml:space="preserve"> </w:t>
      </w:r>
      <w:r w:rsidRPr="00253CCC">
        <w:rPr>
          <w:sz w:val="24"/>
          <w:szCs w:val="24"/>
        </w:rPr>
        <w:t>Ляшенко</w:t>
      </w:r>
      <w:r w:rsidR="00253CCC" w:rsidRPr="00253CCC">
        <w:rPr>
          <w:sz w:val="24"/>
          <w:szCs w:val="24"/>
        </w:rPr>
        <w:t> </w:t>
      </w:r>
      <w:r w:rsidRPr="00253CCC">
        <w:rPr>
          <w:sz w:val="24"/>
          <w:szCs w:val="24"/>
        </w:rPr>
        <w:t>А.</w:t>
      </w:r>
      <w:r w:rsidR="007C5F91">
        <w:rPr>
          <w:sz w:val="24"/>
          <w:szCs w:val="24"/>
        </w:rPr>
        <w:t xml:space="preserve"> </w:t>
      </w:r>
      <w:r w:rsidRPr="00253CCC">
        <w:rPr>
          <w:sz w:val="24"/>
          <w:szCs w:val="24"/>
        </w:rPr>
        <w:t>В. (Россия); №</w:t>
      </w:r>
      <w:r w:rsidR="00240AB0" w:rsidRPr="00240AB0">
        <w:rPr>
          <w:sz w:val="24"/>
          <w:szCs w:val="24"/>
        </w:rPr>
        <w:t xml:space="preserve"> </w:t>
      </w:r>
      <w:r w:rsidRPr="00253CCC">
        <w:rPr>
          <w:sz w:val="24"/>
          <w:szCs w:val="24"/>
        </w:rPr>
        <w:t>2001</w:t>
      </w:r>
      <w:r w:rsidR="00253CCC" w:rsidRPr="00253CCC">
        <w:rPr>
          <w:sz w:val="24"/>
          <w:szCs w:val="24"/>
        </w:rPr>
        <w:t>0</w:t>
      </w:r>
      <w:r w:rsidRPr="00253CCC">
        <w:rPr>
          <w:sz w:val="24"/>
          <w:szCs w:val="24"/>
        </w:rPr>
        <w:t xml:space="preserve">107497; </w:t>
      </w:r>
      <w:r w:rsidR="00253CCC" w:rsidRPr="00253CCC">
        <w:rPr>
          <w:sz w:val="24"/>
          <w:szCs w:val="24"/>
        </w:rPr>
        <w:t>З</w:t>
      </w:r>
      <w:r w:rsidRPr="00253CCC">
        <w:rPr>
          <w:sz w:val="24"/>
          <w:szCs w:val="24"/>
        </w:rPr>
        <w:t>аявл. 22.03.2001; Опубл.</w:t>
      </w:r>
      <w:r w:rsidR="00253CCC" w:rsidRPr="00253CCC">
        <w:rPr>
          <w:sz w:val="24"/>
          <w:szCs w:val="24"/>
        </w:rPr>
        <w:t xml:space="preserve"> </w:t>
      </w:r>
      <w:r w:rsidRPr="00253CCC">
        <w:rPr>
          <w:sz w:val="24"/>
          <w:szCs w:val="24"/>
        </w:rPr>
        <w:t>23.07.2001; приоритет 22.03.2001.</w:t>
      </w:r>
    </w:p>
    <w:p w:rsidR="00577C5C" w:rsidRPr="00582137" w:rsidRDefault="00577C5C" w:rsidP="0042267C">
      <w:pPr>
        <w:tabs>
          <w:tab w:val="left" w:pos="1134"/>
        </w:tabs>
        <w:jc w:val="both"/>
      </w:pPr>
    </w:p>
    <w:p w:rsidR="00577C5C" w:rsidRDefault="00577C5C" w:rsidP="0042267C">
      <w:pPr>
        <w:tabs>
          <w:tab w:val="left" w:pos="1134"/>
        </w:tabs>
        <w:jc w:val="both"/>
      </w:pPr>
    </w:p>
    <w:p w:rsidR="00577C5C" w:rsidRPr="00056CE0" w:rsidRDefault="00BA630B" w:rsidP="00B31E66">
      <w:pPr>
        <w:pageBreakBefore/>
        <w:jc w:val="both"/>
        <w:rPr>
          <w:sz w:val="24"/>
          <w:szCs w:val="24"/>
        </w:rPr>
      </w:pPr>
      <w:r>
        <w:rPr>
          <w:sz w:val="24"/>
          <w:szCs w:val="24"/>
        </w:rPr>
        <w:lastRenderedPageBreak/>
        <w:t xml:space="preserve">УДК 502.36, </w:t>
      </w:r>
      <w:r w:rsidR="00056CE0" w:rsidRPr="00056CE0">
        <w:rPr>
          <w:sz w:val="24"/>
          <w:szCs w:val="24"/>
        </w:rPr>
        <w:t>621.373, 537.86.029</w:t>
      </w:r>
    </w:p>
    <w:p w:rsidR="00056CE0" w:rsidRPr="00056CE0" w:rsidRDefault="00056CE0" w:rsidP="0042267C">
      <w:pPr>
        <w:tabs>
          <w:tab w:val="left" w:pos="1134"/>
        </w:tabs>
        <w:jc w:val="both"/>
        <w:rPr>
          <w:sz w:val="24"/>
          <w:szCs w:val="24"/>
        </w:rPr>
      </w:pPr>
    </w:p>
    <w:p w:rsidR="00056CE0" w:rsidRPr="00056CE0" w:rsidRDefault="00056CE0" w:rsidP="00056CE0">
      <w:pPr>
        <w:jc w:val="center"/>
        <w:rPr>
          <w:b/>
          <w:caps/>
          <w:sz w:val="24"/>
          <w:szCs w:val="24"/>
        </w:rPr>
      </w:pPr>
      <w:r w:rsidRPr="00056CE0">
        <w:rPr>
          <w:b/>
          <w:caps/>
          <w:sz w:val="24"/>
          <w:szCs w:val="24"/>
        </w:rPr>
        <w:t>СВЧ-способы контроля качества и экологической</w:t>
      </w:r>
      <w:r w:rsidRPr="00056CE0">
        <w:rPr>
          <w:b/>
          <w:caps/>
          <w:sz w:val="24"/>
          <w:szCs w:val="24"/>
        </w:rPr>
        <w:br/>
        <w:t>безопасности разных видов углеводородного топлива</w:t>
      </w:r>
    </w:p>
    <w:p w:rsidR="00056CE0" w:rsidRPr="00056CE0" w:rsidRDefault="00056CE0" w:rsidP="0042267C">
      <w:pPr>
        <w:jc w:val="center"/>
        <w:rPr>
          <w:sz w:val="24"/>
          <w:szCs w:val="24"/>
        </w:rPr>
      </w:pPr>
    </w:p>
    <w:p w:rsidR="00577C5C" w:rsidRPr="00056CE0" w:rsidRDefault="00577C5C" w:rsidP="0042267C">
      <w:pPr>
        <w:jc w:val="center"/>
        <w:rPr>
          <w:b/>
          <w:sz w:val="24"/>
          <w:szCs w:val="24"/>
        </w:rPr>
      </w:pPr>
      <w:r w:rsidRPr="00056CE0">
        <w:rPr>
          <w:b/>
          <w:sz w:val="24"/>
          <w:szCs w:val="24"/>
        </w:rPr>
        <w:t>А.</w:t>
      </w:r>
      <w:r w:rsidR="00056CE0" w:rsidRPr="00056CE0">
        <w:rPr>
          <w:b/>
          <w:sz w:val="24"/>
          <w:szCs w:val="24"/>
        </w:rPr>
        <w:t xml:space="preserve"> </w:t>
      </w:r>
      <w:r w:rsidRPr="00056CE0">
        <w:rPr>
          <w:b/>
          <w:sz w:val="24"/>
          <w:szCs w:val="24"/>
        </w:rPr>
        <w:t>В. Ляшенко, Э.</w:t>
      </w:r>
      <w:r w:rsidR="00056CE0" w:rsidRPr="00056CE0">
        <w:rPr>
          <w:b/>
          <w:sz w:val="24"/>
          <w:szCs w:val="24"/>
        </w:rPr>
        <w:t xml:space="preserve"> </w:t>
      </w:r>
      <w:r w:rsidRPr="00056CE0">
        <w:rPr>
          <w:b/>
          <w:sz w:val="24"/>
          <w:szCs w:val="24"/>
        </w:rPr>
        <w:t>И. Жалковский, Н.</w:t>
      </w:r>
      <w:r w:rsidR="00056CE0" w:rsidRPr="00056CE0">
        <w:rPr>
          <w:b/>
          <w:sz w:val="24"/>
          <w:szCs w:val="24"/>
        </w:rPr>
        <w:t xml:space="preserve"> </w:t>
      </w:r>
      <w:r w:rsidRPr="00056CE0">
        <w:rPr>
          <w:b/>
          <w:sz w:val="24"/>
          <w:szCs w:val="24"/>
        </w:rPr>
        <w:t>Б. Ковылов, В.</w:t>
      </w:r>
      <w:r w:rsidR="00056CE0" w:rsidRPr="00056CE0">
        <w:rPr>
          <w:b/>
          <w:sz w:val="24"/>
          <w:szCs w:val="24"/>
        </w:rPr>
        <w:t xml:space="preserve"> </w:t>
      </w:r>
      <w:r w:rsidRPr="00056CE0">
        <w:rPr>
          <w:b/>
          <w:sz w:val="24"/>
          <w:szCs w:val="24"/>
        </w:rPr>
        <w:t>А. Костяков</w:t>
      </w:r>
    </w:p>
    <w:p w:rsidR="00577C5C" w:rsidRPr="00056CE0" w:rsidRDefault="00577C5C" w:rsidP="0042267C">
      <w:pPr>
        <w:jc w:val="center"/>
        <w:rPr>
          <w:sz w:val="24"/>
          <w:szCs w:val="24"/>
        </w:rPr>
      </w:pPr>
    </w:p>
    <w:p w:rsidR="00056CE0" w:rsidRPr="00056CE0" w:rsidRDefault="00056CE0" w:rsidP="00056CE0">
      <w:pPr>
        <w:spacing w:line="235" w:lineRule="auto"/>
        <w:jc w:val="center"/>
        <w:rPr>
          <w:iCs/>
          <w:sz w:val="24"/>
          <w:szCs w:val="24"/>
        </w:rPr>
      </w:pPr>
      <w:r w:rsidRPr="00056CE0">
        <w:rPr>
          <w:iCs/>
          <w:sz w:val="24"/>
          <w:szCs w:val="24"/>
        </w:rPr>
        <w:t xml:space="preserve">ОАО «Тантал» </w:t>
      </w:r>
    </w:p>
    <w:p w:rsidR="00056CE0" w:rsidRPr="00056CE0" w:rsidRDefault="00056CE0" w:rsidP="00056CE0">
      <w:pPr>
        <w:spacing w:line="235" w:lineRule="auto"/>
        <w:jc w:val="center"/>
        <w:rPr>
          <w:iCs/>
          <w:sz w:val="24"/>
          <w:szCs w:val="24"/>
        </w:rPr>
      </w:pPr>
      <w:r w:rsidRPr="00056CE0">
        <w:rPr>
          <w:iCs/>
          <w:sz w:val="24"/>
          <w:szCs w:val="24"/>
        </w:rPr>
        <w:t>Россия, 410040, Саратов, пр. 50-лет Октября, 110А</w:t>
      </w:r>
    </w:p>
    <w:p w:rsidR="00056CE0" w:rsidRPr="00056CE0" w:rsidRDefault="00056CE0" w:rsidP="00056CE0">
      <w:pPr>
        <w:spacing w:line="235" w:lineRule="auto"/>
        <w:jc w:val="center"/>
        <w:rPr>
          <w:rFonts w:eastAsia="NimbusSanL-ReguCond"/>
          <w:sz w:val="24"/>
          <w:szCs w:val="24"/>
        </w:rPr>
      </w:pPr>
      <w:r w:rsidRPr="00056CE0">
        <w:rPr>
          <w:rFonts w:eastAsia="NimbusSanL-ReguCond"/>
          <w:sz w:val="24"/>
          <w:szCs w:val="24"/>
          <w:lang w:val="en-US"/>
        </w:rPr>
        <w:t>E</w:t>
      </w:r>
      <w:r w:rsidRPr="00056CE0">
        <w:rPr>
          <w:rFonts w:eastAsia="NimbusSanL-ReguCond"/>
          <w:sz w:val="24"/>
          <w:szCs w:val="24"/>
        </w:rPr>
        <w:t>-</w:t>
      </w:r>
      <w:proofErr w:type="gramStart"/>
      <w:r w:rsidRPr="00056CE0">
        <w:rPr>
          <w:rFonts w:eastAsia="NimbusSanL-ReguCond"/>
          <w:sz w:val="24"/>
          <w:szCs w:val="24"/>
          <w:lang w:val="en-US"/>
        </w:rPr>
        <w:t>mail</w:t>
      </w:r>
      <w:r w:rsidRPr="00056CE0">
        <w:rPr>
          <w:rFonts w:eastAsia="NimbusSanL-ReguCond"/>
          <w:sz w:val="24"/>
          <w:szCs w:val="24"/>
        </w:rPr>
        <w:t xml:space="preserve"> :</w:t>
      </w:r>
      <w:proofErr w:type="gramEnd"/>
      <w:r w:rsidRPr="00056CE0">
        <w:rPr>
          <w:rFonts w:eastAsia="NimbusSanL-ReguCond"/>
          <w:sz w:val="24"/>
          <w:szCs w:val="24"/>
        </w:rPr>
        <w:t xml:space="preserve"> </w:t>
      </w:r>
      <w:r w:rsidRPr="00056CE0">
        <w:rPr>
          <w:rFonts w:eastAsia="NimbusSanL-ReguCond"/>
          <w:sz w:val="24"/>
          <w:szCs w:val="24"/>
          <w:lang w:val="en-US"/>
        </w:rPr>
        <w:t>tantal</w:t>
      </w:r>
      <w:r w:rsidRPr="00056CE0">
        <w:rPr>
          <w:rFonts w:eastAsia="NimbusSanL-ReguCond"/>
          <w:sz w:val="24"/>
          <w:szCs w:val="24"/>
        </w:rPr>
        <w:t>@</w:t>
      </w:r>
      <w:r w:rsidRPr="00056CE0">
        <w:rPr>
          <w:rFonts w:eastAsia="NimbusSanL-ReguCond"/>
          <w:sz w:val="24"/>
          <w:szCs w:val="24"/>
          <w:lang w:val="en-US"/>
        </w:rPr>
        <w:t>renet</w:t>
      </w:r>
      <w:r w:rsidRPr="00056CE0">
        <w:rPr>
          <w:rFonts w:eastAsia="NimbusSanL-ReguCond"/>
          <w:sz w:val="24"/>
          <w:szCs w:val="24"/>
        </w:rPr>
        <w:t>.</w:t>
      </w:r>
      <w:r w:rsidRPr="00056CE0">
        <w:rPr>
          <w:rFonts w:eastAsia="NimbusSanL-ReguCond"/>
          <w:sz w:val="24"/>
          <w:szCs w:val="24"/>
          <w:lang w:val="en-US"/>
        </w:rPr>
        <w:t>ru</w:t>
      </w:r>
    </w:p>
    <w:p w:rsidR="00577C5C" w:rsidRPr="00BA630B" w:rsidRDefault="00577C5C" w:rsidP="0042267C">
      <w:pPr>
        <w:jc w:val="center"/>
        <w:rPr>
          <w:sz w:val="24"/>
          <w:szCs w:val="24"/>
        </w:rPr>
      </w:pPr>
    </w:p>
    <w:p w:rsidR="00056CE0" w:rsidRPr="00056CE0" w:rsidRDefault="00056CE0" w:rsidP="00056CE0">
      <w:pPr>
        <w:ind w:firstLine="710"/>
        <w:jc w:val="both"/>
        <w:rPr>
          <w:sz w:val="24"/>
          <w:szCs w:val="24"/>
        </w:rPr>
      </w:pPr>
      <w:r w:rsidRPr="00056CE0">
        <w:rPr>
          <w:sz w:val="24"/>
          <w:szCs w:val="24"/>
        </w:rPr>
        <w:t>Настоящая статья описывает применение диэлектрических свойств углеводор</w:t>
      </w:r>
      <w:r w:rsidRPr="00056CE0">
        <w:rPr>
          <w:sz w:val="24"/>
          <w:szCs w:val="24"/>
        </w:rPr>
        <w:t>о</w:t>
      </w:r>
      <w:r w:rsidRPr="00056CE0">
        <w:rPr>
          <w:sz w:val="24"/>
          <w:szCs w:val="24"/>
        </w:rPr>
        <w:t>дов для определения октановых чисел топлив и для сопутствующих целей.</w:t>
      </w:r>
    </w:p>
    <w:p w:rsidR="00056CE0" w:rsidRPr="00056CE0" w:rsidRDefault="00056CE0" w:rsidP="00056CE0">
      <w:pPr>
        <w:ind w:firstLine="710"/>
        <w:jc w:val="both"/>
        <w:rPr>
          <w:sz w:val="24"/>
          <w:szCs w:val="24"/>
        </w:rPr>
      </w:pPr>
      <w:r w:rsidRPr="00056CE0">
        <w:rPr>
          <w:i/>
          <w:sz w:val="24"/>
          <w:szCs w:val="24"/>
        </w:rPr>
        <w:t>Ключевые слова</w:t>
      </w:r>
      <w:r>
        <w:rPr>
          <w:sz w:val="24"/>
          <w:szCs w:val="24"/>
        </w:rPr>
        <w:t>:</w:t>
      </w:r>
      <w:r w:rsidRPr="00056CE0">
        <w:rPr>
          <w:sz w:val="24"/>
          <w:szCs w:val="24"/>
        </w:rPr>
        <w:t xml:space="preserve"> </w:t>
      </w:r>
      <w:r>
        <w:rPr>
          <w:sz w:val="24"/>
          <w:szCs w:val="24"/>
        </w:rPr>
        <w:t>у</w:t>
      </w:r>
      <w:r w:rsidRPr="00056CE0">
        <w:rPr>
          <w:sz w:val="24"/>
          <w:szCs w:val="24"/>
        </w:rPr>
        <w:t>глеводородное топливо, относительная диэлектрическая пр</w:t>
      </w:r>
      <w:r w:rsidRPr="00056CE0">
        <w:rPr>
          <w:sz w:val="24"/>
          <w:szCs w:val="24"/>
        </w:rPr>
        <w:t>о</w:t>
      </w:r>
      <w:r w:rsidRPr="00056CE0">
        <w:rPr>
          <w:sz w:val="24"/>
          <w:szCs w:val="24"/>
        </w:rPr>
        <w:t>ницаемость, угол диэлектрических потерь, элементы измерительных трактов в диап</w:t>
      </w:r>
      <w:r w:rsidRPr="00056CE0">
        <w:rPr>
          <w:sz w:val="24"/>
          <w:szCs w:val="24"/>
        </w:rPr>
        <w:t>а</w:t>
      </w:r>
      <w:r w:rsidRPr="00056CE0">
        <w:rPr>
          <w:sz w:val="24"/>
          <w:szCs w:val="24"/>
        </w:rPr>
        <w:t>зоне СВЧ, элементы цифровой техники.</w:t>
      </w:r>
    </w:p>
    <w:p w:rsidR="00C83672" w:rsidRPr="00050EF1" w:rsidRDefault="00C83672" w:rsidP="00056CE0">
      <w:pPr>
        <w:ind w:firstLine="695"/>
        <w:jc w:val="center"/>
        <w:rPr>
          <w:sz w:val="24"/>
          <w:szCs w:val="24"/>
        </w:rPr>
      </w:pPr>
    </w:p>
    <w:p w:rsidR="00C83672" w:rsidRDefault="00A120F3" w:rsidP="00C83672">
      <w:pPr>
        <w:jc w:val="center"/>
        <w:rPr>
          <w:b/>
          <w:sz w:val="24"/>
          <w:szCs w:val="24"/>
          <w:lang w:val="en-US"/>
        </w:rPr>
      </w:pPr>
      <w:r>
        <w:rPr>
          <w:b/>
          <w:sz w:val="24"/>
          <w:szCs w:val="24"/>
          <w:lang w:val="en-US"/>
        </w:rPr>
        <w:t>SHF-M</w:t>
      </w:r>
      <w:r w:rsidR="00056CE0">
        <w:rPr>
          <w:b/>
          <w:sz w:val="24"/>
          <w:szCs w:val="24"/>
          <w:lang w:val="en-US"/>
        </w:rPr>
        <w:t>ethods for Control of Quality and E</w:t>
      </w:r>
      <w:r w:rsidR="00056CE0" w:rsidRPr="00056CE0">
        <w:rPr>
          <w:b/>
          <w:sz w:val="24"/>
          <w:szCs w:val="24"/>
          <w:lang w:val="en-US"/>
        </w:rPr>
        <w:t>nvironmenta</w:t>
      </w:r>
      <w:r>
        <w:rPr>
          <w:b/>
          <w:sz w:val="24"/>
          <w:szCs w:val="24"/>
          <w:lang w:val="en-US"/>
        </w:rPr>
        <w:t>l S</w:t>
      </w:r>
      <w:r w:rsidR="00056CE0">
        <w:rPr>
          <w:b/>
          <w:sz w:val="24"/>
          <w:szCs w:val="24"/>
          <w:lang w:val="en-US"/>
        </w:rPr>
        <w:t xml:space="preserve">afety </w:t>
      </w:r>
    </w:p>
    <w:p w:rsidR="00056CE0" w:rsidRPr="00056CE0" w:rsidRDefault="00056CE0" w:rsidP="00C83672">
      <w:pPr>
        <w:jc w:val="center"/>
        <w:rPr>
          <w:b/>
          <w:sz w:val="24"/>
          <w:szCs w:val="24"/>
          <w:lang w:val="en-US"/>
        </w:rPr>
      </w:pPr>
      <w:proofErr w:type="gramStart"/>
      <w:r>
        <w:rPr>
          <w:b/>
          <w:sz w:val="24"/>
          <w:szCs w:val="24"/>
          <w:lang w:val="en-US"/>
        </w:rPr>
        <w:t>of</w:t>
      </w:r>
      <w:proofErr w:type="gramEnd"/>
      <w:r>
        <w:rPr>
          <w:b/>
          <w:sz w:val="24"/>
          <w:szCs w:val="24"/>
          <w:lang w:val="en-US"/>
        </w:rPr>
        <w:t xml:space="preserve"> V</w:t>
      </w:r>
      <w:r w:rsidRPr="00056CE0">
        <w:rPr>
          <w:b/>
          <w:sz w:val="24"/>
          <w:szCs w:val="24"/>
          <w:lang w:val="en-US"/>
        </w:rPr>
        <w:t>ari</w:t>
      </w:r>
      <w:r>
        <w:rPr>
          <w:b/>
          <w:sz w:val="24"/>
          <w:szCs w:val="24"/>
          <w:lang w:val="en-US"/>
        </w:rPr>
        <w:t>ous H</w:t>
      </w:r>
      <w:r w:rsidRPr="00056CE0">
        <w:rPr>
          <w:b/>
          <w:sz w:val="24"/>
          <w:szCs w:val="24"/>
          <w:lang w:val="en-US"/>
        </w:rPr>
        <w:t>y</w:t>
      </w:r>
      <w:r w:rsidR="00A120F3">
        <w:rPr>
          <w:b/>
          <w:sz w:val="24"/>
          <w:szCs w:val="24"/>
          <w:lang w:val="en-US"/>
        </w:rPr>
        <w:t>drocarbons F</w:t>
      </w:r>
      <w:r w:rsidR="00C83672">
        <w:rPr>
          <w:b/>
          <w:sz w:val="24"/>
          <w:szCs w:val="24"/>
          <w:lang w:val="en-US"/>
        </w:rPr>
        <w:t>uel T</w:t>
      </w:r>
      <w:r w:rsidRPr="00056CE0">
        <w:rPr>
          <w:b/>
          <w:sz w:val="24"/>
          <w:szCs w:val="24"/>
          <w:lang w:val="en-US"/>
        </w:rPr>
        <w:t>ypes</w:t>
      </w:r>
    </w:p>
    <w:p w:rsidR="00056CE0" w:rsidRPr="00056CE0" w:rsidRDefault="00056CE0" w:rsidP="0042267C">
      <w:pPr>
        <w:ind w:firstLine="720"/>
        <w:jc w:val="both"/>
        <w:rPr>
          <w:sz w:val="24"/>
          <w:szCs w:val="24"/>
          <w:lang w:val="en-US"/>
        </w:rPr>
      </w:pPr>
    </w:p>
    <w:p w:rsidR="00056CE0" w:rsidRPr="00050EF1" w:rsidRDefault="00056CE0" w:rsidP="008C3546">
      <w:pPr>
        <w:jc w:val="center"/>
        <w:rPr>
          <w:b/>
          <w:sz w:val="24"/>
          <w:szCs w:val="24"/>
          <w:lang w:val="en-US"/>
        </w:rPr>
      </w:pPr>
      <w:r w:rsidRPr="00056CE0">
        <w:rPr>
          <w:b/>
          <w:sz w:val="24"/>
          <w:szCs w:val="24"/>
          <w:lang w:val="en-US"/>
        </w:rPr>
        <w:t>A</w:t>
      </w:r>
      <w:r w:rsidRPr="00050EF1">
        <w:rPr>
          <w:b/>
          <w:sz w:val="24"/>
          <w:szCs w:val="24"/>
          <w:lang w:val="en-US"/>
        </w:rPr>
        <w:t xml:space="preserve">. </w:t>
      </w:r>
      <w:r w:rsidRPr="00056CE0">
        <w:rPr>
          <w:b/>
          <w:sz w:val="24"/>
          <w:szCs w:val="24"/>
          <w:lang w:val="en-US"/>
        </w:rPr>
        <w:t>V</w:t>
      </w:r>
      <w:r w:rsidRPr="00050EF1">
        <w:rPr>
          <w:b/>
          <w:sz w:val="24"/>
          <w:szCs w:val="24"/>
          <w:lang w:val="en-US"/>
        </w:rPr>
        <w:t xml:space="preserve">. </w:t>
      </w:r>
      <w:r w:rsidRPr="00056CE0">
        <w:rPr>
          <w:b/>
          <w:sz w:val="24"/>
          <w:szCs w:val="24"/>
          <w:lang w:val="en-US"/>
        </w:rPr>
        <w:t>Lyashenko</w:t>
      </w:r>
      <w:r w:rsidRPr="00050EF1">
        <w:rPr>
          <w:b/>
          <w:sz w:val="24"/>
          <w:szCs w:val="24"/>
          <w:lang w:val="en-US"/>
        </w:rPr>
        <w:t xml:space="preserve">, </w:t>
      </w:r>
      <w:r w:rsidRPr="00056CE0">
        <w:rPr>
          <w:b/>
          <w:sz w:val="24"/>
          <w:szCs w:val="24"/>
          <w:lang w:val="en-US"/>
        </w:rPr>
        <w:t>E</w:t>
      </w:r>
      <w:r w:rsidRPr="00050EF1">
        <w:rPr>
          <w:b/>
          <w:sz w:val="24"/>
          <w:szCs w:val="24"/>
          <w:lang w:val="en-US"/>
        </w:rPr>
        <w:t xml:space="preserve">. </w:t>
      </w:r>
      <w:r w:rsidRPr="00056CE0">
        <w:rPr>
          <w:b/>
          <w:sz w:val="24"/>
          <w:szCs w:val="24"/>
          <w:lang w:val="en-US"/>
        </w:rPr>
        <w:t>I</w:t>
      </w:r>
      <w:r w:rsidRPr="00050EF1">
        <w:rPr>
          <w:b/>
          <w:sz w:val="24"/>
          <w:szCs w:val="24"/>
          <w:lang w:val="en-US"/>
        </w:rPr>
        <w:t xml:space="preserve">. </w:t>
      </w:r>
      <w:r w:rsidRPr="00056CE0">
        <w:rPr>
          <w:b/>
          <w:sz w:val="24"/>
          <w:szCs w:val="24"/>
          <w:lang w:val="en-US"/>
        </w:rPr>
        <w:t>Zhalkovsky</w:t>
      </w:r>
      <w:r w:rsidRPr="00050EF1">
        <w:rPr>
          <w:b/>
          <w:sz w:val="24"/>
          <w:szCs w:val="24"/>
          <w:lang w:val="en-US"/>
        </w:rPr>
        <w:t xml:space="preserve">, </w:t>
      </w:r>
      <w:r w:rsidRPr="00056CE0">
        <w:rPr>
          <w:b/>
          <w:sz w:val="24"/>
          <w:szCs w:val="24"/>
          <w:lang w:val="en-US"/>
        </w:rPr>
        <w:t>N</w:t>
      </w:r>
      <w:r w:rsidRPr="00050EF1">
        <w:rPr>
          <w:b/>
          <w:sz w:val="24"/>
          <w:szCs w:val="24"/>
          <w:lang w:val="en-US"/>
        </w:rPr>
        <w:t xml:space="preserve">. </w:t>
      </w:r>
      <w:r w:rsidRPr="00056CE0">
        <w:rPr>
          <w:b/>
          <w:sz w:val="24"/>
          <w:szCs w:val="24"/>
          <w:lang w:val="en-US"/>
        </w:rPr>
        <w:t>B</w:t>
      </w:r>
      <w:r w:rsidRPr="00050EF1">
        <w:rPr>
          <w:b/>
          <w:sz w:val="24"/>
          <w:szCs w:val="24"/>
          <w:lang w:val="en-US"/>
        </w:rPr>
        <w:t xml:space="preserve">. </w:t>
      </w:r>
      <w:r w:rsidRPr="00056CE0">
        <w:rPr>
          <w:b/>
          <w:sz w:val="24"/>
          <w:szCs w:val="24"/>
          <w:lang w:val="en-US"/>
        </w:rPr>
        <w:t>Kovylov</w:t>
      </w:r>
      <w:r w:rsidRPr="00050EF1">
        <w:rPr>
          <w:b/>
          <w:sz w:val="24"/>
          <w:szCs w:val="24"/>
          <w:lang w:val="en-US"/>
        </w:rPr>
        <w:t xml:space="preserve">, </w:t>
      </w:r>
      <w:r w:rsidRPr="00056CE0">
        <w:rPr>
          <w:b/>
          <w:sz w:val="24"/>
          <w:szCs w:val="24"/>
          <w:lang w:val="en-US"/>
        </w:rPr>
        <w:t>V</w:t>
      </w:r>
      <w:r w:rsidRPr="00050EF1">
        <w:rPr>
          <w:b/>
          <w:sz w:val="24"/>
          <w:szCs w:val="24"/>
          <w:lang w:val="en-US"/>
        </w:rPr>
        <w:t xml:space="preserve">. </w:t>
      </w:r>
      <w:r w:rsidRPr="00056CE0">
        <w:rPr>
          <w:b/>
          <w:sz w:val="24"/>
          <w:szCs w:val="24"/>
          <w:lang w:val="en-US"/>
        </w:rPr>
        <w:t>A</w:t>
      </w:r>
      <w:r w:rsidRPr="00050EF1">
        <w:rPr>
          <w:b/>
          <w:sz w:val="24"/>
          <w:szCs w:val="24"/>
          <w:lang w:val="en-US"/>
        </w:rPr>
        <w:t xml:space="preserve">. </w:t>
      </w:r>
      <w:r w:rsidRPr="00056CE0">
        <w:rPr>
          <w:b/>
          <w:sz w:val="24"/>
          <w:szCs w:val="24"/>
          <w:lang w:val="en-US"/>
        </w:rPr>
        <w:t>Kostyakov</w:t>
      </w:r>
      <w:r w:rsidRPr="00050EF1">
        <w:rPr>
          <w:b/>
          <w:sz w:val="24"/>
          <w:szCs w:val="24"/>
          <w:lang w:val="en-US"/>
        </w:rPr>
        <w:t xml:space="preserve"> </w:t>
      </w:r>
    </w:p>
    <w:p w:rsidR="00056CE0" w:rsidRPr="00050EF1" w:rsidRDefault="00056CE0" w:rsidP="0042267C">
      <w:pPr>
        <w:ind w:firstLine="720"/>
        <w:jc w:val="both"/>
        <w:rPr>
          <w:sz w:val="24"/>
          <w:szCs w:val="24"/>
          <w:lang w:val="en-US"/>
        </w:rPr>
      </w:pPr>
    </w:p>
    <w:p w:rsidR="00056CE0" w:rsidRPr="00056CE0" w:rsidRDefault="00056CE0" w:rsidP="00056CE0">
      <w:pPr>
        <w:ind w:firstLine="708"/>
        <w:jc w:val="both"/>
        <w:rPr>
          <w:sz w:val="24"/>
          <w:szCs w:val="24"/>
          <w:lang w:val="en-US"/>
        </w:rPr>
      </w:pPr>
      <w:r w:rsidRPr="00056CE0">
        <w:rPr>
          <w:sz w:val="24"/>
          <w:szCs w:val="24"/>
          <w:lang w:val="en-US"/>
        </w:rPr>
        <w:t>This article describes the application of dielectric properties for determining the octane number of hydrocarbon fuels and for related purposes.</w:t>
      </w:r>
    </w:p>
    <w:p w:rsidR="00056CE0" w:rsidRPr="00056CE0" w:rsidRDefault="00056CE0" w:rsidP="00056CE0">
      <w:pPr>
        <w:ind w:firstLine="710"/>
        <w:jc w:val="both"/>
        <w:rPr>
          <w:sz w:val="24"/>
          <w:szCs w:val="24"/>
          <w:lang w:val="en-US"/>
        </w:rPr>
      </w:pPr>
      <w:r w:rsidRPr="00056CE0">
        <w:rPr>
          <w:i/>
          <w:sz w:val="24"/>
          <w:szCs w:val="24"/>
          <w:lang w:val="en-US"/>
        </w:rPr>
        <w:t>Key words</w:t>
      </w:r>
      <w:r w:rsidRPr="00376004">
        <w:rPr>
          <w:sz w:val="24"/>
          <w:szCs w:val="24"/>
          <w:lang w:val="en-US"/>
        </w:rPr>
        <w:t xml:space="preserve">: </w:t>
      </w:r>
      <w:r w:rsidRPr="00056CE0">
        <w:rPr>
          <w:sz w:val="24"/>
          <w:szCs w:val="24"/>
          <w:lang w:val="en-US"/>
        </w:rPr>
        <w:t>hydrocarbon fuel, relative dielectric constant, dielectric loss angle, el</w:t>
      </w:r>
      <w:r w:rsidRPr="00056CE0">
        <w:rPr>
          <w:sz w:val="24"/>
          <w:szCs w:val="24"/>
          <w:lang w:val="en-US"/>
        </w:rPr>
        <w:t>e</w:t>
      </w:r>
      <w:r w:rsidRPr="00056CE0">
        <w:rPr>
          <w:sz w:val="24"/>
          <w:szCs w:val="24"/>
          <w:lang w:val="en-US"/>
        </w:rPr>
        <w:t>ments of the measurements channels in the SHF-band, elements of digital technology.</w:t>
      </w:r>
    </w:p>
    <w:p w:rsidR="00056CE0" w:rsidRPr="00056CE0" w:rsidRDefault="00056CE0" w:rsidP="0042267C">
      <w:pPr>
        <w:ind w:firstLine="720"/>
        <w:jc w:val="both"/>
        <w:rPr>
          <w:lang w:val="en-US"/>
        </w:rPr>
      </w:pPr>
    </w:p>
    <w:p w:rsidR="00577C5C" w:rsidRPr="006A7534" w:rsidRDefault="00577C5C" w:rsidP="0042267C">
      <w:pPr>
        <w:ind w:firstLine="720"/>
        <w:jc w:val="both"/>
      </w:pPr>
      <w:r>
        <w:t>Применение СВЧ-</w:t>
      </w:r>
      <w:r w:rsidRPr="006A7534">
        <w:t>излучения позволяет применить диэлькометрич</w:t>
      </w:r>
      <w:r w:rsidRPr="006A7534">
        <w:t>е</w:t>
      </w:r>
      <w:r w:rsidRPr="006A7534">
        <w:t xml:space="preserve">ский метод измерения диэлектрической проницаемости углеводородных топлив </w:t>
      </w:r>
      <w:r w:rsidRPr="007337C7">
        <w:t>ε</w:t>
      </w:r>
      <w:r w:rsidRPr="006A7534">
        <w:t xml:space="preserve"> в качестве информационного параметра, характеризующего их октановое число как основно</w:t>
      </w:r>
      <w:r>
        <w:t>го</w:t>
      </w:r>
      <w:r w:rsidRPr="006A7534">
        <w:t xml:space="preserve"> показател</w:t>
      </w:r>
      <w:r>
        <w:t>я</w:t>
      </w:r>
      <w:r w:rsidRPr="006A7534">
        <w:t xml:space="preserve"> их качества.</w:t>
      </w:r>
    </w:p>
    <w:p w:rsidR="00577C5C" w:rsidRPr="006A7534" w:rsidRDefault="00577C5C" w:rsidP="0042267C">
      <w:pPr>
        <w:ind w:firstLine="720"/>
        <w:jc w:val="both"/>
      </w:pPr>
      <w:r w:rsidRPr="006A7534">
        <w:t xml:space="preserve">Известны </w:t>
      </w:r>
      <w:r w:rsidRPr="00345842">
        <w:rPr>
          <w:i/>
        </w:rPr>
        <w:t>резонансные методы</w:t>
      </w:r>
      <w:r w:rsidRPr="006A7534">
        <w:t xml:space="preserve"> измерения диэлектрической прон</w:t>
      </w:r>
      <w:r w:rsidRPr="006A7534">
        <w:t>и</w:t>
      </w:r>
      <w:r w:rsidRPr="006A7534">
        <w:t>цаемости в</w:t>
      </w:r>
      <w:r>
        <w:t xml:space="preserve"> соответствии с ГОСТ 27496.2-87</w:t>
      </w:r>
      <w:r w:rsidRPr="006A7534">
        <w:t xml:space="preserve"> [1</w:t>
      </w:r>
      <w:r>
        <w:t>;</w:t>
      </w:r>
      <w:r w:rsidRPr="007337C7">
        <w:t xml:space="preserve"> </w:t>
      </w:r>
      <w:r w:rsidRPr="006A7534">
        <w:t>с. 16</w:t>
      </w:r>
      <w:r>
        <w:t>–</w:t>
      </w:r>
      <w:r w:rsidRPr="006A7534">
        <w:t>21].</w:t>
      </w:r>
    </w:p>
    <w:p w:rsidR="00577C5C" w:rsidRPr="00CF5BE2" w:rsidRDefault="00577C5C" w:rsidP="0042267C">
      <w:pPr>
        <w:ind w:firstLine="720"/>
        <w:jc w:val="both"/>
      </w:pPr>
      <w:r w:rsidRPr="006A7534">
        <w:t xml:space="preserve">Особые преимущества этих методов на </w:t>
      </w:r>
      <w:r>
        <w:t>СВ</w:t>
      </w:r>
      <w:proofErr w:type="gramStart"/>
      <w:r>
        <w:t>Ч-</w:t>
      </w:r>
      <w:proofErr w:type="gramEnd"/>
      <w:r>
        <w:t xml:space="preserve"> </w:t>
      </w:r>
      <w:r w:rsidRPr="006A7534">
        <w:t>по сравнению с друг</w:t>
      </w:r>
      <w:r w:rsidRPr="006A7534">
        <w:t>и</w:t>
      </w:r>
      <w:r w:rsidRPr="006A7534">
        <w:t xml:space="preserve">ми, как указано в ГОСТе, определяются возможностью реализовать </w:t>
      </w:r>
      <w:r w:rsidRPr="00CF5BE2">
        <w:t>выс</w:t>
      </w:r>
      <w:r w:rsidRPr="00CF5BE2">
        <w:t>о</w:t>
      </w:r>
      <w:r w:rsidRPr="00CF5BE2">
        <w:t xml:space="preserve">кую добротность </w:t>
      </w:r>
      <w:r w:rsidRPr="00CF5BE2">
        <w:rPr>
          <w:lang w:val="en-US"/>
        </w:rPr>
        <w:t>Q</w:t>
      </w:r>
      <w:r w:rsidRPr="00CF5BE2">
        <w:rPr>
          <w:i/>
        </w:rPr>
        <w:t>.</w:t>
      </w:r>
    </w:p>
    <w:p w:rsidR="00577C5C" w:rsidRDefault="00577C5C" w:rsidP="0042267C">
      <w:pPr>
        <w:ind w:firstLine="720"/>
        <w:jc w:val="both"/>
        <w:rPr>
          <w:i/>
        </w:rPr>
      </w:pPr>
      <w:r w:rsidRPr="00CF5BE2">
        <w:t xml:space="preserve">Высокая добротность обеспечивает возможность </w:t>
      </w:r>
      <w:proofErr w:type="gramStart"/>
      <w:r w:rsidRPr="00CF5BE2">
        <w:t>измерения ни</w:t>
      </w:r>
      <w:r w:rsidRPr="006A7534">
        <w:t>зких значений тангенса угла диэлектрических потерь</w:t>
      </w:r>
      <w:proofErr w:type="gramEnd"/>
      <w:r w:rsidRPr="006A7534">
        <w:t xml:space="preserve"> и высокую разрешающую способность метода по относительной диэлектрической проницаемости </w:t>
      </w:r>
      <w:r w:rsidRPr="007337C7">
        <w:t>ε</w:t>
      </w:r>
      <w:r>
        <w:t>:</w:t>
      </w:r>
    </w:p>
    <w:p w:rsidR="00577C5C" w:rsidRPr="00B31E66" w:rsidRDefault="00577C5C" w:rsidP="0042267C">
      <w:pPr>
        <w:ind w:firstLine="720"/>
        <w:jc w:val="both"/>
      </w:pPr>
    </w:p>
    <w:tbl>
      <w:tblPr>
        <w:tblW w:w="0" w:type="auto"/>
        <w:tblLook w:val="01E0"/>
      </w:tblPr>
      <w:tblGrid>
        <w:gridCol w:w="8744"/>
        <w:gridCol w:w="543"/>
      </w:tblGrid>
      <w:tr w:rsidR="00577C5C" w:rsidRPr="00BB7DC6" w:rsidTr="007C7E13">
        <w:tc>
          <w:tcPr>
            <w:tcW w:w="8744" w:type="dxa"/>
          </w:tcPr>
          <w:p w:rsidR="00577C5C" w:rsidRPr="00BB7DC6" w:rsidRDefault="00577C5C" w:rsidP="007C7E13">
            <w:pPr>
              <w:jc w:val="center"/>
            </w:pPr>
            <w:r w:rsidRPr="007C7E13">
              <w:rPr>
                <w:position w:val="-34"/>
              </w:rPr>
              <w:object w:dxaOrig="3620" w:dyaOrig="1380">
                <v:shape id="_x0000_i1308" type="#_x0000_t75" style="width:191.55pt;height:69.3pt" o:ole="">
                  <v:imagedata r:id="rId733" o:title=""/>
                </v:shape>
                <o:OLEObject Type="Embed" ProgID="Equation.3" ShapeID="_x0000_i1308" DrawAspect="Content" ObjectID="_1443604112" r:id="rId734"/>
              </w:object>
            </w:r>
            <w:r w:rsidRPr="00BB7DC6">
              <w:t>,</w:t>
            </w:r>
          </w:p>
        </w:tc>
        <w:tc>
          <w:tcPr>
            <w:tcW w:w="543" w:type="dxa"/>
            <w:vAlign w:val="center"/>
          </w:tcPr>
          <w:p w:rsidR="00577C5C" w:rsidRPr="00BB7DC6" w:rsidRDefault="00577C5C" w:rsidP="007C7E13">
            <w:pPr>
              <w:jc w:val="right"/>
            </w:pPr>
            <w:r w:rsidRPr="00BB7DC6">
              <w:t>(1)</w:t>
            </w:r>
          </w:p>
        </w:tc>
      </w:tr>
    </w:tbl>
    <w:p w:rsidR="00C83672" w:rsidRPr="00B31E66" w:rsidRDefault="00C83672" w:rsidP="0042267C">
      <w:pPr>
        <w:jc w:val="both"/>
        <w:rPr>
          <w:sz w:val="16"/>
          <w:szCs w:val="16"/>
          <w:lang w:val="en-US"/>
        </w:rPr>
      </w:pPr>
    </w:p>
    <w:p w:rsidR="00577C5C" w:rsidRPr="00582137" w:rsidRDefault="00577C5C" w:rsidP="0042267C">
      <w:pPr>
        <w:jc w:val="both"/>
      </w:pPr>
      <w:r w:rsidRPr="00582137">
        <w:lastRenderedPageBreak/>
        <w:t xml:space="preserve">где </w:t>
      </w:r>
      <w:r w:rsidRPr="00582137">
        <w:rPr>
          <w:position w:val="-34"/>
        </w:rPr>
        <w:object w:dxaOrig="960" w:dyaOrig="800">
          <v:shape id="_x0000_i1309" type="#_x0000_t75" style="width:48.25pt;height:40.1pt" o:ole="">
            <v:imagedata r:id="rId735" o:title=""/>
          </v:shape>
          <o:OLEObject Type="Embed" ProgID="Equation.3" ShapeID="_x0000_i1309" DrawAspect="Content" ObjectID="_1443604113" r:id="rId736"/>
        </w:object>
      </w:r>
      <w:r w:rsidRPr="00582137">
        <w:t xml:space="preserve"> – разрешающая способность</w:t>
      </w:r>
      <w:r>
        <w:t>;</w:t>
      </w:r>
      <w:r w:rsidRPr="00582137">
        <w:t xml:space="preserve"> </w:t>
      </w:r>
      <w:r w:rsidR="007C4B95">
        <w:t>δ</w:t>
      </w:r>
      <w:r w:rsidR="007C4B95" w:rsidRPr="007C4B95">
        <w:rPr>
          <w:i/>
          <w:lang w:val="en-US"/>
        </w:rPr>
        <w:t>f</w:t>
      </w:r>
      <w:r w:rsidR="007C4B95">
        <w:rPr>
          <w:vertAlign w:val="subscript"/>
          <w:lang w:val="en-US"/>
        </w:rPr>
        <w:t>min</w:t>
      </w:r>
      <w:r w:rsidRPr="00582137">
        <w:t xml:space="preserve"> – минимальное отклоне</w:t>
      </w:r>
      <w:r w:rsidRPr="006A7534">
        <w:t>ние частоты</w:t>
      </w:r>
      <w:r>
        <w:t>;</w:t>
      </w:r>
      <w:r w:rsidRPr="007C4B95">
        <w:t xml:space="preserve"> </w:t>
      </w:r>
      <w:r w:rsidR="007C4B95" w:rsidRPr="007C4B95">
        <w:rPr>
          <w:i/>
          <w:lang w:val="en-US"/>
        </w:rPr>
        <w:t>f</w:t>
      </w:r>
      <w:r w:rsidR="007C4B95" w:rsidRPr="007C4B95">
        <w:rPr>
          <w:vertAlign w:val="subscript"/>
          <w:lang w:val="en-US"/>
        </w:rPr>
        <w:t>ε</w:t>
      </w:r>
      <w:r w:rsidR="007C4B95" w:rsidRPr="007C4B95">
        <w:t xml:space="preserve"> </w:t>
      </w:r>
      <w:r w:rsidRPr="006A7534">
        <w:t>– резонансная частота с диэлектриком</w:t>
      </w:r>
      <w:r>
        <w:t>;</w:t>
      </w:r>
      <w:r w:rsidRPr="00BA6CCD">
        <w:t xml:space="preserve"> </w:t>
      </w:r>
      <w:r w:rsidRPr="00345842">
        <w:rPr>
          <w:position w:val="-28"/>
        </w:rPr>
        <w:object w:dxaOrig="480" w:dyaOrig="780">
          <v:shape id="_x0000_i1310" type="#_x0000_t75" style="width:23.75pt;height:38.7pt" o:ole="">
            <v:imagedata r:id="rId737" o:title=""/>
          </v:shape>
          <o:OLEObject Type="Embed" ProgID="Equation.3" ShapeID="_x0000_i1310" DrawAspect="Content" ObjectID="_1443604114" r:id="rId738"/>
        </w:object>
      </w:r>
      <w:r w:rsidRPr="006A7534">
        <w:t xml:space="preserve"> – отношение рез</w:t>
      </w:r>
      <w:r w:rsidRPr="006A7534">
        <w:t>о</w:t>
      </w:r>
      <w:r w:rsidRPr="006A7534">
        <w:t xml:space="preserve">нансного напряжения </w:t>
      </w:r>
      <w:r w:rsidR="007C4B95" w:rsidRPr="007C4B95">
        <w:rPr>
          <w:i/>
          <w:lang w:val="en-US"/>
        </w:rPr>
        <w:t>U</w:t>
      </w:r>
      <w:r w:rsidR="007C4B95" w:rsidRPr="007C4B95">
        <w:rPr>
          <w:i/>
          <w:vertAlign w:val="subscript"/>
          <w:lang w:val="en-US"/>
        </w:rPr>
        <w:t>p</w:t>
      </w:r>
      <w:r w:rsidRPr="006A7534">
        <w:t xml:space="preserve"> к напряжению </w:t>
      </w:r>
      <w:r w:rsidR="007C4B95" w:rsidRPr="007C4B95">
        <w:rPr>
          <w:i/>
          <w:lang w:val="en-US"/>
        </w:rPr>
        <w:t>U</w:t>
      </w:r>
      <w:r w:rsidRPr="006A7534">
        <w:t xml:space="preserve">, соответствующему </w:t>
      </w:r>
      <w:r w:rsidRPr="00582137">
        <w:t>минимал</w:t>
      </w:r>
      <w:r w:rsidRPr="00582137">
        <w:t>ь</w:t>
      </w:r>
      <w:r w:rsidRPr="00582137">
        <w:t>ному отклонению от резонанса.</w:t>
      </w:r>
    </w:p>
    <w:p w:rsidR="00577C5C" w:rsidRPr="006A7534" w:rsidRDefault="00577C5C" w:rsidP="00C83672">
      <w:pPr>
        <w:ind w:firstLine="720"/>
      </w:pPr>
      <w:r w:rsidRPr="006A7534">
        <w:t xml:space="preserve">При </w:t>
      </w:r>
      <w:r w:rsidRPr="008E6115">
        <w:rPr>
          <w:position w:val="-28"/>
        </w:rPr>
        <w:object w:dxaOrig="1060" w:dyaOrig="760">
          <v:shape id="_x0000_i1311" type="#_x0000_t75" style="width:53pt;height:38.05pt" o:ole="">
            <v:imagedata r:id="rId739" o:title=""/>
          </v:shape>
          <o:OLEObject Type="Embed" ProgID="Equation.3" ShapeID="_x0000_i1311" DrawAspect="Content" ObjectID="_1443604115" r:id="rId740"/>
        </w:object>
      </w:r>
      <w:r>
        <w:t xml:space="preserve"> </w:t>
      </w:r>
      <w:r>
        <w:sym w:font="Symbol" w:char="F0AE"/>
      </w:r>
      <w:r>
        <w:t xml:space="preserve"> </w:t>
      </w:r>
      <w:r w:rsidRPr="008E6115">
        <w:rPr>
          <w:position w:val="-32"/>
        </w:rPr>
        <w:object w:dxaOrig="859" w:dyaOrig="760">
          <v:shape id="_x0000_i1312" type="#_x0000_t75" style="width:42.8pt;height:38.05pt" o:ole="">
            <v:imagedata r:id="rId741" o:title=""/>
          </v:shape>
          <o:OLEObject Type="Embed" ProgID="Equation.3" ShapeID="_x0000_i1312" DrawAspect="Content" ObjectID="_1443604116" r:id="rId742"/>
        </w:object>
      </w:r>
      <w:r>
        <w:t>.</w:t>
      </w:r>
    </w:p>
    <w:p w:rsidR="00577C5C" w:rsidRPr="006A7534" w:rsidRDefault="00577C5C" w:rsidP="00C83672">
      <w:pPr>
        <w:ind w:firstLine="720"/>
      </w:pPr>
      <w:r w:rsidRPr="006A7534">
        <w:t xml:space="preserve">При </w:t>
      </w:r>
      <w:r w:rsidRPr="00872D2E">
        <w:rPr>
          <w:position w:val="-28"/>
        </w:rPr>
        <w:object w:dxaOrig="920" w:dyaOrig="760">
          <v:shape id="_x0000_i1313" type="#_x0000_t75" style="width:45.5pt;height:38.05pt" o:ole="">
            <v:imagedata r:id="rId743" o:title=""/>
          </v:shape>
          <o:OLEObject Type="Embed" ProgID="Equation.3" ShapeID="_x0000_i1313" DrawAspect="Content" ObjectID="_1443604117" r:id="rId744"/>
        </w:object>
      </w:r>
      <w:r>
        <w:t xml:space="preserve"> </w:t>
      </w:r>
      <w:r>
        <w:sym w:font="Symbol" w:char="F0AE"/>
      </w:r>
      <w:r w:rsidRPr="00F02CED">
        <w:t xml:space="preserve"> </w:t>
      </w:r>
      <w:r w:rsidRPr="008F6A13">
        <w:rPr>
          <w:position w:val="-32"/>
        </w:rPr>
        <w:object w:dxaOrig="980" w:dyaOrig="760">
          <v:shape id="_x0000_i1314" type="#_x0000_t75" style="width:48.9pt;height:38.05pt" o:ole="">
            <v:imagedata r:id="rId745" o:title=""/>
          </v:shape>
          <o:OLEObject Type="Embed" ProgID="Equation.3" ShapeID="_x0000_i1314" DrawAspect="Content" ObjectID="_1443604118" r:id="rId746"/>
        </w:object>
      </w:r>
      <w:r>
        <w:t>.</w:t>
      </w:r>
    </w:p>
    <w:p w:rsidR="00577C5C" w:rsidRPr="006A7534" w:rsidRDefault="00577C5C" w:rsidP="0042267C">
      <w:pPr>
        <w:ind w:firstLine="720"/>
        <w:jc w:val="both"/>
      </w:pPr>
      <w:r w:rsidRPr="006A7534">
        <w:t>Таким образом, разрешающая способность резонансного метода ц</w:t>
      </w:r>
      <w:r w:rsidRPr="006A7534">
        <w:t>е</w:t>
      </w:r>
      <w:r w:rsidRPr="006A7534">
        <w:t>ликом определяется добротностью резонатора, нагруженного измеряемым материалом.</w:t>
      </w:r>
    </w:p>
    <w:p w:rsidR="00577C5C" w:rsidRPr="006A7534" w:rsidRDefault="00577C5C" w:rsidP="0042267C">
      <w:pPr>
        <w:ind w:firstLine="720"/>
        <w:jc w:val="both"/>
      </w:pPr>
      <w:r w:rsidRPr="006A7534">
        <w:t>Однако высокая добротность в этом случае может быть реализована лишь для диэлектрических сред, обладающих малым тангенсом угла д</w:t>
      </w:r>
      <w:r w:rsidRPr="006A7534">
        <w:t>и</w:t>
      </w:r>
      <w:r w:rsidRPr="006A7534">
        <w:t>электрических потерь.</w:t>
      </w:r>
    </w:p>
    <w:p w:rsidR="00577C5C" w:rsidRPr="006A7534" w:rsidRDefault="00577C5C" w:rsidP="0042267C">
      <w:pPr>
        <w:ind w:firstLine="720"/>
        <w:jc w:val="both"/>
      </w:pPr>
      <w:r w:rsidRPr="006A7534">
        <w:t>Большинство твердых и жидких диэлектрических материалов этому требованию не удовлетворяет, особенно с учетом наличия в них различных примесей.</w:t>
      </w:r>
    </w:p>
    <w:p w:rsidR="00577C5C" w:rsidRPr="006A7534" w:rsidRDefault="00577C5C" w:rsidP="0042267C">
      <w:pPr>
        <w:ind w:firstLine="720"/>
        <w:jc w:val="both"/>
      </w:pPr>
      <w:r w:rsidRPr="006A7534">
        <w:t xml:space="preserve">Проблема обеспечения высокой разрешающей способности </w:t>
      </w:r>
      <w:r w:rsidRPr="0058330A">
        <w:rPr>
          <w:position w:val="-26"/>
        </w:rPr>
        <w:object w:dxaOrig="360" w:dyaOrig="700">
          <v:shape id="_x0000_i1315" type="#_x0000_t75" style="width:18.35pt;height:35.3pt" o:ole="">
            <v:imagedata r:id="rId747" o:title=""/>
          </v:shape>
          <o:OLEObject Type="Embed" ProgID="Equation.3" ShapeID="_x0000_i1315" DrawAspect="Content" ObjectID="_1443604119" r:id="rId748"/>
        </w:object>
      </w:r>
      <w:r w:rsidRPr="006A7534">
        <w:t xml:space="preserve"> для материалов, не отвечающих требованию малых диэлектрических потерь, реш</w:t>
      </w:r>
      <w:r>
        <w:t xml:space="preserve">ается </w:t>
      </w:r>
      <w:r w:rsidRPr="006A7534">
        <w:t>фазов</w:t>
      </w:r>
      <w:r>
        <w:t>ым</w:t>
      </w:r>
      <w:r w:rsidRPr="006A7534">
        <w:t xml:space="preserve"> метод</w:t>
      </w:r>
      <w:r>
        <w:t>ом</w:t>
      </w:r>
      <w:r w:rsidRPr="006A7534">
        <w:t xml:space="preserve"> измерения диэлектрической проницаемости на </w:t>
      </w:r>
      <w:r>
        <w:t xml:space="preserve">СВЧ </w:t>
      </w:r>
      <w:r w:rsidRPr="006A7534">
        <w:t>[2].</w:t>
      </w:r>
    </w:p>
    <w:p w:rsidR="00577C5C" w:rsidRPr="0021658D" w:rsidRDefault="00577C5C" w:rsidP="0042267C">
      <w:pPr>
        <w:ind w:firstLine="720"/>
        <w:jc w:val="both"/>
      </w:pPr>
      <w:r w:rsidRPr="006A7534">
        <w:t xml:space="preserve">Простейший вариант структурной схемы фазового метода </w:t>
      </w:r>
      <w:r>
        <w:t>приведен</w:t>
      </w:r>
      <w:r w:rsidRPr="006A7534">
        <w:t xml:space="preserve"> на рис. 1.</w:t>
      </w:r>
    </w:p>
    <w:p w:rsidR="00A120F3" w:rsidRPr="0021658D" w:rsidRDefault="00A120F3" w:rsidP="0042267C">
      <w:pPr>
        <w:ind w:firstLine="720"/>
        <w:jc w:val="both"/>
        <w:rPr>
          <w:sz w:val="16"/>
          <w:szCs w:val="16"/>
        </w:rPr>
      </w:pPr>
    </w:p>
    <w:p w:rsidR="00577C5C" w:rsidRDefault="007F0ACD" w:rsidP="00A120F3">
      <w:pPr>
        <w:jc w:val="center"/>
      </w:pPr>
      <w:r>
        <w:pict>
          <v:group id="_x0000_s5590" editas="canvas" style="width:279.25pt;height:195.25pt;mso-position-horizontal-relative:char;mso-position-vertical-relative:line" coordorigin="2992,4523" coordsize="5585,3905">
            <o:lock v:ext="edit" aspectratio="t"/>
            <v:shape id="_x0000_s5591" type="#_x0000_t75" style="position:absolute;left:2992;top:4523;width:5585;height:3905" o:preferrelative="f">
              <v:fill o:detectmouseclick="t"/>
              <v:path o:extrusionok="t" o:connecttype="none"/>
              <o:lock v:ext="edit" text="t"/>
            </v:shape>
            <v:group id="_x0000_s5592" style="position:absolute;left:3192;top:4642;width:5044;height:2537" coordorigin="3141,6159" coordsize="5044,2537">
              <v:line id="_x0000_s5593" style="position:absolute" from="3861,6399" to="4581,6399">
                <v:stroke endarrow="block"/>
              </v:line>
              <v:line id="_x0000_s5594" style="position:absolute" from="5301,6399" to="6021,6399">
                <v:stroke endarrow="block"/>
              </v:line>
              <v:line id="_x0000_s5595" style="position:absolute" from="6741,6399" to="7459,6399">
                <v:stroke endarrow="block"/>
              </v:line>
              <v:shape id="_x0000_s5596" type="#_x0000_t202" style="position:absolute;left:3141;top:6160;width:720;height:480">
                <v:textbox style="mso-next-textbox:#_x0000_s5596">
                  <w:txbxContent>
                    <w:p w:rsidR="00084E32" w:rsidRPr="00BA6CCD" w:rsidRDefault="00084E32" w:rsidP="00577C5C">
                      <w:pPr>
                        <w:jc w:val="center"/>
                        <w:rPr>
                          <w:i/>
                          <w:sz w:val="24"/>
                          <w:szCs w:val="24"/>
                        </w:rPr>
                      </w:pPr>
                      <w:r w:rsidRPr="00BA6CCD">
                        <w:rPr>
                          <w:i/>
                          <w:sz w:val="24"/>
                          <w:szCs w:val="24"/>
                        </w:rPr>
                        <w:t>1</w:t>
                      </w:r>
                    </w:p>
                  </w:txbxContent>
                </v:textbox>
              </v:shape>
              <v:shape id="_x0000_s5597" type="#_x0000_t202" style="position:absolute;left:4581;top:6160;width:720;height:480">
                <v:textbox style="mso-next-textbox:#_x0000_s5597">
                  <w:txbxContent>
                    <w:p w:rsidR="00084E32" w:rsidRPr="00BA6CCD" w:rsidRDefault="00084E32" w:rsidP="00577C5C">
                      <w:pPr>
                        <w:jc w:val="center"/>
                        <w:rPr>
                          <w:i/>
                          <w:sz w:val="24"/>
                          <w:szCs w:val="24"/>
                        </w:rPr>
                      </w:pPr>
                      <w:r w:rsidRPr="00BA6CCD">
                        <w:rPr>
                          <w:i/>
                          <w:sz w:val="24"/>
                          <w:szCs w:val="24"/>
                        </w:rPr>
                        <w:t>2</w:t>
                      </w:r>
                    </w:p>
                  </w:txbxContent>
                </v:textbox>
              </v:shape>
              <v:shape id="_x0000_s5598" type="#_x0000_t202" style="position:absolute;left:6021;top:6159;width:722;height:482">
                <v:textbox style="mso-next-textbox:#_x0000_s5598">
                  <w:txbxContent>
                    <w:p w:rsidR="00084E32" w:rsidRPr="00BA6CCD" w:rsidRDefault="00084E32" w:rsidP="00577C5C">
                      <w:pPr>
                        <w:jc w:val="center"/>
                        <w:rPr>
                          <w:i/>
                          <w:sz w:val="24"/>
                          <w:szCs w:val="24"/>
                        </w:rPr>
                      </w:pPr>
                      <w:r w:rsidRPr="00BA6CCD">
                        <w:rPr>
                          <w:i/>
                          <w:sz w:val="24"/>
                          <w:szCs w:val="24"/>
                        </w:rPr>
                        <w:t>3</w:t>
                      </w:r>
                    </w:p>
                  </w:txbxContent>
                </v:textbox>
              </v:shape>
              <v:line id="_x0000_s5599" style="position:absolute" from="7824,6624" to="7824,7164">
                <v:stroke endarrow="block"/>
              </v:line>
              <v:line id="_x0000_s5600" style="position:absolute" from="7824,7659" to="7825,8199">
                <v:stroke endarrow="block"/>
              </v:line>
              <v:shape id="_x0000_s5601" type="#_x0000_t202" style="position:absolute;left:7446;top:8214;width:724;height:482">
                <v:textbox style="mso-next-textbox:#_x0000_s5601">
                  <w:txbxContent>
                    <w:p w:rsidR="00084E32" w:rsidRPr="00BA6CCD" w:rsidRDefault="00084E32" w:rsidP="00577C5C">
                      <w:pPr>
                        <w:jc w:val="center"/>
                        <w:rPr>
                          <w:i/>
                          <w:sz w:val="24"/>
                          <w:szCs w:val="24"/>
                        </w:rPr>
                      </w:pPr>
                      <w:r w:rsidRPr="00BA6CCD">
                        <w:rPr>
                          <w:i/>
                          <w:sz w:val="24"/>
                          <w:szCs w:val="24"/>
                        </w:rPr>
                        <w:t>6</w:t>
                      </w:r>
                    </w:p>
                  </w:txbxContent>
                </v:textbox>
              </v:shape>
              <v:shape id="_x0000_s5602" type="#_x0000_t202" style="position:absolute;left:7463;top:6159;width:722;height:482">
                <v:textbox style="mso-next-textbox:#_x0000_s5602">
                  <w:txbxContent>
                    <w:p w:rsidR="00084E32" w:rsidRPr="00BA6CCD" w:rsidRDefault="00084E32" w:rsidP="00577C5C">
                      <w:pPr>
                        <w:jc w:val="center"/>
                        <w:rPr>
                          <w:i/>
                          <w:sz w:val="24"/>
                          <w:szCs w:val="24"/>
                        </w:rPr>
                      </w:pPr>
                      <w:r w:rsidRPr="00BA6CCD">
                        <w:rPr>
                          <w:i/>
                          <w:sz w:val="24"/>
                          <w:szCs w:val="24"/>
                        </w:rPr>
                        <w:t>4</w:t>
                      </w:r>
                    </w:p>
                  </w:txbxContent>
                </v:textbox>
              </v:shape>
              <v:shape id="_x0000_s5603" type="#_x0000_t202" style="position:absolute;left:7448;top:7179;width:722;height:482">
                <v:textbox style="mso-next-textbox:#_x0000_s5603">
                  <w:txbxContent>
                    <w:p w:rsidR="00084E32" w:rsidRPr="00BA6CCD" w:rsidRDefault="00084E32" w:rsidP="00577C5C">
                      <w:pPr>
                        <w:jc w:val="center"/>
                        <w:rPr>
                          <w:i/>
                          <w:sz w:val="24"/>
                          <w:szCs w:val="24"/>
                        </w:rPr>
                      </w:pPr>
                      <w:r w:rsidRPr="00BA6CCD">
                        <w:rPr>
                          <w:i/>
                          <w:sz w:val="24"/>
                          <w:szCs w:val="24"/>
                        </w:rPr>
                        <w:t>5</w:t>
                      </w:r>
                    </w:p>
                  </w:txbxContent>
                </v:textbox>
              </v:shape>
            </v:group>
            <v:shape id="_x0000_s5604" type="#_x0000_t202" style="position:absolute;left:2992;top:7420;width:5585;height:1008" filled="f" strokecolor="white">
              <v:textbox>
                <w:txbxContent>
                  <w:p w:rsidR="00084E32" w:rsidRPr="00BA6CCD" w:rsidRDefault="00084E32" w:rsidP="00A120F3">
                    <w:pPr>
                      <w:tabs>
                        <w:tab w:val="left" w:pos="6096"/>
                        <w:tab w:val="left" w:pos="6237"/>
                      </w:tabs>
                      <w:ind w:right="33"/>
                      <w:rPr>
                        <w:sz w:val="24"/>
                        <w:szCs w:val="24"/>
                      </w:rPr>
                    </w:pPr>
                    <w:r w:rsidRPr="00BA6CCD">
                      <w:rPr>
                        <w:sz w:val="24"/>
                        <w:szCs w:val="24"/>
                      </w:rPr>
                      <w:t xml:space="preserve">Рис. 1. Структурная схема фазового метода: </w:t>
                    </w:r>
                    <w:r w:rsidRPr="00C87871">
                      <w:rPr>
                        <w:i/>
                        <w:sz w:val="24"/>
                        <w:szCs w:val="24"/>
                      </w:rPr>
                      <w:t>1</w:t>
                    </w:r>
                    <w:r w:rsidRPr="00BA6CCD">
                      <w:rPr>
                        <w:sz w:val="24"/>
                        <w:szCs w:val="24"/>
                      </w:rPr>
                      <w:t xml:space="preserve"> – генератор; </w:t>
                    </w:r>
                    <w:r w:rsidRPr="00C87871">
                      <w:rPr>
                        <w:i/>
                        <w:sz w:val="24"/>
                        <w:szCs w:val="24"/>
                      </w:rPr>
                      <w:t>2</w:t>
                    </w:r>
                    <w:r w:rsidRPr="00BA6CCD">
                      <w:rPr>
                        <w:sz w:val="24"/>
                        <w:szCs w:val="24"/>
                      </w:rPr>
                      <w:t xml:space="preserve"> – фазовращатель; </w:t>
                    </w:r>
                    <w:r w:rsidRPr="00C87871">
                      <w:rPr>
                        <w:i/>
                        <w:sz w:val="24"/>
                        <w:szCs w:val="24"/>
                      </w:rPr>
                      <w:t>3</w:t>
                    </w:r>
                    <w:r w:rsidRPr="00BA6CCD">
                      <w:rPr>
                        <w:sz w:val="24"/>
                        <w:szCs w:val="24"/>
                      </w:rPr>
                      <w:t xml:space="preserve"> – аттенюатор; </w:t>
                    </w:r>
                    <w:r w:rsidRPr="00C87871">
                      <w:rPr>
                        <w:i/>
                        <w:sz w:val="24"/>
                        <w:szCs w:val="24"/>
                      </w:rPr>
                      <w:t>4</w:t>
                    </w:r>
                    <w:r w:rsidRPr="00BA6CCD">
                      <w:rPr>
                        <w:sz w:val="24"/>
                        <w:szCs w:val="24"/>
                      </w:rPr>
                      <w:t xml:space="preserve"> – измерительный тракт; </w:t>
                    </w:r>
                    <w:r w:rsidRPr="00C87871">
                      <w:rPr>
                        <w:i/>
                        <w:sz w:val="24"/>
                        <w:szCs w:val="24"/>
                      </w:rPr>
                      <w:t>5</w:t>
                    </w:r>
                    <w:r w:rsidRPr="00BA6CCD">
                      <w:rPr>
                        <w:sz w:val="24"/>
                        <w:szCs w:val="24"/>
                      </w:rPr>
                      <w:t xml:space="preserve"> – детектор; </w:t>
                    </w:r>
                    <w:r w:rsidRPr="00C87871">
                      <w:rPr>
                        <w:i/>
                        <w:sz w:val="24"/>
                        <w:szCs w:val="24"/>
                      </w:rPr>
                      <w:t>6</w:t>
                    </w:r>
                    <w:r w:rsidRPr="00BA6CCD">
                      <w:rPr>
                        <w:sz w:val="24"/>
                        <w:szCs w:val="24"/>
                      </w:rPr>
                      <w:t xml:space="preserve"> – индикатор</w:t>
                    </w:r>
                  </w:p>
                </w:txbxContent>
              </v:textbox>
            </v:shape>
            <w10:wrap type="none"/>
            <w10:anchorlock/>
          </v:group>
        </w:pict>
      </w:r>
    </w:p>
    <w:p w:rsidR="00BA6CCD" w:rsidRPr="00B31E66" w:rsidRDefault="00BA6CCD" w:rsidP="0042267C">
      <w:pPr>
        <w:jc w:val="center"/>
        <w:rPr>
          <w:sz w:val="16"/>
          <w:szCs w:val="16"/>
        </w:rPr>
      </w:pPr>
    </w:p>
    <w:p w:rsidR="00577C5C" w:rsidRPr="002560A6" w:rsidRDefault="00577C5C" w:rsidP="0042267C">
      <w:pPr>
        <w:ind w:firstLine="720"/>
        <w:jc w:val="both"/>
        <w:rPr>
          <w:spacing w:val="-4"/>
        </w:rPr>
      </w:pPr>
      <w:r w:rsidRPr="002560A6">
        <w:rPr>
          <w:spacing w:val="-4"/>
        </w:rPr>
        <w:t>Измерение комплексной диэлектрической проницаемости фазовым м</w:t>
      </w:r>
      <w:r w:rsidRPr="002560A6">
        <w:rPr>
          <w:spacing w:val="-4"/>
        </w:rPr>
        <w:t>е</w:t>
      </w:r>
      <w:r w:rsidRPr="002560A6">
        <w:rPr>
          <w:spacing w:val="-4"/>
        </w:rPr>
        <w:t xml:space="preserve">тодом происходит путем сравнения измеряемого материала </w:t>
      </w:r>
      <w:proofErr w:type="gramStart"/>
      <w:r w:rsidRPr="002560A6">
        <w:rPr>
          <w:spacing w:val="-4"/>
        </w:rPr>
        <w:t>с</w:t>
      </w:r>
      <w:proofErr w:type="gramEnd"/>
      <w:r w:rsidRPr="002560A6">
        <w:rPr>
          <w:spacing w:val="-4"/>
        </w:rPr>
        <w:t xml:space="preserve"> эталонным.</w:t>
      </w:r>
    </w:p>
    <w:p w:rsidR="00577C5C" w:rsidRPr="00B31E66" w:rsidRDefault="00577C5C" w:rsidP="00B31E66">
      <w:pPr>
        <w:ind w:firstLine="720"/>
        <w:jc w:val="both"/>
      </w:pPr>
      <w:r w:rsidRPr="006A7534">
        <w:lastRenderedPageBreak/>
        <w:t xml:space="preserve">Измеряемый материал помещается в измерительный тракт </w:t>
      </w:r>
      <w:r w:rsidRPr="0058330A">
        <w:rPr>
          <w:i/>
        </w:rPr>
        <w:t>4</w:t>
      </w:r>
      <w:r w:rsidRPr="006A7534">
        <w:t>; с п</w:t>
      </w:r>
      <w:r w:rsidRPr="006A7534">
        <w:t>о</w:t>
      </w:r>
      <w:r w:rsidRPr="006A7534">
        <w:t xml:space="preserve">мощью фазовращателя </w:t>
      </w:r>
      <w:r w:rsidRPr="0058330A">
        <w:rPr>
          <w:i/>
        </w:rPr>
        <w:t>2</w:t>
      </w:r>
      <w:r w:rsidRPr="006A7534">
        <w:t xml:space="preserve"> и аттенюатора </w:t>
      </w:r>
      <w:r w:rsidRPr="0058330A">
        <w:rPr>
          <w:i/>
        </w:rPr>
        <w:t>3</w:t>
      </w:r>
      <w:r w:rsidRPr="006A7534">
        <w:t xml:space="preserve"> устанавливаются фаза и ампл</w:t>
      </w:r>
      <w:r w:rsidRPr="006A7534">
        <w:t>и</w:t>
      </w:r>
      <w:r w:rsidRPr="006A7534">
        <w:t xml:space="preserve">туда сигнала, </w:t>
      </w:r>
      <w:proofErr w:type="gramStart"/>
      <w:r w:rsidRPr="006A7534">
        <w:t>соответствующие</w:t>
      </w:r>
      <w:proofErr w:type="gramEnd"/>
      <w:r w:rsidRPr="006A7534">
        <w:t xml:space="preserve"> эталонному материалу. По изменению ф</w:t>
      </w:r>
      <w:r w:rsidRPr="006A7534">
        <w:t>а</w:t>
      </w:r>
      <w:r w:rsidRPr="006A7534">
        <w:t>зы на фазовращателе и величине диэлектрической проницаемости этало</w:t>
      </w:r>
      <w:r w:rsidRPr="006A7534">
        <w:t>н</w:t>
      </w:r>
      <w:r w:rsidRPr="006A7534">
        <w:t xml:space="preserve">ного материала </w:t>
      </w:r>
      <w:r w:rsidRPr="00ED2C19">
        <w:t>ε</w:t>
      </w:r>
      <w:r w:rsidRPr="00ED2C19">
        <w:rPr>
          <w:sz w:val="32"/>
          <w:szCs w:val="32"/>
          <w:vertAlign w:val="subscript"/>
        </w:rPr>
        <w:t>эт</w:t>
      </w:r>
      <w:r w:rsidRPr="006A7534">
        <w:t xml:space="preserve"> определяется диэлектрическая проницаемость измеря</w:t>
      </w:r>
      <w:r w:rsidRPr="006A7534">
        <w:t>е</w:t>
      </w:r>
      <w:r w:rsidRPr="006A7534">
        <w:t xml:space="preserve">мого материала </w:t>
      </w:r>
      <w:r w:rsidRPr="00ED2C19">
        <w:t>ε</w:t>
      </w:r>
      <w:r w:rsidRPr="004C0CF8">
        <w:rPr>
          <w:i/>
        </w:rPr>
        <w:t>.</w:t>
      </w:r>
    </w:p>
    <w:tbl>
      <w:tblPr>
        <w:tblW w:w="0" w:type="auto"/>
        <w:tblLook w:val="01E0"/>
      </w:tblPr>
      <w:tblGrid>
        <w:gridCol w:w="8744"/>
        <w:gridCol w:w="543"/>
      </w:tblGrid>
      <w:tr w:rsidR="00577C5C" w:rsidTr="007C7E13">
        <w:tc>
          <w:tcPr>
            <w:tcW w:w="8744" w:type="dxa"/>
          </w:tcPr>
          <w:p w:rsidR="00577C5C" w:rsidRDefault="00577C5C" w:rsidP="007C7E13">
            <w:pPr>
              <w:jc w:val="center"/>
            </w:pPr>
            <w:r w:rsidRPr="007C7E13">
              <w:rPr>
                <w:position w:val="-36"/>
              </w:rPr>
              <w:object w:dxaOrig="1980" w:dyaOrig="859">
                <v:shape id="_x0000_i1316" type="#_x0000_t75" style="width:99.15pt;height:42.8pt" o:ole="">
                  <v:imagedata r:id="rId749" o:title=""/>
                </v:shape>
                <o:OLEObject Type="Embed" ProgID="Equation.3" ShapeID="_x0000_i1316" DrawAspect="Content" ObjectID="_1443604120" r:id="rId750"/>
              </w:object>
            </w:r>
            <w:r w:rsidRPr="006A7534">
              <w:t>,</w:t>
            </w:r>
          </w:p>
        </w:tc>
        <w:tc>
          <w:tcPr>
            <w:tcW w:w="543" w:type="dxa"/>
            <w:vAlign w:val="center"/>
          </w:tcPr>
          <w:p w:rsidR="00577C5C" w:rsidRDefault="00577C5C" w:rsidP="007C7E13">
            <w:pPr>
              <w:jc w:val="right"/>
            </w:pPr>
            <w:r>
              <w:t>(2</w:t>
            </w:r>
            <w:r w:rsidRPr="006A7534">
              <w:t>)</w:t>
            </w:r>
          </w:p>
        </w:tc>
      </w:tr>
    </w:tbl>
    <w:p w:rsidR="00577C5C" w:rsidRPr="006C26CE" w:rsidRDefault="00577C5C" w:rsidP="0042267C">
      <w:pPr>
        <w:ind w:firstLine="720"/>
        <w:jc w:val="both"/>
        <w:rPr>
          <w:sz w:val="16"/>
          <w:szCs w:val="16"/>
        </w:rPr>
      </w:pPr>
    </w:p>
    <w:p w:rsidR="00577C5C" w:rsidRPr="006A7534" w:rsidRDefault="00577C5C" w:rsidP="0042267C">
      <w:pPr>
        <w:jc w:val="both"/>
      </w:pPr>
      <w:r w:rsidRPr="006A7534">
        <w:t xml:space="preserve">где </w:t>
      </w:r>
      <w:r w:rsidRPr="004C0CF8">
        <w:rPr>
          <w:i/>
          <w:lang w:val="en-US"/>
        </w:rPr>
        <w:t>n</w:t>
      </w:r>
      <w:r w:rsidRPr="00ED2C19">
        <w:rPr>
          <w:sz w:val="32"/>
          <w:szCs w:val="32"/>
          <w:vertAlign w:val="subscript"/>
          <w:lang w:val="en-US"/>
        </w:rPr>
        <w:t>ε</w:t>
      </w:r>
      <w:r w:rsidRPr="006A7534">
        <w:t xml:space="preserve"> – электрическая длина измерительного тракта, заполненного изм</w:t>
      </w:r>
      <w:r w:rsidRPr="006A7534">
        <w:t>е</w:t>
      </w:r>
      <w:r w:rsidRPr="006A7534">
        <w:t>ряемым мате</w:t>
      </w:r>
      <w:r>
        <w:t xml:space="preserve">риалом; </w:t>
      </w:r>
      <w:r w:rsidRPr="002560A6">
        <w:t>δ</w:t>
      </w:r>
      <w:r w:rsidRPr="004C0CF8">
        <w:rPr>
          <w:i/>
          <w:lang w:val="en-US"/>
        </w:rPr>
        <w:t>n</w:t>
      </w:r>
      <w:r w:rsidRPr="00ED2C19">
        <w:rPr>
          <w:sz w:val="32"/>
          <w:szCs w:val="32"/>
          <w:vertAlign w:val="subscript"/>
          <w:lang w:val="en-US"/>
        </w:rPr>
        <w:t>ε</w:t>
      </w:r>
      <w:r w:rsidRPr="006A7534">
        <w:t xml:space="preserve"> – изменение электрической длины по сравнению с эталонным материалом.</w:t>
      </w:r>
    </w:p>
    <w:p w:rsidR="00577C5C" w:rsidRDefault="00577C5C" w:rsidP="0042267C">
      <w:pPr>
        <w:ind w:firstLine="720"/>
        <w:jc w:val="both"/>
      </w:pPr>
      <w:r w:rsidRPr="006A7534">
        <w:t>Разрешающая способность определяется соотношением</w:t>
      </w:r>
    </w:p>
    <w:p w:rsidR="00577C5C" w:rsidRPr="006C26CE" w:rsidRDefault="00577C5C" w:rsidP="0042267C">
      <w:pPr>
        <w:ind w:firstLine="720"/>
        <w:jc w:val="both"/>
        <w:rPr>
          <w:sz w:val="16"/>
          <w:szCs w:val="16"/>
        </w:rPr>
      </w:pPr>
    </w:p>
    <w:tbl>
      <w:tblPr>
        <w:tblW w:w="0" w:type="auto"/>
        <w:tblLook w:val="01E0"/>
      </w:tblPr>
      <w:tblGrid>
        <w:gridCol w:w="8744"/>
        <w:gridCol w:w="543"/>
      </w:tblGrid>
      <w:tr w:rsidR="00577C5C" w:rsidTr="007C7E13">
        <w:tc>
          <w:tcPr>
            <w:tcW w:w="8744" w:type="dxa"/>
          </w:tcPr>
          <w:p w:rsidR="00577C5C" w:rsidRDefault="00577C5C" w:rsidP="007C7E13">
            <w:pPr>
              <w:jc w:val="center"/>
            </w:pPr>
            <w:r w:rsidRPr="007C7E13">
              <w:rPr>
                <w:position w:val="-34"/>
              </w:rPr>
              <w:object w:dxaOrig="1620" w:dyaOrig="780">
                <v:shape id="_x0000_i1317" type="#_x0000_t75" style="width:80.85pt;height:38.7pt" o:ole="">
                  <v:imagedata r:id="rId751" o:title=""/>
                </v:shape>
                <o:OLEObject Type="Embed" ProgID="Equation.3" ShapeID="_x0000_i1317" DrawAspect="Content" ObjectID="_1443604121" r:id="rId752"/>
              </w:object>
            </w:r>
            <w:r w:rsidRPr="006A7534">
              <w:t>,</w:t>
            </w:r>
          </w:p>
        </w:tc>
        <w:tc>
          <w:tcPr>
            <w:tcW w:w="543" w:type="dxa"/>
            <w:vAlign w:val="center"/>
          </w:tcPr>
          <w:p w:rsidR="00577C5C" w:rsidRDefault="00577C5C" w:rsidP="007C7E13">
            <w:pPr>
              <w:jc w:val="right"/>
            </w:pPr>
            <w:r>
              <w:t>(3</w:t>
            </w:r>
            <w:r w:rsidRPr="006A7534">
              <w:t>)</w:t>
            </w:r>
          </w:p>
        </w:tc>
      </w:tr>
    </w:tbl>
    <w:p w:rsidR="00577C5C" w:rsidRPr="006C26CE" w:rsidRDefault="00577C5C" w:rsidP="0042267C">
      <w:pPr>
        <w:ind w:firstLine="720"/>
        <w:jc w:val="both"/>
        <w:rPr>
          <w:sz w:val="16"/>
          <w:szCs w:val="16"/>
        </w:rPr>
      </w:pPr>
    </w:p>
    <w:p w:rsidR="00577C5C" w:rsidRDefault="00577C5C" w:rsidP="0042267C">
      <w:pPr>
        <w:jc w:val="both"/>
      </w:pPr>
      <w:r>
        <w:t>т.е.</w:t>
      </w:r>
      <w:r w:rsidRPr="006A7534">
        <w:t xml:space="preserve"> разрешающая способность тем выше, чем больше электрическая длина измерительного тракта с измеряемым материалом. Так, например, при м</w:t>
      </w:r>
      <w:r w:rsidRPr="006A7534">
        <w:t>и</w:t>
      </w:r>
      <w:r w:rsidRPr="006A7534">
        <w:t>нимальном изменении электрической длины</w:t>
      </w:r>
      <w:r>
        <w:t xml:space="preserve"> </w:t>
      </w:r>
      <w:r w:rsidRPr="00ED2C19">
        <w:rPr>
          <w:position w:val="-26"/>
          <w:lang w:val="en-US"/>
        </w:rPr>
        <w:object w:dxaOrig="2380" w:dyaOrig="700">
          <v:shape id="_x0000_i1318" type="#_x0000_t75" style="width:119.55pt;height:35.3pt" o:ole="">
            <v:imagedata r:id="rId753" o:title=""/>
          </v:shape>
          <o:OLEObject Type="Embed" ProgID="Equation.3" ShapeID="_x0000_i1318" DrawAspect="Content" ObjectID="_1443604122" r:id="rId754"/>
        </w:object>
      </w:r>
      <w:r w:rsidRPr="006A7534">
        <w:t xml:space="preserve"> и </w:t>
      </w:r>
      <w:r w:rsidRPr="004C0CF8">
        <w:rPr>
          <w:i/>
          <w:lang w:val="en-US"/>
        </w:rPr>
        <w:t>n</w:t>
      </w:r>
      <w:r w:rsidRPr="00ED2C19">
        <w:rPr>
          <w:sz w:val="32"/>
          <w:szCs w:val="32"/>
          <w:vertAlign w:val="subscript"/>
          <w:lang w:val="en-US"/>
        </w:rPr>
        <w:t>ε</w:t>
      </w:r>
      <w:r>
        <w:t> </w:t>
      </w:r>
      <w:r w:rsidRPr="006A7534">
        <w:t>= 20</w:t>
      </w:r>
    </w:p>
    <w:p w:rsidR="00577C5C" w:rsidRDefault="00577C5C" w:rsidP="0042267C">
      <w:pPr>
        <w:jc w:val="center"/>
      </w:pPr>
      <w:r w:rsidRPr="00ED2C19">
        <w:rPr>
          <w:position w:val="-26"/>
        </w:rPr>
        <w:object w:dxaOrig="1320" w:dyaOrig="700">
          <v:shape id="_x0000_i1319" type="#_x0000_t75" style="width:65.9pt;height:35.3pt" o:ole="">
            <v:imagedata r:id="rId755" o:title=""/>
          </v:shape>
          <o:OLEObject Type="Embed" ProgID="Equation.3" ShapeID="_x0000_i1319" DrawAspect="Content" ObjectID="_1443604123" r:id="rId756"/>
        </w:object>
      </w:r>
    </w:p>
    <w:p w:rsidR="00577C5C" w:rsidRPr="00B31E66" w:rsidRDefault="00577C5C" w:rsidP="00B31E66">
      <w:pPr>
        <w:ind w:firstLine="720"/>
        <w:jc w:val="both"/>
      </w:pPr>
      <w:r w:rsidRPr="006A7534">
        <w:t>Однако существенной проблемой для этого метода является необх</w:t>
      </w:r>
      <w:r w:rsidRPr="006A7534">
        <w:t>о</w:t>
      </w:r>
      <w:r w:rsidRPr="006A7534">
        <w:t>димость подбора эталонного материала. Требования к этому подбору тем выше, чем больше электрическая длина измерительного тракта, так как д</w:t>
      </w:r>
      <w:r w:rsidRPr="006A7534">
        <w:t>о</w:t>
      </w:r>
      <w:r w:rsidRPr="006A7534">
        <w:t>пустимая величина отклонения от эталона не должна превышать</w:t>
      </w:r>
    </w:p>
    <w:tbl>
      <w:tblPr>
        <w:tblW w:w="0" w:type="auto"/>
        <w:tblLook w:val="01E0"/>
      </w:tblPr>
      <w:tblGrid>
        <w:gridCol w:w="8388"/>
        <w:gridCol w:w="899"/>
      </w:tblGrid>
      <w:tr w:rsidR="00577C5C" w:rsidRPr="00582137" w:rsidTr="007C7E13">
        <w:tc>
          <w:tcPr>
            <w:tcW w:w="8388" w:type="dxa"/>
          </w:tcPr>
          <w:p w:rsidR="00577C5C" w:rsidRPr="00582137" w:rsidRDefault="002560A6" w:rsidP="007C7E13">
            <w:pPr>
              <w:ind w:firstLine="720"/>
              <w:jc w:val="center"/>
            </w:pPr>
            <w:r w:rsidRPr="007C7E13">
              <w:rPr>
                <w:position w:val="-44"/>
              </w:rPr>
              <w:object w:dxaOrig="1660" w:dyaOrig="960">
                <v:shape id="_x0000_i1320" type="#_x0000_t75" style="width:83.55pt;height:48.25pt" o:ole="">
                  <v:imagedata r:id="rId757" o:title=""/>
                </v:shape>
                <o:OLEObject Type="Embed" ProgID="Equation.3" ShapeID="_x0000_i1320" DrawAspect="Content" ObjectID="_1443604124" r:id="rId758"/>
              </w:object>
            </w:r>
            <w:r w:rsidR="00577C5C" w:rsidRPr="00582137">
              <w:t>.</w:t>
            </w:r>
          </w:p>
        </w:tc>
        <w:tc>
          <w:tcPr>
            <w:tcW w:w="899" w:type="dxa"/>
            <w:vAlign w:val="center"/>
          </w:tcPr>
          <w:p w:rsidR="00577C5C" w:rsidRPr="00582137" w:rsidRDefault="00577C5C" w:rsidP="007C7E13">
            <w:pPr>
              <w:jc w:val="right"/>
            </w:pPr>
            <w:r w:rsidRPr="00582137">
              <w:t>(4)</w:t>
            </w:r>
          </w:p>
        </w:tc>
      </w:tr>
    </w:tbl>
    <w:p w:rsidR="00577C5C" w:rsidRPr="006A7534" w:rsidRDefault="00577C5C" w:rsidP="0042267C">
      <w:pPr>
        <w:ind w:firstLine="720"/>
        <w:jc w:val="both"/>
      </w:pPr>
      <w:r w:rsidRPr="006A7534">
        <w:t>Это обусловлено периодическим характером фазовых характеристик.</w:t>
      </w:r>
    </w:p>
    <w:p w:rsidR="00577C5C" w:rsidRPr="006A7534" w:rsidRDefault="00577C5C" w:rsidP="0042267C">
      <w:pPr>
        <w:ind w:firstLine="720"/>
        <w:jc w:val="both"/>
      </w:pPr>
      <w:r w:rsidRPr="006A7534">
        <w:t xml:space="preserve">Таким образом, </w:t>
      </w:r>
      <w:proofErr w:type="gramStart"/>
      <w:r w:rsidRPr="006A7534">
        <w:t>при</w:t>
      </w:r>
      <w:proofErr w:type="gramEnd"/>
      <w:r w:rsidRPr="006A7534">
        <w:t xml:space="preserve"> больших </w:t>
      </w:r>
      <w:r w:rsidRPr="004C0CF8">
        <w:rPr>
          <w:i/>
          <w:lang w:val="en-US"/>
        </w:rPr>
        <w:t>n</w:t>
      </w:r>
      <w:r w:rsidRPr="00ED2C19">
        <w:rPr>
          <w:sz w:val="32"/>
          <w:szCs w:val="32"/>
          <w:vertAlign w:val="subscript"/>
          <w:lang w:val="en-US"/>
        </w:rPr>
        <w:t>ε</w:t>
      </w:r>
      <w:r w:rsidRPr="006A7534">
        <w:t>, требуемых для высокой разреша</w:t>
      </w:r>
      <w:r w:rsidRPr="006A7534">
        <w:t>ю</w:t>
      </w:r>
      <w:r w:rsidRPr="006A7534">
        <w:t>щей способности, подбор необходимого эталонного материала в больши</w:t>
      </w:r>
      <w:r w:rsidRPr="006A7534">
        <w:t>н</w:t>
      </w:r>
      <w:r w:rsidRPr="006A7534">
        <w:t>стве случаев не удается реализовать, в особенности для жидких матери</w:t>
      </w:r>
      <w:r w:rsidRPr="006A7534">
        <w:t>а</w:t>
      </w:r>
      <w:r w:rsidRPr="006A7534">
        <w:t>лов, например нефтепродуктов, органических соединений и т.</w:t>
      </w:r>
      <w:r w:rsidR="007C4B95" w:rsidRPr="007C4B95">
        <w:t xml:space="preserve"> </w:t>
      </w:r>
      <w:r w:rsidRPr="006A7534">
        <w:t>д.</w:t>
      </w:r>
    </w:p>
    <w:p w:rsidR="00577C5C" w:rsidRPr="006A7534" w:rsidRDefault="00577C5C" w:rsidP="0042267C">
      <w:pPr>
        <w:ind w:firstLine="720"/>
        <w:jc w:val="both"/>
      </w:pPr>
      <w:r w:rsidRPr="006A7534">
        <w:t>Предлагаемый нами способ измерения диэлектрической проница</w:t>
      </w:r>
      <w:r w:rsidRPr="006A7534">
        <w:t>е</w:t>
      </w:r>
      <w:r w:rsidRPr="006A7534">
        <w:t>мости распространяется на жидкие материалы и в какой-то мере может быть использован для сыпучих материалов.</w:t>
      </w:r>
    </w:p>
    <w:p w:rsidR="00577C5C" w:rsidRPr="006A7534" w:rsidRDefault="00577C5C" w:rsidP="0042267C">
      <w:pPr>
        <w:ind w:firstLine="720"/>
        <w:jc w:val="both"/>
      </w:pPr>
      <w:r w:rsidRPr="006A7534">
        <w:t>Он основан на измерении положения минимума напряжения стоячей волны в длинной линии. При этом используется зависимость электрич</w:t>
      </w:r>
      <w:r w:rsidRPr="006A7534">
        <w:t>е</w:t>
      </w:r>
      <w:r w:rsidRPr="006A7534">
        <w:t xml:space="preserve">ской длины </w:t>
      </w:r>
      <w:proofErr w:type="gramStart"/>
      <w:r w:rsidRPr="006A7534">
        <w:t>линии</w:t>
      </w:r>
      <w:proofErr w:type="gramEnd"/>
      <w:r w:rsidRPr="006A7534">
        <w:t xml:space="preserve"> от </w:t>
      </w:r>
      <w:r w:rsidRPr="00ED2C19">
        <w:t>ε</w:t>
      </w:r>
      <w:r w:rsidRPr="006A7534">
        <w:t>, которая выводится из известных соотношений, св</w:t>
      </w:r>
      <w:r w:rsidRPr="006A7534">
        <w:t>я</w:t>
      </w:r>
      <w:r w:rsidRPr="006A7534">
        <w:t xml:space="preserve">зывающих </w:t>
      </w:r>
      <w:r w:rsidRPr="00ED2C19">
        <w:t>ε</w:t>
      </w:r>
      <w:r w:rsidRPr="006A7534">
        <w:t xml:space="preserve"> с постоянными распространения электромагнитных волн в д</w:t>
      </w:r>
      <w:r w:rsidRPr="006A7534">
        <w:t>и</w:t>
      </w:r>
      <w:r w:rsidRPr="006A7534">
        <w:t>электрическом материале [1].</w:t>
      </w:r>
    </w:p>
    <w:p w:rsidR="00577C5C" w:rsidRPr="006C26CE" w:rsidRDefault="00577C5C" w:rsidP="0042267C">
      <w:pPr>
        <w:ind w:firstLine="720"/>
        <w:jc w:val="both"/>
        <w:rPr>
          <w:spacing w:val="-2"/>
        </w:rPr>
      </w:pPr>
      <w:r w:rsidRPr="006C26CE">
        <w:rPr>
          <w:spacing w:val="-2"/>
        </w:rPr>
        <w:lastRenderedPageBreak/>
        <w:t>Существенное отличие предлагаемого нами способа состоит в том, что измеряют изменение электрической длины при заполнении измерител</w:t>
      </w:r>
      <w:r w:rsidRPr="006C26CE">
        <w:rPr>
          <w:spacing w:val="-2"/>
        </w:rPr>
        <w:t>ь</w:t>
      </w:r>
      <w:r w:rsidRPr="006C26CE">
        <w:rPr>
          <w:spacing w:val="-2"/>
        </w:rPr>
        <w:t>ного тракта испытуемой жидкостью или освобождении от нее. При этом о</w:t>
      </w:r>
      <w:r w:rsidRPr="006C26CE">
        <w:rPr>
          <w:spacing w:val="-2"/>
        </w:rPr>
        <w:t>п</w:t>
      </w:r>
      <w:r w:rsidRPr="006C26CE">
        <w:rPr>
          <w:spacing w:val="-2"/>
        </w:rPr>
        <w:t xml:space="preserve">ределяют число полуволн </w:t>
      </w:r>
      <w:r w:rsidRPr="006C26CE">
        <w:rPr>
          <w:i/>
          <w:spacing w:val="-2"/>
          <w:lang w:val="en-US"/>
        </w:rPr>
        <w:t>N</w:t>
      </w:r>
      <w:r w:rsidRPr="006C26CE">
        <w:rPr>
          <w:spacing w:val="-2"/>
        </w:rPr>
        <w:t xml:space="preserve">, характеризующее изменение электрической длины и частоту </w:t>
      </w:r>
      <w:r w:rsidRPr="006C26CE">
        <w:rPr>
          <w:i/>
          <w:spacing w:val="-2"/>
          <w:lang w:val="en-US"/>
        </w:rPr>
        <w:t>f</w:t>
      </w:r>
      <w:r w:rsidRPr="006C26CE">
        <w:rPr>
          <w:spacing w:val="-2"/>
          <w:vertAlign w:val="subscript"/>
        </w:rPr>
        <w:t>1</w:t>
      </w:r>
      <w:r w:rsidRPr="006C26CE">
        <w:rPr>
          <w:spacing w:val="-2"/>
        </w:rPr>
        <w:t>, соответствующую минимуму напряжения стоячей волны в заполненном измерительном тракте, ближайшую (в сторону уменьшения) от частоты, соответствующей минимуму стоячей волны в пустом измер</w:t>
      </w:r>
      <w:r w:rsidRPr="006C26CE">
        <w:rPr>
          <w:spacing w:val="-2"/>
        </w:rPr>
        <w:t>и</w:t>
      </w:r>
      <w:r w:rsidRPr="006C26CE">
        <w:rPr>
          <w:spacing w:val="-2"/>
        </w:rPr>
        <w:t>тельном тракте. На рис. 2 представлен простейший вариант структурной схемы, в которой реализуется предлагаемый способ измерения ε.</w:t>
      </w:r>
    </w:p>
    <w:p w:rsidR="00577C5C" w:rsidRPr="006A7534" w:rsidRDefault="007F0ACD" w:rsidP="0042267C">
      <w:pPr>
        <w:jc w:val="center"/>
      </w:pPr>
      <w:r>
        <w:pict>
          <v:group id="_x0000_s5605" editas="canvas" style="width:267.3pt;height:228.85pt;mso-position-horizontal-relative:char;mso-position-vertical-relative:line" coordorigin="3285,1247" coordsize="5346,4577">
            <o:lock v:ext="edit" aspectratio="t"/>
            <v:shape id="_x0000_s5606" type="#_x0000_t75" style="position:absolute;left:3285;top:1247;width:5346;height:4577" o:preferrelative="f">
              <v:fill o:detectmouseclick="t"/>
              <v:path o:extrusionok="t" o:connecttype="none"/>
              <o:lock v:ext="edit" text="t"/>
            </v:shape>
            <v:group id="_x0000_s5607" style="position:absolute;left:3642;top:1429;width:4680;height:2354" coordorigin="2421,1899" coordsize="6480,3261">
              <v:line id="_x0000_s5608" style="position:absolute" from="3501,2279" to="4221,2279">
                <v:stroke endarrow="block"/>
              </v:line>
              <v:line id="_x0000_s5609" style="position:absolute" from="5301,2279" to="6021,2279">
                <v:stroke endarrow="block"/>
              </v:line>
              <v:line id="_x0000_s5610" style="position:absolute" from="7101,3540" to="7819,3540">
                <v:stroke endarrow="block"/>
              </v:line>
              <v:line id="_x0000_s5611" style="position:absolute" from="2961,2640" to="2961,3180">
                <v:stroke endarrow="block"/>
              </v:line>
              <v:line id="_x0000_s5612" style="position:absolute" from="4761,2640" to="4762,3180">
                <v:stroke endarrow="block"/>
              </v:line>
              <v:shape id="_x0000_s5613" type="#_x0000_t202" style="position:absolute;left:6021;top:3180;width:1080;height:720">
                <v:textbox style="mso-next-textbox:#_x0000_s5613">
                  <w:txbxContent>
                    <w:p w:rsidR="00084E32" w:rsidRPr="00FB1734" w:rsidRDefault="00084E32" w:rsidP="00577C5C">
                      <w:pPr>
                        <w:jc w:val="center"/>
                        <w:rPr>
                          <w:i/>
                          <w:sz w:val="24"/>
                          <w:szCs w:val="24"/>
                        </w:rPr>
                      </w:pPr>
                      <w:r w:rsidRPr="00FB1734">
                        <w:rPr>
                          <w:i/>
                          <w:sz w:val="24"/>
                          <w:szCs w:val="24"/>
                        </w:rPr>
                        <w:t>6</w:t>
                      </w:r>
                    </w:p>
                  </w:txbxContent>
                </v:textbox>
              </v:shape>
              <v:shape id="_x0000_s5614" type="#_x0000_t202" style="position:absolute;left:2421;top:1920;width:1080;height:720">
                <v:textbox style="mso-next-textbox:#_x0000_s5614">
                  <w:txbxContent>
                    <w:p w:rsidR="00084E32" w:rsidRPr="00FB1734" w:rsidRDefault="00084E32" w:rsidP="00577C5C">
                      <w:pPr>
                        <w:jc w:val="center"/>
                        <w:rPr>
                          <w:i/>
                          <w:sz w:val="24"/>
                          <w:szCs w:val="24"/>
                        </w:rPr>
                      </w:pPr>
                      <w:r w:rsidRPr="00FB1734">
                        <w:rPr>
                          <w:i/>
                          <w:sz w:val="24"/>
                          <w:szCs w:val="24"/>
                        </w:rPr>
                        <w:t>1</w:t>
                      </w:r>
                    </w:p>
                  </w:txbxContent>
                </v:textbox>
              </v:shape>
              <v:shape id="_x0000_s5615" type="#_x0000_t202" style="position:absolute;left:2421;top:3180;width:1080;height:720">
                <v:textbox style="mso-next-textbox:#_x0000_s5615">
                  <w:txbxContent>
                    <w:p w:rsidR="00084E32" w:rsidRPr="00FB1734" w:rsidRDefault="00084E32" w:rsidP="00577C5C">
                      <w:pPr>
                        <w:jc w:val="center"/>
                        <w:rPr>
                          <w:i/>
                          <w:sz w:val="24"/>
                          <w:szCs w:val="24"/>
                        </w:rPr>
                      </w:pPr>
                      <w:r w:rsidRPr="00FB1734">
                        <w:rPr>
                          <w:i/>
                          <w:sz w:val="24"/>
                          <w:szCs w:val="24"/>
                        </w:rPr>
                        <w:t>2</w:t>
                      </w:r>
                    </w:p>
                  </w:txbxContent>
                </v:textbox>
              </v:shape>
              <v:shape id="_x0000_s5616" type="#_x0000_t202" style="position:absolute;left:4221;top:1920;width:1080;height:720">
                <v:textbox style="mso-next-textbox:#_x0000_s5616">
                  <w:txbxContent>
                    <w:p w:rsidR="00084E32" w:rsidRPr="00FB1734" w:rsidRDefault="00084E32" w:rsidP="00577C5C">
                      <w:pPr>
                        <w:jc w:val="center"/>
                        <w:rPr>
                          <w:i/>
                          <w:sz w:val="24"/>
                          <w:szCs w:val="24"/>
                        </w:rPr>
                      </w:pPr>
                      <w:r w:rsidRPr="00FB1734">
                        <w:rPr>
                          <w:i/>
                          <w:sz w:val="24"/>
                          <w:szCs w:val="24"/>
                        </w:rPr>
                        <w:t>3</w:t>
                      </w:r>
                    </w:p>
                  </w:txbxContent>
                </v:textbox>
              </v:shape>
              <v:shape id="_x0000_s5617" type="#_x0000_t202" style="position:absolute;left:4221;top:3180;width:1080;height:720">
                <v:textbox style="mso-next-textbox:#_x0000_s5617">
                  <w:txbxContent>
                    <w:p w:rsidR="00084E32" w:rsidRPr="00FB1734" w:rsidRDefault="00084E32" w:rsidP="00577C5C">
                      <w:pPr>
                        <w:jc w:val="center"/>
                        <w:rPr>
                          <w:i/>
                          <w:sz w:val="24"/>
                          <w:szCs w:val="24"/>
                        </w:rPr>
                      </w:pPr>
                      <w:r w:rsidRPr="00FB1734">
                        <w:rPr>
                          <w:i/>
                          <w:sz w:val="24"/>
                          <w:szCs w:val="24"/>
                        </w:rPr>
                        <w:t>4</w:t>
                      </w:r>
                    </w:p>
                  </w:txbxContent>
                </v:textbox>
              </v:shape>
              <v:shape id="_x0000_s5618" type="#_x0000_t202" style="position:absolute;left:6021;top:1899;width:1080;height:720">
                <v:textbox style="mso-next-textbox:#_x0000_s5618">
                  <w:txbxContent>
                    <w:p w:rsidR="00084E32" w:rsidRPr="00FB1734" w:rsidRDefault="00084E32" w:rsidP="00577C5C">
                      <w:pPr>
                        <w:jc w:val="center"/>
                        <w:rPr>
                          <w:i/>
                          <w:sz w:val="24"/>
                          <w:szCs w:val="24"/>
                        </w:rPr>
                      </w:pPr>
                      <w:r w:rsidRPr="00FB1734">
                        <w:rPr>
                          <w:i/>
                          <w:sz w:val="24"/>
                          <w:szCs w:val="24"/>
                        </w:rPr>
                        <w:t>5</w:t>
                      </w:r>
                    </w:p>
                  </w:txbxContent>
                </v:textbox>
              </v:shape>
              <v:line id="_x0000_s5619" style="position:absolute" from="6561,2640" to="6562,3180">
                <v:stroke endarrow="block"/>
              </v:line>
              <v:shape id="_x0000_s5620" type="#_x0000_t202" style="position:absolute;left:7821;top:3180;width:1080;height:720">
                <v:textbox style="mso-next-textbox:#_x0000_s5620">
                  <w:txbxContent>
                    <w:p w:rsidR="00084E32" w:rsidRPr="00FB1734" w:rsidRDefault="00084E32" w:rsidP="00577C5C">
                      <w:pPr>
                        <w:jc w:val="center"/>
                        <w:rPr>
                          <w:i/>
                          <w:sz w:val="24"/>
                          <w:szCs w:val="24"/>
                        </w:rPr>
                      </w:pPr>
                      <w:r w:rsidRPr="00FB1734">
                        <w:rPr>
                          <w:i/>
                          <w:sz w:val="24"/>
                          <w:szCs w:val="24"/>
                        </w:rPr>
                        <w:t>7</w:t>
                      </w:r>
                    </w:p>
                  </w:txbxContent>
                </v:textbox>
              </v:shape>
              <v:shape id="_x0000_s5621" type="#_x0000_t202" style="position:absolute;left:6021;top:4440;width:1080;height:720">
                <v:textbox style="mso-next-textbox:#_x0000_s5621">
                  <w:txbxContent>
                    <w:p w:rsidR="00084E32" w:rsidRPr="00FB1734" w:rsidRDefault="00084E32" w:rsidP="00577C5C">
                      <w:pPr>
                        <w:jc w:val="center"/>
                        <w:rPr>
                          <w:i/>
                          <w:sz w:val="24"/>
                          <w:szCs w:val="24"/>
                        </w:rPr>
                      </w:pPr>
                      <w:r w:rsidRPr="00FB1734">
                        <w:rPr>
                          <w:i/>
                          <w:sz w:val="24"/>
                          <w:szCs w:val="24"/>
                        </w:rPr>
                        <w:t>8</w:t>
                      </w:r>
                    </w:p>
                  </w:txbxContent>
                </v:textbox>
              </v:shape>
              <v:line id="_x0000_s5622" style="position:absolute" from="6561,3900" to="6562,4440">
                <v:stroke endarrow="block"/>
              </v:line>
            </v:group>
            <v:shape id="_x0000_s5623" type="#_x0000_t202" style="position:absolute;left:3285;top:3849;width:5346;height:1893" filled="f" strokecolor="white">
              <v:textbox>
                <w:txbxContent>
                  <w:p w:rsidR="00084E32" w:rsidRPr="00C83672" w:rsidRDefault="00084E32" w:rsidP="00C83672">
                    <w:pPr>
                      <w:ind w:left="142" w:right="84"/>
                      <w:jc w:val="both"/>
                      <w:rPr>
                        <w:sz w:val="24"/>
                        <w:szCs w:val="24"/>
                      </w:rPr>
                    </w:pPr>
                    <w:r w:rsidRPr="00FB1734">
                      <w:rPr>
                        <w:sz w:val="24"/>
                        <w:szCs w:val="24"/>
                      </w:rPr>
                      <w:t>Рис. 2. Структурная схема измерения ε (вар</w:t>
                    </w:r>
                    <w:r w:rsidRPr="00FB1734">
                      <w:rPr>
                        <w:sz w:val="24"/>
                        <w:szCs w:val="24"/>
                      </w:rPr>
                      <w:t>и</w:t>
                    </w:r>
                    <w:r w:rsidRPr="00FB1734">
                      <w:rPr>
                        <w:sz w:val="24"/>
                        <w:szCs w:val="24"/>
                      </w:rPr>
                      <w:t xml:space="preserve">ант 1): </w:t>
                    </w:r>
                    <w:r w:rsidRPr="00FB1734">
                      <w:rPr>
                        <w:i/>
                        <w:sz w:val="24"/>
                        <w:szCs w:val="24"/>
                      </w:rPr>
                      <w:t>1</w:t>
                    </w:r>
                    <w:r w:rsidRPr="00FB1734">
                      <w:rPr>
                        <w:sz w:val="24"/>
                        <w:szCs w:val="24"/>
                      </w:rPr>
                      <w:t xml:space="preserve"> – СВЧ-генератор; </w:t>
                    </w:r>
                    <w:r w:rsidRPr="00FB1734">
                      <w:rPr>
                        <w:i/>
                        <w:sz w:val="24"/>
                        <w:szCs w:val="24"/>
                      </w:rPr>
                      <w:t>2</w:t>
                    </w:r>
                    <w:r w:rsidRPr="00FB1734">
                      <w:rPr>
                        <w:sz w:val="24"/>
                        <w:szCs w:val="24"/>
                      </w:rPr>
                      <w:t xml:space="preserve"> – измеритель ча</w:t>
                    </w:r>
                    <w:r w:rsidRPr="00FB1734">
                      <w:rPr>
                        <w:sz w:val="24"/>
                        <w:szCs w:val="24"/>
                      </w:rPr>
                      <w:t>с</w:t>
                    </w:r>
                    <w:r w:rsidRPr="00FB1734">
                      <w:rPr>
                        <w:sz w:val="24"/>
                        <w:szCs w:val="24"/>
                      </w:rPr>
                      <w:t xml:space="preserve">тоты; </w:t>
                    </w:r>
                    <w:r w:rsidRPr="00FB1734">
                      <w:rPr>
                        <w:i/>
                        <w:sz w:val="24"/>
                        <w:szCs w:val="24"/>
                      </w:rPr>
                      <w:t>3</w:t>
                    </w:r>
                    <w:r w:rsidRPr="00FB1734">
                      <w:rPr>
                        <w:sz w:val="24"/>
                        <w:szCs w:val="24"/>
                      </w:rPr>
                      <w:t xml:space="preserve"> – циркулятор; </w:t>
                    </w:r>
                    <w:r w:rsidRPr="00FB1734">
                      <w:rPr>
                        <w:i/>
                        <w:sz w:val="24"/>
                        <w:szCs w:val="24"/>
                      </w:rPr>
                      <w:t>4</w:t>
                    </w:r>
                    <w:r w:rsidRPr="00FB1734">
                      <w:rPr>
                        <w:sz w:val="24"/>
                        <w:szCs w:val="24"/>
                      </w:rPr>
                      <w:t xml:space="preserve"> – согласованная н</w:t>
                    </w:r>
                    <w:r w:rsidRPr="00FB1734">
                      <w:rPr>
                        <w:sz w:val="24"/>
                        <w:szCs w:val="24"/>
                      </w:rPr>
                      <w:t>а</w:t>
                    </w:r>
                    <w:r w:rsidRPr="00FB1734">
                      <w:rPr>
                        <w:sz w:val="24"/>
                        <w:szCs w:val="24"/>
                      </w:rPr>
                      <w:t xml:space="preserve">грузка; </w:t>
                    </w:r>
                    <w:r w:rsidRPr="00FB1734">
                      <w:rPr>
                        <w:i/>
                        <w:sz w:val="24"/>
                        <w:szCs w:val="24"/>
                      </w:rPr>
                      <w:t>5</w:t>
                    </w:r>
                    <w:r w:rsidRPr="00FB1734">
                      <w:rPr>
                        <w:sz w:val="24"/>
                        <w:szCs w:val="24"/>
                      </w:rPr>
                      <w:t xml:space="preserve"> – измерительный тракт; </w:t>
                    </w:r>
                    <w:r w:rsidRPr="00FB1734">
                      <w:rPr>
                        <w:i/>
                        <w:sz w:val="24"/>
                        <w:szCs w:val="24"/>
                      </w:rPr>
                      <w:t>6</w:t>
                    </w:r>
                    <w:r w:rsidRPr="00FB1734">
                      <w:rPr>
                        <w:sz w:val="24"/>
                        <w:szCs w:val="24"/>
                      </w:rPr>
                      <w:t xml:space="preserve"> – дете</w:t>
                    </w:r>
                    <w:r w:rsidRPr="00FB1734">
                      <w:rPr>
                        <w:sz w:val="24"/>
                        <w:szCs w:val="24"/>
                      </w:rPr>
                      <w:t>к</w:t>
                    </w:r>
                    <w:r w:rsidRPr="00FB1734">
                      <w:rPr>
                        <w:sz w:val="24"/>
                        <w:szCs w:val="24"/>
                      </w:rPr>
                      <w:t xml:space="preserve">торная головка; </w:t>
                    </w:r>
                    <w:r w:rsidRPr="00FB1734">
                      <w:rPr>
                        <w:i/>
                        <w:sz w:val="24"/>
                        <w:szCs w:val="24"/>
                      </w:rPr>
                      <w:t>7</w:t>
                    </w:r>
                    <w:r w:rsidRPr="00FB1734">
                      <w:rPr>
                        <w:sz w:val="24"/>
                        <w:szCs w:val="24"/>
                      </w:rPr>
                      <w:t xml:space="preserve"> – индикатор; </w:t>
                    </w:r>
                    <w:r w:rsidRPr="00FB1734">
                      <w:rPr>
                        <w:i/>
                        <w:sz w:val="24"/>
                        <w:szCs w:val="24"/>
                      </w:rPr>
                      <w:t>8</w:t>
                    </w:r>
                    <w:r w:rsidRPr="00FB1734">
                      <w:rPr>
                        <w:sz w:val="24"/>
                        <w:szCs w:val="24"/>
                      </w:rPr>
                      <w:t xml:space="preserve"> – счетчик импуль</w:t>
                    </w:r>
                    <w:r>
                      <w:rPr>
                        <w:sz w:val="24"/>
                        <w:szCs w:val="24"/>
                      </w:rPr>
                      <w:t>сов</w:t>
                    </w:r>
                  </w:p>
                </w:txbxContent>
              </v:textbox>
            </v:shape>
            <w10:wrap type="none"/>
            <w10:anchorlock/>
          </v:group>
        </w:pict>
      </w:r>
    </w:p>
    <w:p w:rsidR="00C83672" w:rsidRPr="00C83672" w:rsidRDefault="00C83672" w:rsidP="0042267C">
      <w:pPr>
        <w:ind w:firstLine="720"/>
        <w:jc w:val="both"/>
        <w:rPr>
          <w:sz w:val="16"/>
          <w:szCs w:val="16"/>
          <w:lang w:val="en-US"/>
        </w:rPr>
      </w:pPr>
    </w:p>
    <w:p w:rsidR="00577C5C" w:rsidRPr="006A7534" w:rsidRDefault="00577C5C" w:rsidP="00B31E66">
      <w:pPr>
        <w:ind w:firstLine="720"/>
        <w:jc w:val="both"/>
      </w:pPr>
      <w:r w:rsidRPr="006A7534">
        <w:t xml:space="preserve">В качестве источника сигнала используется </w:t>
      </w:r>
      <w:proofErr w:type="gramStart"/>
      <w:r w:rsidRPr="006A7534">
        <w:t>перестраиваемый</w:t>
      </w:r>
      <w:proofErr w:type="gramEnd"/>
      <w:r w:rsidRPr="006A7534">
        <w:t xml:space="preserve"> по ча</w:t>
      </w:r>
      <w:r w:rsidRPr="006A7534">
        <w:t>с</w:t>
      </w:r>
      <w:r w:rsidRPr="006A7534">
        <w:t xml:space="preserve">тоте </w:t>
      </w:r>
      <w:r>
        <w:t>СВЧ-</w:t>
      </w:r>
      <w:r w:rsidRPr="006A7534">
        <w:t xml:space="preserve">генератор </w:t>
      </w:r>
      <w:r w:rsidRPr="00314EF7">
        <w:rPr>
          <w:i/>
        </w:rPr>
        <w:t>1</w:t>
      </w:r>
      <w:r w:rsidRPr="006A7534">
        <w:t xml:space="preserve"> с измерителем частоты </w:t>
      </w:r>
      <w:r w:rsidRPr="00314EF7">
        <w:rPr>
          <w:i/>
        </w:rPr>
        <w:t>2</w:t>
      </w:r>
      <w:r w:rsidRPr="006A7534">
        <w:t>.</w:t>
      </w:r>
    </w:p>
    <w:p w:rsidR="00577C5C" w:rsidRPr="006A7534" w:rsidRDefault="00577C5C" w:rsidP="00B31E66">
      <w:pPr>
        <w:ind w:firstLine="720"/>
        <w:jc w:val="both"/>
      </w:pPr>
      <w:r w:rsidRPr="006A7534">
        <w:t xml:space="preserve">Сигнал через циркулятор </w:t>
      </w:r>
      <w:r w:rsidRPr="00314EF7">
        <w:rPr>
          <w:i/>
        </w:rPr>
        <w:t>3</w:t>
      </w:r>
      <w:r w:rsidRPr="006A7534">
        <w:t xml:space="preserve"> поступает в измерительный тракт </w:t>
      </w:r>
      <w:r w:rsidRPr="00314EF7">
        <w:rPr>
          <w:i/>
        </w:rPr>
        <w:t>5</w:t>
      </w:r>
      <w:r w:rsidRPr="006A7534">
        <w:t>, к</w:t>
      </w:r>
      <w:r w:rsidRPr="006A7534">
        <w:t>о</w:t>
      </w:r>
      <w:r w:rsidRPr="006A7534">
        <w:t>торый представляет собой длинную линию, закороченную с одного конца.</w:t>
      </w:r>
    </w:p>
    <w:p w:rsidR="00577C5C" w:rsidRPr="00C83672" w:rsidRDefault="00577C5C" w:rsidP="00B31E66">
      <w:pPr>
        <w:ind w:firstLine="720"/>
        <w:jc w:val="both"/>
      </w:pPr>
      <w:r w:rsidRPr="00C83672">
        <w:t>Во входной части измерительного тракта расположен зонд, через к</w:t>
      </w:r>
      <w:r w:rsidRPr="00C83672">
        <w:t>о</w:t>
      </w:r>
      <w:r w:rsidRPr="00C83672">
        <w:t xml:space="preserve">торый с помощью детекторной головки </w:t>
      </w:r>
      <w:r w:rsidRPr="00C83672">
        <w:rPr>
          <w:i/>
        </w:rPr>
        <w:t>6</w:t>
      </w:r>
      <w:r w:rsidRPr="00C83672">
        <w:t xml:space="preserve"> снимается сигнал, пропорци</w:t>
      </w:r>
      <w:r w:rsidRPr="00C83672">
        <w:t>о</w:t>
      </w:r>
      <w:r w:rsidRPr="00C83672">
        <w:t>нальный квадрату напряжения стоячей волны, и фиксируется на индика</w:t>
      </w:r>
      <w:r w:rsidR="00FB1734" w:rsidRPr="00C83672">
        <w:softHyphen/>
      </w:r>
      <w:r w:rsidRPr="00C83672">
        <w:t xml:space="preserve">торе </w:t>
      </w:r>
      <w:r w:rsidRPr="00C83672">
        <w:rPr>
          <w:i/>
        </w:rPr>
        <w:t>7</w:t>
      </w:r>
      <w:r w:rsidRPr="00C83672">
        <w:t>.</w:t>
      </w:r>
    </w:p>
    <w:p w:rsidR="00577C5C" w:rsidRPr="006A7534" w:rsidRDefault="00577C5C" w:rsidP="00B31E66">
      <w:pPr>
        <w:ind w:firstLine="720"/>
        <w:jc w:val="both"/>
      </w:pPr>
      <w:r w:rsidRPr="006A7534">
        <w:t xml:space="preserve">Число импульсов, соответствующих прохождению сигнала через минимум стоячей волны, фиксируется визуально или с помощью счетчика импульсов </w:t>
      </w:r>
      <w:r w:rsidRPr="00314EF7">
        <w:rPr>
          <w:i/>
        </w:rPr>
        <w:t>8</w:t>
      </w:r>
      <w:r w:rsidRPr="006A7534">
        <w:t>.</w:t>
      </w:r>
    </w:p>
    <w:p w:rsidR="00577C5C" w:rsidRPr="006A7534" w:rsidRDefault="00577C5C" w:rsidP="00B31E66">
      <w:pPr>
        <w:ind w:firstLine="720"/>
        <w:jc w:val="both"/>
      </w:pPr>
      <w:r w:rsidRPr="006A7534">
        <w:t>Предлагаемый нами способ реализуется следующим образом.</w:t>
      </w:r>
    </w:p>
    <w:p w:rsidR="00577C5C" w:rsidRPr="006A7534" w:rsidRDefault="00577C5C" w:rsidP="00B31E66">
      <w:pPr>
        <w:ind w:firstLine="720"/>
        <w:jc w:val="both"/>
      </w:pPr>
      <w:r w:rsidRPr="006A7534">
        <w:t>С помощью генератора и измерителя частоты устанавливается част</w:t>
      </w:r>
      <w:r w:rsidRPr="006A7534">
        <w:t>о</w:t>
      </w:r>
      <w:r w:rsidRPr="006A7534">
        <w:t xml:space="preserve">та </w:t>
      </w:r>
      <w:r w:rsidRPr="00345842">
        <w:rPr>
          <w:i/>
          <w:lang w:val="en-US"/>
        </w:rPr>
        <w:t>f</w:t>
      </w:r>
      <w:r w:rsidRPr="00314EF7">
        <w:rPr>
          <w:vertAlign w:val="subscript"/>
        </w:rPr>
        <w:t>0</w:t>
      </w:r>
      <w:r w:rsidRPr="006A7534">
        <w:t>, соответствующая минимуму напряжения стоячей волны в пустом и</w:t>
      </w:r>
      <w:r w:rsidRPr="006A7534">
        <w:t>з</w:t>
      </w:r>
      <w:r w:rsidRPr="006A7534">
        <w:t>мерительном тракте. Затем измерительный тракт заполняют испытуемой жидкостью. Заполнение производится вдоль оси распространения эле</w:t>
      </w:r>
      <w:r w:rsidRPr="006A7534">
        <w:t>к</w:t>
      </w:r>
      <w:r w:rsidRPr="006A7534">
        <w:t xml:space="preserve">тромагнитных волн. После заполнения измерительного тракта испытуемой жидкостью частота </w:t>
      </w:r>
      <w:r w:rsidRPr="00345842">
        <w:rPr>
          <w:i/>
          <w:lang w:val="en-US"/>
        </w:rPr>
        <w:t>f</w:t>
      </w:r>
      <w:r w:rsidRPr="006A7534">
        <w:t xml:space="preserve"> уменьшается относительно </w:t>
      </w:r>
      <w:r w:rsidRPr="00345842">
        <w:rPr>
          <w:i/>
          <w:lang w:val="en-US"/>
        </w:rPr>
        <w:t>f</w:t>
      </w:r>
      <w:r w:rsidRPr="00314EF7">
        <w:rPr>
          <w:vertAlign w:val="subscript"/>
        </w:rPr>
        <w:t>0</w:t>
      </w:r>
      <w:r w:rsidRPr="006A7534">
        <w:t xml:space="preserve"> и устанавливается ча</w:t>
      </w:r>
      <w:r w:rsidRPr="006A7534">
        <w:t>с</w:t>
      </w:r>
      <w:r w:rsidRPr="006A7534">
        <w:t xml:space="preserve">тота </w:t>
      </w:r>
      <w:r w:rsidRPr="00345842">
        <w:rPr>
          <w:i/>
          <w:lang w:val="en-US"/>
        </w:rPr>
        <w:t>f</w:t>
      </w:r>
      <w:r w:rsidRPr="00314EF7">
        <w:rPr>
          <w:vertAlign w:val="subscript"/>
        </w:rPr>
        <w:t>1</w:t>
      </w:r>
      <w:r w:rsidRPr="006A7534">
        <w:t xml:space="preserve">, ближайшая к </w:t>
      </w:r>
      <w:r w:rsidRPr="00345842">
        <w:rPr>
          <w:i/>
          <w:lang w:val="en-US"/>
        </w:rPr>
        <w:t>f</w:t>
      </w:r>
      <w:r w:rsidRPr="00314EF7">
        <w:rPr>
          <w:vertAlign w:val="subscript"/>
        </w:rPr>
        <w:t>0</w:t>
      </w:r>
      <w:r w:rsidRPr="006A7534">
        <w:t>, соответствующая минимальному напряжению стоячей воды.</w:t>
      </w:r>
    </w:p>
    <w:p w:rsidR="00577C5C" w:rsidRPr="006A7534" w:rsidRDefault="00577C5C" w:rsidP="00B31E66">
      <w:pPr>
        <w:ind w:firstLine="720"/>
        <w:jc w:val="both"/>
      </w:pPr>
      <w:r w:rsidRPr="006A7534">
        <w:lastRenderedPageBreak/>
        <w:t>В процессе заполнения или освобождения измерительного тракта от испытуемой жидкости происходит изменение электрической длины тракта, что приводит к периодическому прохождению через зонд минимального напряжения стоячей волны.</w:t>
      </w:r>
    </w:p>
    <w:p w:rsidR="00577C5C" w:rsidRPr="006A7534" w:rsidRDefault="00577C5C" w:rsidP="00C83672">
      <w:pPr>
        <w:spacing w:line="235" w:lineRule="auto"/>
        <w:ind w:firstLine="720"/>
        <w:jc w:val="both"/>
      </w:pPr>
      <w:r w:rsidRPr="006A7534">
        <w:t xml:space="preserve">Количество прошедших минимумов </w:t>
      </w:r>
      <w:r w:rsidRPr="00345842">
        <w:rPr>
          <w:i/>
          <w:lang w:val="en-US"/>
        </w:rPr>
        <w:t>N</w:t>
      </w:r>
      <w:r w:rsidRPr="006A7534">
        <w:t xml:space="preserve"> характеризует изменение электрической длины и измеряется визуально или с помощью цифрового индикатора.</w:t>
      </w:r>
    </w:p>
    <w:p w:rsidR="00577C5C" w:rsidRPr="006A7534" w:rsidRDefault="00577C5C" w:rsidP="00C83672">
      <w:pPr>
        <w:spacing w:line="235" w:lineRule="auto"/>
        <w:ind w:firstLine="720"/>
        <w:jc w:val="both"/>
      </w:pPr>
      <w:r w:rsidRPr="006A7534">
        <w:t>Скорость заполнения определяется инерционностью счетчика. П</w:t>
      </w:r>
      <w:r w:rsidRPr="006A7534">
        <w:t>о</w:t>
      </w:r>
      <w:r w:rsidRPr="006A7534">
        <w:t>этому при использовании электронных счетчиков скорость заполнения тракта жидким диэлектриком практически не ограничена.</w:t>
      </w:r>
    </w:p>
    <w:p w:rsidR="00577C5C" w:rsidRDefault="00577C5C" w:rsidP="0042267C">
      <w:pPr>
        <w:ind w:firstLine="720"/>
        <w:jc w:val="both"/>
      </w:pPr>
      <w:r w:rsidRPr="006A7534">
        <w:t>Второй вариант реализации предложенного нами способа предста</w:t>
      </w:r>
      <w:r w:rsidRPr="006A7534">
        <w:t>в</w:t>
      </w:r>
      <w:r w:rsidRPr="006A7534">
        <w:t>лен структурной схем</w:t>
      </w:r>
      <w:r>
        <w:t>ой</w:t>
      </w:r>
      <w:r w:rsidRPr="006A7534">
        <w:t xml:space="preserve"> </w:t>
      </w:r>
      <w:r w:rsidRPr="00314EF7">
        <w:t>(</w:t>
      </w:r>
      <w:r w:rsidRPr="006A7534">
        <w:t>рис. 3</w:t>
      </w:r>
      <w:r w:rsidRPr="00314EF7">
        <w:t>)</w:t>
      </w:r>
      <w:r w:rsidRPr="006A7534">
        <w:t>.</w:t>
      </w:r>
    </w:p>
    <w:p w:rsidR="005558C7" w:rsidRPr="006A7534" w:rsidRDefault="005558C7" w:rsidP="0042267C">
      <w:pPr>
        <w:ind w:firstLine="720"/>
        <w:jc w:val="both"/>
      </w:pPr>
    </w:p>
    <w:p w:rsidR="00577C5C" w:rsidRDefault="007F0ACD" w:rsidP="0042267C">
      <w:pPr>
        <w:jc w:val="center"/>
      </w:pPr>
      <w:r>
        <w:pict>
          <v:group id="_x0000_s5624" editas="canvas" style="width:303.75pt;height:227.5pt;mso-position-horizontal-relative:char;mso-position-vertical-relative:line" coordorigin="3291,1663" coordsize="4860,3641">
            <o:lock v:ext="edit" aspectratio="t"/>
            <v:shape id="_x0000_s5625" type="#_x0000_t75" style="position:absolute;left:3291;top:1663;width:4860;height:3641" o:preferrelative="f">
              <v:fill o:detectmouseclick="t"/>
              <v:path o:extrusionok="t" o:connecttype="none"/>
              <o:lock v:ext="edit" text="t"/>
            </v:shape>
            <v:group id="_x0000_s5626" style="position:absolute;left:3426;top:1800;width:4608;height:1803" coordorigin="2034,1134" coordsize="8280,3240">
              <v:line id="_x0000_s5627" style="position:absolute" from="3114,1493" to="5634,1494">
                <v:stroke endarrow="block"/>
              </v:line>
              <v:line id="_x0000_s5628" style="position:absolute" from="3114,2754" to="3834,2754">
                <v:stroke endarrow="block"/>
              </v:line>
              <v:line id="_x0000_s5629" style="position:absolute" from="6714,1494" to="7432,1494">
                <v:stroke endarrow="block"/>
              </v:line>
              <v:line id="_x0000_s5630" style="position:absolute" from="2574,1854" to="2574,2394">
                <v:stroke endarrow="block"/>
              </v:line>
              <v:line id="_x0000_s5631" style="position:absolute" from="7974,3114" to="7975,3654">
                <v:stroke endarrow="block"/>
              </v:line>
              <v:shape id="_x0000_s5632" type="#_x0000_t202" style="position:absolute;left:5634;top:2394;width:1080;height:720">
                <v:textbox style="mso-next-textbox:#_x0000_s5632">
                  <w:txbxContent>
                    <w:p w:rsidR="00084E32" w:rsidRPr="005558C7" w:rsidRDefault="00084E32" w:rsidP="00577C5C">
                      <w:pPr>
                        <w:jc w:val="center"/>
                        <w:rPr>
                          <w:i/>
                          <w:sz w:val="24"/>
                          <w:szCs w:val="24"/>
                        </w:rPr>
                      </w:pPr>
                      <w:r w:rsidRPr="005558C7">
                        <w:rPr>
                          <w:i/>
                          <w:sz w:val="24"/>
                          <w:szCs w:val="24"/>
                        </w:rPr>
                        <w:t>6</w:t>
                      </w:r>
                    </w:p>
                  </w:txbxContent>
                </v:textbox>
              </v:shape>
              <v:shape id="_x0000_s5633" type="#_x0000_t202" style="position:absolute;left:2034;top:1134;width:1080;height:720">
                <v:textbox style="mso-next-textbox:#_x0000_s5633">
                  <w:txbxContent>
                    <w:p w:rsidR="00084E32" w:rsidRPr="005558C7" w:rsidRDefault="00084E32" w:rsidP="00577C5C">
                      <w:pPr>
                        <w:jc w:val="center"/>
                        <w:rPr>
                          <w:i/>
                          <w:sz w:val="24"/>
                          <w:szCs w:val="24"/>
                        </w:rPr>
                      </w:pPr>
                      <w:r w:rsidRPr="005558C7">
                        <w:rPr>
                          <w:i/>
                          <w:sz w:val="24"/>
                          <w:szCs w:val="24"/>
                        </w:rPr>
                        <w:t>1</w:t>
                      </w:r>
                    </w:p>
                  </w:txbxContent>
                </v:textbox>
              </v:shape>
              <v:shape id="_x0000_s5634" type="#_x0000_t202" style="position:absolute;left:2034;top:3654;width:1080;height:720">
                <v:textbox style="mso-next-textbox:#_x0000_s5634">
                  <w:txbxContent>
                    <w:p w:rsidR="00084E32" w:rsidRPr="005558C7" w:rsidRDefault="00084E32" w:rsidP="00577C5C">
                      <w:pPr>
                        <w:jc w:val="center"/>
                        <w:rPr>
                          <w:i/>
                          <w:sz w:val="24"/>
                          <w:szCs w:val="24"/>
                        </w:rPr>
                      </w:pPr>
                      <w:r w:rsidRPr="005558C7">
                        <w:rPr>
                          <w:i/>
                          <w:sz w:val="24"/>
                          <w:szCs w:val="24"/>
                        </w:rPr>
                        <w:t>2</w:t>
                      </w:r>
                    </w:p>
                  </w:txbxContent>
                </v:textbox>
              </v:shape>
              <v:shape id="_x0000_s5635" type="#_x0000_t202" style="position:absolute;left:2034;top:2394;width:1080;height:720">
                <v:textbox style="mso-next-textbox:#_x0000_s5635">
                  <w:txbxContent>
                    <w:p w:rsidR="00084E32" w:rsidRPr="005558C7" w:rsidRDefault="00084E32" w:rsidP="00577C5C">
                      <w:pPr>
                        <w:jc w:val="center"/>
                        <w:rPr>
                          <w:i/>
                          <w:sz w:val="24"/>
                          <w:szCs w:val="24"/>
                        </w:rPr>
                      </w:pPr>
                      <w:r w:rsidRPr="005558C7">
                        <w:rPr>
                          <w:i/>
                          <w:sz w:val="24"/>
                          <w:szCs w:val="24"/>
                        </w:rPr>
                        <w:t>3</w:t>
                      </w:r>
                    </w:p>
                  </w:txbxContent>
                </v:textbox>
              </v:shape>
              <v:shape id="_x0000_s5636" type="#_x0000_t202" style="position:absolute;left:3834;top:2394;width:1080;height:720">
                <v:textbox style="mso-next-textbox:#_x0000_s5636">
                  <w:txbxContent>
                    <w:p w:rsidR="00084E32" w:rsidRPr="005558C7" w:rsidRDefault="00084E32" w:rsidP="00577C5C">
                      <w:pPr>
                        <w:jc w:val="center"/>
                        <w:rPr>
                          <w:i/>
                          <w:sz w:val="24"/>
                          <w:szCs w:val="24"/>
                        </w:rPr>
                      </w:pPr>
                      <w:r w:rsidRPr="005558C7">
                        <w:rPr>
                          <w:i/>
                          <w:sz w:val="24"/>
                          <w:szCs w:val="24"/>
                        </w:rPr>
                        <w:t>4</w:t>
                      </w:r>
                    </w:p>
                  </w:txbxContent>
                </v:textbox>
              </v:shape>
              <v:shape id="_x0000_s5637" type="#_x0000_t202" style="position:absolute;left:5634;top:1134;width:1080;height:720">
                <v:textbox style="mso-next-textbox:#_x0000_s5637">
                  <w:txbxContent>
                    <w:p w:rsidR="00084E32" w:rsidRPr="005558C7" w:rsidRDefault="00084E32" w:rsidP="00577C5C">
                      <w:pPr>
                        <w:jc w:val="center"/>
                        <w:rPr>
                          <w:i/>
                          <w:sz w:val="24"/>
                          <w:szCs w:val="24"/>
                        </w:rPr>
                      </w:pPr>
                      <w:r w:rsidRPr="005558C7">
                        <w:rPr>
                          <w:i/>
                          <w:sz w:val="24"/>
                          <w:szCs w:val="24"/>
                        </w:rPr>
                        <w:t>5</w:t>
                      </w:r>
                    </w:p>
                  </w:txbxContent>
                </v:textbox>
              </v:shape>
              <v:line id="_x0000_s5638" style="position:absolute" from="6174,1854" to="6175,2394">
                <v:stroke endarrow="block"/>
              </v:line>
              <v:shape id="_x0000_s5639" type="#_x0000_t202" style="position:absolute;left:7434;top:1134;width:1080;height:720">
                <v:textbox style="mso-next-textbox:#_x0000_s5639">
                  <w:txbxContent>
                    <w:p w:rsidR="00084E32" w:rsidRPr="005558C7" w:rsidRDefault="00084E32" w:rsidP="00577C5C">
                      <w:pPr>
                        <w:jc w:val="center"/>
                        <w:rPr>
                          <w:i/>
                          <w:sz w:val="24"/>
                          <w:szCs w:val="24"/>
                        </w:rPr>
                      </w:pPr>
                      <w:r w:rsidRPr="005558C7">
                        <w:rPr>
                          <w:i/>
                          <w:sz w:val="24"/>
                          <w:szCs w:val="24"/>
                        </w:rPr>
                        <w:t>7</w:t>
                      </w:r>
                    </w:p>
                  </w:txbxContent>
                </v:textbox>
              </v:shape>
              <v:shape id="_x0000_s5640" type="#_x0000_t202" style="position:absolute;left:7434;top:2394;width:1080;height:720">
                <v:textbox style="mso-next-textbox:#_x0000_s5640">
                  <w:txbxContent>
                    <w:p w:rsidR="00084E32" w:rsidRPr="005558C7" w:rsidRDefault="00084E32" w:rsidP="00577C5C">
                      <w:pPr>
                        <w:jc w:val="center"/>
                        <w:rPr>
                          <w:i/>
                          <w:sz w:val="24"/>
                          <w:szCs w:val="24"/>
                        </w:rPr>
                      </w:pPr>
                      <w:r w:rsidRPr="005558C7">
                        <w:rPr>
                          <w:i/>
                          <w:sz w:val="24"/>
                          <w:szCs w:val="24"/>
                        </w:rPr>
                        <w:t>8</w:t>
                      </w:r>
                    </w:p>
                  </w:txbxContent>
                </v:textbox>
              </v:shape>
              <v:line id="_x0000_s5641" style="position:absolute" from="7974,1854" to="7975,2394">
                <v:stroke endarrow="block"/>
              </v:line>
              <v:line id="_x0000_s5642" style="position:absolute" from="2574,3114" to="2575,3654">
                <v:stroke endarrow="block"/>
              </v:line>
              <v:shape id="_x0000_s5643" type="#_x0000_t202" style="position:absolute;left:7434;top:3654;width:1080;height:720">
                <v:textbox style="mso-next-textbox:#_x0000_s5643">
                  <w:txbxContent>
                    <w:p w:rsidR="00084E32" w:rsidRPr="005558C7" w:rsidRDefault="00084E32" w:rsidP="00577C5C">
                      <w:pPr>
                        <w:jc w:val="center"/>
                        <w:rPr>
                          <w:i/>
                          <w:sz w:val="24"/>
                          <w:szCs w:val="24"/>
                        </w:rPr>
                      </w:pPr>
                      <w:r w:rsidRPr="005558C7">
                        <w:rPr>
                          <w:i/>
                          <w:sz w:val="24"/>
                          <w:szCs w:val="24"/>
                        </w:rPr>
                        <w:t>9</w:t>
                      </w:r>
                    </w:p>
                  </w:txbxContent>
                </v:textbox>
              </v:shape>
              <v:shape id="_x0000_s5644" type="#_x0000_t202" style="position:absolute;left:9234;top:3654;width:1080;height:720">
                <v:textbox style="mso-next-textbox:#_x0000_s5644">
                  <w:txbxContent>
                    <w:p w:rsidR="00084E32" w:rsidRPr="005558C7" w:rsidRDefault="00084E32" w:rsidP="00577C5C">
                      <w:pPr>
                        <w:jc w:val="center"/>
                        <w:rPr>
                          <w:i/>
                          <w:sz w:val="24"/>
                          <w:szCs w:val="24"/>
                        </w:rPr>
                      </w:pPr>
                      <w:r w:rsidRPr="005558C7">
                        <w:rPr>
                          <w:i/>
                          <w:sz w:val="24"/>
                          <w:szCs w:val="24"/>
                        </w:rPr>
                        <w:t>10</w:t>
                      </w:r>
                    </w:p>
                  </w:txbxContent>
                </v:textbox>
              </v:shape>
              <v:line id="_x0000_s5645" style="position:absolute" from="8514,4014" to="9234,4014">
                <v:stroke endarrow="block"/>
              </v:line>
            </v:group>
            <v:shape id="_x0000_s5646" type="#_x0000_t202" style="position:absolute;left:3291;top:3801;width:4675;height:1503" filled="f" strokecolor="white">
              <v:textbox>
                <w:txbxContent>
                  <w:p w:rsidR="00084E32" w:rsidRPr="00A120F3" w:rsidRDefault="00084E32" w:rsidP="00A120F3">
                    <w:pPr>
                      <w:ind w:right="108"/>
                      <w:jc w:val="both"/>
                      <w:rPr>
                        <w:sz w:val="24"/>
                        <w:szCs w:val="24"/>
                      </w:rPr>
                    </w:pPr>
                    <w:r w:rsidRPr="005558C7">
                      <w:rPr>
                        <w:sz w:val="24"/>
                        <w:szCs w:val="24"/>
                      </w:rPr>
                      <w:t xml:space="preserve">Рис. 3. Структурная схема измерения ε (вариант 2): </w:t>
                    </w:r>
                    <w:r w:rsidRPr="005558C7">
                      <w:rPr>
                        <w:i/>
                        <w:sz w:val="24"/>
                        <w:szCs w:val="24"/>
                      </w:rPr>
                      <w:t>1</w:t>
                    </w:r>
                    <w:r w:rsidRPr="00A120F3">
                      <w:rPr>
                        <w:sz w:val="24"/>
                        <w:szCs w:val="24"/>
                      </w:rPr>
                      <w:t xml:space="preserve">, </w:t>
                    </w:r>
                    <w:r w:rsidRPr="005558C7">
                      <w:rPr>
                        <w:i/>
                        <w:sz w:val="24"/>
                        <w:szCs w:val="24"/>
                      </w:rPr>
                      <w:t>2</w:t>
                    </w:r>
                    <w:r w:rsidRPr="005558C7">
                      <w:rPr>
                        <w:sz w:val="24"/>
                        <w:szCs w:val="24"/>
                      </w:rPr>
                      <w:t xml:space="preserve"> – СВ</w:t>
                    </w:r>
                    <w:proofErr w:type="gramStart"/>
                    <w:r w:rsidRPr="005558C7">
                      <w:rPr>
                        <w:sz w:val="24"/>
                        <w:szCs w:val="24"/>
                      </w:rPr>
                      <w:t>Ч-</w:t>
                    </w:r>
                    <w:proofErr w:type="gramEnd"/>
                    <w:r w:rsidRPr="005558C7">
                      <w:rPr>
                        <w:sz w:val="24"/>
                        <w:szCs w:val="24"/>
                      </w:rPr>
                      <w:t xml:space="preserve"> генераторы; </w:t>
                    </w:r>
                    <w:r w:rsidRPr="005558C7">
                      <w:rPr>
                        <w:i/>
                        <w:sz w:val="24"/>
                        <w:szCs w:val="24"/>
                      </w:rPr>
                      <w:t>3</w:t>
                    </w:r>
                    <w:r w:rsidRPr="005558C7">
                      <w:rPr>
                        <w:sz w:val="24"/>
                        <w:szCs w:val="24"/>
                      </w:rPr>
                      <w:t xml:space="preserve"> – смеситель; </w:t>
                    </w:r>
                    <w:r w:rsidRPr="005558C7">
                      <w:rPr>
                        <w:i/>
                        <w:sz w:val="24"/>
                        <w:szCs w:val="24"/>
                      </w:rPr>
                      <w:t>4</w:t>
                    </w:r>
                    <w:r w:rsidRPr="005558C7">
                      <w:rPr>
                        <w:sz w:val="24"/>
                        <w:szCs w:val="24"/>
                      </w:rPr>
                      <w:t xml:space="preserve"> – измер</w:t>
                    </w:r>
                    <w:r w:rsidRPr="005558C7">
                      <w:rPr>
                        <w:sz w:val="24"/>
                        <w:szCs w:val="24"/>
                      </w:rPr>
                      <w:t>и</w:t>
                    </w:r>
                    <w:r w:rsidRPr="005558C7">
                      <w:rPr>
                        <w:sz w:val="24"/>
                        <w:szCs w:val="24"/>
                      </w:rPr>
                      <w:t xml:space="preserve">тель разности частот; </w:t>
                    </w:r>
                    <w:r w:rsidRPr="005558C7">
                      <w:rPr>
                        <w:i/>
                        <w:sz w:val="24"/>
                        <w:szCs w:val="24"/>
                      </w:rPr>
                      <w:t>5</w:t>
                    </w:r>
                    <w:r w:rsidRPr="005558C7">
                      <w:rPr>
                        <w:sz w:val="24"/>
                        <w:szCs w:val="24"/>
                      </w:rPr>
                      <w:t xml:space="preserve"> – циркулятор; </w:t>
                    </w:r>
                    <w:r w:rsidRPr="005558C7">
                      <w:rPr>
                        <w:i/>
                        <w:sz w:val="24"/>
                        <w:szCs w:val="24"/>
                      </w:rPr>
                      <w:t>6</w:t>
                    </w:r>
                    <w:r w:rsidRPr="005558C7">
                      <w:rPr>
                        <w:sz w:val="24"/>
                        <w:szCs w:val="24"/>
                      </w:rPr>
                      <w:t xml:space="preserve"> – соглас</w:t>
                    </w:r>
                    <w:r w:rsidRPr="005558C7">
                      <w:rPr>
                        <w:sz w:val="24"/>
                        <w:szCs w:val="24"/>
                      </w:rPr>
                      <w:t>о</w:t>
                    </w:r>
                    <w:r w:rsidRPr="005558C7">
                      <w:rPr>
                        <w:sz w:val="24"/>
                        <w:szCs w:val="24"/>
                      </w:rPr>
                      <w:t xml:space="preserve">ванная нагрузка; </w:t>
                    </w:r>
                    <w:r w:rsidRPr="005558C7">
                      <w:rPr>
                        <w:i/>
                        <w:sz w:val="24"/>
                        <w:szCs w:val="24"/>
                      </w:rPr>
                      <w:t>7</w:t>
                    </w:r>
                    <w:r w:rsidRPr="005558C7">
                      <w:rPr>
                        <w:sz w:val="24"/>
                        <w:szCs w:val="24"/>
                      </w:rPr>
                      <w:t xml:space="preserve"> – измерительный тракт; </w:t>
                    </w:r>
                    <w:r w:rsidRPr="005558C7">
                      <w:rPr>
                        <w:i/>
                        <w:sz w:val="24"/>
                        <w:szCs w:val="24"/>
                      </w:rPr>
                      <w:t>8</w:t>
                    </w:r>
                    <w:r w:rsidRPr="005558C7">
                      <w:rPr>
                        <w:sz w:val="24"/>
                        <w:szCs w:val="24"/>
                      </w:rPr>
                      <w:t xml:space="preserve"> – д</w:t>
                    </w:r>
                    <w:r w:rsidRPr="005558C7">
                      <w:rPr>
                        <w:sz w:val="24"/>
                        <w:szCs w:val="24"/>
                      </w:rPr>
                      <w:t>е</w:t>
                    </w:r>
                    <w:r w:rsidRPr="005558C7">
                      <w:rPr>
                        <w:sz w:val="24"/>
                        <w:szCs w:val="24"/>
                      </w:rPr>
                      <w:t xml:space="preserve">текторная головка; </w:t>
                    </w:r>
                    <w:r w:rsidRPr="005558C7">
                      <w:rPr>
                        <w:i/>
                        <w:sz w:val="24"/>
                        <w:szCs w:val="24"/>
                      </w:rPr>
                      <w:t>9</w:t>
                    </w:r>
                    <w:r w:rsidRPr="005558C7">
                      <w:rPr>
                        <w:sz w:val="24"/>
                        <w:szCs w:val="24"/>
                      </w:rPr>
                      <w:t xml:space="preserve"> – счетчик импульсов; </w:t>
                    </w:r>
                    <w:r w:rsidRPr="005558C7">
                      <w:rPr>
                        <w:i/>
                        <w:sz w:val="24"/>
                        <w:szCs w:val="24"/>
                      </w:rPr>
                      <w:t>10</w:t>
                    </w:r>
                    <w:r w:rsidRPr="005558C7">
                      <w:rPr>
                        <w:sz w:val="24"/>
                        <w:szCs w:val="24"/>
                      </w:rPr>
                      <w:t xml:space="preserve"> – и</w:t>
                    </w:r>
                    <w:r w:rsidRPr="005558C7">
                      <w:rPr>
                        <w:sz w:val="24"/>
                        <w:szCs w:val="24"/>
                      </w:rPr>
                      <w:t>н</w:t>
                    </w:r>
                    <w:r w:rsidRPr="005558C7">
                      <w:rPr>
                        <w:sz w:val="24"/>
                        <w:szCs w:val="24"/>
                      </w:rPr>
                      <w:t>дикатор</w:t>
                    </w:r>
                  </w:p>
                </w:txbxContent>
              </v:textbox>
            </v:shape>
            <w10:wrap type="none"/>
            <w10:anchorlock/>
          </v:group>
        </w:pict>
      </w:r>
    </w:p>
    <w:p w:rsidR="005540D1" w:rsidRPr="00A120F3" w:rsidRDefault="005540D1" w:rsidP="0042267C">
      <w:pPr>
        <w:jc w:val="center"/>
        <w:rPr>
          <w:sz w:val="16"/>
          <w:szCs w:val="16"/>
        </w:rPr>
      </w:pPr>
    </w:p>
    <w:p w:rsidR="00577C5C" w:rsidRPr="006A7534" w:rsidRDefault="00577C5C" w:rsidP="0042267C">
      <w:pPr>
        <w:ind w:firstLine="720"/>
        <w:jc w:val="both"/>
      </w:pPr>
      <w:r w:rsidRPr="006A7534">
        <w:t xml:space="preserve">В отличие от первого варианта </w:t>
      </w:r>
      <w:r>
        <w:t>(</w:t>
      </w:r>
      <w:proofErr w:type="gramStart"/>
      <w:r>
        <w:t>см</w:t>
      </w:r>
      <w:proofErr w:type="gramEnd"/>
      <w:r>
        <w:t xml:space="preserve">. рис. 2) </w:t>
      </w:r>
      <w:r w:rsidRPr="006A7534">
        <w:t xml:space="preserve">здесь добавляются второй генератор </w:t>
      </w:r>
      <w:r w:rsidRPr="00D610F3">
        <w:rPr>
          <w:i/>
        </w:rPr>
        <w:t>2</w:t>
      </w:r>
      <w:r w:rsidRPr="006A7534">
        <w:t xml:space="preserve">, смеситель </w:t>
      </w:r>
      <w:r w:rsidRPr="00D610F3">
        <w:rPr>
          <w:i/>
        </w:rPr>
        <w:t>3</w:t>
      </w:r>
      <w:r w:rsidRPr="006A7534">
        <w:t xml:space="preserve"> и измеритель разности частот </w:t>
      </w:r>
      <w:r w:rsidRPr="00D610F3">
        <w:rPr>
          <w:i/>
        </w:rPr>
        <w:t>4</w:t>
      </w:r>
      <w:r w:rsidRPr="006A7534">
        <w:t>.</w:t>
      </w:r>
    </w:p>
    <w:p w:rsidR="00577C5C" w:rsidRPr="006A7534" w:rsidRDefault="00577C5C" w:rsidP="0042267C">
      <w:pPr>
        <w:ind w:firstLine="720"/>
        <w:jc w:val="both"/>
      </w:pPr>
      <w:r w:rsidRPr="006A7534">
        <w:t xml:space="preserve">Вместо частоты </w:t>
      </w:r>
      <w:r w:rsidRPr="00A2666A">
        <w:rPr>
          <w:i/>
          <w:lang w:val="en-US"/>
        </w:rPr>
        <w:t>f</w:t>
      </w:r>
      <w:r w:rsidRPr="00D610F3">
        <w:rPr>
          <w:vertAlign w:val="subscript"/>
        </w:rPr>
        <w:t>1</w:t>
      </w:r>
      <w:r w:rsidRPr="006A7534">
        <w:t xml:space="preserve">, соответствующей минимуму напряжения стоячей волны в заполненном волноводе, измеряется разность частот </w:t>
      </w:r>
      <w:r w:rsidRPr="00D610F3">
        <w:t>δ</w:t>
      </w:r>
      <w:r w:rsidRPr="00A2666A">
        <w:rPr>
          <w:i/>
          <w:lang w:val="en-US"/>
        </w:rPr>
        <w:t>f</w:t>
      </w:r>
      <w:r w:rsidR="001A62A3">
        <w:rPr>
          <w:i/>
        </w:rPr>
        <w:t xml:space="preserve"> </w:t>
      </w:r>
      <w:r w:rsidRPr="00A2666A">
        <w:rPr>
          <w:i/>
        </w:rPr>
        <w:t>=</w:t>
      </w:r>
      <w:r w:rsidR="001A62A3">
        <w:rPr>
          <w:i/>
        </w:rPr>
        <w:t xml:space="preserve"> </w:t>
      </w:r>
      <w:r w:rsidRPr="00A2666A">
        <w:rPr>
          <w:i/>
          <w:lang w:val="en-US"/>
        </w:rPr>
        <w:t>f</w:t>
      </w:r>
      <w:r w:rsidRPr="00D610F3">
        <w:rPr>
          <w:vertAlign w:val="subscript"/>
        </w:rPr>
        <w:t>0</w:t>
      </w:r>
      <w:r w:rsidR="001A62A3">
        <w:rPr>
          <w:i/>
        </w:rPr>
        <w:t>–</w:t>
      </w:r>
      <w:r w:rsidRPr="00A2666A">
        <w:rPr>
          <w:i/>
          <w:lang w:val="en-US"/>
        </w:rPr>
        <w:t>f</w:t>
      </w:r>
      <w:r w:rsidRPr="00D610F3">
        <w:rPr>
          <w:vertAlign w:val="subscript"/>
        </w:rPr>
        <w:t>1</w:t>
      </w:r>
      <w:r w:rsidRPr="006A7534">
        <w:t>, с</w:t>
      </w:r>
      <w:r w:rsidRPr="006A7534">
        <w:t>о</w:t>
      </w:r>
      <w:r w:rsidRPr="006A7534">
        <w:t>ответствующих минимуму напряжения стоячих волн в пустом и заполне</w:t>
      </w:r>
      <w:r w:rsidRPr="006A7534">
        <w:t>н</w:t>
      </w:r>
      <w:r w:rsidRPr="006A7534">
        <w:t>ном волноводе.</w:t>
      </w:r>
    </w:p>
    <w:p w:rsidR="00577C5C" w:rsidRPr="006A7534" w:rsidRDefault="00577C5C" w:rsidP="0042267C">
      <w:pPr>
        <w:ind w:firstLine="720"/>
        <w:jc w:val="both"/>
      </w:pPr>
      <w:r w:rsidRPr="006A7534">
        <w:t xml:space="preserve">Величина </w:t>
      </w:r>
      <w:r w:rsidRPr="00D610F3">
        <w:t>ε</w:t>
      </w:r>
      <w:r w:rsidRPr="006A7534">
        <w:t xml:space="preserve"> определяется из соотношений, учитывающих тип и</w:t>
      </w:r>
      <w:r w:rsidRPr="006A7534">
        <w:t>с</w:t>
      </w:r>
      <w:r w:rsidRPr="006A7534">
        <w:t>пользуемого измерительного тракта, и варианта предлагаемого способа.</w:t>
      </w:r>
    </w:p>
    <w:p w:rsidR="00577C5C" w:rsidRDefault="00577C5C" w:rsidP="0042267C">
      <w:pPr>
        <w:ind w:firstLine="720"/>
        <w:jc w:val="both"/>
      </w:pPr>
      <w:r w:rsidRPr="006A7534">
        <w:t xml:space="preserve">Для коаксиального тракта: </w:t>
      </w:r>
    </w:p>
    <w:p w:rsidR="00577C5C" w:rsidRDefault="00577C5C" w:rsidP="007C7E13">
      <w:pPr>
        <w:numPr>
          <w:ilvl w:val="0"/>
          <w:numId w:val="46"/>
        </w:numPr>
        <w:jc w:val="both"/>
      </w:pPr>
      <w:r w:rsidRPr="006A7534">
        <w:t>в первом варианте</w:t>
      </w:r>
    </w:p>
    <w:p w:rsidR="00577C5C" w:rsidRPr="00A120F3" w:rsidRDefault="00577C5C" w:rsidP="0042267C">
      <w:pPr>
        <w:ind w:left="720"/>
        <w:jc w:val="both"/>
        <w:rPr>
          <w:sz w:val="16"/>
          <w:szCs w:val="16"/>
        </w:rPr>
      </w:pPr>
    </w:p>
    <w:tbl>
      <w:tblPr>
        <w:tblW w:w="0" w:type="auto"/>
        <w:tblLook w:val="01E0"/>
      </w:tblPr>
      <w:tblGrid>
        <w:gridCol w:w="8744"/>
        <w:gridCol w:w="543"/>
      </w:tblGrid>
      <w:tr w:rsidR="00577C5C" w:rsidTr="007C7E13">
        <w:tc>
          <w:tcPr>
            <w:tcW w:w="8744" w:type="dxa"/>
          </w:tcPr>
          <w:p w:rsidR="00577C5C" w:rsidRDefault="00577C5C" w:rsidP="007C7E13">
            <w:pPr>
              <w:jc w:val="center"/>
            </w:pPr>
            <w:r w:rsidRPr="007C7E13">
              <w:rPr>
                <w:position w:val="-38"/>
              </w:rPr>
              <w:object w:dxaOrig="2160" w:dyaOrig="980">
                <v:shape id="_x0000_i1321" type="#_x0000_t75" style="width:108pt;height:48.9pt" o:ole="">
                  <v:imagedata r:id="rId759" o:title=""/>
                </v:shape>
                <o:OLEObject Type="Embed" ProgID="Equation.3" ShapeID="_x0000_i1321" DrawAspect="Content" ObjectID="_1443604125" r:id="rId760"/>
              </w:object>
            </w:r>
            <w:r w:rsidRPr="006A7534">
              <w:t>,</w:t>
            </w:r>
          </w:p>
        </w:tc>
        <w:tc>
          <w:tcPr>
            <w:tcW w:w="543" w:type="dxa"/>
            <w:vAlign w:val="center"/>
          </w:tcPr>
          <w:p w:rsidR="00577C5C" w:rsidRDefault="00577C5C" w:rsidP="007C7E13">
            <w:pPr>
              <w:jc w:val="right"/>
            </w:pPr>
            <w:r>
              <w:t>(5</w:t>
            </w:r>
            <w:r w:rsidRPr="006A7534">
              <w:t>)</w:t>
            </w:r>
          </w:p>
        </w:tc>
      </w:tr>
    </w:tbl>
    <w:p w:rsidR="00577C5C" w:rsidRDefault="00577C5C" w:rsidP="006C26CE">
      <w:pPr>
        <w:widowControl w:val="0"/>
        <w:numPr>
          <w:ilvl w:val="0"/>
          <w:numId w:val="46"/>
        </w:numPr>
        <w:jc w:val="both"/>
      </w:pPr>
      <w:r w:rsidRPr="006A7534">
        <w:t>во втором варианте</w:t>
      </w:r>
    </w:p>
    <w:tbl>
      <w:tblPr>
        <w:tblW w:w="0" w:type="auto"/>
        <w:tblLayout w:type="fixed"/>
        <w:tblLook w:val="01E0"/>
      </w:tblPr>
      <w:tblGrid>
        <w:gridCol w:w="8577"/>
        <w:gridCol w:w="710"/>
      </w:tblGrid>
      <w:tr w:rsidR="00577C5C" w:rsidRPr="00707226" w:rsidTr="007C7E13">
        <w:tc>
          <w:tcPr>
            <w:tcW w:w="8577" w:type="dxa"/>
          </w:tcPr>
          <w:p w:rsidR="00577C5C" w:rsidRPr="00707226" w:rsidRDefault="00577C5C" w:rsidP="007C7E13">
            <w:pPr>
              <w:jc w:val="center"/>
            </w:pPr>
            <w:r w:rsidRPr="007C7E13">
              <w:rPr>
                <w:position w:val="-72"/>
              </w:rPr>
              <w:object w:dxaOrig="1719" w:dyaOrig="1640">
                <v:shape id="_x0000_i1322" type="#_x0000_t75" style="width:86.25pt;height:81.5pt" o:ole="">
                  <v:imagedata r:id="rId761" o:title=""/>
                </v:shape>
                <o:OLEObject Type="Embed" ProgID="Equation.3" ShapeID="_x0000_i1322" DrawAspect="Content" ObjectID="_1443604126" r:id="rId762"/>
              </w:object>
            </w:r>
            <w:r w:rsidRPr="00707226">
              <w:t>.</w:t>
            </w:r>
          </w:p>
        </w:tc>
        <w:tc>
          <w:tcPr>
            <w:tcW w:w="710" w:type="dxa"/>
            <w:vAlign w:val="center"/>
          </w:tcPr>
          <w:p w:rsidR="00577C5C" w:rsidRPr="00707226" w:rsidRDefault="00577C5C" w:rsidP="007C7E13">
            <w:pPr>
              <w:jc w:val="right"/>
            </w:pPr>
            <w:r w:rsidRPr="00707226">
              <w:t>(5а)</w:t>
            </w:r>
          </w:p>
        </w:tc>
      </w:tr>
    </w:tbl>
    <w:p w:rsidR="00577C5C" w:rsidRDefault="00577C5C" w:rsidP="0042267C">
      <w:pPr>
        <w:ind w:firstLine="708"/>
        <w:jc w:val="both"/>
      </w:pPr>
      <w:r>
        <w:t>Д</w:t>
      </w:r>
      <w:r w:rsidRPr="006A7534">
        <w:t xml:space="preserve">ля волновода: </w:t>
      </w:r>
    </w:p>
    <w:p w:rsidR="00577C5C" w:rsidRDefault="00577C5C" w:rsidP="007C7E13">
      <w:pPr>
        <w:numPr>
          <w:ilvl w:val="0"/>
          <w:numId w:val="46"/>
        </w:numPr>
        <w:jc w:val="both"/>
      </w:pPr>
      <w:r w:rsidRPr="006A7534">
        <w:t>в первом варианте</w:t>
      </w:r>
    </w:p>
    <w:tbl>
      <w:tblPr>
        <w:tblW w:w="0" w:type="auto"/>
        <w:tblLook w:val="01E0"/>
      </w:tblPr>
      <w:tblGrid>
        <w:gridCol w:w="8703"/>
        <w:gridCol w:w="584"/>
      </w:tblGrid>
      <w:tr w:rsidR="00577C5C" w:rsidRPr="00707226" w:rsidTr="007C7E13">
        <w:tc>
          <w:tcPr>
            <w:tcW w:w="8703" w:type="dxa"/>
          </w:tcPr>
          <w:p w:rsidR="00577C5C" w:rsidRPr="00707226" w:rsidRDefault="00577C5C" w:rsidP="007C7E13">
            <w:pPr>
              <w:jc w:val="center"/>
            </w:pPr>
            <w:r w:rsidRPr="007C7E13">
              <w:rPr>
                <w:position w:val="-38"/>
              </w:rPr>
              <w:object w:dxaOrig="3260" w:dyaOrig="980">
                <v:shape id="_x0000_i1323" type="#_x0000_t75" style="width:162.35pt;height:48.9pt" o:ole="">
                  <v:imagedata r:id="rId763" o:title=""/>
                </v:shape>
                <o:OLEObject Type="Embed" ProgID="Equation.3" ShapeID="_x0000_i1323" DrawAspect="Content" ObjectID="_1443604127" r:id="rId764"/>
              </w:object>
            </w:r>
            <w:r w:rsidRPr="00707226">
              <w:t>,</w:t>
            </w:r>
          </w:p>
        </w:tc>
        <w:tc>
          <w:tcPr>
            <w:tcW w:w="584" w:type="dxa"/>
            <w:vAlign w:val="center"/>
          </w:tcPr>
          <w:p w:rsidR="00577C5C" w:rsidRPr="00707226" w:rsidRDefault="00577C5C" w:rsidP="007C7E13">
            <w:pPr>
              <w:jc w:val="right"/>
            </w:pPr>
            <w:r w:rsidRPr="00707226">
              <w:t>(6)</w:t>
            </w:r>
          </w:p>
        </w:tc>
      </w:tr>
    </w:tbl>
    <w:p w:rsidR="00577C5C" w:rsidRDefault="00577C5C" w:rsidP="007C7E13">
      <w:pPr>
        <w:numPr>
          <w:ilvl w:val="0"/>
          <w:numId w:val="46"/>
        </w:numPr>
        <w:jc w:val="both"/>
      </w:pPr>
      <w:r w:rsidRPr="006A7534">
        <w:t>во втором варианте</w:t>
      </w:r>
    </w:p>
    <w:tbl>
      <w:tblPr>
        <w:tblW w:w="0" w:type="auto"/>
        <w:tblLook w:val="01E0"/>
      </w:tblPr>
      <w:tblGrid>
        <w:gridCol w:w="8577"/>
        <w:gridCol w:w="710"/>
      </w:tblGrid>
      <w:tr w:rsidR="00577C5C" w:rsidTr="007C7E13">
        <w:tc>
          <w:tcPr>
            <w:tcW w:w="8577" w:type="dxa"/>
          </w:tcPr>
          <w:p w:rsidR="00577C5C" w:rsidRDefault="00577C5C" w:rsidP="007C7E13">
            <w:pPr>
              <w:jc w:val="center"/>
            </w:pPr>
            <w:r w:rsidRPr="007C7E13">
              <w:rPr>
                <w:position w:val="-72"/>
              </w:rPr>
              <w:object w:dxaOrig="2680" w:dyaOrig="1640">
                <v:shape id="_x0000_i1324" type="#_x0000_t75" style="width:134.5pt;height:81.5pt" o:ole="">
                  <v:imagedata r:id="rId765" o:title=""/>
                </v:shape>
                <o:OLEObject Type="Embed" ProgID="Equation.3" ShapeID="_x0000_i1324" DrawAspect="Content" ObjectID="_1443604128" r:id="rId766"/>
              </w:object>
            </w:r>
            <w:r w:rsidRPr="006A7534">
              <w:t>,</w:t>
            </w:r>
          </w:p>
        </w:tc>
        <w:tc>
          <w:tcPr>
            <w:tcW w:w="710" w:type="dxa"/>
            <w:vAlign w:val="center"/>
          </w:tcPr>
          <w:p w:rsidR="00577C5C" w:rsidRDefault="00577C5C" w:rsidP="007C7E13">
            <w:pPr>
              <w:jc w:val="right"/>
            </w:pPr>
            <w:r>
              <w:t>(6а</w:t>
            </w:r>
            <w:r w:rsidRPr="006A7534">
              <w:t>)</w:t>
            </w:r>
          </w:p>
        </w:tc>
      </w:tr>
    </w:tbl>
    <w:p w:rsidR="00577C5C" w:rsidRPr="00B31E66" w:rsidRDefault="00577C5C" w:rsidP="0042267C">
      <w:pPr>
        <w:jc w:val="both"/>
        <w:rPr>
          <w:sz w:val="16"/>
          <w:szCs w:val="16"/>
        </w:rPr>
      </w:pPr>
    </w:p>
    <w:p w:rsidR="00577C5C" w:rsidRPr="006A7534" w:rsidRDefault="00577C5C" w:rsidP="0042267C">
      <w:pPr>
        <w:jc w:val="both"/>
      </w:pPr>
      <w:proofErr w:type="gramStart"/>
      <w:r w:rsidRPr="006A7534">
        <w:t xml:space="preserve">где </w:t>
      </w:r>
      <w:r w:rsidRPr="00AE7E3C">
        <w:rPr>
          <w:i/>
          <w:lang w:val="en-US"/>
        </w:rPr>
        <w:t>f</w:t>
      </w:r>
      <w:r w:rsidRPr="00D610F3">
        <w:rPr>
          <w:vertAlign w:val="subscript"/>
        </w:rPr>
        <w:t>0</w:t>
      </w:r>
      <w:r w:rsidRPr="006A7534">
        <w:t xml:space="preserve"> – частота, соответствующая минимуму напряжения стоячей волны в пустом измерительном тракте;</w:t>
      </w:r>
      <w:r>
        <w:t xml:space="preserve"> </w:t>
      </w:r>
      <w:r w:rsidRPr="00AE7E3C">
        <w:rPr>
          <w:i/>
          <w:lang w:val="en-US"/>
        </w:rPr>
        <w:t>n</w:t>
      </w:r>
      <w:r w:rsidRPr="00D610F3">
        <w:rPr>
          <w:vertAlign w:val="subscript"/>
        </w:rPr>
        <w:t>0</w:t>
      </w:r>
      <w:r w:rsidRPr="00D610F3">
        <w:t xml:space="preserve"> </w:t>
      </w:r>
      <w:r w:rsidRPr="006A7534">
        <w:t xml:space="preserve">– число полуволн на частоте </w:t>
      </w:r>
      <w:r w:rsidRPr="00AE7E3C">
        <w:rPr>
          <w:i/>
          <w:lang w:val="en-US"/>
        </w:rPr>
        <w:t>f</w:t>
      </w:r>
      <w:r w:rsidRPr="00D610F3">
        <w:rPr>
          <w:vertAlign w:val="subscript"/>
        </w:rPr>
        <w:t>0</w:t>
      </w:r>
      <w:r w:rsidRPr="006A7534">
        <w:t xml:space="preserve"> в свобо</w:t>
      </w:r>
      <w:r w:rsidRPr="006A7534">
        <w:t>д</w:t>
      </w:r>
      <w:r w:rsidRPr="006A7534">
        <w:t xml:space="preserve">ном пространстве с геометрической длиной, равной длине измерительного тракта </w:t>
      </w:r>
      <w:r w:rsidRPr="00AE7E3C">
        <w:rPr>
          <w:i/>
          <w:lang w:val="en-US"/>
        </w:rPr>
        <w:t>l</w:t>
      </w:r>
      <w:r w:rsidRPr="00D610F3">
        <w:rPr>
          <w:vertAlign w:val="subscript"/>
        </w:rPr>
        <w:t>0</w:t>
      </w:r>
      <w:r w:rsidRPr="006A7534">
        <w:t>, соответствующей расстоянию от зонда до короткозамкнутого конца тракта;</w:t>
      </w:r>
      <w:r>
        <w:t xml:space="preserve"> </w:t>
      </w:r>
      <w:r w:rsidRPr="00D610F3">
        <w:t>λ</w:t>
      </w:r>
      <w:r w:rsidRPr="00D610F3">
        <w:rPr>
          <w:vertAlign w:val="subscript"/>
        </w:rPr>
        <w:t>0</w:t>
      </w:r>
      <w:r w:rsidRPr="006A7534">
        <w:t xml:space="preserve"> – длина волны в свободном пространстве на частоте </w:t>
      </w:r>
      <w:r w:rsidRPr="00AE7E3C">
        <w:rPr>
          <w:i/>
          <w:lang w:val="en-US"/>
        </w:rPr>
        <w:t>f</w:t>
      </w:r>
      <w:r w:rsidRPr="00D610F3">
        <w:rPr>
          <w:vertAlign w:val="subscript"/>
        </w:rPr>
        <w:t>0</w:t>
      </w:r>
      <w:r w:rsidRPr="006A7534">
        <w:t>;</w:t>
      </w:r>
      <w:r>
        <w:t xml:space="preserve"> </w:t>
      </w:r>
      <w:r w:rsidRPr="00AE7E3C">
        <w:rPr>
          <w:i/>
        </w:rPr>
        <w:t>а</w:t>
      </w:r>
      <w:r w:rsidRPr="006A7534">
        <w:t xml:space="preserve"> – размер поперечного сечения волновода.</w:t>
      </w:r>
      <w:proofErr w:type="gramEnd"/>
    </w:p>
    <w:p w:rsidR="00577C5C" w:rsidRPr="006A7534" w:rsidRDefault="00577C5C" w:rsidP="0042267C">
      <w:pPr>
        <w:ind w:firstLine="720"/>
        <w:jc w:val="both"/>
      </w:pPr>
      <w:r w:rsidRPr="006A7534">
        <w:t>Все указанные параметры при выбранной конструкции измерител</w:t>
      </w:r>
      <w:r w:rsidRPr="006A7534">
        <w:t>ь</w:t>
      </w:r>
      <w:r w:rsidRPr="006A7534">
        <w:t>ного тракта и фиксированном диапазоне частот являются постоянными в</w:t>
      </w:r>
      <w:r w:rsidRPr="006A7534">
        <w:t>е</w:t>
      </w:r>
      <w:r w:rsidRPr="006A7534">
        <w:t>личинами, не зависящими от свойств измеряемых материалов.</w:t>
      </w:r>
    </w:p>
    <w:p w:rsidR="00577C5C" w:rsidRDefault="00577C5C" w:rsidP="0042267C">
      <w:pPr>
        <w:ind w:firstLine="720"/>
        <w:jc w:val="both"/>
      </w:pPr>
      <w:r w:rsidRPr="006A7534">
        <w:t xml:space="preserve">Указанные соотношения выводятся из фундаментального уравнения для относительной диэлектрической проницаемости </w:t>
      </w:r>
      <w:r w:rsidRPr="00D610F3">
        <w:t>ε</w:t>
      </w:r>
      <w:r>
        <w:t xml:space="preserve"> [1]</w:t>
      </w:r>
    </w:p>
    <w:p w:rsidR="00577C5C" w:rsidRPr="005540D1" w:rsidRDefault="00577C5C" w:rsidP="0042267C">
      <w:pPr>
        <w:ind w:firstLine="720"/>
        <w:jc w:val="both"/>
        <w:rPr>
          <w:sz w:val="16"/>
          <w:szCs w:val="16"/>
        </w:rPr>
      </w:pPr>
    </w:p>
    <w:tbl>
      <w:tblPr>
        <w:tblW w:w="0" w:type="auto"/>
        <w:tblLook w:val="01E0"/>
      </w:tblPr>
      <w:tblGrid>
        <w:gridCol w:w="8744"/>
        <w:gridCol w:w="543"/>
      </w:tblGrid>
      <w:tr w:rsidR="00577C5C" w:rsidRPr="00340DF6" w:rsidTr="007C7E13">
        <w:tc>
          <w:tcPr>
            <w:tcW w:w="8744" w:type="dxa"/>
          </w:tcPr>
          <w:p w:rsidR="00577C5C" w:rsidRPr="00340DF6" w:rsidRDefault="002560A6" w:rsidP="007C7E13">
            <w:pPr>
              <w:jc w:val="center"/>
            </w:pPr>
            <w:r w:rsidRPr="007C7E13">
              <w:rPr>
                <w:position w:val="-32"/>
              </w:rPr>
              <w:object w:dxaOrig="2079" w:dyaOrig="760">
                <v:shape id="_x0000_i1325" type="#_x0000_t75" style="width:103.9pt;height:38.05pt" o:ole="">
                  <v:imagedata r:id="rId767" o:title=""/>
                </v:shape>
                <o:OLEObject Type="Embed" ProgID="Equation.3" ShapeID="_x0000_i1325" DrawAspect="Content" ObjectID="_1443604129" r:id="rId768"/>
              </w:object>
            </w:r>
            <w:r w:rsidR="00577C5C" w:rsidRPr="00340DF6">
              <w:t>,</w:t>
            </w:r>
          </w:p>
        </w:tc>
        <w:tc>
          <w:tcPr>
            <w:tcW w:w="543" w:type="dxa"/>
            <w:vAlign w:val="center"/>
          </w:tcPr>
          <w:p w:rsidR="00577C5C" w:rsidRPr="00340DF6" w:rsidRDefault="00577C5C" w:rsidP="007C7E13">
            <w:pPr>
              <w:jc w:val="right"/>
            </w:pPr>
            <w:r w:rsidRPr="00340DF6">
              <w:t>(7)</w:t>
            </w:r>
          </w:p>
        </w:tc>
      </w:tr>
    </w:tbl>
    <w:p w:rsidR="00577C5C" w:rsidRPr="005540D1" w:rsidRDefault="00577C5C" w:rsidP="0042267C">
      <w:pPr>
        <w:ind w:firstLine="720"/>
        <w:jc w:val="both"/>
        <w:rPr>
          <w:sz w:val="16"/>
          <w:szCs w:val="16"/>
        </w:rPr>
      </w:pPr>
    </w:p>
    <w:p w:rsidR="00577C5C" w:rsidRPr="006A7534" w:rsidRDefault="00577C5C" w:rsidP="0042267C">
      <w:pPr>
        <w:jc w:val="both"/>
      </w:pPr>
      <w:r w:rsidRPr="006A7534">
        <w:t xml:space="preserve">где </w:t>
      </w:r>
      <w:r w:rsidRPr="00AE7E3C">
        <w:rPr>
          <w:i/>
        </w:rPr>
        <w:t>α</w:t>
      </w:r>
      <w:r w:rsidRPr="006A7534">
        <w:t xml:space="preserve"> и </w:t>
      </w:r>
      <w:r w:rsidRPr="00D610F3">
        <w:t>β</w:t>
      </w:r>
      <w:r w:rsidRPr="006A7534">
        <w:t xml:space="preserve"> – постоянные распространения;</w:t>
      </w:r>
      <w:r>
        <w:t xml:space="preserve"> </w:t>
      </w:r>
      <w:r w:rsidRPr="00D610F3">
        <w:t>λ</w:t>
      </w:r>
      <w:proofErr w:type="gramStart"/>
      <w:r w:rsidRPr="00AE7E3C">
        <w:rPr>
          <w:i/>
          <w:vertAlign w:val="subscript"/>
        </w:rPr>
        <w:t>с</w:t>
      </w:r>
      <w:proofErr w:type="gramEnd"/>
      <w:r w:rsidRPr="006A7534">
        <w:t xml:space="preserve"> – </w:t>
      </w:r>
      <w:proofErr w:type="gramStart"/>
      <w:r w:rsidRPr="006A7534">
        <w:t>критическая</w:t>
      </w:r>
      <w:proofErr w:type="gramEnd"/>
      <w:r w:rsidRPr="006A7534">
        <w:t xml:space="preserve"> длина волны и</w:t>
      </w:r>
      <w:r w:rsidRPr="006A7534">
        <w:t>с</w:t>
      </w:r>
      <w:r w:rsidRPr="006A7534">
        <w:t>пользуемого тракта.</w:t>
      </w:r>
    </w:p>
    <w:p w:rsidR="00577C5C" w:rsidRPr="006A7534" w:rsidRDefault="00577C5C" w:rsidP="0042267C">
      <w:pPr>
        <w:ind w:firstLine="720"/>
        <w:jc w:val="both"/>
      </w:pPr>
      <w:r w:rsidRPr="006A7534">
        <w:t>Второй вариант предлагаемого нами способа обладает более высокой разрешающей способностью за счет большей точности отсчета разности частот.</w:t>
      </w:r>
      <w:r>
        <w:t xml:space="preserve"> </w:t>
      </w:r>
      <w:r w:rsidRPr="006A7534">
        <w:t xml:space="preserve">Однако он в </w:t>
      </w:r>
      <w:r w:rsidRPr="00CF5BE2">
        <w:t>связи с</w:t>
      </w:r>
      <w:r w:rsidRPr="006A7534">
        <w:t xml:space="preserve"> усложнением структурной схемы является б</w:t>
      </w:r>
      <w:r w:rsidRPr="006A7534">
        <w:t>о</w:t>
      </w:r>
      <w:r w:rsidRPr="006A7534">
        <w:t>лее дорогим.</w:t>
      </w:r>
      <w:r>
        <w:t xml:space="preserve"> В</w:t>
      </w:r>
      <w:r w:rsidRPr="006A7534">
        <w:t>опрос о выборе варианта решается в зависимости от ко</w:t>
      </w:r>
      <w:r w:rsidRPr="006A7534">
        <w:t>н</w:t>
      </w:r>
      <w:r w:rsidRPr="006A7534">
        <w:t>кретных требований.</w:t>
      </w:r>
    </w:p>
    <w:p w:rsidR="00577C5C" w:rsidRPr="006A7534" w:rsidRDefault="00577C5C" w:rsidP="0042267C">
      <w:pPr>
        <w:ind w:firstLine="720"/>
        <w:jc w:val="both"/>
      </w:pPr>
      <w:r w:rsidRPr="006A7534">
        <w:t>При проверке предлагаемого способа в качестве испытуемой жидк</w:t>
      </w:r>
      <w:r w:rsidRPr="006A7534">
        <w:t>о</w:t>
      </w:r>
      <w:r w:rsidRPr="006A7534">
        <w:t>сти использовался толуол. Проверка проводилась по первому варианту в соответствии со структурной схемой рис. 2. Функции генератора и измер</w:t>
      </w:r>
      <w:r w:rsidRPr="006A7534">
        <w:t>и</w:t>
      </w:r>
      <w:r w:rsidRPr="006A7534">
        <w:t xml:space="preserve">теля частоты выполнял стандартный генератор типа Г4-83. Использовался </w:t>
      </w:r>
      <w:r w:rsidRPr="00892513">
        <w:t>волноводный циркулятор сечением 23</w:t>
      </w:r>
      <w:r w:rsidRPr="00892513">
        <w:sym w:font="Symbol" w:char="F0B4"/>
      </w:r>
      <w:r w:rsidRPr="00892513">
        <w:t>10 мм с согласованной коаксиал</w:t>
      </w:r>
      <w:r w:rsidRPr="00892513">
        <w:t>ь</w:t>
      </w:r>
      <w:r w:rsidRPr="006A7534">
        <w:lastRenderedPageBreak/>
        <w:t>ной нагрузкой (КСВН</w:t>
      </w:r>
      <w:r w:rsidR="003C70D7">
        <w:t xml:space="preserve"> </w:t>
      </w:r>
      <w:r w:rsidRPr="006A7534">
        <w:t>≤</w:t>
      </w:r>
      <w:r w:rsidR="003C70D7">
        <w:t xml:space="preserve"> </w:t>
      </w:r>
      <w:r w:rsidRPr="006A7534">
        <w:t>1,4), подключенной к выходу циркулятора через стандартный волноводно-коаксиальный переход.</w:t>
      </w:r>
    </w:p>
    <w:p w:rsidR="00577C5C" w:rsidRPr="006A7534" w:rsidRDefault="00577C5C" w:rsidP="0042267C">
      <w:pPr>
        <w:ind w:firstLine="720"/>
        <w:jc w:val="both"/>
      </w:pPr>
      <w:r w:rsidRPr="006A7534">
        <w:t>Измерительный тракт представ</w:t>
      </w:r>
      <w:r>
        <w:t xml:space="preserve">лял собой волновод сечением </w:t>
      </w:r>
      <w:r w:rsidRPr="00892513">
        <w:t>23</w:t>
      </w:r>
      <w:r w:rsidRPr="00892513">
        <w:sym w:font="Symbol" w:char="F0B4"/>
      </w:r>
      <w:r w:rsidRPr="00892513">
        <w:t>10 мм, закороченный с одного конца. Вблизи другого конца распол</w:t>
      </w:r>
      <w:r w:rsidRPr="00892513">
        <w:t>о</w:t>
      </w:r>
      <w:r w:rsidRPr="006A7534">
        <w:t>жен зонд, с которого с помощью детекторной головки снимается сигнал, пропорциональный напряжению стоячей волны. В детекторной головке используется диод типа Д405. В качестве индикатора используется воль</w:t>
      </w:r>
      <w:r w:rsidRPr="006A7534">
        <w:t>т</w:t>
      </w:r>
      <w:r w:rsidRPr="006A7534">
        <w:t>метр типа В7-27А/1. Расстояние между зондом и короткозамкнутым ко</w:t>
      </w:r>
      <w:r w:rsidRPr="006A7534">
        <w:t>н</w:t>
      </w:r>
      <w:r w:rsidRPr="006A7534">
        <w:t xml:space="preserve">цом волновода соответствует </w:t>
      </w:r>
      <w:r w:rsidRPr="00AE7E3C">
        <w:rPr>
          <w:i/>
          <w:lang w:val="en-US"/>
        </w:rPr>
        <w:t>l</w:t>
      </w:r>
      <w:r w:rsidRPr="00D610F3">
        <w:rPr>
          <w:vertAlign w:val="subscript"/>
        </w:rPr>
        <w:t>0</w:t>
      </w:r>
      <w:r w:rsidR="003C70D7">
        <w:t xml:space="preserve"> </w:t>
      </w:r>
      <w:r w:rsidRPr="006A7534">
        <w:t>=</w:t>
      </w:r>
      <w:r w:rsidR="003C70D7">
        <w:t xml:space="preserve"> </w:t>
      </w:r>
      <w:r w:rsidRPr="006A7534">
        <w:t xml:space="preserve">18,38 см. На таком расстоянии на частоте </w:t>
      </w:r>
      <w:r w:rsidRPr="00AE7E3C">
        <w:rPr>
          <w:i/>
          <w:lang w:val="en-US"/>
        </w:rPr>
        <w:t>f</w:t>
      </w:r>
      <w:r>
        <w:rPr>
          <w:vertAlign w:val="subscript"/>
        </w:rPr>
        <w:t>0</w:t>
      </w:r>
      <w:r w:rsidR="003C70D7">
        <w:t xml:space="preserve"> </w:t>
      </w:r>
      <w:r>
        <w:t>=</w:t>
      </w:r>
      <w:r w:rsidR="003C70D7">
        <w:t xml:space="preserve"> </w:t>
      </w:r>
      <w:r>
        <w:t>9792 </w:t>
      </w:r>
      <w:r w:rsidRPr="006A7534">
        <w:t xml:space="preserve">МГц, соответствующей длине волны в свободном пространстве </w:t>
      </w:r>
      <w:r w:rsidRPr="00AE7E3C">
        <w:rPr>
          <w:i/>
        </w:rPr>
        <w:t>λ</w:t>
      </w:r>
      <w:r>
        <w:rPr>
          <w:vertAlign w:val="subscript"/>
        </w:rPr>
        <w:t>0</w:t>
      </w:r>
      <w:r w:rsidR="003C70D7">
        <w:t> </w:t>
      </w:r>
      <w:r>
        <w:t>=</w:t>
      </w:r>
      <w:r w:rsidR="003C70D7">
        <w:t xml:space="preserve"> </w:t>
      </w:r>
      <w:r>
        <w:t>3,0637 </w:t>
      </w:r>
      <w:r w:rsidRPr="006A7534">
        <w:t xml:space="preserve">см, укладывается </w:t>
      </w:r>
      <w:r w:rsidRPr="00AE7E3C">
        <w:rPr>
          <w:i/>
          <w:lang w:val="en-US"/>
        </w:rPr>
        <w:t>n</w:t>
      </w:r>
      <w:r>
        <w:rPr>
          <w:vertAlign w:val="subscript"/>
        </w:rPr>
        <w:t>0</w:t>
      </w:r>
      <w:r w:rsidR="003C70D7">
        <w:t xml:space="preserve"> </w:t>
      </w:r>
      <w:r w:rsidRPr="006A7534">
        <w:t>=</w:t>
      </w:r>
      <w:r w:rsidR="003C70D7">
        <w:t xml:space="preserve"> </w:t>
      </w:r>
      <w:r w:rsidRPr="006A7534">
        <w:t xml:space="preserve">12 полуволн. Число полуволн </w:t>
      </w:r>
      <w:r w:rsidRPr="00AE7E3C">
        <w:rPr>
          <w:i/>
          <w:lang w:val="en-US"/>
        </w:rPr>
        <w:t>N</w:t>
      </w:r>
      <w:r w:rsidRPr="003C70D7">
        <w:t xml:space="preserve">, </w:t>
      </w:r>
      <w:r w:rsidRPr="006A7534">
        <w:t>соотве</w:t>
      </w:r>
      <w:r w:rsidRPr="006A7534">
        <w:t>т</w:t>
      </w:r>
      <w:r w:rsidRPr="006A7534">
        <w:t>ствующее изменению электрической длины при заполнении или освобо</w:t>
      </w:r>
      <w:r w:rsidRPr="006A7534">
        <w:t>ж</w:t>
      </w:r>
      <w:r w:rsidRPr="006A7534">
        <w:t>дении измерительного тракта от толуола, определялось визуально и соо</w:t>
      </w:r>
      <w:r w:rsidRPr="006A7534">
        <w:t>т</w:t>
      </w:r>
      <w:r w:rsidRPr="006A7534">
        <w:t xml:space="preserve">ветствовало </w:t>
      </w:r>
      <w:r w:rsidRPr="00AE7E3C">
        <w:rPr>
          <w:i/>
          <w:lang w:val="en-US"/>
        </w:rPr>
        <w:t>N</w:t>
      </w:r>
      <w:r w:rsidR="003C70D7">
        <w:t xml:space="preserve"> </w:t>
      </w:r>
      <w:r w:rsidRPr="006A7534">
        <w:t>=</w:t>
      </w:r>
      <w:r w:rsidR="003C70D7">
        <w:t xml:space="preserve"> </w:t>
      </w:r>
      <w:r w:rsidRPr="006A7534">
        <w:t>8.</w:t>
      </w:r>
    </w:p>
    <w:p w:rsidR="00577C5C" w:rsidRPr="006A7534" w:rsidRDefault="00577C5C" w:rsidP="0042267C">
      <w:pPr>
        <w:ind w:firstLine="720"/>
        <w:jc w:val="both"/>
      </w:pPr>
      <w:r w:rsidRPr="006A7534">
        <w:t xml:space="preserve">Ближайшая от </w:t>
      </w:r>
      <w:r w:rsidRPr="00AE7E3C">
        <w:rPr>
          <w:i/>
          <w:lang w:val="en-US"/>
        </w:rPr>
        <w:t>f</w:t>
      </w:r>
      <w:r>
        <w:rPr>
          <w:vertAlign w:val="subscript"/>
        </w:rPr>
        <w:t>0</w:t>
      </w:r>
      <w:r w:rsidRPr="006A7534">
        <w:t xml:space="preserve"> частота, соответствующая минимуму напряжения стоячей волны, после заполнения измерительного тракта толуолом соста</w:t>
      </w:r>
      <w:r w:rsidRPr="006A7534">
        <w:t>в</w:t>
      </w:r>
      <w:r w:rsidRPr="006A7534">
        <w:t xml:space="preserve">ляла </w:t>
      </w:r>
      <w:r w:rsidRPr="00AE7E3C">
        <w:rPr>
          <w:i/>
          <w:lang w:val="en-US"/>
        </w:rPr>
        <w:t>f</w:t>
      </w:r>
      <w:r w:rsidRPr="00D610F3">
        <w:rPr>
          <w:vertAlign w:val="subscript"/>
        </w:rPr>
        <w:t>1</w:t>
      </w:r>
      <w:r w:rsidR="003C70D7">
        <w:t xml:space="preserve"> </w:t>
      </w:r>
      <w:r>
        <w:t>=</w:t>
      </w:r>
      <w:r w:rsidR="003C70D7">
        <w:t xml:space="preserve"> </w:t>
      </w:r>
      <w:r>
        <w:t>9401 </w:t>
      </w:r>
      <w:r w:rsidRPr="006A7534">
        <w:t>МГц.</w:t>
      </w:r>
    </w:p>
    <w:p w:rsidR="00577C5C" w:rsidRDefault="00577C5C" w:rsidP="0042267C">
      <w:pPr>
        <w:ind w:firstLine="720"/>
        <w:jc w:val="both"/>
      </w:pPr>
      <w:r w:rsidRPr="006A7534">
        <w:t>Подставляя данные, обусл</w:t>
      </w:r>
      <w:r>
        <w:t>о</w:t>
      </w:r>
      <w:r w:rsidRPr="006A7534">
        <w:t xml:space="preserve">вливаемые конструкцией измерительного тракта, </w:t>
      </w:r>
      <w:r w:rsidRPr="00AE7E3C">
        <w:rPr>
          <w:i/>
          <w:lang w:val="en-US"/>
        </w:rPr>
        <w:t>f</w:t>
      </w:r>
      <w:r>
        <w:rPr>
          <w:vertAlign w:val="subscript"/>
        </w:rPr>
        <w:t>0</w:t>
      </w:r>
      <w:r w:rsidR="003C70D7">
        <w:t xml:space="preserve"> </w:t>
      </w:r>
      <w:r w:rsidRPr="006A7534">
        <w:t>=</w:t>
      </w:r>
      <w:r w:rsidR="003C70D7">
        <w:t xml:space="preserve"> </w:t>
      </w:r>
      <w:r w:rsidRPr="006A7534">
        <w:t xml:space="preserve">9792 МГц, </w:t>
      </w:r>
      <w:r w:rsidRPr="00781604">
        <w:t>λ</w:t>
      </w:r>
      <w:r>
        <w:rPr>
          <w:vertAlign w:val="subscript"/>
        </w:rPr>
        <w:t>0</w:t>
      </w:r>
      <w:r w:rsidR="003C70D7">
        <w:t xml:space="preserve"> </w:t>
      </w:r>
      <w:r w:rsidRPr="006A7534">
        <w:t>=</w:t>
      </w:r>
      <w:r w:rsidR="003C70D7">
        <w:t xml:space="preserve"> </w:t>
      </w:r>
      <w:r w:rsidRPr="006A7534">
        <w:t xml:space="preserve">3,0637 см, </w:t>
      </w:r>
      <w:r w:rsidRPr="00AE7E3C">
        <w:rPr>
          <w:i/>
          <w:lang w:val="en-US"/>
        </w:rPr>
        <w:t>n</w:t>
      </w:r>
      <w:r>
        <w:rPr>
          <w:vertAlign w:val="subscript"/>
        </w:rPr>
        <w:t>0</w:t>
      </w:r>
      <w:r w:rsidR="003C70D7">
        <w:t xml:space="preserve"> </w:t>
      </w:r>
      <w:r w:rsidRPr="006A7534">
        <w:t>=</w:t>
      </w:r>
      <w:r w:rsidR="003C70D7">
        <w:t xml:space="preserve"> </w:t>
      </w:r>
      <w:r w:rsidRPr="006A7534">
        <w:t>12, 2</w:t>
      </w:r>
      <w:r w:rsidR="003C70D7">
        <w:t xml:space="preserve">; </w:t>
      </w:r>
      <w:r w:rsidRPr="003C70D7">
        <w:rPr>
          <w:i/>
        </w:rPr>
        <w:t>а</w:t>
      </w:r>
      <w:r w:rsidR="003C70D7">
        <w:t xml:space="preserve"> </w:t>
      </w:r>
      <w:r w:rsidRPr="006A7534">
        <w:t>=</w:t>
      </w:r>
      <w:r w:rsidR="003C70D7">
        <w:t xml:space="preserve"> </w:t>
      </w:r>
      <w:r w:rsidRPr="006A7534">
        <w:t xml:space="preserve">4,6 см и измеренные </w:t>
      </w:r>
      <w:r w:rsidRPr="00AE7E3C">
        <w:rPr>
          <w:i/>
          <w:lang w:val="en-US"/>
        </w:rPr>
        <w:t>N</w:t>
      </w:r>
      <w:r w:rsidR="003C70D7">
        <w:t> </w:t>
      </w:r>
      <w:r w:rsidRPr="006A7534">
        <w:t>=</w:t>
      </w:r>
      <w:r w:rsidR="003C70D7">
        <w:t> </w:t>
      </w:r>
      <w:r w:rsidRPr="006A7534">
        <w:t xml:space="preserve">8, </w:t>
      </w:r>
      <w:r w:rsidRPr="00473072">
        <w:rPr>
          <w:i/>
          <w:lang w:val="en-US"/>
        </w:rPr>
        <w:t>f</w:t>
      </w:r>
      <w:r w:rsidRPr="003C70D7">
        <w:rPr>
          <w:vertAlign w:val="subscript"/>
        </w:rPr>
        <w:t>1</w:t>
      </w:r>
      <w:r w:rsidR="003C70D7">
        <w:t xml:space="preserve"> </w:t>
      </w:r>
      <w:r w:rsidRPr="006A7534">
        <w:t>=</w:t>
      </w:r>
      <w:r w:rsidR="003C70D7">
        <w:t xml:space="preserve"> </w:t>
      </w:r>
      <w:r w:rsidRPr="006A7534">
        <w:t>9401 МГц в соотношении (6) получим</w:t>
      </w:r>
    </w:p>
    <w:p w:rsidR="00577C5C" w:rsidRPr="00C83672" w:rsidRDefault="00577C5C" w:rsidP="0042267C">
      <w:pPr>
        <w:ind w:firstLine="720"/>
        <w:jc w:val="both"/>
        <w:rPr>
          <w:sz w:val="16"/>
          <w:szCs w:val="16"/>
        </w:rPr>
      </w:pPr>
    </w:p>
    <w:tbl>
      <w:tblPr>
        <w:tblW w:w="0" w:type="auto"/>
        <w:tblLook w:val="01E0"/>
      </w:tblPr>
      <w:tblGrid>
        <w:gridCol w:w="8744"/>
        <w:gridCol w:w="543"/>
      </w:tblGrid>
      <w:tr w:rsidR="00577C5C" w:rsidTr="007C7E13">
        <w:tc>
          <w:tcPr>
            <w:tcW w:w="8744" w:type="dxa"/>
          </w:tcPr>
          <w:p w:rsidR="00577C5C" w:rsidRDefault="00577C5C" w:rsidP="007C7E13">
            <w:pPr>
              <w:jc w:val="center"/>
            </w:pPr>
            <w:r w:rsidRPr="007C7E13">
              <w:rPr>
                <w:position w:val="-34"/>
              </w:rPr>
              <w:object w:dxaOrig="4599" w:dyaOrig="880">
                <v:shape id="_x0000_i1326" type="#_x0000_t75" style="width:230.25pt;height:44.15pt" o:ole="">
                  <v:imagedata r:id="rId769" o:title=""/>
                </v:shape>
                <o:OLEObject Type="Embed" ProgID="Equation.3" ShapeID="_x0000_i1326" DrawAspect="Content" ObjectID="_1443604130" r:id="rId770"/>
              </w:object>
            </w:r>
            <w:r>
              <w:t>.</w:t>
            </w:r>
          </w:p>
        </w:tc>
        <w:tc>
          <w:tcPr>
            <w:tcW w:w="543" w:type="dxa"/>
            <w:vAlign w:val="center"/>
          </w:tcPr>
          <w:p w:rsidR="00577C5C" w:rsidRDefault="00577C5C" w:rsidP="007C7E13">
            <w:pPr>
              <w:jc w:val="right"/>
            </w:pPr>
            <w:r>
              <w:t>(8</w:t>
            </w:r>
            <w:r w:rsidRPr="006A7534">
              <w:t>)</w:t>
            </w:r>
          </w:p>
        </w:tc>
      </w:tr>
    </w:tbl>
    <w:p w:rsidR="00577C5C" w:rsidRPr="00C83672" w:rsidRDefault="00577C5C" w:rsidP="0042267C">
      <w:pPr>
        <w:ind w:firstLine="720"/>
        <w:jc w:val="both"/>
        <w:rPr>
          <w:sz w:val="16"/>
          <w:szCs w:val="16"/>
        </w:rPr>
      </w:pPr>
    </w:p>
    <w:p w:rsidR="00577C5C" w:rsidRPr="006A7534" w:rsidRDefault="00577C5C" w:rsidP="0042267C">
      <w:pPr>
        <w:ind w:firstLine="720"/>
        <w:jc w:val="both"/>
      </w:pPr>
      <w:r w:rsidRPr="006A7534">
        <w:t xml:space="preserve">Измерения проводились при температуре </w:t>
      </w:r>
      <w:r w:rsidRPr="00AE7E3C">
        <w:rPr>
          <w:i/>
          <w:lang w:val="en-US"/>
        </w:rPr>
        <w:t>t</w:t>
      </w:r>
      <w:r w:rsidR="00C83672">
        <w:rPr>
          <w:i/>
        </w:rPr>
        <w:t xml:space="preserve"> </w:t>
      </w:r>
      <w:r w:rsidRPr="006A7534">
        <w:t>=</w:t>
      </w:r>
      <w:r w:rsidR="00C83672">
        <w:t xml:space="preserve"> </w:t>
      </w:r>
      <w:r w:rsidRPr="006A7534">
        <w:t>25</w:t>
      </w:r>
      <w:r w:rsidR="00AC45A5">
        <w:t>°</w:t>
      </w:r>
      <w:r w:rsidRPr="006A7534">
        <w:t>С. При указанной температуре</w:t>
      </w:r>
      <w:r w:rsidR="00AC45A5">
        <w:t>,</w:t>
      </w:r>
      <w:r w:rsidRPr="006A7534">
        <w:t xml:space="preserve"> согласно справочным данным [</w:t>
      </w:r>
      <w:r w:rsidR="00781604">
        <w:t>3</w:t>
      </w:r>
      <w:r w:rsidRPr="006A7534">
        <w:t>]</w:t>
      </w:r>
      <w:r>
        <w:t>,</w:t>
      </w:r>
      <w:r w:rsidRPr="006A7534">
        <w:t xml:space="preserve"> значение </w:t>
      </w:r>
      <w:r w:rsidRPr="00726334">
        <w:t>ε</w:t>
      </w:r>
      <w:r w:rsidRPr="006A7534">
        <w:t xml:space="preserve"> для толуола с</w:t>
      </w:r>
      <w:r w:rsidRPr="006A7534">
        <w:t>о</w:t>
      </w:r>
      <w:r w:rsidRPr="006A7534">
        <w:t>ставляет 2,379.</w:t>
      </w:r>
    </w:p>
    <w:p w:rsidR="00577C5C" w:rsidRPr="006A7534" w:rsidRDefault="00577C5C" w:rsidP="0042267C">
      <w:pPr>
        <w:ind w:firstLine="720"/>
        <w:jc w:val="both"/>
      </w:pPr>
      <w:r w:rsidRPr="006A7534">
        <w:t>Основными преимуществами предлагаемого способа являются изм</w:t>
      </w:r>
      <w:r w:rsidRPr="006A7534">
        <w:t>е</w:t>
      </w:r>
      <w:r w:rsidRPr="006A7534">
        <w:t>рение относительной диэлектрической проницаемости с высокой разр</w:t>
      </w:r>
      <w:r w:rsidRPr="006A7534">
        <w:t>е</w:t>
      </w:r>
      <w:r w:rsidRPr="006A7534">
        <w:t>шающей способностью и устранение необходимости использования эт</w:t>
      </w:r>
      <w:r w:rsidRPr="006A7534">
        <w:t>а</w:t>
      </w:r>
      <w:r w:rsidRPr="006A7534">
        <w:t>лонных материалов.</w:t>
      </w:r>
    </w:p>
    <w:p w:rsidR="00577C5C" w:rsidRPr="006A7534" w:rsidRDefault="00577C5C" w:rsidP="0042267C">
      <w:pPr>
        <w:ind w:firstLine="720"/>
        <w:jc w:val="both"/>
      </w:pPr>
      <w:r w:rsidRPr="006A7534">
        <w:t>Таким образом, на первом этапе работы нами был предложен и ре</w:t>
      </w:r>
      <w:r w:rsidRPr="006A7534">
        <w:t>а</w:t>
      </w:r>
      <w:r w:rsidRPr="006A7534">
        <w:t xml:space="preserve">лизован способ измерения относительной диэлектрической проницаемости жидких сред на </w:t>
      </w:r>
      <w:r>
        <w:t>СВЧ</w:t>
      </w:r>
      <w:r w:rsidRPr="006A7534">
        <w:t xml:space="preserve">, основанный на измерении положения минимума </w:t>
      </w:r>
      <w:r w:rsidRPr="00707226">
        <w:t xml:space="preserve">стоячей волны в </w:t>
      </w:r>
      <w:r w:rsidRPr="00CF5BE2">
        <w:t>измерительном тракте</w:t>
      </w:r>
      <w:r>
        <w:t>. Способ отличается</w:t>
      </w:r>
      <w:r w:rsidRPr="00CF5BE2">
        <w:t xml:space="preserve"> тем, что изм</w:t>
      </w:r>
      <w:r w:rsidRPr="00CF5BE2">
        <w:t>е</w:t>
      </w:r>
      <w:r w:rsidRPr="00CF5BE2">
        <w:t>нение электрической длины тракта</w:t>
      </w:r>
      <w:r w:rsidRPr="00707226">
        <w:t xml:space="preserve"> </w:t>
      </w:r>
      <w:r>
        <w:t xml:space="preserve">определяется </w:t>
      </w:r>
      <w:r w:rsidRPr="00707226">
        <w:t>непосредственно в</w:t>
      </w:r>
      <w:r w:rsidRPr="006A7534">
        <w:t xml:space="preserve"> пр</w:t>
      </w:r>
      <w:r w:rsidRPr="006A7534">
        <w:t>о</w:t>
      </w:r>
      <w:r w:rsidRPr="006A7534">
        <w:t>цессе его заполнения испытуемой жидкостью или освобождения от нее</w:t>
      </w:r>
      <w:r>
        <w:t>. П</w:t>
      </w:r>
      <w:r w:rsidRPr="006A7534">
        <w:t>ри этом определя</w:t>
      </w:r>
      <w:r>
        <w:t>ются</w:t>
      </w:r>
      <w:r w:rsidRPr="006A7534">
        <w:t xml:space="preserve"> число полуволн, характеризующее изменение электрической длины, и частот</w:t>
      </w:r>
      <w:r>
        <w:t>а</w:t>
      </w:r>
      <w:r w:rsidRPr="006A7534">
        <w:t>, соответствующ</w:t>
      </w:r>
      <w:r>
        <w:t>ая</w:t>
      </w:r>
      <w:r w:rsidRPr="006A7534">
        <w:t xml:space="preserve"> минимуму напряжения стоячей волны в заполненном измерительном тракте</w:t>
      </w:r>
      <w:r>
        <w:t xml:space="preserve"> </w:t>
      </w:r>
      <w:r w:rsidRPr="006A7534">
        <w:t>[</w:t>
      </w:r>
      <w:r w:rsidR="00357EB6">
        <w:t>4</w:t>
      </w:r>
      <w:r w:rsidRPr="006A7534">
        <w:t>]</w:t>
      </w:r>
      <w:r>
        <w:t>.</w:t>
      </w:r>
    </w:p>
    <w:p w:rsidR="00577C5C" w:rsidRPr="006A7534" w:rsidRDefault="00577C5C" w:rsidP="0042267C">
      <w:pPr>
        <w:ind w:firstLine="720"/>
        <w:jc w:val="both"/>
      </w:pPr>
      <w:r w:rsidRPr="006A7534">
        <w:t>На следующем этапе работы нами была решена практическая задача контроля качества и экологической безопасности (наличия или отсутствия экологически вредных компаундных добавок) нефтепродуктов, а именно – определения марки автомобильных бензинов.</w:t>
      </w:r>
    </w:p>
    <w:p w:rsidR="00577C5C" w:rsidRPr="006A7534" w:rsidRDefault="00577C5C" w:rsidP="0042267C">
      <w:pPr>
        <w:ind w:firstLine="720"/>
        <w:jc w:val="both"/>
      </w:pPr>
      <w:r w:rsidRPr="006A7534">
        <w:lastRenderedPageBreak/>
        <w:t>В настоящее время определение марки автомобильных бензинов осуществляется путем измерения октанового числа стандартными метод</w:t>
      </w:r>
      <w:r w:rsidRPr="006A7534">
        <w:t>а</w:t>
      </w:r>
      <w:r w:rsidRPr="006A7534">
        <w:t>ми ГОСТ 8826-82 (исследовательский метод) и ГОСТ 511-82 (моторный метод). Указанные методы являются весьма громоздкими, трудоемкими и дорогостоящими.</w:t>
      </w:r>
    </w:p>
    <w:p w:rsidR="00577C5C" w:rsidRPr="00707226" w:rsidRDefault="00577C5C" w:rsidP="0042267C">
      <w:pPr>
        <w:ind w:firstLine="708"/>
        <w:jc w:val="both"/>
      </w:pPr>
      <w:r w:rsidRPr="00707226">
        <w:t>В последнее время появился ряд сообщений о создании приборов, измеряющих октановое число экспресс</w:t>
      </w:r>
      <w:r>
        <w:t>-</w:t>
      </w:r>
      <w:r w:rsidRPr="00707226">
        <w:t>методом (октанометр «АС-98», ООО</w:t>
      </w:r>
      <w:r w:rsidR="00357EB6">
        <w:t> </w:t>
      </w:r>
      <w:r w:rsidRPr="00707226">
        <w:t>«Протон», г.</w:t>
      </w:r>
      <w:r w:rsidR="00357EB6">
        <w:t> </w:t>
      </w:r>
      <w:r w:rsidRPr="00707226">
        <w:t>Самара; октанометр с ВП</w:t>
      </w:r>
      <w:proofErr w:type="gramStart"/>
      <w:r w:rsidRPr="00707226">
        <w:t>1</w:t>
      </w:r>
      <w:proofErr w:type="gramEnd"/>
      <w:r w:rsidRPr="00707226">
        <w:t>.00.066, ООО</w:t>
      </w:r>
      <w:r w:rsidR="00357EB6">
        <w:t> </w:t>
      </w:r>
      <w:r w:rsidRPr="00707226">
        <w:t>НПККЦ, г.</w:t>
      </w:r>
      <w:r w:rsidR="00357EB6">
        <w:t> </w:t>
      </w:r>
      <w:r w:rsidRPr="00707226">
        <w:t>Санкт-Петербург; октанометр ОАО «Комета», пат</w:t>
      </w:r>
      <w:r>
        <w:t>.</w:t>
      </w:r>
      <w:r w:rsidRPr="00707226">
        <w:t xml:space="preserve"> №</w:t>
      </w:r>
      <w:r w:rsidR="008C3546">
        <w:t xml:space="preserve"> </w:t>
      </w:r>
      <w:r w:rsidRPr="00707226">
        <w:t>2100803, Россия, Бюл</w:t>
      </w:r>
      <w:r>
        <w:t>.</w:t>
      </w:r>
      <w:r w:rsidRPr="00707226">
        <w:t xml:space="preserve"> </w:t>
      </w:r>
      <w:r>
        <w:t>изобр.</w:t>
      </w:r>
      <w:r w:rsidRPr="00707226">
        <w:t xml:space="preserve"> №</w:t>
      </w:r>
      <w:r w:rsidR="008C3546">
        <w:t xml:space="preserve"> </w:t>
      </w:r>
      <w:r w:rsidRPr="00707226">
        <w:t>36, 1977</w:t>
      </w:r>
      <w:r w:rsidR="008C3546">
        <w:t xml:space="preserve"> </w:t>
      </w:r>
      <w:r w:rsidRPr="00707226">
        <w:t>г.; октанометр типа АК-3Б, г. Новосибирск,</w:t>
      </w:r>
      <w:r>
        <w:t xml:space="preserve"> Ро</w:t>
      </w:r>
      <w:r>
        <w:t>с</w:t>
      </w:r>
      <w:r>
        <w:t xml:space="preserve">сийская </w:t>
      </w:r>
      <w:r w:rsidRPr="000D05BA">
        <w:t>И</w:t>
      </w:r>
      <w:r w:rsidRPr="00707226">
        <w:t xml:space="preserve">нженерная </w:t>
      </w:r>
      <w:r>
        <w:t>а</w:t>
      </w:r>
      <w:r w:rsidRPr="00707226">
        <w:t>кадемия, Сибирский филиал).</w:t>
      </w:r>
    </w:p>
    <w:p w:rsidR="00577C5C" w:rsidRPr="006A7534" w:rsidRDefault="00577C5C" w:rsidP="0042267C">
      <w:pPr>
        <w:ind w:firstLine="720"/>
        <w:jc w:val="both"/>
      </w:pPr>
      <w:r w:rsidRPr="006A7534">
        <w:t>В этих приборах, названных октанометрами, в качестве информац</w:t>
      </w:r>
      <w:r w:rsidRPr="006A7534">
        <w:t>и</w:t>
      </w:r>
      <w:r w:rsidRPr="006A7534">
        <w:t xml:space="preserve">онного параметра используется диэлектрическая проницаемость </w:t>
      </w:r>
      <w:r w:rsidRPr="00726334">
        <w:t>ε</w:t>
      </w:r>
      <w:r w:rsidRPr="006A7534">
        <w:t xml:space="preserve"> и как следствие применяется диэлькометрический метод измерения. Это позв</w:t>
      </w:r>
      <w:r w:rsidRPr="006A7534">
        <w:t>о</w:t>
      </w:r>
      <w:r w:rsidRPr="006A7534">
        <w:t>лило создать малогабаритные приборы, резко сократить трудоемкость и стоимость измерений.</w:t>
      </w:r>
    </w:p>
    <w:p w:rsidR="00577C5C" w:rsidRPr="006A7534" w:rsidRDefault="00577C5C" w:rsidP="0042267C">
      <w:pPr>
        <w:ind w:firstLine="720"/>
        <w:jc w:val="both"/>
      </w:pPr>
      <w:r w:rsidRPr="006A7534">
        <w:t>Указанные октанометры обеспечивают простоту и удобство в эк</w:t>
      </w:r>
      <w:r w:rsidRPr="006A7534">
        <w:t>с</w:t>
      </w:r>
      <w:r w:rsidRPr="006A7534">
        <w:t>плуатации, а время измерения сокращается до нескольких секунд.</w:t>
      </w:r>
    </w:p>
    <w:p w:rsidR="00577C5C" w:rsidRPr="006A7534" w:rsidRDefault="00577C5C" w:rsidP="0042267C">
      <w:pPr>
        <w:ind w:firstLine="720"/>
        <w:jc w:val="both"/>
      </w:pPr>
      <w:r>
        <w:t xml:space="preserve">Принцип действия </w:t>
      </w:r>
      <w:r w:rsidRPr="00707226">
        <w:t>октанометр</w:t>
      </w:r>
      <w:r>
        <w:t>а</w:t>
      </w:r>
      <w:r w:rsidRPr="00707226">
        <w:t xml:space="preserve"> ОАО «Комета»</w:t>
      </w:r>
      <w:r>
        <w:t xml:space="preserve"> основан на завис</w:t>
      </w:r>
      <w:r>
        <w:t>и</w:t>
      </w:r>
      <w:r>
        <w:t>мости</w:t>
      </w:r>
      <w:r w:rsidRPr="006A7534">
        <w:t xml:space="preserve"> октанового числа </w:t>
      </w:r>
      <w:proofErr w:type="gramStart"/>
      <w:r w:rsidRPr="006A7534">
        <w:t>от</w:t>
      </w:r>
      <w:proofErr w:type="gramEnd"/>
      <w:r w:rsidRPr="006A7534">
        <w:t xml:space="preserve"> </w:t>
      </w:r>
      <w:r w:rsidRPr="00726334">
        <w:t>ε</w:t>
      </w:r>
      <w:r>
        <w:t>, выраженной</w:t>
      </w:r>
      <w:r w:rsidRPr="006A7534">
        <w:t xml:space="preserve"> кубическим уравнением. Для </w:t>
      </w:r>
      <w:r>
        <w:t>решения задачи применяется</w:t>
      </w:r>
      <w:r w:rsidRPr="006A7534">
        <w:t xml:space="preserve"> сложная электрическая схема с использов</w:t>
      </w:r>
      <w:r w:rsidRPr="006A7534">
        <w:t>а</w:t>
      </w:r>
      <w:r w:rsidRPr="006A7534">
        <w:t>нием цифровой техники. Прибор содержит емкостный датчик для измер</w:t>
      </w:r>
      <w:r w:rsidRPr="006A7534">
        <w:t>е</w:t>
      </w:r>
      <w:r w:rsidRPr="006A7534">
        <w:t>ния диэлектрической проницаемости пробы бензина. Датчик выполнен в виде двух коаксиально расположенных вертикальных цилиндрических электродов. Внутри емкостного датчика расположен датчик температуры. Датчик включен в частотнозависимую цепь автогенератора, который по</w:t>
      </w:r>
      <w:r w:rsidRPr="006A7534">
        <w:t>д</w:t>
      </w:r>
      <w:r w:rsidRPr="006A7534">
        <w:t>ключен к вычислительному блоку, соединенному с блоком ввода данных и блоком цифровой индикации. Кроме того, схема содержит аналого-цифровой преобразователь, масштабирующие усилители, электронные п</w:t>
      </w:r>
      <w:r w:rsidRPr="006A7534">
        <w:t>е</w:t>
      </w:r>
      <w:r w:rsidRPr="006A7534">
        <w:t>реключатели.</w:t>
      </w:r>
    </w:p>
    <w:p w:rsidR="00577C5C" w:rsidRPr="006A7534" w:rsidRDefault="00577C5C" w:rsidP="0042267C">
      <w:pPr>
        <w:ind w:firstLine="720"/>
        <w:jc w:val="both"/>
      </w:pPr>
      <w:r w:rsidRPr="006A7534">
        <w:t>Указанный прибор</w:t>
      </w:r>
      <w:r>
        <w:t>,</w:t>
      </w:r>
      <w:r w:rsidRPr="006A7534">
        <w:t xml:space="preserve"> благодаря сложной электрической схеме</w:t>
      </w:r>
      <w:r>
        <w:t>,</w:t>
      </w:r>
      <w:r w:rsidRPr="006A7534">
        <w:t xml:space="preserve"> позв</w:t>
      </w:r>
      <w:r w:rsidRPr="006A7534">
        <w:t>о</w:t>
      </w:r>
      <w:r w:rsidRPr="006A7534">
        <w:t>ляет определить октановое число бензина с достаточной точностью с уч</w:t>
      </w:r>
      <w:r w:rsidRPr="006A7534">
        <w:t>е</w:t>
      </w:r>
      <w:r w:rsidRPr="006A7534">
        <w:t>том температуры.</w:t>
      </w:r>
    </w:p>
    <w:p w:rsidR="00577C5C" w:rsidRPr="006A7534" w:rsidRDefault="00577C5C" w:rsidP="0042267C">
      <w:pPr>
        <w:ind w:firstLine="720"/>
        <w:jc w:val="both"/>
      </w:pPr>
      <w:r w:rsidRPr="006A7534">
        <w:t>Такие приборы наиболее пригодны для АЗС (автозаправочных ста</w:t>
      </w:r>
      <w:r w:rsidRPr="006A7534">
        <w:t>н</w:t>
      </w:r>
      <w:r w:rsidRPr="006A7534">
        <w:t>ций). Однако в большинстве случаев для массового потребителя наиболее важным фактором является стоимость прибора. С этой точки зрения пре</w:t>
      </w:r>
      <w:r w:rsidRPr="006A7534">
        <w:t>д</w:t>
      </w:r>
      <w:r w:rsidRPr="006A7534">
        <w:t>ставляется целесообразным создание прибора, определяющего не октан</w:t>
      </w:r>
      <w:r w:rsidRPr="006A7534">
        <w:t>о</w:t>
      </w:r>
      <w:r w:rsidRPr="006A7534">
        <w:t xml:space="preserve">вое число, а интервал октановых чисел, в который попадает бензин данной пробы. Автомобильный бензин </w:t>
      </w:r>
      <w:r>
        <w:t>согласно</w:t>
      </w:r>
      <w:r w:rsidRPr="006A7534">
        <w:t xml:space="preserve"> ГОСТ </w:t>
      </w:r>
      <w:proofErr w:type="gramStart"/>
      <w:r w:rsidRPr="006A7534">
        <w:t>Р</w:t>
      </w:r>
      <w:proofErr w:type="gramEnd"/>
      <w:r w:rsidRPr="006A7534">
        <w:t xml:space="preserve"> 51105-97 подразделяется на марки: Норма-80 (А-80), Регуляр-91 (А-91), Премиу</w:t>
      </w:r>
      <w:r>
        <w:t>м-95 (А-95)</w:t>
      </w:r>
      <w:r w:rsidRPr="006A7534">
        <w:t>,</w:t>
      </w:r>
      <w:r>
        <w:t xml:space="preserve"> </w:t>
      </w:r>
      <w:r w:rsidR="008C3546">
        <w:t xml:space="preserve">        </w:t>
      </w:r>
      <w:r w:rsidRPr="006A7534">
        <w:t>Супер</w:t>
      </w:r>
      <w:r w:rsidR="008C3546">
        <w:t>-</w:t>
      </w:r>
      <w:r w:rsidRPr="006A7534">
        <w:t xml:space="preserve">98 (А-98), </w:t>
      </w:r>
      <w:proofErr w:type="gramStart"/>
      <w:r w:rsidRPr="006A7534">
        <w:t>соответству</w:t>
      </w:r>
      <w:r>
        <w:t>ющие</w:t>
      </w:r>
      <w:proofErr w:type="gramEnd"/>
      <w:r w:rsidRPr="006A7534">
        <w:t xml:space="preserve"> следующим интервалам октановых ч</w:t>
      </w:r>
      <w:r w:rsidRPr="006A7534">
        <w:t>и</w:t>
      </w:r>
      <w:r w:rsidRPr="006A7534">
        <w:t>сел: 80</w:t>
      </w:r>
      <w:r w:rsidR="00EC7E91">
        <w:t>–</w:t>
      </w:r>
      <w:r w:rsidRPr="006A7534">
        <w:t>91, 91</w:t>
      </w:r>
      <w:r w:rsidR="00EC7E91">
        <w:t>–</w:t>
      </w:r>
      <w:r w:rsidRPr="006A7534">
        <w:t>95, 95</w:t>
      </w:r>
      <w:r w:rsidR="00EC7E91">
        <w:t>–</w:t>
      </w:r>
      <w:r w:rsidRPr="006A7534">
        <w:t>98, выше 98. Для определения марки бензина дост</w:t>
      </w:r>
      <w:r w:rsidRPr="006A7534">
        <w:t>а</w:t>
      </w:r>
      <w:r w:rsidRPr="006A7534">
        <w:t>точно установить, что октановое число измеряемого бензина лежит в пр</w:t>
      </w:r>
      <w:r w:rsidRPr="006A7534">
        <w:t>е</w:t>
      </w:r>
      <w:r w:rsidRPr="006A7534">
        <w:t xml:space="preserve">делах одного из указанных интервалов. Так, например, если бензин имеет </w:t>
      </w:r>
      <w:r w:rsidRPr="006A7534">
        <w:lastRenderedPageBreak/>
        <w:t>октановое число 82 ,то его марка А-80. В этом случае требования к приб</w:t>
      </w:r>
      <w:r w:rsidRPr="006A7534">
        <w:t>о</w:t>
      </w:r>
      <w:r w:rsidRPr="006A7534">
        <w:t xml:space="preserve">ру резко </w:t>
      </w:r>
      <w:proofErr w:type="gramStart"/>
      <w:r w:rsidRPr="006A7534">
        <w:t>упрощаются</w:t>
      </w:r>
      <w:proofErr w:type="gramEnd"/>
      <w:r w:rsidRPr="006A7534">
        <w:t xml:space="preserve"> и соответственно упрощается электрическая схема. Это обусловлено тем, что при определении марки бензина нет необход</w:t>
      </w:r>
      <w:r w:rsidRPr="006A7534">
        <w:t>и</w:t>
      </w:r>
      <w:r w:rsidRPr="006A7534">
        <w:t xml:space="preserve">мости идентифицировать выходное напряжение с октановым числом и, следовательно, воспроизводить сложную зависимость октанового числа </w:t>
      </w:r>
      <w:proofErr w:type="gramStart"/>
      <w:r w:rsidRPr="006A7534">
        <w:t>от</w:t>
      </w:r>
      <w:proofErr w:type="gramEnd"/>
      <w:r w:rsidRPr="006A7534">
        <w:t xml:space="preserve"> </w:t>
      </w:r>
      <w:r w:rsidRPr="00726334">
        <w:t>ε</w:t>
      </w:r>
      <w:r w:rsidRPr="006A7534">
        <w:t xml:space="preserve">. Достаточно </w:t>
      </w:r>
      <w:proofErr w:type="gramStart"/>
      <w:r w:rsidRPr="006A7534">
        <w:t>установить</w:t>
      </w:r>
      <w:proofErr w:type="gramEnd"/>
      <w:r w:rsidRPr="006A7534">
        <w:t>, к какому интервалу октановых чисел относится данная проба.</w:t>
      </w:r>
    </w:p>
    <w:p w:rsidR="00577C5C" w:rsidRPr="006A7534" w:rsidRDefault="00577C5C" w:rsidP="0042267C">
      <w:pPr>
        <w:ind w:firstLine="720"/>
        <w:jc w:val="both"/>
      </w:pPr>
      <w:r>
        <w:t>Индикатор</w:t>
      </w:r>
      <w:r w:rsidRPr="006A7534">
        <w:t xml:space="preserve"> марки автомобильного бензина </w:t>
      </w:r>
      <w:r w:rsidRPr="00E2106A">
        <w:t>[</w:t>
      </w:r>
      <w:r w:rsidR="00EC7E91">
        <w:t>5</w:t>
      </w:r>
      <w:r w:rsidRPr="00E2106A">
        <w:t xml:space="preserve">] </w:t>
      </w:r>
      <w:r w:rsidRPr="006A7534">
        <w:t>содержит автогенер</w:t>
      </w:r>
      <w:r w:rsidRPr="006A7534">
        <w:t>а</w:t>
      </w:r>
      <w:r w:rsidRPr="006A7534">
        <w:t xml:space="preserve">тор, емкостный датчик с терморезистором, масштабирующий усилитель. Отличие предлагаемого индикатора </w:t>
      </w:r>
      <w:r>
        <w:t xml:space="preserve">состоит </w:t>
      </w:r>
      <w:r w:rsidRPr="006A7534">
        <w:t>в том, что к выходу масшт</w:t>
      </w:r>
      <w:r w:rsidRPr="006A7534">
        <w:t>а</w:t>
      </w:r>
      <w:r w:rsidRPr="006A7534">
        <w:t>бирующего усилителя подключены коммутирующие каскады в количестве, соответствующем числу контролируемых марок бензина. Каждый комм</w:t>
      </w:r>
      <w:r w:rsidRPr="006A7534">
        <w:t>у</w:t>
      </w:r>
      <w:r w:rsidRPr="006A7534">
        <w:t>тирующий каскад состоит из двухуровневого компаратора, логической схемы на элементах «</w:t>
      </w:r>
      <w:proofErr w:type="gramStart"/>
      <w:r w:rsidRPr="006A7534">
        <w:t>И-НЕ</w:t>
      </w:r>
      <w:proofErr w:type="gramEnd"/>
      <w:r w:rsidRPr="006A7534">
        <w:t>»; в качестве индикаторов к выходу каждого коммутирующего каскада подключены светодиоды.</w:t>
      </w:r>
    </w:p>
    <w:p w:rsidR="00577C5C" w:rsidRPr="009143E1" w:rsidRDefault="00577C5C" w:rsidP="0042267C">
      <w:pPr>
        <w:ind w:firstLine="720"/>
        <w:jc w:val="both"/>
      </w:pPr>
      <w:r w:rsidRPr="006A7534">
        <w:t>Блок-схема предлагаемого индикатора марки бензина представлена на рис. 4.</w:t>
      </w:r>
    </w:p>
    <w:p w:rsidR="006C26CE" w:rsidRDefault="006C26CE" w:rsidP="006C26CE">
      <w:pPr>
        <w:ind w:firstLine="720"/>
        <w:jc w:val="both"/>
      </w:pPr>
      <w:r w:rsidRPr="006A7534">
        <w:t xml:space="preserve">Блок-схема состоит из источника питания </w:t>
      </w:r>
      <w:r w:rsidRPr="00BC74E0">
        <w:rPr>
          <w:i/>
        </w:rPr>
        <w:t>1</w:t>
      </w:r>
      <w:r w:rsidRPr="006A7534">
        <w:t xml:space="preserve">, автогенератора </w:t>
      </w:r>
      <w:r w:rsidRPr="00BC74E0">
        <w:rPr>
          <w:i/>
        </w:rPr>
        <w:t>2</w:t>
      </w:r>
      <w:r w:rsidRPr="006A7534">
        <w:t>, да</w:t>
      </w:r>
      <w:r w:rsidRPr="006A7534">
        <w:t>т</w:t>
      </w:r>
      <w:r w:rsidRPr="006A7534">
        <w:t xml:space="preserve">чика с терморезистором </w:t>
      </w:r>
      <w:r w:rsidRPr="00BC74E0">
        <w:rPr>
          <w:i/>
        </w:rPr>
        <w:t>3</w:t>
      </w:r>
      <w:r w:rsidRPr="006A7534">
        <w:t xml:space="preserve"> и масштабирующего усилителя </w:t>
      </w:r>
      <w:r w:rsidRPr="00BC74E0">
        <w:rPr>
          <w:i/>
        </w:rPr>
        <w:t>4</w:t>
      </w:r>
      <w:r w:rsidRPr="006A7534">
        <w:t xml:space="preserve">. К усилителю подключены коммутирующие каскады, каждый из которых состоит из двухуровневого компаратора </w:t>
      </w:r>
      <w:r w:rsidRPr="00BC74E0">
        <w:rPr>
          <w:i/>
        </w:rPr>
        <w:t>5</w:t>
      </w:r>
      <w:r w:rsidRPr="006A7534">
        <w:t xml:space="preserve">, логической схемы </w:t>
      </w:r>
      <w:r w:rsidRPr="00BC74E0">
        <w:rPr>
          <w:i/>
        </w:rPr>
        <w:t>6</w:t>
      </w:r>
      <w:r w:rsidRPr="006A7534">
        <w:t xml:space="preserve"> и светодиода </w:t>
      </w:r>
      <w:r w:rsidRPr="00BC74E0">
        <w:rPr>
          <w:i/>
        </w:rPr>
        <w:t>7</w:t>
      </w:r>
      <w:r w:rsidRPr="006A7534">
        <w:t>. Кол</w:t>
      </w:r>
      <w:r w:rsidRPr="006A7534">
        <w:t>и</w:t>
      </w:r>
      <w:r w:rsidRPr="006A7534">
        <w:t xml:space="preserve">чество коммутирующих каскадов соответствует числу контролируемых марок бензина. В качестве источника питания </w:t>
      </w:r>
      <w:r w:rsidRPr="00BC74E0">
        <w:rPr>
          <w:i/>
        </w:rPr>
        <w:t>1</w:t>
      </w:r>
      <w:r w:rsidRPr="006A7534">
        <w:t xml:space="preserve"> используется батарея типа «Крона». Сигнал, возбуждаемый в автогенераторе </w:t>
      </w:r>
      <w:r w:rsidRPr="00BC74E0">
        <w:rPr>
          <w:i/>
        </w:rPr>
        <w:t>2</w:t>
      </w:r>
      <w:r w:rsidRPr="006A7534">
        <w:t xml:space="preserve"> </w:t>
      </w:r>
      <w:proofErr w:type="gramStart"/>
      <w:r w:rsidRPr="00B54A13">
        <w:rPr>
          <w:i/>
          <w:lang w:val="en-US"/>
        </w:rPr>
        <w:t>U</w:t>
      </w:r>
      <w:proofErr w:type="gramEnd"/>
      <w:r w:rsidRPr="00BC74E0">
        <w:rPr>
          <w:vertAlign w:val="subscript"/>
        </w:rPr>
        <w:t>г</w:t>
      </w:r>
      <w:r w:rsidRPr="006A7534">
        <w:t xml:space="preserve">, поступает через емкостный датчик на усилитель </w:t>
      </w:r>
      <w:r w:rsidRPr="00BC74E0">
        <w:rPr>
          <w:i/>
        </w:rPr>
        <w:t>3</w:t>
      </w:r>
      <w:r w:rsidRPr="006A7534">
        <w:t xml:space="preserve">. С усилителя поступает сигнал </w:t>
      </w:r>
      <w:r w:rsidRPr="00B54A13">
        <w:rPr>
          <w:i/>
          <w:lang w:val="en-US"/>
        </w:rPr>
        <w:t>U</w:t>
      </w:r>
      <w:r w:rsidRPr="006A7534">
        <w:t>, лине</w:t>
      </w:r>
      <w:r w:rsidRPr="006A7534">
        <w:t>й</w:t>
      </w:r>
      <w:r w:rsidRPr="006A7534">
        <w:t xml:space="preserve">но зависящий от диэлектрической проницаемости </w:t>
      </w:r>
      <w:r w:rsidRPr="00BC74E0">
        <w:t>ε</w:t>
      </w:r>
    </w:p>
    <w:p w:rsidR="00577C5C" w:rsidRPr="006A7534" w:rsidRDefault="007F0ACD" w:rsidP="0042267C">
      <w:pPr>
        <w:jc w:val="center"/>
      </w:pPr>
      <w:r>
        <w:pict>
          <v:group id="_x0000_s5647" editas="canvas" style="width:325.15pt;height:285.75pt;mso-position-horizontal-relative:char;mso-position-vertical-relative:line" coordorigin="2953,6345" coordsize="6503,5715">
            <o:lock v:ext="edit" aspectratio="t"/>
            <v:shape id="_x0000_s5648" type="#_x0000_t75" style="position:absolute;left:2953;top:6345;width:6503;height:5715" o:preferrelative="f">
              <v:fill o:detectmouseclick="t"/>
              <v:path o:extrusionok="t" o:connecttype="none"/>
              <o:lock v:ext="edit" text="t"/>
            </v:shape>
            <v:shape id="_x0000_s5685" type="#_x0000_t202" style="position:absolute;left:3664;top:11520;width:5400;height:540" o:regroupid="96" filled="f" strokecolor="white">
              <v:textbox style="mso-next-textbox:#_x0000_s5685" inset="0,0,0,0">
                <w:txbxContent>
                  <w:p w:rsidR="00084E32" w:rsidRPr="00416DD6" w:rsidRDefault="00084E32" w:rsidP="00577C5C">
                    <w:pPr>
                      <w:rPr>
                        <w:sz w:val="24"/>
                        <w:szCs w:val="24"/>
                      </w:rPr>
                    </w:pPr>
                    <w:r w:rsidRPr="00416DD6">
                      <w:rPr>
                        <w:sz w:val="24"/>
                        <w:szCs w:val="24"/>
                      </w:rPr>
                      <w:t>Рис. 4. Блок-схема индикатора марки бензина</w:t>
                    </w:r>
                  </w:p>
                </w:txbxContent>
              </v:textbox>
            </v:shape>
            <v:group id="_x0000_s13384" style="position:absolute;left:3162;top:6590;width:5722;height:4656" coordorigin="3162,6590" coordsize="5722,4656">
              <v:shape id="_x0000_s5650" type="#_x0000_t202" style="position:absolute;left:6627;top:7578;width:846;height:564" o:regroupid="96">
                <v:textbox style="mso-next-textbox:#_x0000_s5650">
                  <w:txbxContent>
                    <w:p w:rsidR="00084E32" w:rsidRPr="00416DD6" w:rsidRDefault="00084E32" w:rsidP="00577C5C">
                      <w:pPr>
                        <w:jc w:val="center"/>
                        <w:rPr>
                          <w:i/>
                          <w:sz w:val="24"/>
                          <w:szCs w:val="24"/>
                        </w:rPr>
                      </w:pPr>
                      <w:r w:rsidRPr="00416DD6">
                        <w:rPr>
                          <w:i/>
                          <w:sz w:val="24"/>
                          <w:szCs w:val="24"/>
                        </w:rPr>
                        <w:t>4</w:t>
                      </w:r>
                    </w:p>
                  </w:txbxContent>
                </v:textbox>
              </v:shape>
              <v:shape id="_x0000_s5651" type="#_x0000_t202" style="position:absolute;left:3805;top:7578;width:847;height:564" o:regroupid="96">
                <v:textbox style="mso-next-textbox:#_x0000_s5651">
                  <w:txbxContent>
                    <w:p w:rsidR="00084E32" w:rsidRPr="00416DD6" w:rsidRDefault="00084E32" w:rsidP="00577C5C">
                      <w:pPr>
                        <w:jc w:val="center"/>
                        <w:rPr>
                          <w:i/>
                          <w:sz w:val="24"/>
                          <w:szCs w:val="24"/>
                        </w:rPr>
                      </w:pPr>
                      <w:r w:rsidRPr="00416DD6">
                        <w:rPr>
                          <w:i/>
                          <w:sz w:val="24"/>
                          <w:szCs w:val="24"/>
                        </w:rPr>
                        <w:t>2</w:t>
                      </w:r>
                    </w:p>
                  </w:txbxContent>
                </v:textbox>
              </v:shape>
              <v:shape id="_x0000_s5652" type="#_x0000_t202" style="position:absolute;left:5216;top:7578;width:846;height:564" o:regroupid="96">
                <v:textbox style="mso-next-textbox:#_x0000_s5652">
                  <w:txbxContent>
                    <w:p w:rsidR="00084E32" w:rsidRPr="00416DD6" w:rsidRDefault="00084E32" w:rsidP="00577C5C">
                      <w:pPr>
                        <w:jc w:val="center"/>
                        <w:rPr>
                          <w:i/>
                          <w:sz w:val="24"/>
                          <w:szCs w:val="24"/>
                        </w:rPr>
                      </w:pPr>
                      <w:r w:rsidRPr="00416DD6">
                        <w:rPr>
                          <w:i/>
                          <w:sz w:val="24"/>
                          <w:szCs w:val="24"/>
                        </w:rPr>
                        <w:t>3</w:t>
                      </w:r>
                    </w:p>
                  </w:txbxContent>
                </v:textbox>
              </v:shape>
              <v:line id="_x0000_s5653" style="position:absolute" from="4652,7860" to="5216,7860" o:regroupid="96">
                <v:stroke endarrow="block"/>
              </v:line>
              <v:shape id="_x0000_s5654" type="#_x0000_t202" style="position:absolute;left:5216;top:6590;width:846;height:564" o:regroupid="96">
                <v:textbox style="mso-next-textbox:#_x0000_s5654">
                  <w:txbxContent>
                    <w:p w:rsidR="00084E32" w:rsidRPr="00416DD6" w:rsidRDefault="00084E32" w:rsidP="00577C5C">
                      <w:pPr>
                        <w:jc w:val="center"/>
                        <w:rPr>
                          <w:i/>
                          <w:sz w:val="24"/>
                          <w:szCs w:val="24"/>
                        </w:rPr>
                      </w:pPr>
                      <w:r w:rsidRPr="00416DD6">
                        <w:rPr>
                          <w:i/>
                          <w:sz w:val="24"/>
                          <w:szCs w:val="24"/>
                        </w:rPr>
                        <w:t>1</w:t>
                      </w:r>
                    </w:p>
                  </w:txbxContent>
                </v:textbox>
              </v:shape>
              <v:line id="_x0000_s5655" style="position:absolute" from="5639,7154" to="5639,7578" o:regroupid="96">
                <v:stroke endarrow="block"/>
              </v:line>
              <v:line id="_x0000_s5656" style="position:absolute" from="6062,7860" to="6627,7860" o:regroupid="96">
                <v:stroke endarrow="block"/>
              </v:line>
              <v:line id="_x0000_s5658" style="position:absolute" from="7050,8142" to="7050,8424" o:regroupid="96">
                <v:stroke endarrow="block"/>
              </v:line>
              <v:line id="_x0000_s5659" style="position:absolute" from="4228,8424" to="8461,8424" o:regroupid="96"/>
              <v:shape id="_x0000_s5660" type="#_x0000_t202" style="position:absolute;left:5216;top:8706;width:846;height:565" o:regroupid="96">
                <v:textbox style="mso-next-textbox:#_x0000_s5660">
                  <w:txbxContent>
                    <w:p w:rsidR="00084E32" w:rsidRPr="00416DD6" w:rsidRDefault="00084E32" w:rsidP="00577C5C">
                      <w:pPr>
                        <w:jc w:val="center"/>
                        <w:rPr>
                          <w:i/>
                          <w:sz w:val="24"/>
                          <w:szCs w:val="24"/>
                        </w:rPr>
                      </w:pPr>
                      <w:r w:rsidRPr="00416DD6">
                        <w:rPr>
                          <w:i/>
                          <w:sz w:val="24"/>
                          <w:szCs w:val="24"/>
                        </w:rPr>
                        <w:t>5</w:t>
                      </w:r>
                    </w:p>
                  </w:txbxContent>
                </v:textbox>
              </v:shape>
              <v:shape id="_x0000_s5661" type="#_x0000_t202" style="position:absolute;left:6627;top:8706;width:846;height:565" o:regroupid="96">
                <v:textbox style="mso-next-textbox:#_x0000_s5661">
                  <w:txbxContent>
                    <w:p w:rsidR="00084E32" w:rsidRPr="00416DD6" w:rsidRDefault="00084E32" w:rsidP="00577C5C">
                      <w:pPr>
                        <w:jc w:val="center"/>
                        <w:rPr>
                          <w:i/>
                          <w:sz w:val="24"/>
                          <w:szCs w:val="24"/>
                        </w:rPr>
                      </w:pPr>
                      <w:r w:rsidRPr="00416DD6">
                        <w:rPr>
                          <w:i/>
                          <w:sz w:val="24"/>
                          <w:szCs w:val="24"/>
                        </w:rPr>
                        <w:t>5</w:t>
                      </w:r>
                    </w:p>
                  </w:txbxContent>
                </v:textbox>
              </v:shape>
              <v:shape id="_x0000_s5662" type="#_x0000_t202" style="position:absolute;left:8038;top:8706;width:846;height:565" o:regroupid="96">
                <v:textbox style="mso-next-textbox:#_x0000_s5662">
                  <w:txbxContent>
                    <w:p w:rsidR="00084E32" w:rsidRPr="00416DD6" w:rsidRDefault="00084E32" w:rsidP="00577C5C">
                      <w:pPr>
                        <w:jc w:val="center"/>
                        <w:rPr>
                          <w:i/>
                          <w:sz w:val="24"/>
                          <w:szCs w:val="24"/>
                        </w:rPr>
                      </w:pPr>
                      <w:r w:rsidRPr="00416DD6">
                        <w:rPr>
                          <w:i/>
                          <w:sz w:val="24"/>
                          <w:szCs w:val="24"/>
                        </w:rPr>
                        <w:t>5</w:t>
                      </w:r>
                    </w:p>
                  </w:txbxContent>
                </v:textbox>
              </v:shape>
              <v:line id="_x0000_s5663" style="position:absolute" from="4228,8424" to="4228,8706" o:regroupid="96">
                <v:stroke endarrow="block"/>
              </v:line>
              <v:line id="_x0000_s5664" style="position:absolute" from="5639,8424" to="5639,8706" o:regroupid="96">
                <v:stroke endarrow="block"/>
              </v:line>
              <v:line id="_x0000_s5665" style="position:absolute" from="7050,8424" to="7050,8706" o:regroupid="96">
                <v:stroke endarrow="block"/>
              </v:line>
              <v:line id="_x0000_s5666" style="position:absolute" from="8461,8424" to="8461,8706" o:regroupid="96">
                <v:stroke endarrow="block"/>
              </v:line>
              <v:line id="_x0000_s5667" style="position:absolute" from="3604,8847" to="3805,8848" o:regroupid="96">
                <v:stroke endarrow="block"/>
              </v:line>
              <v:line id="_x0000_s5668" style="position:absolute" from="3604,9130" to="3805,9131" o:regroupid="96">
                <v:stroke endarrow="block"/>
              </v:line>
              <v:shape id="_x0000_s5669" type="#_x0000_t202" style="position:absolute;left:3805;top:9694;width:847;height:564" o:regroupid="96">
                <v:textbox style="mso-next-textbox:#_x0000_s5669">
                  <w:txbxContent>
                    <w:p w:rsidR="00084E32" w:rsidRPr="00416DD6" w:rsidRDefault="00084E32" w:rsidP="00577C5C">
                      <w:pPr>
                        <w:jc w:val="center"/>
                        <w:rPr>
                          <w:i/>
                          <w:sz w:val="24"/>
                          <w:szCs w:val="24"/>
                        </w:rPr>
                      </w:pPr>
                      <w:r w:rsidRPr="00416DD6">
                        <w:rPr>
                          <w:i/>
                          <w:sz w:val="24"/>
                          <w:szCs w:val="24"/>
                        </w:rPr>
                        <w:t>6</w:t>
                      </w:r>
                    </w:p>
                  </w:txbxContent>
                </v:textbox>
              </v:shape>
              <v:shape id="_x0000_s5670" type="#_x0000_t202" style="position:absolute;left:5216;top:9694;width:846;height:564" o:regroupid="96">
                <v:textbox style="mso-next-textbox:#_x0000_s5670">
                  <w:txbxContent>
                    <w:p w:rsidR="00084E32" w:rsidRPr="00416DD6" w:rsidRDefault="00084E32" w:rsidP="00577C5C">
                      <w:pPr>
                        <w:jc w:val="center"/>
                        <w:rPr>
                          <w:i/>
                          <w:sz w:val="24"/>
                          <w:szCs w:val="24"/>
                        </w:rPr>
                      </w:pPr>
                      <w:r w:rsidRPr="00416DD6">
                        <w:rPr>
                          <w:i/>
                          <w:sz w:val="24"/>
                          <w:szCs w:val="24"/>
                        </w:rPr>
                        <w:t>6</w:t>
                      </w:r>
                    </w:p>
                  </w:txbxContent>
                </v:textbox>
              </v:shape>
              <v:shape id="_x0000_s5671" type="#_x0000_t202" style="position:absolute;left:6627;top:9694;width:846;height:564" o:regroupid="96">
                <v:textbox style="mso-next-textbox:#_x0000_s5671">
                  <w:txbxContent>
                    <w:p w:rsidR="00084E32" w:rsidRPr="00416DD6" w:rsidRDefault="00084E32" w:rsidP="00577C5C">
                      <w:pPr>
                        <w:jc w:val="center"/>
                        <w:rPr>
                          <w:i/>
                          <w:sz w:val="24"/>
                          <w:szCs w:val="24"/>
                        </w:rPr>
                      </w:pPr>
                      <w:r w:rsidRPr="00416DD6">
                        <w:rPr>
                          <w:i/>
                          <w:sz w:val="24"/>
                          <w:szCs w:val="24"/>
                        </w:rPr>
                        <w:t>6</w:t>
                      </w:r>
                    </w:p>
                  </w:txbxContent>
                </v:textbox>
              </v:shape>
              <v:shape id="_x0000_s5672" type="#_x0000_t202" style="position:absolute;left:8038;top:9694;width:846;height:564" o:regroupid="96">
                <v:textbox style="mso-next-textbox:#_x0000_s5672">
                  <w:txbxContent>
                    <w:p w:rsidR="00084E32" w:rsidRPr="00416DD6" w:rsidRDefault="00084E32" w:rsidP="00577C5C">
                      <w:pPr>
                        <w:jc w:val="center"/>
                        <w:rPr>
                          <w:i/>
                          <w:sz w:val="24"/>
                          <w:szCs w:val="24"/>
                        </w:rPr>
                      </w:pPr>
                      <w:r w:rsidRPr="00416DD6">
                        <w:rPr>
                          <w:i/>
                          <w:sz w:val="24"/>
                          <w:szCs w:val="24"/>
                        </w:rPr>
                        <w:t>6</w:t>
                      </w:r>
                    </w:p>
                  </w:txbxContent>
                </v:textbox>
              </v:shape>
              <v:shape id="_x0000_s5673" type="#_x0000_t202" style="position:absolute;left:3805;top:10682;width:847;height:564" o:regroupid="96">
                <v:textbox style="mso-next-textbox:#_x0000_s5673">
                  <w:txbxContent>
                    <w:p w:rsidR="00084E32" w:rsidRPr="00416DD6" w:rsidRDefault="00084E32" w:rsidP="00577C5C">
                      <w:pPr>
                        <w:jc w:val="center"/>
                        <w:rPr>
                          <w:i/>
                          <w:sz w:val="24"/>
                          <w:szCs w:val="24"/>
                        </w:rPr>
                      </w:pPr>
                      <w:r w:rsidRPr="00416DD6">
                        <w:rPr>
                          <w:i/>
                          <w:sz w:val="24"/>
                          <w:szCs w:val="24"/>
                        </w:rPr>
                        <w:t>7</w:t>
                      </w:r>
                    </w:p>
                  </w:txbxContent>
                </v:textbox>
              </v:shape>
              <v:shape id="_x0000_s5674" type="#_x0000_t202" style="position:absolute;left:5216;top:10682;width:846;height:564" o:regroupid="96">
                <v:textbox style="mso-next-textbox:#_x0000_s5674">
                  <w:txbxContent>
                    <w:p w:rsidR="00084E32" w:rsidRPr="00416DD6" w:rsidRDefault="00084E32" w:rsidP="00577C5C">
                      <w:pPr>
                        <w:jc w:val="center"/>
                        <w:rPr>
                          <w:i/>
                          <w:sz w:val="24"/>
                          <w:szCs w:val="24"/>
                        </w:rPr>
                      </w:pPr>
                      <w:r w:rsidRPr="00416DD6">
                        <w:rPr>
                          <w:i/>
                          <w:sz w:val="24"/>
                          <w:szCs w:val="24"/>
                        </w:rPr>
                        <w:t>7</w:t>
                      </w:r>
                    </w:p>
                  </w:txbxContent>
                </v:textbox>
              </v:shape>
              <v:shape id="_x0000_s5675" type="#_x0000_t202" style="position:absolute;left:6627;top:10682;width:846;height:564" o:regroupid="96">
                <v:textbox style="mso-next-textbox:#_x0000_s5675">
                  <w:txbxContent>
                    <w:p w:rsidR="00084E32" w:rsidRPr="00416DD6" w:rsidRDefault="00084E32" w:rsidP="00577C5C">
                      <w:pPr>
                        <w:jc w:val="center"/>
                        <w:rPr>
                          <w:i/>
                          <w:sz w:val="24"/>
                          <w:szCs w:val="24"/>
                        </w:rPr>
                      </w:pPr>
                      <w:r w:rsidRPr="00416DD6">
                        <w:rPr>
                          <w:i/>
                          <w:sz w:val="24"/>
                          <w:szCs w:val="24"/>
                        </w:rPr>
                        <w:t>7</w:t>
                      </w:r>
                    </w:p>
                  </w:txbxContent>
                </v:textbox>
              </v:shape>
              <v:shape id="_x0000_s5676" type="#_x0000_t202" style="position:absolute;left:8038;top:10682;width:846;height:564" o:regroupid="96">
                <v:textbox style="mso-next-textbox:#_x0000_s5676">
                  <w:txbxContent>
                    <w:p w:rsidR="00084E32" w:rsidRPr="00416DD6" w:rsidRDefault="00084E32" w:rsidP="00577C5C">
                      <w:pPr>
                        <w:jc w:val="center"/>
                        <w:rPr>
                          <w:i/>
                          <w:sz w:val="24"/>
                          <w:szCs w:val="24"/>
                        </w:rPr>
                      </w:pPr>
                      <w:r w:rsidRPr="00416DD6">
                        <w:rPr>
                          <w:i/>
                          <w:sz w:val="24"/>
                          <w:szCs w:val="24"/>
                        </w:rPr>
                        <w:t>7</w:t>
                      </w:r>
                    </w:p>
                  </w:txbxContent>
                </v:textbox>
              </v:shape>
              <v:line id="_x0000_s5677" style="position:absolute" from="4228,9271" to="4228,9694" o:regroupid="96">
                <v:stroke endarrow="block"/>
              </v:line>
              <v:line id="_x0000_s5678" style="position:absolute" from="5639,9271" to="5639,9694" o:regroupid="96">
                <v:stroke endarrow="block"/>
              </v:line>
              <v:line id="_x0000_s5679" style="position:absolute" from="8461,9271" to="8461,9694" o:regroupid="96">
                <v:stroke endarrow="block"/>
              </v:line>
              <v:line id="_x0000_s5680" style="position:absolute" from="7050,10258" to="7050,10682" o:regroupid="96">
                <v:stroke endarrow="block"/>
              </v:line>
              <v:line id="_x0000_s5681" style="position:absolute" from="7050,9271" to="7050,9694" o:regroupid="96">
                <v:stroke endarrow="block"/>
              </v:line>
              <v:line id="_x0000_s5682" style="position:absolute" from="4228,10258" to="4228,10682" o:regroupid="96">
                <v:stroke endarrow="block"/>
              </v:line>
              <v:line id="_x0000_s5683" style="position:absolute" from="5639,10258" to="5639,10682" o:regroupid="96">
                <v:stroke endarrow="block"/>
              </v:line>
              <v:line id="_x0000_s5684" style="position:absolute" from="8461,10258" to="8461,10682" o:regroupid="96">
                <v:stroke endarrow="block"/>
              </v:line>
              <v:group id="_x0000_s5686" style="position:absolute;left:3162;top:8616;width:406;height:737" coordorigin="3840,8130" coordsize="406,737" o:regroupid="96">
                <v:shape id="_x0000_s5687" type="#_x0000_t202" style="position:absolute;left:3840;top:8130;width:406;height:392" strokecolor="white">
                  <v:textbox style="mso-next-textbox:#_x0000_s5687">
                    <w:txbxContent>
                      <w:p w:rsidR="00084E32" w:rsidRPr="00416DD6" w:rsidRDefault="00084E32">
                        <w:pPr>
                          <w:rPr>
                            <w:sz w:val="24"/>
                            <w:szCs w:val="24"/>
                          </w:rPr>
                        </w:pPr>
                        <w:r w:rsidRPr="00416DD6">
                          <w:rPr>
                            <w:sz w:val="24"/>
                            <w:szCs w:val="24"/>
                          </w:rPr>
                          <w:t>а</w:t>
                        </w:r>
                      </w:p>
                    </w:txbxContent>
                  </v:textbox>
                </v:shape>
                <v:shape id="_x0000_s5688" type="#_x0000_t202" style="position:absolute;left:3975;top:8520;width:271;height:347" strokecolor="white">
                  <v:textbox style="mso-next-textbox:#_x0000_s5688" inset="0,0,0,0">
                    <w:txbxContent>
                      <w:p w:rsidR="00084E32" w:rsidRPr="00416DD6" w:rsidRDefault="00084E32">
                        <w:pPr>
                          <w:rPr>
                            <w:sz w:val="24"/>
                            <w:szCs w:val="24"/>
                          </w:rPr>
                        </w:pPr>
                        <w:r w:rsidRPr="00416DD6">
                          <w:rPr>
                            <w:sz w:val="24"/>
                            <w:szCs w:val="24"/>
                          </w:rPr>
                          <w:t>б</w:t>
                        </w:r>
                      </w:p>
                    </w:txbxContent>
                  </v:textbox>
                </v:shape>
              </v:group>
              <v:group id="_x0000_s5689" style="position:absolute;left:4659;top:8601;width:406;height:737" coordorigin="3840,8130" coordsize="406,737" o:regroupid="96">
                <v:shape id="_x0000_s5690" type="#_x0000_t202" style="position:absolute;left:3840;top:8130;width:406;height:392" strokecolor="white">
                  <v:textbox style="mso-next-textbox:#_x0000_s5690">
                    <w:txbxContent>
                      <w:p w:rsidR="00084E32" w:rsidRPr="00416DD6" w:rsidRDefault="00084E32">
                        <w:pPr>
                          <w:rPr>
                            <w:sz w:val="24"/>
                            <w:szCs w:val="24"/>
                          </w:rPr>
                        </w:pPr>
                        <w:r w:rsidRPr="00416DD6">
                          <w:rPr>
                            <w:sz w:val="24"/>
                            <w:szCs w:val="24"/>
                          </w:rPr>
                          <w:t>а</w:t>
                        </w:r>
                      </w:p>
                    </w:txbxContent>
                  </v:textbox>
                </v:shape>
                <v:shape id="_x0000_s5691" type="#_x0000_t202" style="position:absolute;left:3975;top:8520;width:271;height:347" strokecolor="white">
                  <v:textbox style="mso-next-textbox:#_x0000_s5691" inset="0,0,0,0">
                    <w:txbxContent>
                      <w:p w:rsidR="00084E32" w:rsidRPr="00416DD6" w:rsidRDefault="00084E32">
                        <w:pPr>
                          <w:rPr>
                            <w:sz w:val="24"/>
                            <w:szCs w:val="24"/>
                          </w:rPr>
                        </w:pPr>
                        <w:r w:rsidRPr="00416DD6">
                          <w:rPr>
                            <w:sz w:val="24"/>
                            <w:szCs w:val="24"/>
                          </w:rPr>
                          <w:t>б</w:t>
                        </w:r>
                      </w:p>
                    </w:txbxContent>
                  </v:textbox>
                </v:shape>
              </v:group>
              <v:group id="_x0000_s5692" style="position:absolute;left:6102;top:8616;width:406;height:737" coordorigin="3840,8130" coordsize="406,737" o:regroupid="96">
                <v:shape id="_x0000_s5693" type="#_x0000_t202" style="position:absolute;left:3840;top:8130;width:406;height:392" strokecolor="white">
                  <v:textbox style="mso-next-textbox:#_x0000_s5693">
                    <w:txbxContent>
                      <w:p w:rsidR="00084E32" w:rsidRPr="00416DD6" w:rsidRDefault="00084E32">
                        <w:pPr>
                          <w:rPr>
                            <w:sz w:val="24"/>
                            <w:szCs w:val="24"/>
                          </w:rPr>
                        </w:pPr>
                        <w:r w:rsidRPr="00416DD6">
                          <w:rPr>
                            <w:sz w:val="24"/>
                            <w:szCs w:val="24"/>
                          </w:rPr>
                          <w:t>а</w:t>
                        </w:r>
                      </w:p>
                    </w:txbxContent>
                  </v:textbox>
                </v:shape>
                <v:shape id="_x0000_s5694" type="#_x0000_t202" style="position:absolute;left:3975;top:8520;width:271;height:347" strokecolor="white">
                  <v:textbox style="mso-next-textbox:#_x0000_s5694" inset="0,0,0,0">
                    <w:txbxContent>
                      <w:p w:rsidR="00084E32" w:rsidRPr="00416DD6" w:rsidRDefault="00084E32">
                        <w:pPr>
                          <w:rPr>
                            <w:sz w:val="24"/>
                            <w:szCs w:val="24"/>
                          </w:rPr>
                        </w:pPr>
                        <w:r w:rsidRPr="00416DD6">
                          <w:rPr>
                            <w:sz w:val="24"/>
                            <w:szCs w:val="24"/>
                          </w:rPr>
                          <w:t>б</w:t>
                        </w:r>
                      </w:p>
                    </w:txbxContent>
                  </v:textbox>
                </v:shape>
              </v:group>
              <v:group id="_x0000_s5695" style="position:absolute;left:7497;top:8616;width:406;height:737" coordorigin="3840,8130" coordsize="406,737" o:regroupid="96">
                <v:shape id="_x0000_s5696" type="#_x0000_t202" style="position:absolute;left:3840;top:8130;width:406;height:392" strokecolor="white">
                  <v:textbox style="mso-next-textbox:#_x0000_s5696">
                    <w:txbxContent>
                      <w:p w:rsidR="00084E32" w:rsidRPr="00416DD6" w:rsidRDefault="00084E32">
                        <w:pPr>
                          <w:rPr>
                            <w:sz w:val="24"/>
                            <w:szCs w:val="24"/>
                          </w:rPr>
                        </w:pPr>
                        <w:r w:rsidRPr="00416DD6">
                          <w:rPr>
                            <w:sz w:val="24"/>
                            <w:szCs w:val="24"/>
                          </w:rPr>
                          <w:t>а</w:t>
                        </w:r>
                      </w:p>
                    </w:txbxContent>
                  </v:textbox>
                </v:shape>
                <v:shape id="_x0000_s5697" type="#_x0000_t202" style="position:absolute;left:3975;top:8520;width:271;height:347" strokecolor="white">
                  <v:textbox style="mso-next-textbox:#_x0000_s5697" inset="0,0,0,0">
                    <w:txbxContent>
                      <w:p w:rsidR="00084E32" w:rsidRPr="00416DD6" w:rsidRDefault="00084E32">
                        <w:pPr>
                          <w:rPr>
                            <w:sz w:val="24"/>
                            <w:szCs w:val="24"/>
                          </w:rPr>
                        </w:pPr>
                        <w:r w:rsidRPr="00416DD6">
                          <w:rPr>
                            <w:sz w:val="24"/>
                            <w:szCs w:val="24"/>
                          </w:rPr>
                          <w:t>б</w:t>
                        </w:r>
                      </w:p>
                    </w:txbxContent>
                  </v:textbox>
                </v:shape>
              </v:group>
              <v:line id="_x0000_s5698" style="position:absolute" from="5004,9130" to="5205,9131" o:regroupid="96">
                <v:stroke endarrow="block"/>
              </v:line>
              <v:line id="_x0000_s5699" style="position:absolute" from="6404,8847" to="6605,8848" o:regroupid="96">
                <v:stroke endarrow="block"/>
              </v:line>
              <v:line id="_x0000_s5700" style="position:absolute" from="7804,8847" to="8005,8848" o:regroupid="96">
                <v:stroke endarrow="block"/>
              </v:line>
              <v:line id="_x0000_s5701" style="position:absolute" from="6404,9130" to="6605,9131" o:regroupid="96">
                <v:stroke endarrow="block"/>
              </v:line>
              <v:line id="_x0000_s5702" style="position:absolute" from="7804,9130" to="8005,9131" o:regroupid="96">
                <v:stroke endarrow="block"/>
              </v:line>
              <v:line id="_x0000_s5703" style="position:absolute" from="5004,8847" to="5205,8848" o:regroupid="96">
                <v:stroke endarrow="block"/>
              </v:line>
              <v:shape id="_x0000_s5657" type="#_x0000_t202" style="position:absolute;left:3805;top:8706;width:847;height:565" o:regroupid="96">
                <v:textbox style="mso-next-textbox:#_x0000_s5657">
                  <w:txbxContent>
                    <w:p w:rsidR="00084E32" w:rsidRPr="00416DD6" w:rsidRDefault="00084E32" w:rsidP="00577C5C">
                      <w:pPr>
                        <w:jc w:val="center"/>
                        <w:rPr>
                          <w:i/>
                          <w:sz w:val="24"/>
                          <w:szCs w:val="24"/>
                        </w:rPr>
                      </w:pPr>
                      <w:r w:rsidRPr="00416DD6">
                        <w:rPr>
                          <w:i/>
                          <w:sz w:val="24"/>
                          <w:szCs w:val="24"/>
                        </w:rPr>
                        <w:t>5</w:t>
                      </w:r>
                    </w:p>
                  </w:txbxContent>
                </v:textbox>
              </v:shape>
            </v:group>
            <w10:wrap type="none"/>
            <w10:anchorlock/>
          </v:group>
        </w:pict>
      </w:r>
    </w:p>
    <w:tbl>
      <w:tblPr>
        <w:tblW w:w="0" w:type="auto"/>
        <w:tblLook w:val="01E0"/>
      </w:tblPr>
      <w:tblGrid>
        <w:gridCol w:w="8744"/>
        <w:gridCol w:w="543"/>
      </w:tblGrid>
      <w:tr w:rsidR="00577C5C" w:rsidTr="007C7E13">
        <w:tc>
          <w:tcPr>
            <w:tcW w:w="8744" w:type="dxa"/>
          </w:tcPr>
          <w:p w:rsidR="00577C5C" w:rsidRDefault="00B67EF7" w:rsidP="007C7E13">
            <w:pPr>
              <w:jc w:val="center"/>
            </w:pPr>
            <w:r w:rsidRPr="007C7E13">
              <w:rPr>
                <w:position w:val="-14"/>
              </w:rPr>
              <w:object w:dxaOrig="5960" w:dyaOrig="380">
                <v:shape id="_x0000_i1327" type="#_x0000_t75" style="width:324pt;height:21.05pt" o:ole="">
                  <v:imagedata r:id="rId771" o:title=""/>
                </v:shape>
                <o:OLEObject Type="Embed" ProgID="Equation.3" ShapeID="_x0000_i1327" DrawAspect="Content" ObjectID="_1443604131" r:id="rId772"/>
              </w:object>
            </w:r>
            <w:r w:rsidR="00577C5C" w:rsidRPr="006A7534">
              <w:t>,</w:t>
            </w:r>
          </w:p>
        </w:tc>
        <w:tc>
          <w:tcPr>
            <w:tcW w:w="543" w:type="dxa"/>
            <w:vAlign w:val="center"/>
          </w:tcPr>
          <w:p w:rsidR="00577C5C" w:rsidRDefault="00577C5C" w:rsidP="007C7E13">
            <w:pPr>
              <w:jc w:val="right"/>
            </w:pPr>
            <w:r>
              <w:t>(9</w:t>
            </w:r>
            <w:r w:rsidRPr="006A7534">
              <w:t>)</w:t>
            </w:r>
          </w:p>
        </w:tc>
      </w:tr>
    </w:tbl>
    <w:p w:rsidR="00577C5C" w:rsidRPr="009545F6" w:rsidRDefault="00577C5C" w:rsidP="0042267C">
      <w:pPr>
        <w:jc w:val="both"/>
        <w:rPr>
          <w:sz w:val="16"/>
          <w:szCs w:val="16"/>
        </w:rPr>
      </w:pPr>
    </w:p>
    <w:p w:rsidR="00577C5C" w:rsidRPr="006A7534" w:rsidRDefault="00577C5C" w:rsidP="0042267C">
      <w:pPr>
        <w:jc w:val="both"/>
      </w:pPr>
      <w:r w:rsidRPr="006A7534">
        <w:t xml:space="preserve">где </w:t>
      </w:r>
      <w:r w:rsidRPr="00B54A13">
        <w:rPr>
          <w:i/>
        </w:rPr>
        <w:t>С</w:t>
      </w:r>
      <w:proofErr w:type="gramStart"/>
      <w:r>
        <w:rPr>
          <w:vertAlign w:val="subscript"/>
        </w:rPr>
        <w:t>0</w:t>
      </w:r>
      <w:proofErr w:type="gramEnd"/>
      <w:r w:rsidRPr="00B54A13">
        <w:rPr>
          <w:i/>
        </w:rPr>
        <w:t xml:space="preserve"> </w:t>
      </w:r>
      <w:r w:rsidRPr="006A7534">
        <w:t>– полная емкость пустого датчика;</w:t>
      </w:r>
      <w:r>
        <w:t xml:space="preserve"> </w:t>
      </w:r>
      <w:r w:rsidRPr="00B54A13">
        <w:rPr>
          <w:i/>
        </w:rPr>
        <w:t>С</w:t>
      </w:r>
      <w:r>
        <w:rPr>
          <w:vertAlign w:val="subscript"/>
        </w:rPr>
        <w:t>0</w:t>
      </w:r>
      <w:r w:rsidRPr="00BC74E0">
        <w:rPr>
          <w:vertAlign w:val="subscript"/>
        </w:rPr>
        <w:t>1</w:t>
      </w:r>
      <w:r w:rsidRPr="006A7534">
        <w:t xml:space="preserve"> – паразитная емкость датч</w:t>
      </w:r>
      <w:r w:rsidRPr="006A7534">
        <w:t>и</w:t>
      </w:r>
      <w:r w:rsidRPr="006A7534">
        <w:t>ка, не</w:t>
      </w:r>
      <w:r w:rsidR="006720F8">
        <w:t xml:space="preserve"> </w:t>
      </w:r>
      <w:r w:rsidRPr="006A7534">
        <w:t xml:space="preserve">зависящая от </w:t>
      </w:r>
      <w:r w:rsidRPr="00BC74E0">
        <w:t>ε</w:t>
      </w:r>
      <w:r w:rsidRPr="006A7534">
        <w:t>;</w:t>
      </w:r>
      <w:r>
        <w:t xml:space="preserve"> </w:t>
      </w:r>
      <w:r w:rsidRPr="00BC74E0">
        <w:t>ω</w:t>
      </w:r>
      <w:r w:rsidRPr="00B54A13">
        <w:rPr>
          <w:i/>
        </w:rPr>
        <w:t xml:space="preserve"> </w:t>
      </w:r>
      <w:r w:rsidRPr="006A7534">
        <w:t>– частота автогенератора;</w:t>
      </w:r>
      <w:r>
        <w:t xml:space="preserve"> </w:t>
      </w:r>
      <w:r w:rsidRPr="00B54A13">
        <w:rPr>
          <w:i/>
          <w:lang w:val="en-US"/>
        </w:rPr>
        <w:t>U</w:t>
      </w:r>
      <w:r w:rsidRPr="006A7534">
        <w:t xml:space="preserve"> – напряжение сигнала, поступающего с автогенератора;</w:t>
      </w:r>
      <w:r>
        <w:t xml:space="preserve"> </w:t>
      </w:r>
      <w:r w:rsidRPr="00B54A13">
        <w:rPr>
          <w:i/>
          <w:lang w:val="en-US"/>
        </w:rPr>
        <w:t>R</w:t>
      </w:r>
      <w:r w:rsidRPr="006A7534">
        <w:t xml:space="preserve"> – сопротивление делителя на выходе усилителя.</w:t>
      </w:r>
    </w:p>
    <w:p w:rsidR="00577C5C" w:rsidRDefault="00577C5C" w:rsidP="0042267C">
      <w:pPr>
        <w:ind w:firstLine="720"/>
        <w:jc w:val="both"/>
      </w:pPr>
      <w:proofErr w:type="gramStart"/>
      <w:r w:rsidRPr="006A7534">
        <w:t>Измерив</w:t>
      </w:r>
      <w:proofErr w:type="gramEnd"/>
      <w:r w:rsidRPr="006A7534">
        <w:t xml:space="preserve"> напряжение пустого датчика</w:t>
      </w:r>
    </w:p>
    <w:p w:rsidR="00577C5C" w:rsidRPr="009545F6" w:rsidRDefault="00577C5C" w:rsidP="0042267C">
      <w:pPr>
        <w:ind w:firstLine="720"/>
        <w:jc w:val="both"/>
        <w:rPr>
          <w:sz w:val="16"/>
          <w:szCs w:val="16"/>
        </w:rPr>
      </w:pPr>
    </w:p>
    <w:tbl>
      <w:tblPr>
        <w:tblW w:w="0" w:type="auto"/>
        <w:tblLook w:val="01E0"/>
      </w:tblPr>
      <w:tblGrid>
        <w:gridCol w:w="8604"/>
        <w:gridCol w:w="683"/>
      </w:tblGrid>
      <w:tr w:rsidR="00577C5C" w:rsidTr="007C7E13">
        <w:tc>
          <w:tcPr>
            <w:tcW w:w="8604" w:type="dxa"/>
          </w:tcPr>
          <w:p w:rsidR="00577C5C" w:rsidRDefault="00B67EF7" w:rsidP="007C7E13">
            <w:pPr>
              <w:jc w:val="center"/>
            </w:pPr>
            <w:r w:rsidRPr="007C7E13">
              <w:rPr>
                <w:position w:val="-12"/>
              </w:rPr>
              <w:object w:dxaOrig="1240" w:dyaOrig="360">
                <v:shape id="_x0000_i1328" type="#_x0000_t75" style="width:70.65pt;height:20.4pt" o:ole="">
                  <v:imagedata r:id="rId773" o:title=""/>
                </v:shape>
                <o:OLEObject Type="Embed" ProgID="Equation.3" ShapeID="_x0000_i1328" DrawAspect="Content" ObjectID="_1443604132" r:id="rId774"/>
              </w:object>
            </w:r>
            <w:r w:rsidR="00577C5C" w:rsidRPr="006A7534">
              <w:t>,</w:t>
            </w:r>
          </w:p>
        </w:tc>
        <w:tc>
          <w:tcPr>
            <w:tcW w:w="683" w:type="dxa"/>
            <w:vAlign w:val="center"/>
          </w:tcPr>
          <w:p w:rsidR="00577C5C" w:rsidRDefault="00577C5C" w:rsidP="007C7E13">
            <w:pPr>
              <w:jc w:val="right"/>
            </w:pPr>
            <w:r>
              <w:t>(10</w:t>
            </w:r>
            <w:r w:rsidRPr="006A7534">
              <w:t>)</w:t>
            </w:r>
          </w:p>
        </w:tc>
      </w:tr>
    </w:tbl>
    <w:p w:rsidR="00577C5C" w:rsidRPr="009545F6" w:rsidRDefault="00577C5C" w:rsidP="0042267C">
      <w:pPr>
        <w:ind w:firstLine="720"/>
        <w:jc w:val="both"/>
        <w:rPr>
          <w:sz w:val="16"/>
          <w:szCs w:val="16"/>
        </w:rPr>
      </w:pPr>
    </w:p>
    <w:p w:rsidR="00577C5C" w:rsidRDefault="00577C5C" w:rsidP="0042267C">
      <w:pPr>
        <w:jc w:val="both"/>
      </w:pPr>
      <w:r w:rsidRPr="006A7534">
        <w:t>можно выразить выходной сигнал в относительных величинах</w:t>
      </w:r>
    </w:p>
    <w:p w:rsidR="00577C5C" w:rsidRPr="009545F6" w:rsidRDefault="00577C5C" w:rsidP="0042267C">
      <w:pPr>
        <w:ind w:firstLine="720"/>
        <w:jc w:val="both"/>
        <w:rPr>
          <w:sz w:val="16"/>
          <w:szCs w:val="16"/>
        </w:rPr>
      </w:pPr>
    </w:p>
    <w:tbl>
      <w:tblPr>
        <w:tblW w:w="0" w:type="auto"/>
        <w:tblLook w:val="01E0"/>
      </w:tblPr>
      <w:tblGrid>
        <w:gridCol w:w="8604"/>
        <w:gridCol w:w="683"/>
      </w:tblGrid>
      <w:tr w:rsidR="00577C5C" w:rsidRPr="00FB7DCF" w:rsidTr="007C7E13">
        <w:tc>
          <w:tcPr>
            <w:tcW w:w="8604" w:type="dxa"/>
          </w:tcPr>
          <w:p w:rsidR="00577C5C" w:rsidRPr="00FB7DCF" w:rsidRDefault="00577C5C" w:rsidP="007C7E13">
            <w:pPr>
              <w:jc w:val="center"/>
            </w:pPr>
            <w:r w:rsidRPr="007C7E13">
              <w:rPr>
                <w:position w:val="-36"/>
              </w:rPr>
              <w:object w:dxaOrig="2620" w:dyaOrig="859">
                <v:shape id="_x0000_i1329" type="#_x0000_t75" style="width:131.1pt;height:42.8pt" o:ole="">
                  <v:imagedata r:id="rId775" o:title=""/>
                </v:shape>
                <o:OLEObject Type="Embed" ProgID="Equation.3" ShapeID="_x0000_i1329" DrawAspect="Content" ObjectID="_1443604133" r:id="rId776"/>
              </w:object>
            </w:r>
            <w:r>
              <w:t>.</w:t>
            </w:r>
          </w:p>
        </w:tc>
        <w:tc>
          <w:tcPr>
            <w:tcW w:w="683" w:type="dxa"/>
            <w:vAlign w:val="center"/>
          </w:tcPr>
          <w:p w:rsidR="00577C5C" w:rsidRPr="00FB7DCF" w:rsidRDefault="00577C5C" w:rsidP="007C7E13">
            <w:pPr>
              <w:jc w:val="right"/>
            </w:pPr>
            <w:r w:rsidRPr="00FB7DCF">
              <w:t>(11)</w:t>
            </w:r>
          </w:p>
        </w:tc>
      </w:tr>
    </w:tbl>
    <w:p w:rsidR="00577C5C" w:rsidRPr="009545F6" w:rsidRDefault="00577C5C" w:rsidP="0042267C">
      <w:pPr>
        <w:ind w:firstLine="720"/>
        <w:jc w:val="both"/>
        <w:rPr>
          <w:sz w:val="16"/>
          <w:szCs w:val="16"/>
        </w:rPr>
      </w:pPr>
    </w:p>
    <w:p w:rsidR="00577C5C" w:rsidRPr="006A7534" w:rsidRDefault="00577C5C" w:rsidP="0042267C">
      <w:pPr>
        <w:ind w:firstLine="720"/>
        <w:jc w:val="both"/>
      </w:pPr>
      <w:r w:rsidRPr="006A7534">
        <w:t xml:space="preserve">С выхода усилителя сигнал поступает на коммутирующие каскады. Входящий в каждый коммутирующий каскад двухуровневый компаратор </w:t>
      </w:r>
      <w:r w:rsidRPr="00BC74E0">
        <w:rPr>
          <w:i/>
        </w:rPr>
        <w:t>5</w:t>
      </w:r>
      <w:r w:rsidRPr="006A7534">
        <w:t xml:space="preserve"> </w:t>
      </w:r>
      <w:r w:rsidRPr="00427A1F">
        <w:t xml:space="preserve">имеет два пороговых напряжения </w:t>
      </w:r>
      <w:r w:rsidRPr="00427A1F">
        <w:rPr>
          <w:i/>
          <w:lang w:val="en-US"/>
        </w:rPr>
        <w:t>U</w:t>
      </w:r>
      <w:r w:rsidRPr="00427A1F">
        <w:rPr>
          <w:i/>
          <w:vertAlign w:val="subscript"/>
        </w:rPr>
        <w:t>п</w:t>
      </w:r>
      <w:r w:rsidRPr="00BC74E0">
        <w:rPr>
          <w:vertAlign w:val="subscript"/>
        </w:rPr>
        <w:t>1</w:t>
      </w:r>
      <w:r w:rsidRPr="003C70D7">
        <w:t xml:space="preserve">, </w:t>
      </w:r>
      <w:r w:rsidRPr="00427A1F">
        <w:rPr>
          <w:i/>
          <w:lang w:val="en-US"/>
        </w:rPr>
        <w:t>U</w:t>
      </w:r>
      <w:r w:rsidRPr="00427A1F">
        <w:rPr>
          <w:i/>
          <w:vertAlign w:val="subscript"/>
        </w:rPr>
        <w:t>п</w:t>
      </w:r>
      <w:r w:rsidRPr="00BC74E0">
        <w:rPr>
          <w:vertAlign w:val="subscript"/>
        </w:rPr>
        <w:t>2</w:t>
      </w:r>
      <w:r w:rsidRPr="00BC74E0">
        <w:t xml:space="preserve"> </w:t>
      </w:r>
      <w:r w:rsidRPr="00427A1F">
        <w:t xml:space="preserve">(приложенных к точкам </w:t>
      </w:r>
      <w:r w:rsidRPr="00427A1F">
        <w:rPr>
          <w:i/>
          <w:lang w:val="en-US"/>
        </w:rPr>
        <w:t>a</w:t>
      </w:r>
      <w:r w:rsidRPr="003C70D7">
        <w:t xml:space="preserve">, </w:t>
      </w:r>
      <w:r w:rsidRPr="00427A1F">
        <w:rPr>
          <w:i/>
        </w:rPr>
        <w:t>б</w:t>
      </w:r>
      <w:r w:rsidRPr="00427A1F">
        <w:t xml:space="preserve"> рис. </w:t>
      </w:r>
      <w:r w:rsidRPr="00BC74E0">
        <w:rPr>
          <w:i/>
        </w:rPr>
        <w:t>4</w:t>
      </w:r>
      <w:r w:rsidRPr="00427A1F">
        <w:t xml:space="preserve">), которые устанавливаются в соответствии с </w:t>
      </w:r>
      <w:r w:rsidRPr="00BC74E0">
        <w:t>ε</w:t>
      </w:r>
      <w:r w:rsidRPr="00427A1F">
        <w:t xml:space="preserve"> бензинов, имеющих мин</w:t>
      </w:r>
      <w:r w:rsidRPr="00427A1F">
        <w:t>и</w:t>
      </w:r>
      <w:r w:rsidRPr="00427A1F">
        <w:t xml:space="preserve">мальное и максимальное октановое число данной марки. </w:t>
      </w:r>
      <w:r>
        <w:t xml:space="preserve">При достижении напряжением порогового значения </w:t>
      </w:r>
      <w:r w:rsidRPr="00427A1F">
        <w:rPr>
          <w:i/>
          <w:lang w:val="en-US"/>
        </w:rPr>
        <w:t>U</w:t>
      </w:r>
      <w:r w:rsidRPr="00427A1F">
        <w:rPr>
          <w:i/>
          <w:vertAlign w:val="subscript"/>
        </w:rPr>
        <w:t>п</w:t>
      </w:r>
      <w:r w:rsidRPr="00BC74E0">
        <w:rPr>
          <w:vertAlign w:val="subscript"/>
        </w:rPr>
        <w:t>1</w:t>
      </w:r>
      <w:r>
        <w:rPr>
          <w:i/>
          <w:vertAlign w:val="subscript"/>
        </w:rPr>
        <w:t xml:space="preserve"> </w:t>
      </w:r>
      <w:r w:rsidRPr="00427A1F">
        <w:t xml:space="preserve">загорается соответствующий </w:t>
      </w:r>
      <w:r>
        <w:t>свет</w:t>
      </w:r>
      <w:r>
        <w:t>о</w:t>
      </w:r>
      <w:r>
        <w:t xml:space="preserve">диод. </w:t>
      </w:r>
      <w:r w:rsidRPr="00427A1F">
        <w:t xml:space="preserve">Превышение напряжения над пороговым напряжением </w:t>
      </w:r>
      <w:r w:rsidRPr="00427A1F">
        <w:rPr>
          <w:i/>
          <w:lang w:val="en-US"/>
        </w:rPr>
        <w:t>U</w:t>
      </w:r>
      <w:r w:rsidRPr="00427A1F">
        <w:rPr>
          <w:i/>
          <w:vertAlign w:val="subscript"/>
        </w:rPr>
        <w:t>п</w:t>
      </w:r>
      <w:r w:rsidRPr="00BC74E0">
        <w:rPr>
          <w:vertAlign w:val="subscript"/>
        </w:rPr>
        <w:t>2</w:t>
      </w:r>
      <w:r w:rsidRPr="00427A1F">
        <w:t xml:space="preserve"> приводит к выключению этого же светодиода. Включение и выключение светоди</w:t>
      </w:r>
      <w:r w:rsidRPr="00427A1F">
        <w:t>о</w:t>
      </w:r>
      <w:r w:rsidRPr="00427A1F">
        <w:t xml:space="preserve">дов происходит с помощью логической схемы </w:t>
      </w:r>
      <w:r w:rsidRPr="00BC74E0">
        <w:rPr>
          <w:i/>
        </w:rPr>
        <w:t>6</w:t>
      </w:r>
      <w:r w:rsidRPr="00427A1F">
        <w:t xml:space="preserve"> (рис.4), на элементах «</w:t>
      </w:r>
      <w:proofErr w:type="gramStart"/>
      <w:r w:rsidRPr="00427A1F">
        <w:t>И-НЕ</w:t>
      </w:r>
      <w:proofErr w:type="gramEnd"/>
      <w:r w:rsidRPr="00427A1F">
        <w:t>». Все коммути</w:t>
      </w:r>
      <w:r w:rsidRPr="006A7534">
        <w:t>рующие каскады работают идентично и имеют лишь различные пороговые напряжения, установленные в соответствии с ра</w:t>
      </w:r>
      <w:r w:rsidRPr="006A7534">
        <w:t>з</w:t>
      </w:r>
      <w:r w:rsidRPr="006A7534">
        <w:t xml:space="preserve">личными марками бензина. Интервалы октановых чисел в предлагаемом приборе устанавливаются </w:t>
      </w:r>
      <w:r>
        <w:t>согласно</w:t>
      </w:r>
      <w:r w:rsidRPr="006A7534">
        <w:t xml:space="preserve"> ГОСТ Р51105-97. При необходимости данный прибор позволяет установить любые другие интервалы октановых чисел.</w:t>
      </w:r>
    </w:p>
    <w:p w:rsidR="00577C5C" w:rsidRPr="006A7534" w:rsidRDefault="00577C5C" w:rsidP="0042267C">
      <w:pPr>
        <w:ind w:firstLine="720"/>
        <w:jc w:val="both"/>
      </w:pPr>
      <w:r w:rsidRPr="006A7534">
        <w:t>Предлагаемая схема была реализована на следующих элементах:</w:t>
      </w:r>
    </w:p>
    <w:p w:rsidR="00577C5C" w:rsidRPr="006A7534" w:rsidRDefault="00577C5C" w:rsidP="007C7E13">
      <w:pPr>
        <w:numPr>
          <w:ilvl w:val="0"/>
          <w:numId w:val="45"/>
        </w:numPr>
        <w:tabs>
          <w:tab w:val="clear" w:pos="1684"/>
          <w:tab w:val="num" w:pos="980"/>
        </w:tabs>
        <w:ind w:hanging="20"/>
        <w:jc w:val="both"/>
      </w:pPr>
      <w:proofErr w:type="gramStart"/>
      <w:r w:rsidRPr="006A7534">
        <w:t>микросхем</w:t>
      </w:r>
      <w:r>
        <w:t>ах</w:t>
      </w:r>
      <w:proofErr w:type="gramEnd"/>
      <w:r w:rsidRPr="006A7534">
        <w:t xml:space="preserve"> К1401УД2 – 3 шт., К561ЛА7 – 2 шт.;</w:t>
      </w:r>
    </w:p>
    <w:p w:rsidR="00577C5C" w:rsidRDefault="00577C5C" w:rsidP="007C7E13">
      <w:pPr>
        <w:numPr>
          <w:ilvl w:val="0"/>
          <w:numId w:val="45"/>
        </w:numPr>
        <w:tabs>
          <w:tab w:val="clear" w:pos="1684"/>
          <w:tab w:val="num" w:pos="980"/>
        </w:tabs>
        <w:ind w:hanging="20"/>
        <w:jc w:val="both"/>
      </w:pPr>
      <w:proofErr w:type="gramStart"/>
      <w:r w:rsidRPr="006A7534">
        <w:t>светодиод</w:t>
      </w:r>
      <w:r>
        <w:t>ах</w:t>
      </w:r>
      <w:proofErr w:type="gramEnd"/>
      <w:r w:rsidRPr="006A7534">
        <w:t xml:space="preserve"> АЛ-307БМ – 4 шт.; </w:t>
      </w:r>
    </w:p>
    <w:p w:rsidR="00577C5C" w:rsidRPr="006A7534" w:rsidRDefault="00577C5C" w:rsidP="007C7E13">
      <w:pPr>
        <w:numPr>
          <w:ilvl w:val="0"/>
          <w:numId w:val="45"/>
        </w:numPr>
        <w:tabs>
          <w:tab w:val="clear" w:pos="1684"/>
          <w:tab w:val="num" w:pos="980"/>
        </w:tabs>
        <w:ind w:hanging="20"/>
        <w:jc w:val="both"/>
      </w:pPr>
      <w:proofErr w:type="gramStart"/>
      <w:r w:rsidRPr="006A7534">
        <w:t>стабилитрон</w:t>
      </w:r>
      <w:r>
        <w:t>ах</w:t>
      </w:r>
      <w:proofErr w:type="gramEnd"/>
      <w:r w:rsidRPr="006A7534">
        <w:t xml:space="preserve"> КС162А – 1 шт.</w:t>
      </w:r>
      <w:r>
        <w:t>;</w:t>
      </w:r>
    </w:p>
    <w:p w:rsidR="00577C5C" w:rsidRPr="006A7534" w:rsidRDefault="00577C5C" w:rsidP="007C7E13">
      <w:pPr>
        <w:numPr>
          <w:ilvl w:val="0"/>
          <w:numId w:val="45"/>
        </w:numPr>
        <w:tabs>
          <w:tab w:val="clear" w:pos="1684"/>
          <w:tab w:val="num" w:pos="980"/>
        </w:tabs>
        <w:ind w:hanging="20"/>
        <w:jc w:val="both"/>
      </w:pPr>
      <w:proofErr w:type="gramStart"/>
      <w:r w:rsidRPr="006A7534">
        <w:t>батарея</w:t>
      </w:r>
      <w:r>
        <w:t>х</w:t>
      </w:r>
      <w:proofErr w:type="gramEnd"/>
      <w:r w:rsidRPr="006A7534">
        <w:t xml:space="preserve"> 9В типа «Крона».</w:t>
      </w:r>
    </w:p>
    <w:p w:rsidR="00577C5C" w:rsidRPr="006A7534" w:rsidRDefault="00577C5C" w:rsidP="0042267C">
      <w:pPr>
        <w:ind w:firstLine="720"/>
        <w:jc w:val="both"/>
      </w:pPr>
      <w:r w:rsidRPr="006A7534">
        <w:t>Ток потребления схемы на указанных элементах не превышает 1</w:t>
      </w:r>
      <w:r>
        <w:t>0 </w:t>
      </w:r>
      <w:r w:rsidRPr="006A7534">
        <w:t>мА. Экспериментальные результаты были получены на макете, контр</w:t>
      </w:r>
      <w:r w:rsidRPr="006A7534">
        <w:t>о</w:t>
      </w:r>
      <w:r w:rsidRPr="006A7534">
        <w:t>лирующем 3 марки бензина. Граничные значения для каждой марки бенз</w:t>
      </w:r>
      <w:r w:rsidRPr="006A7534">
        <w:t>и</w:t>
      </w:r>
      <w:r w:rsidRPr="006A7534">
        <w:t>на устанавливались с помощью эталонных смесей с известным октановым числом. В связи с отсутствием эталонной смеси с октановым числом 91 в приборе установлен интервал октановых чисел 92</w:t>
      </w:r>
      <w:r>
        <w:t>–</w:t>
      </w:r>
      <w:r w:rsidRPr="006A7534">
        <w:t>95 вместо интервала 91</w:t>
      </w:r>
      <w:r>
        <w:t>–</w:t>
      </w:r>
      <w:r w:rsidRPr="006A7534">
        <w:t>95, установленного ГОСТ Р51105-97.</w:t>
      </w:r>
    </w:p>
    <w:p w:rsidR="00577C5C" w:rsidRDefault="00577C5C" w:rsidP="0042267C">
      <w:pPr>
        <w:ind w:firstLine="720"/>
        <w:jc w:val="both"/>
      </w:pPr>
      <w:r w:rsidRPr="00414279">
        <w:t>В табл</w:t>
      </w:r>
      <w:r>
        <w:t>ице</w:t>
      </w:r>
      <w:r w:rsidRPr="00414279">
        <w:t xml:space="preserve"> приведены экспериментальные значения </w:t>
      </w:r>
      <w:r w:rsidRPr="00BC74E0">
        <w:t>ε</w:t>
      </w:r>
      <w:r w:rsidRPr="00414279">
        <w:t xml:space="preserve"> для границ диапазонов октановых чисел соответствующих марок бензина. Для этих </w:t>
      </w:r>
      <w:r w:rsidRPr="00414279">
        <w:lastRenderedPageBreak/>
        <w:t>значений по формуле (9) были рассчитаны выходные напряжения усилит</w:t>
      </w:r>
      <w:r w:rsidRPr="00414279">
        <w:t>е</w:t>
      </w:r>
      <w:r w:rsidRPr="00414279">
        <w:t xml:space="preserve">ля </w:t>
      </w:r>
      <w:r w:rsidRPr="00414279">
        <w:rPr>
          <w:i/>
          <w:lang w:val="en-US"/>
        </w:rPr>
        <w:t>U</w:t>
      </w:r>
      <w:r w:rsidRPr="00414279">
        <w:t xml:space="preserve"> для емкостного датчика с параметрами </w:t>
      </w:r>
      <w:r w:rsidRPr="00414279">
        <w:rPr>
          <w:i/>
        </w:rPr>
        <w:t>С</w:t>
      </w:r>
      <w:proofErr w:type="gramStart"/>
      <w:r>
        <w:rPr>
          <w:vertAlign w:val="subscript"/>
        </w:rPr>
        <w:t>0</w:t>
      </w:r>
      <w:proofErr w:type="gramEnd"/>
      <w:r w:rsidR="0015744F">
        <w:t xml:space="preserve"> </w:t>
      </w:r>
      <w:r w:rsidRPr="00414279">
        <w:t>=</w:t>
      </w:r>
      <w:r w:rsidR="0015744F">
        <w:t xml:space="preserve"> </w:t>
      </w:r>
      <w:r w:rsidRPr="00414279">
        <w:t xml:space="preserve">30 пФ, </w:t>
      </w:r>
      <w:r w:rsidRPr="00414279">
        <w:rPr>
          <w:i/>
        </w:rPr>
        <w:t>С</w:t>
      </w:r>
      <w:r>
        <w:rPr>
          <w:vertAlign w:val="subscript"/>
        </w:rPr>
        <w:t>0</w:t>
      </w:r>
      <w:r w:rsidRPr="00BC74E0">
        <w:rPr>
          <w:vertAlign w:val="subscript"/>
        </w:rPr>
        <w:t>1</w:t>
      </w:r>
      <w:r w:rsidR="0015744F">
        <w:t xml:space="preserve"> </w:t>
      </w:r>
      <w:r w:rsidRPr="00414279">
        <w:t>=</w:t>
      </w:r>
      <w:r w:rsidR="0015744F">
        <w:t xml:space="preserve"> </w:t>
      </w:r>
      <w:r w:rsidRPr="00414279">
        <w:t>5 пФ и н</w:t>
      </w:r>
      <w:r w:rsidRPr="00414279">
        <w:t>а</w:t>
      </w:r>
      <w:r w:rsidRPr="00414279">
        <w:t xml:space="preserve">пряжения на пустом датчике </w:t>
      </w:r>
      <w:r w:rsidRPr="00414279">
        <w:rPr>
          <w:i/>
          <w:lang w:val="en-US"/>
        </w:rPr>
        <w:t>U</w:t>
      </w:r>
      <w:r>
        <w:rPr>
          <w:vertAlign w:val="subscript"/>
        </w:rPr>
        <w:t>0</w:t>
      </w:r>
      <w:r w:rsidR="0015744F">
        <w:t xml:space="preserve"> </w:t>
      </w:r>
      <w:r w:rsidRPr="00414279">
        <w:t>=</w:t>
      </w:r>
      <w:r w:rsidR="0015744F">
        <w:t xml:space="preserve"> </w:t>
      </w:r>
      <w:r w:rsidRPr="00414279">
        <w:t>1000 мВ. Соответствующие пороговые напря</w:t>
      </w:r>
      <w:r w:rsidRPr="006A7534">
        <w:t xml:space="preserve">жения </w:t>
      </w:r>
      <w:r w:rsidRPr="004D2786">
        <w:rPr>
          <w:i/>
          <w:lang w:val="en-US"/>
        </w:rPr>
        <w:t>U</w:t>
      </w:r>
      <w:r w:rsidRPr="004D2786">
        <w:rPr>
          <w:i/>
        </w:rPr>
        <w:t>'</w:t>
      </w:r>
      <w:r w:rsidRPr="006A7534">
        <w:t>, установленные на приборе, были увеличены или уменьш</w:t>
      </w:r>
      <w:r w:rsidRPr="006A7534">
        <w:t>е</w:t>
      </w:r>
      <w:r w:rsidRPr="006A7534">
        <w:t>ны на 5 мВ для обеспечения небольшого перекрытия границ смежных зон.</w:t>
      </w:r>
    </w:p>
    <w:p w:rsidR="00577C5C" w:rsidRDefault="00577C5C" w:rsidP="0042267C">
      <w:pPr>
        <w:ind w:firstLine="6480"/>
        <w:jc w:val="right"/>
      </w:pPr>
    </w:p>
    <w:p w:rsidR="00577C5C" w:rsidRPr="002226DF" w:rsidRDefault="00577C5C" w:rsidP="0042267C">
      <w:pPr>
        <w:jc w:val="center"/>
        <w:rPr>
          <w:b/>
          <w:sz w:val="24"/>
          <w:szCs w:val="24"/>
        </w:rPr>
      </w:pPr>
      <w:r w:rsidRPr="002226DF">
        <w:rPr>
          <w:b/>
          <w:sz w:val="24"/>
          <w:szCs w:val="24"/>
        </w:rPr>
        <w:t>Экспериментальные значения ε</w:t>
      </w:r>
      <w:r w:rsidRPr="002226DF">
        <w:rPr>
          <w:b/>
          <w:i/>
          <w:sz w:val="24"/>
          <w:szCs w:val="24"/>
        </w:rPr>
        <w:t xml:space="preserve"> </w:t>
      </w:r>
      <w:r w:rsidRPr="002226DF">
        <w:rPr>
          <w:b/>
          <w:sz w:val="24"/>
          <w:szCs w:val="24"/>
        </w:rPr>
        <w:t>для различных марок бензина</w:t>
      </w:r>
    </w:p>
    <w:tbl>
      <w:tblPr>
        <w:tblW w:w="0" w:type="auto"/>
        <w:jc w:val="center"/>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1"/>
        <w:gridCol w:w="2321"/>
        <w:gridCol w:w="2304"/>
        <w:gridCol w:w="1898"/>
      </w:tblGrid>
      <w:tr w:rsidR="00577C5C" w:rsidRPr="007C7E13" w:rsidTr="007C7E13">
        <w:trPr>
          <w:jc w:val="center"/>
        </w:trPr>
        <w:tc>
          <w:tcPr>
            <w:tcW w:w="2371" w:type="dxa"/>
          </w:tcPr>
          <w:p w:rsidR="00577C5C" w:rsidRPr="007C7E13" w:rsidRDefault="00577C5C" w:rsidP="007C7E13">
            <w:pPr>
              <w:jc w:val="center"/>
              <w:rPr>
                <w:sz w:val="24"/>
                <w:szCs w:val="24"/>
              </w:rPr>
            </w:pPr>
            <w:r w:rsidRPr="007C7E13">
              <w:rPr>
                <w:sz w:val="24"/>
                <w:szCs w:val="24"/>
              </w:rPr>
              <w:t>Марка бензина</w:t>
            </w:r>
          </w:p>
        </w:tc>
        <w:tc>
          <w:tcPr>
            <w:tcW w:w="2321" w:type="dxa"/>
          </w:tcPr>
          <w:p w:rsidR="00577C5C" w:rsidRPr="007C7E13" w:rsidRDefault="00577C5C" w:rsidP="007C7E13">
            <w:pPr>
              <w:jc w:val="center"/>
              <w:rPr>
                <w:sz w:val="24"/>
                <w:szCs w:val="24"/>
              </w:rPr>
            </w:pPr>
            <w:r w:rsidRPr="007C7E13">
              <w:rPr>
                <w:sz w:val="24"/>
                <w:szCs w:val="24"/>
              </w:rPr>
              <w:t>Нормаль 80</w:t>
            </w:r>
          </w:p>
        </w:tc>
        <w:tc>
          <w:tcPr>
            <w:tcW w:w="2304" w:type="dxa"/>
          </w:tcPr>
          <w:p w:rsidR="00577C5C" w:rsidRPr="007C7E13" w:rsidRDefault="00577C5C" w:rsidP="007C7E13">
            <w:pPr>
              <w:jc w:val="center"/>
              <w:rPr>
                <w:sz w:val="24"/>
                <w:szCs w:val="24"/>
              </w:rPr>
            </w:pPr>
            <w:r w:rsidRPr="007C7E13">
              <w:rPr>
                <w:sz w:val="24"/>
                <w:szCs w:val="24"/>
              </w:rPr>
              <w:t>Регуляр 91</w:t>
            </w:r>
          </w:p>
        </w:tc>
        <w:tc>
          <w:tcPr>
            <w:tcW w:w="1898" w:type="dxa"/>
          </w:tcPr>
          <w:p w:rsidR="00577C5C" w:rsidRPr="007C7E13" w:rsidRDefault="00577C5C" w:rsidP="007C7E13">
            <w:pPr>
              <w:jc w:val="center"/>
              <w:rPr>
                <w:sz w:val="24"/>
                <w:szCs w:val="24"/>
              </w:rPr>
            </w:pPr>
            <w:r w:rsidRPr="007C7E13">
              <w:rPr>
                <w:sz w:val="24"/>
                <w:szCs w:val="24"/>
              </w:rPr>
              <w:t>Премиум 95</w:t>
            </w:r>
          </w:p>
        </w:tc>
      </w:tr>
      <w:tr w:rsidR="00577C5C" w:rsidRPr="007C7E13" w:rsidTr="007C7E13">
        <w:trPr>
          <w:jc w:val="center"/>
        </w:trPr>
        <w:tc>
          <w:tcPr>
            <w:tcW w:w="2371" w:type="dxa"/>
          </w:tcPr>
          <w:p w:rsidR="00577C5C" w:rsidRPr="007C7E13" w:rsidRDefault="00577C5C" w:rsidP="007C7E13">
            <w:pPr>
              <w:jc w:val="center"/>
              <w:rPr>
                <w:sz w:val="24"/>
                <w:szCs w:val="24"/>
              </w:rPr>
            </w:pPr>
            <w:r w:rsidRPr="007C7E13">
              <w:rPr>
                <w:sz w:val="24"/>
                <w:szCs w:val="24"/>
              </w:rPr>
              <w:t>Октановое число</w:t>
            </w:r>
          </w:p>
        </w:tc>
        <w:tc>
          <w:tcPr>
            <w:tcW w:w="2321" w:type="dxa"/>
          </w:tcPr>
          <w:p w:rsidR="00577C5C" w:rsidRPr="007C7E13" w:rsidRDefault="00577C5C" w:rsidP="007C7E13">
            <w:pPr>
              <w:jc w:val="center"/>
              <w:rPr>
                <w:sz w:val="24"/>
                <w:szCs w:val="24"/>
              </w:rPr>
            </w:pPr>
            <w:r w:rsidRPr="007C7E13">
              <w:rPr>
                <w:sz w:val="24"/>
                <w:szCs w:val="24"/>
              </w:rPr>
              <w:t>80 ÷ 92</w:t>
            </w:r>
          </w:p>
        </w:tc>
        <w:tc>
          <w:tcPr>
            <w:tcW w:w="2304" w:type="dxa"/>
          </w:tcPr>
          <w:p w:rsidR="00577C5C" w:rsidRPr="007C7E13" w:rsidRDefault="00577C5C" w:rsidP="007C7E13">
            <w:pPr>
              <w:jc w:val="center"/>
              <w:rPr>
                <w:sz w:val="24"/>
                <w:szCs w:val="24"/>
              </w:rPr>
            </w:pPr>
            <w:r w:rsidRPr="007C7E13">
              <w:rPr>
                <w:sz w:val="24"/>
                <w:szCs w:val="24"/>
              </w:rPr>
              <w:t>92 ÷ 95</w:t>
            </w:r>
          </w:p>
        </w:tc>
        <w:tc>
          <w:tcPr>
            <w:tcW w:w="1898" w:type="dxa"/>
          </w:tcPr>
          <w:p w:rsidR="00577C5C" w:rsidRPr="007C7E13" w:rsidRDefault="00577C5C" w:rsidP="007C7E13">
            <w:pPr>
              <w:jc w:val="center"/>
              <w:rPr>
                <w:sz w:val="24"/>
                <w:szCs w:val="24"/>
              </w:rPr>
            </w:pPr>
            <w:r w:rsidRPr="007C7E13">
              <w:rPr>
                <w:sz w:val="24"/>
                <w:szCs w:val="24"/>
              </w:rPr>
              <w:t>95 ÷ 98</w:t>
            </w:r>
          </w:p>
        </w:tc>
      </w:tr>
      <w:tr w:rsidR="00577C5C" w:rsidRPr="007C7E13" w:rsidTr="007C7E13">
        <w:trPr>
          <w:jc w:val="center"/>
        </w:trPr>
        <w:tc>
          <w:tcPr>
            <w:tcW w:w="2371" w:type="dxa"/>
          </w:tcPr>
          <w:p w:rsidR="00577C5C" w:rsidRPr="007C7E13" w:rsidRDefault="00577C5C" w:rsidP="007C7E13">
            <w:pPr>
              <w:jc w:val="center"/>
              <w:rPr>
                <w:sz w:val="24"/>
                <w:szCs w:val="24"/>
              </w:rPr>
            </w:pPr>
            <w:r w:rsidRPr="007C7E13">
              <w:rPr>
                <w:sz w:val="24"/>
                <w:szCs w:val="24"/>
              </w:rPr>
              <w:t>ε</w:t>
            </w:r>
          </w:p>
        </w:tc>
        <w:tc>
          <w:tcPr>
            <w:tcW w:w="2321" w:type="dxa"/>
          </w:tcPr>
          <w:p w:rsidR="00577C5C" w:rsidRPr="007C7E13" w:rsidRDefault="00577C5C" w:rsidP="007C7E13">
            <w:pPr>
              <w:jc w:val="center"/>
              <w:rPr>
                <w:sz w:val="24"/>
                <w:szCs w:val="24"/>
              </w:rPr>
            </w:pPr>
            <w:r w:rsidRPr="007C7E13">
              <w:rPr>
                <w:sz w:val="24"/>
                <w:szCs w:val="24"/>
              </w:rPr>
              <w:t>2,0 ÷ 2,12</w:t>
            </w:r>
          </w:p>
        </w:tc>
        <w:tc>
          <w:tcPr>
            <w:tcW w:w="2304" w:type="dxa"/>
          </w:tcPr>
          <w:p w:rsidR="00577C5C" w:rsidRPr="007C7E13" w:rsidRDefault="00577C5C" w:rsidP="007C7E13">
            <w:pPr>
              <w:jc w:val="center"/>
              <w:rPr>
                <w:sz w:val="24"/>
                <w:szCs w:val="24"/>
              </w:rPr>
            </w:pPr>
            <w:r w:rsidRPr="007C7E13">
              <w:rPr>
                <w:sz w:val="24"/>
                <w:szCs w:val="24"/>
              </w:rPr>
              <w:t>2,12 ÷ 2,21</w:t>
            </w:r>
          </w:p>
        </w:tc>
        <w:tc>
          <w:tcPr>
            <w:tcW w:w="1898" w:type="dxa"/>
          </w:tcPr>
          <w:p w:rsidR="00577C5C" w:rsidRPr="007C7E13" w:rsidRDefault="00577C5C" w:rsidP="007C7E13">
            <w:pPr>
              <w:jc w:val="center"/>
              <w:rPr>
                <w:sz w:val="24"/>
                <w:szCs w:val="24"/>
              </w:rPr>
            </w:pPr>
            <w:r w:rsidRPr="007C7E13">
              <w:rPr>
                <w:sz w:val="24"/>
                <w:szCs w:val="24"/>
              </w:rPr>
              <w:t>2,21 ÷ 2,375</w:t>
            </w:r>
          </w:p>
        </w:tc>
      </w:tr>
      <w:tr w:rsidR="00577C5C" w:rsidRPr="007C7E13" w:rsidTr="007C7E13">
        <w:trPr>
          <w:jc w:val="center"/>
        </w:trPr>
        <w:tc>
          <w:tcPr>
            <w:tcW w:w="2371" w:type="dxa"/>
          </w:tcPr>
          <w:p w:rsidR="00577C5C" w:rsidRPr="007C7E13" w:rsidRDefault="00577C5C" w:rsidP="007C7E13">
            <w:pPr>
              <w:jc w:val="center"/>
              <w:rPr>
                <w:sz w:val="24"/>
                <w:szCs w:val="24"/>
              </w:rPr>
            </w:pPr>
            <w:r w:rsidRPr="007C7E13">
              <w:rPr>
                <w:i/>
                <w:sz w:val="24"/>
                <w:szCs w:val="24"/>
                <w:lang w:val="en-US"/>
              </w:rPr>
              <w:t>U</w:t>
            </w:r>
            <w:r w:rsidRPr="007C7E13">
              <w:rPr>
                <w:sz w:val="24"/>
                <w:szCs w:val="24"/>
              </w:rPr>
              <w:t>, мВ</w:t>
            </w:r>
          </w:p>
        </w:tc>
        <w:tc>
          <w:tcPr>
            <w:tcW w:w="2321" w:type="dxa"/>
          </w:tcPr>
          <w:p w:rsidR="00577C5C" w:rsidRPr="007C7E13" w:rsidRDefault="00577C5C" w:rsidP="007C7E13">
            <w:pPr>
              <w:jc w:val="center"/>
              <w:rPr>
                <w:sz w:val="24"/>
                <w:szCs w:val="24"/>
              </w:rPr>
            </w:pPr>
            <w:r w:rsidRPr="007C7E13">
              <w:rPr>
                <w:sz w:val="24"/>
                <w:szCs w:val="24"/>
              </w:rPr>
              <w:t>1833 ÷ 1933</w:t>
            </w:r>
          </w:p>
        </w:tc>
        <w:tc>
          <w:tcPr>
            <w:tcW w:w="2304" w:type="dxa"/>
          </w:tcPr>
          <w:p w:rsidR="00577C5C" w:rsidRPr="007C7E13" w:rsidRDefault="00577C5C" w:rsidP="007C7E13">
            <w:pPr>
              <w:jc w:val="center"/>
              <w:rPr>
                <w:sz w:val="24"/>
                <w:szCs w:val="24"/>
              </w:rPr>
            </w:pPr>
            <w:r w:rsidRPr="007C7E13">
              <w:rPr>
                <w:sz w:val="24"/>
                <w:szCs w:val="24"/>
              </w:rPr>
              <w:t>1933 ÷ 2008</w:t>
            </w:r>
          </w:p>
        </w:tc>
        <w:tc>
          <w:tcPr>
            <w:tcW w:w="1898" w:type="dxa"/>
          </w:tcPr>
          <w:p w:rsidR="00577C5C" w:rsidRPr="007C7E13" w:rsidRDefault="00577C5C" w:rsidP="007C7E13">
            <w:pPr>
              <w:jc w:val="center"/>
              <w:rPr>
                <w:sz w:val="24"/>
                <w:szCs w:val="24"/>
              </w:rPr>
            </w:pPr>
            <w:r w:rsidRPr="007C7E13">
              <w:rPr>
                <w:sz w:val="24"/>
                <w:szCs w:val="24"/>
              </w:rPr>
              <w:t>2008 ÷ 2145</w:t>
            </w:r>
          </w:p>
        </w:tc>
      </w:tr>
      <w:tr w:rsidR="00577C5C" w:rsidRPr="007C7E13" w:rsidTr="007C7E13">
        <w:trPr>
          <w:jc w:val="center"/>
        </w:trPr>
        <w:tc>
          <w:tcPr>
            <w:tcW w:w="2371" w:type="dxa"/>
          </w:tcPr>
          <w:p w:rsidR="00577C5C" w:rsidRPr="007C7E13" w:rsidRDefault="00577C5C" w:rsidP="007C7E13">
            <w:pPr>
              <w:jc w:val="center"/>
              <w:rPr>
                <w:sz w:val="24"/>
                <w:szCs w:val="24"/>
              </w:rPr>
            </w:pPr>
            <w:r w:rsidRPr="007C7E13">
              <w:rPr>
                <w:i/>
                <w:sz w:val="24"/>
                <w:szCs w:val="24"/>
                <w:lang w:val="en-US"/>
              </w:rPr>
              <w:t>U'</w:t>
            </w:r>
            <w:r w:rsidRPr="007C7E13">
              <w:rPr>
                <w:sz w:val="24"/>
                <w:szCs w:val="24"/>
              </w:rPr>
              <w:t>, мВ</w:t>
            </w:r>
          </w:p>
        </w:tc>
        <w:tc>
          <w:tcPr>
            <w:tcW w:w="2321" w:type="dxa"/>
          </w:tcPr>
          <w:p w:rsidR="00577C5C" w:rsidRPr="007C7E13" w:rsidRDefault="00577C5C" w:rsidP="007C7E13">
            <w:pPr>
              <w:jc w:val="center"/>
              <w:rPr>
                <w:sz w:val="24"/>
                <w:szCs w:val="24"/>
              </w:rPr>
            </w:pPr>
            <w:r w:rsidRPr="007C7E13">
              <w:rPr>
                <w:sz w:val="24"/>
                <w:szCs w:val="24"/>
              </w:rPr>
              <w:t>1827 ÷ 1938</w:t>
            </w:r>
          </w:p>
        </w:tc>
        <w:tc>
          <w:tcPr>
            <w:tcW w:w="2304" w:type="dxa"/>
          </w:tcPr>
          <w:p w:rsidR="00577C5C" w:rsidRPr="007C7E13" w:rsidRDefault="00577C5C" w:rsidP="007C7E13">
            <w:pPr>
              <w:jc w:val="center"/>
              <w:rPr>
                <w:sz w:val="24"/>
                <w:szCs w:val="24"/>
              </w:rPr>
            </w:pPr>
            <w:r w:rsidRPr="007C7E13">
              <w:rPr>
                <w:sz w:val="24"/>
                <w:szCs w:val="24"/>
              </w:rPr>
              <w:t>1927 ÷ 2013</w:t>
            </w:r>
          </w:p>
        </w:tc>
        <w:tc>
          <w:tcPr>
            <w:tcW w:w="1898" w:type="dxa"/>
          </w:tcPr>
          <w:p w:rsidR="00577C5C" w:rsidRPr="007C7E13" w:rsidRDefault="00577C5C" w:rsidP="007C7E13">
            <w:pPr>
              <w:jc w:val="center"/>
              <w:rPr>
                <w:sz w:val="24"/>
                <w:szCs w:val="24"/>
              </w:rPr>
            </w:pPr>
            <w:r w:rsidRPr="007C7E13">
              <w:rPr>
                <w:sz w:val="24"/>
                <w:szCs w:val="24"/>
              </w:rPr>
              <w:t>2003 ÷ 2148</w:t>
            </w:r>
          </w:p>
        </w:tc>
      </w:tr>
    </w:tbl>
    <w:p w:rsidR="00577C5C" w:rsidRPr="006A7534" w:rsidRDefault="00577C5C" w:rsidP="0042267C">
      <w:pPr>
        <w:jc w:val="both"/>
      </w:pPr>
    </w:p>
    <w:p w:rsidR="002226DF" w:rsidRPr="009143E1" w:rsidRDefault="00577C5C" w:rsidP="0042267C">
      <w:pPr>
        <w:ind w:firstLine="720"/>
        <w:jc w:val="both"/>
      </w:pPr>
      <w:r w:rsidRPr="006A7534">
        <w:t xml:space="preserve">На рис. 5 показаны экспериментально полученные зоны свечения светодиодов. </w:t>
      </w:r>
    </w:p>
    <w:p w:rsidR="009545F6" w:rsidRPr="00B31E66" w:rsidRDefault="009545F6" w:rsidP="0042267C">
      <w:pPr>
        <w:ind w:firstLine="720"/>
        <w:jc w:val="both"/>
        <w:rPr>
          <w:sz w:val="16"/>
          <w:szCs w:val="16"/>
        </w:rPr>
      </w:pPr>
    </w:p>
    <w:p w:rsidR="00577C5C" w:rsidRDefault="007F0ACD" w:rsidP="0042267C">
      <w:pPr>
        <w:jc w:val="both"/>
        <w:rPr>
          <w:b/>
        </w:rPr>
      </w:pPr>
      <w:r>
        <w:rPr>
          <w:b/>
        </w:rPr>
      </w:r>
      <w:r>
        <w:rPr>
          <w:b/>
        </w:rPr>
        <w:pict>
          <v:group id="_x0000_s5570" editas="canvas" style="width:420.45pt;height:201.2pt;mso-position-horizontal-relative:char;mso-position-vertical-relative:line" coordorigin="2407,5961" coordsize="8409,4024">
            <o:lock v:ext="edit" aspectratio="t"/>
            <v:shape id="_x0000_s5571" type="#_x0000_t75" style="position:absolute;left:2407;top:5961;width:8409;height:4024" o:preferrelative="f">
              <v:fill o:detectmouseclick="t"/>
              <v:path o:extrusionok="t" o:connecttype="none"/>
              <o:lock v:ext="edit" text="t"/>
            </v:shape>
            <v:group id="_x0000_s13785" style="position:absolute;left:3709;top:5961;width:6812;height:4024" coordorigin="3709,5961" coordsize="6812,4024">
              <v:shape id="_x0000_s5581" type="#_x0000_t202" style="position:absolute;left:9572;top:8903;width:949;height:417" o:regroupid="98" filled="f" strokecolor="white">
                <v:textbox style="mso-next-textbox:#_x0000_s5581">
                  <w:txbxContent>
                    <w:p w:rsidR="00084E32" w:rsidRPr="002226DF" w:rsidRDefault="00084E32" w:rsidP="0082087C">
                      <w:pPr>
                        <w:rPr>
                          <w:sz w:val="24"/>
                          <w:szCs w:val="24"/>
                        </w:rPr>
                      </w:pPr>
                      <w:r w:rsidRPr="002226DF">
                        <w:rPr>
                          <w:i/>
                          <w:sz w:val="24"/>
                          <w:szCs w:val="24"/>
                          <w:lang w:val="en-US"/>
                        </w:rPr>
                        <w:t>U</w:t>
                      </w:r>
                      <w:r w:rsidRPr="002226DF">
                        <w:rPr>
                          <w:sz w:val="24"/>
                          <w:szCs w:val="24"/>
                          <w:lang w:val="en-US"/>
                        </w:rPr>
                        <w:t>,</w:t>
                      </w:r>
                      <w:r>
                        <w:rPr>
                          <w:sz w:val="24"/>
                          <w:szCs w:val="24"/>
                          <w:lang w:val="en-US"/>
                        </w:rPr>
                        <w:t xml:space="preserve"> </w:t>
                      </w:r>
                      <w:r w:rsidRPr="002226DF">
                        <w:rPr>
                          <w:sz w:val="24"/>
                          <w:szCs w:val="24"/>
                        </w:rPr>
                        <w:t>мВ</w:t>
                      </w:r>
                    </w:p>
                  </w:txbxContent>
                </v:textbox>
              </v:shape>
              <v:shape id="_x0000_s13778" type="#_x0000_t75" style="position:absolute;left:3733;top:5961;width:5895;height:3245" o:regroupid="98">
                <v:imagedata r:id="rId777" o:title="" gain="218453f" blacklevel="-9830f" grayscale="t"/>
              </v:shape>
              <v:shape id="_x0000_s5704" type="#_x0000_t202" style="position:absolute;left:7810;top:5961;width:840;height:381" o:regroupid="98" stroked="f">
                <v:textbox style="mso-next-textbox:#_x0000_s5704">
                  <w:txbxContent>
                    <w:p w:rsidR="00084E32" w:rsidRPr="002226DF" w:rsidRDefault="00084E32" w:rsidP="00577C5C">
                      <w:pPr>
                        <w:ind w:right="-29"/>
                        <w:rPr>
                          <w:sz w:val="24"/>
                          <w:szCs w:val="24"/>
                        </w:rPr>
                      </w:pPr>
                      <w:r w:rsidRPr="002226DF">
                        <w:rPr>
                          <w:sz w:val="24"/>
                          <w:szCs w:val="24"/>
                        </w:rPr>
                        <w:t>СД</w:t>
                      </w:r>
                      <w:r w:rsidRPr="002226DF">
                        <w:rPr>
                          <w:sz w:val="24"/>
                          <w:szCs w:val="24"/>
                          <w:vertAlign w:val="subscript"/>
                        </w:rPr>
                        <w:t>3</w:t>
                      </w:r>
                    </w:p>
                  </w:txbxContent>
                </v:textbox>
              </v:shape>
              <v:shape id="_x0000_s5589" type="#_x0000_t202" style="position:absolute;left:6255;top:6707;width:715;height:499" o:regroupid="98" stroked="f">
                <v:textbox style="mso-next-textbox:#_x0000_s5589">
                  <w:txbxContent>
                    <w:p w:rsidR="00084E32" w:rsidRPr="002226DF" w:rsidRDefault="00084E32" w:rsidP="0082087C">
                      <w:pPr>
                        <w:ind w:right="-29"/>
                        <w:rPr>
                          <w:sz w:val="24"/>
                          <w:szCs w:val="24"/>
                        </w:rPr>
                      </w:pPr>
                      <w:r w:rsidRPr="002226DF">
                        <w:rPr>
                          <w:sz w:val="24"/>
                          <w:szCs w:val="24"/>
                        </w:rPr>
                        <w:t>СД</w:t>
                      </w:r>
                      <w:proofErr w:type="gramStart"/>
                      <w:r w:rsidRPr="002226DF">
                        <w:rPr>
                          <w:sz w:val="24"/>
                          <w:szCs w:val="24"/>
                          <w:vertAlign w:val="subscript"/>
                        </w:rPr>
                        <w:t>2</w:t>
                      </w:r>
                      <w:proofErr w:type="gramEnd"/>
                    </w:p>
                  </w:txbxContent>
                </v:textbox>
              </v:shape>
              <v:shape id="_x0000_s5585" type="#_x0000_t202" style="position:absolute;left:7133;top:7045;width:840;height:381" o:regroupid="98" stroked="f">
                <v:fill opacity="0"/>
                <v:textbox style="mso-next-textbox:#_x0000_s5585">
                  <w:txbxContent>
                    <w:p w:rsidR="00084E32" w:rsidRPr="002226DF" w:rsidRDefault="00084E32" w:rsidP="0082087C">
                      <w:pPr>
                        <w:ind w:right="-29"/>
                        <w:rPr>
                          <w:sz w:val="24"/>
                          <w:szCs w:val="24"/>
                        </w:rPr>
                      </w:pPr>
                      <w:r w:rsidRPr="002226DF">
                        <w:rPr>
                          <w:sz w:val="24"/>
                          <w:szCs w:val="24"/>
                        </w:rPr>
                        <w:t>2013</w:t>
                      </w:r>
                    </w:p>
                  </w:txbxContent>
                </v:textbox>
              </v:shape>
              <v:shape id="_x0000_s5584" type="#_x0000_t202" style="position:absolute;left:5174;top:7045;width:840;height:381" o:regroupid="98" stroked="f">
                <v:fill opacity="0"/>
                <v:textbox style="mso-next-textbox:#_x0000_s5584">
                  <w:txbxContent>
                    <w:p w:rsidR="00084E32" w:rsidRPr="002226DF" w:rsidRDefault="00084E32" w:rsidP="0082087C">
                      <w:pPr>
                        <w:ind w:right="-29"/>
                        <w:rPr>
                          <w:sz w:val="24"/>
                          <w:szCs w:val="24"/>
                        </w:rPr>
                      </w:pPr>
                      <w:r w:rsidRPr="002226DF">
                        <w:rPr>
                          <w:sz w:val="24"/>
                          <w:szCs w:val="24"/>
                        </w:rPr>
                        <w:t>1927</w:t>
                      </w:r>
                    </w:p>
                  </w:txbxContent>
                </v:textbox>
              </v:shape>
              <v:shape id="_x0000_s5583" type="#_x0000_t202" style="position:absolute;left:5990;top:7942;width:840;height:381" o:regroupid="98" stroked="f">
                <v:fill opacity="0"/>
                <v:textbox style="mso-next-textbox:#_x0000_s5583">
                  <w:txbxContent>
                    <w:p w:rsidR="00084E32" w:rsidRPr="002226DF" w:rsidRDefault="00084E32" w:rsidP="0082087C">
                      <w:pPr>
                        <w:ind w:right="-29"/>
                        <w:rPr>
                          <w:sz w:val="24"/>
                          <w:szCs w:val="24"/>
                        </w:rPr>
                      </w:pPr>
                      <w:r w:rsidRPr="002226DF">
                        <w:rPr>
                          <w:sz w:val="24"/>
                          <w:szCs w:val="24"/>
                        </w:rPr>
                        <w:t>1938</w:t>
                      </w:r>
                    </w:p>
                  </w:txbxContent>
                </v:textbox>
              </v:shape>
              <v:shape id="_x0000_s5588" type="#_x0000_t202" style="position:absolute;left:4919;top:7739;width:651;height:383" o:regroupid="98" stroked="f">
                <v:fill opacity="0"/>
                <v:textbox style="mso-next-textbox:#_x0000_s5588" inset="0,0,0,0">
                  <w:txbxContent>
                    <w:p w:rsidR="00084E32" w:rsidRPr="002226DF" w:rsidRDefault="00084E32" w:rsidP="0082087C">
                      <w:pPr>
                        <w:ind w:right="-29"/>
                        <w:jc w:val="center"/>
                        <w:rPr>
                          <w:sz w:val="24"/>
                          <w:szCs w:val="24"/>
                        </w:rPr>
                      </w:pPr>
                      <w:r w:rsidRPr="002226DF">
                        <w:rPr>
                          <w:sz w:val="24"/>
                          <w:szCs w:val="24"/>
                        </w:rPr>
                        <w:t>СД</w:t>
                      </w:r>
                      <w:proofErr w:type="gramStart"/>
                      <w:r w:rsidRPr="002226DF">
                        <w:rPr>
                          <w:sz w:val="24"/>
                          <w:szCs w:val="24"/>
                          <w:vertAlign w:val="subscript"/>
                        </w:rPr>
                        <w:t>1</w:t>
                      </w:r>
                      <w:proofErr w:type="gramEnd"/>
                    </w:p>
                  </w:txbxContent>
                </v:textbox>
              </v:shape>
              <v:shape id="_x0000_s5587" type="#_x0000_t202" style="position:absolute;left:9149;top:6148;width:726;height:520" o:regroupid="98" stroked="f">
                <v:fill opacity="0"/>
                <v:textbox style="mso-next-textbox:#_x0000_s5587">
                  <w:txbxContent>
                    <w:p w:rsidR="00084E32" w:rsidRPr="002226DF" w:rsidRDefault="00084E32" w:rsidP="0082087C">
                      <w:pPr>
                        <w:ind w:right="-412"/>
                        <w:rPr>
                          <w:sz w:val="24"/>
                          <w:szCs w:val="24"/>
                        </w:rPr>
                      </w:pPr>
                      <w:r>
                        <w:rPr>
                          <w:sz w:val="24"/>
                          <w:szCs w:val="24"/>
                        </w:rPr>
                        <w:t>21</w:t>
                      </w:r>
                      <w:r w:rsidRPr="002226DF">
                        <w:rPr>
                          <w:sz w:val="24"/>
                          <w:szCs w:val="24"/>
                        </w:rPr>
                        <w:t>48</w:t>
                      </w:r>
                    </w:p>
                  </w:txbxContent>
                </v:textbox>
              </v:shape>
              <v:shape id="_x0000_s5586" type="#_x0000_t202" style="position:absolute;left:6270;top:6134;width:840;height:381" o:regroupid="98" stroked="f">
                <v:fill opacity="0"/>
                <v:textbox style="mso-next-textbox:#_x0000_s5586">
                  <w:txbxContent>
                    <w:p w:rsidR="00084E32" w:rsidRPr="002226DF" w:rsidRDefault="00084E32" w:rsidP="0082087C">
                      <w:pPr>
                        <w:ind w:right="-29"/>
                        <w:rPr>
                          <w:sz w:val="24"/>
                          <w:szCs w:val="24"/>
                        </w:rPr>
                      </w:pPr>
                      <w:r w:rsidRPr="002226DF">
                        <w:rPr>
                          <w:sz w:val="24"/>
                          <w:szCs w:val="24"/>
                        </w:rPr>
                        <w:t>2003</w:t>
                      </w:r>
                    </w:p>
                  </w:txbxContent>
                </v:textbox>
              </v:shape>
              <v:shape id="_x0000_s5582" type="#_x0000_t202" style="position:absolute;left:3709;top:7942;width:840;height:381" o:regroupid="98" stroked="f">
                <v:fill opacity="0"/>
                <v:textbox style="mso-next-textbox:#_x0000_s5582">
                  <w:txbxContent>
                    <w:p w:rsidR="00084E32" w:rsidRPr="002226DF" w:rsidRDefault="00084E32" w:rsidP="0082087C">
                      <w:pPr>
                        <w:ind w:right="-29"/>
                        <w:rPr>
                          <w:sz w:val="24"/>
                          <w:szCs w:val="24"/>
                        </w:rPr>
                      </w:pPr>
                      <w:r w:rsidRPr="002226DF">
                        <w:rPr>
                          <w:sz w:val="24"/>
                          <w:szCs w:val="24"/>
                        </w:rPr>
                        <w:t>1828</w:t>
                      </w:r>
                    </w:p>
                  </w:txbxContent>
                </v:textbox>
              </v:shape>
              <v:shape id="_x0000_s13779" type="#_x0000_t202" style="position:absolute;left:3733;top:9120;width:494;height:481" o:regroupid="98" filled="f" stroked="f" strokecolor="white">
                <v:textbox style="mso-next-textbox:#_x0000_s13779">
                  <w:txbxContent>
                    <w:p w:rsidR="00084E32" w:rsidRPr="002226DF" w:rsidRDefault="00084E32" w:rsidP="0082087C">
                      <w:pPr>
                        <w:rPr>
                          <w:sz w:val="24"/>
                          <w:szCs w:val="24"/>
                        </w:rPr>
                      </w:pPr>
                      <w:r w:rsidRPr="002226DF">
                        <w:rPr>
                          <w:sz w:val="24"/>
                          <w:szCs w:val="24"/>
                        </w:rPr>
                        <w:t>0</w:t>
                      </w:r>
                    </w:p>
                  </w:txbxContent>
                </v:textbox>
              </v:shape>
              <v:shape id="_x0000_s13780" type="#_x0000_t202" style="position:absolute;left:4080;top:9108;width:825;height:399" o:regroupid="98" filled="f" stroked="f" strokecolor="white">
                <v:textbox style="mso-next-textbox:#_x0000_s13780">
                  <w:txbxContent>
                    <w:p w:rsidR="00084E32" w:rsidRPr="00B27F22" w:rsidRDefault="00084E32" w:rsidP="00B27F22">
                      <w:pPr>
                        <w:jc w:val="center"/>
                        <w:rPr>
                          <w:sz w:val="24"/>
                          <w:szCs w:val="24"/>
                        </w:rPr>
                      </w:pPr>
                      <w:r w:rsidRPr="00B27F22">
                        <w:rPr>
                          <w:sz w:val="24"/>
                          <w:szCs w:val="24"/>
                        </w:rPr>
                        <w:t>1833</w:t>
                      </w:r>
                    </w:p>
                  </w:txbxContent>
                </v:textbox>
              </v:shape>
              <v:shape id="_x0000_s13781" type="#_x0000_t202" style="position:absolute;left:5570;top:9108;width:825;height:399" o:regroupid="98" filled="f" stroked="f" strokecolor="white">
                <v:textbox style="mso-next-textbox:#_x0000_s13781">
                  <w:txbxContent>
                    <w:p w:rsidR="00084E32" w:rsidRPr="00B27F22" w:rsidRDefault="00084E32" w:rsidP="00B27F22">
                      <w:pPr>
                        <w:jc w:val="center"/>
                        <w:rPr>
                          <w:sz w:val="24"/>
                          <w:szCs w:val="24"/>
                        </w:rPr>
                      </w:pPr>
                      <w:r>
                        <w:rPr>
                          <w:sz w:val="24"/>
                          <w:szCs w:val="24"/>
                        </w:rPr>
                        <w:t>19</w:t>
                      </w:r>
                      <w:r w:rsidRPr="00B27F22">
                        <w:rPr>
                          <w:sz w:val="24"/>
                          <w:szCs w:val="24"/>
                        </w:rPr>
                        <w:t>33</w:t>
                      </w:r>
                    </w:p>
                  </w:txbxContent>
                </v:textbox>
              </v:shape>
              <v:shape id="_x0000_s13782" type="#_x0000_t202" style="position:absolute;left:6743;top:9108;width:825;height:399" o:regroupid="98" filled="f" stroked="f" strokecolor="white">
                <v:textbox style="mso-next-textbox:#_x0000_s13782">
                  <w:txbxContent>
                    <w:p w:rsidR="00084E32" w:rsidRPr="00B27F22" w:rsidRDefault="00084E32" w:rsidP="00B27F22">
                      <w:pPr>
                        <w:jc w:val="center"/>
                        <w:rPr>
                          <w:sz w:val="24"/>
                          <w:szCs w:val="24"/>
                        </w:rPr>
                      </w:pPr>
                      <w:r>
                        <w:rPr>
                          <w:sz w:val="24"/>
                          <w:szCs w:val="24"/>
                        </w:rPr>
                        <w:t>2008</w:t>
                      </w:r>
                    </w:p>
                  </w:txbxContent>
                </v:textbox>
              </v:shape>
              <v:shape id="_x0000_s13783" type="#_x0000_t202" style="position:absolute;left:8747;top:9108;width:825;height:399" o:regroupid="98" filled="f" stroked="f" strokecolor="white">
                <v:textbox style="mso-next-textbox:#_x0000_s13783">
                  <w:txbxContent>
                    <w:p w:rsidR="00084E32" w:rsidRPr="00B27F22" w:rsidRDefault="00084E32" w:rsidP="00B27F22">
                      <w:pPr>
                        <w:jc w:val="center"/>
                        <w:rPr>
                          <w:sz w:val="24"/>
                          <w:szCs w:val="24"/>
                        </w:rPr>
                      </w:pPr>
                      <w:r>
                        <w:rPr>
                          <w:sz w:val="24"/>
                          <w:szCs w:val="24"/>
                        </w:rPr>
                        <w:t>2145</w:t>
                      </w:r>
                    </w:p>
                  </w:txbxContent>
                </v:textbox>
              </v:shape>
              <v:shape id="_x0000_s5575" type="#_x0000_t202" style="position:absolute;left:3788;top:9605;width:3916;height:380" o:regroupid="98" filled="f" strokecolor="white">
                <v:textbox style="mso-next-textbox:#_x0000_s5575" inset="0,0,0,0">
                  <w:txbxContent>
                    <w:p w:rsidR="00084E32" w:rsidRPr="002226DF" w:rsidRDefault="00084E32" w:rsidP="00577C5C">
                      <w:pPr>
                        <w:rPr>
                          <w:sz w:val="24"/>
                          <w:szCs w:val="24"/>
                        </w:rPr>
                      </w:pPr>
                      <w:r w:rsidRPr="002226DF">
                        <w:rPr>
                          <w:sz w:val="24"/>
                          <w:szCs w:val="24"/>
                        </w:rPr>
                        <w:t>Рис.</w:t>
                      </w:r>
                      <w:r>
                        <w:rPr>
                          <w:sz w:val="24"/>
                          <w:szCs w:val="24"/>
                          <w:lang w:val="en-US"/>
                        </w:rPr>
                        <w:t xml:space="preserve"> </w:t>
                      </w:r>
                      <w:r w:rsidRPr="002226DF">
                        <w:rPr>
                          <w:sz w:val="24"/>
                          <w:szCs w:val="24"/>
                        </w:rPr>
                        <w:t>5. Зоны свечения светодиодов</w:t>
                      </w:r>
                    </w:p>
                  </w:txbxContent>
                </v:textbox>
              </v:shape>
            </v:group>
            <w10:wrap type="none"/>
            <w10:anchorlock/>
          </v:group>
        </w:pict>
      </w:r>
    </w:p>
    <w:p w:rsidR="00B31E66" w:rsidRPr="00B31E66" w:rsidRDefault="00B31E66" w:rsidP="009545F6">
      <w:pPr>
        <w:ind w:firstLine="720"/>
        <w:jc w:val="both"/>
        <w:rPr>
          <w:sz w:val="16"/>
          <w:szCs w:val="16"/>
        </w:rPr>
      </w:pPr>
    </w:p>
    <w:p w:rsidR="009545F6" w:rsidRDefault="009545F6" w:rsidP="009545F6">
      <w:pPr>
        <w:ind w:firstLine="720"/>
        <w:jc w:val="both"/>
      </w:pPr>
      <w:r w:rsidRPr="006A7534">
        <w:t>Эти зоны были получены путем заполнения датчика бензинами с и</w:t>
      </w:r>
      <w:r w:rsidRPr="006A7534">
        <w:t>з</w:t>
      </w:r>
      <w:r w:rsidRPr="006A7534">
        <w:t>вестным октановым числом или эталонными смесями, а также путем мод</w:t>
      </w:r>
      <w:r w:rsidRPr="006A7534">
        <w:t>е</w:t>
      </w:r>
      <w:r w:rsidRPr="006A7534">
        <w:t>лирования бензинов конденсатором переменной емкости. Числа на концах отрезков соответствуют напряжениям зажигания и погасания светодиодов, сигнализирующих о различных марках бензина.</w:t>
      </w:r>
    </w:p>
    <w:p w:rsidR="00577C5C" w:rsidRDefault="00577C5C" w:rsidP="0042267C">
      <w:pPr>
        <w:ind w:firstLine="720"/>
        <w:jc w:val="both"/>
      </w:pPr>
      <w:r>
        <w:t>И</w:t>
      </w:r>
      <w:r w:rsidRPr="006A7534">
        <w:t>з приведенных результатов</w:t>
      </w:r>
      <w:r>
        <w:t xml:space="preserve"> видно</w:t>
      </w:r>
      <w:r w:rsidRPr="006A7534">
        <w:t xml:space="preserve">, </w:t>
      </w:r>
      <w:r w:rsidR="001E3CDD">
        <w:t xml:space="preserve">что </w:t>
      </w:r>
      <w:r w:rsidRPr="006A7534">
        <w:t xml:space="preserve">прибор может быть настроен таким образом, чтобы светодиоды работали с некоторым перекрытием диапазонов. Это позволяет устранить возможность </w:t>
      </w:r>
      <w:r>
        <w:t>отключения</w:t>
      </w:r>
      <w:r w:rsidRPr="006A7534">
        <w:t xml:space="preserve"> всех ди</w:t>
      </w:r>
      <w:r w:rsidRPr="006A7534">
        <w:t>о</w:t>
      </w:r>
      <w:r w:rsidRPr="006A7534">
        <w:t>дов на границах между зонами. Вместе с тем это приводит к одновреме</w:t>
      </w:r>
      <w:r w:rsidRPr="006A7534">
        <w:t>н</w:t>
      </w:r>
      <w:r w:rsidRPr="006A7534">
        <w:t xml:space="preserve">ному свечению двух светодиодов на границе двух зон. </w:t>
      </w:r>
    </w:p>
    <w:p w:rsidR="00577C5C" w:rsidRPr="006A7534" w:rsidRDefault="00577C5C" w:rsidP="0042267C">
      <w:pPr>
        <w:ind w:firstLine="720"/>
        <w:jc w:val="both"/>
      </w:pPr>
      <w:r w:rsidRPr="006A7534">
        <w:t>Последнее обстоятельство предоставляет дополнительную информ</w:t>
      </w:r>
      <w:r w:rsidRPr="006A7534">
        <w:t>а</w:t>
      </w:r>
      <w:r w:rsidRPr="006A7534">
        <w:t>цию о том, что испытуемая проба находится на границе двух соседних м</w:t>
      </w:r>
      <w:r w:rsidRPr="006A7534">
        <w:t>а</w:t>
      </w:r>
      <w:r w:rsidRPr="006A7534">
        <w:t>рок бензина.</w:t>
      </w:r>
    </w:p>
    <w:p w:rsidR="00577C5C" w:rsidRPr="006A7534" w:rsidRDefault="00577C5C" w:rsidP="00B31E66">
      <w:pPr>
        <w:spacing w:line="230" w:lineRule="auto"/>
        <w:ind w:firstLine="720"/>
        <w:jc w:val="both"/>
      </w:pPr>
      <w:r w:rsidRPr="006A7534">
        <w:t>Главным преимуществом предлагаемого индикатора является устр</w:t>
      </w:r>
      <w:r w:rsidRPr="006A7534">
        <w:t>а</w:t>
      </w:r>
      <w:r w:rsidRPr="006A7534">
        <w:t xml:space="preserve">нение необходимости воспроизводить сложную зависимость октанового числа </w:t>
      </w:r>
      <w:proofErr w:type="gramStart"/>
      <w:r w:rsidRPr="006A7534">
        <w:t>от</w:t>
      </w:r>
      <w:proofErr w:type="gramEnd"/>
      <w:r w:rsidRPr="006A7534">
        <w:t xml:space="preserve"> </w:t>
      </w:r>
      <w:r w:rsidRPr="00F76727">
        <w:t>ε</w:t>
      </w:r>
      <w:r w:rsidRPr="006A7534">
        <w:t xml:space="preserve">. </w:t>
      </w:r>
      <w:proofErr w:type="gramStart"/>
      <w:r w:rsidRPr="006A7534">
        <w:t>Это</w:t>
      </w:r>
      <w:proofErr w:type="gramEnd"/>
      <w:r w:rsidRPr="006A7534">
        <w:t xml:space="preserve"> позволяет резко упростить электрическую схему по сравн</w:t>
      </w:r>
      <w:r w:rsidRPr="006A7534">
        <w:t>е</w:t>
      </w:r>
      <w:r w:rsidRPr="006A7534">
        <w:lastRenderedPageBreak/>
        <w:t>нию с октанометром за счет исключения вычислительного блока, блока ввода данных, аналого-цифрового преобразователя и жидкокристаллич</w:t>
      </w:r>
      <w:r w:rsidRPr="006A7534">
        <w:t>е</w:t>
      </w:r>
      <w:r w:rsidRPr="006A7534">
        <w:t>ского индикатора.</w:t>
      </w:r>
    </w:p>
    <w:p w:rsidR="00577C5C" w:rsidRPr="002E2D5E" w:rsidRDefault="00577C5C" w:rsidP="00B31E66">
      <w:pPr>
        <w:spacing w:line="230" w:lineRule="auto"/>
        <w:ind w:firstLine="720"/>
        <w:jc w:val="both"/>
        <w:rPr>
          <w:spacing w:val="2"/>
        </w:rPr>
      </w:pPr>
      <w:proofErr w:type="gramStart"/>
      <w:r w:rsidRPr="002E2D5E">
        <w:rPr>
          <w:spacing w:val="2"/>
        </w:rPr>
        <w:t>Таким образом, в результате проделанной работы нами был разр</w:t>
      </w:r>
      <w:r w:rsidRPr="002E2D5E">
        <w:rPr>
          <w:spacing w:val="2"/>
        </w:rPr>
        <w:t>а</w:t>
      </w:r>
      <w:r w:rsidRPr="002E2D5E">
        <w:rPr>
          <w:spacing w:val="2"/>
        </w:rPr>
        <w:t>ботан и реализован на практике индикатор марки автомобильного бенз</w:t>
      </w:r>
      <w:r w:rsidRPr="002E2D5E">
        <w:rPr>
          <w:spacing w:val="2"/>
        </w:rPr>
        <w:t>и</w:t>
      </w:r>
      <w:r w:rsidRPr="002E2D5E">
        <w:rPr>
          <w:spacing w:val="2"/>
        </w:rPr>
        <w:t>на, содержащий автогенератор, емкостный датчик, масштабирующий усилитель, отличающийся тем, что к выходу усилителя подключены ко</w:t>
      </w:r>
      <w:r w:rsidRPr="002E2D5E">
        <w:rPr>
          <w:spacing w:val="2"/>
        </w:rPr>
        <w:t>м</w:t>
      </w:r>
      <w:r w:rsidRPr="002E2D5E">
        <w:rPr>
          <w:spacing w:val="2"/>
        </w:rPr>
        <w:t>мутирующие каскады в количестве, соответствующем числу контрол</w:t>
      </w:r>
      <w:r w:rsidRPr="002E2D5E">
        <w:rPr>
          <w:spacing w:val="2"/>
        </w:rPr>
        <w:t>и</w:t>
      </w:r>
      <w:r w:rsidRPr="002E2D5E">
        <w:rPr>
          <w:spacing w:val="2"/>
        </w:rPr>
        <w:t>руемых марок бензина, каждый из которых состоит из двухуровневого компаратора и логической схемы на элементах «И-НЕ»;</w:t>
      </w:r>
      <w:proofErr w:type="gramEnd"/>
      <w:r w:rsidRPr="002E2D5E">
        <w:rPr>
          <w:spacing w:val="2"/>
        </w:rPr>
        <w:t xml:space="preserve"> в качестве инд</w:t>
      </w:r>
      <w:r w:rsidRPr="002E2D5E">
        <w:rPr>
          <w:spacing w:val="2"/>
        </w:rPr>
        <w:t>и</w:t>
      </w:r>
      <w:r w:rsidRPr="002E2D5E">
        <w:rPr>
          <w:spacing w:val="2"/>
        </w:rPr>
        <w:t>каторов к выходу каждого коммутирующего каскада подключены свет</w:t>
      </w:r>
      <w:r w:rsidRPr="002E2D5E">
        <w:rPr>
          <w:spacing w:val="2"/>
        </w:rPr>
        <w:t>о</w:t>
      </w:r>
      <w:r w:rsidRPr="002E2D5E">
        <w:rPr>
          <w:spacing w:val="2"/>
        </w:rPr>
        <w:t>диоды.</w:t>
      </w:r>
    </w:p>
    <w:p w:rsidR="00577C5C" w:rsidRPr="0013184A" w:rsidRDefault="00577C5C" w:rsidP="00B31E66">
      <w:pPr>
        <w:spacing w:line="230" w:lineRule="auto"/>
        <w:ind w:firstLine="720"/>
        <w:jc w:val="both"/>
        <w:rPr>
          <w:sz w:val="24"/>
          <w:szCs w:val="24"/>
        </w:rPr>
      </w:pPr>
    </w:p>
    <w:p w:rsidR="00577C5C" w:rsidRPr="0013184A" w:rsidRDefault="00577C5C" w:rsidP="00B31E66">
      <w:pPr>
        <w:spacing w:line="230" w:lineRule="auto"/>
        <w:jc w:val="center"/>
        <w:rPr>
          <w:caps/>
          <w:sz w:val="24"/>
          <w:szCs w:val="24"/>
        </w:rPr>
      </w:pPr>
      <w:r w:rsidRPr="0013184A">
        <w:rPr>
          <w:caps/>
          <w:sz w:val="24"/>
          <w:szCs w:val="24"/>
        </w:rPr>
        <w:t xml:space="preserve">Библиографический список </w:t>
      </w:r>
    </w:p>
    <w:p w:rsidR="00577C5C" w:rsidRPr="0013184A" w:rsidRDefault="00577C5C" w:rsidP="00B31E66">
      <w:pPr>
        <w:spacing w:line="230" w:lineRule="auto"/>
        <w:ind w:firstLine="720"/>
        <w:jc w:val="both"/>
        <w:rPr>
          <w:sz w:val="24"/>
          <w:szCs w:val="24"/>
        </w:rPr>
      </w:pPr>
    </w:p>
    <w:p w:rsidR="00577C5C" w:rsidRPr="0013184A" w:rsidRDefault="00577C5C" w:rsidP="00B31E66">
      <w:pPr>
        <w:numPr>
          <w:ilvl w:val="0"/>
          <w:numId w:val="42"/>
        </w:numPr>
        <w:tabs>
          <w:tab w:val="clear" w:pos="1710"/>
          <w:tab w:val="num" w:pos="1036"/>
        </w:tabs>
        <w:spacing w:line="230" w:lineRule="auto"/>
        <w:ind w:left="0" w:firstLine="720"/>
        <w:jc w:val="both"/>
        <w:rPr>
          <w:sz w:val="24"/>
          <w:szCs w:val="24"/>
        </w:rPr>
      </w:pPr>
      <w:r w:rsidRPr="0013184A">
        <w:rPr>
          <w:sz w:val="24"/>
          <w:szCs w:val="24"/>
        </w:rPr>
        <w:t>Материалы электроизоляционные. Методы определения диэлектрических свойств на частотах свыше 300 МГц</w:t>
      </w:r>
      <w:proofErr w:type="gramStart"/>
      <w:r w:rsidR="00B27F22">
        <w:rPr>
          <w:sz w:val="24"/>
          <w:szCs w:val="24"/>
        </w:rPr>
        <w:t xml:space="preserve"> </w:t>
      </w:r>
      <w:r w:rsidRPr="0013184A">
        <w:rPr>
          <w:sz w:val="24"/>
          <w:szCs w:val="24"/>
        </w:rPr>
        <w:t>:</w:t>
      </w:r>
      <w:proofErr w:type="gramEnd"/>
      <w:r w:rsidRPr="0013184A">
        <w:rPr>
          <w:sz w:val="24"/>
          <w:szCs w:val="24"/>
        </w:rPr>
        <w:t xml:space="preserve"> ГОСТ 27496.1–87. С.4–5; ГОСТ 27496.2–87.</w:t>
      </w:r>
      <w:r w:rsidR="005D28DD" w:rsidRPr="0013184A">
        <w:rPr>
          <w:sz w:val="24"/>
          <w:szCs w:val="24"/>
        </w:rPr>
        <w:t xml:space="preserve"> М.</w:t>
      </w:r>
      <w:proofErr w:type="gramStart"/>
      <w:r w:rsidR="00B27F22">
        <w:rPr>
          <w:sz w:val="24"/>
          <w:szCs w:val="24"/>
        </w:rPr>
        <w:t xml:space="preserve"> </w:t>
      </w:r>
      <w:r w:rsidR="005D28DD" w:rsidRPr="0013184A">
        <w:rPr>
          <w:sz w:val="24"/>
          <w:szCs w:val="24"/>
        </w:rPr>
        <w:t>:</w:t>
      </w:r>
      <w:proofErr w:type="gramEnd"/>
      <w:r w:rsidR="005D28DD" w:rsidRPr="0013184A">
        <w:rPr>
          <w:sz w:val="24"/>
          <w:szCs w:val="24"/>
        </w:rPr>
        <w:t xml:space="preserve"> ИПК Изд-во стандартов, </w:t>
      </w:r>
      <w:r w:rsidRPr="0013184A">
        <w:rPr>
          <w:sz w:val="24"/>
          <w:szCs w:val="24"/>
        </w:rPr>
        <w:t>С.16</w:t>
      </w:r>
      <w:r w:rsidR="005D28DD" w:rsidRPr="0013184A">
        <w:rPr>
          <w:sz w:val="24"/>
          <w:szCs w:val="24"/>
        </w:rPr>
        <w:t>–</w:t>
      </w:r>
      <w:r w:rsidRPr="0013184A">
        <w:rPr>
          <w:sz w:val="24"/>
          <w:szCs w:val="24"/>
        </w:rPr>
        <w:t>21.</w:t>
      </w:r>
    </w:p>
    <w:p w:rsidR="00577C5C" w:rsidRPr="0013184A" w:rsidRDefault="00577C5C" w:rsidP="00B31E66">
      <w:pPr>
        <w:numPr>
          <w:ilvl w:val="0"/>
          <w:numId w:val="42"/>
        </w:numPr>
        <w:tabs>
          <w:tab w:val="clear" w:pos="1710"/>
          <w:tab w:val="num" w:pos="1036"/>
        </w:tabs>
        <w:spacing w:line="230" w:lineRule="auto"/>
        <w:ind w:left="0" w:firstLine="720"/>
        <w:jc w:val="both"/>
        <w:rPr>
          <w:sz w:val="24"/>
          <w:szCs w:val="24"/>
        </w:rPr>
      </w:pPr>
      <w:r w:rsidRPr="0013184A">
        <w:rPr>
          <w:i/>
          <w:sz w:val="24"/>
          <w:szCs w:val="24"/>
        </w:rPr>
        <w:t>Валитов Г.</w:t>
      </w:r>
      <w:r w:rsidR="00B31E66">
        <w:rPr>
          <w:i/>
          <w:sz w:val="24"/>
          <w:szCs w:val="24"/>
        </w:rPr>
        <w:t xml:space="preserve"> </w:t>
      </w:r>
      <w:r w:rsidRPr="0013184A">
        <w:rPr>
          <w:i/>
          <w:sz w:val="24"/>
          <w:szCs w:val="24"/>
        </w:rPr>
        <w:t>А</w:t>
      </w:r>
      <w:r w:rsidRPr="00B31E66">
        <w:rPr>
          <w:sz w:val="24"/>
          <w:szCs w:val="24"/>
        </w:rPr>
        <w:t xml:space="preserve">., </w:t>
      </w:r>
      <w:r w:rsidRPr="0013184A">
        <w:rPr>
          <w:i/>
          <w:sz w:val="24"/>
          <w:szCs w:val="24"/>
        </w:rPr>
        <w:t>Сретенский В.</w:t>
      </w:r>
      <w:r w:rsidR="00B31E66">
        <w:rPr>
          <w:i/>
          <w:sz w:val="24"/>
          <w:szCs w:val="24"/>
        </w:rPr>
        <w:t xml:space="preserve"> </w:t>
      </w:r>
      <w:r w:rsidRPr="0013184A">
        <w:rPr>
          <w:i/>
          <w:sz w:val="24"/>
          <w:szCs w:val="24"/>
        </w:rPr>
        <w:t>Н.</w:t>
      </w:r>
      <w:r w:rsidRPr="0013184A">
        <w:rPr>
          <w:sz w:val="24"/>
          <w:szCs w:val="24"/>
        </w:rPr>
        <w:t xml:space="preserve"> Радиоизмерения на сверхвысоких частотах /</w:t>
      </w:r>
      <w:r w:rsidR="005D28DD" w:rsidRPr="0013184A">
        <w:rPr>
          <w:sz w:val="24"/>
          <w:szCs w:val="24"/>
        </w:rPr>
        <w:t xml:space="preserve"> </w:t>
      </w:r>
      <w:r w:rsidRPr="0013184A">
        <w:rPr>
          <w:sz w:val="24"/>
          <w:szCs w:val="24"/>
        </w:rPr>
        <w:t>ВИ МО СССР, М., 1958.</w:t>
      </w:r>
    </w:p>
    <w:p w:rsidR="00577C5C" w:rsidRPr="0013184A" w:rsidRDefault="00577C5C" w:rsidP="00B31E66">
      <w:pPr>
        <w:numPr>
          <w:ilvl w:val="0"/>
          <w:numId w:val="42"/>
        </w:numPr>
        <w:tabs>
          <w:tab w:val="clear" w:pos="1710"/>
          <w:tab w:val="num" w:pos="1036"/>
        </w:tabs>
        <w:spacing w:line="230" w:lineRule="auto"/>
        <w:ind w:left="0" w:firstLine="720"/>
        <w:jc w:val="both"/>
        <w:rPr>
          <w:sz w:val="24"/>
          <w:szCs w:val="24"/>
        </w:rPr>
      </w:pPr>
      <w:r w:rsidRPr="0013184A">
        <w:rPr>
          <w:i/>
          <w:sz w:val="24"/>
          <w:szCs w:val="24"/>
        </w:rPr>
        <w:t>Гороновский И.</w:t>
      </w:r>
      <w:r w:rsidR="00B31E66">
        <w:rPr>
          <w:i/>
          <w:sz w:val="24"/>
          <w:szCs w:val="24"/>
        </w:rPr>
        <w:t xml:space="preserve"> </w:t>
      </w:r>
      <w:r w:rsidRPr="0013184A">
        <w:rPr>
          <w:i/>
          <w:sz w:val="24"/>
          <w:szCs w:val="24"/>
        </w:rPr>
        <w:t>Т</w:t>
      </w:r>
      <w:r w:rsidRPr="0013184A">
        <w:rPr>
          <w:sz w:val="24"/>
          <w:szCs w:val="24"/>
        </w:rPr>
        <w:t>. и др. Краткий справочник по химии. Киев</w:t>
      </w:r>
      <w:proofErr w:type="gramStart"/>
      <w:r w:rsidR="00B27F22">
        <w:rPr>
          <w:sz w:val="24"/>
          <w:szCs w:val="24"/>
        </w:rPr>
        <w:t xml:space="preserve"> </w:t>
      </w:r>
      <w:r w:rsidRPr="0013184A">
        <w:rPr>
          <w:sz w:val="24"/>
          <w:szCs w:val="24"/>
        </w:rPr>
        <w:t>:</w:t>
      </w:r>
      <w:proofErr w:type="gramEnd"/>
      <w:r w:rsidRPr="0013184A">
        <w:rPr>
          <w:sz w:val="24"/>
          <w:szCs w:val="24"/>
        </w:rPr>
        <w:t xml:space="preserve"> Наук</w:t>
      </w:r>
      <w:proofErr w:type="gramStart"/>
      <w:r w:rsidRPr="0013184A">
        <w:rPr>
          <w:sz w:val="24"/>
          <w:szCs w:val="24"/>
        </w:rPr>
        <w:t>.</w:t>
      </w:r>
      <w:proofErr w:type="gramEnd"/>
      <w:r w:rsidRPr="0013184A">
        <w:rPr>
          <w:sz w:val="24"/>
          <w:szCs w:val="24"/>
        </w:rPr>
        <w:t xml:space="preserve"> </w:t>
      </w:r>
      <w:proofErr w:type="gramStart"/>
      <w:r w:rsidRPr="0013184A">
        <w:rPr>
          <w:sz w:val="24"/>
          <w:szCs w:val="24"/>
        </w:rPr>
        <w:t>д</w:t>
      </w:r>
      <w:proofErr w:type="gramEnd"/>
      <w:r w:rsidRPr="0013184A">
        <w:rPr>
          <w:sz w:val="24"/>
          <w:szCs w:val="24"/>
        </w:rPr>
        <w:t>умка, 1974.</w:t>
      </w:r>
    </w:p>
    <w:p w:rsidR="00577C5C" w:rsidRPr="0013184A" w:rsidRDefault="00577C5C" w:rsidP="00B31E66">
      <w:pPr>
        <w:numPr>
          <w:ilvl w:val="0"/>
          <w:numId w:val="42"/>
        </w:numPr>
        <w:tabs>
          <w:tab w:val="clear" w:pos="1710"/>
          <w:tab w:val="num" w:pos="1036"/>
        </w:tabs>
        <w:spacing w:line="230" w:lineRule="auto"/>
        <w:ind w:left="0" w:firstLine="720"/>
        <w:jc w:val="both"/>
        <w:rPr>
          <w:sz w:val="24"/>
          <w:szCs w:val="24"/>
        </w:rPr>
      </w:pPr>
      <w:r w:rsidRPr="0013184A">
        <w:rPr>
          <w:i/>
          <w:sz w:val="24"/>
          <w:szCs w:val="24"/>
        </w:rPr>
        <w:t xml:space="preserve">Пат. </w:t>
      </w:r>
      <w:r w:rsidRPr="0013184A">
        <w:rPr>
          <w:sz w:val="24"/>
          <w:szCs w:val="24"/>
        </w:rPr>
        <w:t xml:space="preserve">2202804. </w:t>
      </w:r>
      <w:r w:rsidR="00D05783" w:rsidRPr="0013184A">
        <w:rPr>
          <w:sz w:val="24"/>
          <w:szCs w:val="24"/>
        </w:rPr>
        <w:t xml:space="preserve">Россия, </w:t>
      </w:r>
      <w:r w:rsidR="006E3936" w:rsidRPr="0013184A">
        <w:rPr>
          <w:sz w:val="24"/>
          <w:szCs w:val="24"/>
        </w:rPr>
        <w:t>МПК</w:t>
      </w:r>
      <w:proofErr w:type="gramStart"/>
      <w:r w:rsidR="006E3936" w:rsidRPr="0013184A">
        <w:rPr>
          <w:sz w:val="24"/>
          <w:szCs w:val="24"/>
          <w:vertAlign w:val="superscript"/>
        </w:rPr>
        <w:t>7</w:t>
      </w:r>
      <w:proofErr w:type="gramEnd"/>
      <w:r w:rsidR="006E3936" w:rsidRPr="0013184A">
        <w:rPr>
          <w:sz w:val="24"/>
          <w:szCs w:val="24"/>
        </w:rPr>
        <w:t xml:space="preserve"> </w:t>
      </w:r>
      <w:r w:rsidR="006E3936" w:rsidRPr="0013184A">
        <w:rPr>
          <w:sz w:val="24"/>
          <w:szCs w:val="24"/>
          <w:lang w:val="en-US"/>
        </w:rPr>
        <w:t>G</w:t>
      </w:r>
      <w:r w:rsidR="006E3936" w:rsidRPr="0013184A">
        <w:rPr>
          <w:sz w:val="24"/>
          <w:szCs w:val="24"/>
        </w:rPr>
        <w:t>01</w:t>
      </w:r>
      <w:r w:rsidR="006E3936" w:rsidRPr="0013184A">
        <w:rPr>
          <w:sz w:val="24"/>
          <w:szCs w:val="24"/>
          <w:lang w:val="en-US"/>
        </w:rPr>
        <w:t>R</w:t>
      </w:r>
      <w:r w:rsidR="006E3936" w:rsidRPr="0013184A">
        <w:rPr>
          <w:sz w:val="24"/>
          <w:szCs w:val="24"/>
        </w:rPr>
        <w:t xml:space="preserve">27/26; </w:t>
      </w:r>
      <w:r w:rsidR="006E3936" w:rsidRPr="0013184A">
        <w:rPr>
          <w:sz w:val="24"/>
          <w:szCs w:val="24"/>
          <w:lang w:val="en-US"/>
        </w:rPr>
        <w:t>G</w:t>
      </w:r>
      <w:r w:rsidR="006E3936" w:rsidRPr="0013184A">
        <w:rPr>
          <w:sz w:val="24"/>
          <w:szCs w:val="24"/>
        </w:rPr>
        <w:t>01</w:t>
      </w:r>
      <w:r w:rsidR="006E3936" w:rsidRPr="0013184A">
        <w:rPr>
          <w:sz w:val="24"/>
          <w:szCs w:val="24"/>
          <w:lang w:val="en-US"/>
        </w:rPr>
        <w:t>N</w:t>
      </w:r>
      <w:r w:rsidR="006E3936" w:rsidRPr="0013184A">
        <w:rPr>
          <w:sz w:val="24"/>
          <w:szCs w:val="24"/>
        </w:rPr>
        <w:t xml:space="preserve">22/00. </w:t>
      </w:r>
      <w:r w:rsidRPr="0013184A">
        <w:rPr>
          <w:sz w:val="24"/>
          <w:szCs w:val="24"/>
        </w:rPr>
        <w:t>Способ измерения о</w:t>
      </w:r>
      <w:r w:rsidRPr="0013184A">
        <w:rPr>
          <w:sz w:val="24"/>
          <w:szCs w:val="24"/>
        </w:rPr>
        <w:t>т</w:t>
      </w:r>
      <w:r w:rsidRPr="0013184A">
        <w:rPr>
          <w:sz w:val="24"/>
          <w:szCs w:val="24"/>
        </w:rPr>
        <w:t>носительной диэлектрической п</w:t>
      </w:r>
      <w:r w:rsidR="00B27F22">
        <w:rPr>
          <w:sz w:val="24"/>
          <w:szCs w:val="24"/>
        </w:rPr>
        <w:t xml:space="preserve">роницаемости жидких сред на СВЧ </w:t>
      </w:r>
      <w:r w:rsidRPr="0013184A">
        <w:rPr>
          <w:sz w:val="24"/>
          <w:szCs w:val="24"/>
        </w:rPr>
        <w:t xml:space="preserve">/ </w:t>
      </w:r>
      <w:r w:rsidRPr="003C6813">
        <w:rPr>
          <w:sz w:val="24"/>
          <w:szCs w:val="24"/>
        </w:rPr>
        <w:t>Жалковский Э.</w:t>
      </w:r>
      <w:r w:rsidR="00B31E66">
        <w:rPr>
          <w:sz w:val="24"/>
          <w:szCs w:val="24"/>
        </w:rPr>
        <w:t xml:space="preserve"> </w:t>
      </w:r>
      <w:r w:rsidRPr="003C6813">
        <w:rPr>
          <w:sz w:val="24"/>
          <w:szCs w:val="24"/>
        </w:rPr>
        <w:t>И., Ковылев Н.</w:t>
      </w:r>
      <w:r w:rsidR="00B31E66">
        <w:rPr>
          <w:sz w:val="24"/>
          <w:szCs w:val="24"/>
        </w:rPr>
        <w:t xml:space="preserve"> </w:t>
      </w:r>
      <w:r w:rsidRPr="003C6813">
        <w:rPr>
          <w:sz w:val="24"/>
          <w:szCs w:val="24"/>
        </w:rPr>
        <w:t>Б.</w:t>
      </w:r>
      <w:r w:rsidRPr="0013184A">
        <w:rPr>
          <w:sz w:val="24"/>
          <w:szCs w:val="24"/>
        </w:rPr>
        <w:t xml:space="preserve"> (Россия); </w:t>
      </w:r>
      <w:r w:rsidR="00D05783" w:rsidRPr="0013184A">
        <w:rPr>
          <w:sz w:val="24"/>
          <w:szCs w:val="24"/>
          <w:lang w:val="en-US"/>
        </w:rPr>
        <w:t>RU</w:t>
      </w:r>
      <w:r w:rsidR="00D05783" w:rsidRPr="0013184A">
        <w:rPr>
          <w:sz w:val="24"/>
          <w:szCs w:val="24"/>
        </w:rPr>
        <w:t xml:space="preserve">2000131346; Заявл. 13.12.2001; Опубл. 20.04.2003; </w:t>
      </w:r>
      <w:r w:rsidRPr="0013184A">
        <w:rPr>
          <w:sz w:val="24"/>
          <w:szCs w:val="24"/>
        </w:rPr>
        <w:t>приор</w:t>
      </w:r>
      <w:r w:rsidRPr="0013184A">
        <w:rPr>
          <w:sz w:val="24"/>
          <w:szCs w:val="24"/>
        </w:rPr>
        <w:t>и</w:t>
      </w:r>
      <w:r w:rsidRPr="0013184A">
        <w:rPr>
          <w:sz w:val="24"/>
          <w:szCs w:val="24"/>
        </w:rPr>
        <w:t>тет 13.12.2001 г.</w:t>
      </w:r>
    </w:p>
    <w:p w:rsidR="00577C5C" w:rsidRPr="0013184A" w:rsidRDefault="00577C5C" w:rsidP="00B31E66">
      <w:pPr>
        <w:numPr>
          <w:ilvl w:val="0"/>
          <w:numId w:val="42"/>
        </w:numPr>
        <w:tabs>
          <w:tab w:val="clear" w:pos="1710"/>
          <w:tab w:val="num" w:pos="1036"/>
        </w:tabs>
        <w:spacing w:line="230" w:lineRule="auto"/>
        <w:ind w:left="0" w:firstLine="720"/>
        <w:jc w:val="both"/>
        <w:rPr>
          <w:sz w:val="24"/>
          <w:szCs w:val="24"/>
        </w:rPr>
      </w:pPr>
      <w:r w:rsidRPr="0013184A">
        <w:rPr>
          <w:i/>
          <w:sz w:val="24"/>
          <w:szCs w:val="24"/>
        </w:rPr>
        <w:t xml:space="preserve">Пат. </w:t>
      </w:r>
      <w:r w:rsidRPr="0013184A">
        <w:rPr>
          <w:sz w:val="24"/>
          <w:szCs w:val="24"/>
        </w:rPr>
        <w:t>2243544</w:t>
      </w:r>
      <w:r w:rsidR="005A3A0D" w:rsidRPr="0013184A">
        <w:rPr>
          <w:sz w:val="24"/>
          <w:szCs w:val="24"/>
        </w:rPr>
        <w:t>.</w:t>
      </w:r>
      <w:r w:rsidRPr="0013184A">
        <w:rPr>
          <w:sz w:val="24"/>
          <w:szCs w:val="24"/>
        </w:rPr>
        <w:t xml:space="preserve"> </w:t>
      </w:r>
      <w:r w:rsidR="005A3A0D" w:rsidRPr="0013184A">
        <w:rPr>
          <w:sz w:val="24"/>
          <w:szCs w:val="24"/>
        </w:rPr>
        <w:t>Россия, МПК</w:t>
      </w:r>
      <w:proofErr w:type="gramStart"/>
      <w:r w:rsidR="005A3A0D" w:rsidRPr="0013184A">
        <w:rPr>
          <w:sz w:val="24"/>
          <w:szCs w:val="24"/>
          <w:vertAlign w:val="superscript"/>
        </w:rPr>
        <w:t>7</w:t>
      </w:r>
      <w:proofErr w:type="gramEnd"/>
      <w:r w:rsidR="005A3A0D" w:rsidRPr="0013184A">
        <w:rPr>
          <w:sz w:val="24"/>
          <w:szCs w:val="24"/>
        </w:rPr>
        <w:t xml:space="preserve"> </w:t>
      </w:r>
      <w:r w:rsidR="005A3A0D" w:rsidRPr="0013184A">
        <w:rPr>
          <w:sz w:val="24"/>
          <w:szCs w:val="24"/>
          <w:lang w:val="en-US"/>
        </w:rPr>
        <w:t>G</w:t>
      </w:r>
      <w:r w:rsidR="005A3A0D" w:rsidRPr="0013184A">
        <w:rPr>
          <w:sz w:val="24"/>
          <w:szCs w:val="24"/>
        </w:rPr>
        <w:t>01</w:t>
      </w:r>
      <w:r w:rsidR="005A3A0D" w:rsidRPr="0013184A">
        <w:rPr>
          <w:sz w:val="24"/>
          <w:szCs w:val="24"/>
          <w:lang w:val="en-US"/>
        </w:rPr>
        <w:t>N</w:t>
      </w:r>
      <w:r w:rsidR="005A3A0D" w:rsidRPr="0013184A">
        <w:rPr>
          <w:sz w:val="24"/>
          <w:szCs w:val="24"/>
        </w:rPr>
        <w:t xml:space="preserve">27/22. </w:t>
      </w:r>
      <w:r w:rsidRPr="0013184A">
        <w:rPr>
          <w:sz w:val="24"/>
          <w:szCs w:val="24"/>
        </w:rPr>
        <w:t>Индикатор марки автомобильного бензина</w:t>
      </w:r>
      <w:r w:rsidR="005A3A0D" w:rsidRPr="0013184A">
        <w:rPr>
          <w:sz w:val="24"/>
          <w:szCs w:val="24"/>
        </w:rPr>
        <w:t xml:space="preserve"> </w:t>
      </w:r>
      <w:r w:rsidRPr="0013184A">
        <w:rPr>
          <w:sz w:val="24"/>
          <w:szCs w:val="24"/>
        </w:rPr>
        <w:t>/</w:t>
      </w:r>
      <w:r w:rsidRPr="0013184A">
        <w:rPr>
          <w:i/>
          <w:sz w:val="24"/>
          <w:szCs w:val="24"/>
        </w:rPr>
        <w:t xml:space="preserve"> </w:t>
      </w:r>
      <w:r w:rsidRPr="00B31E66">
        <w:rPr>
          <w:sz w:val="24"/>
          <w:szCs w:val="24"/>
        </w:rPr>
        <w:t>Жалковский Э.</w:t>
      </w:r>
      <w:r w:rsidR="00B31E66" w:rsidRPr="00B31E66">
        <w:rPr>
          <w:sz w:val="24"/>
          <w:szCs w:val="24"/>
        </w:rPr>
        <w:t xml:space="preserve"> </w:t>
      </w:r>
      <w:r w:rsidRPr="00B31E66">
        <w:rPr>
          <w:sz w:val="24"/>
          <w:szCs w:val="24"/>
        </w:rPr>
        <w:t>И., Костяков В.</w:t>
      </w:r>
      <w:r w:rsidR="00B31E66" w:rsidRPr="00B31E66">
        <w:rPr>
          <w:sz w:val="24"/>
          <w:szCs w:val="24"/>
        </w:rPr>
        <w:t xml:space="preserve"> </w:t>
      </w:r>
      <w:r w:rsidRPr="00B31E66">
        <w:rPr>
          <w:sz w:val="24"/>
          <w:szCs w:val="24"/>
        </w:rPr>
        <w:t>А., Ляшенко А.</w:t>
      </w:r>
      <w:r w:rsidR="00B31E66" w:rsidRPr="00B31E66">
        <w:rPr>
          <w:sz w:val="24"/>
          <w:szCs w:val="24"/>
        </w:rPr>
        <w:t xml:space="preserve"> </w:t>
      </w:r>
      <w:r w:rsidRPr="00B31E66">
        <w:rPr>
          <w:sz w:val="24"/>
          <w:szCs w:val="24"/>
        </w:rPr>
        <w:t>В.</w:t>
      </w:r>
      <w:r w:rsidRPr="0013184A">
        <w:rPr>
          <w:i/>
          <w:sz w:val="24"/>
          <w:szCs w:val="24"/>
        </w:rPr>
        <w:t xml:space="preserve"> </w:t>
      </w:r>
      <w:r w:rsidRPr="0013184A">
        <w:rPr>
          <w:sz w:val="24"/>
          <w:szCs w:val="24"/>
        </w:rPr>
        <w:t xml:space="preserve">(Россия); </w:t>
      </w:r>
      <w:r w:rsidR="005A3A0D" w:rsidRPr="0013184A">
        <w:rPr>
          <w:sz w:val="24"/>
          <w:szCs w:val="24"/>
          <w:lang w:val="en-US"/>
        </w:rPr>
        <w:t>RU</w:t>
      </w:r>
      <w:r w:rsidR="005A3A0D" w:rsidRPr="0013184A">
        <w:rPr>
          <w:sz w:val="24"/>
          <w:szCs w:val="24"/>
        </w:rPr>
        <w:t xml:space="preserve">20030108330; Заявл. 26.03.2003; </w:t>
      </w:r>
      <w:r w:rsidR="003C6813">
        <w:rPr>
          <w:sz w:val="24"/>
          <w:szCs w:val="24"/>
        </w:rPr>
        <w:t xml:space="preserve">Опубл. </w:t>
      </w:r>
      <w:r w:rsidRPr="0013184A">
        <w:rPr>
          <w:sz w:val="24"/>
          <w:szCs w:val="24"/>
        </w:rPr>
        <w:t xml:space="preserve">27.12.2004 г.; </w:t>
      </w:r>
      <w:r w:rsidR="005A3A0D" w:rsidRPr="0013184A">
        <w:rPr>
          <w:sz w:val="24"/>
          <w:szCs w:val="24"/>
        </w:rPr>
        <w:t>Бюл. №</w:t>
      </w:r>
      <w:r w:rsidR="00B31E66">
        <w:rPr>
          <w:sz w:val="24"/>
          <w:szCs w:val="24"/>
        </w:rPr>
        <w:t xml:space="preserve"> </w:t>
      </w:r>
      <w:r w:rsidR="005A3A0D" w:rsidRPr="0013184A">
        <w:rPr>
          <w:sz w:val="24"/>
          <w:szCs w:val="24"/>
        </w:rPr>
        <w:t xml:space="preserve">36, </w:t>
      </w:r>
      <w:r w:rsidRPr="0013184A">
        <w:rPr>
          <w:sz w:val="24"/>
          <w:szCs w:val="24"/>
        </w:rPr>
        <w:t xml:space="preserve">приоритет 26.03.2003 г. </w:t>
      </w:r>
    </w:p>
    <w:p w:rsidR="00577C5C" w:rsidRPr="00C83672" w:rsidRDefault="00577C5C" w:rsidP="00B31E66">
      <w:pPr>
        <w:spacing w:line="230" w:lineRule="auto"/>
        <w:jc w:val="center"/>
      </w:pPr>
    </w:p>
    <w:p w:rsidR="00577C5C" w:rsidRDefault="00577C5C" w:rsidP="00B31E66">
      <w:pPr>
        <w:spacing w:line="230" w:lineRule="auto"/>
        <w:jc w:val="center"/>
      </w:pPr>
    </w:p>
    <w:p w:rsidR="00186992" w:rsidRPr="009545F6" w:rsidRDefault="00BA630B" w:rsidP="00B31E66">
      <w:pPr>
        <w:spacing w:line="230" w:lineRule="auto"/>
        <w:rPr>
          <w:sz w:val="24"/>
          <w:szCs w:val="24"/>
        </w:rPr>
      </w:pPr>
      <w:r w:rsidRPr="009545F6">
        <w:rPr>
          <w:sz w:val="24"/>
          <w:szCs w:val="24"/>
        </w:rPr>
        <w:t xml:space="preserve">УДК </w:t>
      </w:r>
      <w:r w:rsidR="007C4B95" w:rsidRPr="009545F6">
        <w:rPr>
          <w:sz w:val="24"/>
          <w:szCs w:val="24"/>
        </w:rPr>
        <w:t xml:space="preserve">502.36, </w:t>
      </w:r>
      <w:r w:rsidR="00186992" w:rsidRPr="009545F6">
        <w:rPr>
          <w:sz w:val="24"/>
          <w:szCs w:val="24"/>
        </w:rPr>
        <w:t>621.373, 537.86.029</w:t>
      </w:r>
    </w:p>
    <w:p w:rsidR="00186992" w:rsidRPr="009545F6" w:rsidRDefault="00186992" w:rsidP="00B31E66">
      <w:pPr>
        <w:spacing w:line="230" w:lineRule="auto"/>
        <w:rPr>
          <w:sz w:val="24"/>
          <w:szCs w:val="24"/>
        </w:rPr>
      </w:pPr>
    </w:p>
    <w:p w:rsidR="00186992" w:rsidRPr="009545F6" w:rsidRDefault="00186992" w:rsidP="00B31E66">
      <w:pPr>
        <w:widowControl w:val="0"/>
        <w:spacing w:line="230" w:lineRule="auto"/>
        <w:jc w:val="center"/>
        <w:rPr>
          <w:b/>
          <w:i/>
          <w:sz w:val="24"/>
          <w:szCs w:val="24"/>
        </w:rPr>
      </w:pPr>
    </w:p>
    <w:p w:rsidR="00186992" w:rsidRPr="009545F6" w:rsidRDefault="00186992" w:rsidP="00B31E66">
      <w:pPr>
        <w:widowControl w:val="0"/>
        <w:spacing w:line="230" w:lineRule="auto"/>
        <w:jc w:val="center"/>
        <w:rPr>
          <w:b/>
          <w:caps/>
          <w:sz w:val="24"/>
          <w:szCs w:val="24"/>
        </w:rPr>
      </w:pPr>
      <w:r w:rsidRPr="009545F6">
        <w:rPr>
          <w:b/>
          <w:caps/>
          <w:sz w:val="24"/>
          <w:szCs w:val="24"/>
        </w:rPr>
        <w:t xml:space="preserve">Применение СВЧ-энергии для решения экологических проблем иммобилизации </w:t>
      </w:r>
    </w:p>
    <w:p w:rsidR="00186992" w:rsidRPr="009545F6" w:rsidRDefault="00186992" w:rsidP="00B31E66">
      <w:pPr>
        <w:widowControl w:val="0"/>
        <w:spacing w:line="230" w:lineRule="auto"/>
        <w:jc w:val="center"/>
        <w:rPr>
          <w:b/>
          <w:caps/>
          <w:sz w:val="24"/>
          <w:szCs w:val="24"/>
        </w:rPr>
      </w:pPr>
      <w:r w:rsidRPr="009545F6">
        <w:rPr>
          <w:b/>
          <w:caps/>
          <w:sz w:val="24"/>
          <w:szCs w:val="24"/>
        </w:rPr>
        <w:t>и захоронения продуктов первичной переработки радиоактивных отходов, фосфорно-органических отравляющих веществ и пестицидов</w:t>
      </w:r>
    </w:p>
    <w:p w:rsidR="00C83672" w:rsidRPr="009545F6" w:rsidRDefault="00C83672" w:rsidP="00B31E66">
      <w:pPr>
        <w:spacing w:line="230" w:lineRule="auto"/>
        <w:rPr>
          <w:sz w:val="24"/>
          <w:szCs w:val="24"/>
        </w:rPr>
      </w:pPr>
    </w:p>
    <w:p w:rsidR="00577C5C" w:rsidRPr="009545F6" w:rsidRDefault="00577C5C" w:rsidP="00B31E66">
      <w:pPr>
        <w:widowControl w:val="0"/>
        <w:spacing w:line="230" w:lineRule="auto"/>
        <w:jc w:val="center"/>
        <w:rPr>
          <w:b/>
          <w:sz w:val="24"/>
          <w:szCs w:val="24"/>
        </w:rPr>
      </w:pPr>
      <w:r w:rsidRPr="009545F6">
        <w:rPr>
          <w:b/>
          <w:sz w:val="24"/>
          <w:szCs w:val="24"/>
        </w:rPr>
        <w:t>А.</w:t>
      </w:r>
      <w:r w:rsidR="00BA630B" w:rsidRPr="009545F6">
        <w:rPr>
          <w:b/>
          <w:sz w:val="24"/>
          <w:szCs w:val="24"/>
        </w:rPr>
        <w:t xml:space="preserve"> В. Ляшенко</w:t>
      </w:r>
    </w:p>
    <w:p w:rsidR="00186992" w:rsidRPr="009545F6" w:rsidRDefault="00186992" w:rsidP="00B31E66">
      <w:pPr>
        <w:widowControl w:val="0"/>
        <w:spacing w:line="230" w:lineRule="auto"/>
        <w:jc w:val="center"/>
        <w:rPr>
          <w:b/>
          <w:i/>
          <w:sz w:val="24"/>
          <w:szCs w:val="24"/>
        </w:rPr>
      </w:pPr>
    </w:p>
    <w:p w:rsidR="00186992" w:rsidRPr="009545F6" w:rsidRDefault="00186992" w:rsidP="00B31E66">
      <w:pPr>
        <w:spacing w:line="230" w:lineRule="auto"/>
        <w:jc w:val="center"/>
        <w:rPr>
          <w:iCs/>
          <w:sz w:val="24"/>
          <w:szCs w:val="24"/>
        </w:rPr>
      </w:pPr>
      <w:r w:rsidRPr="009545F6">
        <w:rPr>
          <w:iCs/>
          <w:sz w:val="24"/>
          <w:szCs w:val="24"/>
        </w:rPr>
        <w:t xml:space="preserve">ОАО «Тантал» </w:t>
      </w:r>
    </w:p>
    <w:p w:rsidR="00186992" w:rsidRPr="009545F6" w:rsidRDefault="00186992" w:rsidP="00B31E66">
      <w:pPr>
        <w:spacing w:line="230" w:lineRule="auto"/>
        <w:jc w:val="center"/>
        <w:rPr>
          <w:iCs/>
          <w:sz w:val="24"/>
          <w:szCs w:val="24"/>
        </w:rPr>
      </w:pPr>
      <w:r w:rsidRPr="009545F6">
        <w:rPr>
          <w:iCs/>
          <w:sz w:val="24"/>
          <w:szCs w:val="24"/>
        </w:rPr>
        <w:t>Россия, 410040, Саратов, пр. 50-лет Октября, 110А</w:t>
      </w:r>
    </w:p>
    <w:p w:rsidR="00186992" w:rsidRPr="009545F6" w:rsidRDefault="00186992" w:rsidP="00B31E66">
      <w:pPr>
        <w:widowControl w:val="0"/>
        <w:spacing w:line="230" w:lineRule="auto"/>
        <w:jc w:val="center"/>
        <w:rPr>
          <w:b/>
          <w:i/>
          <w:sz w:val="24"/>
          <w:szCs w:val="24"/>
        </w:rPr>
      </w:pPr>
      <w:r w:rsidRPr="009545F6">
        <w:rPr>
          <w:rFonts w:eastAsia="NimbusSanL-ReguCond"/>
          <w:sz w:val="24"/>
          <w:szCs w:val="24"/>
          <w:lang w:val="en-US"/>
        </w:rPr>
        <w:t>E</w:t>
      </w:r>
      <w:r w:rsidRPr="009545F6">
        <w:rPr>
          <w:rFonts w:eastAsia="NimbusSanL-ReguCond"/>
          <w:sz w:val="24"/>
          <w:szCs w:val="24"/>
        </w:rPr>
        <w:t>-</w:t>
      </w:r>
      <w:proofErr w:type="gramStart"/>
      <w:r w:rsidRPr="009545F6">
        <w:rPr>
          <w:rFonts w:eastAsia="NimbusSanL-ReguCond"/>
          <w:sz w:val="24"/>
          <w:szCs w:val="24"/>
          <w:lang w:val="en-US"/>
        </w:rPr>
        <w:t>mail</w:t>
      </w:r>
      <w:r w:rsidRPr="009545F6">
        <w:rPr>
          <w:rFonts w:eastAsia="NimbusSanL-ReguCond"/>
          <w:sz w:val="24"/>
          <w:szCs w:val="24"/>
        </w:rPr>
        <w:t xml:space="preserve"> :</w:t>
      </w:r>
      <w:proofErr w:type="gramEnd"/>
      <w:r w:rsidRPr="009545F6">
        <w:rPr>
          <w:rFonts w:eastAsia="NimbusSanL-ReguCond"/>
          <w:sz w:val="24"/>
          <w:szCs w:val="24"/>
        </w:rPr>
        <w:t xml:space="preserve"> </w:t>
      </w:r>
      <w:r w:rsidRPr="009545F6">
        <w:rPr>
          <w:rFonts w:eastAsia="NimbusSanL-ReguCond"/>
          <w:sz w:val="24"/>
          <w:szCs w:val="24"/>
          <w:lang w:val="en-US"/>
        </w:rPr>
        <w:t>tantal</w:t>
      </w:r>
      <w:r w:rsidRPr="009545F6">
        <w:rPr>
          <w:rFonts w:eastAsia="NimbusSanL-ReguCond"/>
          <w:sz w:val="24"/>
          <w:szCs w:val="24"/>
        </w:rPr>
        <w:t>@</w:t>
      </w:r>
      <w:r w:rsidRPr="009545F6">
        <w:rPr>
          <w:rFonts w:eastAsia="NimbusSanL-ReguCond"/>
          <w:sz w:val="24"/>
          <w:szCs w:val="24"/>
          <w:lang w:val="en-US"/>
        </w:rPr>
        <w:t>renet</w:t>
      </w:r>
      <w:r w:rsidRPr="009545F6">
        <w:rPr>
          <w:rFonts w:eastAsia="NimbusSanL-ReguCond"/>
          <w:sz w:val="24"/>
          <w:szCs w:val="24"/>
        </w:rPr>
        <w:t>.</w:t>
      </w:r>
      <w:r w:rsidRPr="009545F6">
        <w:rPr>
          <w:rFonts w:eastAsia="NimbusSanL-ReguCond"/>
          <w:sz w:val="24"/>
          <w:szCs w:val="24"/>
          <w:lang w:val="en-US"/>
        </w:rPr>
        <w:t>ru</w:t>
      </w:r>
    </w:p>
    <w:p w:rsidR="009545F6" w:rsidRPr="009143E1" w:rsidRDefault="009545F6" w:rsidP="00B31E66">
      <w:pPr>
        <w:spacing w:line="230" w:lineRule="auto"/>
        <w:ind w:firstLine="709"/>
        <w:jc w:val="both"/>
        <w:rPr>
          <w:sz w:val="24"/>
          <w:szCs w:val="24"/>
        </w:rPr>
      </w:pPr>
    </w:p>
    <w:p w:rsidR="00186992" w:rsidRPr="009545F6" w:rsidRDefault="00186992" w:rsidP="00B31E66">
      <w:pPr>
        <w:spacing w:line="230" w:lineRule="auto"/>
        <w:ind w:firstLine="709"/>
        <w:jc w:val="both"/>
        <w:rPr>
          <w:i/>
          <w:sz w:val="24"/>
          <w:szCs w:val="24"/>
        </w:rPr>
      </w:pPr>
      <w:r w:rsidRPr="009545F6">
        <w:rPr>
          <w:sz w:val="24"/>
          <w:szCs w:val="24"/>
        </w:rPr>
        <w:t>Экспериментально показана возможность и высокая эффективность метода СВЧ-иммобилизации радиоактивных отходов в цементных матрицах и фосфорно-органических отравляющих веществ и пестицидов.</w:t>
      </w:r>
      <w:r w:rsidRPr="009545F6">
        <w:rPr>
          <w:i/>
          <w:sz w:val="24"/>
          <w:szCs w:val="24"/>
        </w:rPr>
        <w:t xml:space="preserve"> </w:t>
      </w:r>
    </w:p>
    <w:p w:rsidR="00186992" w:rsidRPr="009545F6" w:rsidRDefault="00186992" w:rsidP="00B31E66">
      <w:pPr>
        <w:spacing w:line="230" w:lineRule="auto"/>
        <w:ind w:firstLine="695"/>
        <w:jc w:val="both"/>
        <w:rPr>
          <w:i/>
          <w:sz w:val="24"/>
          <w:szCs w:val="24"/>
        </w:rPr>
      </w:pPr>
      <w:r w:rsidRPr="009545F6">
        <w:rPr>
          <w:i/>
          <w:sz w:val="24"/>
          <w:szCs w:val="24"/>
        </w:rPr>
        <w:t>Ключевые слова</w:t>
      </w:r>
      <w:r w:rsidRPr="009545F6">
        <w:rPr>
          <w:sz w:val="24"/>
          <w:szCs w:val="24"/>
        </w:rPr>
        <w:t>: СВЧ-иммобилизация, радиоактивные отходы, отравляющие вещества.</w:t>
      </w:r>
    </w:p>
    <w:p w:rsidR="00D42461" w:rsidRDefault="004B1594" w:rsidP="00D42461">
      <w:pPr>
        <w:spacing w:line="235" w:lineRule="auto"/>
        <w:jc w:val="center"/>
        <w:rPr>
          <w:b/>
          <w:sz w:val="24"/>
          <w:szCs w:val="24"/>
          <w:lang w:val="en-US"/>
        </w:rPr>
      </w:pPr>
      <w:r>
        <w:rPr>
          <w:b/>
          <w:sz w:val="24"/>
          <w:szCs w:val="24"/>
          <w:lang w:val="en-US"/>
        </w:rPr>
        <w:lastRenderedPageBreak/>
        <w:t>Application of SHF-E</w:t>
      </w:r>
      <w:r w:rsidR="00BA630B" w:rsidRPr="009545F6">
        <w:rPr>
          <w:b/>
          <w:sz w:val="24"/>
          <w:szCs w:val="24"/>
          <w:lang w:val="en-US"/>
        </w:rPr>
        <w:t xml:space="preserve">nergy for the </w:t>
      </w:r>
      <w:r w:rsidR="00D42461">
        <w:rPr>
          <w:b/>
          <w:sz w:val="24"/>
          <w:szCs w:val="24"/>
          <w:lang w:val="en-US"/>
        </w:rPr>
        <w:t>S</w:t>
      </w:r>
      <w:r w:rsidR="007C4B95" w:rsidRPr="009545F6">
        <w:rPr>
          <w:b/>
          <w:sz w:val="24"/>
          <w:szCs w:val="24"/>
          <w:lang w:val="en-US"/>
        </w:rPr>
        <w:t xml:space="preserve">olving of Environmental Problems </w:t>
      </w:r>
    </w:p>
    <w:p w:rsidR="00D42461" w:rsidRDefault="007C4B95" w:rsidP="00D42461">
      <w:pPr>
        <w:spacing w:line="235" w:lineRule="auto"/>
        <w:jc w:val="center"/>
        <w:rPr>
          <w:b/>
          <w:sz w:val="24"/>
          <w:szCs w:val="24"/>
          <w:lang w:val="en-US"/>
        </w:rPr>
      </w:pPr>
      <w:proofErr w:type="gramStart"/>
      <w:r w:rsidRPr="009545F6">
        <w:rPr>
          <w:b/>
          <w:sz w:val="24"/>
          <w:szCs w:val="24"/>
          <w:lang w:val="en-US"/>
        </w:rPr>
        <w:t>of</w:t>
      </w:r>
      <w:proofErr w:type="gramEnd"/>
      <w:r w:rsidRPr="009545F6">
        <w:rPr>
          <w:b/>
          <w:sz w:val="24"/>
          <w:szCs w:val="24"/>
          <w:lang w:val="en-US"/>
        </w:rPr>
        <w:t xml:space="preserve"> Immobilization and Disposal of the Products of P</w:t>
      </w:r>
      <w:r w:rsidR="00D42461">
        <w:rPr>
          <w:b/>
          <w:sz w:val="24"/>
          <w:szCs w:val="24"/>
          <w:lang w:val="en-US"/>
        </w:rPr>
        <w:t xml:space="preserve">rimary Processing </w:t>
      </w:r>
    </w:p>
    <w:p w:rsidR="00BA630B" w:rsidRPr="009545F6" w:rsidRDefault="00D42461" w:rsidP="00D42461">
      <w:pPr>
        <w:spacing w:line="235" w:lineRule="auto"/>
        <w:jc w:val="center"/>
        <w:rPr>
          <w:b/>
          <w:sz w:val="24"/>
          <w:szCs w:val="24"/>
          <w:lang w:val="en-US"/>
        </w:rPr>
      </w:pPr>
      <w:proofErr w:type="gramStart"/>
      <w:r>
        <w:rPr>
          <w:b/>
          <w:sz w:val="24"/>
          <w:szCs w:val="24"/>
          <w:lang w:val="en-US"/>
        </w:rPr>
        <w:t>of</w:t>
      </w:r>
      <w:proofErr w:type="gramEnd"/>
      <w:r>
        <w:rPr>
          <w:b/>
          <w:sz w:val="24"/>
          <w:szCs w:val="24"/>
          <w:lang w:val="en-US"/>
        </w:rPr>
        <w:t xml:space="preserve"> R</w:t>
      </w:r>
      <w:r w:rsidR="00BA630B" w:rsidRPr="009545F6">
        <w:rPr>
          <w:b/>
          <w:sz w:val="24"/>
          <w:szCs w:val="24"/>
          <w:lang w:val="en-US"/>
        </w:rPr>
        <w:t>a</w:t>
      </w:r>
      <w:r w:rsidR="007C4B95" w:rsidRPr="009545F6">
        <w:rPr>
          <w:b/>
          <w:sz w:val="24"/>
          <w:szCs w:val="24"/>
          <w:lang w:val="en-US"/>
        </w:rPr>
        <w:t>dioactive W</w:t>
      </w:r>
      <w:r>
        <w:rPr>
          <w:b/>
          <w:sz w:val="24"/>
          <w:szCs w:val="24"/>
          <w:lang w:val="en-US"/>
        </w:rPr>
        <w:t>astes, P</w:t>
      </w:r>
      <w:r w:rsidR="00BA630B" w:rsidRPr="009545F6">
        <w:rPr>
          <w:b/>
          <w:sz w:val="24"/>
          <w:szCs w:val="24"/>
          <w:lang w:val="en-US"/>
        </w:rPr>
        <w:t>h</w:t>
      </w:r>
      <w:r w:rsidR="007C4B95" w:rsidRPr="009545F6">
        <w:rPr>
          <w:b/>
          <w:sz w:val="24"/>
          <w:szCs w:val="24"/>
          <w:lang w:val="en-US"/>
        </w:rPr>
        <w:t>os</w:t>
      </w:r>
      <w:r>
        <w:rPr>
          <w:b/>
          <w:sz w:val="24"/>
          <w:szCs w:val="24"/>
          <w:lang w:val="en-US"/>
        </w:rPr>
        <w:t>pho-Organic T</w:t>
      </w:r>
      <w:r w:rsidR="007C4B95" w:rsidRPr="009545F6">
        <w:rPr>
          <w:b/>
          <w:sz w:val="24"/>
          <w:szCs w:val="24"/>
          <w:lang w:val="en-US"/>
        </w:rPr>
        <w:t>oxic Agents and P</w:t>
      </w:r>
      <w:r>
        <w:rPr>
          <w:b/>
          <w:sz w:val="24"/>
          <w:szCs w:val="24"/>
          <w:lang w:val="en-US"/>
        </w:rPr>
        <w:t>esticides</w:t>
      </w:r>
    </w:p>
    <w:p w:rsidR="00186992" w:rsidRPr="009545F6" w:rsidRDefault="00186992" w:rsidP="004B1594">
      <w:pPr>
        <w:spacing w:line="235" w:lineRule="auto"/>
        <w:ind w:firstLine="681"/>
        <w:jc w:val="center"/>
        <w:rPr>
          <w:i/>
          <w:sz w:val="24"/>
          <w:szCs w:val="24"/>
          <w:lang w:val="en-US"/>
        </w:rPr>
      </w:pPr>
    </w:p>
    <w:p w:rsidR="00186992" w:rsidRPr="009545F6" w:rsidRDefault="00186992" w:rsidP="00D42461">
      <w:pPr>
        <w:spacing w:line="235" w:lineRule="auto"/>
        <w:jc w:val="center"/>
        <w:rPr>
          <w:b/>
          <w:sz w:val="24"/>
          <w:szCs w:val="24"/>
          <w:lang w:val="en-US"/>
        </w:rPr>
      </w:pPr>
      <w:r w:rsidRPr="009545F6">
        <w:rPr>
          <w:b/>
          <w:sz w:val="24"/>
          <w:szCs w:val="24"/>
          <w:lang w:val="en-US"/>
        </w:rPr>
        <w:t xml:space="preserve">A. V. Lyashenko </w:t>
      </w:r>
    </w:p>
    <w:p w:rsidR="00186992" w:rsidRPr="009545F6" w:rsidRDefault="00186992" w:rsidP="004B1594">
      <w:pPr>
        <w:spacing w:line="235" w:lineRule="auto"/>
        <w:ind w:firstLine="709"/>
        <w:jc w:val="both"/>
        <w:rPr>
          <w:sz w:val="24"/>
          <w:szCs w:val="24"/>
          <w:lang w:val="en-US"/>
        </w:rPr>
      </w:pPr>
    </w:p>
    <w:p w:rsidR="00BA630B" w:rsidRPr="009545F6" w:rsidRDefault="00BA630B" w:rsidP="004B1594">
      <w:pPr>
        <w:spacing w:line="235" w:lineRule="auto"/>
        <w:ind w:firstLine="709"/>
        <w:jc w:val="both"/>
        <w:rPr>
          <w:sz w:val="24"/>
          <w:szCs w:val="24"/>
          <w:lang w:val="en-US"/>
        </w:rPr>
      </w:pPr>
      <w:proofErr w:type="gramStart"/>
      <w:r w:rsidRPr="009545F6">
        <w:rPr>
          <w:sz w:val="24"/>
          <w:szCs w:val="24"/>
          <w:lang w:val="en-US"/>
        </w:rPr>
        <w:t>Experimentally shown the possibility and high efficiency of the method of SHF-immobilization of radioactive wastes in the cement matrixes and phospho-organic toxic agents and pesticides.</w:t>
      </w:r>
      <w:proofErr w:type="gramEnd"/>
    </w:p>
    <w:p w:rsidR="00BA630B" w:rsidRPr="009545F6" w:rsidRDefault="00BA630B" w:rsidP="004B1594">
      <w:pPr>
        <w:spacing w:line="235" w:lineRule="auto"/>
        <w:ind w:firstLine="695"/>
        <w:jc w:val="both"/>
        <w:rPr>
          <w:i/>
          <w:sz w:val="24"/>
          <w:szCs w:val="24"/>
          <w:lang w:val="en-US"/>
        </w:rPr>
      </w:pPr>
      <w:r w:rsidRPr="009545F6">
        <w:rPr>
          <w:i/>
          <w:sz w:val="24"/>
          <w:szCs w:val="24"/>
          <w:lang w:val="en-US"/>
        </w:rPr>
        <w:t>Key words</w:t>
      </w:r>
      <w:r w:rsidRPr="0015744F">
        <w:rPr>
          <w:sz w:val="24"/>
          <w:szCs w:val="24"/>
          <w:lang w:val="en-US"/>
        </w:rPr>
        <w:t xml:space="preserve">: </w:t>
      </w:r>
      <w:r w:rsidRPr="009545F6">
        <w:rPr>
          <w:sz w:val="24"/>
          <w:szCs w:val="24"/>
          <w:lang w:val="en-US"/>
        </w:rPr>
        <w:t>SHF-immobilization, radioactive wastes, toxic agents.</w:t>
      </w:r>
    </w:p>
    <w:p w:rsidR="00577C5C" w:rsidRPr="0015744F" w:rsidRDefault="00577C5C" w:rsidP="004B1594">
      <w:pPr>
        <w:widowControl w:val="0"/>
        <w:spacing w:line="235" w:lineRule="auto"/>
        <w:rPr>
          <w:lang w:val="en-US"/>
        </w:rPr>
      </w:pPr>
    </w:p>
    <w:p w:rsidR="00577C5C" w:rsidRPr="0013184A" w:rsidRDefault="00577C5C" w:rsidP="004B1594">
      <w:pPr>
        <w:widowControl w:val="0"/>
        <w:spacing w:line="235" w:lineRule="auto"/>
        <w:jc w:val="center"/>
        <w:rPr>
          <w:b/>
        </w:rPr>
      </w:pPr>
      <w:r w:rsidRPr="0013184A">
        <w:rPr>
          <w:b/>
        </w:rPr>
        <w:t>Иммобилизация радиоактивных отходов</w:t>
      </w:r>
    </w:p>
    <w:p w:rsidR="00577C5C" w:rsidRPr="0015744F" w:rsidRDefault="00577C5C" w:rsidP="004B1594">
      <w:pPr>
        <w:widowControl w:val="0"/>
        <w:spacing w:line="235" w:lineRule="auto"/>
      </w:pPr>
    </w:p>
    <w:p w:rsidR="00577C5C" w:rsidRPr="00565F89" w:rsidRDefault="00577C5C" w:rsidP="004B1594">
      <w:pPr>
        <w:spacing w:line="235" w:lineRule="auto"/>
        <w:ind w:firstLine="720"/>
        <w:jc w:val="both"/>
      </w:pPr>
      <w:r w:rsidRPr="00565F89">
        <w:t xml:space="preserve">Радиоактивные отходы (РАО) делятся на </w:t>
      </w:r>
      <w:r>
        <w:t xml:space="preserve">следующие виды: </w:t>
      </w:r>
      <w:r w:rsidRPr="00565F89">
        <w:t>жидкие (уд</w:t>
      </w:r>
      <w:r>
        <w:t>ельная</w:t>
      </w:r>
      <w:r w:rsidRPr="00565F89">
        <w:t xml:space="preserve"> акт</w:t>
      </w:r>
      <w:r>
        <w:t>ивность</w:t>
      </w:r>
      <w:r w:rsidRPr="00565F89">
        <w:t xml:space="preserve"> </w:t>
      </w:r>
      <w:r>
        <w:t xml:space="preserve">от </w:t>
      </w:r>
      <w:r w:rsidRPr="00565F89">
        <w:t>10</w:t>
      </w:r>
      <w:r>
        <w:rPr>
          <w:vertAlign w:val="superscript"/>
        </w:rPr>
        <w:t>–</w:t>
      </w:r>
      <w:r w:rsidRPr="00565F89">
        <w:rPr>
          <w:vertAlign w:val="superscript"/>
        </w:rPr>
        <w:t>5</w:t>
      </w:r>
      <w:r w:rsidRPr="00565F89">
        <w:t xml:space="preserve"> </w:t>
      </w:r>
      <w:r>
        <w:t xml:space="preserve">до </w:t>
      </w:r>
      <w:r w:rsidRPr="00D55D68">
        <w:t>1 ки/л</w:t>
      </w:r>
      <w:r>
        <w:t xml:space="preserve"> и более</w:t>
      </w:r>
      <w:r w:rsidRPr="00565F89">
        <w:t xml:space="preserve">, прирост 1 </w:t>
      </w:r>
      <w:proofErr w:type="gramStart"/>
      <w:r w:rsidRPr="00565F89">
        <w:t>млн</w:t>
      </w:r>
      <w:proofErr w:type="gramEnd"/>
      <w:r>
        <w:t xml:space="preserve"> </w:t>
      </w:r>
      <w:r w:rsidRPr="00565F89">
        <w:t>м</w:t>
      </w:r>
      <w:r w:rsidRPr="00565F89">
        <w:rPr>
          <w:vertAlign w:val="superscript"/>
        </w:rPr>
        <w:t>3</w:t>
      </w:r>
      <w:r w:rsidRPr="00565F89">
        <w:t>/год</w:t>
      </w:r>
      <w:r>
        <w:t xml:space="preserve"> (</w:t>
      </w:r>
      <w:r w:rsidRPr="00565F89">
        <w:t>20%</w:t>
      </w:r>
      <w:r>
        <w:t>));</w:t>
      </w:r>
      <w:r w:rsidRPr="00565F89">
        <w:t xml:space="preserve"> твердые (доза экспозиции </w:t>
      </w:r>
      <w:r>
        <w:t>от 0,02 до</w:t>
      </w:r>
      <w:r w:rsidRPr="00565F89">
        <w:t xml:space="preserve"> 2 р/ч, 60</w:t>
      </w:r>
      <w:r>
        <w:t xml:space="preserve"> </w:t>
      </w:r>
      <w:r w:rsidRPr="00565F89">
        <w:t>тыс. м</w:t>
      </w:r>
      <w:r w:rsidRPr="00565F89">
        <w:rPr>
          <w:vertAlign w:val="superscript"/>
        </w:rPr>
        <w:t>3</w:t>
      </w:r>
      <w:r>
        <w:t>/год);</w:t>
      </w:r>
      <w:r w:rsidRPr="00565F89">
        <w:t xml:space="preserve"> </w:t>
      </w:r>
      <w:r w:rsidRPr="0029168F">
        <w:rPr>
          <w:spacing w:val="4"/>
        </w:rPr>
        <w:t>газоо</w:t>
      </w:r>
      <w:r w:rsidRPr="0029168F">
        <w:rPr>
          <w:spacing w:val="4"/>
        </w:rPr>
        <w:t>б</w:t>
      </w:r>
      <w:r w:rsidRPr="0029168F">
        <w:rPr>
          <w:spacing w:val="4"/>
        </w:rPr>
        <w:t xml:space="preserve">разные ( уд. </w:t>
      </w:r>
      <w:proofErr w:type="gramStart"/>
      <w:r w:rsidRPr="0029168F">
        <w:rPr>
          <w:spacing w:val="4"/>
          <w:lang w:val="en-US"/>
        </w:rPr>
        <w:t>Ra</w:t>
      </w:r>
      <w:r w:rsidRPr="0029168F">
        <w:rPr>
          <w:spacing w:val="4"/>
        </w:rPr>
        <w:t>-акт.</w:t>
      </w:r>
      <w:proofErr w:type="gramEnd"/>
      <w:r w:rsidRPr="0029168F">
        <w:rPr>
          <w:spacing w:val="4"/>
        </w:rPr>
        <w:t xml:space="preserve"> от 10</w:t>
      </w:r>
      <w:r w:rsidRPr="0029168F">
        <w:rPr>
          <w:spacing w:val="4"/>
          <w:vertAlign w:val="superscript"/>
        </w:rPr>
        <w:t>–10</w:t>
      </w:r>
      <w:r w:rsidRPr="0029168F">
        <w:rPr>
          <w:spacing w:val="4"/>
        </w:rPr>
        <w:t xml:space="preserve"> до 10</w:t>
      </w:r>
      <w:r w:rsidRPr="0029168F">
        <w:rPr>
          <w:spacing w:val="4"/>
          <w:vertAlign w:val="superscript"/>
        </w:rPr>
        <w:t xml:space="preserve">–6 </w:t>
      </w:r>
      <w:r w:rsidRPr="0029168F">
        <w:rPr>
          <w:spacing w:val="4"/>
        </w:rPr>
        <w:t>ки/м</w:t>
      </w:r>
      <w:r w:rsidRPr="0029168F">
        <w:rPr>
          <w:spacing w:val="4"/>
          <w:vertAlign w:val="superscript"/>
        </w:rPr>
        <w:t>3</w:t>
      </w:r>
      <w:r w:rsidRPr="0029168F">
        <w:rPr>
          <w:spacing w:val="4"/>
        </w:rPr>
        <w:t>, 10 тыс</w:t>
      </w:r>
      <w:proofErr w:type="gramStart"/>
      <w:r w:rsidRPr="0029168F">
        <w:rPr>
          <w:spacing w:val="4"/>
        </w:rPr>
        <w:t>.м</w:t>
      </w:r>
      <w:proofErr w:type="gramEnd"/>
      <w:r w:rsidRPr="0029168F">
        <w:rPr>
          <w:spacing w:val="4"/>
          <w:vertAlign w:val="superscript"/>
        </w:rPr>
        <w:t>3</w:t>
      </w:r>
      <w:r w:rsidRPr="0029168F">
        <w:rPr>
          <w:spacing w:val="4"/>
        </w:rPr>
        <w:t>/год); короткожив</w:t>
      </w:r>
      <w:r w:rsidRPr="0029168F">
        <w:rPr>
          <w:spacing w:val="4"/>
        </w:rPr>
        <w:t>у</w:t>
      </w:r>
      <w:r w:rsidRPr="0029168F">
        <w:rPr>
          <w:spacing w:val="4"/>
        </w:rPr>
        <w:t>щие</w:t>
      </w:r>
      <w:r w:rsidRPr="00565F89">
        <w:t xml:space="preserve"> (</w:t>
      </w:r>
      <w:r>
        <w:t>полупериод рас</w:t>
      </w:r>
      <w:r w:rsidRPr="00B63D89">
        <w:t>пада (</w:t>
      </w:r>
      <w:r>
        <w:t>ППР</w:t>
      </w:r>
      <w:r w:rsidRPr="00B63D89">
        <w:t>) 0,3</w:t>
      </w:r>
      <w:r>
        <w:t>–1 год: Сm</w:t>
      </w:r>
      <w:r w:rsidRPr="005F3738">
        <w:rPr>
          <w:vertAlign w:val="subscript"/>
        </w:rPr>
        <w:t>242</w:t>
      </w:r>
      <w:r w:rsidR="0029168F">
        <w:t>–</w:t>
      </w:r>
      <w:r w:rsidRPr="00B63D89">
        <w:t xml:space="preserve">0,5 лет; </w:t>
      </w:r>
      <w:r w:rsidRPr="00B63D89">
        <w:rPr>
          <w:lang w:val="en-US"/>
        </w:rPr>
        <w:t>Ce</w:t>
      </w:r>
      <w:r w:rsidR="0029168F">
        <w:t>–</w:t>
      </w:r>
      <w:r w:rsidRPr="00B63D89">
        <w:t xml:space="preserve">0,8 лет; </w:t>
      </w:r>
      <w:r w:rsidRPr="00B63D89">
        <w:rPr>
          <w:lang w:val="en-US"/>
        </w:rPr>
        <w:t>Rh</w:t>
      </w:r>
      <w:r w:rsidRPr="005F3738">
        <w:rPr>
          <w:vertAlign w:val="subscript"/>
        </w:rPr>
        <w:t>106</w:t>
      </w:r>
      <w:r w:rsidR="0029168F">
        <w:t>–</w:t>
      </w:r>
      <w:r w:rsidRPr="00B63D89">
        <w:t>1</w:t>
      </w:r>
      <w:r w:rsidR="0029168F">
        <w:t> </w:t>
      </w:r>
      <w:r w:rsidRPr="00B63D89">
        <w:t xml:space="preserve">год); </w:t>
      </w:r>
      <w:proofErr w:type="gramStart"/>
      <w:r w:rsidRPr="00B63D89">
        <w:t>долгожи</w:t>
      </w:r>
      <w:r w:rsidRPr="00565F89">
        <w:t>вущие</w:t>
      </w:r>
      <w:proofErr w:type="gramEnd"/>
      <w:r w:rsidRPr="00565F89">
        <w:t xml:space="preserve"> (</w:t>
      </w:r>
      <w:r w:rsidRPr="00565F89">
        <w:rPr>
          <w:lang w:val="en-US"/>
        </w:rPr>
        <w:t>I</w:t>
      </w:r>
      <w:r>
        <w:t xml:space="preserve"> гр. - ППР</w:t>
      </w:r>
      <w:r w:rsidRPr="00565F89">
        <w:t xml:space="preserve"> 1</w:t>
      </w:r>
      <w:r>
        <w:t>–</w:t>
      </w:r>
      <w:r w:rsidRPr="00565F89">
        <w:t>30</w:t>
      </w:r>
      <w:r>
        <w:t xml:space="preserve"> </w:t>
      </w:r>
      <w:r w:rsidRPr="00565F89">
        <w:t>лет, хранить 300</w:t>
      </w:r>
      <w:r>
        <w:t>–</w:t>
      </w:r>
      <w:r w:rsidRPr="00565F89">
        <w:t xml:space="preserve">500 лет под землей: </w:t>
      </w:r>
      <w:r w:rsidRPr="00565F89">
        <w:rPr>
          <w:lang w:val="en-US"/>
        </w:rPr>
        <w:t>Cs</w:t>
      </w:r>
      <w:r w:rsidRPr="005F3738">
        <w:rPr>
          <w:vertAlign w:val="subscript"/>
        </w:rPr>
        <w:t>137</w:t>
      </w:r>
      <w:r w:rsidRPr="00565F89">
        <w:t xml:space="preserve"> – 2</w:t>
      </w:r>
      <w:proofErr w:type="gramStart"/>
      <w:r w:rsidRPr="00565F89">
        <w:t>,6</w:t>
      </w:r>
      <w:proofErr w:type="gramEnd"/>
      <w:r w:rsidRPr="00565F89">
        <w:t xml:space="preserve"> </w:t>
      </w:r>
      <w:r w:rsidRPr="00F95C9E">
        <w:t xml:space="preserve">лет; </w:t>
      </w:r>
      <w:r w:rsidRPr="00F95C9E">
        <w:rPr>
          <w:lang w:val="en-US"/>
        </w:rPr>
        <w:t>Sr</w:t>
      </w:r>
      <w:r w:rsidRPr="00F95C9E">
        <w:t xml:space="preserve"> – 30 лет; </w:t>
      </w:r>
      <w:r w:rsidRPr="00F95C9E">
        <w:rPr>
          <w:lang w:val="en-US"/>
        </w:rPr>
        <w:t>II</w:t>
      </w:r>
      <w:r>
        <w:t xml:space="preserve"> гр. </w:t>
      </w:r>
      <w:r w:rsidR="00376BB2">
        <w:t>–</w:t>
      </w:r>
      <w:r>
        <w:t xml:space="preserve"> ППР</w:t>
      </w:r>
      <w:r w:rsidRPr="00F95C9E">
        <w:t xml:space="preserve"> 30 лет, хранить 500</w:t>
      </w:r>
      <w:r>
        <w:t>∙</w:t>
      </w:r>
      <w:r w:rsidRPr="00F95C9E">
        <w:t>10</w:t>
      </w:r>
      <w:r w:rsidRPr="00F95C9E">
        <w:rPr>
          <w:vertAlign w:val="superscript"/>
        </w:rPr>
        <w:t>6</w:t>
      </w:r>
      <w:r w:rsidRPr="00F95C9E">
        <w:t xml:space="preserve"> лет при полной</w:t>
      </w:r>
      <w:r w:rsidRPr="00565F89">
        <w:t xml:space="preserve"> изоляции от биосферы в геоформациях: </w:t>
      </w:r>
      <w:proofErr w:type="gramStart"/>
      <w:r w:rsidRPr="00565F89">
        <w:rPr>
          <w:lang w:val="en-US"/>
        </w:rPr>
        <w:t>Pu</w:t>
      </w:r>
      <w:r w:rsidRPr="005F3738">
        <w:rPr>
          <w:vertAlign w:val="subscript"/>
        </w:rPr>
        <w:t>240</w:t>
      </w:r>
      <w:r w:rsidRPr="00565F89">
        <w:t xml:space="preserve"> – 6500 лет; </w:t>
      </w:r>
      <w:r w:rsidRPr="00565F89">
        <w:rPr>
          <w:lang w:val="en-US"/>
        </w:rPr>
        <w:t>Am</w:t>
      </w:r>
      <w:r w:rsidRPr="005F3738">
        <w:rPr>
          <w:vertAlign w:val="subscript"/>
        </w:rPr>
        <w:t>243</w:t>
      </w:r>
      <w:r w:rsidR="001F11D0">
        <w:t> </w:t>
      </w:r>
      <w:r w:rsidRPr="00565F89">
        <w:t xml:space="preserve">– 7300 лет; </w:t>
      </w:r>
      <w:r w:rsidRPr="00565F89">
        <w:rPr>
          <w:lang w:val="en-US"/>
        </w:rPr>
        <w:t>Pu</w:t>
      </w:r>
      <w:r w:rsidRPr="005F3738">
        <w:rPr>
          <w:vertAlign w:val="subscript"/>
        </w:rPr>
        <w:t>239</w:t>
      </w:r>
      <w:r w:rsidRPr="00565F89">
        <w:t xml:space="preserve"> – 24000 лет).</w:t>
      </w:r>
      <w:proofErr w:type="gramEnd"/>
    </w:p>
    <w:p w:rsidR="00577C5C" w:rsidRPr="00565F89" w:rsidRDefault="00577C5C" w:rsidP="004B1594">
      <w:pPr>
        <w:spacing w:line="235" w:lineRule="auto"/>
        <w:ind w:firstLine="720"/>
        <w:jc w:val="both"/>
      </w:pPr>
      <w:r w:rsidRPr="00565F89">
        <w:t>Проведенный анализ состава и свой</w:t>
      </w:r>
      <w:proofErr w:type="gramStart"/>
      <w:r w:rsidRPr="00565F89">
        <w:t>ств пр</w:t>
      </w:r>
      <w:proofErr w:type="gramEnd"/>
      <w:r w:rsidRPr="00565F89">
        <w:t>омышленных РАО позв</w:t>
      </w:r>
      <w:r w:rsidRPr="00565F89">
        <w:t>о</w:t>
      </w:r>
      <w:r w:rsidRPr="00565F89">
        <w:t>лил нам выбрать наиболее характерные модельные растворы и пульпы, имитирующие широкий спектр большинства промышленных РАО:</w:t>
      </w:r>
    </w:p>
    <w:p w:rsidR="00577C5C" w:rsidRPr="00565F89" w:rsidRDefault="00577C5C" w:rsidP="004B1594">
      <w:pPr>
        <w:numPr>
          <w:ilvl w:val="0"/>
          <w:numId w:val="43"/>
        </w:numPr>
        <w:tabs>
          <w:tab w:val="clear" w:pos="720"/>
          <w:tab w:val="num" w:pos="1080"/>
        </w:tabs>
        <w:spacing w:line="235" w:lineRule="auto"/>
        <w:ind w:left="0" w:firstLine="720"/>
        <w:jc w:val="both"/>
      </w:pPr>
      <w:r w:rsidRPr="00565F89">
        <w:t>низкоактивная пульпа жидких Р</w:t>
      </w:r>
      <w:proofErr w:type="gramStart"/>
      <w:r w:rsidRPr="00565F89">
        <w:t>АО АЭ</w:t>
      </w:r>
      <w:proofErr w:type="gramEnd"/>
      <w:r w:rsidRPr="00565F89">
        <w:t>С с ВВЭР (состав 1);</w:t>
      </w:r>
    </w:p>
    <w:p w:rsidR="00577C5C" w:rsidRPr="00565F89" w:rsidRDefault="00577C5C" w:rsidP="004B1594">
      <w:pPr>
        <w:numPr>
          <w:ilvl w:val="0"/>
          <w:numId w:val="43"/>
        </w:numPr>
        <w:tabs>
          <w:tab w:val="clear" w:pos="720"/>
          <w:tab w:val="num" w:pos="1080"/>
        </w:tabs>
        <w:spacing w:line="235" w:lineRule="auto"/>
        <w:ind w:left="0" w:firstLine="720"/>
        <w:jc w:val="both"/>
      </w:pPr>
      <w:r w:rsidRPr="00565F89">
        <w:t>твердый остаток этих же РАО (состав 2);</w:t>
      </w:r>
    </w:p>
    <w:p w:rsidR="00577C5C" w:rsidRPr="00565F89" w:rsidRDefault="00577C5C" w:rsidP="004B1594">
      <w:pPr>
        <w:numPr>
          <w:ilvl w:val="0"/>
          <w:numId w:val="43"/>
        </w:numPr>
        <w:tabs>
          <w:tab w:val="clear" w:pos="720"/>
          <w:tab w:val="num" w:pos="1080"/>
        </w:tabs>
        <w:spacing w:line="235" w:lineRule="auto"/>
        <w:ind w:left="0" w:firstLine="720"/>
        <w:jc w:val="both"/>
      </w:pPr>
      <w:r w:rsidRPr="00565F89">
        <w:t>твердый остаток низкоактивных Р</w:t>
      </w:r>
      <w:proofErr w:type="gramStart"/>
      <w:r w:rsidRPr="00565F89">
        <w:t>АО АЭ</w:t>
      </w:r>
      <w:proofErr w:type="gramEnd"/>
      <w:r w:rsidRPr="00565F89">
        <w:t>С с РБМК (состав 3);</w:t>
      </w:r>
    </w:p>
    <w:p w:rsidR="00577C5C" w:rsidRPr="00565F89" w:rsidRDefault="00577C5C" w:rsidP="004B1594">
      <w:pPr>
        <w:numPr>
          <w:ilvl w:val="0"/>
          <w:numId w:val="43"/>
        </w:numPr>
        <w:tabs>
          <w:tab w:val="clear" w:pos="720"/>
          <w:tab w:val="num" w:pos="1080"/>
        </w:tabs>
        <w:spacing w:line="235" w:lineRule="auto"/>
        <w:ind w:left="0" w:firstLine="720"/>
        <w:jc w:val="both"/>
      </w:pPr>
      <w:r w:rsidRPr="00565F89">
        <w:t>средне</w:t>
      </w:r>
      <w:r>
        <w:t>активные РАО радиохимических производст</w:t>
      </w:r>
      <w:r w:rsidRPr="00565F89">
        <w:t>в (состав 4);</w:t>
      </w:r>
    </w:p>
    <w:p w:rsidR="00577C5C" w:rsidRPr="00565F89" w:rsidRDefault="00577C5C" w:rsidP="004B1594">
      <w:pPr>
        <w:numPr>
          <w:ilvl w:val="0"/>
          <w:numId w:val="43"/>
        </w:numPr>
        <w:tabs>
          <w:tab w:val="clear" w:pos="720"/>
          <w:tab w:val="num" w:pos="1080"/>
        </w:tabs>
        <w:spacing w:line="235" w:lineRule="auto"/>
        <w:ind w:left="0" w:firstLine="720"/>
        <w:jc w:val="both"/>
      </w:pPr>
      <w:r>
        <w:t xml:space="preserve">высокоактивные РАО – </w:t>
      </w:r>
      <w:r w:rsidRPr="00565F89">
        <w:t>продукт регенерации отработавшего ядерного топлива (состав 5).</w:t>
      </w:r>
    </w:p>
    <w:p w:rsidR="00577C5C" w:rsidRPr="00565F89" w:rsidRDefault="00577C5C" w:rsidP="004B1594">
      <w:pPr>
        <w:spacing w:line="235" w:lineRule="auto"/>
        <w:ind w:firstLine="720"/>
        <w:jc w:val="both"/>
      </w:pPr>
      <w:r w:rsidRPr="00565F89">
        <w:t xml:space="preserve">Для каждого из этих пяти модельных составов РАО нами </w:t>
      </w:r>
      <w:r w:rsidR="0029168F" w:rsidRPr="00565F89">
        <w:t>[1]</w:t>
      </w:r>
      <w:r w:rsidR="0029168F">
        <w:t xml:space="preserve"> </w:t>
      </w:r>
      <w:r w:rsidRPr="00565F89">
        <w:t>совм</w:t>
      </w:r>
      <w:r w:rsidRPr="00565F89">
        <w:t>е</w:t>
      </w:r>
      <w:r w:rsidRPr="00565F89">
        <w:t>стно с В.</w:t>
      </w:r>
      <w:r w:rsidR="00B27F22">
        <w:t xml:space="preserve"> </w:t>
      </w:r>
      <w:r w:rsidRPr="00565F89">
        <w:t>С.</w:t>
      </w:r>
      <w:r w:rsidR="0029168F">
        <w:t> </w:t>
      </w:r>
      <w:r w:rsidRPr="00565F89">
        <w:t>Бакшутовым экспериментально были определены составы твердой и жидких фаз для получения на их основе полиминеральных ц</w:t>
      </w:r>
      <w:r w:rsidRPr="00565F89">
        <w:t>е</w:t>
      </w:r>
      <w:r w:rsidRPr="00565F89">
        <w:t>ментных матриц с кристаллохимически «включенными» в их решетку ат</w:t>
      </w:r>
      <w:r w:rsidRPr="00565F89">
        <w:t>о</w:t>
      </w:r>
      <w:r w:rsidRPr="00565F89">
        <w:t xml:space="preserve">мами и ионами </w:t>
      </w:r>
      <w:r w:rsidRPr="00565F89">
        <w:rPr>
          <w:lang w:val="en-US"/>
        </w:rPr>
        <w:t>Ra</w:t>
      </w:r>
      <w:r w:rsidRPr="00565F89">
        <w:t>-нуклидосодержащих элементов.</w:t>
      </w:r>
    </w:p>
    <w:p w:rsidR="00577C5C" w:rsidRPr="00B67EF7" w:rsidRDefault="00577C5C" w:rsidP="004B1594">
      <w:pPr>
        <w:spacing w:line="235" w:lineRule="auto"/>
        <w:ind w:firstLine="720"/>
        <w:jc w:val="both"/>
        <w:rPr>
          <w:spacing w:val="-2"/>
        </w:rPr>
      </w:pPr>
      <w:r w:rsidRPr="00B67EF7">
        <w:rPr>
          <w:spacing w:val="-2"/>
        </w:rPr>
        <w:t>В оптимальных составах полиминеральных цементных матриц с РАО в качестве минералообразующей добавки (кристаллической «затравки») применялись упомянутые выше дешевые крупнотоннажные промотходы: шлаки алюмотермического производства ферротитана (составы 1,</w:t>
      </w:r>
      <w:r w:rsidR="004B1594" w:rsidRPr="004B1594">
        <w:rPr>
          <w:spacing w:val="-2"/>
        </w:rPr>
        <w:t xml:space="preserve"> </w:t>
      </w:r>
      <w:r w:rsidRPr="00B67EF7">
        <w:rPr>
          <w:spacing w:val="-2"/>
        </w:rPr>
        <w:t>2,</w:t>
      </w:r>
      <w:r w:rsidR="004B1594" w:rsidRPr="004B1594">
        <w:rPr>
          <w:spacing w:val="-2"/>
        </w:rPr>
        <w:t xml:space="preserve"> </w:t>
      </w:r>
      <w:r w:rsidRPr="00B67EF7">
        <w:rPr>
          <w:spacing w:val="-2"/>
        </w:rPr>
        <w:t>4) и хроматный шлам – отход переработки хромитовых руд (составы 3, 5).</w:t>
      </w:r>
    </w:p>
    <w:p w:rsidR="00577C5C" w:rsidRPr="00565F89" w:rsidRDefault="00577C5C" w:rsidP="004B1594">
      <w:pPr>
        <w:spacing w:line="235" w:lineRule="auto"/>
        <w:ind w:firstLine="720"/>
        <w:jc w:val="both"/>
      </w:pPr>
      <w:r w:rsidRPr="00565F89">
        <w:t>В качестве вяжущего и активатора гидротермальной перекристалл</w:t>
      </w:r>
      <w:r w:rsidRPr="00565F89">
        <w:t>и</w:t>
      </w:r>
      <w:r w:rsidRPr="00565F89">
        <w:t>зации применялись кальциевые алюмосиликатные (составы 1</w:t>
      </w:r>
      <w:r>
        <w:t>–</w:t>
      </w:r>
      <w:r w:rsidRPr="00565F89">
        <w:t>4) и глин</w:t>
      </w:r>
      <w:r w:rsidRPr="00565F89">
        <w:t>о</w:t>
      </w:r>
      <w:r w:rsidRPr="00565F89">
        <w:t>земистые (состав 5) цементы.</w:t>
      </w:r>
    </w:p>
    <w:p w:rsidR="00577C5C" w:rsidRDefault="00577C5C" w:rsidP="004B1594">
      <w:pPr>
        <w:spacing w:line="235" w:lineRule="auto"/>
        <w:ind w:firstLine="720"/>
        <w:jc w:val="both"/>
      </w:pPr>
      <w:r w:rsidRPr="00565F89">
        <w:t>В качестве жидкости затворения применялись пульпы модельной смеси РАО (состав 1) и вода (составы 2</w:t>
      </w:r>
      <w:r>
        <w:t>–</w:t>
      </w:r>
      <w:r w:rsidRPr="00565F89">
        <w:t>5) – (табл. 1).</w:t>
      </w:r>
    </w:p>
    <w:p w:rsidR="00577C5C" w:rsidRPr="009143E1" w:rsidRDefault="00577C5C" w:rsidP="004B1594">
      <w:pPr>
        <w:pStyle w:val="a7"/>
        <w:spacing w:line="235" w:lineRule="auto"/>
        <w:ind w:firstLine="6732"/>
        <w:jc w:val="right"/>
        <w:rPr>
          <w:bCs/>
          <w:i/>
        </w:rPr>
      </w:pPr>
      <w:r w:rsidRPr="00653647">
        <w:rPr>
          <w:bCs/>
          <w:i/>
        </w:rPr>
        <w:lastRenderedPageBreak/>
        <w:t>Таблица 1</w:t>
      </w:r>
    </w:p>
    <w:p w:rsidR="009545F6" w:rsidRPr="009143E1" w:rsidRDefault="009545F6" w:rsidP="009545F6">
      <w:pPr>
        <w:pStyle w:val="a7"/>
        <w:ind w:firstLine="6732"/>
        <w:jc w:val="right"/>
        <w:rPr>
          <w:bCs/>
          <w:i/>
          <w:sz w:val="16"/>
          <w:szCs w:val="16"/>
        </w:rPr>
      </w:pPr>
    </w:p>
    <w:p w:rsidR="009545F6" w:rsidRPr="00653647" w:rsidRDefault="009545F6" w:rsidP="009545F6">
      <w:pPr>
        <w:pStyle w:val="a7"/>
        <w:jc w:val="center"/>
        <w:rPr>
          <w:b/>
          <w:bCs/>
        </w:rPr>
      </w:pPr>
      <w:r w:rsidRPr="00653647">
        <w:rPr>
          <w:b/>
          <w:bCs/>
        </w:rPr>
        <w:t>Качественный и количественный состав минерального вяжущего,</w:t>
      </w:r>
      <w:r w:rsidRPr="007C4B95">
        <w:rPr>
          <w:b/>
          <w:bCs/>
        </w:rPr>
        <w:t xml:space="preserve"> </w:t>
      </w:r>
      <w:r w:rsidRPr="00653647">
        <w:rPr>
          <w:b/>
          <w:bCs/>
        </w:rPr>
        <w:t>минералообр</w:t>
      </w:r>
      <w:r w:rsidRPr="00653647">
        <w:rPr>
          <w:b/>
          <w:bCs/>
        </w:rPr>
        <w:t>а</w:t>
      </w:r>
      <w:r w:rsidRPr="00653647">
        <w:rPr>
          <w:b/>
          <w:bCs/>
        </w:rPr>
        <w:t>зующей добавки и активатора гидротермальной</w:t>
      </w:r>
      <w:r w:rsidRPr="007C4B95">
        <w:rPr>
          <w:b/>
          <w:bCs/>
        </w:rPr>
        <w:t xml:space="preserve"> </w:t>
      </w:r>
      <w:r w:rsidRPr="00653647">
        <w:rPr>
          <w:b/>
          <w:bCs/>
        </w:rPr>
        <w:t>перекристаллизации</w:t>
      </w:r>
    </w:p>
    <w:p w:rsidR="009545F6" w:rsidRPr="009545F6" w:rsidRDefault="009545F6" w:rsidP="0042267C">
      <w:pPr>
        <w:pStyle w:val="a7"/>
        <w:ind w:firstLine="6732"/>
        <w:jc w:val="right"/>
        <w:rPr>
          <w:bCs/>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972"/>
        <w:gridCol w:w="2599"/>
        <w:gridCol w:w="154"/>
        <w:gridCol w:w="511"/>
        <w:gridCol w:w="2843"/>
        <w:gridCol w:w="739"/>
        <w:gridCol w:w="1378"/>
      </w:tblGrid>
      <w:tr w:rsidR="009545F6" w:rsidRPr="00653647" w:rsidTr="004B1594">
        <w:trPr>
          <w:trHeight w:val="383"/>
        </w:trPr>
        <w:tc>
          <w:tcPr>
            <w:tcW w:w="528" w:type="pct"/>
            <w:vMerge w:val="restart"/>
            <w:vAlign w:val="center"/>
          </w:tcPr>
          <w:p w:rsidR="009545F6" w:rsidRPr="00653647" w:rsidRDefault="009545F6" w:rsidP="009545F6">
            <w:pPr>
              <w:pStyle w:val="a7"/>
              <w:jc w:val="center"/>
            </w:pPr>
            <w:r w:rsidRPr="00653647">
              <w:t>№</w:t>
            </w:r>
          </w:p>
          <w:p w:rsidR="009545F6" w:rsidRPr="00653647" w:rsidRDefault="009545F6" w:rsidP="009545F6">
            <w:pPr>
              <w:pStyle w:val="a7"/>
              <w:jc w:val="center"/>
            </w:pPr>
            <w:r w:rsidRPr="00653647">
              <w:t>состава</w:t>
            </w:r>
          </w:p>
        </w:tc>
        <w:tc>
          <w:tcPr>
            <w:tcW w:w="3722" w:type="pct"/>
            <w:gridSpan w:val="5"/>
            <w:vAlign w:val="center"/>
          </w:tcPr>
          <w:p w:rsidR="009545F6" w:rsidRPr="00653647" w:rsidRDefault="009545F6" w:rsidP="009545F6">
            <w:pPr>
              <w:pStyle w:val="a7"/>
              <w:jc w:val="center"/>
            </w:pPr>
            <w:r w:rsidRPr="00653647">
              <w:t>Минеральное вяжущее</w:t>
            </w:r>
          </w:p>
        </w:tc>
        <w:tc>
          <w:tcPr>
            <w:tcW w:w="749" w:type="pct"/>
            <w:vMerge w:val="restart"/>
            <w:vAlign w:val="center"/>
          </w:tcPr>
          <w:p w:rsidR="009545F6" w:rsidRPr="00653647" w:rsidRDefault="009545F6" w:rsidP="009545F6">
            <w:pPr>
              <w:pStyle w:val="a7"/>
              <w:jc w:val="center"/>
            </w:pPr>
            <w:r w:rsidRPr="00653647">
              <w:t>Жидкость</w:t>
            </w:r>
          </w:p>
          <w:p w:rsidR="009545F6" w:rsidRPr="00653647" w:rsidRDefault="009545F6" w:rsidP="009545F6">
            <w:pPr>
              <w:pStyle w:val="a7"/>
              <w:jc w:val="center"/>
            </w:pPr>
            <w:r w:rsidRPr="00653647">
              <w:t>затворения</w:t>
            </w:r>
          </w:p>
        </w:tc>
      </w:tr>
      <w:tr w:rsidR="009545F6" w:rsidRPr="00653647" w:rsidTr="009545F6">
        <w:tc>
          <w:tcPr>
            <w:tcW w:w="528" w:type="pct"/>
            <w:vMerge/>
            <w:vAlign w:val="center"/>
          </w:tcPr>
          <w:p w:rsidR="009545F6" w:rsidRPr="00653647" w:rsidRDefault="009545F6" w:rsidP="009545F6">
            <w:pPr>
              <w:pStyle w:val="a7"/>
              <w:jc w:val="center"/>
              <w:rPr>
                <w:b/>
              </w:rPr>
            </w:pPr>
          </w:p>
        </w:tc>
        <w:tc>
          <w:tcPr>
            <w:tcW w:w="1413" w:type="pct"/>
            <w:vAlign w:val="center"/>
          </w:tcPr>
          <w:p w:rsidR="009545F6" w:rsidRPr="00653647" w:rsidRDefault="009545F6" w:rsidP="009545F6">
            <w:pPr>
              <w:pStyle w:val="a7"/>
              <w:jc w:val="center"/>
            </w:pPr>
            <w:r w:rsidRPr="00653647">
              <w:t>Минералообразующая добавка – отход метал</w:t>
            </w:r>
            <w:proofErr w:type="gramStart"/>
            <w:r w:rsidRPr="00653647">
              <w:t>.</w:t>
            </w:r>
            <w:proofErr w:type="gramEnd"/>
            <w:r w:rsidRPr="00653647">
              <w:t xml:space="preserve"> </w:t>
            </w:r>
            <w:proofErr w:type="gramStart"/>
            <w:r w:rsidRPr="00653647">
              <w:t>п</w:t>
            </w:r>
            <w:proofErr w:type="gramEnd"/>
            <w:r w:rsidRPr="00653647">
              <w:t>роизводства</w:t>
            </w:r>
          </w:p>
        </w:tc>
        <w:tc>
          <w:tcPr>
            <w:tcW w:w="362" w:type="pct"/>
            <w:gridSpan w:val="2"/>
            <w:vAlign w:val="center"/>
          </w:tcPr>
          <w:p w:rsidR="009545F6" w:rsidRPr="00653647" w:rsidRDefault="009545F6" w:rsidP="009545F6">
            <w:pPr>
              <w:pStyle w:val="a7"/>
              <w:jc w:val="center"/>
            </w:pPr>
            <w:r w:rsidRPr="00653647">
              <w:t>% масс</w:t>
            </w:r>
            <w:r>
              <w:t>.</w:t>
            </w:r>
          </w:p>
        </w:tc>
        <w:tc>
          <w:tcPr>
            <w:tcW w:w="1546" w:type="pct"/>
            <w:vAlign w:val="center"/>
          </w:tcPr>
          <w:p w:rsidR="009545F6" w:rsidRPr="00653647" w:rsidRDefault="009545F6" w:rsidP="009545F6">
            <w:pPr>
              <w:pStyle w:val="a7"/>
              <w:jc w:val="center"/>
            </w:pPr>
            <w:r w:rsidRPr="00653647">
              <w:t>Активатор гидротермал</w:t>
            </w:r>
            <w:r w:rsidRPr="00653647">
              <w:t>ь</w:t>
            </w:r>
            <w:r w:rsidRPr="00653647">
              <w:t>ной перекристаллизации – цемент</w:t>
            </w:r>
          </w:p>
        </w:tc>
        <w:tc>
          <w:tcPr>
            <w:tcW w:w="402" w:type="pct"/>
            <w:vAlign w:val="center"/>
          </w:tcPr>
          <w:p w:rsidR="009545F6" w:rsidRPr="00653647" w:rsidRDefault="009545F6" w:rsidP="009545F6">
            <w:pPr>
              <w:pStyle w:val="a7"/>
              <w:jc w:val="center"/>
            </w:pPr>
            <w:r w:rsidRPr="00653647">
              <w:t>% масс</w:t>
            </w:r>
            <w:r>
              <w:t>.</w:t>
            </w:r>
          </w:p>
        </w:tc>
        <w:tc>
          <w:tcPr>
            <w:tcW w:w="749" w:type="pct"/>
            <w:vMerge/>
            <w:vAlign w:val="center"/>
          </w:tcPr>
          <w:p w:rsidR="009545F6" w:rsidRPr="00653647" w:rsidRDefault="009545F6" w:rsidP="009545F6">
            <w:pPr>
              <w:pStyle w:val="a7"/>
              <w:jc w:val="center"/>
              <w:rPr>
                <w:b/>
              </w:rPr>
            </w:pPr>
          </w:p>
        </w:tc>
      </w:tr>
      <w:tr w:rsidR="009545F6" w:rsidRPr="00653647" w:rsidTr="009545F6">
        <w:tc>
          <w:tcPr>
            <w:tcW w:w="528" w:type="pct"/>
            <w:tcBorders>
              <w:bottom w:val="nil"/>
            </w:tcBorders>
          </w:tcPr>
          <w:p w:rsidR="009545F6" w:rsidRPr="00653647" w:rsidRDefault="009545F6" w:rsidP="009545F6">
            <w:pPr>
              <w:pStyle w:val="a7"/>
              <w:jc w:val="center"/>
            </w:pPr>
            <w:r w:rsidRPr="00653647">
              <w:t>1</w:t>
            </w:r>
          </w:p>
        </w:tc>
        <w:tc>
          <w:tcPr>
            <w:tcW w:w="1413" w:type="pct"/>
            <w:tcBorders>
              <w:bottom w:val="nil"/>
            </w:tcBorders>
          </w:tcPr>
          <w:p w:rsidR="009545F6" w:rsidRPr="00653647" w:rsidRDefault="009545F6" w:rsidP="009545F6">
            <w:pPr>
              <w:pStyle w:val="a7"/>
            </w:pPr>
            <w:r w:rsidRPr="00653647">
              <w:t>Шлак алюмотермич</w:t>
            </w:r>
            <w:r w:rsidRPr="00653647">
              <w:t>е</w:t>
            </w:r>
            <w:r w:rsidRPr="00653647">
              <w:t xml:space="preserve">ского производства ферротитана состава (% масс.): </w:t>
            </w:r>
            <w:r w:rsidRPr="00653647">
              <w:rPr>
                <w:lang w:val="en-US"/>
              </w:rPr>
              <w:t>TiO</w:t>
            </w:r>
            <w:r w:rsidRPr="00653647">
              <w:rPr>
                <w:vertAlign w:val="subscript"/>
              </w:rPr>
              <w:t xml:space="preserve">2 </w:t>
            </w:r>
            <w:r w:rsidRPr="00653647">
              <w:t>– 20,0,</w:t>
            </w:r>
          </w:p>
          <w:p w:rsidR="009545F6" w:rsidRPr="00653647" w:rsidRDefault="009545F6" w:rsidP="009545F6">
            <w:pPr>
              <w:pStyle w:val="a7"/>
              <w:rPr>
                <w:lang w:val="en-US"/>
              </w:rPr>
            </w:pPr>
            <w:r w:rsidRPr="00653647">
              <w:rPr>
                <w:lang w:val="en-US"/>
              </w:rPr>
              <w:t>FeO – 1,0, Al</w:t>
            </w:r>
            <w:r w:rsidRPr="00653647">
              <w:rPr>
                <w:vertAlign w:val="subscript"/>
                <w:lang w:val="en-US"/>
              </w:rPr>
              <w:t>2</w:t>
            </w:r>
            <w:r w:rsidRPr="00653647">
              <w:rPr>
                <w:lang w:val="en-US"/>
              </w:rPr>
              <w:t>O</w:t>
            </w:r>
            <w:r w:rsidRPr="00653647">
              <w:rPr>
                <w:vertAlign w:val="subscript"/>
                <w:lang w:val="en-US"/>
              </w:rPr>
              <w:t xml:space="preserve">3 </w:t>
            </w:r>
            <w:r w:rsidRPr="00653647">
              <w:rPr>
                <w:lang w:val="en-US"/>
              </w:rPr>
              <w:t>– 69,0, CaO – 7,5, MgO – 1,8, SiO</w:t>
            </w:r>
            <w:r w:rsidRPr="00653647">
              <w:rPr>
                <w:vertAlign w:val="subscript"/>
                <w:lang w:val="en-US"/>
              </w:rPr>
              <w:t xml:space="preserve">2 </w:t>
            </w:r>
            <w:r w:rsidRPr="00653647">
              <w:rPr>
                <w:lang w:val="en-US"/>
              </w:rPr>
              <w:t>– 0,7</w:t>
            </w:r>
          </w:p>
        </w:tc>
        <w:tc>
          <w:tcPr>
            <w:tcW w:w="362" w:type="pct"/>
            <w:gridSpan w:val="2"/>
            <w:tcBorders>
              <w:bottom w:val="nil"/>
            </w:tcBorders>
          </w:tcPr>
          <w:p w:rsidR="009545F6" w:rsidRPr="00653647" w:rsidRDefault="009545F6" w:rsidP="009545F6">
            <w:pPr>
              <w:pStyle w:val="a7"/>
              <w:jc w:val="center"/>
            </w:pPr>
            <w:r w:rsidRPr="00653647">
              <w:t>40</w:t>
            </w:r>
          </w:p>
        </w:tc>
        <w:tc>
          <w:tcPr>
            <w:tcW w:w="1546" w:type="pct"/>
            <w:tcBorders>
              <w:bottom w:val="nil"/>
            </w:tcBorders>
          </w:tcPr>
          <w:p w:rsidR="009545F6" w:rsidRPr="00653647" w:rsidRDefault="009545F6" w:rsidP="009545F6">
            <w:pPr>
              <w:pStyle w:val="a7"/>
            </w:pPr>
            <w:r w:rsidRPr="00653647">
              <w:t>Кальциевый алюмосил</w:t>
            </w:r>
            <w:r w:rsidRPr="00653647">
              <w:t>и</w:t>
            </w:r>
            <w:r w:rsidRPr="00653647">
              <w:t>катный цемент (тамп</w:t>
            </w:r>
            <w:r w:rsidRPr="00653647">
              <w:t>о</w:t>
            </w:r>
            <w:r w:rsidRPr="00653647">
              <w:t>нажный цемент для «г</w:t>
            </w:r>
            <w:r w:rsidRPr="00653647">
              <w:t>о</w:t>
            </w:r>
            <w:r w:rsidRPr="00653647">
              <w:t>рячих» скважин) состава (% масс.)</w:t>
            </w:r>
            <w:r w:rsidRPr="00653647">
              <w:rPr>
                <w:noProof/>
              </w:rPr>
              <w:t>: 3</w:t>
            </w:r>
            <w:r w:rsidRPr="00653647">
              <w:rPr>
                <w:lang w:val="en-US"/>
              </w:rPr>
              <w:t>CaO</w:t>
            </w:r>
            <w:r w:rsidRPr="00653647">
              <w:t xml:space="preserve"> ·</w:t>
            </w:r>
            <w:r w:rsidRPr="00653647">
              <w:rPr>
                <w:lang w:val="en-US"/>
              </w:rPr>
              <w:t>SiO</w:t>
            </w:r>
            <w:r w:rsidRPr="00653647">
              <w:rPr>
                <w:vertAlign w:val="subscript"/>
              </w:rPr>
              <w:t xml:space="preserve">2 </w:t>
            </w:r>
            <w:r w:rsidRPr="00653647">
              <w:t xml:space="preserve">– 60, </w:t>
            </w:r>
            <w:r w:rsidRPr="00653647">
              <w:rPr>
                <w:lang w:val="en-US"/>
              </w:rPr>
              <w:t>β</w:t>
            </w:r>
            <w:r w:rsidRPr="00653647">
              <w:t>2</w:t>
            </w:r>
            <w:r w:rsidRPr="00653647">
              <w:rPr>
                <w:lang w:val="en-US"/>
              </w:rPr>
              <w:t>CaO</w:t>
            </w:r>
            <w:r w:rsidRPr="00653647">
              <w:t>·</w:t>
            </w:r>
            <w:r w:rsidRPr="00653647">
              <w:rPr>
                <w:lang w:val="en-US"/>
              </w:rPr>
              <w:t>SiO</w:t>
            </w:r>
            <w:r w:rsidRPr="00653647">
              <w:rPr>
                <w:vertAlign w:val="subscript"/>
              </w:rPr>
              <w:t>2</w:t>
            </w:r>
            <w:r w:rsidRPr="00653647">
              <w:t xml:space="preserve"> – 20,</w:t>
            </w:r>
          </w:p>
          <w:p w:rsidR="009545F6" w:rsidRPr="00653647" w:rsidRDefault="009545F6" w:rsidP="009545F6">
            <w:pPr>
              <w:pStyle w:val="a7"/>
              <w:rPr>
                <w:lang w:val="en-US"/>
              </w:rPr>
            </w:pPr>
            <w:r w:rsidRPr="00653647">
              <w:rPr>
                <w:noProof/>
                <w:lang w:val="en-US"/>
              </w:rPr>
              <w:t>3</w:t>
            </w:r>
            <w:r w:rsidRPr="00653647">
              <w:rPr>
                <w:lang w:val="en-US"/>
              </w:rPr>
              <w:t>CaO ·Al</w:t>
            </w:r>
            <w:r w:rsidRPr="00653647">
              <w:rPr>
                <w:vertAlign w:val="subscript"/>
                <w:lang w:val="en-US"/>
              </w:rPr>
              <w:t>2</w:t>
            </w:r>
            <w:r w:rsidRPr="00653647">
              <w:rPr>
                <w:lang w:val="en-US"/>
              </w:rPr>
              <w:t>O</w:t>
            </w:r>
            <w:r w:rsidRPr="00653647">
              <w:rPr>
                <w:vertAlign w:val="subscript"/>
                <w:lang w:val="en-US"/>
              </w:rPr>
              <w:t>3</w:t>
            </w:r>
            <w:r w:rsidRPr="00653647">
              <w:rPr>
                <w:lang w:val="en-US"/>
              </w:rPr>
              <w:t xml:space="preserve"> –12,5,</w:t>
            </w:r>
          </w:p>
          <w:p w:rsidR="009545F6" w:rsidRDefault="009545F6" w:rsidP="009545F6">
            <w:pPr>
              <w:pStyle w:val="a7"/>
              <w:rPr>
                <w:lang w:val="en-US"/>
              </w:rPr>
            </w:pPr>
            <w:r w:rsidRPr="00653647">
              <w:rPr>
                <w:noProof/>
                <w:lang w:val="en-US"/>
              </w:rPr>
              <w:t>4</w:t>
            </w:r>
            <w:r w:rsidRPr="00653647">
              <w:rPr>
                <w:lang w:val="en-US"/>
              </w:rPr>
              <w:t>CaO ·Al</w:t>
            </w:r>
            <w:r w:rsidRPr="00653647">
              <w:rPr>
                <w:vertAlign w:val="subscript"/>
                <w:lang w:val="en-US"/>
              </w:rPr>
              <w:t>2</w:t>
            </w:r>
            <w:r w:rsidRPr="00653647">
              <w:rPr>
                <w:lang w:val="en-US"/>
              </w:rPr>
              <w:t>O</w:t>
            </w:r>
            <w:r w:rsidRPr="00653647">
              <w:rPr>
                <w:vertAlign w:val="subscript"/>
                <w:lang w:val="en-US"/>
              </w:rPr>
              <w:t>3</w:t>
            </w:r>
            <w:r w:rsidRPr="00653647">
              <w:rPr>
                <w:lang w:val="en-US"/>
              </w:rPr>
              <w:t xml:space="preserve"> ·Fe </w:t>
            </w:r>
            <w:r w:rsidRPr="00653647">
              <w:rPr>
                <w:vertAlign w:val="subscript"/>
                <w:lang w:val="en-US"/>
              </w:rPr>
              <w:t>2</w:t>
            </w:r>
            <w:r w:rsidRPr="00653647">
              <w:rPr>
                <w:lang w:val="en-US"/>
              </w:rPr>
              <w:t>O</w:t>
            </w:r>
            <w:r w:rsidRPr="00653647">
              <w:rPr>
                <w:vertAlign w:val="subscript"/>
                <w:lang w:val="en-US"/>
              </w:rPr>
              <w:t xml:space="preserve">3 </w:t>
            </w:r>
            <w:r w:rsidRPr="00653647">
              <w:rPr>
                <w:lang w:val="en-US"/>
              </w:rPr>
              <w:t>– 4,0, CaO</w:t>
            </w:r>
            <w:r w:rsidRPr="00653647">
              <w:rPr>
                <w:vertAlign w:val="subscript"/>
                <w:lang w:val="en-US"/>
              </w:rPr>
              <w:t xml:space="preserve"> c</w:t>
            </w:r>
            <w:r w:rsidRPr="00653647">
              <w:rPr>
                <w:vertAlign w:val="subscript"/>
              </w:rPr>
              <w:t>воб</w:t>
            </w:r>
            <w:r w:rsidRPr="00653647">
              <w:rPr>
                <w:lang w:val="en-US"/>
              </w:rPr>
              <w:t xml:space="preserve"> –1, CaSO</w:t>
            </w:r>
            <w:r w:rsidRPr="00653647">
              <w:rPr>
                <w:vertAlign w:val="subscript"/>
                <w:lang w:val="en-US"/>
              </w:rPr>
              <w:t>4</w:t>
            </w:r>
            <w:r w:rsidRPr="00653647">
              <w:rPr>
                <w:lang w:val="en-US"/>
              </w:rPr>
              <w:t xml:space="preserve"> – 2, 5</w:t>
            </w:r>
          </w:p>
          <w:p w:rsidR="002C4DB4" w:rsidRPr="00653647" w:rsidRDefault="002C4DB4" w:rsidP="009545F6">
            <w:pPr>
              <w:pStyle w:val="a7"/>
              <w:rPr>
                <w:lang w:val="en-US"/>
              </w:rPr>
            </w:pPr>
          </w:p>
        </w:tc>
        <w:tc>
          <w:tcPr>
            <w:tcW w:w="402" w:type="pct"/>
            <w:tcBorders>
              <w:bottom w:val="nil"/>
            </w:tcBorders>
          </w:tcPr>
          <w:p w:rsidR="009545F6" w:rsidRPr="00653647" w:rsidRDefault="009545F6" w:rsidP="009545F6">
            <w:pPr>
              <w:pStyle w:val="a7"/>
              <w:jc w:val="center"/>
            </w:pPr>
            <w:r w:rsidRPr="00653647">
              <w:t>60</w:t>
            </w:r>
          </w:p>
        </w:tc>
        <w:tc>
          <w:tcPr>
            <w:tcW w:w="749" w:type="pct"/>
            <w:tcBorders>
              <w:bottom w:val="nil"/>
            </w:tcBorders>
          </w:tcPr>
          <w:p w:rsidR="009545F6" w:rsidRPr="00653647" w:rsidRDefault="009545F6" w:rsidP="009545F6">
            <w:pPr>
              <w:pStyle w:val="a7"/>
            </w:pPr>
            <w:r w:rsidRPr="00653647">
              <w:rPr>
                <w:lang w:val="en-US"/>
              </w:rPr>
              <w:t>C</w:t>
            </w:r>
            <w:r w:rsidRPr="00653647">
              <w:t xml:space="preserve">успензия (пульпа) модельной смеси ж/т=0,40; </w:t>
            </w:r>
            <w:r w:rsidRPr="00653647">
              <w:rPr>
                <w:i/>
              </w:rPr>
              <w:t>Р</w:t>
            </w:r>
            <w:r w:rsidRPr="00653647">
              <w:t>=</w:t>
            </w:r>
            <w:r>
              <w:t xml:space="preserve"> </w:t>
            </w:r>
            <w:r w:rsidRPr="00653647">
              <w:t>165 мм</w:t>
            </w:r>
          </w:p>
        </w:tc>
      </w:tr>
      <w:tr w:rsidR="009545F6" w:rsidRPr="00653647" w:rsidTr="009545F6">
        <w:tc>
          <w:tcPr>
            <w:tcW w:w="528" w:type="pct"/>
          </w:tcPr>
          <w:p w:rsidR="009545F6" w:rsidRPr="00653647" w:rsidRDefault="009545F6" w:rsidP="009545F6">
            <w:pPr>
              <w:pStyle w:val="a7"/>
              <w:jc w:val="center"/>
            </w:pPr>
            <w:r w:rsidRPr="00653647">
              <w:t>2</w:t>
            </w:r>
          </w:p>
        </w:tc>
        <w:tc>
          <w:tcPr>
            <w:tcW w:w="1413" w:type="pct"/>
          </w:tcPr>
          <w:p w:rsidR="009545F6" w:rsidRPr="00653647" w:rsidRDefault="009545F6" w:rsidP="009545F6">
            <w:pPr>
              <w:pStyle w:val="a7"/>
            </w:pPr>
            <w:r w:rsidRPr="00653647">
              <w:t>Шлак алюмотермич</w:t>
            </w:r>
            <w:r w:rsidRPr="00653647">
              <w:t>е</w:t>
            </w:r>
            <w:r w:rsidRPr="00653647">
              <w:t>ского производства ферротитана по при</w:t>
            </w:r>
            <w:r>
              <w:softHyphen/>
            </w:r>
            <w:r w:rsidRPr="00653647">
              <w:t>меру 1</w:t>
            </w:r>
          </w:p>
        </w:tc>
        <w:tc>
          <w:tcPr>
            <w:tcW w:w="362" w:type="pct"/>
            <w:gridSpan w:val="2"/>
          </w:tcPr>
          <w:p w:rsidR="009545F6" w:rsidRPr="00653647" w:rsidRDefault="009545F6" w:rsidP="009545F6">
            <w:pPr>
              <w:pStyle w:val="a7"/>
              <w:jc w:val="center"/>
            </w:pPr>
            <w:r w:rsidRPr="00653647">
              <w:t>40</w:t>
            </w:r>
          </w:p>
        </w:tc>
        <w:tc>
          <w:tcPr>
            <w:tcW w:w="1546" w:type="pct"/>
          </w:tcPr>
          <w:p w:rsidR="009545F6" w:rsidRPr="00653647" w:rsidRDefault="009545F6" w:rsidP="009545F6">
            <w:pPr>
              <w:pStyle w:val="a7"/>
            </w:pPr>
            <w:r w:rsidRPr="00653647">
              <w:t>Кальциевый алюмосил</w:t>
            </w:r>
            <w:r w:rsidRPr="00653647">
              <w:t>и</w:t>
            </w:r>
            <w:r w:rsidRPr="00653647">
              <w:t>катный цемент по прим</w:t>
            </w:r>
            <w:r w:rsidRPr="00653647">
              <w:t>е</w:t>
            </w:r>
            <w:r w:rsidRPr="00653647">
              <w:t>ру 1</w:t>
            </w:r>
          </w:p>
        </w:tc>
        <w:tc>
          <w:tcPr>
            <w:tcW w:w="402" w:type="pct"/>
          </w:tcPr>
          <w:p w:rsidR="009545F6" w:rsidRPr="00653647" w:rsidRDefault="009545F6" w:rsidP="009545F6">
            <w:pPr>
              <w:pStyle w:val="a7"/>
              <w:jc w:val="center"/>
            </w:pPr>
            <w:r w:rsidRPr="00653647">
              <w:t>60</w:t>
            </w:r>
          </w:p>
        </w:tc>
        <w:tc>
          <w:tcPr>
            <w:tcW w:w="749" w:type="pct"/>
          </w:tcPr>
          <w:p w:rsidR="009545F6" w:rsidRPr="00653647" w:rsidRDefault="009545F6" w:rsidP="009545F6">
            <w:pPr>
              <w:pStyle w:val="a7"/>
            </w:pPr>
            <w:r w:rsidRPr="00653647">
              <w:t>Вода,</w:t>
            </w:r>
          </w:p>
          <w:p w:rsidR="009545F6" w:rsidRPr="00653647" w:rsidRDefault="009545F6" w:rsidP="009545F6">
            <w:pPr>
              <w:pStyle w:val="a7"/>
            </w:pPr>
            <w:proofErr w:type="gramStart"/>
            <w:r w:rsidRPr="00653647">
              <w:t>ж</w:t>
            </w:r>
            <w:proofErr w:type="gramEnd"/>
            <w:r w:rsidRPr="00653647">
              <w:t>/т</w:t>
            </w:r>
            <w:r>
              <w:t xml:space="preserve"> </w:t>
            </w:r>
            <w:r w:rsidRPr="00653647">
              <w:t>=</w:t>
            </w:r>
            <w:r>
              <w:t xml:space="preserve"> </w:t>
            </w:r>
            <w:r w:rsidRPr="00653647">
              <w:t>0,35;</w:t>
            </w:r>
          </w:p>
          <w:p w:rsidR="009545F6" w:rsidRPr="00653647" w:rsidRDefault="009545F6" w:rsidP="009545F6">
            <w:pPr>
              <w:pStyle w:val="a7"/>
            </w:pPr>
            <w:proofErr w:type="gramStart"/>
            <w:r w:rsidRPr="00653647">
              <w:rPr>
                <w:i/>
              </w:rPr>
              <w:t>Р</w:t>
            </w:r>
            <w:proofErr w:type="gramEnd"/>
            <w:r>
              <w:rPr>
                <w:i/>
              </w:rPr>
              <w:t xml:space="preserve"> </w:t>
            </w:r>
            <w:r w:rsidRPr="00653647">
              <w:t>=</w:t>
            </w:r>
            <w:r>
              <w:t xml:space="preserve"> </w:t>
            </w:r>
            <w:r w:rsidRPr="00653647">
              <w:t>160 мм</w:t>
            </w:r>
          </w:p>
        </w:tc>
      </w:tr>
      <w:tr w:rsidR="009545F6" w:rsidRPr="00653647" w:rsidTr="009545F6">
        <w:tc>
          <w:tcPr>
            <w:tcW w:w="528" w:type="pct"/>
            <w:tcBorders>
              <w:bottom w:val="nil"/>
            </w:tcBorders>
          </w:tcPr>
          <w:p w:rsidR="009545F6" w:rsidRPr="00653647" w:rsidRDefault="009545F6" w:rsidP="009545F6">
            <w:pPr>
              <w:pStyle w:val="a7"/>
              <w:jc w:val="center"/>
            </w:pPr>
            <w:r w:rsidRPr="00653647">
              <w:t>3</w:t>
            </w:r>
          </w:p>
        </w:tc>
        <w:tc>
          <w:tcPr>
            <w:tcW w:w="1413" w:type="pct"/>
            <w:tcBorders>
              <w:bottom w:val="nil"/>
            </w:tcBorders>
          </w:tcPr>
          <w:p w:rsidR="009545F6" w:rsidRPr="00653647" w:rsidRDefault="009545F6" w:rsidP="009545F6">
            <w:pPr>
              <w:pStyle w:val="a7"/>
            </w:pPr>
            <w:r w:rsidRPr="00653647">
              <w:t>Хроматный шлам – о</w:t>
            </w:r>
            <w:r w:rsidRPr="00653647">
              <w:t>т</w:t>
            </w:r>
            <w:r w:rsidRPr="00653647">
              <w:t>ход переработки хр</w:t>
            </w:r>
            <w:r w:rsidRPr="00653647">
              <w:t>о</w:t>
            </w:r>
            <w:r w:rsidRPr="00653647">
              <w:t>митовых руд состав (%</w:t>
            </w:r>
            <w:r>
              <w:t> </w:t>
            </w:r>
            <w:r w:rsidRPr="00653647">
              <w:t>масс.):</w:t>
            </w:r>
          </w:p>
          <w:p w:rsidR="009545F6" w:rsidRPr="00653647" w:rsidRDefault="009545F6" w:rsidP="009545F6">
            <w:pPr>
              <w:pStyle w:val="a7"/>
              <w:rPr>
                <w:lang w:val="en-US"/>
              </w:rPr>
            </w:pPr>
            <w:r w:rsidRPr="00653647">
              <w:rPr>
                <w:lang w:val="en-US"/>
              </w:rPr>
              <w:t>CaO – 41,06, SiO</w:t>
            </w:r>
            <w:r w:rsidRPr="00653647">
              <w:rPr>
                <w:vertAlign w:val="subscript"/>
                <w:lang w:val="en-US"/>
              </w:rPr>
              <w:t xml:space="preserve">2 </w:t>
            </w:r>
            <w:r w:rsidRPr="00653647">
              <w:rPr>
                <w:lang w:val="en-US"/>
              </w:rPr>
              <w:t xml:space="preserve">– 4,5, MgO – 31,3, FeO – 7,5, </w:t>
            </w:r>
            <w:r w:rsidRPr="003D548D">
              <w:rPr>
                <w:spacing w:val="-2"/>
                <w:lang w:val="en-US"/>
              </w:rPr>
              <w:t>Al</w:t>
            </w:r>
            <w:r w:rsidRPr="003D548D">
              <w:rPr>
                <w:spacing w:val="-2"/>
                <w:vertAlign w:val="subscript"/>
                <w:lang w:val="en-US"/>
              </w:rPr>
              <w:t>2</w:t>
            </w:r>
            <w:r w:rsidRPr="003D548D">
              <w:rPr>
                <w:spacing w:val="-2"/>
                <w:lang w:val="en-US"/>
              </w:rPr>
              <w:t>O</w:t>
            </w:r>
            <w:r w:rsidRPr="003D548D">
              <w:rPr>
                <w:spacing w:val="-2"/>
                <w:vertAlign w:val="subscript"/>
                <w:lang w:val="en-US"/>
              </w:rPr>
              <w:t xml:space="preserve">3 </w:t>
            </w:r>
            <w:r w:rsidRPr="003D548D">
              <w:rPr>
                <w:spacing w:val="-2"/>
                <w:lang w:val="en-US"/>
              </w:rPr>
              <w:t xml:space="preserve">– 8,74, </w:t>
            </w:r>
            <w:r w:rsidRPr="003D548D">
              <w:rPr>
                <w:spacing w:val="-2"/>
              </w:rPr>
              <w:t>С</w:t>
            </w:r>
            <w:r w:rsidRPr="003D548D">
              <w:rPr>
                <w:spacing w:val="-2"/>
                <w:lang w:val="en-US"/>
              </w:rPr>
              <w:t>r</w:t>
            </w:r>
            <w:r w:rsidRPr="003D548D">
              <w:rPr>
                <w:spacing w:val="-2"/>
                <w:vertAlign w:val="subscript"/>
                <w:lang w:val="en-US"/>
              </w:rPr>
              <w:t>2</w:t>
            </w:r>
            <w:r w:rsidRPr="003D548D">
              <w:rPr>
                <w:spacing w:val="-2"/>
                <w:lang w:val="en-US"/>
              </w:rPr>
              <w:t>O</w:t>
            </w:r>
            <w:r w:rsidRPr="003D548D">
              <w:rPr>
                <w:spacing w:val="-2"/>
                <w:vertAlign w:val="subscript"/>
                <w:lang w:val="en-US"/>
              </w:rPr>
              <w:t xml:space="preserve">3 </w:t>
            </w:r>
            <w:r w:rsidRPr="003D548D">
              <w:rPr>
                <w:spacing w:val="-2"/>
                <w:lang w:val="en-US"/>
              </w:rPr>
              <w:t>– 6,4,</w:t>
            </w:r>
            <w:r w:rsidRPr="00653647">
              <w:rPr>
                <w:lang w:val="en-US"/>
              </w:rPr>
              <w:t xml:space="preserve"> Na</w:t>
            </w:r>
            <w:r w:rsidRPr="00653647">
              <w:rPr>
                <w:vertAlign w:val="subscript"/>
                <w:lang w:val="en-US"/>
              </w:rPr>
              <w:t>2</w:t>
            </w:r>
            <w:r w:rsidRPr="00653647">
              <w:rPr>
                <w:lang w:val="en-US"/>
              </w:rPr>
              <w:t>Cr</w:t>
            </w:r>
            <w:r w:rsidRPr="00653647">
              <w:rPr>
                <w:vertAlign w:val="subscript"/>
                <w:lang w:val="en-US"/>
              </w:rPr>
              <w:t>2</w:t>
            </w:r>
            <w:r w:rsidRPr="00653647">
              <w:rPr>
                <w:lang w:val="en-US"/>
              </w:rPr>
              <w:t>O</w:t>
            </w:r>
            <w:r w:rsidRPr="00653647">
              <w:rPr>
                <w:vertAlign w:val="subscript"/>
                <w:lang w:val="en-US"/>
              </w:rPr>
              <w:t xml:space="preserve">7 </w:t>
            </w:r>
            <w:r w:rsidRPr="00653647">
              <w:rPr>
                <w:lang w:val="en-US"/>
              </w:rPr>
              <w:t>– 0,6</w:t>
            </w:r>
          </w:p>
        </w:tc>
        <w:tc>
          <w:tcPr>
            <w:tcW w:w="362" w:type="pct"/>
            <w:gridSpan w:val="2"/>
            <w:tcBorders>
              <w:bottom w:val="nil"/>
            </w:tcBorders>
          </w:tcPr>
          <w:p w:rsidR="009545F6" w:rsidRPr="00653647" w:rsidRDefault="009545F6" w:rsidP="009545F6">
            <w:pPr>
              <w:pStyle w:val="a7"/>
              <w:jc w:val="center"/>
            </w:pPr>
            <w:r w:rsidRPr="00653647">
              <w:t>40</w:t>
            </w:r>
          </w:p>
        </w:tc>
        <w:tc>
          <w:tcPr>
            <w:tcW w:w="1546" w:type="pct"/>
            <w:tcBorders>
              <w:bottom w:val="nil"/>
            </w:tcBorders>
          </w:tcPr>
          <w:p w:rsidR="009545F6" w:rsidRPr="00653647" w:rsidRDefault="009545F6" w:rsidP="009545F6">
            <w:pPr>
              <w:pStyle w:val="a7"/>
            </w:pPr>
            <w:r w:rsidRPr="00653647">
              <w:t>Кальциевый алюмосил</w:t>
            </w:r>
            <w:r w:rsidRPr="00653647">
              <w:t>и</w:t>
            </w:r>
            <w:r w:rsidRPr="00653647">
              <w:t>катный цемент по прим</w:t>
            </w:r>
            <w:r w:rsidRPr="00653647">
              <w:t>е</w:t>
            </w:r>
            <w:r w:rsidRPr="00653647">
              <w:t>ру 1</w:t>
            </w:r>
          </w:p>
        </w:tc>
        <w:tc>
          <w:tcPr>
            <w:tcW w:w="402" w:type="pct"/>
            <w:tcBorders>
              <w:bottom w:val="nil"/>
            </w:tcBorders>
          </w:tcPr>
          <w:p w:rsidR="009545F6" w:rsidRPr="00653647" w:rsidRDefault="009545F6" w:rsidP="009545F6">
            <w:pPr>
              <w:pStyle w:val="a7"/>
              <w:jc w:val="center"/>
            </w:pPr>
            <w:r w:rsidRPr="00653647">
              <w:t>60</w:t>
            </w:r>
          </w:p>
        </w:tc>
        <w:tc>
          <w:tcPr>
            <w:tcW w:w="749" w:type="pct"/>
            <w:tcBorders>
              <w:bottom w:val="nil"/>
            </w:tcBorders>
          </w:tcPr>
          <w:p w:rsidR="009545F6" w:rsidRPr="00653647" w:rsidRDefault="009545F6" w:rsidP="009545F6">
            <w:pPr>
              <w:pStyle w:val="a7"/>
            </w:pPr>
            <w:r w:rsidRPr="00653647">
              <w:t>Вода,</w:t>
            </w:r>
          </w:p>
          <w:p w:rsidR="009545F6" w:rsidRPr="00653647" w:rsidRDefault="009545F6" w:rsidP="009545F6">
            <w:pPr>
              <w:pStyle w:val="a7"/>
            </w:pPr>
            <w:proofErr w:type="gramStart"/>
            <w:r w:rsidRPr="00653647">
              <w:t>ж</w:t>
            </w:r>
            <w:proofErr w:type="gramEnd"/>
            <w:r w:rsidRPr="00653647">
              <w:t>/т</w:t>
            </w:r>
            <w:r>
              <w:t xml:space="preserve"> </w:t>
            </w:r>
            <w:r w:rsidRPr="00653647">
              <w:t>=</w:t>
            </w:r>
            <w:r>
              <w:t xml:space="preserve"> </w:t>
            </w:r>
            <w:r w:rsidRPr="00653647">
              <w:t>0,40;</w:t>
            </w:r>
          </w:p>
          <w:p w:rsidR="009545F6" w:rsidRPr="00653647" w:rsidRDefault="009545F6" w:rsidP="009545F6">
            <w:pPr>
              <w:pStyle w:val="a7"/>
            </w:pPr>
            <w:proofErr w:type="gramStart"/>
            <w:r w:rsidRPr="009545F6">
              <w:rPr>
                <w:i/>
              </w:rPr>
              <w:t>Р</w:t>
            </w:r>
            <w:proofErr w:type="gramEnd"/>
            <w:r>
              <w:t xml:space="preserve"> </w:t>
            </w:r>
            <w:r w:rsidRPr="00653647">
              <w:t>=</w:t>
            </w:r>
            <w:r>
              <w:t xml:space="preserve"> </w:t>
            </w:r>
            <w:r w:rsidRPr="00653647">
              <w:t>165 мм</w:t>
            </w:r>
          </w:p>
        </w:tc>
      </w:tr>
      <w:tr w:rsidR="009545F6" w:rsidRPr="00653647" w:rsidTr="009545F6">
        <w:tc>
          <w:tcPr>
            <w:tcW w:w="528" w:type="pct"/>
            <w:tcBorders>
              <w:top w:val="single" w:sz="4" w:space="0" w:color="auto"/>
            </w:tcBorders>
          </w:tcPr>
          <w:p w:rsidR="009545F6" w:rsidRPr="00653647" w:rsidRDefault="009545F6" w:rsidP="009545F6">
            <w:pPr>
              <w:pStyle w:val="a7"/>
              <w:jc w:val="center"/>
            </w:pPr>
            <w:r w:rsidRPr="00653647">
              <w:t>4</w:t>
            </w:r>
          </w:p>
        </w:tc>
        <w:tc>
          <w:tcPr>
            <w:tcW w:w="1497" w:type="pct"/>
            <w:gridSpan w:val="2"/>
            <w:tcBorders>
              <w:top w:val="single" w:sz="4" w:space="0" w:color="auto"/>
            </w:tcBorders>
          </w:tcPr>
          <w:p w:rsidR="009545F6" w:rsidRPr="00653647" w:rsidRDefault="009545F6" w:rsidP="009545F6">
            <w:pPr>
              <w:pStyle w:val="a7"/>
            </w:pPr>
            <w:r w:rsidRPr="00653647">
              <w:t>Шлак алюмотермическ</w:t>
            </w:r>
            <w:r w:rsidRPr="00653647">
              <w:t>о</w:t>
            </w:r>
            <w:r w:rsidRPr="00653647">
              <w:t>го производства ферр</w:t>
            </w:r>
            <w:r w:rsidRPr="00653647">
              <w:t>о</w:t>
            </w:r>
            <w:r w:rsidRPr="00653647">
              <w:t>титана по примеру 1</w:t>
            </w:r>
          </w:p>
        </w:tc>
        <w:tc>
          <w:tcPr>
            <w:tcW w:w="278" w:type="pct"/>
            <w:tcBorders>
              <w:top w:val="single" w:sz="4" w:space="0" w:color="auto"/>
            </w:tcBorders>
          </w:tcPr>
          <w:p w:rsidR="009545F6" w:rsidRPr="00653647" w:rsidRDefault="009545F6" w:rsidP="009545F6">
            <w:pPr>
              <w:pStyle w:val="a7"/>
              <w:jc w:val="center"/>
            </w:pPr>
            <w:r w:rsidRPr="00653647">
              <w:t>50</w:t>
            </w:r>
          </w:p>
        </w:tc>
        <w:tc>
          <w:tcPr>
            <w:tcW w:w="1546" w:type="pct"/>
            <w:tcBorders>
              <w:top w:val="single" w:sz="4" w:space="0" w:color="auto"/>
            </w:tcBorders>
          </w:tcPr>
          <w:p w:rsidR="009545F6" w:rsidRPr="008F7D59" w:rsidRDefault="009545F6" w:rsidP="009545F6">
            <w:pPr>
              <w:pStyle w:val="a7"/>
            </w:pPr>
            <w:r w:rsidRPr="00653647">
              <w:t>Кальциевый алюмосил</w:t>
            </w:r>
            <w:r w:rsidRPr="00653647">
              <w:t>и</w:t>
            </w:r>
            <w:r w:rsidRPr="00653647">
              <w:t>катный цемент по при</w:t>
            </w:r>
            <w:r>
              <w:softHyphen/>
            </w:r>
            <w:r w:rsidRPr="00653647">
              <w:t>меру 1</w:t>
            </w:r>
          </w:p>
          <w:p w:rsidR="002C4DB4" w:rsidRPr="008F7D59" w:rsidRDefault="002C4DB4" w:rsidP="009545F6">
            <w:pPr>
              <w:pStyle w:val="a7"/>
            </w:pPr>
          </w:p>
        </w:tc>
        <w:tc>
          <w:tcPr>
            <w:tcW w:w="402" w:type="pct"/>
            <w:tcBorders>
              <w:top w:val="single" w:sz="4" w:space="0" w:color="auto"/>
            </w:tcBorders>
          </w:tcPr>
          <w:p w:rsidR="009545F6" w:rsidRPr="00653647" w:rsidRDefault="009545F6" w:rsidP="009545F6">
            <w:pPr>
              <w:pStyle w:val="a7"/>
              <w:jc w:val="center"/>
            </w:pPr>
            <w:r w:rsidRPr="00653647">
              <w:t>50</w:t>
            </w:r>
          </w:p>
        </w:tc>
        <w:tc>
          <w:tcPr>
            <w:tcW w:w="749" w:type="pct"/>
            <w:tcBorders>
              <w:top w:val="single" w:sz="4" w:space="0" w:color="auto"/>
            </w:tcBorders>
          </w:tcPr>
          <w:p w:rsidR="009545F6" w:rsidRPr="00653647" w:rsidRDefault="009545F6" w:rsidP="009545F6">
            <w:pPr>
              <w:pStyle w:val="a7"/>
            </w:pPr>
            <w:r w:rsidRPr="00653647">
              <w:t>Вода,</w:t>
            </w:r>
          </w:p>
          <w:p w:rsidR="009545F6" w:rsidRPr="00653647" w:rsidRDefault="009545F6" w:rsidP="009545F6">
            <w:pPr>
              <w:pStyle w:val="a7"/>
            </w:pPr>
            <w:proofErr w:type="gramStart"/>
            <w:r w:rsidRPr="00653647">
              <w:t>ж</w:t>
            </w:r>
            <w:proofErr w:type="gramEnd"/>
            <w:r w:rsidRPr="00653647">
              <w:t>/т</w:t>
            </w:r>
            <w:r>
              <w:t xml:space="preserve"> </w:t>
            </w:r>
            <w:r w:rsidRPr="00653647">
              <w:t>=</w:t>
            </w:r>
            <w:r>
              <w:t xml:space="preserve"> </w:t>
            </w:r>
            <w:r w:rsidRPr="00653647">
              <w:t>0,40;</w:t>
            </w:r>
          </w:p>
          <w:p w:rsidR="009545F6" w:rsidRPr="00653647" w:rsidRDefault="009545F6" w:rsidP="009545F6">
            <w:pPr>
              <w:pStyle w:val="a7"/>
            </w:pPr>
            <w:proofErr w:type="gramStart"/>
            <w:r w:rsidRPr="00653647">
              <w:rPr>
                <w:i/>
              </w:rPr>
              <w:t>Р</w:t>
            </w:r>
            <w:proofErr w:type="gramEnd"/>
            <w:r w:rsidRPr="00653647">
              <w:t>=165 мм</w:t>
            </w:r>
          </w:p>
        </w:tc>
      </w:tr>
      <w:tr w:rsidR="009545F6" w:rsidRPr="00653647" w:rsidTr="009545F6">
        <w:tc>
          <w:tcPr>
            <w:tcW w:w="528" w:type="pct"/>
          </w:tcPr>
          <w:p w:rsidR="009545F6" w:rsidRPr="00653647" w:rsidRDefault="009545F6" w:rsidP="0042267C">
            <w:pPr>
              <w:pStyle w:val="a7"/>
              <w:jc w:val="center"/>
            </w:pPr>
            <w:r w:rsidRPr="00653647">
              <w:t>5</w:t>
            </w:r>
          </w:p>
        </w:tc>
        <w:tc>
          <w:tcPr>
            <w:tcW w:w="1497" w:type="pct"/>
            <w:gridSpan w:val="2"/>
          </w:tcPr>
          <w:p w:rsidR="009545F6" w:rsidRPr="00653647" w:rsidRDefault="009545F6" w:rsidP="0042267C">
            <w:pPr>
              <w:pStyle w:val="a7"/>
            </w:pPr>
            <w:r w:rsidRPr="00653647">
              <w:t>Хроматный шлам-отход переработки хромитовых руд по примеру 3</w:t>
            </w:r>
          </w:p>
        </w:tc>
        <w:tc>
          <w:tcPr>
            <w:tcW w:w="278" w:type="pct"/>
          </w:tcPr>
          <w:p w:rsidR="009545F6" w:rsidRPr="00653647" w:rsidRDefault="009545F6" w:rsidP="0042267C">
            <w:pPr>
              <w:pStyle w:val="a7"/>
              <w:jc w:val="center"/>
            </w:pPr>
            <w:r w:rsidRPr="00653647">
              <w:t>60</w:t>
            </w:r>
          </w:p>
        </w:tc>
        <w:tc>
          <w:tcPr>
            <w:tcW w:w="1546" w:type="pct"/>
          </w:tcPr>
          <w:p w:rsidR="009545F6" w:rsidRPr="00653647" w:rsidRDefault="009545F6" w:rsidP="0042267C">
            <w:pPr>
              <w:pStyle w:val="a7"/>
            </w:pPr>
            <w:r w:rsidRPr="00653647">
              <w:t>Кальциевый глинозем</w:t>
            </w:r>
            <w:r w:rsidRPr="00653647">
              <w:t>и</w:t>
            </w:r>
            <w:r>
              <w:t xml:space="preserve">стый </w:t>
            </w:r>
            <w:r w:rsidRPr="00653647">
              <w:t xml:space="preserve">цемент состава (% масс.): </w:t>
            </w:r>
          </w:p>
          <w:p w:rsidR="009545F6" w:rsidRPr="00653647" w:rsidRDefault="009545F6" w:rsidP="0042267C">
            <w:pPr>
              <w:pStyle w:val="a7"/>
              <w:rPr>
                <w:lang w:val="en-US"/>
              </w:rPr>
            </w:pPr>
            <w:r w:rsidRPr="00653647">
              <w:rPr>
                <w:lang w:val="en-US"/>
              </w:rPr>
              <w:t>CaO ·Al</w:t>
            </w:r>
            <w:r w:rsidRPr="00653647">
              <w:rPr>
                <w:vertAlign w:val="subscript"/>
                <w:lang w:val="en-US"/>
              </w:rPr>
              <w:t>2</w:t>
            </w:r>
            <w:r w:rsidRPr="00653647">
              <w:rPr>
                <w:lang w:val="en-US"/>
              </w:rPr>
              <w:t>O</w:t>
            </w:r>
            <w:r w:rsidRPr="00653647">
              <w:rPr>
                <w:vertAlign w:val="subscript"/>
                <w:lang w:val="en-US"/>
              </w:rPr>
              <w:t xml:space="preserve">3 </w:t>
            </w:r>
            <w:r w:rsidRPr="00653647">
              <w:rPr>
                <w:lang w:val="en-US"/>
              </w:rPr>
              <w:t>– 35,0,</w:t>
            </w:r>
          </w:p>
          <w:p w:rsidR="009545F6" w:rsidRPr="00653647" w:rsidRDefault="009545F6" w:rsidP="0042267C">
            <w:pPr>
              <w:pStyle w:val="a7"/>
              <w:rPr>
                <w:lang w:val="en-US"/>
              </w:rPr>
            </w:pPr>
            <w:r w:rsidRPr="00653647">
              <w:rPr>
                <w:lang w:val="en-US"/>
              </w:rPr>
              <w:t>6 CaO ·4Al</w:t>
            </w:r>
            <w:r w:rsidRPr="00653647">
              <w:rPr>
                <w:vertAlign w:val="subscript"/>
                <w:lang w:val="en-US"/>
              </w:rPr>
              <w:t>2</w:t>
            </w:r>
            <w:r w:rsidRPr="00653647">
              <w:rPr>
                <w:lang w:val="en-US"/>
              </w:rPr>
              <w:t>O</w:t>
            </w:r>
            <w:r w:rsidRPr="00653647">
              <w:rPr>
                <w:vertAlign w:val="subscript"/>
                <w:lang w:val="en-US"/>
              </w:rPr>
              <w:t>3</w:t>
            </w:r>
            <w:r w:rsidRPr="00653647">
              <w:rPr>
                <w:lang w:val="en-US"/>
              </w:rPr>
              <w:t xml:space="preserve"> ·Fe </w:t>
            </w:r>
            <w:r w:rsidRPr="00653647">
              <w:rPr>
                <w:vertAlign w:val="subscript"/>
                <w:lang w:val="en-US"/>
              </w:rPr>
              <w:t>2</w:t>
            </w:r>
            <w:r w:rsidRPr="00653647">
              <w:rPr>
                <w:lang w:val="en-US"/>
              </w:rPr>
              <w:t>O</w:t>
            </w:r>
            <w:r w:rsidRPr="00653647">
              <w:rPr>
                <w:vertAlign w:val="subscript"/>
                <w:lang w:val="en-US"/>
              </w:rPr>
              <w:t>3</w:t>
            </w:r>
            <w:r w:rsidRPr="00653647">
              <w:rPr>
                <w:lang w:val="en-US"/>
              </w:rPr>
              <w:t xml:space="preserve"> ·SiO</w:t>
            </w:r>
            <w:r w:rsidRPr="00653647">
              <w:rPr>
                <w:vertAlign w:val="subscript"/>
                <w:lang w:val="en-US"/>
              </w:rPr>
              <w:t>2</w:t>
            </w:r>
            <w:r w:rsidRPr="00653647">
              <w:rPr>
                <w:lang w:val="en-US"/>
              </w:rPr>
              <w:t xml:space="preserve"> – 14,5,</w:t>
            </w:r>
          </w:p>
          <w:p w:rsidR="009545F6" w:rsidRDefault="009545F6" w:rsidP="0042267C">
            <w:pPr>
              <w:pStyle w:val="a7"/>
              <w:rPr>
                <w:lang w:val="en-US"/>
              </w:rPr>
            </w:pPr>
            <w:r w:rsidRPr="00653647">
              <w:rPr>
                <w:lang w:val="en-US"/>
              </w:rPr>
              <w:t>2 CaO· Al</w:t>
            </w:r>
            <w:r w:rsidRPr="00653647">
              <w:rPr>
                <w:vertAlign w:val="subscript"/>
                <w:lang w:val="en-US"/>
              </w:rPr>
              <w:t>2</w:t>
            </w:r>
            <w:r w:rsidRPr="00653647">
              <w:rPr>
                <w:lang w:val="en-US"/>
              </w:rPr>
              <w:t>O</w:t>
            </w:r>
            <w:r w:rsidRPr="00653647">
              <w:rPr>
                <w:vertAlign w:val="subscript"/>
                <w:lang w:val="en-US"/>
              </w:rPr>
              <w:t>3</w:t>
            </w:r>
            <w:r w:rsidRPr="00653647">
              <w:rPr>
                <w:lang w:val="en-US"/>
              </w:rPr>
              <w:t>· SiO</w:t>
            </w:r>
            <w:r w:rsidRPr="00653647">
              <w:rPr>
                <w:vertAlign w:val="subscript"/>
                <w:lang w:val="en-US"/>
              </w:rPr>
              <w:t xml:space="preserve">2 </w:t>
            </w:r>
            <w:r w:rsidRPr="00653647">
              <w:rPr>
                <w:lang w:val="en-US"/>
              </w:rPr>
              <w:t xml:space="preserve">– 22,1, Fe </w:t>
            </w:r>
            <w:r w:rsidRPr="00653647">
              <w:rPr>
                <w:vertAlign w:val="subscript"/>
                <w:lang w:val="en-US"/>
              </w:rPr>
              <w:t>2</w:t>
            </w:r>
            <w:r w:rsidRPr="00653647">
              <w:rPr>
                <w:lang w:val="en-US"/>
              </w:rPr>
              <w:t>O</w:t>
            </w:r>
            <w:r w:rsidRPr="00653647">
              <w:rPr>
                <w:vertAlign w:val="subscript"/>
                <w:lang w:val="en-US"/>
              </w:rPr>
              <w:t xml:space="preserve">3 </w:t>
            </w:r>
            <w:r w:rsidRPr="00653647">
              <w:rPr>
                <w:lang w:val="en-US"/>
              </w:rPr>
              <w:t xml:space="preserve"> -4,8, Fe O – 23,6</w:t>
            </w:r>
          </w:p>
          <w:p w:rsidR="002C4DB4" w:rsidRPr="00653647" w:rsidRDefault="002C4DB4" w:rsidP="0042267C">
            <w:pPr>
              <w:pStyle w:val="a7"/>
              <w:rPr>
                <w:lang w:val="en-US"/>
              </w:rPr>
            </w:pPr>
          </w:p>
        </w:tc>
        <w:tc>
          <w:tcPr>
            <w:tcW w:w="402" w:type="pct"/>
          </w:tcPr>
          <w:p w:rsidR="009545F6" w:rsidRPr="00653647" w:rsidRDefault="009545F6" w:rsidP="0042267C">
            <w:pPr>
              <w:pStyle w:val="a7"/>
              <w:jc w:val="center"/>
            </w:pPr>
            <w:r w:rsidRPr="00653647">
              <w:t>40</w:t>
            </w:r>
          </w:p>
        </w:tc>
        <w:tc>
          <w:tcPr>
            <w:tcW w:w="749" w:type="pct"/>
          </w:tcPr>
          <w:p w:rsidR="009545F6" w:rsidRPr="00653647" w:rsidRDefault="009545F6" w:rsidP="0042267C">
            <w:pPr>
              <w:pStyle w:val="a7"/>
            </w:pPr>
            <w:r w:rsidRPr="00653647">
              <w:t xml:space="preserve">Вода, </w:t>
            </w:r>
          </w:p>
          <w:p w:rsidR="009545F6" w:rsidRPr="00653647" w:rsidRDefault="009545F6" w:rsidP="0042267C">
            <w:pPr>
              <w:pStyle w:val="a7"/>
            </w:pPr>
            <w:proofErr w:type="gramStart"/>
            <w:r w:rsidRPr="00653647">
              <w:t>ж</w:t>
            </w:r>
            <w:proofErr w:type="gramEnd"/>
            <w:r w:rsidRPr="00653647">
              <w:t>/т =</w:t>
            </w:r>
            <w:r>
              <w:t xml:space="preserve"> </w:t>
            </w:r>
            <w:r w:rsidRPr="00653647">
              <w:t>0,30;</w:t>
            </w:r>
          </w:p>
          <w:p w:rsidR="009545F6" w:rsidRPr="00653647" w:rsidRDefault="009545F6" w:rsidP="0042267C">
            <w:pPr>
              <w:pStyle w:val="a7"/>
            </w:pPr>
            <w:proofErr w:type="gramStart"/>
            <w:r w:rsidRPr="00653647">
              <w:rPr>
                <w:i/>
              </w:rPr>
              <w:t>Р</w:t>
            </w:r>
            <w:proofErr w:type="gramEnd"/>
            <w:r>
              <w:rPr>
                <w:i/>
              </w:rPr>
              <w:t xml:space="preserve"> </w:t>
            </w:r>
            <w:r w:rsidRPr="00653647">
              <w:t>=</w:t>
            </w:r>
            <w:r>
              <w:t xml:space="preserve"> </w:t>
            </w:r>
            <w:r w:rsidRPr="00653647">
              <w:t>170 мм</w:t>
            </w:r>
          </w:p>
        </w:tc>
      </w:tr>
    </w:tbl>
    <w:p w:rsidR="009545F6" w:rsidRPr="009545F6" w:rsidRDefault="009545F6" w:rsidP="0042267C">
      <w:pPr>
        <w:ind w:firstLine="720"/>
        <w:jc w:val="both"/>
        <w:rPr>
          <w:sz w:val="16"/>
          <w:szCs w:val="16"/>
        </w:rPr>
      </w:pPr>
    </w:p>
    <w:p w:rsidR="00577C5C" w:rsidRPr="00565F89" w:rsidRDefault="00577C5C" w:rsidP="0042267C">
      <w:pPr>
        <w:ind w:firstLine="720"/>
        <w:jc w:val="both"/>
      </w:pPr>
      <w:r w:rsidRPr="00565F89">
        <w:t>Указанные компоненты, взятые в расчетных количествах, смешив</w:t>
      </w:r>
      <w:r w:rsidRPr="00565F89">
        <w:t>а</w:t>
      </w:r>
      <w:r w:rsidRPr="00565F89">
        <w:t xml:space="preserve">лись в дозаторе-смесителе или непосредственно в реакторе-контейнере с получением суспензии с величиной растекаемости ~ </w:t>
      </w:r>
      <w:smartTag w:uri="urn:schemas-microsoft-com:office:smarttags" w:element="metricconverter">
        <w:smartTagPr>
          <w:attr w:name="ProductID" w:val="165 мм"/>
        </w:smartTagPr>
        <w:r w:rsidRPr="00565F89">
          <w:t>165 мм</w:t>
        </w:r>
      </w:smartTag>
      <w:r w:rsidRPr="00565F89">
        <w:t>. Реактор з</w:t>
      </w:r>
      <w:r w:rsidRPr="00565F89">
        <w:t>а</w:t>
      </w:r>
      <w:r w:rsidRPr="00565F89">
        <w:t>полняли полностью (коэффициент заполнения – 100%,) после чего его герметизировали штатной титановой крышкой на болтах.</w:t>
      </w:r>
    </w:p>
    <w:p w:rsidR="00577C5C" w:rsidRPr="00E03DF4" w:rsidRDefault="00577C5C" w:rsidP="002C4DB4">
      <w:pPr>
        <w:pStyle w:val="a7"/>
        <w:pageBreakBefore/>
        <w:widowControl w:val="0"/>
        <w:jc w:val="right"/>
        <w:rPr>
          <w:bCs/>
          <w:i/>
        </w:rPr>
      </w:pPr>
      <w:r w:rsidRPr="00E03DF4">
        <w:rPr>
          <w:bCs/>
          <w:i/>
        </w:rPr>
        <w:lastRenderedPageBreak/>
        <w:t>Таблица 2</w:t>
      </w:r>
    </w:p>
    <w:p w:rsidR="00577C5C" w:rsidRDefault="00577C5C" w:rsidP="0042267C">
      <w:pPr>
        <w:pStyle w:val="a7"/>
        <w:jc w:val="center"/>
        <w:rPr>
          <w:b/>
          <w:bCs/>
        </w:rPr>
      </w:pPr>
      <w:r w:rsidRPr="00B55F3D">
        <w:rPr>
          <w:b/>
          <w:bCs/>
        </w:rPr>
        <w:t>Фазовый состав и структура твердых растворов минералов</w:t>
      </w:r>
      <w:r w:rsidR="008E5788">
        <w:rPr>
          <w:b/>
          <w:bCs/>
        </w:rPr>
        <w:br/>
      </w:r>
      <w:r w:rsidRPr="00B55F3D">
        <w:rPr>
          <w:b/>
          <w:bCs/>
        </w:rPr>
        <w:t>поликристаллических цементных матриц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5"/>
        <w:gridCol w:w="13"/>
        <w:gridCol w:w="2762"/>
        <w:gridCol w:w="9"/>
        <w:gridCol w:w="5419"/>
      </w:tblGrid>
      <w:tr w:rsidR="009545F6" w:rsidRPr="008E5788" w:rsidTr="002C4DB4">
        <w:trPr>
          <w:jc w:val="center"/>
        </w:trPr>
        <w:tc>
          <w:tcPr>
            <w:tcW w:w="596" w:type="pct"/>
            <w:gridSpan w:val="2"/>
          </w:tcPr>
          <w:p w:rsidR="009545F6" w:rsidRPr="008E5788" w:rsidRDefault="009545F6" w:rsidP="009545F6">
            <w:pPr>
              <w:pStyle w:val="a7"/>
              <w:jc w:val="center"/>
            </w:pPr>
            <w:r w:rsidRPr="008E5788">
              <w:t>№</w:t>
            </w:r>
          </w:p>
          <w:p w:rsidR="009545F6" w:rsidRPr="008E5788" w:rsidRDefault="009545F6" w:rsidP="009545F6">
            <w:pPr>
              <w:pStyle w:val="a7"/>
              <w:jc w:val="center"/>
            </w:pPr>
            <w:r w:rsidRPr="008E5788">
              <w:t>составов</w:t>
            </w:r>
          </w:p>
        </w:tc>
        <w:tc>
          <w:tcPr>
            <w:tcW w:w="1485" w:type="pct"/>
          </w:tcPr>
          <w:p w:rsidR="009545F6" w:rsidRPr="008E5788" w:rsidRDefault="009545F6" w:rsidP="009545F6">
            <w:pPr>
              <w:pStyle w:val="a7"/>
              <w:jc w:val="center"/>
            </w:pPr>
            <w:r w:rsidRPr="008E5788">
              <w:t>Минералы (группа, о</w:t>
            </w:r>
            <w:r w:rsidRPr="008E5788">
              <w:t>б</w:t>
            </w:r>
            <w:r w:rsidRPr="008E5788">
              <w:t>щая формула)</w:t>
            </w:r>
          </w:p>
        </w:tc>
        <w:tc>
          <w:tcPr>
            <w:tcW w:w="2919" w:type="pct"/>
            <w:gridSpan w:val="2"/>
          </w:tcPr>
          <w:p w:rsidR="009545F6" w:rsidRPr="008E5788" w:rsidRDefault="009545F6" w:rsidP="009545F6">
            <w:pPr>
              <w:pStyle w:val="a7"/>
              <w:jc w:val="center"/>
            </w:pPr>
            <w:r w:rsidRPr="008E5788">
              <w:t>Кристаллохимическая формула</w:t>
            </w:r>
          </w:p>
        </w:tc>
      </w:tr>
      <w:tr w:rsidR="009545F6" w:rsidRPr="00BB4445" w:rsidTr="002C4DB4">
        <w:trPr>
          <w:jc w:val="center"/>
        </w:trPr>
        <w:tc>
          <w:tcPr>
            <w:tcW w:w="596" w:type="pct"/>
            <w:gridSpan w:val="2"/>
          </w:tcPr>
          <w:p w:rsidR="009545F6" w:rsidRPr="008E5788" w:rsidRDefault="009545F6" w:rsidP="009545F6">
            <w:pPr>
              <w:pStyle w:val="a7"/>
              <w:jc w:val="center"/>
            </w:pPr>
            <w:r w:rsidRPr="008E5788">
              <w:t>3,4</w:t>
            </w:r>
          </w:p>
        </w:tc>
        <w:tc>
          <w:tcPr>
            <w:tcW w:w="1485" w:type="pct"/>
          </w:tcPr>
          <w:p w:rsidR="009545F6" w:rsidRPr="008E5788" w:rsidRDefault="009545F6" w:rsidP="009545F6">
            <w:pPr>
              <w:pStyle w:val="a7"/>
            </w:pPr>
            <w:r w:rsidRPr="008E5788">
              <w:t>Гранаты</w:t>
            </w:r>
          </w:p>
          <w:p w:rsidR="009545F6" w:rsidRPr="008E5788" w:rsidRDefault="009545F6" w:rsidP="009545F6">
            <w:pPr>
              <w:pStyle w:val="a7"/>
            </w:pPr>
            <w:r w:rsidRPr="008E5788">
              <w:rPr>
                <w:lang w:val="en-US"/>
              </w:rPr>
              <w:t>R</w:t>
            </w:r>
            <w:r w:rsidRPr="008E5788">
              <w:rPr>
                <w:vertAlign w:val="superscript"/>
              </w:rPr>
              <w:t>3+</w:t>
            </w:r>
            <w:r w:rsidRPr="008E5788">
              <w:rPr>
                <w:vertAlign w:val="subscript"/>
              </w:rPr>
              <w:t>2</w:t>
            </w:r>
            <w:r w:rsidRPr="008E5788">
              <w:t xml:space="preserve"> + </w:t>
            </w:r>
            <w:r w:rsidRPr="008E5788">
              <w:rPr>
                <w:lang w:val="en-US"/>
              </w:rPr>
              <w:t>R</w:t>
            </w:r>
            <w:r w:rsidRPr="008E5788">
              <w:rPr>
                <w:vertAlign w:val="superscript"/>
              </w:rPr>
              <w:t>2+</w:t>
            </w:r>
            <w:r w:rsidRPr="008E5788">
              <w:rPr>
                <w:vertAlign w:val="subscript"/>
              </w:rPr>
              <w:t>3</w:t>
            </w:r>
            <w:r w:rsidRPr="008E5788">
              <w:t>[</w:t>
            </w:r>
            <w:r w:rsidRPr="008E5788">
              <w:rPr>
                <w:lang w:val="en-US"/>
              </w:rPr>
              <w:t>SiO</w:t>
            </w:r>
            <w:r w:rsidRPr="008E5788">
              <w:rPr>
                <w:vertAlign w:val="subscript"/>
              </w:rPr>
              <w:t>4</w:t>
            </w:r>
            <w:r w:rsidRPr="008E5788">
              <w:t>]</w:t>
            </w:r>
            <w:r w:rsidRPr="008E5788">
              <w:rPr>
                <w:vertAlign w:val="subscript"/>
              </w:rPr>
              <w:t>3</w:t>
            </w:r>
            <w:r w:rsidRPr="008E5788">
              <w:t>, где</w:t>
            </w:r>
          </w:p>
          <w:p w:rsidR="009545F6" w:rsidRPr="008E5788" w:rsidRDefault="009545F6" w:rsidP="009545F6">
            <w:pPr>
              <w:pStyle w:val="a7"/>
            </w:pPr>
            <w:r w:rsidRPr="008E5788">
              <w:rPr>
                <w:lang w:val="en-US"/>
              </w:rPr>
              <w:t>R</w:t>
            </w:r>
            <w:r w:rsidRPr="008E5788">
              <w:rPr>
                <w:vertAlign w:val="superscript"/>
              </w:rPr>
              <w:t>3+</w:t>
            </w:r>
            <w:r w:rsidRPr="008E5788">
              <w:rPr>
                <w:vertAlign w:val="subscript"/>
              </w:rPr>
              <w:t>2</w:t>
            </w:r>
            <w:r w:rsidRPr="008E5788">
              <w:t xml:space="preserve"> – </w:t>
            </w:r>
            <w:r w:rsidRPr="008E5788">
              <w:rPr>
                <w:lang w:val="en-US"/>
              </w:rPr>
              <w:t>Al</w:t>
            </w:r>
            <w:r w:rsidRPr="008E5788">
              <w:t xml:space="preserve">, </w:t>
            </w:r>
            <w:r w:rsidRPr="008E5788">
              <w:rPr>
                <w:lang w:val="en-US"/>
              </w:rPr>
              <w:t>Fe</w:t>
            </w:r>
            <w:r w:rsidRPr="008E5788">
              <w:rPr>
                <w:vertAlign w:val="superscript"/>
              </w:rPr>
              <w:t>+3</w:t>
            </w:r>
            <w:r w:rsidRPr="008E5788">
              <w:t xml:space="preserve">, </w:t>
            </w:r>
            <w:r w:rsidRPr="008E5788">
              <w:rPr>
                <w:lang w:val="en-US"/>
              </w:rPr>
              <w:t>Ti</w:t>
            </w:r>
          </w:p>
          <w:p w:rsidR="009545F6" w:rsidRPr="008E5788" w:rsidRDefault="009545F6" w:rsidP="009545F6">
            <w:pPr>
              <w:pStyle w:val="a7"/>
              <w:rPr>
                <w:lang w:val="en-US"/>
              </w:rPr>
            </w:pPr>
            <w:r w:rsidRPr="008E5788">
              <w:rPr>
                <w:lang w:val="en-US"/>
              </w:rPr>
              <w:t>R</w:t>
            </w:r>
            <w:r w:rsidRPr="008E5788">
              <w:rPr>
                <w:vertAlign w:val="superscript"/>
                <w:lang w:val="en-US"/>
              </w:rPr>
              <w:t>2+</w:t>
            </w:r>
            <w:r w:rsidRPr="008E5788">
              <w:rPr>
                <w:vertAlign w:val="subscript"/>
                <w:lang w:val="en-US"/>
              </w:rPr>
              <w:t>3</w:t>
            </w:r>
            <w:r w:rsidRPr="008E5788">
              <w:rPr>
                <w:lang w:val="en-US"/>
              </w:rPr>
              <w:t xml:space="preserve"> – Ca, Mg, Fe</w:t>
            </w:r>
            <w:r w:rsidRPr="008E5788">
              <w:rPr>
                <w:vertAlign w:val="superscript"/>
                <w:lang w:val="en-US"/>
              </w:rPr>
              <w:t>=2</w:t>
            </w:r>
          </w:p>
        </w:tc>
        <w:tc>
          <w:tcPr>
            <w:tcW w:w="2919" w:type="pct"/>
            <w:gridSpan w:val="2"/>
          </w:tcPr>
          <w:p w:rsidR="009545F6" w:rsidRPr="008E5788" w:rsidRDefault="009545F6" w:rsidP="009545F6">
            <w:pPr>
              <w:pStyle w:val="a7"/>
              <w:rPr>
                <w:vertAlign w:val="subscript"/>
                <w:lang w:val="en-US"/>
              </w:rPr>
            </w:pPr>
            <w:r w:rsidRPr="008E5788">
              <w:t>Пироп</w:t>
            </w:r>
            <w:r w:rsidRPr="008E5788">
              <w:rPr>
                <w:lang w:val="en-US"/>
              </w:rPr>
              <w:t xml:space="preserve"> Mg</w:t>
            </w:r>
            <w:r w:rsidRPr="008E5788">
              <w:rPr>
                <w:vertAlign w:val="subscript"/>
                <w:lang w:val="en-US"/>
              </w:rPr>
              <w:t>3</w:t>
            </w:r>
            <w:r w:rsidRPr="008E5788">
              <w:rPr>
                <w:lang w:val="en-US"/>
              </w:rPr>
              <w:t>(Ca)Al</w:t>
            </w:r>
            <w:r w:rsidRPr="008E5788">
              <w:rPr>
                <w:vertAlign w:val="subscript"/>
                <w:lang w:val="en-US"/>
              </w:rPr>
              <w:t>2</w:t>
            </w:r>
            <w:r w:rsidRPr="008E5788">
              <w:rPr>
                <w:lang w:val="en-US"/>
              </w:rPr>
              <w:t>[SiO</w:t>
            </w:r>
            <w:r w:rsidRPr="008E5788">
              <w:rPr>
                <w:vertAlign w:val="subscript"/>
                <w:lang w:val="en-US"/>
              </w:rPr>
              <w:t>4</w:t>
            </w:r>
            <w:r w:rsidRPr="008E5788">
              <w:rPr>
                <w:lang w:val="en-US"/>
              </w:rPr>
              <w:t>]</w:t>
            </w:r>
            <w:r w:rsidRPr="008E5788">
              <w:rPr>
                <w:vertAlign w:val="subscript"/>
                <w:lang w:val="en-US"/>
              </w:rPr>
              <w:t>3</w:t>
            </w:r>
          </w:p>
          <w:p w:rsidR="009545F6" w:rsidRPr="008E5788" w:rsidRDefault="009545F6" w:rsidP="009545F6">
            <w:pPr>
              <w:pStyle w:val="a7"/>
              <w:rPr>
                <w:vertAlign w:val="subscript"/>
                <w:lang w:val="en-US"/>
              </w:rPr>
            </w:pPr>
            <w:r w:rsidRPr="008E5788">
              <w:rPr>
                <w:lang w:val="en-US"/>
              </w:rPr>
              <w:t>Аненандин Ca, Fe</w:t>
            </w:r>
            <w:r w:rsidRPr="008E5788">
              <w:rPr>
                <w:vertAlign w:val="subscript"/>
                <w:lang w:val="en-US"/>
              </w:rPr>
              <w:t xml:space="preserve">3 </w:t>
            </w:r>
            <w:r w:rsidRPr="008E5788">
              <w:rPr>
                <w:lang w:val="en-US"/>
              </w:rPr>
              <w:t>Al</w:t>
            </w:r>
            <w:r w:rsidRPr="008E5788">
              <w:rPr>
                <w:vertAlign w:val="subscript"/>
                <w:lang w:val="en-US"/>
              </w:rPr>
              <w:t>2</w:t>
            </w:r>
            <w:r w:rsidRPr="008E5788">
              <w:rPr>
                <w:lang w:val="en-US"/>
              </w:rPr>
              <w:t>[SiO</w:t>
            </w:r>
            <w:r w:rsidRPr="008E5788">
              <w:rPr>
                <w:vertAlign w:val="subscript"/>
                <w:lang w:val="en-US"/>
              </w:rPr>
              <w:t>4</w:t>
            </w:r>
            <w:r w:rsidRPr="008E5788">
              <w:rPr>
                <w:lang w:val="en-US"/>
              </w:rPr>
              <w:t>]</w:t>
            </w:r>
            <w:r w:rsidRPr="008E5788">
              <w:rPr>
                <w:vertAlign w:val="subscript"/>
                <w:lang w:val="en-US"/>
              </w:rPr>
              <w:t>3</w:t>
            </w:r>
          </w:p>
          <w:p w:rsidR="009545F6" w:rsidRPr="008E5788" w:rsidRDefault="009545F6" w:rsidP="009545F6">
            <w:pPr>
              <w:pStyle w:val="a7"/>
              <w:rPr>
                <w:vertAlign w:val="subscript"/>
                <w:lang w:val="en-US"/>
              </w:rPr>
            </w:pPr>
            <w:r w:rsidRPr="008E5788">
              <w:t>Гроссуляр</w:t>
            </w:r>
            <w:r w:rsidRPr="008E5788">
              <w:rPr>
                <w:lang w:val="en-US"/>
              </w:rPr>
              <w:t xml:space="preserve"> Ca</w:t>
            </w:r>
            <w:r w:rsidRPr="008E5788">
              <w:rPr>
                <w:vertAlign w:val="subscript"/>
                <w:lang w:val="en-US"/>
              </w:rPr>
              <w:t>3</w:t>
            </w:r>
            <w:r w:rsidRPr="008E5788">
              <w:rPr>
                <w:lang w:val="en-US"/>
              </w:rPr>
              <w:t>Al</w:t>
            </w:r>
            <w:r w:rsidRPr="008E5788">
              <w:rPr>
                <w:vertAlign w:val="subscript"/>
                <w:lang w:val="en-US"/>
              </w:rPr>
              <w:t>2</w:t>
            </w:r>
            <w:r w:rsidRPr="008E5788">
              <w:rPr>
                <w:lang w:val="en-US"/>
              </w:rPr>
              <w:t>[SiO</w:t>
            </w:r>
            <w:r w:rsidRPr="008E5788">
              <w:rPr>
                <w:vertAlign w:val="subscript"/>
                <w:lang w:val="en-US"/>
              </w:rPr>
              <w:t>4</w:t>
            </w:r>
            <w:r w:rsidRPr="008E5788">
              <w:rPr>
                <w:lang w:val="en-US"/>
              </w:rPr>
              <w:t>]</w:t>
            </w:r>
            <w:r w:rsidRPr="008E5788">
              <w:rPr>
                <w:vertAlign w:val="subscript"/>
                <w:lang w:val="en-US"/>
              </w:rPr>
              <w:t>3</w:t>
            </w:r>
          </w:p>
          <w:p w:rsidR="009545F6" w:rsidRPr="009545F6" w:rsidRDefault="009545F6" w:rsidP="009545F6">
            <w:pPr>
              <w:pStyle w:val="a7"/>
              <w:rPr>
                <w:vertAlign w:val="subscript"/>
                <w:lang w:val="en-US"/>
              </w:rPr>
            </w:pPr>
            <w:r w:rsidRPr="008E5788">
              <w:t>Уваровит</w:t>
            </w:r>
            <w:r w:rsidRPr="008E5788">
              <w:rPr>
                <w:lang w:val="en-US"/>
              </w:rPr>
              <w:t xml:space="preserve"> Ca</w:t>
            </w:r>
            <w:r w:rsidRPr="008E5788">
              <w:rPr>
                <w:vertAlign w:val="subscript"/>
                <w:lang w:val="en-US"/>
              </w:rPr>
              <w:t>3</w:t>
            </w:r>
            <w:r w:rsidRPr="008E5788">
              <w:rPr>
                <w:lang w:val="en-US"/>
              </w:rPr>
              <w:t>Cr</w:t>
            </w:r>
            <w:r w:rsidRPr="008E5788">
              <w:rPr>
                <w:vertAlign w:val="subscript"/>
                <w:lang w:val="en-US"/>
              </w:rPr>
              <w:t>2</w:t>
            </w:r>
            <w:r w:rsidRPr="008E5788">
              <w:rPr>
                <w:lang w:val="en-US"/>
              </w:rPr>
              <w:t>[SiO</w:t>
            </w:r>
            <w:r w:rsidRPr="008E5788">
              <w:rPr>
                <w:vertAlign w:val="subscript"/>
                <w:lang w:val="en-US"/>
              </w:rPr>
              <w:t>4</w:t>
            </w:r>
            <w:r w:rsidRPr="008E5788">
              <w:rPr>
                <w:lang w:val="en-US"/>
              </w:rPr>
              <w:t>]</w:t>
            </w:r>
            <w:r w:rsidRPr="008E5788">
              <w:rPr>
                <w:vertAlign w:val="subscript"/>
                <w:lang w:val="en-US"/>
              </w:rPr>
              <w:t>3</w:t>
            </w:r>
          </w:p>
          <w:p w:rsidR="009545F6" w:rsidRPr="009545F6" w:rsidRDefault="009545F6" w:rsidP="009545F6">
            <w:pPr>
              <w:pStyle w:val="a7"/>
              <w:rPr>
                <w:lang w:val="en-US"/>
              </w:rPr>
            </w:pPr>
          </w:p>
        </w:tc>
      </w:tr>
      <w:tr w:rsidR="009545F6" w:rsidRPr="008E5788" w:rsidTr="002C4DB4">
        <w:trPr>
          <w:jc w:val="center"/>
        </w:trPr>
        <w:tc>
          <w:tcPr>
            <w:tcW w:w="596" w:type="pct"/>
            <w:gridSpan w:val="2"/>
          </w:tcPr>
          <w:p w:rsidR="009545F6" w:rsidRPr="008E5788" w:rsidRDefault="009545F6" w:rsidP="009545F6">
            <w:pPr>
              <w:pStyle w:val="a7"/>
              <w:jc w:val="center"/>
            </w:pPr>
            <w:r w:rsidRPr="008E5788">
              <w:t>1,4</w:t>
            </w:r>
          </w:p>
        </w:tc>
        <w:tc>
          <w:tcPr>
            <w:tcW w:w="1485" w:type="pct"/>
          </w:tcPr>
          <w:p w:rsidR="009545F6" w:rsidRPr="008E5788" w:rsidRDefault="009545F6" w:rsidP="009545F6">
            <w:pPr>
              <w:pStyle w:val="a7"/>
            </w:pPr>
            <w:r w:rsidRPr="008E5788">
              <w:t>Гидрогранаты</w:t>
            </w:r>
          </w:p>
        </w:tc>
        <w:tc>
          <w:tcPr>
            <w:tcW w:w="2919" w:type="pct"/>
            <w:gridSpan w:val="2"/>
          </w:tcPr>
          <w:p w:rsidR="009545F6" w:rsidRPr="008E5788" w:rsidRDefault="009545F6" w:rsidP="009545F6">
            <w:pPr>
              <w:pStyle w:val="a7"/>
            </w:pPr>
            <w:r w:rsidRPr="008E5788">
              <w:t>3</w:t>
            </w:r>
            <w:r w:rsidRPr="008E5788">
              <w:rPr>
                <w:lang w:val="en-US"/>
              </w:rPr>
              <w:t>CaO</w:t>
            </w:r>
            <w:r w:rsidRPr="008E5788">
              <w:t>(</w:t>
            </w:r>
            <w:r w:rsidRPr="008E5788">
              <w:rPr>
                <w:lang w:val="en-US"/>
              </w:rPr>
              <w:t>Mg</w:t>
            </w:r>
            <w:proofErr w:type="gramStart"/>
            <w:r w:rsidRPr="008E5788">
              <w:t>О</w:t>
            </w:r>
            <w:proofErr w:type="gramEnd"/>
            <w:r w:rsidRPr="008E5788">
              <w:t>) ·(</w:t>
            </w:r>
            <w:r w:rsidRPr="008E5788">
              <w:rPr>
                <w:lang w:val="en-US"/>
              </w:rPr>
              <w:t>Al</w:t>
            </w:r>
            <w:r w:rsidRPr="008E5788">
              <w:rPr>
                <w:vertAlign w:val="subscript"/>
              </w:rPr>
              <w:t>2</w:t>
            </w:r>
            <w:r w:rsidRPr="008E5788">
              <w:t>О</w:t>
            </w:r>
            <w:r w:rsidRPr="008E5788">
              <w:rPr>
                <w:vertAlign w:val="subscript"/>
              </w:rPr>
              <w:t>3</w:t>
            </w:r>
            <w:r w:rsidRPr="008E5788">
              <w:t>)</w:t>
            </w:r>
            <w:r w:rsidRPr="008E5788">
              <w:rPr>
                <w:vertAlign w:val="subscript"/>
              </w:rPr>
              <w:t>1–х</w:t>
            </w:r>
            <w:r w:rsidRPr="008E5788">
              <w:t xml:space="preserve"> ·(</w:t>
            </w:r>
            <w:r w:rsidRPr="008E5788">
              <w:rPr>
                <w:lang w:val="en-US"/>
              </w:rPr>
              <w:t>Fe</w:t>
            </w:r>
            <w:r w:rsidRPr="008E5788">
              <w:rPr>
                <w:vertAlign w:val="subscript"/>
              </w:rPr>
              <w:t>2</w:t>
            </w:r>
            <w:r w:rsidRPr="008E5788">
              <w:t>О</w:t>
            </w:r>
            <w:r w:rsidRPr="008E5788">
              <w:rPr>
                <w:vertAlign w:val="subscript"/>
              </w:rPr>
              <w:t>3</w:t>
            </w:r>
            <w:r w:rsidRPr="008E5788">
              <w:t>)</w:t>
            </w:r>
            <w:r w:rsidRPr="008E5788">
              <w:rPr>
                <w:vertAlign w:val="subscript"/>
              </w:rPr>
              <w:t>х</w:t>
            </w:r>
            <w:r w:rsidRPr="008E5788">
              <w:t xml:space="preserve"> ·(</w:t>
            </w:r>
            <w:r w:rsidRPr="008E5788">
              <w:rPr>
                <w:lang w:val="en-US"/>
              </w:rPr>
              <w:t>SiO</w:t>
            </w:r>
            <w:r w:rsidRPr="008E5788">
              <w:rPr>
                <w:vertAlign w:val="subscript"/>
              </w:rPr>
              <w:t>2</w:t>
            </w:r>
            <w:r w:rsidRPr="008E5788">
              <w:t>)</w:t>
            </w:r>
            <w:r w:rsidRPr="008E5788">
              <w:rPr>
                <w:vertAlign w:val="subscript"/>
                <w:lang w:val="en-US"/>
              </w:rPr>
              <w:t>z</w:t>
            </w:r>
            <w:r w:rsidRPr="008E5788">
              <w:t xml:space="preserve"> ·(</w:t>
            </w:r>
            <w:r w:rsidRPr="008E5788">
              <w:rPr>
                <w:lang w:val="en-US"/>
              </w:rPr>
              <w:t>H</w:t>
            </w:r>
            <w:r w:rsidRPr="008E5788">
              <w:rPr>
                <w:vertAlign w:val="subscript"/>
              </w:rPr>
              <w:t>2</w:t>
            </w:r>
            <w:r w:rsidRPr="008E5788">
              <w:rPr>
                <w:lang w:val="en-US"/>
              </w:rPr>
              <w:t>O</w:t>
            </w:r>
            <w:r w:rsidRPr="008E5788">
              <w:t>)</w:t>
            </w:r>
            <w:r w:rsidRPr="008E5788">
              <w:rPr>
                <w:vertAlign w:val="subscript"/>
              </w:rPr>
              <w:t>6–2</w:t>
            </w:r>
            <w:r w:rsidRPr="008E5788">
              <w:rPr>
                <w:vertAlign w:val="subscript"/>
                <w:lang w:val="en-US"/>
              </w:rPr>
              <w:t>z</w:t>
            </w:r>
            <w:r w:rsidRPr="008E5788">
              <w:t>,</w:t>
            </w:r>
          </w:p>
          <w:p w:rsidR="009545F6" w:rsidRPr="008E5788" w:rsidRDefault="009545F6" w:rsidP="009545F6">
            <w:pPr>
              <w:pStyle w:val="a7"/>
            </w:pPr>
            <w:r w:rsidRPr="008E5788">
              <w:t xml:space="preserve">где 0 ≤ </w:t>
            </w:r>
            <w:r w:rsidRPr="008E5788">
              <w:rPr>
                <w:lang w:val="en-US"/>
              </w:rPr>
              <w:t>x</w:t>
            </w:r>
            <w:r w:rsidRPr="008E5788">
              <w:t xml:space="preserve"> ≤ 1; 0 ≤ </w:t>
            </w:r>
            <w:r w:rsidRPr="008E5788">
              <w:rPr>
                <w:lang w:val="en-US"/>
              </w:rPr>
              <w:t>z</w:t>
            </w:r>
            <w:r w:rsidRPr="008E5788">
              <w:t xml:space="preserve"> ≤ 3</w:t>
            </w:r>
          </w:p>
        </w:tc>
      </w:tr>
      <w:tr w:rsidR="009545F6" w:rsidRPr="00BB4445" w:rsidTr="002C4DB4">
        <w:trPr>
          <w:jc w:val="center"/>
        </w:trPr>
        <w:tc>
          <w:tcPr>
            <w:tcW w:w="596" w:type="pct"/>
            <w:gridSpan w:val="2"/>
          </w:tcPr>
          <w:p w:rsidR="009545F6" w:rsidRPr="008E5788" w:rsidRDefault="009545F6" w:rsidP="009545F6">
            <w:pPr>
              <w:pStyle w:val="a7"/>
              <w:jc w:val="center"/>
            </w:pPr>
            <w:r w:rsidRPr="008E5788">
              <w:t>1,2,3</w:t>
            </w:r>
          </w:p>
        </w:tc>
        <w:tc>
          <w:tcPr>
            <w:tcW w:w="1485" w:type="pct"/>
          </w:tcPr>
          <w:p w:rsidR="009545F6" w:rsidRPr="008E5788" w:rsidRDefault="009545F6" w:rsidP="009545F6">
            <w:pPr>
              <w:pStyle w:val="a7"/>
            </w:pPr>
            <w:r w:rsidRPr="008E5788">
              <w:t>Гидросиликаты</w:t>
            </w:r>
          </w:p>
          <w:p w:rsidR="009545F6" w:rsidRPr="00050EF1" w:rsidRDefault="009545F6" w:rsidP="009545F6">
            <w:pPr>
              <w:pStyle w:val="a7"/>
            </w:pPr>
            <w:r w:rsidRPr="008E5788">
              <w:rPr>
                <w:lang w:val="en-US"/>
              </w:rPr>
              <w:t>Ca</w:t>
            </w:r>
            <w:r w:rsidRPr="00050EF1">
              <w:t>(</w:t>
            </w:r>
            <w:r w:rsidRPr="008E5788">
              <w:rPr>
                <w:lang w:val="en-US"/>
              </w:rPr>
              <w:t>Sr</w:t>
            </w:r>
            <w:r w:rsidRPr="00050EF1">
              <w:t>,</w:t>
            </w:r>
            <w:r w:rsidRPr="008E5788">
              <w:rPr>
                <w:lang w:val="en-US"/>
              </w:rPr>
              <w:t>Ba</w:t>
            </w:r>
            <w:r w:rsidRPr="00050EF1">
              <w:t>)</w:t>
            </w:r>
            <w:r w:rsidRPr="008E5788">
              <w:rPr>
                <w:vertAlign w:val="subscript"/>
              </w:rPr>
              <w:t>х</w:t>
            </w:r>
            <w:r w:rsidRPr="00050EF1">
              <w:t>[</w:t>
            </w:r>
            <w:r w:rsidRPr="008E5788">
              <w:rPr>
                <w:lang w:val="en-US"/>
              </w:rPr>
              <w:t>Si</w:t>
            </w:r>
            <w:r w:rsidRPr="008E5788">
              <w:rPr>
                <w:vertAlign w:val="subscript"/>
                <w:lang w:val="en-US"/>
              </w:rPr>
              <w:t>y</w:t>
            </w:r>
            <w:r w:rsidRPr="00050EF1">
              <w:t>(</w:t>
            </w:r>
            <w:r w:rsidRPr="008E5788">
              <w:rPr>
                <w:lang w:val="en-US"/>
              </w:rPr>
              <w:t>O</w:t>
            </w:r>
            <w:r w:rsidRPr="00050EF1">
              <w:t>,</w:t>
            </w:r>
            <w:r w:rsidRPr="008E5788">
              <w:rPr>
                <w:lang w:val="en-US"/>
              </w:rPr>
              <w:t>OH</w:t>
            </w:r>
            <w:r w:rsidRPr="00050EF1">
              <w:t>)</w:t>
            </w:r>
            <w:r w:rsidRPr="008E5788">
              <w:rPr>
                <w:vertAlign w:val="subscript"/>
                <w:lang w:val="en-US"/>
              </w:rPr>
              <w:t>z</w:t>
            </w:r>
            <w:r w:rsidRPr="00050EF1">
              <w:t>]×</w:t>
            </w:r>
          </w:p>
          <w:p w:rsidR="009545F6" w:rsidRPr="008E5788" w:rsidRDefault="009545F6" w:rsidP="009545F6">
            <w:pPr>
              <w:pStyle w:val="a7"/>
              <w:rPr>
                <w:lang w:val="en-US"/>
              </w:rPr>
            </w:pPr>
            <w:r w:rsidRPr="008E5788">
              <w:rPr>
                <w:lang w:val="en-US"/>
              </w:rPr>
              <w:t>×[H</w:t>
            </w:r>
            <w:r w:rsidRPr="008E5788">
              <w:rPr>
                <w:vertAlign w:val="subscript"/>
                <w:lang w:val="en-US"/>
              </w:rPr>
              <w:t>2</w:t>
            </w:r>
            <w:r w:rsidRPr="008E5788">
              <w:rPr>
                <w:lang w:val="en-US"/>
              </w:rPr>
              <w:t>O]</w:t>
            </w:r>
            <w:r w:rsidRPr="008E5788">
              <w:rPr>
                <w:vertAlign w:val="subscript"/>
                <w:lang w:val="en-US"/>
              </w:rPr>
              <w:t>m</w:t>
            </w:r>
            <w:r w:rsidRPr="008E5788">
              <w:rPr>
                <w:lang w:val="en-US"/>
              </w:rPr>
              <w:t xml:space="preserve"> ·[Ca(OH</w:t>
            </w:r>
            <w:r w:rsidRPr="008E5788">
              <w:rPr>
                <w:vertAlign w:val="subscript"/>
                <w:lang w:val="en-US"/>
              </w:rPr>
              <w:t>2</w:t>
            </w:r>
            <w:r w:rsidRPr="008E5788">
              <w:rPr>
                <w:lang w:val="en-US"/>
              </w:rPr>
              <w:t>)]</w:t>
            </w:r>
            <w:r w:rsidRPr="008E5788">
              <w:rPr>
                <w:vertAlign w:val="subscript"/>
                <w:lang w:val="en-US"/>
              </w:rPr>
              <w:t>n</w:t>
            </w:r>
            <w:r w:rsidRPr="008E5788">
              <w:rPr>
                <w:lang w:val="en-US"/>
              </w:rPr>
              <w:t xml:space="preserve">, </w:t>
            </w:r>
            <w:r w:rsidRPr="008E5788">
              <w:t>где</w:t>
            </w:r>
          </w:p>
          <w:p w:rsidR="009545F6" w:rsidRPr="008E5788" w:rsidRDefault="009545F6" w:rsidP="009545F6">
            <w:pPr>
              <w:pStyle w:val="a7"/>
              <w:rPr>
                <w:lang w:val="en-US"/>
              </w:rPr>
            </w:pPr>
            <w:r w:rsidRPr="008E5788">
              <w:rPr>
                <w:lang w:val="en-US"/>
              </w:rPr>
              <w:t>x, y, z &gt; 0; m, n ≥ 0</w:t>
            </w:r>
          </w:p>
        </w:tc>
        <w:tc>
          <w:tcPr>
            <w:tcW w:w="2919" w:type="pct"/>
            <w:gridSpan w:val="2"/>
          </w:tcPr>
          <w:p w:rsidR="009545F6" w:rsidRPr="008E5788" w:rsidRDefault="009545F6" w:rsidP="009545F6">
            <w:pPr>
              <w:pStyle w:val="a7"/>
              <w:rPr>
                <w:lang w:val="en-US"/>
              </w:rPr>
            </w:pPr>
            <w:r w:rsidRPr="008E5788">
              <w:t>Ксонотлит</w:t>
            </w:r>
            <w:r w:rsidRPr="008E5788">
              <w:rPr>
                <w:lang w:val="en-US"/>
              </w:rPr>
              <w:t xml:space="preserve"> Ca</w:t>
            </w:r>
            <w:r w:rsidRPr="008E5788">
              <w:rPr>
                <w:vertAlign w:val="subscript"/>
                <w:lang w:val="en-US"/>
              </w:rPr>
              <w:t>6</w:t>
            </w:r>
            <w:r w:rsidRPr="008E5788">
              <w:rPr>
                <w:lang w:val="en-US"/>
              </w:rPr>
              <w:t>[Si</w:t>
            </w:r>
            <w:r w:rsidRPr="008E5788">
              <w:rPr>
                <w:vertAlign w:val="subscript"/>
                <w:lang w:val="en-US"/>
              </w:rPr>
              <w:t>6</w:t>
            </w:r>
            <w:r w:rsidRPr="008E5788">
              <w:rPr>
                <w:lang w:val="en-US"/>
              </w:rPr>
              <w:t>O</w:t>
            </w:r>
            <w:r w:rsidRPr="008E5788">
              <w:rPr>
                <w:vertAlign w:val="subscript"/>
                <w:lang w:val="en-US"/>
              </w:rPr>
              <w:t>17</w:t>
            </w:r>
            <w:r w:rsidRPr="008E5788">
              <w:rPr>
                <w:lang w:val="en-US"/>
              </w:rPr>
              <w:t>](OH)</w:t>
            </w:r>
            <w:r w:rsidRPr="008E5788">
              <w:rPr>
                <w:vertAlign w:val="subscript"/>
                <w:lang w:val="en-US"/>
              </w:rPr>
              <w:t>2</w:t>
            </w:r>
            <w:r w:rsidRPr="008E5788">
              <w:rPr>
                <w:lang w:val="en-US"/>
              </w:rPr>
              <w:t xml:space="preserve"> – </w:t>
            </w:r>
            <w:r w:rsidRPr="008E5788">
              <w:t>ленты</w:t>
            </w:r>
          </w:p>
          <w:p w:rsidR="009545F6" w:rsidRPr="008E5788" w:rsidRDefault="009545F6" w:rsidP="009545F6">
            <w:pPr>
              <w:pStyle w:val="a7"/>
              <w:rPr>
                <w:lang w:val="en-US"/>
              </w:rPr>
            </w:pPr>
            <w:r w:rsidRPr="008E5788">
              <w:t>Гиллебрандит</w:t>
            </w:r>
            <w:r w:rsidRPr="008E5788">
              <w:rPr>
                <w:lang w:val="en-US"/>
              </w:rPr>
              <w:t xml:space="preserve"> Ca[Si</w:t>
            </w:r>
            <w:r w:rsidRPr="008E5788">
              <w:rPr>
                <w:vertAlign w:val="subscript"/>
                <w:lang w:val="en-US"/>
              </w:rPr>
              <w:t>6</w:t>
            </w:r>
            <w:r w:rsidRPr="008E5788">
              <w:rPr>
                <w:lang w:val="en-US"/>
              </w:rPr>
              <w:t>O</w:t>
            </w:r>
            <w:r w:rsidRPr="008E5788">
              <w:rPr>
                <w:vertAlign w:val="subscript"/>
                <w:lang w:val="en-US"/>
              </w:rPr>
              <w:t>17</w:t>
            </w:r>
            <w:r w:rsidRPr="008E5788">
              <w:rPr>
                <w:lang w:val="en-US"/>
              </w:rPr>
              <w:t>](OH)</w:t>
            </w:r>
            <w:r w:rsidRPr="008E5788">
              <w:rPr>
                <w:vertAlign w:val="subscript"/>
                <w:lang w:val="en-US"/>
              </w:rPr>
              <w:t>4</w:t>
            </w:r>
            <w:r w:rsidRPr="008E5788">
              <w:rPr>
                <w:lang w:val="en-US"/>
              </w:rPr>
              <w:t xml:space="preserve"> · 12Ca(OH)</w:t>
            </w:r>
            <w:r w:rsidRPr="008E5788">
              <w:rPr>
                <w:vertAlign w:val="subscript"/>
                <w:lang w:val="en-US"/>
              </w:rPr>
              <w:t>2</w:t>
            </w:r>
            <w:r w:rsidRPr="008E5788">
              <w:rPr>
                <w:lang w:val="en-US"/>
              </w:rPr>
              <w:t xml:space="preserve"> – </w:t>
            </w:r>
            <w:r w:rsidRPr="008E5788">
              <w:t>слои</w:t>
            </w:r>
          </w:p>
          <w:p w:rsidR="009545F6" w:rsidRPr="008E5788" w:rsidRDefault="009545F6" w:rsidP="009545F6">
            <w:pPr>
              <w:pStyle w:val="a7"/>
              <w:rPr>
                <w:lang w:val="en-US"/>
              </w:rPr>
            </w:pPr>
            <w:r w:rsidRPr="008E5788">
              <w:t>Тобермориты</w:t>
            </w:r>
            <w:r w:rsidRPr="008E5788">
              <w:rPr>
                <w:lang w:val="en-US"/>
              </w:rPr>
              <w:t xml:space="preserve"> Ca</w:t>
            </w:r>
            <w:r w:rsidRPr="008E5788">
              <w:rPr>
                <w:vertAlign w:val="subscript"/>
                <w:lang w:val="en-US"/>
              </w:rPr>
              <w:t>10</w:t>
            </w:r>
            <w:r w:rsidRPr="008E5788">
              <w:rPr>
                <w:lang w:val="en-US"/>
              </w:rPr>
              <w:t>[Si</w:t>
            </w:r>
            <w:r w:rsidRPr="008E5788">
              <w:rPr>
                <w:vertAlign w:val="subscript"/>
                <w:lang w:val="en-US"/>
              </w:rPr>
              <w:t>12</w:t>
            </w:r>
            <w:r w:rsidRPr="008E5788">
              <w:rPr>
                <w:lang w:val="en-US"/>
              </w:rPr>
              <w:t>O</w:t>
            </w:r>
            <w:r w:rsidRPr="008E5788">
              <w:rPr>
                <w:vertAlign w:val="subscript"/>
                <w:lang w:val="en-US"/>
              </w:rPr>
              <w:t>31</w:t>
            </w:r>
            <w:r w:rsidRPr="008E5788">
              <w:rPr>
                <w:lang w:val="en-US"/>
              </w:rPr>
              <w:t>] ·(</w:t>
            </w:r>
            <w:r w:rsidRPr="008E5788">
              <w:t>ОН</w:t>
            </w:r>
            <w:r w:rsidRPr="008E5788">
              <w:rPr>
                <w:lang w:val="en-US"/>
              </w:rPr>
              <w:t>)</w:t>
            </w:r>
            <w:r w:rsidRPr="008E5788">
              <w:rPr>
                <w:vertAlign w:val="subscript"/>
                <w:lang w:val="en-US"/>
              </w:rPr>
              <w:t>6</w:t>
            </w:r>
            <w:r w:rsidRPr="008E5788">
              <w:rPr>
                <w:lang w:val="en-US"/>
              </w:rPr>
              <w:t xml:space="preserve"> · nH</w:t>
            </w:r>
            <w:r w:rsidRPr="008E5788">
              <w:rPr>
                <w:vertAlign w:val="subscript"/>
                <w:lang w:val="en-US"/>
              </w:rPr>
              <w:t>2</w:t>
            </w:r>
            <w:r w:rsidRPr="008E5788">
              <w:rPr>
                <w:lang w:val="en-US"/>
              </w:rPr>
              <w:t xml:space="preserve">O – </w:t>
            </w:r>
            <w:r w:rsidRPr="008E5788">
              <w:t>сетки</w:t>
            </w:r>
          </w:p>
          <w:p w:rsidR="009545F6" w:rsidRPr="008E5788" w:rsidRDefault="009545F6" w:rsidP="009545F6">
            <w:pPr>
              <w:pStyle w:val="a7"/>
              <w:rPr>
                <w:vertAlign w:val="subscript"/>
                <w:lang w:val="en-US"/>
              </w:rPr>
            </w:pPr>
            <w:r w:rsidRPr="008E5788">
              <w:t>Деллаит</w:t>
            </w:r>
            <w:r w:rsidRPr="008E5788">
              <w:rPr>
                <w:lang w:val="en-US"/>
              </w:rPr>
              <w:t xml:space="preserve"> (</w:t>
            </w:r>
            <w:r w:rsidRPr="008E5788">
              <w:t>фаза</w:t>
            </w:r>
            <w:r w:rsidRPr="008E5788">
              <w:rPr>
                <w:lang w:val="en-US"/>
              </w:rPr>
              <w:t xml:space="preserve"> Y) Ca</w:t>
            </w:r>
            <w:r w:rsidRPr="008E5788">
              <w:rPr>
                <w:vertAlign w:val="subscript"/>
                <w:lang w:val="en-US"/>
              </w:rPr>
              <w:t>6</w:t>
            </w:r>
            <w:r w:rsidRPr="008E5788">
              <w:rPr>
                <w:lang w:val="en-US"/>
              </w:rPr>
              <w:t>[Si</w:t>
            </w:r>
            <w:r w:rsidRPr="008E5788">
              <w:rPr>
                <w:vertAlign w:val="subscript"/>
                <w:lang w:val="en-US"/>
              </w:rPr>
              <w:t>2</w:t>
            </w:r>
            <w:r w:rsidRPr="008E5788">
              <w:rPr>
                <w:lang w:val="en-US"/>
              </w:rPr>
              <w:t>O</w:t>
            </w:r>
            <w:r w:rsidRPr="008E5788">
              <w:rPr>
                <w:vertAlign w:val="subscript"/>
                <w:lang w:val="en-US"/>
              </w:rPr>
              <w:t>7</w:t>
            </w:r>
            <w:r w:rsidRPr="008E5788">
              <w:rPr>
                <w:lang w:val="en-US"/>
              </w:rPr>
              <w:t>] ·[SiO</w:t>
            </w:r>
            <w:r w:rsidRPr="008E5788">
              <w:rPr>
                <w:vertAlign w:val="subscript"/>
                <w:lang w:val="en-US"/>
              </w:rPr>
              <w:t>4</w:t>
            </w:r>
            <w:r w:rsidRPr="008E5788">
              <w:rPr>
                <w:lang w:val="en-US"/>
              </w:rPr>
              <w:t>] · (OH)</w:t>
            </w:r>
            <w:r w:rsidRPr="008E5788">
              <w:rPr>
                <w:vertAlign w:val="subscript"/>
                <w:lang w:val="en-US"/>
              </w:rPr>
              <w:t>2</w:t>
            </w:r>
          </w:p>
          <w:p w:rsidR="009545F6" w:rsidRPr="008E5788" w:rsidRDefault="009545F6" w:rsidP="009545F6">
            <w:pPr>
              <w:pStyle w:val="a7"/>
              <w:rPr>
                <w:lang w:val="en-US"/>
              </w:rPr>
            </w:pPr>
            <w:r w:rsidRPr="008E5788">
              <w:rPr>
                <w:lang w:val="en-US"/>
              </w:rPr>
              <w:t>Ca-</w:t>
            </w:r>
            <w:r w:rsidRPr="008E5788">
              <w:t>хондродит</w:t>
            </w:r>
            <w:r w:rsidRPr="008E5788">
              <w:rPr>
                <w:lang w:val="en-US"/>
              </w:rPr>
              <w:t xml:space="preserve"> Ca</w:t>
            </w:r>
            <w:r w:rsidRPr="008E5788">
              <w:rPr>
                <w:vertAlign w:val="subscript"/>
                <w:lang w:val="en-US"/>
              </w:rPr>
              <w:t>5</w:t>
            </w:r>
            <w:r w:rsidRPr="008E5788">
              <w:rPr>
                <w:lang w:val="en-US"/>
              </w:rPr>
              <w:t>[SiO4]</w:t>
            </w:r>
            <w:r w:rsidRPr="008E5788">
              <w:rPr>
                <w:vertAlign w:val="subscript"/>
                <w:lang w:val="en-US"/>
              </w:rPr>
              <w:t>2</w:t>
            </w:r>
            <w:r w:rsidRPr="008E5788">
              <w:rPr>
                <w:lang w:val="en-US"/>
              </w:rPr>
              <w:t xml:space="preserve"> ·(OH)</w:t>
            </w:r>
            <w:r w:rsidRPr="008E5788">
              <w:rPr>
                <w:vertAlign w:val="subscript"/>
                <w:lang w:val="en-US"/>
              </w:rPr>
              <w:t>2</w:t>
            </w:r>
          </w:p>
          <w:p w:rsidR="009545F6" w:rsidRPr="008E5788" w:rsidRDefault="009545F6" w:rsidP="009545F6">
            <w:pPr>
              <w:pStyle w:val="a7"/>
              <w:rPr>
                <w:lang w:val="en-US"/>
              </w:rPr>
            </w:pPr>
            <w:r w:rsidRPr="008E5788">
              <w:rPr>
                <w:lang w:val="en-US"/>
              </w:rPr>
              <w:t>Гидрат C</w:t>
            </w:r>
            <w:r w:rsidRPr="008E5788">
              <w:rPr>
                <w:vertAlign w:val="subscript"/>
                <w:lang w:val="en-US"/>
              </w:rPr>
              <w:t>3</w:t>
            </w:r>
            <w:r w:rsidRPr="008E5788">
              <w:rPr>
                <w:lang w:val="en-US"/>
              </w:rPr>
              <w:t>S-Ca</w:t>
            </w:r>
            <w:r w:rsidRPr="008E5788">
              <w:rPr>
                <w:vertAlign w:val="subscript"/>
                <w:lang w:val="en-US"/>
              </w:rPr>
              <w:t>6</w:t>
            </w:r>
            <w:r w:rsidRPr="008E5788">
              <w:rPr>
                <w:lang w:val="en-US"/>
              </w:rPr>
              <w:t>[Si</w:t>
            </w:r>
            <w:r w:rsidRPr="008E5788">
              <w:rPr>
                <w:vertAlign w:val="subscript"/>
                <w:lang w:val="en-US"/>
              </w:rPr>
              <w:t>2</w:t>
            </w:r>
            <w:r w:rsidRPr="008E5788">
              <w:rPr>
                <w:lang w:val="en-US"/>
              </w:rPr>
              <w:t>O</w:t>
            </w:r>
            <w:r w:rsidRPr="008E5788">
              <w:rPr>
                <w:vertAlign w:val="subscript"/>
                <w:lang w:val="en-US"/>
              </w:rPr>
              <w:t>7</w:t>
            </w:r>
            <w:r w:rsidRPr="008E5788">
              <w:rPr>
                <w:lang w:val="en-US"/>
              </w:rPr>
              <w:t>] ·(OH)</w:t>
            </w:r>
            <w:r w:rsidRPr="008E5788">
              <w:rPr>
                <w:vertAlign w:val="subscript"/>
                <w:lang w:val="en-US"/>
              </w:rPr>
              <w:t>6</w:t>
            </w:r>
          </w:p>
          <w:p w:rsidR="009545F6" w:rsidRPr="009545F6" w:rsidRDefault="009545F6" w:rsidP="009545F6">
            <w:pPr>
              <w:pStyle w:val="a7"/>
              <w:rPr>
                <w:lang w:val="en-US"/>
              </w:rPr>
            </w:pPr>
            <w:r w:rsidRPr="008E5788">
              <w:t>Гидрат</w:t>
            </w:r>
            <w:r w:rsidRPr="008E5788">
              <w:rPr>
                <w:lang w:val="en-US"/>
              </w:rPr>
              <w:t xml:space="preserve"> C</w:t>
            </w:r>
            <w:r w:rsidRPr="008E5788">
              <w:rPr>
                <w:vertAlign w:val="subscript"/>
                <w:lang w:val="en-US"/>
              </w:rPr>
              <w:t>2</w:t>
            </w:r>
            <w:r w:rsidRPr="008E5788">
              <w:rPr>
                <w:lang w:val="en-US"/>
              </w:rPr>
              <w:t>S-Ca</w:t>
            </w:r>
            <w:r w:rsidRPr="008E5788">
              <w:rPr>
                <w:vertAlign w:val="subscript"/>
                <w:lang w:val="en-US"/>
              </w:rPr>
              <w:t>2</w:t>
            </w:r>
            <w:r w:rsidRPr="008E5788">
              <w:rPr>
                <w:lang w:val="en-US"/>
              </w:rPr>
              <w:t>[SiО</w:t>
            </w:r>
            <w:r w:rsidRPr="008E5788">
              <w:rPr>
                <w:vertAlign w:val="subscript"/>
                <w:lang w:val="en-US"/>
              </w:rPr>
              <w:t>3</w:t>
            </w:r>
            <w:r w:rsidRPr="008E5788">
              <w:rPr>
                <w:lang w:val="en-US"/>
              </w:rPr>
              <w:t>OН] ·(OH)(H</w:t>
            </w:r>
            <w:r w:rsidRPr="008E5788">
              <w:rPr>
                <w:vertAlign w:val="subscript"/>
                <w:lang w:val="en-US"/>
              </w:rPr>
              <w:t>2</w:t>
            </w:r>
            <w:r w:rsidRPr="008E5788">
              <w:rPr>
                <w:lang w:val="en-US"/>
              </w:rPr>
              <w:t>O)</w:t>
            </w:r>
          </w:p>
        </w:tc>
      </w:tr>
      <w:tr w:rsidR="009545F6" w:rsidRPr="00BB4445" w:rsidTr="002C4DB4">
        <w:trPr>
          <w:jc w:val="center"/>
        </w:trPr>
        <w:tc>
          <w:tcPr>
            <w:tcW w:w="596" w:type="pct"/>
            <w:gridSpan w:val="2"/>
            <w:tcBorders>
              <w:bottom w:val="single" w:sz="4" w:space="0" w:color="auto"/>
            </w:tcBorders>
          </w:tcPr>
          <w:p w:rsidR="009545F6" w:rsidRPr="008E5788" w:rsidRDefault="009545F6" w:rsidP="009545F6">
            <w:pPr>
              <w:pStyle w:val="a7"/>
              <w:jc w:val="center"/>
              <w:rPr>
                <w:lang w:val="en-US"/>
              </w:rPr>
            </w:pPr>
            <w:r w:rsidRPr="008E5788">
              <w:rPr>
                <w:lang w:val="en-US"/>
              </w:rPr>
              <w:t>4,1,2,3</w:t>
            </w:r>
          </w:p>
        </w:tc>
        <w:tc>
          <w:tcPr>
            <w:tcW w:w="1485" w:type="pct"/>
            <w:tcBorders>
              <w:bottom w:val="single" w:sz="4" w:space="0" w:color="auto"/>
            </w:tcBorders>
          </w:tcPr>
          <w:p w:rsidR="009545F6" w:rsidRPr="008E5788" w:rsidRDefault="009545F6" w:rsidP="009545F6">
            <w:pPr>
              <w:pStyle w:val="a7"/>
              <w:rPr>
                <w:lang w:val="en-US"/>
              </w:rPr>
            </w:pPr>
            <w:r w:rsidRPr="008E5788">
              <w:t>Гидроалюминаты</w:t>
            </w:r>
            <w:r w:rsidRPr="008E5788">
              <w:rPr>
                <w:lang w:val="en-US"/>
              </w:rPr>
              <w:t>,</w:t>
            </w:r>
          </w:p>
          <w:p w:rsidR="009545F6" w:rsidRPr="008E5788" w:rsidRDefault="009545F6" w:rsidP="009545F6">
            <w:pPr>
              <w:pStyle w:val="a7"/>
              <w:rPr>
                <w:lang w:val="en-US"/>
              </w:rPr>
            </w:pPr>
            <w:r w:rsidRPr="008E5788">
              <w:t>Гидроалюмоферриты</w:t>
            </w:r>
          </w:p>
        </w:tc>
        <w:tc>
          <w:tcPr>
            <w:tcW w:w="2919" w:type="pct"/>
            <w:gridSpan w:val="2"/>
            <w:tcBorders>
              <w:bottom w:val="single" w:sz="4" w:space="0" w:color="auto"/>
            </w:tcBorders>
          </w:tcPr>
          <w:p w:rsidR="009545F6" w:rsidRPr="008E5788" w:rsidRDefault="009545F6" w:rsidP="009545F6">
            <w:pPr>
              <w:pStyle w:val="a7"/>
              <w:rPr>
                <w:lang w:val="en-US"/>
              </w:rPr>
            </w:pPr>
            <w:r w:rsidRPr="008E5788">
              <w:rPr>
                <w:lang w:val="en-US"/>
              </w:rPr>
              <w:t>Ca(Sr,Ba)</w:t>
            </w:r>
            <w:r w:rsidRPr="008E5788">
              <w:rPr>
                <w:vertAlign w:val="subscript"/>
                <w:lang w:val="en-US"/>
              </w:rPr>
              <w:t>x</w:t>
            </w:r>
            <w:r w:rsidRPr="008E5788">
              <w:rPr>
                <w:lang w:val="en-US"/>
              </w:rPr>
              <w:t xml:space="preserve"> ·[(Al</w:t>
            </w:r>
            <w:r w:rsidRPr="008E5788">
              <w:rPr>
                <w:vertAlign w:val="subscript"/>
                <w:lang w:val="en-US"/>
              </w:rPr>
              <w:t>y</w:t>
            </w:r>
            <w:r w:rsidRPr="008E5788">
              <w:rPr>
                <w:lang w:val="en-US"/>
              </w:rPr>
              <w:t>,Fe</w:t>
            </w:r>
            <w:r w:rsidRPr="008E5788">
              <w:rPr>
                <w:vertAlign w:val="subscript"/>
                <w:lang w:val="en-US"/>
              </w:rPr>
              <w:t>m</w:t>
            </w:r>
            <w:r w:rsidRPr="008E5788">
              <w:rPr>
                <w:lang w:val="en-US"/>
              </w:rPr>
              <w:t>)·R</w:t>
            </w:r>
            <w:r w:rsidRPr="008E5788">
              <w:rPr>
                <w:vertAlign w:val="subscript"/>
                <w:lang w:val="en-US"/>
              </w:rPr>
              <w:t>z</w:t>
            </w:r>
            <w:r w:rsidRPr="008E5788">
              <w:rPr>
                <w:lang w:val="en-US"/>
              </w:rPr>
              <w:t>](H</w:t>
            </w:r>
            <w:r w:rsidRPr="008E5788">
              <w:rPr>
                <w:vertAlign w:val="subscript"/>
                <w:lang w:val="en-US"/>
              </w:rPr>
              <w:t>2</w:t>
            </w:r>
            <w:r w:rsidRPr="008E5788">
              <w:rPr>
                <w:lang w:val="en-US"/>
              </w:rPr>
              <w:t>O)</w:t>
            </w:r>
            <w:r w:rsidRPr="008E5788">
              <w:rPr>
                <w:vertAlign w:val="subscript"/>
                <w:lang w:val="en-US"/>
              </w:rPr>
              <w:t>n</w:t>
            </w:r>
            <w:r w:rsidRPr="008E5788">
              <w:rPr>
                <w:lang w:val="en-US"/>
              </w:rPr>
              <w:t xml:space="preserve"> [Ca(OH)</w:t>
            </w:r>
            <w:r w:rsidRPr="008E5788">
              <w:rPr>
                <w:vertAlign w:val="subscript"/>
                <w:lang w:val="en-US"/>
              </w:rPr>
              <w:t>2</w:t>
            </w:r>
            <w:r w:rsidRPr="008E5788">
              <w:rPr>
                <w:lang w:val="en-US"/>
              </w:rPr>
              <w:t>]</w:t>
            </w:r>
            <w:r w:rsidRPr="008E5788">
              <w:rPr>
                <w:vertAlign w:val="subscript"/>
                <w:lang w:val="en-US"/>
              </w:rPr>
              <w:t>p</w:t>
            </w:r>
            <w:r w:rsidRPr="008E5788">
              <w:rPr>
                <w:lang w:val="en-US"/>
              </w:rPr>
              <w:t>·[Al(OH)</w:t>
            </w:r>
            <w:r w:rsidRPr="008E5788">
              <w:rPr>
                <w:vertAlign w:val="subscript"/>
                <w:lang w:val="en-US"/>
              </w:rPr>
              <w:t>3</w:t>
            </w:r>
            <w:r w:rsidRPr="008E5788">
              <w:rPr>
                <w:lang w:val="en-US"/>
              </w:rPr>
              <w:t>]</w:t>
            </w:r>
            <w:r w:rsidRPr="008E5788">
              <w:rPr>
                <w:vertAlign w:val="subscript"/>
                <w:lang w:val="en-US"/>
              </w:rPr>
              <w:t>q</w:t>
            </w:r>
            <w:r w:rsidRPr="008E5788">
              <w:rPr>
                <w:lang w:val="en-US"/>
              </w:rPr>
              <w:t xml:space="preserve">; x, y, z &gt; 0; m, n, p, q ≥ 0; </w:t>
            </w:r>
          </w:p>
          <w:p w:rsidR="009545F6" w:rsidRPr="008E5788" w:rsidRDefault="009545F6" w:rsidP="009545F6">
            <w:pPr>
              <w:pStyle w:val="a7"/>
              <w:rPr>
                <w:lang w:val="en-US"/>
              </w:rPr>
            </w:pPr>
            <w:r w:rsidRPr="008E5788">
              <w:rPr>
                <w:lang w:val="en-US"/>
              </w:rPr>
              <w:t>R-O</w:t>
            </w:r>
            <w:r w:rsidRPr="008E5788">
              <w:rPr>
                <w:vertAlign w:val="superscript"/>
                <w:lang w:val="en-US"/>
              </w:rPr>
              <w:t>2–</w:t>
            </w:r>
            <w:r w:rsidRPr="008E5788">
              <w:rPr>
                <w:lang w:val="en-US"/>
              </w:rPr>
              <w:t>, OH</w:t>
            </w:r>
            <w:r w:rsidRPr="008E5788">
              <w:rPr>
                <w:vertAlign w:val="superscript"/>
                <w:lang w:val="en-US"/>
              </w:rPr>
              <w:t>–</w:t>
            </w:r>
            <w:r w:rsidRPr="008E5788">
              <w:rPr>
                <w:lang w:val="en-US"/>
              </w:rPr>
              <w:t>, CO</w:t>
            </w:r>
            <w:r w:rsidRPr="008E5788">
              <w:rPr>
                <w:vertAlign w:val="subscript"/>
                <w:lang w:val="en-US"/>
              </w:rPr>
              <w:t>3</w:t>
            </w:r>
            <w:r w:rsidRPr="008E5788">
              <w:rPr>
                <w:vertAlign w:val="superscript"/>
                <w:lang w:val="en-US"/>
              </w:rPr>
              <w:t>2–</w:t>
            </w:r>
            <w:r w:rsidRPr="008E5788">
              <w:rPr>
                <w:lang w:val="en-US"/>
              </w:rPr>
              <w:t>, SO</w:t>
            </w:r>
            <w:r w:rsidRPr="008E5788">
              <w:rPr>
                <w:vertAlign w:val="subscript"/>
                <w:lang w:val="en-US"/>
              </w:rPr>
              <w:t>4</w:t>
            </w:r>
            <w:r w:rsidRPr="008E5788">
              <w:rPr>
                <w:vertAlign w:val="superscript"/>
                <w:lang w:val="en-US"/>
              </w:rPr>
              <w:t>2–</w:t>
            </w:r>
            <w:r w:rsidRPr="008E5788">
              <w:rPr>
                <w:lang w:val="en-US"/>
              </w:rPr>
              <w:t>, Cl</w:t>
            </w:r>
            <w:r w:rsidRPr="008E5788">
              <w:rPr>
                <w:vertAlign w:val="superscript"/>
                <w:lang w:val="en-US"/>
              </w:rPr>
              <w:t>–</w:t>
            </w:r>
            <w:r w:rsidRPr="008E5788">
              <w:rPr>
                <w:lang w:val="en-US"/>
              </w:rPr>
              <w:t>, Cl</w:t>
            </w:r>
            <w:r w:rsidRPr="008E5788">
              <w:rPr>
                <w:vertAlign w:val="subscript"/>
                <w:lang w:val="en-US"/>
              </w:rPr>
              <w:t>4</w:t>
            </w:r>
            <w:r w:rsidRPr="008E5788">
              <w:rPr>
                <w:vertAlign w:val="superscript"/>
                <w:lang w:val="en-US"/>
              </w:rPr>
              <w:t>2–</w:t>
            </w:r>
            <w:r w:rsidRPr="008E5788">
              <w:rPr>
                <w:lang w:val="en-US"/>
              </w:rPr>
              <w:t>, NO</w:t>
            </w:r>
            <w:r w:rsidRPr="008E5788">
              <w:rPr>
                <w:vertAlign w:val="subscript"/>
                <w:lang w:val="en-US"/>
              </w:rPr>
              <w:t>3</w:t>
            </w:r>
            <w:r w:rsidRPr="008E5788">
              <w:rPr>
                <w:vertAlign w:val="superscript"/>
                <w:lang w:val="en-US"/>
              </w:rPr>
              <w:t>–</w:t>
            </w:r>
          </w:p>
        </w:tc>
      </w:tr>
      <w:tr w:rsidR="009545F6" w:rsidRPr="00BB4445" w:rsidTr="002C4DB4">
        <w:trPr>
          <w:jc w:val="center"/>
        </w:trPr>
        <w:tc>
          <w:tcPr>
            <w:tcW w:w="596" w:type="pct"/>
            <w:gridSpan w:val="2"/>
            <w:tcBorders>
              <w:bottom w:val="single" w:sz="4" w:space="0" w:color="auto"/>
            </w:tcBorders>
          </w:tcPr>
          <w:p w:rsidR="009545F6" w:rsidRPr="008E5788" w:rsidRDefault="009545F6" w:rsidP="009545F6">
            <w:pPr>
              <w:pStyle w:val="a7"/>
              <w:jc w:val="center"/>
              <w:rPr>
                <w:lang w:val="en-US"/>
              </w:rPr>
            </w:pPr>
            <w:r w:rsidRPr="008E5788">
              <w:rPr>
                <w:lang w:val="en-US"/>
              </w:rPr>
              <w:t>1,3,5</w:t>
            </w:r>
          </w:p>
        </w:tc>
        <w:tc>
          <w:tcPr>
            <w:tcW w:w="1485" w:type="pct"/>
            <w:tcBorders>
              <w:bottom w:val="single" w:sz="4" w:space="0" w:color="auto"/>
            </w:tcBorders>
          </w:tcPr>
          <w:p w:rsidR="009545F6" w:rsidRPr="008E5788" w:rsidRDefault="009545F6" w:rsidP="009545F6">
            <w:pPr>
              <w:pStyle w:val="a7"/>
              <w:rPr>
                <w:lang w:val="en-US"/>
              </w:rPr>
            </w:pPr>
            <w:r w:rsidRPr="008E5788">
              <w:t>Титаногидросиликаты</w:t>
            </w:r>
          </w:p>
        </w:tc>
        <w:tc>
          <w:tcPr>
            <w:tcW w:w="2919" w:type="pct"/>
            <w:gridSpan w:val="2"/>
            <w:tcBorders>
              <w:bottom w:val="single" w:sz="4" w:space="0" w:color="auto"/>
            </w:tcBorders>
          </w:tcPr>
          <w:p w:rsidR="009545F6" w:rsidRPr="008E5788" w:rsidRDefault="009545F6" w:rsidP="009545F6">
            <w:pPr>
              <w:pStyle w:val="a7"/>
              <w:rPr>
                <w:lang w:val="en-US"/>
              </w:rPr>
            </w:pPr>
            <w:r w:rsidRPr="008E5788">
              <w:rPr>
                <w:lang w:val="en-US"/>
              </w:rPr>
              <w:t>Кальциевый ринкит</w:t>
            </w:r>
          </w:p>
          <w:p w:rsidR="009545F6" w:rsidRPr="008E5788" w:rsidRDefault="009545F6" w:rsidP="009545F6">
            <w:pPr>
              <w:pStyle w:val="a7"/>
              <w:rPr>
                <w:lang w:val="en-US"/>
              </w:rPr>
            </w:pPr>
            <w:r w:rsidRPr="008E5788">
              <w:rPr>
                <w:lang w:val="en-US"/>
              </w:rPr>
              <w:t>(Ca,Na,Sr)</w:t>
            </w:r>
            <w:r w:rsidRPr="008E5788">
              <w:rPr>
                <w:vertAlign w:val="subscript"/>
                <w:lang w:val="en-US"/>
              </w:rPr>
              <w:t xml:space="preserve">3 </w:t>
            </w:r>
            <w:r w:rsidRPr="008E5788">
              <w:rPr>
                <w:lang w:val="en-US"/>
              </w:rPr>
              <w:t>(Ni,Nb,Zr,Fe) [Si</w:t>
            </w:r>
            <w:r w:rsidRPr="008E5788">
              <w:rPr>
                <w:vertAlign w:val="subscript"/>
                <w:lang w:val="en-US"/>
              </w:rPr>
              <w:t>2</w:t>
            </w:r>
            <w:r w:rsidRPr="008E5788">
              <w:rPr>
                <w:lang w:val="en-US"/>
              </w:rPr>
              <w:t>O</w:t>
            </w:r>
            <w:r w:rsidRPr="008E5788">
              <w:rPr>
                <w:vertAlign w:val="subscript"/>
                <w:lang w:val="en-US"/>
              </w:rPr>
              <w:t>7</w:t>
            </w:r>
            <w:r w:rsidRPr="008E5788">
              <w:rPr>
                <w:lang w:val="en-US"/>
              </w:rPr>
              <w:t>] (O,OH,F)</w:t>
            </w:r>
            <w:r w:rsidRPr="008E5788">
              <w:rPr>
                <w:vertAlign w:val="subscript"/>
                <w:lang w:val="en-US"/>
              </w:rPr>
              <w:t>2</w:t>
            </w:r>
          </w:p>
          <w:p w:rsidR="009545F6" w:rsidRPr="008E5788" w:rsidRDefault="009545F6" w:rsidP="009545F6">
            <w:pPr>
              <w:pStyle w:val="a7"/>
              <w:rPr>
                <w:lang w:val="en-US"/>
              </w:rPr>
            </w:pPr>
            <w:r w:rsidRPr="008E5788">
              <w:t>Лампрофиллит</w:t>
            </w:r>
            <w:r w:rsidRPr="008E5788">
              <w:rPr>
                <w:lang w:val="en-US"/>
              </w:rPr>
              <w:t xml:space="preserve"> (Sr,Ba)</w:t>
            </w:r>
            <w:r w:rsidRPr="008E5788">
              <w:rPr>
                <w:vertAlign w:val="subscript"/>
                <w:lang w:val="en-US"/>
              </w:rPr>
              <w:t>2</w:t>
            </w:r>
            <w:r w:rsidRPr="008E5788">
              <w:rPr>
                <w:lang w:val="en-US"/>
              </w:rPr>
              <w:t>(Na,K)</w:t>
            </w:r>
            <w:r w:rsidRPr="008E5788">
              <w:rPr>
                <w:vertAlign w:val="subscript"/>
                <w:lang w:val="en-US"/>
              </w:rPr>
              <w:t>2</w:t>
            </w:r>
            <w:r w:rsidRPr="008E5788">
              <w:rPr>
                <w:lang w:val="en-US"/>
              </w:rPr>
              <w:t>×</w:t>
            </w:r>
          </w:p>
          <w:p w:rsidR="009545F6" w:rsidRPr="008E5788" w:rsidRDefault="009545F6" w:rsidP="009545F6">
            <w:pPr>
              <w:pStyle w:val="a7"/>
              <w:rPr>
                <w:lang w:val="en-US"/>
              </w:rPr>
            </w:pPr>
            <w:r w:rsidRPr="008E5788">
              <w:rPr>
                <w:lang w:val="en-US"/>
              </w:rPr>
              <w:t>×TiFeTi</w:t>
            </w:r>
            <w:r w:rsidRPr="008E5788">
              <w:rPr>
                <w:vertAlign w:val="subscript"/>
                <w:lang w:val="en-US"/>
              </w:rPr>
              <w:t>2</w:t>
            </w:r>
            <w:r w:rsidRPr="008E5788">
              <w:rPr>
                <w:lang w:val="en-US"/>
              </w:rPr>
              <w:t>O</w:t>
            </w:r>
            <w:r w:rsidRPr="008E5788">
              <w:rPr>
                <w:vertAlign w:val="subscript"/>
                <w:lang w:val="en-US"/>
              </w:rPr>
              <w:t>2</w:t>
            </w:r>
            <w:r w:rsidRPr="008E5788">
              <w:rPr>
                <w:lang w:val="en-US"/>
              </w:rPr>
              <w:t xml:space="preserve"> [Si</w:t>
            </w:r>
            <w:r w:rsidRPr="008E5788">
              <w:rPr>
                <w:vertAlign w:val="subscript"/>
                <w:lang w:val="en-US"/>
              </w:rPr>
              <w:t>4</w:t>
            </w:r>
            <w:r w:rsidRPr="008E5788">
              <w:rPr>
                <w:lang w:val="en-US"/>
              </w:rPr>
              <w:t>O</w:t>
            </w:r>
            <w:r w:rsidRPr="008E5788">
              <w:rPr>
                <w:vertAlign w:val="subscript"/>
                <w:lang w:val="en-US"/>
              </w:rPr>
              <w:t>12</w:t>
            </w:r>
            <w:r w:rsidRPr="008E5788">
              <w:rPr>
                <w:lang w:val="en-US"/>
              </w:rPr>
              <w:t>] ·(O,OH,F)</w:t>
            </w:r>
            <w:r w:rsidRPr="008E5788">
              <w:rPr>
                <w:vertAlign w:val="subscript"/>
                <w:lang w:val="en-US"/>
              </w:rPr>
              <w:t>4</w:t>
            </w:r>
          </w:p>
          <w:p w:rsidR="009545F6" w:rsidRPr="008E5788" w:rsidRDefault="009545F6" w:rsidP="009545F6">
            <w:pPr>
              <w:pStyle w:val="a7"/>
              <w:rPr>
                <w:lang w:val="en-US"/>
              </w:rPr>
            </w:pPr>
            <w:r w:rsidRPr="008E5788">
              <w:t>Перрьерит</w:t>
            </w:r>
            <w:r w:rsidRPr="008E5788">
              <w:rPr>
                <w:lang w:val="en-US"/>
              </w:rPr>
              <w:t xml:space="preserve"> (Ce,Ca,S,Th)</w:t>
            </w:r>
            <w:r w:rsidRPr="008E5788">
              <w:rPr>
                <w:vertAlign w:val="subscript"/>
                <w:lang w:val="en-US"/>
              </w:rPr>
              <w:t>4</w:t>
            </w:r>
            <w:r w:rsidRPr="008E5788">
              <w:rPr>
                <w:lang w:val="en-US"/>
              </w:rPr>
              <w:t xml:space="preserve"> (Fe,Ti,Sc)</w:t>
            </w:r>
            <w:r w:rsidRPr="008E5788">
              <w:rPr>
                <w:vertAlign w:val="subscript"/>
                <w:lang w:val="en-US"/>
              </w:rPr>
              <w:t>3</w:t>
            </w:r>
            <w:r w:rsidRPr="008E5788">
              <w:rPr>
                <w:lang w:val="en-US"/>
              </w:rPr>
              <w:t>·(TiO</w:t>
            </w:r>
            <w:r w:rsidRPr="008E5788">
              <w:rPr>
                <w:vertAlign w:val="subscript"/>
                <w:lang w:val="en-US"/>
              </w:rPr>
              <w:t>4</w:t>
            </w:r>
            <w:r w:rsidRPr="008E5788">
              <w:rPr>
                <w:lang w:val="en-US"/>
              </w:rPr>
              <w:t>)</w:t>
            </w:r>
            <w:r w:rsidRPr="008E5788">
              <w:rPr>
                <w:vertAlign w:val="subscript"/>
                <w:lang w:val="en-US"/>
              </w:rPr>
              <w:t>2</w:t>
            </w:r>
            <w:r w:rsidRPr="008E5788">
              <w:rPr>
                <w:lang w:val="en-US"/>
              </w:rPr>
              <w:t xml:space="preserve"> [Si</w:t>
            </w:r>
            <w:r w:rsidRPr="008E5788">
              <w:rPr>
                <w:vertAlign w:val="subscript"/>
                <w:lang w:val="en-US"/>
              </w:rPr>
              <w:t>2</w:t>
            </w:r>
            <w:r w:rsidRPr="008E5788">
              <w:rPr>
                <w:lang w:val="en-US"/>
              </w:rPr>
              <w:t>O</w:t>
            </w:r>
            <w:r w:rsidRPr="008E5788">
              <w:rPr>
                <w:vertAlign w:val="subscript"/>
                <w:lang w:val="en-US"/>
              </w:rPr>
              <w:t>7</w:t>
            </w:r>
            <w:r w:rsidRPr="008E5788">
              <w:rPr>
                <w:lang w:val="en-US"/>
              </w:rPr>
              <w:t>]</w:t>
            </w:r>
            <w:r w:rsidRPr="008E5788">
              <w:rPr>
                <w:vertAlign w:val="subscript"/>
                <w:lang w:val="en-US"/>
              </w:rPr>
              <w:t>2</w:t>
            </w:r>
          </w:p>
          <w:p w:rsidR="009545F6" w:rsidRPr="008E5788" w:rsidRDefault="009545F6" w:rsidP="009545F6">
            <w:pPr>
              <w:pStyle w:val="a7"/>
              <w:rPr>
                <w:lang w:val="en-US"/>
              </w:rPr>
            </w:pPr>
            <w:r w:rsidRPr="008E5788">
              <w:t>Титанит</w:t>
            </w:r>
            <w:r w:rsidRPr="008E5788">
              <w:rPr>
                <w:lang w:val="en-US"/>
              </w:rPr>
              <w:t xml:space="preserve"> CaTi [SiO</w:t>
            </w:r>
            <w:r w:rsidRPr="008E5788">
              <w:rPr>
                <w:vertAlign w:val="subscript"/>
                <w:lang w:val="en-US"/>
              </w:rPr>
              <w:t>4</w:t>
            </w:r>
            <w:r w:rsidRPr="008E5788">
              <w:rPr>
                <w:lang w:val="en-US"/>
              </w:rPr>
              <w:t>] ·O,OH</w:t>
            </w:r>
          </w:p>
          <w:p w:rsidR="009545F6" w:rsidRPr="008E5788" w:rsidRDefault="009545F6" w:rsidP="009545F6">
            <w:pPr>
              <w:pStyle w:val="a7"/>
              <w:rPr>
                <w:lang w:val="en-US"/>
              </w:rPr>
            </w:pPr>
            <w:r w:rsidRPr="008E5788">
              <w:t>Ферсманит</w:t>
            </w:r>
            <w:r w:rsidRPr="008E5788">
              <w:rPr>
                <w:lang w:val="en-US"/>
              </w:rPr>
              <w:t xml:space="preserve"> (Ca,Na)</w:t>
            </w:r>
            <w:r w:rsidRPr="008E5788">
              <w:rPr>
                <w:vertAlign w:val="subscript"/>
                <w:lang w:val="en-US"/>
              </w:rPr>
              <w:t>2</w:t>
            </w:r>
            <w:r w:rsidRPr="008E5788">
              <w:rPr>
                <w:lang w:val="en-US"/>
              </w:rPr>
              <w:t xml:space="preserve"> ·(Ti,Nb) ·SiO</w:t>
            </w:r>
            <w:r w:rsidRPr="008E5788">
              <w:rPr>
                <w:vertAlign w:val="subscript"/>
                <w:lang w:val="en-US"/>
              </w:rPr>
              <w:t>3</w:t>
            </w:r>
            <w:r w:rsidRPr="008E5788">
              <w:rPr>
                <w:lang w:val="en-US"/>
              </w:rPr>
              <w:t xml:space="preserve"> (O,OH,F)</w:t>
            </w:r>
          </w:p>
          <w:p w:rsidR="009545F6" w:rsidRPr="008E5788" w:rsidRDefault="009545F6" w:rsidP="009545F6">
            <w:pPr>
              <w:pStyle w:val="a7"/>
              <w:rPr>
                <w:lang w:val="en-US"/>
              </w:rPr>
            </w:pPr>
            <w:r w:rsidRPr="008E5788">
              <w:t>Цезийкуплетскит</w:t>
            </w:r>
            <w:r w:rsidRPr="008E5788">
              <w:rPr>
                <w:lang w:val="en-US"/>
              </w:rPr>
              <w:t xml:space="preserve"> (Cs,Na,K)</w:t>
            </w:r>
            <w:r w:rsidRPr="008E5788">
              <w:rPr>
                <w:vertAlign w:val="subscript"/>
                <w:lang w:val="en-US"/>
              </w:rPr>
              <w:t>3</w:t>
            </w:r>
            <w:r w:rsidRPr="008E5788">
              <w:rPr>
                <w:lang w:val="en-US"/>
              </w:rPr>
              <w:t xml:space="preserve"> ·(Mn,Fe)</w:t>
            </w:r>
            <w:r w:rsidRPr="008E5788">
              <w:rPr>
                <w:vertAlign w:val="subscript"/>
                <w:lang w:val="en-US"/>
              </w:rPr>
              <w:t>7</w:t>
            </w:r>
            <w:r w:rsidRPr="008E5788">
              <w:rPr>
                <w:lang w:val="en-US"/>
              </w:rPr>
              <w:t xml:space="preserve"> ·(TiNb)</w:t>
            </w:r>
            <w:r w:rsidRPr="008E5788">
              <w:rPr>
                <w:vertAlign w:val="subscript"/>
                <w:lang w:val="en-US"/>
              </w:rPr>
              <w:t>2</w:t>
            </w:r>
            <w:r w:rsidRPr="008E5788">
              <w:rPr>
                <w:lang w:val="en-US"/>
              </w:rPr>
              <w:t>×</w:t>
            </w:r>
          </w:p>
          <w:p w:rsidR="009545F6" w:rsidRPr="008E5788" w:rsidRDefault="009545F6" w:rsidP="009545F6">
            <w:pPr>
              <w:pStyle w:val="a7"/>
              <w:rPr>
                <w:lang w:val="en-US"/>
              </w:rPr>
            </w:pPr>
            <w:r w:rsidRPr="008E5788">
              <w:rPr>
                <w:lang w:val="en-US"/>
              </w:rPr>
              <w:t>×[Si</w:t>
            </w:r>
            <w:r w:rsidRPr="008E5788">
              <w:rPr>
                <w:vertAlign w:val="subscript"/>
                <w:lang w:val="en-US"/>
              </w:rPr>
              <w:t>4</w:t>
            </w:r>
            <w:r w:rsidRPr="008E5788">
              <w:rPr>
                <w:lang w:val="en-US"/>
              </w:rPr>
              <w:t>O</w:t>
            </w:r>
            <w:r w:rsidRPr="008E5788">
              <w:rPr>
                <w:vertAlign w:val="subscript"/>
                <w:lang w:val="en-US"/>
              </w:rPr>
              <w:t>12</w:t>
            </w:r>
            <w:r w:rsidRPr="008E5788">
              <w:rPr>
                <w:lang w:val="en-US"/>
              </w:rPr>
              <w:t>](OH,F)</w:t>
            </w:r>
            <w:r w:rsidRPr="008E5788">
              <w:rPr>
                <w:vertAlign w:val="subscript"/>
                <w:lang w:val="en-US"/>
              </w:rPr>
              <w:t>7</w:t>
            </w:r>
          </w:p>
          <w:p w:rsidR="009545F6" w:rsidRPr="008E5788" w:rsidRDefault="009545F6" w:rsidP="009545F6">
            <w:pPr>
              <w:pStyle w:val="a7"/>
              <w:rPr>
                <w:lang w:val="en-US"/>
              </w:rPr>
            </w:pPr>
            <w:r w:rsidRPr="008E5788">
              <w:rPr>
                <w:lang w:val="en-US"/>
              </w:rPr>
              <w:t>Эпистолит  Na</w:t>
            </w:r>
            <w:r w:rsidRPr="008E5788">
              <w:rPr>
                <w:vertAlign w:val="subscript"/>
                <w:lang w:val="en-US"/>
              </w:rPr>
              <w:t>2</w:t>
            </w:r>
            <w:r w:rsidRPr="008E5788">
              <w:rPr>
                <w:lang w:val="en-US"/>
              </w:rPr>
              <w:t>Ti</w:t>
            </w:r>
            <w:r w:rsidRPr="008E5788">
              <w:rPr>
                <w:vertAlign w:val="subscript"/>
                <w:lang w:val="en-US"/>
              </w:rPr>
              <w:t>2</w:t>
            </w:r>
            <w:r w:rsidRPr="008E5788">
              <w:rPr>
                <w:lang w:val="en-US"/>
              </w:rPr>
              <w:t>[Nb</w:t>
            </w:r>
            <w:r w:rsidRPr="008E5788">
              <w:rPr>
                <w:vertAlign w:val="subscript"/>
                <w:lang w:val="en-US"/>
              </w:rPr>
              <w:t>2</w:t>
            </w:r>
            <w:r w:rsidRPr="008E5788">
              <w:rPr>
                <w:lang w:val="en-US"/>
              </w:rPr>
              <w:t>O</w:t>
            </w:r>
            <w:r w:rsidRPr="008E5788">
              <w:rPr>
                <w:vertAlign w:val="subscript"/>
                <w:lang w:val="en-US"/>
              </w:rPr>
              <w:t>2</w:t>
            </w:r>
            <w:r w:rsidRPr="008E5788">
              <w:rPr>
                <w:lang w:val="en-US"/>
              </w:rPr>
              <w:t xml:space="preserve"> (OH)</w:t>
            </w:r>
            <w:r w:rsidRPr="008E5788">
              <w:rPr>
                <w:vertAlign w:val="subscript"/>
                <w:lang w:val="en-US"/>
              </w:rPr>
              <w:t>4</w:t>
            </w:r>
            <w:r w:rsidRPr="008E5788">
              <w:rPr>
                <w:lang w:val="en-US"/>
              </w:rPr>
              <w:t>·(Si</w:t>
            </w:r>
            <w:r w:rsidRPr="008E5788">
              <w:rPr>
                <w:vertAlign w:val="subscript"/>
                <w:lang w:val="en-US"/>
              </w:rPr>
              <w:t>2</w:t>
            </w:r>
            <w:r w:rsidRPr="008E5788">
              <w:rPr>
                <w:lang w:val="en-US"/>
              </w:rPr>
              <w:t>O</w:t>
            </w:r>
            <w:r w:rsidRPr="008E5788">
              <w:rPr>
                <w:vertAlign w:val="subscript"/>
                <w:lang w:val="en-US"/>
              </w:rPr>
              <w:t>7</w:t>
            </w:r>
            <w:r w:rsidRPr="008E5788">
              <w:rPr>
                <w:lang w:val="en-US"/>
              </w:rPr>
              <w:t>)</w:t>
            </w:r>
            <w:r w:rsidRPr="008E5788">
              <w:rPr>
                <w:vertAlign w:val="subscript"/>
                <w:lang w:val="en-US"/>
              </w:rPr>
              <w:t>2</w:t>
            </w:r>
            <w:r w:rsidRPr="008E5788">
              <w:rPr>
                <w:lang w:val="en-US"/>
              </w:rPr>
              <w:t>]·2H</w:t>
            </w:r>
            <w:r w:rsidRPr="008E5788">
              <w:rPr>
                <w:vertAlign w:val="subscript"/>
                <w:lang w:val="en-US"/>
              </w:rPr>
              <w:t>2</w:t>
            </w:r>
            <w:r w:rsidRPr="008E5788">
              <w:rPr>
                <w:lang w:val="en-US"/>
              </w:rPr>
              <w:t>O</w:t>
            </w:r>
          </w:p>
        </w:tc>
      </w:tr>
      <w:tr w:rsidR="009545F6" w:rsidRPr="00BB4445" w:rsidTr="002C4DB4">
        <w:trPr>
          <w:jc w:val="center"/>
        </w:trPr>
        <w:tc>
          <w:tcPr>
            <w:tcW w:w="589" w:type="pct"/>
            <w:tcBorders>
              <w:top w:val="single" w:sz="4" w:space="0" w:color="auto"/>
            </w:tcBorders>
          </w:tcPr>
          <w:p w:rsidR="009545F6" w:rsidRPr="008E5788" w:rsidRDefault="009545F6" w:rsidP="009545F6">
            <w:pPr>
              <w:pStyle w:val="a7"/>
              <w:jc w:val="center"/>
              <w:rPr>
                <w:lang w:val="en-US"/>
              </w:rPr>
            </w:pPr>
            <w:r w:rsidRPr="008E5788">
              <w:rPr>
                <w:lang w:val="en-US"/>
              </w:rPr>
              <w:t>4,1</w:t>
            </w:r>
          </w:p>
        </w:tc>
        <w:tc>
          <w:tcPr>
            <w:tcW w:w="1497" w:type="pct"/>
            <w:gridSpan w:val="3"/>
            <w:tcBorders>
              <w:top w:val="single" w:sz="4" w:space="0" w:color="auto"/>
            </w:tcBorders>
          </w:tcPr>
          <w:p w:rsidR="009545F6" w:rsidRPr="008E5788" w:rsidRDefault="009545F6" w:rsidP="009545F6">
            <w:pPr>
              <w:pStyle w:val="a7"/>
              <w:rPr>
                <w:lang w:val="en-US"/>
              </w:rPr>
            </w:pPr>
            <w:r w:rsidRPr="008E5788">
              <w:t>Пироксены</w:t>
            </w:r>
            <w:r w:rsidRPr="008E5788">
              <w:rPr>
                <w:lang w:val="en-US"/>
              </w:rPr>
              <w:t xml:space="preserve"> R</w:t>
            </w:r>
            <w:r w:rsidRPr="008E5788">
              <w:rPr>
                <w:vertAlign w:val="subscript"/>
                <w:lang w:val="en-US"/>
              </w:rPr>
              <w:t>2</w:t>
            </w:r>
            <w:r w:rsidRPr="008E5788">
              <w:rPr>
                <w:lang w:val="en-US"/>
              </w:rPr>
              <w:t>[Si</w:t>
            </w:r>
            <w:r w:rsidRPr="008E5788">
              <w:rPr>
                <w:vertAlign w:val="subscript"/>
                <w:lang w:val="en-US"/>
              </w:rPr>
              <w:t>2</w:t>
            </w:r>
            <w:r w:rsidRPr="008E5788">
              <w:rPr>
                <w:lang w:val="en-US"/>
              </w:rPr>
              <w:t>O</w:t>
            </w:r>
            <w:r w:rsidRPr="008E5788">
              <w:rPr>
                <w:vertAlign w:val="subscript"/>
                <w:lang w:val="en-US"/>
              </w:rPr>
              <w:t>6</w:t>
            </w:r>
            <w:r w:rsidRPr="008E5788">
              <w:rPr>
                <w:lang w:val="en-US"/>
              </w:rPr>
              <w:t>]</w:t>
            </w:r>
          </w:p>
          <w:p w:rsidR="009545F6" w:rsidRPr="008E5788" w:rsidRDefault="009545F6" w:rsidP="009545F6">
            <w:pPr>
              <w:pStyle w:val="a7"/>
              <w:rPr>
                <w:lang w:val="en-US"/>
              </w:rPr>
            </w:pPr>
            <w:r w:rsidRPr="008E5788">
              <w:rPr>
                <w:lang w:val="en-US"/>
              </w:rPr>
              <w:t>R</w:t>
            </w:r>
            <w:r w:rsidRPr="008E5788">
              <w:rPr>
                <w:vertAlign w:val="superscript"/>
                <w:lang w:val="en-US"/>
              </w:rPr>
              <w:t>+</w:t>
            </w:r>
            <w:r w:rsidRPr="008E5788">
              <w:rPr>
                <w:lang w:val="en-US"/>
              </w:rPr>
              <w:t xml:space="preserve"> – Na, Li</w:t>
            </w:r>
          </w:p>
          <w:p w:rsidR="009545F6" w:rsidRPr="008E5788" w:rsidRDefault="009545F6" w:rsidP="009545F6">
            <w:pPr>
              <w:pStyle w:val="a7"/>
              <w:rPr>
                <w:lang w:val="en-US"/>
              </w:rPr>
            </w:pPr>
            <w:r w:rsidRPr="008E5788">
              <w:rPr>
                <w:lang w:val="en-US"/>
              </w:rPr>
              <w:t>R</w:t>
            </w:r>
            <w:r w:rsidRPr="008E5788">
              <w:rPr>
                <w:vertAlign w:val="superscript"/>
                <w:lang w:val="en-US"/>
              </w:rPr>
              <w:t>2+</w:t>
            </w:r>
            <w:r w:rsidRPr="008E5788">
              <w:rPr>
                <w:lang w:val="en-US"/>
              </w:rPr>
              <w:t xml:space="preserve"> – Ca, Mq, Fe</w:t>
            </w:r>
          </w:p>
          <w:p w:rsidR="009545F6" w:rsidRPr="008E5788" w:rsidRDefault="009545F6" w:rsidP="009545F6">
            <w:pPr>
              <w:pStyle w:val="a7"/>
              <w:rPr>
                <w:lang w:val="en-US"/>
              </w:rPr>
            </w:pPr>
            <w:r w:rsidRPr="008E5788">
              <w:rPr>
                <w:lang w:val="en-US"/>
              </w:rPr>
              <w:t>R</w:t>
            </w:r>
            <w:r w:rsidRPr="008E5788">
              <w:rPr>
                <w:vertAlign w:val="superscript"/>
                <w:lang w:val="en-US"/>
              </w:rPr>
              <w:t>3+</w:t>
            </w:r>
            <w:r w:rsidRPr="008E5788">
              <w:rPr>
                <w:lang w:val="en-US"/>
              </w:rPr>
              <w:t xml:space="preserve"> </w:t>
            </w:r>
            <w:r w:rsidRPr="00050EF1">
              <w:rPr>
                <w:lang w:val="en-US"/>
              </w:rPr>
              <w:t xml:space="preserve">– </w:t>
            </w:r>
            <w:r w:rsidRPr="008E5788">
              <w:rPr>
                <w:lang w:val="en-US"/>
              </w:rPr>
              <w:t>Al, Fe, Ti</w:t>
            </w:r>
          </w:p>
        </w:tc>
        <w:tc>
          <w:tcPr>
            <w:tcW w:w="2914" w:type="pct"/>
            <w:tcBorders>
              <w:top w:val="single" w:sz="4" w:space="0" w:color="auto"/>
            </w:tcBorders>
          </w:tcPr>
          <w:p w:rsidR="009545F6" w:rsidRPr="008E5788" w:rsidRDefault="009545F6" w:rsidP="009545F6">
            <w:pPr>
              <w:pStyle w:val="a7"/>
              <w:rPr>
                <w:lang w:val="en-US"/>
              </w:rPr>
            </w:pPr>
            <w:r w:rsidRPr="008E5788">
              <w:rPr>
                <w:lang w:val="en-US"/>
              </w:rPr>
              <w:t>C</w:t>
            </w:r>
            <w:r w:rsidRPr="008E5788">
              <w:t>подумен</w:t>
            </w:r>
            <w:r w:rsidRPr="008E5788">
              <w:rPr>
                <w:lang w:val="en-US"/>
              </w:rPr>
              <w:t xml:space="preserve"> LiAl[Si</w:t>
            </w:r>
            <w:r w:rsidRPr="008E5788">
              <w:rPr>
                <w:vertAlign w:val="subscript"/>
                <w:lang w:val="en-US"/>
              </w:rPr>
              <w:t>2</w:t>
            </w:r>
            <w:r w:rsidRPr="008E5788">
              <w:rPr>
                <w:lang w:val="en-US"/>
              </w:rPr>
              <w:t>O</w:t>
            </w:r>
            <w:r w:rsidRPr="008E5788">
              <w:rPr>
                <w:vertAlign w:val="subscript"/>
                <w:lang w:val="en-US"/>
              </w:rPr>
              <w:t>6</w:t>
            </w:r>
            <w:r w:rsidRPr="008E5788">
              <w:rPr>
                <w:lang w:val="en-US"/>
              </w:rPr>
              <w:t>], Cr, Mn</w:t>
            </w:r>
          </w:p>
          <w:p w:rsidR="009545F6" w:rsidRPr="008E5788" w:rsidRDefault="009545F6" w:rsidP="009545F6">
            <w:pPr>
              <w:pStyle w:val="a7"/>
              <w:rPr>
                <w:lang w:val="en-US"/>
              </w:rPr>
            </w:pPr>
            <w:r w:rsidRPr="008E5788">
              <w:t>Энстатит</w:t>
            </w:r>
            <w:r w:rsidRPr="008E5788">
              <w:rPr>
                <w:lang w:val="en-US"/>
              </w:rPr>
              <w:t xml:space="preserve">  Mq</w:t>
            </w:r>
            <w:r w:rsidRPr="008E5788">
              <w:rPr>
                <w:vertAlign w:val="subscript"/>
                <w:lang w:val="en-US"/>
              </w:rPr>
              <w:t>2</w:t>
            </w:r>
            <w:r w:rsidRPr="008E5788">
              <w:rPr>
                <w:lang w:val="en-US"/>
              </w:rPr>
              <w:t>[Si</w:t>
            </w:r>
            <w:r w:rsidRPr="008E5788">
              <w:rPr>
                <w:vertAlign w:val="subscript"/>
                <w:lang w:val="en-US"/>
              </w:rPr>
              <w:t>2</w:t>
            </w:r>
            <w:r w:rsidRPr="008E5788">
              <w:rPr>
                <w:lang w:val="en-US"/>
              </w:rPr>
              <w:t>O</w:t>
            </w:r>
            <w:r w:rsidRPr="008E5788">
              <w:rPr>
                <w:vertAlign w:val="subscript"/>
                <w:lang w:val="en-US"/>
              </w:rPr>
              <w:t>6</w:t>
            </w:r>
            <w:r w:rsidRPr="008E5788">
              <w:rPr>
                <w:lang w:val="en-US"/>
              </w:rPr>
              <w:t>], Fe</w:t>
            </w:r>
          </w:p>
          <w:p w:rsidR="009545F6" w:rsidRPr="008E5788" w:rsidRDefault="009545F6" w:rsidP="009545F6">
            <w:pPr>
              <w:pStyle w:val="a7"/>
              <w:rPr>
                <w:lang w:val="en-US"/>
              </w:rPr>
            </w:pPr>
            <w:r w:rsidRPr="008E5788">
              <w:t>Диопсид</w:t>
            </w:r>
            <w:r w:rsidRPr="008E5788">
              <w:rPr>
                <w:lang w:val="en-US"/>
              </w:rPr>
              <w:t xml:space="preserve"> CaMq ·[Si</w:t>
            </w:r>
            <w:r w:rsidRPr="008E5788">
              <w:rPr>
                <w:vertAlign w:val="subscript"/>
                <w:lang w:val="en-US"/>
              </w:rPr>
              <w:t>2</w:t>
            </w:r>
            <w:r w:rsidRPr="008E5788">
              <w:rPr>
                <w:lang w:val="en-US"/>
              </w:rPr>
              <w:t>O</w:t>
            </w:r>
            <w:r w:rsidRPr="008E5788">
              <w:rPr>
                <w:vertAlign w:val="subscript"/>
                <w:lang w:val="en-US"/>
              </w:rPr>
              <w:t>6</w:t>
            </w:r>
            <w:r w:rsidRPr="008E5788">
              <w:rPr>
                <w:lang w:val="en-US"/>
              </w:rPr>
              <w:t>], Fe, Na</w:t>
            </w:r>
          </w:p>
          <w:p w:rsidR="009545F6" w:rsidRPr="008E5788" w:rsidRDefault="009545F6" w:rsidP="009545F6">
            <w:pPr>
              <w:pStyle w:val="a7"/>
              <w:rPr>
                <w:lang w:val="en-US"/>
              </w:rPr>
            </w:pPr>
            <w:r w:rsidRPr="008E5788">
              <w:t>Геденбергит</w:t>
            </w:r>
            <w:r w:rsidRPr="008E5788">
              <w:rPr>
                <w:lang w:val="en-US"/>
              </w:rPr>
              <w:t xml:space="preserve"> CaFe ·[Si</w:t>
            </w:r>
            <w:r w:rsidRPr="008E5788">
              <w:rPr>
                <w:vertAlign w:val="subscript"/>
                <w:lang w:val="en-US"/>
              </w:rPr>
              <w:t>2</w:t>
            </w:r>
            <w:r w:rsidRPr="008E5788">
              <w:rPr>
                <w:lang w:val="en-US"/>
              </w:rPr>
              <w:t>O</w:t>
            </w:r>
            <w:r w:rsidRPr="008E5788">
              <w:rPr>
                <w:vertAlign w:val="subscript"/>
                <w:lang w:val="en-US"/>
              </w:rPr>
              <w:t>6</w:t>
            </w:r>
            <w:r w:rsidRPr="008E5788">
              <w:rPr>
                <w:lang w:val="en-US"/>
              </w:rPr>
              <w:t>], Mq</w:t>
            </w:r>
          </w:p>
        </w:tc>
      </w:tr>
      <w:tr w:rsidR="009545F6" w:rsidRPr="008E5788" w:rsidTr="002C4DB4">
        <w:trPr>
          <w:jc w:val="center"/>
        </w:trPr>
        <w:tc>
          <w:tcPr>
            <w:tcW w:w="589" w:type="pct"/>
          </w:tcPr>
          <w:p w:rsidR="009545F6" w:rsidRPr="008E5788" w:rsidRDefault="009545F6" w:rsidP="0042267C">
            <w:pPr>
              <w:pStyle w:val="a7"/>
              <w:jc w:val="center"/>
            </w:pPr>
            <w:r w:rsidRPr="008E5788">
              <w:t>2,4</w:t>
            </w:r>
          </w:p>
        </w:tc>
        <w:tc>
          <w:tcPr>
            <w:tcW w:w="1497" w:type="pct"/>
            <w:gridSpan w:val="3"/>
          </w:tcPr>
          <w:p w:rsidR="009545F6" w:rsidRPr="008E5788" w:rsidRDefault="009545F6" w:rsidP="0042267C">
            <w:pPr>
              <w:pStyle w:val="a7"/>
            </w:pPr>
            <w:r w:rsidRPr="008E5788">
              <w:t>Серпентины</w:t>
            </w:r>
          </w:p>
          <w:p w:rsidR="009545F6" w:rsidRPr="008E5788" w:rsidRDefault="009545F6" w:rsidP="0042267C">
            <w:pPr>
              <w:pStyle w:val="a7"/>
            </w:pPr>
            <w:r w:rsidRPr="008E5788">
              <w:rPr>
                <w:lang w:val="en-US"/>
              </w:rPr>
              <w:t>Mq</w:t>
            </w:r>
            <w:r w:rsidRPr="008E5788">
              <w:t>(</w:t>
            </w:r>
            <w:r w:rsidRPr="008E5788">
              <w:rPr>
                <w:lang w:val="en-US"/>
              </w:rPr>
              <w:t>Ca</w:t>
            </w:r>
            <w:r w:rsidRPr="008E5788">
              <w:t>)</w:t>
            </w:r>
            <w:r w:rsidRPr="008E5788">
              <w:rPr>
                <w:vertAlign w:val="subscript"/>
              </w:rPr>
              <w:t>4–6</w:t>
            </w:r>
            <w:r w:rsidRPr="008E5788">
              <w:t>[</w:t>
            </w:r>
            <w:r w:rsidRPr="008E5788">
              <w:rPr>
                <w:lang w:val="en-US"/>
              </w:rPr>
              <w:t>Si</w:t>
            </w:r>
            <w:r w:rsidRPr="008E5788">
              <w:rPr>
                <w:vertAlign w:val="subscript"/>
              </w:rPr>
              <w:t>4</w:t>
            </w:r>
            <w:r w:rsidRPr="008E5788">
              <w:rPr>
                <w:lang w:val="en-US"/>
              </w:rPr>
              <w:t>O</w:t>
            </w:r>
            <w:r w:rsidRPr="008E5788">
              <w:rPr>
                <w:vertAlign w:val="subscript"/>
              </w:rPr>
              <w:t>10</w:t>
            </w:r>
            <w:r w:rsidRPr="008E5788">
              <w:t>] (</w:t>
            </w:r>
            <w:r w:rsidRPr="008E5788">
              <w:rPr>
                <w:lang w:val="en-US"/>
              </w:rPr>
              <w:t>OH</w:t>
            </w:r>
            <w:r w:rsidRPr="008E5788">
              <w:t>)</w:t>
            </w:r>
            <w:r w:rsidRPr="008E5788">
              <w:rPr>
                <w:vertAlign w:val="subscript"/>
              </w:rPr>
              <w:t>8</w:t>
            </w:r>
          </w:p>
        </w:tc>
        <w:tc>
          <w:tcPr>
            <w:tcW w:w="2914" w:type="pct"/>
          </w:tcPr>
          <w:p w:rsidR="009545F6" w:rsidRPr="008E5788" w:rsidRDefault="009545F6" w:rsidP="0042267C">
            <w:pPr>
              <w:pStyle w:val="a7"/>
            </w:pPr>
            <w:r w:rsidRPr="008E5788">
              <w:t xml:space="preserve">Хризотил </w:t>
            </w:r>
            <w:r w:rsidRPr="008E5788">
              <w:rPr>
                <w:lang w:val="en-US"/>
              </w:rPr>
              <w:t>Mq</w:t>
            </w:r>
            <w:r w:rsidRPr="008E5788">
              <w:rPr>
                <w:vertAlign w:val="subscript"/>
              </w:rPr>
              <w:t>4</w:t>
            </w:r>
            <w:r w:rsidRPr="008E5788">
              <w:t>[</w:t>
            </w:r>
            <w:r w:rsidRPr="008E5788">
              <w:rPr>
                <w:lang w:val="en-US"/>
              </w:rPr>
              <w:t>Si</w:t>
            </w:r>
            <w:r w:rsidRPr="008E5788">
              <w:rPr>
                <w:vertAlign w:val="subscript"/>
              </w:rPr>
              <w:t>4</w:t>
            </w:r>
            <w:r w:rsidRPr="008E5788">
              <w:rPr>
                <w:lang w:val="en-US"/>
              </w:rPr>
              <w:t>O</w:t>
            </w:r>
            <w:r w:rsidRPr="008E5788">
              <w:rPr>
                <w:vertAlign w:val="subscript"/>
              </w:rPr>
              <w:t>10</w:t>
            </w:r>
            <w:r w:rsidRPr="008E5788">
              <w:t>] (</w:t>
            </w:r>
            <w:r w:rsidRPr="008E5788">
              <w:rPr>
                <w:lang w:val="en-US"/>
              </w:rPr>
              <w:t>OH</w:t>
            </w:r>
            <w:r w:rsidRPr="008E5788">
              <w:t>)</w:t>
            </w:r>
            <w:r w:rsidRPr="008E5788">
              <w:rPr>
                <w:vertAlign w:val="subscript"/>
              </w:rPr>
              <w:t>8</w:t>
            </w:r>
            <w:r w:rsidRPr="008E5788">
              <w:t>, Са</w:t>
            </w:r>
          </w:p>
          <w:p w:rsidR="009545F6" w:rsidRPr="008E5788" w:rsidRDefault="009545F6" w:rsidP="0042267C">
            <w:pPr>
              <w:pStyle w:val="a7"/>
            </w:pPr>
            <w:r w:rsidRPr="008E5788">
              <w:t xml:space="preserve">Антигорит </w:t>
            </w:r>
            <w:r w:rsidRPr="008E5788">
              <w:rPr>
                <w:lang w:val="en-US"/>
              </w:rPr>
              <w:t>Mq</w:t>
            </w:r>
            <w:r w:rsidRPr="008E5788">
              <w:rPr>
                <w:vertAlign w:val="subscript"/>
              </w:rPr>
              <w:t>6</w:t>
            </w:r>
            <w:r w:rsidRPr="008E5788">
              <w:t>[</w:t>
            </w:r>
            <w:r w:rsidRPr="008E5788">
              <w:rPr>
                <w:lang w:val="en-US"/>
              </w:rPr>
              <w:t>Si</w:t>
            </w:r>
            <w:r w:rsidRPr="008E5788">
              <w:rPr>
                <w:vertAlign w:val="subscript"/>
              </w:rPr>
              <w:t>4</w:t>
            </w:r>
            <w:r w:rsidRPr="008E5788">
              <w:rPr>
                <w:lang w:val="en-US"/>
              </w:rPr>
              <w:t>O</w:t>
            </w:r>
            <w:r w:rsidRPr="008E5788">
              <w:rPr>
                <w:vertAlign w:val="subscript"/>
              </w:rPr>
              <w:t>10</w:t>
            </w:r>
            <w:r w:rsidRPr="008E5788">
              <w:t>] (</w:t>
            </w:r>
            <w:r w:rsidRPr="008E5788">
              <w:rPr>
                <w:lang w:val="en-US"/>
              </w:rPr>
              <w:t>OH</w:t>
            </w:r>
            <w:r w:rsidRPr="008E5788">
              <w:t>)</w:t>
            </w:r>
            <w:r w:rsidRPr="008E5788">
              <w:rPr>
                <w:vertAlign w:val="subscript"/>
              </w:rPr>
              <w:t>8</w:t>
            </w:r>
            <w:r w:rsidRPr="008E5788">
              <w:t>, Са</w:t>
            </w:r>
          </w:p>
          <w:p w:rsidR="009545F6" w:rsidRPr="008E5788" w:rsidRDefault="009545F6" w:rsidP="0042267C">
            <w:pPr>
              <w:pStyle w:val="a7"/>
            </w:pPr>
            <w:r w:rsidRPr="008E5788">
              <w:t xml:space="preserve">Лизардит </w:t>
            </w:r>
            <w:r w:rsidRPr="008E5788">
              <w:rPr>
                <w:lang w:val="en-US"/>
              </w:rPr>
              <w:t>Mq</w:t>
            </w:r>
            <w:r w:rsidRPr="008E5788">
              <w:rPr>
                <w:vertAlign w:val="subscript"/>
              </w:rPr>
              <w:t>6</w:t>
            </w:r>
            <w:r w:rsidRPr="008E5788">
              <w:t>[</w:t>
            </w:r>
            <w:r w:rsidRPr="008E5788">
              <w:rPr>
                <w:lang w:val="en-US"/>
              </w:rPr>
              <w:t>Si</w:t>
            </w:r>
            <w:r w:rsidRPr="008E5788">
              <w:rPr>
                <w:vertAlign w:val="subscript"/>
              </w:rPr>
              <w:t>4</w:t>
            </w:r>
            <w:r w:rsidRPr="008E5788">
              <w:rPr>
                <w:lang w:val="en-US"/>
              </w:rPr>
              <w:t>O</w:t>
            </w:r>
            <w:r w:rsidRPr="008E5788">
              <w:rPr>
                <w:vertAlign w:val="subscript"/>
              </w:rPr>
              <w:t>10</w:t>
            </w:r>
            <w:r w:rsidRPr="008E5788">
              <w:t>] (</w:t>
            </w:r>
            <w:r w:rsidRPr="008E5788">
              <w:rPr>
                <w:lang w:val="en-US"/>
              </w:rPr>
              <w:t>OH</w:t>
            </w:r>
            <w:r w:rsidRPr="008E5788">
              <w:t>)</w:t>
            </w:r>
            <w:r w:rsidRPr="008E5788">
              <w:rPr>
                <w:vertAlign w:val="subscript"/>
              </w:rPr>
              <w:t>8</w:t>
            </w:r>
            <w:r w:rsidRPr="008E5788">
              <w:t xml:space="preserve">, </w:t>
            </w:r>
            <w:r w:rsidRPr="008E5788">
              <w:rPr>
                <w:lang w:val="en-US"/>
              </w:rPr>
              <w:t>Fe</w:t>
            </w:r>
            <w:r w:rsidRPr="008E5788">
              <w:t>,</w:t>
            </w:r>
            <w:r w:rsidRPr="008E5788">
              <w:rPr>
                <w:lang w:val="en-US"/>
              </w:rPr>
              <w:t>Al</w:t>
            </w:r>
            <w:r w:rsidRPr="008E5788">
              <w:t>,</w:t>
            </w:r>
            <w:r w:rsidRPr="008E5788">
              <w:rPr>
                <w:lang w:val="en-US"/>
              </w:rPr>
              <w:t>Ni</w:t>
            </w:r>
            <w:r w:rsidRPr="008E5788">
              <w:t>,</w:t>
            </w:r>
            <w:r w:rsidRPr="008E5788">
              <w:rPr>
                <w:lang w:val="en-US"/>
              </w:rPr>
              <w:t>Ca</w:t>
            </w:r>
          </w:p>
        </w:tc>
      </w:tr>
      <w:tr w:rsidR="009545F6" w:rsidRPr="00BB4445" w:rsidTr="002C4DB4">
        <w:trPr>
          <w:jc w:val="center"/>
        </w:trPr>
        <w:tc>
          <w:tcPr>
            <w:tcW w:w="589" w:type="pct"/>
          </w:tcPr>
          <w:p w:rsidR="009545F6" w:rsidRPr="008E5788" w:rsidRDefault="009545F6" w:rsidP="0042267C">
            <w:pPr>
              <w:pStyle w:val="a7"/>
              <w:jc w:val="center"/>
            </w:pPr>
            <w:r w:rsidRPr="008E5788">
              <w:t>5</w:t>
            </w:r>
          </w:p>
        </w:tc>
        <w:tc>
          <w:tcPr>
            <w:tcW w:w="1497" w:type="pct"/>
            <w:gridSpan w:val="3"/>
          </w:tcPr>
          <w:p w:rsidR="009545F6" w:rsidRPr="008E5788" w:rsidRDefault="009545F6" w:rsidP="0042267C">
            <w:pPr>
              <w:pStyle w:val="a7"/>
            </w:pPr>
            <w:r w:rsidRPr="008E5788">
              <w:t>Амфиболы</w:t>
            </w:r>
          </w:p>
          <w:p w:rsidR="009545F6" w:rsidRPr="00050EF1" w:rsidRDefault="009545F6" w:rsidP="0042267C">
            <w:pPr>
              <w:pStyle w:val="a7"/>
            </w:pPr>
            <w:r w:rsidRPr="008E5788">
              <w:rPr>
                <w:lang w:val="en-US"/>
              </w:rPr>
              <w:t>R</w:t>
            </w:r>
            <w:r w:rsidRPr="00050EF1">
              <w:rPr>
                <w:vertAlign w:val="subscript"/>
              </w:rPr>
              <w:t>7-8</w:t>
            </w:r>
            <w:r w:rsidRPr="00050EF1">
              <w:t>(</w:t>
            </w:r>
            <w:r w:rsidRPr="008E5788">
              <w:rPr>
                <w:lang w:val="en-US"/>
              </w:rPr>
              <w:t>OH</w:t>
            </w:r>
            <w:r w:rsidRPr="00050EF1">
              <w:t>)</w:t>
            </w:r>
            <w:r w:rsidRPr="00050EF1">
              <w:rPr>
                <w:vertAlign w:val="subscript"/>
              </w:rPr>
              <w:t>2</w:t>
            </w:r>
            <w:r w:rsidRPr="00050EF1">
              <w:t>[(</w:t>
            </w:r>
            <w:r w:rsidRPr="008E5788">
              <w:rPr>
                <w:lang w:val="en-US"/>
              </w:rPr>
              <w:t>Si</w:t>
            </w:r>
            <w:r w:rsidRPr="00050EF1">
              <w:t>,</w:t>
            </w:r>
            <w:r w:rsidRPr="008E5788">
              <w:rPr>
                <w:lang w:val="en-US"/>
              </w:rPr>
              <w:t>Al</w:t>
            </w:r>
            <w:r w:rsidRPr="00050EF1">
              <w:t>)</w:t>
            </w:r>
            <w:r w:rsidRPr="008E5788">
              <w:rPr>
                <w:lang w:val="en-US"/>
              </w:rPr>
              <w:t>Si</w:t>
            </w:r>
            <w:r w:rsidRPr="00050EF1">
              <w:rPr>
                <w:vertAlign w:val="subscript"/>
              </w:rPr>
              <w:t>13</w:t>
            </w:r>
            <w:r w:rsidRPr="008E5788">
              <w:rPr>
                <w:lang w:val="en-US"/>
              </w:rPr>
              <w:t>O</w:t>
            </w:r>
            <w:r w:rsidRPr="00050EF1">
              <w:rPr>
                <w:vertAlign w:val="subscript"/>
              </w:rPr>
              <w:t>11</w:t>
            </w:r>
            <w:r w:rsidRPr="00050EF1">
              <w:t>]</w:t>
            </w:r>
            <w:r w:rsidRPr="00050EF1">
              <w:rPr>
                <w:vertAlign w:val="subscript"/>
              </w:rPr>
              <w:t>2</w:t>
            </w:r>
            <w:r w:rsidRPr="008E5788">
              <w:rPr>
                <w:lang w:val="en-US"/>
              </w:rPr>
              <w:t>·R</w:t>
            </w:r>
            <w:r w:rsidRPr="00050EF1">
              <w:t>-</w:t>
            </w:r>
            <w:r w:rsidRPr="008E5788">
              <w:rPr>
                <w:lang w:val="en-US"/>
              </w:rPr>
              <w:t>Na</w:t>
            </w:r>
            <w:r w:rsidRPr="00050EF1">
              <w:t xml:space="preserve">; </w:t>
            </w:r>
            <w:r w:rsidRPr="008E5788">
              <w:rPr>
                <w:lang w:val="en-US"/>
              </w:rPr>
              <w:t>R</w:t>
            </w:r>
            <w:r w:rsidRPr="00050EF1">
              <w:rPr>
                <w:vertAlign w:val="superscript"/>
              </w:rPr>
              <w:t>2+</w:t>
            </w:r>
            <w:r w:rsidRPr="00050EF1">
              <w:t xml:space="preserve"> – </w:t>
            </w:r>
            <w:r w:rsidRPr="008E5788">
              <w:rPr>
                <w:lang w:val="en-US"/>
              </w:rPr>
              <w:t>Ca</w:t>
            </w:r>
            <w:r w:rsidRPr="00050EF1">
              <w:t xml:space="preserve">, </w:t>
            </w:r>
            <w:r w:rsidRPr="008E5788">
              <w:rPr>
                <w:lang w:val="en-US"/>
              </w:rPr>
              <w:t>Mq</w:t>
            </w:r>
            <w:r w:rsidRPr="00050EF1">
              <w:t xml:space="preserve">, </w:t>
            </w:r>
            <w:r w:rsidRPr="008E5788">
              <w:rPr>
                <w:lang w:val="en-US"/>
              </w:rPr>
              <w:t>Fe</w:t>
            </w:r>
          </w:p>
          <w:p w:rsidR="009545F6" w:rsidRPr="008E5788" w:rsidRDefault="009545F6" w:rsidP="0042267C">
            <w:pPr>
              <w:pStyle w:val="a7"/>
              <w:rPr>
                <w:lang w:val="en-US"/>
              </w:rPr>
            </w:pPr>
            <w:r w:rsidRPr="008E5788">
              <w:rPr>
                <w:lang w:val="en-US"/>
              </w:rPr>
              <w:t>R</w:t>
            </w:r>
            <w:r w:rsidRPr="008E5788">
              <w:rPr>
                <w:vertAlign w:val="superscript"/>
                <w:lang w:val="en-US"/>
              </w:rPr>
              <w:t>3+</w:t>
            </w:r>
            <w:r w:rsidRPr="008E5788">
              <w:rPr>
                <w:lang w:val="en-US"/>
              </w:rPr>
              <w:t xml:space="preserve"> </w:t>
            </w:r>
            <w:r w:rsidRPr="008E5788">
              <w:t>–</w:t>
            </w:r>
            <w:r w:rsidRPr="008E5788">
              <w:rPr>
                <w:lang w:val="en-US"/>
              </w:rPr>
              <w:t xml:space="preserve"> Al, Fe, Ti</w:t>
            </w:r>
          </w:p>
        </w:tc>
        <w:tc>
          <w:tcPr>
            <w:tcW w:w="2914" w:type="pct"/>
          </w:tcPr>
          <w:p w:rsidR="009545F6" w:rsidRPr="008E5788" w:rsidRDefault="009545F6" w:rsidP="0042267C">
            <w:pPr>
              <w:pStyle w:val="a7"/>
              <w:rPr>
                <w:lang w:val="en-US"/>
              </w:rPr>
            </w:pPr>
            <w:r w:rsidRPr="008E5788">
              <w:t>Антофиллит</w:t>
            </w:r>
            <w:r w:rsidRPr="008E5788">
              <w:rPr>
                <w:lang w:val="en-US"/>
              </w:rPr>
              <w:t xml:space="preserve"> (Mq, Fe)</w:t>
            </w:r>
            <w:r w:rsidRPr="008E5788">
              <w:rPr>
                <w:vertAlign w:val="subscript"/>
                <w:lang w:val="en-US"/>
              </w:rPr>
              <w:t>7</w:t>
            </w:r>
            <w:r w:rsidRPr="008E5788">
              <w:rPr>
                <w:lang w:val="en-US"/>
              </w:rPr>
              <w:t>(OH)</w:t>
            </w:r>
            <w:r w:rsidRPr="008E5788">
              <w:rPr>
                <w:vertAlign w:val="subscript"/>
                <w:lang w:val="en-US"/>
              </w:rPr>
              <w:t>2</w:t>
            </w:r>
            <w:r w:rsidRPr="008E5788">
              <w:rPr>
                <w:lang w:val="en-US"/>
              </w:rPr>
              <w:t xml:space="preserve"> ·[SiO</w:t>
            </w:r>
            <w:r w:rsidRPr="008E5788">
              <w:rPr>
                <w:vertAlign w:val="subscript"/>
                <w:lang w:val="en-US"/>
              </w:rPr>
              <w:t>4</w:t>
            </w:r>
            <w:r w:rsidRPr="008E5788">
              <w:rPr>
                <w:lang w:val="en-US"/>
              </w:rPr>
              <w:t>]</w:t>
            </w:r>
            <w:r w:rsidRPr="008E5788">
              <w:rPr>
                <w:vertAlign w:val="subscript"/>
                <w:lang w:val="en-US"/>
              </w:rPr>
              <w:t>11</w:t>
            </w:r>
          </w:p>
          <w:p w:rsidR="009545F6" w:rsidRPr="008E5788" w:rsidRDefault="009545F6" w:rsidP="0042267C">
            <w:pPr>
              <w:pStyle w:val="a7"/>
              <w:rPr>
                <w:lang w:val="en-US"/>
              </w:rPr>
            </w:pPr>
            <w:r w:rsidRPr="008E5788">
              <w:t>Тремолит</w:t>
            </w:r>
            <w:r w:rsidRPr="008E5788">
              <w:rPr>
                <w:lang w:val="en-US"/>
              </w:rPr>
              <w:t xml:space="preserve"> Ca</w:t>
            </w:r>
            <w:r w:rsidRPr="008E5788">
              <w:rPr>
                <w:vertAlign w:val="subscript"/>
                <w:lang w:val="en-US"/>
              </w:rPr>
              <w:t>2</w:t>
            </w:r>
            <w:r w:rsidRPr="008E5788">
              <w:rPr>
                <w:lang w:val="en-US"/>
              </w:rPr>
              <w:t>Mq</w:t>
            </w:r>
            <w:r w:rsidRPr="008E5788">
              <w:rPr>
                <w:vertAlign w:val="subscript"/>
                <w:lang w:val="en-US"/>
              </w:rPr>
              <w:t>5</w:t>
            </w:r>
            <w:r w:rsidRPr="008E5788">
              <w:rPr>
                <w:lang w:val="en-US"/>
              </w:rPr>
              <w:t>(OH)</w:t>
            </w:r>
            <w:r w:rsidRPr="008E5788">
              <w:rPr>
                <w:vertAlign w:val="subscript"/>
                <w:lang w:val="en-US"/>
              </w:rPr>
              <w:t>2</w:t>
            </w:r>
            <w:r w:rsidRPr="008E5788">
              <w:rPr>
                <w:lang w:val="en-US"/>
              </w:rPr>
              <w:t xml:space="preserve"> ·[Si</w:t>
            </w:r>
            <w:r w:rsidRPr="008E5788">
              <w:rPr>
                <w:vertAlign w:val="subscript"/>
                <w:lang w:val="en-US"/>
              </w:rPr>
              <w:t>4</w:t>
            </w:r>
            <w:r w:rsidRPr="008E5788">
              <w:rPr>
                <w:lang w:val="en-US"/>
              </w:rPr>
              <w:t>O</w:t>
            </w:r>
            <w:r w:rsidRPr="008E5788">
              <w:rPr>
                <w:vertAlign w:val="subscript"/>
                <w:lang w:val="en-US"/>
              </w:rPr>
              <w:t>11</w:t>
            </w:r>
            <w:r w:rsidRPr="008E5788">
              <w:rPr>
                <w:lang w:val="en-US"/>
              </w:rPr>
              <w:t>]</w:t>
            </w:r>
            <w:r w:rsidRPr="008E5788">
              <w:rPr>
                <w:vertAlign w:val="subscript"/>
                <w:lang w:val="en-US"/>
              </w:rPr>
              <w:t>2</w:t>
            </w:r>
          </w:p>
          <w:p w:rsidR="009545F6" w:rsidRPr="008E5788" w:rsidRDefault="009545F6" w:rsidP="0042267C">
            <w:pPr>
              <w:pStyle w:val="a7"/>
              <w:rPr>
                <w:lang w:val="en-US"/>
              </w:rPr>
            </w:pPr>
            <w:r w:rsidRPr="008E5788">
              <w:t>Актинолит</w:t>
            </w:r>
            <w:r w:rsidRPr="008E5788">
              <w:rPr>
                <w:lang w:val="en-US"/>
              </w:rPr>
              <w:t xml:space="preserve"> Ca</w:t>
            </w:r>
            <w:r w:rsidRPr="008E5788">
              <w:rPr>
                <w:vertAlign w:val="subscript"/>
                <w:lang w:val="en-US"/>
              </w:rPr>
              <w:t>2</w:t>
            </w:r>
            <w:r w:rsidRPr="008E5788">
              <w:rPr>
                <w:lang w:val="en-US"/>
              </w:rPr>
              <w:t>(Mq, Fe)</w:t>
            </w:r>
            <w:r w:rsidRPr="008E5788">
              <w:rPr>
                <w:vertAlign w:val="subscript"/>
                <w:lang w:val="en-US"/>
              </w:rPr>
              <w:t>5</w:t>
            </w:r>
            <w:r w:rsidRPr="008E5788">
              <w:rPr>
                <w:lang w:val="en-US"/>
              </w:rPr>
              <w:t xml:space="preserve"> (OH</w:t>
            </w:r>
            <w:r w:rsidRPr="008E5788">
              <w:rPr>
                <w:vertAlign w:val="subscript"/>
                <w:lang w:val="en-US"/>
              </w:rPr>
              <w:t>2</w:t>
            </w:r>
            <w:r w:rsidRPr="008E5788">
              <w:rPr>
                <w:lang w:val="en-US"/>
              </w:rPr>
              <w:t>) [Si</w:t>
            </w:r>
            <w:r w:rsidRPr="008E5788">
              <w:rPr>
                <w:vertAlign w:val="subscript"/>
                <w:lang w:val="en-US"/>
              </w:rPr>
              <w:t>4</w:t>
            </w:r>
            <w:r w:rsidRPr="008E5788">
              <w:t>О</w:t>
            </w:r>
            <w:r w:rsidRPr="008E5788">
              <w:rPr>
                <w:vertAlign w:val="subscript"/>
                <w:lang w:val="en-US"/>
              </w:rPr>
              <w:t>11</w:t>
            </w:r>
            <w:r w:rsidRPr="008E5788">
              <w:rPr>
                <w:lang w:val="en-US"/>
              </w:rPr>
              <w:t>]</w:t>
            </w:r>
            <w:r w:rsidRPr="008E5788">
              <w:rPr>
                <w:vertAlign w:val="subscript"/>
                <w:lang w:val="en-US"/>
              </w:rPr>
              <w:t>2</w:t>
            </w:r>
          </w:p>
          <w:p w:rsidR="009545F6" w:rsidRPr="008E5788" w:rsidRDefault="009545F6" w:rsidP="0042267C">
            <w:pPr>
              <w:pStyle w:val="a7"/>
              <w:rPr>
                <w:lang w:val="en-US"/>
              </w:rPr>
            </w:pPr>
            <w:r w:rsidRPr="008E5788">
              <w:t>Роговая</w:t>
            </w:r>
            <w:r w:rsidRPr="008E5788">
              <w:rPr>
                <w:lang w:val="en-US"/>
              </w:rPr>
              <w:t xml:space="preserve"> </w:t>
            </w:r>
            <w:r w:rsidRPr="008E5788">
              <w:t>обманка</w:t>
            </w:r>
            <w:r w:rsidRPr="008E5788">
              <w:rPr>
                <w:lang w:val="en-US"/>
              </w:rPr>
              <w:t xml:space="preserve"> NaCa</w:t>
            </w:r>
            <w:r w:rsidRPr="008E5788">
              <w:rPr>
                <w:vertAlign w:val="subscript"/>
                <w:lang w:val="en-US"/>
              </w:rPr>
              <w:t>2</w:t>
            </w:r>
            <w:r w:rsidRPr="008E5788">
              <w:rPr>
                <w:lang w:val="en-US"/>
              </w:rPr>
              <w:t>(Mq, Fe)(A, Fe)(OH)</w:t>
            </w:r>
            <w:r w:rsidRPr="008E5788">
              <w:rPr>
                <w:vertAlign w:val="subscript"/>
                <w:lang w:val="en-US"/>
              </w:rPr>
              <w:t>2</w:t>
            </w:r>
            <w:r w:rsidRPr="008E5788">
              <w:rPr>
                <w:lang w:val="en-US"/>
              </w:rPr>
              <w:t>×</w:t>
            </w:r>
          </w:p>
          <w:p w:rsidR="009545F6" w:rsidRPr="008E5788" w:rsidRDefault="009545F6" w:rsidP="0042267C">
            <w:pPr>
              <w:pStyle w:val="a7"/>
              <w:rPr>
                <w:lang w:val="en-US"/>
              </w:rPr>
            </w:pPr>
            <w:r w:rsidRPr="008E5788">
              <w:rPr>
                <w:lang w:val="en-US"/>
              </w:rPr>
              <w:t>×[(Si,Al)</w:t>
            </w:r>
            <w:r w:rsidRPr="008E5788">
              <w:rPr>
                <w:vertAlign w:val="subscript"/>
                <w:lang w:val="en-US"/>
              </w:rPr>
              <w:t>4</w:t>
            </w:r>
            <w:r w:rsidRPr="008E5788">
              <w:rPr>
                <w:lang w:val="en-US"/>
              </w:rPr>
              <w:t>O</w:t>
            </w:r>
            <w:r w:rsidRPr="008E5788">
              <w:rPr>
                <w:vertAlign w:val="subscript"/>
                <w:lang w:val="en-US"/>
              </w:rPr>
              <w:t>11</w:t>
            </w:r>
            <w:r w:rsidRPr="008E5788">
              <w:rPr>
                <w:lang w:val="en-US"/>
              </w:rPr>
              <w:t>]</w:t>
            </w:r>
            <w:r w:rsidRPr="008E5788">
              <w:rPr>
                <w:vertAlign w:val="subscript"/>
                <w:lang w:val="en-US"/>
              </w:rPr>
              <w:t>2</w:t>
            </w:r>
          </w:p>
          <w:p w:rsidR="009545F6" w:rsidRPr="008E5788" w:rsidRDefault="009545F6" w:rsidP="0042267C">
            <w:pPr>
              <w:pStyle w:val="a7"/>
              <w:rPr>
                <w:lang w:val="en-US"/>
              </w:rPr>
            </w:pPr>
            <w:r w:rsidRPr="008E5788">
              <w:t>Нефелин</w:t>
            </w:r>
            <w:r w:rsidRPr="008E5788">
              <w:rPr>
                <w:lang w:val="en-US"/>
              </w:rPr>
              <w:t xml:space="preserve"> Na[AlSiO</w:t>
            </w:r>
            <w:r w:rsidRPr="008E5788">
              <w:rPr>
                <w:vertAlign w:val="subscript"/>
                <w:lang w:val="en-US"/>
              </w:rPr>
              <w:t>4</w:t>
            </w:r>
            <w:r w:rsidRPr="008E5788">
              <w:rPr>
                <w:lang w:val="en-US"/>
              </w:rPr>
              <w:t>K]</w:t>
            </w:r>
          </w:p>
          <w:p w:rsidR="009545F6" w:rsidRPr="008E5788" w:rsidRDefault="009545F6" w:rsidP="0042267C">
            <w:pPr>
              <w:pStyle w:val="a7"/>
              <w:rPr>
                <w:lang w:val="en-US"/>
              </w:rPr>
            </w:pPr>
            <w:r w:rsidRPr="008E5788">
              <w:t>Куммингтонит</w:t>
            </w:r>
            <w:r w:rsidRPr="008E5788">
              <w:rPr>
                <w:lang w:val="en-US"/>
              </w:rPr>
              <w:t xml:space="preserve"> (Mq, Fe)</w:t>
            </w:r>
            <w:r w:rsidRPr="008E5788">
              <w:rPr>
                <w:vertAlign w:val="subscript"/>
                <w:lang w:val="en-US"/>
              </w:rPr>
              <w:t>7</w:t>
            </w:r>
            <w:r w:rsidRPr="008E5788">
              <w:rPr>
                <w:lang w:val="en-US"/>
              </w:rPr>
              <w:t xml:space="preserve"> (OH)</w:t>
            </w:r>
            <w:r w:rsidRPr="008E5788">
              <w:rPr>
                <w:vertAlign w:val="subscript"/>
                <w:lang w:val="en-US"/>
              </w:rPr>
              <w:t>2</w:t>
            </w:r>
            <w:r w:rsidRPr="008E5788">
              <w:rPr>
                <w:lang w:val="en-US"/>
              </w:rPr>
              <w:t xml:space="preserve"> ·[SI</w:t>
            </w:r>
            <w:r w:rsidRPr="008E5788">
              <w:rPr>
                <w:vertAlign w:val="subscript"/>
                <w:lang w:val="en-US"/>
              </w:rPr>
              <w:t>4</w:t>
            </w:r>
            <w:r w:rsidRPr="008E5788">
              <w:rPr>
                <w:lang w:val="en-US"/>
              </w:rPr>
              <w:t>O</w:t>
            </w:r>
            <w:r w:rsidRPr="008E5788">
              <w:rPr>
                <w:vertAlign w:val="subscript"/>
                <w:lang w:val="en-US"/>
              </w:rPr>
              <w:t>11</w:t>
            </w:r>
            <w:r w:rsidRPr="008E5788">
              <w:rPr>
                <w:lang w:val="en-US"/>
              </w:rPr>
              <w:t>]</w:t>
            </w:r>
          </w:p>
          <w:p w:rsidR="009545F6" w:rsidRPr="008E5788" w:rsidRDefault="009545F6" w:rsidP="0042267C">
            <w:pPr>
              <w:pStyle w:val="a7"/>
              <w:rPr>
                <w:lang w:val="en-US"/>
              </w:rPr>
            </w:pPr>
            <w:r w:rsidRPr="008E5788">
              <w:t>Глаукофан</w:t>
            </w:r>
            <w:r w:rsidRPr="008E5788">
              <w:rPr>
                <w:lang w:val="en-US"/>
              </w:rPr>
              <w:t xml:space="preserve"> Na</w:t>
            </w:r>
            <w:r w:rsidRPr="008E5788">
              <w:rPr>
                <w:vertAlign w:val="subscript"/>
                <w:lang w:val="en-US"/>
              </w:rPr>
              <w:t>2</w:t>
            </w:r>
            <w:r w:rsidRPr="008E5788">
              <w:rPr>
                <w:lang w:val="en-US"/>
              </w:rPr>
              <w:t>(Fe, Mq)</w:t>
            </w:r>
            <w:r w:rsidRPr="008E5788">
              <w:rPr>
                <w:vertAlign w:val="subscript"/>
                <w:lang w:val="en-US"/>
              </w:rPr>
              <w:t>3</w:t>
            </w:r>
            <w:r w:rsidRPr="008E5788">
              <w:rPr>
                <w:lang w:val="en-US"/>
              </w:rPr>
              <w:t xml:space="preserve"> Al</w:t>
            </w:r>
            <w:r w:rsidRPr="008E5788">
              <w:rPr>
                <w:vertAlign w:val="subscript"/>
                <w:lang w:val="en-US"/>
              </w:rPr>
              <w:t>2</w:t>
            </w:r>
            <w:r w:rsidRPr="008E5788">
              <w:rPr>
                <w:lang w:val="en-US"/>
              </w:rPr>
              <w:t xml:space="preserve"> ·(OH)</w:t>
            </w:r>
            <w:r w:rsidRPr="008E5788">
              <w:rPr>
                <w:vertAlign w:val="subscript"/>
                <w:lang w:val="en-US"/>
              </w:rPr>
              <w:t>2</w:t>
            </w:r>
            <w:r w:rsidRPr="008E5788">
              <w:rPr>
                <w:lang w:val="en-US"/>
              </w:rPr>
              <w:t xml:space="preserve"> [SiO</w:t>
            </w:r>
            <w:r w:rsidRPr="008E5788">
              <w:rPr>
                <w:vertAlign w:val="subscript"/>
                <w:lang w:val="en-US"/>
              </w:rPr>
              <w:t>4</w:t>
            </w:r>
            <w:r w:rsidRPr="008E5788">
              <w:rPr>
                <w:lang w:val="en-US"/>
              </w:rPr>
              <w:t>O</w:t>
            </w:r>
            <w:r w:rsidRPr="008E5788">
              <w:rPr>
                <w:vertAlign w:val="subscript"/>
                <w:lang w:val="en-US"/>
              </w:rPr>
              <w:t>11</w:t>
            </w:r>
            <w:r w:rsidRPr="008E5788">
              <w:rPr>
                <w:lang w:val="en-US"/>
              </w:rPr>
              <w:t>]</w:t>
            </w:r>
          </w:p>
          <w:p w:rsidR="009545F6" w:rsidRPr="008E5788" w:rsidRDefault="009545F6" w:rsidP="0042267C">
            <w:pPr>
              <w:pStyle w:val="a7"/>
              <w:rPr>
                <w:lang w:val="en-US"/>
              </w:rPr>
            </w:pPr>
            <w:r w:rsidRPr="008E5788">
              <w:t>Апатит</w:t>
            </w:r>
            <w:r w:rsidRPr="008E5788">
              <w:rPr>
                <w:lang w:val="en-US"/>
              </w:rPr>
              <w:t xml:space="preserve"> Ca, (PO</w:t>
            </w:r>
            <w:r w:rsidRPr="008E5788">
              <w:rPr>
                <w:vertAlign w:val="subscript"/>
                <w:lang w:val="en-US"/>
              </w:rPr>
              <w:t>4</w:t>
            </w:r>
            <w:r w:rsidRPr="008E5788">
              <w:rPr>
                <w:lang w:val="en-US"/>
              </w:rPr>
              <w:t>)(F, Cl)Mn, Sr, SO</w:t>
            </w:r>
            <w:r w:rsidRPr="008E5788">
              <w:rPr>
                <w:vertAlign w:val="subscript"/>
                <w:lang w:val="en-US"/>
              </w:rPr>
              <w:t>4</w:t>
            </w:r>
          </w:p>
        </w:tc>
      </w:tr>
    </w:tbl>
    <w:p w:rsidR="00577C5C" w:rsidRPr="00050EF1" w:rsidRDefault="00577C5C" w:rsidP="0042267C">
      <w:pPr>
        <w:ind w:firstLine="720"/>
        <w:jc w:val="both"/>
        <w:rPr>
          <w:lang w:val="en-US"/>
        </w:rPr>
      </w:pPr>
    </w:p>
    <w:p w:rsidR="00577C5C" w:rsidRPr="008F7D59" w:rsidRDefault="00577C5C" w:rsidP="0042267C">
      <w:pPr>
        <w:jc w:val="right"/>
        <w:rPr>
          <w:i/>
          <w:sz w:val="24"/>
          <w:szCs w:val="24"/>
        </w:rPr>
      </w:pPr>
      <w:r w:rsidRPr="001F2A85">
        <w:rPr>
          <w:i/>
          <w:sz w:val="24"/>
          <w:szCs w:val="24"/>
        </w:rPr>
        <w:lastRenderedPageBreak/>
        <w:t>Таблица 3</w:t>
      </w:r>
    </w:p>
    <w:p w:rsidR="002C4DB4" w:rsidRPr="008F7D59" w:rsidRDefault="002C4DB4" w:rsidP="0042267C">
      <w:pPr>
        <w:jc w:val="right"/>
        <w:rPr>
          <w:i/>
          <w:sz w:val="24"/>
          <w:szCs w:val="24"/>
        </w:rPr>
      </w:pPr>
    </w:p>
    <w:p w:rsidR="00577C5C" w:rsidRPr="008F7D59" w:rsidRDefault="00577C5C" w:rsidP="0042267C">
      <w:pPr>
        <w:jc w:val="center"/>
        <w:rPr>
          <w:b/>
          <w:sz w:val="24"/>
          <w:szCs w:val="24"/>
        </w:rPr>
      </w:pPr>
      <w:r w:rsidRPr="001F2A85">
        <w:rPr>
          <w:b/>
          <w:sz w:val="24"/>
          <w:szCs w:val="24"/>
        </w:rPr>
        <w:t xml:space="preserve">Основные технологические свойства полученных поликристаллических </w:t>
      </w:r>
      <w:r w:rsidR="001F2A85">
        <w:rPr>
          <w:b/>
          <w:sz w:val="24"/>
          <w:szCs w:val="24"/>
        </w:rPr>
        <w:br/>
      </w:r>
      <w:r w:rsidRPr="001F2A85">
        <w:rPr>
          <w:b/>
          <w:sz w:val="24"/>
          <w:szCs w:val="24"/>
        </w:rPr>
        <w:t xml:space="preserve">цементных матриц с кристаллохимически фиксированными в них продуктами </w:t>
      </w:r>
      <w:r w:rsidR="001F2A85">
        <w:rPr>
          <w:b/>
          <w:sz w:val="24"/>
          <w:szCs w:val="24"/>
        </w:rPr>
        <w:br/>
      </w:r>
      <w:r w:rsidRPr="001F2A85">
        <w:rPr>
          <w:b/>
          <w:sz w:val="24"/>
          <w:szCs w:val="24"/>
        </w:rPr>
        <w:t>первичной переработки ФОВ</w:t>
      </w:r>
    </w:p>
    <w:p w:rsidR="002C4DB4" w:rsidRPr="008F7D59" w:rsidRDefault="002C4DB4" w:rsidP="0042267C">
      <w:pPr>
        <w:jc w:val="center"/>
        <w:rPr>
          <w:b/>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348"/>
        <w:gridCol w:w="1303"/>
        <w:gridCol w:w="1395"/>
        <w:gridCol w:w="1117"/>
        <w:gridCol w:w="977"/>
        <w:gridCol w:w="978"/>
        <w:gridCol w:w="977"/>
        <w:gridCol w:w="977"/>
      </w:tblGrid>
      <w:tr w:rsidR="00577C5C" w:rsidRPr="007C7E13" w:rsidTr="007C7E13">
        <w:trPr>
          <w:cantSplit/>
          <w:trHeight w:val="2182"/>
          <w:jc w:val="center"/>
        </w:trPr>
        <w:tc>
          <w:tcPr>
            <w:tcW w:w="1370" w:type="dxa"/>
            <w:textDirection w:val="btLr"/>
            <w:vAlign w:val="center"/>
          </w:tcPr>
          <w:p w:rsidR="00577C5C" w:rsidRPr="007C7E13" w:rsidRDefault="00577C5C" w:rsidP="007C7E13">
            <w:pPr>
              <w:ind w:left="113" w:right="113"/>
              <w:jc w:val="center"/>
              <w:rPr>
                <w:sz w:val="24"/>
                <w:szCs w:val="24"/>
              </w:rPr>
            </w:pPr>
            <w:r w:rsidRPr="007C7E13">
              <w:rPr>
                <w:sz w:val="24"/>
                <w:szCs w:val="24"/>
              </w:rPr>
              <w:t>Режим СВЧ-обработки</w:t>
            </w:r>
          </w:p>
        </w:tc>
        <w:tc>
          <w:tcPr>
            <w:tcW w:w="1324" w:type="dxa"/>
            <w:textDirection w:val="btLr"/>
            <w:vAlign w:val="center"/>
          </w:tcPr>
          <w:p w:rsidR="00577C5C" w:rsidRPr="007C7E13" w:rsidRDefault="00577C5C" w:rsidP="007C7E13">
            <w:pPr>
              <w:ind w:left="113" w:right="113"/>
              <w:jc w:val="center"/>
              <w:rPr>
                <w:sz w:val="24"/>
                <w:szCs w:val="24"/>
              </w:rPr>
            </w:pPr>
            <w:r w:rsidRPr="007C7E13">
              <w:rPr>
                <w:sz w:val="24"/>
                <w:szCs w:val="24"/>
              </w:rPr>
              <w:t>Время загустев</w:t>
            </w:r>
            <w:r w:rsidRPr="007C7E13">
              <w:rPr>
                <w:sz w:val="24"/>
                <w:szCs w:val="24"/>
              </w:rPr>
              <w:t>а</w:t>
            </w:r>
            <w:r w:rsidRPr="007C7E13">
              <w:rPr>
                <w:sz w:val="24"/>
                <w:szCs w:val="24"/>
              </w:rPr>
              <w:t>ния до величины консистенции 30 ед. консист., мин</w:t>
            </w:r>
          </w:p>
        </w:tc>
        <w:tc>
          <w:tcPr>
            <w:tcW w:w="1417" w:type="dxa"/>
            <w:textDirection w:val="btLr"/>
            <w:vAlign w:val="center"/>
          </w:tcPr>
          <w:p w:rsidR="00577C5C" w:rsidRPr="007C7E13" w:rsidRDefault="00577C5C" w:rsidP="007C7E13">
            <w:pPr>
              <w:ind w:left="113" w:right="113"/>
              <w:jc w:val="center"/>
              <w:rPr>
                <w:sz w:val="24"/>
                <w:szCs w:val="24"/>
              </w:rPr>
            </w:pPr>
            <w:r w:rsidRPr="007C7E13">
              <w:rPr>
                <w:sz w:val="24"/>
                <w:szCs w:val="24"/>
              </w:rPr>
              <w:t>Сроки схваты</w:t>
            </w:r>
            <w:r w:rsidR="003003BA" w:rsidRPr="007C7E13">
              <w:rPr>
                <w:sz w:val="24"/>
                <w:szCs w:val="24"/>
              </w:rPr>
              <w:softHyphen/>
            </w:r>
            <w:r w:rsidRPr="007C7E13">
              <w:rPr>
                <w:sz w:val="24"/>
                <w:szCs w:val="24"/>
              </w:rPr>
              <w:t xml:space="preserve">вания, </w:t>
            </w:r>
            <w:proofErr w:type="gramStart"/>
            <w:r w:rsidRPr="007C7E13">
              <w:rPr>
                <w:sz w:val="24"/>
                <w:szCs w:val="24"/>
              </w:rPr>
              <w:t>ч</w:t>
            </w:r>
            <w:proofErr w:type="gramEnd"/>
          </w:p>
        </w:tc>
        <w:tc>
          <w:tcPr>
            <w:tcW w:w="1134" w:type="dxa"/>
            <w:textDirection w:val="btLr"/>
            <w:vAlign w:val="center"/>
          </w:tcPr>
          <w:p w:rsidR="00577C5C" w:rsidRPr="007C7E13" w:rsidRDefault="00577C5C" w:rsidP="007C7E13">
            <w:pPr>
              <w:ind w:left="113" w:right="113"/>
              <w:jc w:val="center"/>
              <w:rPr>
                <w:sz w:val="24"/>
                <w:szCs w:val="24"/>
              </w:rPr>
            </w:pPr>
            <w:r w:rsidRPr="007C7E13">
              <w:rPr>
                <w:sz w:val="24"/>
                <w:szCs w:val="24"/>
              </w:rPr>
              <w:t>Предел прочности при изгибе через 28 сут</w:t>
            </w:r>
            <w:r w:rsidR="003003BA" w:rsidRPr="007C7E13">
              <w:rPr>
                <w:sz w:val="24"/>
                <w:szCs w:val="24"/>
              </w:rPr>
              <w:t>.</w:t>
            </w:r>
            <w:r w:rsidRPr="007C7E13">
              <w:rPr>
                <w:sz w:val="24"/>
                <w:szCs w:val="24"/>
              </w:rPr>
              <w:t>, МПа</w:t>
            </w:r>
          </w:p>
        </w:tc>
        <w:tc>
          <w:tcPr>
            <w:tcW w:w="992" w:type="dxa"/>
            <w:textDirection w:val="btLr"/>
            <w:vAlign w:val="center"/>
          </w:tcPr>
          <w:p w:rsidR="00577C5C" w:rsidRPr="007C7E13" w:rsidRDefault="00577C5C" w:rsidP="007C7E13">
            <w:pPr>
              <w:ind w:left="113" w:right="113"/>
              <w:jc w:val="center"/>
              <w:rPr>
                <w:sz w:val="24"/>
                <w:szCs w:val="24"/>
              </w:rPr>
            </w:pPr>
            <w:r w:rsidRPr="007C7E13">
              <w:rPr>
                <w:sz w:val="24"/>
                <w:szCs w:val="24"/>
              </w:rPr>
              <w:t>Водопроницае-мость, м</w:t>
            </w:r>
            <w:proofErr w:type="gramStart"/>
            <w:r w:rsidRPr="007C7E13">
              <w:rPr>
                <w:sz w:val="24"/>
                <w:szCs w:val="24"/>
                <w:vertAlign w:val="superscript"/>
              </w:rPr>
              <w:t>2</w:t>
            </w:r>
            <w:proofErr w:type="gramEnd"/>
          </w:p>
        </w:tc>
        <w:tc>
          <w:tcPr>
            <w:tcW w:w="993" w:type="dxa"/>
            <w:textDirection w:val="btLr"/>
            <w:vAlign w:val="center"/>
          </w:tcPr>
          <w:p w:rsidR="00577C5C" w:rsidRPr="007C7E13" w:rsidRDefault="00577C5C" w:rsidP="007C7E13">
            <w:pPr>
              <w:ind w:left="113" w:right="113"/>
              <w:jc w:val="center"/>
              <w:rPr>
                <w:sz w:val="24"/>
                <w:szCs w:val="24"/>
              </w:rPr>
            </w:pPr>
            <w:r w:rsidRPr="007C7E13">
              <w:rPr>
                <w:sz w:val="24"/>
                <w:szCs w:val="24"/>
              </w:rPr>
              <w:t>Скорость выщела-чивания при 100</w:t>
            </w:r>
            <w:r w:rsidRPr="007C7E13">
              <w:rPr>
                <w:sz w:val="24"/>
                <w:szCs w:val="24"/>
                <w:vertAlign w:val="superscript"/>
              </w:rPr>
              <w:t>0</w:t>
            </w:r>
            <w:r w:rsidRPr="007C7E13">
              <w:rPr>
                <w:sz w:val="24"/>
                <w:szCs w:val="24"/>
              </w:rPr>
              <w:t>С, г/см</w:t>
            </w:r>
            <w:proofErr w:type="gramStart"/>
            <w:r w:rsidRPr="007C7E13">
              <w:rPr>
                <w:sz w:val="24"/>
                <w:szCs w:val="24"/>
                <w:vertAlign w:val="superscript"/>
              </w:rPr>
              <w:t>2</w:t>
            </w:r>
            <w:proofErr w:type="gramEnd"/>
            <w:r w:rsidRPr="007C7E13">
              <w:rPr>
                <w:sz w:val="24"/>
                <w:szCs w:val="24"/>
              </w:rPr>
              <w:t>/сут</w:t>
            </w:r>
          </w:p>
        </w:tc>
        <w:tc>
          <w:tcPr>
            <w:tcW w:w="992" w:type="dxa"/>
            <w:textDirection w:val="btLr"/>
            <w:vAlign w:val="center"/>
          </w:tcPr>
          <w:p w:rsidR="00577C5C" w:rsidRPr="007C7E13" w:rsidRDefault="00577C5C" w:rsidP="007C7E13">
            <w:pPr>
              <w:ind w:left="113" w:right="113"/>
              <w:jc w:val="center"/>
              <w:rPr>
                <w:sz w:val="24"/>
                <w:szCs w:val="24"/>
              </w:rPr>
            </w:pPr>
            <w:r w:rsidRPr="007C7E13">
              <w:rPr>
                <w:sz w:val="24"/>
                <w:szCs w:val="24"/>
              </w:rPr>
              <w:t>Стойкость к р</w:t>
            </w:r>
            <w:r w:rsidRPr="007C7E13">
              <w:rPr>
                <w:sz w:val="24"/>
                <w:szCs w:val="24"/>
              </w:rPr>
              <w:t>а</w:t>
            </w:r>
            <w:r w:rsidRPr="007C7E13">
              <w:rPr>
                <w:sz w:val="24"/>
                <w:szCs w:val="24"/>
              </w:rPr>
              <w:t>диолизу при 25</w:t>
            </w:r>
            <w:r w:rsidRPr="007C7E13">
              <w:rPr>
                <w:sz w:val="24"/>
                <w:szCs w:val="24"/>
                <w:vertAlign w:val="superscript"/>
              </w:rPr>
              <w:t>0</w:t>
            </w:r>
            <w:r w:rsidRPr="007C7E13">
              <w:rPr>
                <w:sz w:val="24"/>
                <w:szCs w:val="24"/>
              </w:rPr>
              <w:t>С, см</w:t>
            </w:r>
            <w:proofErr w:type="gramStart"/>
            <w:r w:rsidRPr="007C7E13">
              <w:rPr>
                <w:sz w:val="24"/>
                <w:szCs w:val="24"/>
                <w:vertAlign w:val="superscript"/>
              </w:rPr>
              <w:t>2</w:t>
            </w:r>
            <w:proofErr w:type="gramEnd"/>
            <w:r w:rsidRPr="007C7E13">
              <w:rPr>
                <w:sz w:val="24"/>
                <w:szCs w:val="24"/>
              </w:rPr>
              <w:t>/с</w:t>
            </w:r>
          </w:p>
        </w:tc>
        <w:tc>
          <w:tcPr>
            <w:tcW w:w="992" w:type="dxa"/>
            <w:textDirection w:val="btLr"/>
            <w:vAlign w:val="center"/>
          </w:tcPr>
          <w:p w:rsidR="00577C5C" w:rsidRPr="007C7E13" w:rsidRDefault="00577C5C" w:rsidP="007C7E13">
            <w:pPr>
              <w:ind w:left="113" w:right="113"/>
              <w:jc w:val="center"/>
              <w:rPr>
                <w:sz w:val="24"/>
                <w:szCs w:val="24"/>
              </w:rPr>
            </w:pPr>
            <w:r w:rsidRPr="007C7E13">
              <w:rPr>
                <w:sz w:val="24"/>
                <w:szCs w:val="24"/>
              </w:rPr>
              <w:t xml:space="preserve">Остаточный фон, </w:t>
            </w:r>
            <w:proofErr w:type="gramStart"/>
            <w:r w:rsidRPr="007C7E13">
              <w:rPr>
                <w:sz w:val="24"/>
                <w:szCs w:val="24"/>
              </w:rPr>
              <w:t>в</w:t>
            </w:r>
            <w:proofErr w:type="gramEnd"/>
            <w:r w:rsidR="001F2A85" w:rsidRPr="007C7E13">
              <w:rPr>
                <w:sz w:val="24"/>
                <w:szCs w:val="24"/>
              </w:rPr>
              <w:t> </w:t>
            </w:r>
            <w:r w:rsidRPr="007C7E13">
              <w:rPr>
                <w:sz w:val="24"/>
                <w:szCs w:val="24"/>
              </w:rPr>
              <w:t>% к исх. (расч.)</w:t>
            </w:r>
          </w:p>
        </w:tc>
      </w:tr>
      <w:tr w:rsidR="00577C5C" w:rsidRPr="007C7E13" w:rsidTr="007C7E13">
        <w:trPr>
          <w:jc w:val="center"/>
        </w:trPr>
        <w:tc>
          <w:tcPr>
            <w:tcW w:w="1370" w:type="dxa"/>
          </w:tcPr>
          <w:p w:rsidR="00577C5C" w:rsidRPr="007C7E13" w:rsidRDefault="00577C5C" w:rsidP="007C7E13">
            <w:pPr>
              <w:jc w:val="center"/>
              <w:rPr>
                <w:sz w:val="24"/>
                <w:szCs w:val="24"/>
              </w:rPr>
            </w:pPr>
            <w:r w:rsidRPr="007C7E13">
              <w:rPr>
                <w:sz w:val="24"/>
                <w:szCs w:val="24"/>
              </w:rPr>
              <w:t>5 кВт,</w:t>
            </w:r>
          </w:p>
          <w:p w:rsidR="00577C5C" w:rsidRPr="007C7E13" w:rsidRDefault="00577C5C" w:rsidP="007C7E13">
            <w:pPr>
              <w:jc w:val="center"/>
              <w:rPr>
                <w:sz w:val="24"/>
                <w:szCs w:val="24"/>
              </w:rPr>
            </w:pPr>
            <w:r w:rsidRPr="007C7E13">
              <w:rPr>
                <w:sz w:val="24"/>
                <w:szCs w:val="24"/>
              </w:rPr>
              <w:t>915 МГц, 175</w:t>
            </w:r>
            <w:r w:rsidRPr="007C7E13">
              <w:rPr>
                <w:sz w:val="24"/>
                <w:szCs w:val="24"/>
                <w:vertAlign w:val="superscript"/>
              </w:rPr>
              <w:t>0</w:t>
            </w:r>
            <w:r w:rsidRPr="007C7E13">
              <w:rPr>
                <w:sz w:val="24"/>
                <w:szCs w:val="24"/>
              </w:rPr>
              <w:t>С</w:t>
            </w:r>
          </w:p>
        </w:tc>
        <w:tc>
          <w:tcPr>
            <w:tcW w:w="1324" w:type="dxa"/>
          </w:tcPr>
          <w:p w:rsidR="00577C5C" w:rsidRPr="007C7E13" w:rsidRDefault="00577C5C" w:rsidP="007C7E13">
            <w:pPr>
              <w:jc w:val="center"/>
              <w:rPr>
                <w:sz w:val="24"/>
                <w:szCs w:val="24"/>
              </w:rPr>
            </w:pPr>
            <w:r w:rsidRPr="007C7E13">
              <w:rPr>
                <w:sz w:val="24"/>
                <w:szCs w:val="24"/>
              </w:rPr>
              <w:t>110</w:t>
            </w:r>
          </w:p>
        </w:tc>
        <w:tc>
          <w:tcPr>
            <w:tcW w:w="1417" w:type="dxa"/>
          </w:tcPr>
          <w:p w:rsidR="00577C5C" w:rsidRPr="007C7E13" w:rsidRDefault="00577C5C" w:rsidP="007C7E13">
            <w:pPr>
              <w:jc w:val="center"/>
              <w:rPr>
                <w:sz w:val="24"/>
                <w:szCs w:val="24"/>
              </w:rPr>
            </w:pPr>
            <w:r w:rsidRPr="007C7E13">
              <w:rPr>
                <w:sz w:val="24"/>
                <w:szCs w:val="24"/>
              </w:rPr>
              <w:t>Начало 1,8</w:t>
            </w:r>
          </w:p>
          <w:p w:rsidR="00577C5C" w:rsidRPr="007C7E13" w:rsidRDefault="00577C5C" w:rsidP="007C7E13">
            <w:pPr>
              <w:jc w:val="center"/>
              <w:rPr>
                <w:sz w:val="24"/>
                <w:szCs w:val="24"/>
              </w:rPr>
            </w:pPr>
            <w:r w:rsidRPr="007C7E13">
              <w:rPr>
                <w:sz w:val="24"/>
                <w:szCs w:val="24"/>
              </w:rPr>
              <w:t>Конец 3,2</w:t>
            </w:r>
          </w:p>
        </w:tc>
        <w:tc>
          <w:tcPr>
            <w:tcW w:w="1134" w:type="dxa"/>
          </w:tcPr>
          <w:p w:rsidR="00577C5C" w:rsidRPr="007C7E13" w:rsidRDefault="00577C5C" w:rsidP="007C7E13">
            <w:pPr>
              <w:jc w:val="center"/>
              <w:rPr>
                <w:sz w:val="24"/>
                <w:szCs w:val="24"/>
              </w:rPr>
            </w:pPr>
            <w:r w:rsidRPr="007C7E13">
              <w:rPr>
                <w:sz w:val="24"/>
                <w:szCs w:val="24"/>
              </w:rPr>
              <w:t>27,4</w:t>
            </w:r>
          </w:p>
        </w:tc>
        <w:tc>
          <w:tcPr>
            <w:tcW w:w="992" w:type="dxa"/>
          </w:tcPr>
          <w:p w:rsidR="00577C5C" w:rsidRPr="007C7E13" w:rsidRDefault="00577C5C" w:rsidP="007C7E13">
            <w:pPr>
              <w:jc w:val="center"/>
              <w:rPr>
                <w:sz w:val="24"/>
                <w:szCs w:val="24"/>
              </w:rPr>
            </w:pPr>
            <w:r w:rsidRPr="007C7E13">
              <w:rPr>
                <w:sz w:val="24"/>
                <w:szCs w:val="24"/>
              </w:rPr>
              <w:t>9∙10</w:t>
            </w:r>
            <w:r w:rsidRPr="007C7E13">
              <w:rPr>
                <w:sz w:val="24"/>
                <w:szCs w:val="24"/>
                <w:vertAlign w:val="superscript"/>
              </w:rPr>
              <w:t>–14</w:t>
            </w:r>
          </w:p>
        </w:tc>
        <w:tc>
          <w:tcPr>
            <w:tcW w:w="993" w:type="dxa"/>
          </w:tcPr>
          <w:p w:rsidR="00577C5C" w:rsidRPr="007C7E13" w:rsidRDefault="00577C5C" w:rsidP="007C7E13">
            <w:pPr>
              <w:jc w:val="center"/>
              <w:rPr>
                <w:sz w:val="24"/>
                <w:szCs w:val="24"/>
              </w:rPr>
            </w:pPr>
            <w:r w:rsidRPr="007C7E13">
              <w:rPr>
                <w:sz w:val="24"/>
                <w:szCs w:val="24"/>
              </w:rPr>
              <w:t>0,3∙10</w:t>
            </w:r>
            <w:r w:rsidRPr="007C7E13">
              <w:rPr>
                <w:sz w:val="24"/>
                <w:szCs w:val="24"/>
                <w:vertAlign w:val="superscript"/>
              </w:rPr>
              <w:t>–6</w:t>
            </w:r>
          </w:p>
        </w:tc>
        <w:tc>
          <w:tcPr>
            <w:tcW w:w="992" w:type="dxa"/>
          </w:tcPr>
          <w:p w:rsidR="00577C5C" w:rsidRPr="007C7E13" w:rsidRDefault="00577C5C" w:rsidP="007C7E13">
            <w:pPr>
              <w:jc w:val="center"/>
              <w:rPr>
                <w:sz w:val="24"/>
                <w:szCs w:val="24"/>
              </w:rPr>
            </w:pPr>
            <w:r w:rsidRPr="007C7E13">
              <w:rPr>
                <w:sz w:val="24"/>
                <w:szCs w:val="24"/>
              </w:rPr>
              <w:t>3,0∙10</w:t>
            </w:r>
            <w:r w:rsidRPr="007C7E13">
              <w:rPr>
                <w:sz w:val="24"/>
                <w:szCs w:val="24"/>
                <w:vertAlign w:val="superscript"/>
              </w:rPr>
              <w:t>–7</w:t>
            </w:r>
          </w:p>
        </w:tc>
        <w:tc>
          <w:tcPr>
            <w:tcW w:w="992" w:type="dxa"/>
          </w:tcPr>
          <w:p w:rsidR="00577C5C" w:rsidRPr="007C7E13" w:rsidRDefault="00577C5C" w:rsidP="007C7E13">
            <w:pPr>
              <w:jc w:val="center"/>
              <w:rPr>
                <w:sz w:val="24"/>
                <w:szCs w:val="24"/>
              </w:rPr>
            </w:pPr>
            <w:r w:rsidRPr="007C7E13">
              <w:rPr>
                <w:sz w:val="24"/>
                <w:szCs w:val="24"/>
              </w:rPr>
              <w:t>0,0002</w:t>
            </w:r>
          </w:p>
        </w:tc>
      </w:tr>
    </w:tbl>
    <w:p w:rsidR="00577C5C" w:rsidRDefault="00577C5C" w:rsidP="0042267C">
      <w:pPr>
        <w:pStyle w:val="a7"/>
        <w:ind w:firstLine="6480"/>
        <w:jc w:val="right"/>
      </w:pPr>
    </w:p>
    <w:p w:rsidR="00577C5C" w:rsidRDefault="00577C5C" w:rsidP="0042267C">
      <w:pPr>
        <w:pStyle w:val="a7"/>
        <w:ind w:firstLine="6480"/>
        <w:jc w:val="right"/>
        <w:rPr>
          <w:i/>
          <w:lang w:val="en-US"/>
        </w:rPr>
      </w:pPr>
      <w:r w:rsidRPr="00C24C84">
        <w:rPr>
          <w:i/>
        </w:rPr>
        <w:t>Таблица 4</w:t>
      </w:r>
    </w:p>
    <w:p w:rsidR="002C4DB4" w:rsidRPr="002C4DB4" w:rsidRDefault="002C4DB4" w:rsidP="0042267C">
      <w:pPr>
        <w:pStyle w:val="a7"/>
        <w:ind w:firstLine="6480"/>
        <w:jc w:val="right"/>
        <w:rPr>
          <w:i/>
          <w:lang w:val="en-US"/>
        </w:rPr>
      </w:pPr>
    </w:p>
    <w:p w:rsidR="00577C5C" w:rsidRPr="008F7D59" w:rsidRDefault="00577C5C" w:rsidP="0042267C">
      <w:pPr>
        <w:pStyle w:val="a7"/>
        <w:jc w:val="center"/>
        <w:rPr>
          <w:b/>
        </w:rPr>
      </w:pPr>
      <w:r w:rsidRPr="00B55F3D">
        <w:rPr>
          <w:b/>
        </w:rPr>
        <w:t xml:space="preserve">Основные технологические свойства цементных матриц </w:t>
      </w:r>
      <w:r w:rsidR="001F2A85">
        <w:rPr>
          <w:b/>
        </w:rPr>
        <w:br/>
      </w:r>
      <w:r w:rsidRPr="00B55F3D">
        <w:rPr>
          <w:b/>
        </w:rPr>
        <w:t>с кристаллохимически фиксированными Р</w:t>
      </w:r>
      <w:r>
        <w:rPr>
          <w:b/>
        </w:rPr>
        <w:t>АО</w:t>
      </w:r>
    </w:p>
    <w:p w:rsidR="002C4DB4" w:rsidRPr="008F7D59" w:rsidRDefault="002C4DB4" w:rsidP="0042267C">
      <w:pPr>
        <w:pStyle w:val="a7"/>
        <w:jc w:val="center"/>
        <w:rPr>
          <w: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3075"/>
        <w:gridCol w:w="1269"/>
        <w:gridCol w:w="1065"/>
        <w:gridCol w:w="1290"/>
        <w:gridCol w:w="1192"/>
        <w:gridCol w:w="1181"/>
      </w:tblGrid>
      <w:tr w:rsidR="009545F6" w:rsidRPr="007C7E13" w:rsidTr="009545F6">
        <w:trPr>
          <w:jc w:val="center"/>
        </w:trPr>
        <w:tc>
          <w:tcPr>
            <w:tcW w:w="3075" w:type="dxa"/>
            <w:vMerge w:val="restart"/>
          </w:tcPr>
          <w:p w:rsidR="009545F6" w:rsidRPr="00CD3852" w:rsidRDefault="009545F6" w:rsidP="009545F6">
            <w:pPr>
              <w:pStyle w:val="a7"/>
              <w:jc w:val="center"/>
            </w:pPr>
            <w:r>
              <w:t xml:space="preserve">Контролируемые </w:t>
            </w:r>
            <w:r>
              <w:br/>
              <w:t>характеристики</w:t>
            </w:r>
          </w:p>
        </w:tc>
        <w:tc>
          <w:tcPr>
            <w:tcW w:w="5997" w:type="dxa"/>
            <w:gridSpan w:val="5"/>
          </w:tcPr>
          <w:p w:rsidR="009545F6" w:rsidRPr="00CD3852" w:rsidRDefault="009545F6" w:rsidP="009545F6">
            <w:pPr>
              <w:pStyle w:val="a7"/>
              <w:jc w:val="center"/>
            </w:pPr>
            <w:r>
              <w:t>Номер</w:t>
            </w:r>
            <w:r w:rsidRPr="00CD3852">
              <w:t xml:space="preserve"> образца</w:t>
            </w:r>
          </w:p>
        </w:tc>
      </w:tr>
      <w:tr w:rsidR="009545F6" w:rsidRPr="007C7E13" w:rsidTr="009545F6">
        <w:trPr>
          <w:jc w:val="center"/>
        </w:trPr>
        <w:tc>
          <w:tcPr>
            <w:tcW w:w="3075" w:type="dxa"/>
            <w:vMerge/>
          </w:tcPr>
          <w:p w:rsidR="009545F6" w:rsidRPr="00CD3852" w:rsidRDefault="009545F6" w:rsidP="009545F6">
            <w:pPr>
              <w:pStyle w:val="a7"/>
              <w:jc w:val="center"/>
            </w:pPr>
          </w:p>
        </w:tc>
        <w:tc>
          <w:tcPr>
            <w:tcW w:w="1269" w:type="dxa"/>
          </w:tcPr>
          <w:p w:rsidR="009545F6" w:rsidRPr="00CD3852" w:rsidRDefault="009545F6" w:rsidP="009545F6">
            <w:pPr>
              <w:pStyle w:val="a7"/>
              <w:numPr>
                <w:ilvl w:val="0"/>
                <w:numId w:val="47"/>
              </w:numPr>
              <w:jc w:val="center"/>
            </w:pPr>
          </w:p>
        </w:tc>
        <w:tc>
          <w:tcPr>
            <w:tcW w:w="1065" w:type="dxa"/>
          </w:tcPr>
          <w:p w:rsidR="009545F6" w:rsidRPr="00CD3852" w:rsidRDefault="009545F6" w:rsidP="009545F6">
            <w:pPr>
              <w:pStyle w:val="a7"/>
              <w:numPr>
                <w:ilvl w:val="0"/>
                <w:numId w:val="47"/>
              </w:numPr>
              <w:jc w:val="center"/>
            </w:pPr>
          </w:p>
        </w:tc>
        <w:tc>
          <w:tcPr>
            <w:tcW w:w="1290" w:type="dxa"/>
          </w:tcPr>
          <w:p w:rsidR="009545F6" w:rsidRPr="00CD3852" w:rsidRDefault="009545F6" w:rsidP="009545F6">
            <w:pPr>
              <w:pStyle w:val="a7"/>
              <w:numPr>
                <w:ilvl w:val="0"/>
                <w:numId w:val="47"/>
              </w:numPr>
              <w:jc w:val="center"/>
            </w:pPr>
          </w:p>
        </w:tc>
        <w:tc>
          <w:tcPr>
            <w:tcW w:w="1192" w:type="dxa"/>
          </w:tcPr>
          <w:p w:rsidR="009545F6" w:rsidRPr="00CD3852" w:rsidRDefault="009545F6" w:rsidP="009545F6">
            <w:pPr>
              <w:pStyle w:val="a7"/>
              <w:numPr>
                <w:ilvl w:val="0"/>
                <w:numId w:val="47"/>
              </w:numPr>
              <w:jc w:val="center"/>
            </w:pPr>
          </w:p>
        </w:tc>
        <w:tc>
          <w:tcPr>
            <w:tcW w:w="1181" w:type="dxa"/>
          </w:tcPr>
          <w:p w:rsidR="009545F6" w:rsidRPr="00CD3852" w:rsidRDefault="009545F6" w:rsidP="009545F6">
            <w:pPr>
              <w:pStyle w:val="a7"/>
              <w:numPr>
                <w:ilvl w:val="0"/>
                <w:numId w:val="47"/>
              </w:numPr>
              <w:jc w:val="center"/>
            </w:pPr>
          </w:p>
        </w:tc>
      </w:tr>
      <w:tr w:rsidR="009545F6" w:rsidRPr="007C7E13" w:rsidTr="009545F6">
        <w:trPr>
          <w:jc w:val="center"/>
        </w:trPr>
        <w:tc>
          <w:tcPr>
            <w:tcW w:w="3075" w:type="dxa"/>
          </w:tcPr>
          <w:p w:rsidR="009545F6" w:rsidRPr="00CD3852" w:rsidRDefault="009545F6" w:rsidP="009545F6">
            <w:pPr>
              <w:pStyle w:val="a7"/>
              <w:ind w:right="113"/>
              <w:jc w:val="center"/>
            </w:pPr>
            <w:r w:rsidRPr="00CD3852">
              <w:t>Режим СВЧ-обработки</w:t>
            </w:r>
          </w:p>
        </w:tc>
        <w:tc>
          <w:tcPr>
            <w:tcW w:w="1269" w:type="dxa"/>
          </w:tcPr>
          <w:p w:rsidR="009545F6" w:rsidRPr="00F97C2B" w:rsidRDefault="009545F6" w:rsidP="009545F6">
            <w:pPr>
              <w:pStyle w:val="a7"/>
              <w:jc w:val="center"/>
            </w:pPr>
            <w:r w:rsidRPr="00F97C2B">
              <w:t>5 кВт,</w:t>
            </w:r>
          </w:p>
          <w:p w:rsidR="009545F6" w:rsidRPr="00F97C2B" w:rsidRDefault="009545F6" w:rsidP="009545F6">
            <w:pPr>
              <w:pStyle w:val="a7"/>
              <w:jc w:val="center"/>
            </w:pPr>
            <w:r w:rsidRPr="00F97C2B">
              <w:t>2450 МГц,</w:t>
            </w:r>
          </w:p>
          <w:p w:rsidR="009545F6" w:rsidRPr="00F97C2B" w:rsidRDefault="009545F6" w:rsidP="009545F6">
            <w:pPr>
              <w:pStyle w:val="a7"/>
              <w:jc w:val="center"/>
            </w:pPr>
            <w:r w:rsidRPr="00F97C2B">
              <w:t>380</w:t>
            </w:r>
            <w:proofErr w:type="gramStart"/>
            <w:r w:rsidRPr="00F97C2B">
              <w:t>ºС</w:t>
            </w:r>
            <w:proofErr w:type="gramEnd"/>
          </w:p>
        </w:tc>
        <w:tc>
          <w:tcPr>
            <w:tcW w:w="1065" w:type="dxa"/>
          </w:tcPr>
          <w:p w:rsidR="009545F6" w:rsidRPr="00F97C2B" w:rsidRDefault="009545F6" w:rsidP="009545F6">
            <w:pPr>
              <w:pStyle w:val="a7"/>
              <w:jc w:val="center"/>
            </w:pPr>
            <w:r w:rsidRPr="00F97C2B">
              <w:t>Тот же</w:t>
            </w:r>
          </w:p>
        </w:tc>
        <w:tc>
          <w:tcPr>
            <w:tcW w:w="1290" w:type="dxa"/>
          </w:tcPr>
          <w:p w:rsidR="009545F6" w:rsidRPr="00F97C2B" w:rsidRDefault="009545F6" w:rsidP="009545F6">
            <w:pPr>
              <w:pStyle w:val="a7"/>
              <w:jc w:val="center"/>
            </w:pPr>
            <w:r>
              <w:t>5 кВт</w:t>
            </w:r>
            <w:r w:rsidRPr="00F97C2B">
              <w:t>,</w:t>
            </w:r>
          </w:p>
          <w:p w:rsidR="009545F6" w:rsidRPr="00F97C2B" w:rsidRDefault="009545F6" w:rsidP="009545F6">
            <w:pPr>
              <w:pStyle w:val="a7"/>
            </w:pPr>
            <w:r w:rsidRPr="00F97C2B">
              <w:t>2450 МГц,</w:t>
            </w:r>
          </w:p>
          <w:p w:rsidR="009545F6" w:rsidRPr="00F97C2B" w:rsidRDefault="009545F6" w:rsidP="009545F6">
            <w:pPr>
              <w:pStyle w:val="a7"/>
              <w:jc w:val="center"/>
            </w:pPr>
            <w:r w:rsidRPr="00F97C2B">
              <w:t>380</w:t>
            </w:r>
            <w:r w:rsidRPr="007C7E13">
              <w:rPr>
                <w:vertAlign w:val="superscript"/>
              </w:rPr>
              <w:t>о</w:t>
            </w:r>
            <w:r w:rsidRPr="00F97C2B">
              <w:t>С</w:t>
            </w:r>
          </w:p>
        </w:tc>
        <w:tc>
          <w:tcPr>
            <w:tcW w:w="1192" w:type="dxa"/>
          </w:tcPr>
          <w:p w:rsidR="009545F6" w:rsidRPr="00F97C2B" w:rsidRDefault="009545F6" w:rsidP="009545F6">
            <w:pPr>
              <w:pStyle w:val="a7"/>
              <w:jc w:val="center"/>
            </w:pPr>
            <w:r w:rsidRPr="00F97C2B">
              <w:t>50 кВ т,</w:t>
            </w:r>
          </w:p>
          <w:p w:rsidR="009545F6" w:rsidRPr="00F97C2B" w:rsidRDefault="009545F6" w:rsidP="009545F6">
            <w:pPr>
              <w:pStyle w:val="a7"/>
              <w:jc w:val="center"/>
            </w:pPr>
            <w:r w:rsidRPr="00F97C2B">
              <w:t>915 МГц,</w:t>
            </w:r>
          </w:p>
          <w:p w:rsidR="009545F6" w:rsidRPr="00F97C2B" w:rsidRDefault="009545F6" w:rsidP="009545F6">
            <w:pPr>
              <w:pStyle w:val="a7"/>
              <w:jc w:val="center"/>
            </w:pPr>
            <w:r w:rsidRPr="00F97C2B">
              <w:t>200</w:t>
            </w:r>
            <w:r w:rsidRPr="007C7E13">
              <w:rPr>
                <w:vertAlign w:val="superscript"/>
              </w:rPr>
              <w:t>о</w:t>
            </w:r>
            <w:r w:rsidRPr="00F97C2B">
              <w:t>С</w:t>
            </w:r>
          </w:p>
        </w:tc>
        <w:tc>
          <w:tcPr>
            <w:tcW w:w="1181" w:type="dxa"/>
          </w:tcPr>
          <w:p w:rsidR="009545F6" w:rsidRPr="00F97C2B" w:rsidRDefault="009545F6" w:rsidP="009545F6">
            <w:pPr>
              <w:pStyle w:val="a7"/>
              <w:jc w:val="center"/>
            </w:pPr>
            <w:r w:rsidRPr="00F97C2B">
              <w:t>50 кВт,</w:t>
            </w:r>
          </w:p>
          <w:p w:rsidR="009545F6" w:rsidRPr="00F97C2B" w:rsidRDefault="009545F6" w:rsidP="009545F6">
            <w:pPr>
              <w:pStyle w:val="a7"/>
              <w:jc w:val="center"/>
            </w:pPr>
            <w:r w:rsidRPr="00F97C2B">
              <w:t>915 МГц,</w:t>
            </w:r>
          </w:p>
          <w:p w:rsidR="009545F6" w:rsidRPr="00F97C2B" w:rsidRDefault="009545F6" w:rsidP="009545F6">
            <w:pPr>
              <w:pStyle w:val="a7"/>
              <w:jc w:val="center"/>
            </w:pPr>
            <w:r w:rsidRPr="00F97C2B">
              <w:t>200</w:t>
            </w:r>
            <w:r w:rsidRPr="007C7E13">
              <w:rPr>
                <w:vertAlign w:val="superscript"/>
              </w:rPr>
              <w:t>о</w:t>
            </w:r>
            <w:r w:rsidRPr="00F97C2B">
              <w:t>С</w:t>
            </w:r>
          </w:p>
        </w:tc>
      </w:tr>
      <w:tr w:rsidR="009545F6" w:rsidRPr="007C7E13" w:rsidTr="009545F6">
        <w:trPr>
          <w:jc w:val="center"/>
        </w:trPr>
        <w:tc>
          <w:tcPr>
            <w:tcW w:w="3075" w:type="dxa"/>
          </w:tcPr>
          <w:p w:rsidR="009545F6" w:rsidRPr="00CD3852" w:rsidRDefault="009545F6" w:rsidP="009545F6">
            <w:pPr>
              <w:pStyle w:val="a7"/>
              <w:jc w:val="center"/>
            </w:pPr>
            <w:r w:rsidRPr="00CD3852">
              <w:t>Время загустения</w:t>
            </w:r>
            <w:r>
              <w:t xml:space="preserve"> </w:t>
            </w:r>
            <w:r w:rsidRPr="00CD3852">
              <w:t>до вел</w:t>
            </w:r>
            <w:r w:rsidRPr="00CD3852">
              <w:t>и</w:t>
            </w:r>
            <w:r w:rsidRPr="00CD3852">
              <w:t>чины</w:t>
            </w:r>
            <w:r>
              <w:t xml:space="preserve"> </w:t>
            </w:r>
            <w:r w:rsidRPr="00CD3852">
              <w:t>консистенции</w:t>
            </w:r>
            <w:r>
              <w:t xml:space="preserve"> </w:t>
            </w:r>
            <w:r w:rsidRPr="00CD3852">
              <w:t>30</w:t>
            </w:r>
            <w:r>
              <w:t> </w:t>
            </w:r>
            <w:proofErr w:type="gramStart"/>
            <w:r w:rsidRPr="00CD3852">
              <w:t>ед</w:t>
            </w:r>
            <w:proofErr w:type="gramEnd"/>
            <w:r w:rsidRPr="00CD3852">
              <w:t xml:space="preserve"> консист.,мин</w:t>
            </w:r>
          </w:p>
        </w:tc>
        <w:tc>
          <w:tcPr>
            <w:tcW w:w="1269" w:type="dxa"/>
          </w:tcPr>
          <w:p w:rsidR="009545F6" w:rsidRPr="00F97C2B" w:rsidRDefault="009545F6" w:rsidP="009545F6">
            <w:pPr>
              <w:pStyle w:val="a7"/>
              <w:jc w:val="center"/>
            </w:pPr>
            <w:r w:rsidRPr="00F97C2B">
              <w:t>95</w:t>
            </w:r>
          </w:p>
        </w:tc>
        <w:tc>
          <w:tcPr>
            <w:tcW w:w="1065" w:type="dxa"/>
          </w:tcPr>
          <w:p w:rsidR="009545F6" w:rsidRPr="00F97C2B" w:rsidRDefault="009545F6" w:rsidP="009545F6">
            <w:pPr>
              <w:pStyle w:val="a7"/>
              <w:jc w:val="center"/>
            </w:pPr>
            <w:r w:rsidRPr="00F97C2B">
              <w:t>88</w:t>
            </w:r>
          </w:p>
        </w:tc>
        <w:tc>
          <w:tcPr>
            <w:tcW w:w="1290" w:type="dxa"/>
          </w:tcPr>
          <w:p w:rsidR="009545F6" w:rsidRPr="00F97C2B" w:rsidRDefault="009545F6" w:rsidP="009545F6">
            <w:pPr>
              <w:pStyle w:val="a7"/>
              <w:jc w:val="center"/>
            </w:pPr>
            <w:r w:rsidRPr="00F97C2B">
              <w:t>92</w:t>
            </w:r>
          </w:p>
        </w:tc>
        <w:tc>
          <w:tcPr>
            <w:tcW w:w="1192" w:type="dxa"/>
          </w:tcPr>
          <w:p w:rsidR="009545F6" w:rsidRPr="00F97C2B" w:rsidRDefault="009545F6" w:rsidP="009545F6">
            <w:pPr>
              <w:pStyle w:val="a7"/>
              <w:jc w:val="center"/>
            </w:pPr>
            <w:r w:rsidRPr="00F97C2B">
              <w:t>104</w:t>
            </w:r>
          </w:p>
        </w:tc>
        <w:tc>
          <w:tcPr>
            <w:tcW w:w="1181" w:type="dxa"/>
          </w:tcPr>
          <w:p w:rsidR="009545F6" w:rsidRPr="00F97C2B" w:rsidRDefault="009545F6" w:rsidP="009545F6">
            <w:pPr>
              <w:pStyle w:val="a7"/>
              <w:jc w:val="center"/>
            </w:pPr>
            <w:r w:rsidRPr="00F97C2B">
              <w:t>108</w:t>
            </w:r>
          </w:p>
        </w:tc>
      </w:tr>
      <w:tr w:rsidR="009545F6" w:rsidRPr="007C7E13" w:rsidTr="009545F6">
        <w:trPr>
          <w:jc w:val="center"/>
        </w:trPr>
        <w:tc>
          <w:tcPr>
            <w:tcW w:w="3075" w:type="dxa"/>
          </w:tcPr>
          <w:p w:rsidR="009545F6" w:rsidRPr="00CD3852" w:rsidRDefault="009545F6" w:rsidP="009545F6">
            <w:pPr>
              <w:pStyle w:val="a7"/>
              <w:jc w:val="center"/>
            </w:pPr>
            <w:r w:rsidRPr="00CD3852">
              <w:t>Сроки схватывания,</w:t>
            </w:r>
            <w:r>
              <w:t xml:space="preserve"> </w:t>
            </w:r>
            <w:proofErr w:type="gramStart"/>
            <w:r w:rsidRPr="00CD3852">
              <w:t>ч</w:t>
            </w:r>
            <w:proofErr w:type="gramEnd"/>
          </w:p>
        </w:tc>
        <w:tc>
          <w:tcPr>
            <w:tcW w:w="1269" w:type="dxa"/>
          </w:tcPr>
          <w:p w:rsidR="009545F6" w:rsidRPr="00F97C2B" w:rsidRDefault="009545F6" w:rsidP="009545F6">
            <w:pPr>
              <w:pStyle w:val="a7"/>
              <w:jc w:val="center"/>
            </w:pPr>
            <w:r w:rsidRPr="00F97C2B">
              <w:t>Начало</w:t>
            </w:r>
            <w:r>
              <w:t xml:space="preserve"> –</w:t>
            </w:r>
          </w:p>
          <w:p w:rsidR="009545F6" w:rsidRPr="00F97C2B" w:rsidRDefault="009545F6" w:rsidP="009545F6">
            <w:pPr>
              <w:pStyle w:val="a7"/>
              <w:jc w:val="center"/>
            </w:pPr>
            <w:r w:rsidRPr="00F97C2B">
              <w:t>1,6</w:t>
            </w:r>
          </w:p>
          <w:p w:rsidR="009545F6" w:rsidRPr="00F97C2B" w:rsidRDefault="009545F6" w:rsidP="009545F6">
            <w:pPr>
              <w:pStyle w:val="a7"/>
              <w:jc w:val="center"/>
            </w:pPr>
            <w:r>
              <w:t>К</w:t>
            </w:r>
            <w:r w:rsidRPr="00F97C2B">
              <w:t>онец</w:t>
            </w:r>
            <w:r>
              <w:t>–</w:t>
            </w:r>
          </w:p>
          <w:p w:rsidR="009545F6" w:rsidRPr="00F97C2B" w:rsidRDefault="009545F6" w:rsidP="009545F6">
            <w:pPr>
              <w:pStyle w:val="a7"/>
              <w:jc w:val="center"/>
            </w:pPr>
            <w:r w:rsidRPr="00F97C2B">
              <w:t>3,5</w:t>
            </w:r>
          </w:p>
        </w:tc>
        <w:tc>
          <w:tcPr>
            <w:tcW w:w="1065" w:type="dxa"/>
          </w:tcPr>
          <w:p w:rsidR="009545F6" w:rsidRPr="00F97C2B" w:rsidRDefault="009545F6" w:rsidP="009545F6">
            <w:pPr>
              <w:pStyle w:val="a7"/>
            </w:pPr>
            <w:r w:rsidRPr="00F97C2B">
              <w:t>Нач</w:t>
            </w:r>
            <w:r>
              <w:t>ало –</w:t>
            </w:r>
          </w:p>
          <w:p w:rsidR="009545F6" w:rsidRPr="00F97C2B" w:rsidRDefault="009545F6" w:rsidP="009545F6">
            <w:pPr>
              <w:pStyle w:val="a7"/>
              <w:jc w:val="center"/>
            </w:pPr>
            <w:r w:rsidRPr="00F97C2B">
              <w:t>1,4</w:t>
            </w:r>
          </w:p>
          <w:p w:rsidR="009545F6" w:rsidRPr="00F97C2B" w:rsidRDefault="009545F6" w:rsidP="009545F6">
            <w:pPr>
              <w:pStyle w:val="a7"/>
              <w:jc w:val="center"/>
            </w:pPr>
            <w:r>
              <w:t>К</w:t>
            </w:r>
            <w:r w:rsidRPr="00F97C2B">
              <w:t>онец</w:t>
            </w:r>
            <w:r>
              <w:t>–</w:t>
            </w:r>
          </w:p>
          <w:p w:rsidR="009545F6" w:rsidRPr="00F97C2B" w:rsidRDefault="009545F6" w:rsidP="009545F6">
            <w:pPr>
              <w:pStyle w:val="a7"/>
              <w:jc w:val="center"/>
            </w:pPr>
            <w:r w:rsidRPr="00F97C2B">
              <w:t>3,2</w:t>
            </w:r>
          </w:p>
        </w:tc>
        <w:tc>
          <w:tcPr>
            <w:tcW w:w="1290" w:type="dxa"/>
          </w:tcPr>
          <w:p w:rsidR="009545F6" w:rsidRPr="00F97C2B" w:rsidRDefault="009545F6" w:rsidP="009545F6">
            <w:pPr>
              <w:pStyle w:val="a7"/>
              <w:jc w:val="center"/>
            </w:pPr>
            <w:r w:rsidRPr="00F97C2B">
              <w:t>Начало</w:t>
            </w:r>
            <w:r>
              <w:t>–</w:t>
            </w:r>
          </w:p>
          <w:p w:rsidR="009545F6" w:rsidRPr="00F97C2B" w:rsidRDefault="009545F6" w:rsidP="009545F6">
            <w:pPr>
              <w:pStyle w:val="a7"/>
              <w:jc w:val="center"/>
            </w:pPr>
            <w:r w:rsidRPr="00F97C2B">
              <w:t>1,7</w:t>
            </w:r>
          </w:p>
          <w:p w:rsidR="009545F6" w:rsidRPr="00F97C2B" w:rsidRDefault="009545F6" w:rsidP="009545F6">
            <w:pPr>
              <w:pStyle w:val="a7"/>
              <w:jc w:val="center"/>
            </w:pPr>
            <w:r>
              <w:t>К</w:t>
            </w:r>
            <w:r w:rsidRPr="00F97C2B">
              <w:t>онец</w:t>
            </w:r>
            <w:r>
              <w:t>–</w:t>
            </w:r>
          </w:p>
          <w:p w:rsidR="009545F6" w:rsidRPr="00F97C2B" w:rsidRDefault="009545F6" w:rsidP="009545F6">
            <w:pPr>
              <w:pStyle w:val="a7"/>
              <w:jc w:val="center"/>
            </w:pPr>
            <w:r w:rsidRPr="00F97C2B">
              <w:t>4,2</w:t>
            </w:r>
          </w:p>
        </w:tc>
        <w:tc>
          <w:tcPr>
            <w:tcW w:w="1192" w:type="dxa"/>
          </w:tcPr>
          <w:p w:rsidR="009545F6" w:rsidRPr="00F97C2B" w:rsidRDefault="009545F6" w:rsidP="009545F6">
            <w:pPr>
              <w:pStyle w:val="a7"/>
              <w:jc w:val="center"/>
            </w:pPr>
            <w:r w:rsidRPr="00F97C2B">
              <w:t>Начало</w:t>
            </w:r>
            <w:r>
              <w:t>–</w:t>
            </w:r>
          </w:p>
          <w:p w:rsidR="009545F6" w:rsidRPr="00F97C2B" w:rsidRDefault="009545F6" w:rsidP="009545F6">
            <w:pPr>
              <w:pStyle w:val="a7"/>
              <w:jc w:val="center"/>
            </w:pPr>
            <w:r w:rsidRPr="00F97C2B">
              <w:t>1,7</w:t>
            </w:r>
          </w:p>
          <w:p w:rsidR="009545F6" w:rsidRPr="00F97C2B" w:rsidRDefault="009545F6" w:rsidP="009545F6">
            <w:pPr>
              <w:pStyle w:val="a7"/>
              <w:jc w:val="center"/>
            </w:pPr>
            <w:r>
              <w:t>К</w:t>
            </w:r>
            <w:r w:rsidRPr="00F97C2B">
              <w:t>онец</w:t>
            </w:r>
            <w:r>
              <w:t>–</w:t>
            </w:r>
          </w:p>
          <w:p w:rsidR="009545F6" w:rsidRPr="00F97C2B" w:rsidRDefault="009545F6" w:rsidP="009545F6">
            <w:pPr>
              <w:pStyle w:val="a7"/>
              <w:jc w:val="center"/>
            </w:pPr>
            <w:r w:rsidRPr="00F97C2B">
              <w:t>4,0</w:t>
            </w:r>
          </w:p>
        </w:tc>
        <w:tc>
          <w:tcPr>
            <w:tcW w:w="1181" w:type="dxa"/>
          </w:tcPr>
          <w:p w:rsidR="009545F6" w:rsidRPr="00F97C2B" w:rsidRDefault="009545F6" w:rsidP="009545F6">
            <w:pPr>
              <w:pStyle w:val="a7"/>
              <w:jc w:val="center"/>
            </w:pPr>
            <w:r w:rsidRPr="00F97C2B">
              <w:t>Начало</w:t>
            </w:r>
            <w:r>
              <w:t>–</w:t>
            </w:r>
          </w:p>
          <w:p w:rsidR="009545F6" w:rsidRPr="00F97C2B" w:rsidRDefault="009545F6" w:rsidP="009545F6">
            <w:pPr>
              <w:pStyle w:val="a7"/>
              <w:jc w:val="center"/>
            </w:pPr>
            <w:r w:rsidRPr="00F97C2B">
              <w:t>1,5</w:t>
            </w:r>
          </w:p>
          <w:p w:rsidR="009545F6" w:rsidRPr="00F97C2B" w:rsidRDefault="009545F6" w:rsidP="009545F6">
            <w:pPr>
              <w:pStyle w:val="a7"/>
              <w:jc w:val="center"/>
            </w:pPr>
            <w:r>
              <w:t>К</w:t>
            </w:r>
            <w:r w:rsidRPr="00F97C2B">
              <w:t>онец</w:t>
            </w:r>
            <w:r>
              <w:t>–</w:t>
            </w:r>
          </w:p>
          <w:p w:rsidR="009545F6" w:rsidRPr="00F97C2B" w:rsidRDefault="009545F6" w:rsidP="009545F6">
            <w:pPr>
              <w:pStyle w:val="a7"/>
              <w:jc w:val="center"/>
            </w:pPr>
            <w:r w:rsidRPr="00F97C2B">
              <w:t>5,2</w:t>
            </w:r>
          </w:p>
        </w:tc>
      </w:tr>
      <w:tr w:rsidR="009545F6" w:rsidRPr="007C7E13" w:rsidTr="009545F6">
        <w:trPr>
          <w:jc w:val="center"/>
        </w:trPr>
        <w:tc>
          <w:tcPr>
            <w:tcW w:w="3075" w:type="dxa"/>
          </w:tcPr>
          <w:p w:rsidR="009545F6" w:rsidRPr="00CD3852" w:rsidRDefault="009545F6" w:rsidP="009545F6">
            <w:pPr>
              <w:pStyle w:val="a7"/>
            </w:pPr>
            <w:r w:rsidRPr="00CD3852">
              <w:t>Предел прочности при изг</w:t>
            </w:r>
            <w:r w:rsidRPr="00CD3852">
              <w:t>и</w:t>
            </w:r>
            <w:r w:rsidRPr="00CD3852">
              <w:t>бе через 28 сут, МПа</w:t>
            </w:r>
          </w:p>
        </w:tc>
        <w:tc>
          <w:tcPr>
            <w:tcW w:w="1269" w:type="dxa"/>
          </w:tcPr>
          <w:p w:rsidR="009545F6" w:rsidRPr="00F97C2B" w:rsidRDefault="009545F6" w:rsidP="009545F6">
            <w:pPr>
              <w:pStyle w:val="a7"/>
              <w:jc w:val="center"/>
            </w:pPr>
            <w:r w:rsidRPr="00F97C2B">
              <w:t>46,8</w:t>
            </w:r>
          </w:p>
        </w:tc>
        <w:tc>
          <w:tcPr>
            <w:tcW w:w="1065" w:type="dxa"/>
          </w:tcPr>
          <w:p w:rsidR="009545F6" w:rsidRPr="00F97C2B" w:rsidRDefault="009545F6" w:rsidP="009545F6">
            <w:pPr>
              <w:pStyle w:val="a7"/>
              <w:jc w:val="center"/>
            </w:pPr>
            <w:r w:rsidRPr="00F97C2B">
              <w:t>44,2</w:t>
            </w:r>
          </w:p>
        </w:tc>
        <w:tc>
          <w:tcPr>
            <w:tcW w:w="1290" w:type="dxa"/>
          </w:tcPr>
          <w:p w:rsidR="009545F6" w:rsidRPr="00F97C2B" w:rsidRDefault="009545F6" w:rsidP="009545F6">
            <w:pPr>
              <w:pStyle w:val="a7"/>
              <w:jc w:val="center"/>
            </w:pPr>
            <w:r w:rsidRPr="00F97C2B">
              <w:t xml:space="preserve"> 52,3</w:t>
            </w:r>
          </w:p>
        </w:tc>
        <w:tc>
          <w:tcPr>
            <w:tcW w:w="1192" w:type="dxa"/>
          </w:tcPr>
          <w:p w:rsidR="009545F6" w:rsidRPr="00F97C2B" w:rsidRDefault="009545F6" w:rsidP="009545F6">
            <w:pPr>
              <w:pStyle w:val="a7"/>
              <w:jc w:val="center"/>
            </w:pPr>
            <w:r w:rsidRPr="00F97C2B">
              <w:t>38,7</w:t>
            </w:r>
          </w:p>
        </w:tc>
        <w:tc>
          <w:tcPr>
            <w:tcW w:w="1181" w:type="dxa"/>
          </w:tcPr>
          <w:p w:rsidR="009545F6" w:rsidRPr="00F97C2B" w:rsidRDefault="009545F6" w:rsidP="009545F6">
            <w:pPr>
              <w:pStyle w:val="a7"/>
              <w:jc w:val="center"/>
            </w:pPr>
            <w:r w:rsidRPr="00F97C2B">
              <w:t>42,1</w:t>
            </w:r>
          </w:p>
        </w:tc>
      </w:tr>
      <w:tr w:rsidR="001C2D69" w:rsidRPr="007C7E13" w:rsidTr="001C2D69">
        <w:trPr>
          <w:jc w:val="center"/>
        </w:trPr>
        <w:tc>
          <w:tcPr>
            <w:tcW w:w="3075" w:type="dxa"/>
            <w:tcBorders>
              <w:top w:val="nil"/>
            </w:tcBorders>
          </w:tcPr>
          <w:p w:rsidR="001C2D69" w:rsidRPr="00CD3852" w:rsidRDefault="001C2D69" w:rsidP="001C2D69">
            <w:pPr>
              <w:pStyle w:val="a7"/>
              <w:jc w:val="center"/>
            </w:pPr>
            <w:r w:rsidRPr="00CD3852">
              <w:t>Водопроницаемость,</w:t>
            </w:r>
            <w:r>
              <w:t xml:space="preserve"> </w:t>
            </w:r>
            <w:r w:rsidRPr="00CD3852">
              <w:t>м</w:t>
            </w:r>
            <w:proofErr w:type="gramStart"/>
            <w:r w:rsidRPr="007C7E13">
              <w:rPr>
                <w:vertAlign w:val="superscript"/>
              </w:rPr>
              <w:t>2</w:t>
            </w:r>
            <w:proofErr w:type="gramEnd"/>
          </w:p>
        </w:tc>
        <w:tc>
          <w:tcPr>
            <w:tcW w:w="1269" w:type="dxa"/>
            <w:tcBorders>
              <w:top w:val="nil"/>
            </w:tcBorders>
          </w:tcPr>
          <w:p w:rsidR="001C2D69" w:rsidRPr="007C7E13" w:rsidRDefault="001C2D69" w:rsidP="001C2D69">
            <w:pPr>
              <w:pStyle w:val="a7"/>
              <w:jc w:val="center"/>
              <w:rPr>
                <w:vertAlign w:val="superscript"/>
              </w:rPr>
            </w:pPr>
            <w:r w:rsidRPr="00F97C2B">
              <w:t>3·10</w:t>
            </w:r>
            <w:r w:rsidRPr="007C7E13">
              <w:rPr>
                <w:vertAlign w:val="superscript"/>
              </w:rPr>
              <w:t>–15</w:t>
            </w:r>
          </w:p>
        </w:tc>
        <w:tc>
          <w:tcPr>
            <w:tcW w:w="1065" w:type="dxa"/>
            <w:tcBorders>
              <w:top w:val="nil"/>
            </w:tcBorders>
          </w:tcPr>
          <w:p w:rsidR="001C2D69" w:rsidRPr="007C7E13" w:rsidRDefault="001C2D69" w:rsidP="001C2D69">
            <w:pPr>
              <w:pStyle w:val="a7"/>
              <w:ind w:right="-108"/>
              <w:jc w:val="center"/>
              <w:rPr>
                <w:vertAlign w:val="superscript"/>
              </w:rPr>
            </w:pPr>
            <w:r w:rsidRPr="00F97C2B">
              <w:t>2,210</w:t>
            </w:r>
            <w:r w:rsidRPr="007C7E13">
              <w:rPr>
                <w:vertAlign w:val="superscript"/>
              </w:rPr>
              <w:t>–15</w:t>
            </w:r>
          </w:p>
        </w:tc>
        <w:tc>
          <w:tcPr>
            <w:tcW w:w="1290" w:type="dxa"/>
            <w:tcBorders>
              <w:top w:val="nil"/>
            </w:tcBorders>
          </w:tcPr>
          <w:p w:rsidR="001C2D69" w:rsidRPr="00F97C2B" w:rsidRDefault="001C2D69" w:rsidP="001C2D69">
            <w:pPr>
              <w:pStyle w:val="a7"/>
              <w:jc w:val="center"/>
            </w:pPr>
            <w:r w:rsidRPr="00F97C2B">
              <w:t>4,5·10</w:t>
            </w:r>
            <w:r w:rsidRPr="007C7E13">
              <w:rPr>
                <w:vertAlign w:val="superscript"/>
              </w:rPr>
              <w:t>–15</w:t>
            </w:r>
          </w:p>
        </w:tc>
        <w:tc>
          <w:tcPr>
            <w:tcW w:w="1192" w:type="dxa"/>
            <w:tcBorders>
              <w:top w:val="nil"/>
            </w:tcBorders>
          </w:tcPr>
          <w:p w:rsidR="001C2D69" w:rsidRPr="00F97C2B" w:rsidRDefault="001C2D69" w:rsidP="001C2D69">
            <w:pPr>
              <w:pStyle w:val="a7"/>
              <w:jc w:val="center"/>
            </w:pPr>
            <w:r w:rsidRPr="00F97C2B">
              <w:t>2·10</w:t>
            </w:r>
            <w:r w:rsidRPr="007C7E13">
              <w:rPr>
                <w:vertAlign w:val="superscript"/>
              </w:rPr>
              <w:t>–15</w:t>
            </w:r>
          </w:p>
        </w:tc>
        <w:tc>
          <w:tcPr>
            <w:tcW w:w="1181" w:type="dxa"/>
            <w:tcBorders>
              <w:top w:val="nil"/>
            </w:tcBorders>
          </w:tcPr>
          <w:p w:rsidR="001C2D69" w:rsidRPr="00F97C2B" w:rsidRDefault="001C2D69" w:rsidP="001C2D69">
            <w:pPr>
              <w:pStyle w:val="a7"/>
              <w:jc w:val="center"/>
            </w:pPr>
            <w:r w:rsidRPr="00F97C2B">
              <w:t>7·10</w:t>
            </w:r>
            <w:r w:rsidRPr="007C7E13">
              <w:rPr>
                <w:vertAlign w:val="superscript"/>
              </w:rPr>
              <w:t>–15</w:t>
            </w:r>
          </w:p>
        </w:tc>
      </w:tr>
      <w:tr w:rsidR="001C2D69" w:rsidRPr="007C7E13" w:rsidTr="007C7E13">
        <w:trPr>
          <w:jc w:val="center"/>
        </w:trPr>
        <w:tc>
          <w:tcPr>
            <w:tcW w:w="3075" w:type="dxa"/>
          </w:tcPr>
          <w:p w:rsidR="001C2D69" w:rsidRPr="00CD3852" w:rsidRDefault="001C2D69" w:rsidP="007C7E13">
            <w:pPr>
              <w:pStyle w:val="a7"/>
              <w:jc w:val="center"/>
            </w:pPr>
            <w:r w:rsidRPr="00CD3852">
              <w:t xml:space="preserve">Скорость </w:t>
            </w:r>
            <w:r>
              <w:br/>
            </w:r>
            <w:r w:rsidRPr="00CD3852">
              <w:t>выщелачивания при</w:t>
            </w:r>
            <w:r>
              <w:br/>
            </w:r>
            <w:r w:rsidRPr="00CD3852">
              <w:t>100</w:t>
            </w:r>
            <w:r w:rsidRPr="007C7E13">
              <w:rPr>
                <w:vertAlign w:val="superscript"/>
              </w:rPr>
              <w:t>0</w:t>
            </w:r>
            <w:r w:rsidRPr="00CD3852">
              <w:t>С, г/см</w:t>
            </w:r>
            <w:proofErr w:type="gramStart"/>
            <w:r w:rsidRPr="007C7E13">
              <w:rPr>
                <w:vertAlign w:val="superscript"/>
              </w:rPr>
              <w:t>2</w:t>
            </w:r>
            <w:proofErr w:type="gramEnd"/>
            <w:r w:rsidRPr="00CD3852">
              <w:t>/сут</w:t>
            </w:r>
          </w:p>
        </w:tc>
        <w:tc>
          <w:tcPr>
            <w:tcW w:w="1269" w:type="dxa"/>
          </w:tcPr>
          <w:p w:rsidR="001C2D69" w:rsidRPr="007C7E13" w:rsidRDefault="001C2D69" w:rsidP="007C7E13">
            <w:pPr>
              <w:pStyle w:val="a7"/>
              <w:jc w:val="center"/>
              <w:rPr>
                <w:vertAlign w:val="superscript"/>
              </w:rPr>
            </w:pPr>
            <w:r w:rsidRPr="00F97C2B">
              <w:t>2·10</w:t>
            </w:r>
            <w:r w:rsidRPr="007C7E13">
              <w:rPr>
                <w:vertAlign w:val="superscript"/>
              </w:rPr>
              <w:t>–6</w:t>
            </w:r>
          </w:p>
        </w:tc>
        <w:tc>
          <w:tcPr>
            <w:tcW w:w="1065" w:type="dxa"/>
          </w:tcPr>
          <w:p w:rsidR="001C2D69" w:rsidRPr="007C7E13" w:rsidRDefault="001C2D69" w:rsidP="007C7E13">
            <w:pPr>
              <w:pStyle w:val="a7"/>
              <w:ind w:right="-108"/>
              <w:jc w:val="center"/>
              <w:rPr>
                <w:vertAlign w:val="superscript"/>
              </w:rPr>
            </w:pPr>
            <w:r w:rsidRPr="00F97C2B">
              <w:t>1,8·10</w:t>
            </w:r>
            <w:r w:rsidRPr="007C7E13">
              <w:rPr>
                <w:vertAlign w:val="superscript"/>
              </w:rPr>
              <w:t>–6</w:t>
            </w:r>
          </w:p>
        </w:tc>
        <w:tc>
          <w:tcPr>
            <w:tcW w:w="1290" w:type="dxa"/>
          </w:tcPr>
          <w:p w:rsidR="001C2D69" w:rsidRPr="007C7E13" w:rsidRDefault="001C2D69" w:rsidP="007C7E13">
            <w:pPr>
              <w:pStyle w:val="a7"/>
              <w:jc w:val="center"/>
              <w:rPr>
                <w:vertAlign w:val="superscript"/>
              </w:rPr>
            </w:pPr>
            <w:r w:rsidRPr="00F97C2B">
              <w:t>0,7·10</w:t>
            </w:r>
            <w:r w:rsidRPr="007C7E13">
              <w:rPr>
                <w:vertAlign w:val="superscript"/>
              </w:rPr>
              <w:t>–6</w:t>
            </w:r>
          </w:p>
        </w:tc>
        <w:tc>
          <w:tcPr>
            <w:tcW w:w="1192" w:type="dxa"/>
          </w:tcPr>
          <w:p w:rsidR="001C2D69" w:rsidRPr="00F97C2B" w:rsidRDefault="001C2D69" w:rsidP="007C7E13">
            <w:pPr>
              <w:pStyle w:val="a7"/>
              <w:jc w:val="center"/>
            </w:pPr>
            <w:r w:rsidRPr="00F97C2B">
              <w:t>3,5·10</w:t>
            </w:r>
            <w:r w:rsidRPr="007C7E13">
              <w:rPr>
                <w:vertAlign w:val="superscript"/>
              </w:rPr>
              <w:t>–6</w:t>
            </w:r>
          </w:p>
        </w:tc>
        <w:tc>
          <w:tcPr>
            <w:tcW w:w="1181" w:type="dxa"/>
          </w:tcPr>
          <w:p w:rsidR="001C2D69" w:rsidRPr="00F97C2B" w:rsidRDefault="001C2D69" w:rsidP="007C7E13">
            <w:pPr>
              <w:pStyle w:val="a7"/>
              <w:jc w:val="center"/>
            </w:pPr>
            <w:r w:rsidRPr="00F97C2B">
              <w:t>3,2·10</w:t>
            </w:r>
            <w:r w:rsidRPr="007C7E13">
              <w:rPr>
                <w:vertAlign w:val="superscript"/>
              </w:rPr>
              <w:t>–6</w:t>
            </w:r>
          </w:p>
        </w:tc>
      </w:tr>
      <w:tr w:rsidR="001C2D69" w:rsidRPr="007C7E13" w:rsidTr="007C7E13">
        <w:trPr>
          <w:jc w:val="center"/>
        </w:trPr>
        <w:tc>
          <w:tcPr>
            <w:tcW w:w="3075" w:type="dxa"/>
          </w:tcPr>
          <w:p w:rsidR="001C2D69" w:rsidRPr="00CD3852" w:rsidRDefault="001C2D69" w:rsidP="007C7E13">
            <w:pPr>
              <w:pStyle w:val="a7"/>
              <w:jc w:val="center"/>
            </w:pPr>
            <w:r w:rsidRPr="00CD3852">
              <w:t xml:space="preserve">Стойкость к радиолизу </w:t>
            </w:r>
            <w:r>
              <w:br/>
            </w:r>
            <w:r w:rsidRPr="00CD3852">
              <w:t>при 25</w:t>
            </w:r>
            <w:r w:rsidRPr="007C7E13">
              <w:rPr>
                <w:vertAlign w:val="superscript"/>
              </w:rPr>
              <w:t>0</w:t>
            </w:r>
            <w:r w:rsidRPr="00CD3852">
              <w:t>С, см</w:t>
            </w:r>
            <w:proofErr w:type="gramStart"/>
            <w:r w:rsidRPr="007C7E13">
              <w:rPr>
                <w:vertAlign w:val="superscript"/>
              </w:rPr>
              <w:t>2</w:t>
            </w:r>
            <w:proofErr w:type="gramEnd"/>
            <w:r w:rsidRPr="00CD3852">
              <w:t>/с</w:t>
            </w:r>
          </w:p>
        </w:tc>
        <w:tc>
          <w:tcPr>
            <w:tcW w:w="1269" w:type="dxa"/>
          </w:tcPr>
          <w:p w:rsidR="001C2D69" w:rsidRPr="007C7E13" w:rsidRDefault="001C2D69" w:rsidP="007C7E13">
            <w:pPr>
              <w:pStyle w:val="a7"/>
              <w:jc w:val="center"/>
              <w:rPr>
                <w:vertAlign w:val="superscript"/>
              </w:rPr>
            </w:pPr>
            <w:r w:rsidRPr="00F97C2B">
              <w:t>4,5·10</w:t>
            </w:r>
            <w:r w:rsidRPr="007C7E13">
              <w:rPr>
                <w:vertAlign w:val="superscript"/>
              </w:rPr>
              <w:t>–10</w:t>
            </w:r>
          </w:p>
        </w:tc>
        <w:tc>
          <w:tcPr>
            <w:tcW w:w="1065" w:type="dxa"/>
          </w:tcPr>
          <w:p w:rsidR="001C2D69" w:rsidRPr="007C7E13" w:rsidRDefault="001C2D69" w:rsidP="007C7E13">
            <w:pPr>
              <w:pStyle w:val="a7"/>
              <w:ind w:left="-108" w:right="-108"/>
              <w:jc w:val="center"/>
              <w:rPr>
                <w:vertAlign w:val="superscript"/>
              </w:rPr>
            </w:pPr>
            <w:r w:rsidRPr="00F97C2B">
              <w:t>4,2·10</w:t>
            </w:r>
            <w:r w:rsidRPr="007C7E13">
              <w:rPr>
                <w:vertAlign w:val="superscript"/>
              </w:rPr>
              <w:t>–10</w:t>
            </w:r>
          </w:p>
        </w:tc>
        <w:tc>
          <w:tcPr>
            <w:tcW w:w="1290" w:type="dxa"/>
          </w:tcPr>
          <w:p w:rsidR="001C2D69" w:rsidRPr="007C7E13" w:rsidRDefault="001C2D69" w:rsidP="007C7E13">
            <w:pPr>
              <w:pStyle w:val="a7"/>
              <w:jc w:val="center"/>
              <w:rPr>
                <w:vertAlign w:val="superscript"/>
              </w:rPr>
            </w:pPr>
            <w:r w:rsidRPr="00F97C2B">
              <w:t>3,0·10</w:t>
            </w:r>
            <w:r w:rsidRPr="007C7E13">
              <w:rPr>
                <w:vertAlign w:val="superscript"/>
              </w:rPr>
              <w:t>–9</w:t>
            </w:r>
          </w:p>
        </w:tc>
        <w:tc>
          <w:tcPr>
            <w:tcW w:w="1192" w:type="dxa"/>
          </w:tcPr>
          <w:p w:rsidR="001C2D69" w:rsidRPr="00F97C2B" w:rsidRDefault="001C2D69" w:rsidP="007C7E13">
            <w:pPr>
              <w:pStyle w:val="a7"/>
              <w:jc w:val="center"/>
            </w:pPr>
            <w:r w:rsidRPr="00F97C2B">
              <w:t>6,0·10</w:t>
            </w:r>
            <w:r w:rsidRPr="007C7E13">
              <w:rPr>
                <w:vertAlign w:val="superscript"/>
              </w:rPr>
              <w:t>–9</w:t>
            </w:r>
          </w:p>
        </w:tc>
        <w:tc>
          <w:tcPr>
            <w:tcW w:w="1181" w:type="dxa"/>
          </w:tcPr>
          <w:p w:rsidR="001C2D69" w:rsidRPr="007C7E13" w:rsidRDefault="001C2D69" w:rsidP="007C7E13">
            <w:pPr>
              <w:pStyle w:val="a7"/>
              <w:jc w:val="center"/>
              <w:rPr>
                <w:vertAlign w:val="superscript"/>
              </w:rPr>
            </w:pPr>
            <w:r w:rsidRPr="00F97C2B">
              <w:t>5,0·10</w:t>
            </w:r>
            <w:r w:rsidRPr="007C7E13">
              <w:rPr>
                <w:vertAlign w:val="superscript"/>
              </w:rPr>
              <w:t>–9</w:t>
            </w:r>
          </w:p>
        </w:tc>
      </w:tr>
      <w:tr w:rsidR="001C2D69" w:rsidRPr="007C7E13" w:rsidTr="007C7E13">
        <w:trPr>
          <w:jc w:val="center"/>
        </w:trPr>
        <w:tc>
          <w:tcPr>
            <w:tcW w:w="3075" w:type="dxa"/>
          </w:tcPr>
          <w:p w:rsidR="001C2D69" w:rsidRPr="00CD3852" w:rsidRDefault="001C2D69" w:rsidP="007C7E13">
            <w:pPr>
              <w:pStyle w:val="a7"/>
              <w:jc w:val="center"/>
            </w:pPr>
            <w:r w:rsidRPr="00CD3852">
              <w:t xml:space="preserve">Остаточный радиационный фон, </w:t>
            </w:r>
            <w:proofErr w:type="gramStart"/>
            <w:r w:rsidRPr="00CD3852">
              <w:t>в</w:t>
            </w:r>
            <w:proofErr w:type="gramEnd"/>
            <w:r w:rsidRPr="00CD3852">
              <w:t xml:space="preserve"> % к</w:t>
            </w:r>
            <w:r>
              <w:t> </w:t>
            </w:r>
            <w:r w:rsidRPr="00CD3852">
              <w:t>исх. (расч.)</w:t>
            </w:r>
          </w:p>
        </w:tc>
        <w:tc>
          <w:tcPr>
            <w:tcW w:w="1269" w:type="dxa"/>
          </w:tcPr>
          <w:p w:rsidR="001C2D69" w:rsidRPr="00F97C2B" w:rsidRDefault="001C2D69" w:rsidP="007C7E13">
            <w:pPr>
              <w:pStyle w:val="a7"/>
              <w:jc w:val="center"/>
            </w:pPr>
            <w:r w:rsidRPr="00F97C2B">
              <w:t>0,010</w:t>
            </w:r>
          </w:p>
        </w:tc>
        <w:tc>
          <w:tcPr>
            <w:tcW w:w="1065" w:type="dxa"/>
          </w:tcPr>
          <w:p w:rsidR="001C2D69" w:rsidRPr="00F97C2B" w:rsidRDefault="001C2D69" w:rsidP="007C7E13">
            <w:pPr>
              <w:pStyle w:val="a7"/>
              <w:jc w:val="center"/>
            </w:pPr>
            <w:r w:rsidRPr="00F97C2B">
              <w:t>0,009</w:t>
            </w:r>
          </w:p>
        </w:tc>
        <w:tc>
          <w:tcPr>
            <w:tcW w:w="1290" w:type="dxa"/>
          </w:tcPr>
          <w:p w:rsidR="001C2D69" w:rsidRPr="00F97C2B" w:rsidRDefault="001C2D69" w:rsidP="007C7E13">
            <w:pPr>
              <w:pStyle w:val="a7"/>
              <w:jc w:val="center"/>
            </w:pPr>
            <w:r w:rsidRPr="00F97C2B">
              <w:t>0,008</w:t>
            </w:r>
          </w:p>
        </w:tc>
        <w:tc>
          <w:tcPr>
            <w:tcW w:w="1192" w:type="dxa"/>
          </w:tcPr>
          <w:p w:rsidR="001C2D69" w:rsidRPr="00F97C2B" w:rsidRDefault="001C2D69" w:rsidP="007C7E13">
            <w:pPr>
              <w:pStyle w:val="a7"/>
              <w:jc w:val="center"/>
            </w:pPr>
            <w:r w:rsidRPr="00F97C2B">
              <w:t>0,020</w:t>
            </w:r>
          </w:p>
        </w:tc>
        <w:tc>
          <w:tcPr>
            <w:tcW w:w="1181" w:type="dxa"/>
          </w:tcPr>
          <w:p w:rsidR="001C2D69" w:rsidRPr="00F97C2B" w:rsidRDefault="001C2D69" w:rsidP="007C7E13">
            <w:pPr>
              <w:pStyle w:val="a7"/>
              <w:jc w:val="center"/>
            </w:pPr>
            <w:r w:rsidRPr="00F97C2B">
              <w:t>0,015</w:t>
            </w:r>
          </w:p>
        </w:tc>
      </w:tr>
    </w:tbl>
    <w:p w:rsidR="001C2D69" w:rsidRPr="002C4DB4" w:rsidRDefault="001C2D69" w:rsidP="0042267C">
      <w:pPr>
        <w:ind w:firstLine="720"/>
        <w:jc w:val="both"/>
      </w:pPr>
    </w:p>
    <w:p w:rsidR="00577C5C" w:rsidRPr="00565F89" w:rsidRDefault="00577C5C" w:rsidP="0042267C">
      <w:pPr>
        <w:ind w:firstLine="720"/>
        <w:jc w:val="both"/>
      </w:pPr>
      <w:r w:rsidRPr="00565F89">
        <w:t xml:space="preserve">Затем реактор с РАО подвергался </w:t>
      </w:r>
      <w:r>
        <w:t>СВЧ-</w:t>
      </w:r>
      <w:r w:rsidRPr="00565F89">
        <w:t>обработке по режиму: нагрев до 175</w:t>
      </w:r>
      <w:r>
        <w:t>–</w:t>
      </w:r>
      <w:r w:rsidRPr="00565F89">
        <w:t>380</w:t>
      </w:r>
      <w:r w:rsidRPr="00565F89">
        <w:rPr>
          <w:vertAlign w:val="superscript"/>
        </w:rPr>
        <w:t>о</w:t>
      </w:r>
      <w:r w:rsidRPr="00565F89">
        <w:t>С – 1</w:t>
      </w:r>
      <w:r w:rsidR="002A4A9D">
        <w:t>–</w:t>
      </w:r>
      <w:r w:rsidRPr="00565F89">
        <w:t>2 часа; выдержка при этой т</w:t>
      </w:r>
      <w:r w:rsidR="002A4A9D">
        <w:t>емперату</w:t>
      </w:r>
      <w:r w:rsidRPr="00565F89">
        <w:t>ре – 4</w:t>
      </w:r>
      <w:r w:rsidR="002A4A9D">
        <w:t>–</w:t>
      </w:r>
      <w:r w:rsidRPr="00565F89">
        <w:t>6 часов; в</w:t>
      </w:r>
      <w:r w:rsidRPr="00565F89">
        <w:t>ы</w:t>
      </w:r>
      <w:r w:rsidRPr="00565F89">
        <w:t xml:space="preserve">ключение </w:t>
      </w:r>
      <w:r>
        <w:t>СВЧ-</w:t>
      </w:r>
      <w:r w:rsidRPr="00565F89">
        <w:t>генератора и охлаждение – 1</w:t>
      </w:r>
      <w:r w:rsidR="002A4A9D">
        <w:t>–</w:t>
      </w:r>
      <w:r w:rsidRPr="00565F89">
        <w:t>2 часа.</w:t>
      </w:r>
    </w:p>
    <w:p w:rsidR="00577C5C" w:rsidRPr="00565F89" w:rsidRDefault="00577C5C" w:rsidP="002C4DB4">
      <w:pPr>
        <w:tabs>
          <w:tab w:val="left" w:pos="1078"/>
        </w:tabs>
        <w:spacing w:line="247" w:lineRule="auto"/>
        <w:ind w:firstLine="720"/>
        <w:jc w:val="both"/>
      </w:pPr>
      <w:r w:rsidRPr="00565F89">
        <w:lastRenderedPageBreak/>
        <w:t>После охлаждения реактор разгерметизировали и изучали свойства полученной матрицы.</w:t>
      </w:r>
    </w:p>
    <w:p w:rsidR="00577C5C" w:rsidRDefault="00577C5C" w:rsidP="002C4DB4">
      <w:pPr>
        <w:tabs>
          <w:tab w:val="left" w:pos="1078"/>
        </w:tabs>
        <w:spacing w:line="247" w:lineRule="auto"/>
        <w:ind w:firstLine="720"/>
        <w:jc w:val="both"/>
      </w:pPr>
      <w:r w:rsidRPr="00565F89">
        <w:t>Фазовый состав минералов определяли обычным методом качес</w:t>
      </w:r>
      <w:r w:rsidRPr="00565F89">
        <w:t>т</w:t>
      </w:r>
      <w:r w:rsidRPr="00565F89">
        <w:t xml:space="preserve">венного рентгеноструктурного анализа. Установлено, что основными </w:t>
      </w:r>
      <w:proofErr w:type="gramStart"/>
      <w:r w:rsidRPr="00565F89">
        <w:rPr>
          <w:lang w:val="en-US"/>
        </w:rPr>
        <w:t>R</w:t>
      </w:r>
      <w:proofErr w:type="gramEnd"/>
      <w:r w:rsidRPr="00565F89">
        <w:t xml:space="preserve">а-нуклидовключающими минералами являются: кальциевые и </w:t>
      </w:r>
      <w:r w:rsidRPr="00565F89">
        <w:rPr>
          <w:lang w:val="en-US"/>
        </w:rPr>
        <w:t>Ti</w:t>
      </w:r>
      <w:r w:rsidRPr="00565F89">
        <w:t>-кальциевые гранаты, гидрогранаты, гидросиликаты, пироксены, серпентины, амфиб</w:t>
      </w:r>
      <w:r w:rsidRPr="00565F89">
        <w:t>о</w:t>
      </w:r>
      <w:r w:rsidRPr="00565F89">
        <w:t>лы (табл. 2).</w:t>
      </w:r>
      <w:r w:rsidRPr="004A1CCD">
        <w:t xml:space="preserve"> </w:t>
      </w:r>
    </w:p>
    <w:p w:rsidR="00577C5C" w:rsidRDefault="00577C5C" w:rsidP="002C4DB4">
      <w:pPr>
        <w:pStyle w:val="a9"/>
        <w:tabs>
          <w:tab w:val="left" w:pos="1078"/>
        </w:tabs>
        <w:spacing w:line="247" w:lineRule="auto"/>
        <w:ind w:firstLine="720"/>
        <w:rPr>
          <w:szCs w:val="28"/>
        </w:rPr>
      </w:pPr>
      <w:r w:rsidRPr="00565F89">
        <w:rPr>
          <w:szCs w:val="28"/>
        </w:rPr>
        <w:t xml:space="preserve">Основные технологические свойства </w:t>
      </w:r>
      <w:r>
        <w:rPr>
          <w:szCs w:val="28"/>
        </w:rPr>
        <w:t xml:space="preserve">(табл. 3, 4) </w:t>
      </w:r>
      <w:r w:rsidRPr="00565F89">
        <w:rPr>
          <w:szCs w:val="28"/>
        </w:rPr>
        <w:t>цементных матриц кристаллохимически фиксированными в них РАО были определены в с</w:t>
      </w:r>
      <w:r w:rsidRPr="00565F89">
        <w:rPr>
          <w:szCs w:val="28"/>
        </w:rPr>
        <w:t>о</w:t>
      </w:r>
      <w:r w:rsidRPr="00565F89">
        <w:rPr>
          <w:szCs w:val="28"/>
        </w:rPr>
        <w:t>ответствии с требованиями ГОСТа «Отходы высокоактивные отвержде</w:t>
      </w:r>
      <w:r w:rsidRPr="00565F89">
        <w:rPr>
          <w:szCs w:val="28"/>
        </w:rPr>
        <w:t>н</w:t>
      </w:r>
      <w:r w:rsidRPr="00565F89">
        <w:rPr>
          <w:szCs w:val="28"/>
        </w:rPr>
        <w:t>ные», ГОСТа «Методы измерения химической устойчивости» и с требов</w:t>
      </w:r>
      <w:r w:rsidRPr="00565F89">
        <w:rPr>
          <w:szCs w:val="28"/>
        </w:rPr>
        <w:t>а</w:t>
      </w:r>
      <w:r w:rsidRPr="00565F89">
        <w:rPr>
          <w:szCs w:val="28"/>
        </w:rPr>
        <w:t>ниями МАГАТЭ к определению свойства РАО.</w:t>
      </w:r>
    </w:p>
    <w:p w:rsidR="00577C5C" w:rsidRPr="00DF2C67" w:rsidRDefault="00577C5C" w:rsidP="002C4DB4">
      <w:pPr>
        <w:pStyle w:val="a9"/>
        <w:tabs>
          <w:tab w:val="left" w:pos="1078"/>
        </w:tabs>
        <w:spacing w:line="247" w:lineRule="auto"/>
        <w:ind w:firstLine="720"/>
        <w:rPr>
          <w:szCs w:val="28"/>
        </w:rPr>
      </w:pPr>
      <w:r w:rsidRPr="00DF2C67">
        <w:rPr>
          <w:szCs w:val="28"/>
        </w:rPr>
        <w:t>Анализ данных (табл. 3,</w:t>
      </w:r>
      <w:r w:rsidR="004A0685">
        <w:rPr>
          <w:szCs w:val="28"/>
        </w:rPr>
        <w:t xml:space="preserve"> </w:t>
      </w:r>
      <w:r w:rsidRPr="00DF2C67">
        <w:rPr>
          <w:szCs w:val="28"/>
        </w:rPr>
        <w:t xml:space="preserve">4) позволяет сделать два вывода: </w:t>
      </w:r>
    </w:p>
    <w:p w:rsidR="00577C5C" w:rsidRPr="008E4AD9" w:rsidRDefault="00577C5C" w:rsidP="002C4DB4">
      <w:pPr>
        <w:numPr>
          <w:ilvl w:val="0"/>
          <w:numId w:val="48"/>
        </w:numPr>
        <w:tabs>
          <w:tab w:val="left" w:pos="280"/>
          <w:tab w:val="left" w:pos="1078"/>
        </w:tabs>
        <w:spacing w:line="247" w:lineRule="auto"/>
        <w:ind w:left="0"/>
        <w:jc w:val="both"/>
        <w:rPr>
          <w:spacing w:val="-2"/>
        </w:rPr>
      </w:pPr>
      <w:r w:rsidRPr="008E4AD9">
        <w:rPr>
          <w:spacing w:val="-2"/>
        </w:rPr>
        <w:t>Технологические свойства полученных таким образом цементных матриц с «включенными» в них РАО: прочность при изгибе, водопроница</w:t>
      </w:r>
      <w:r w:rsidRPr="008E4AD9">
        <w:rPr>
          <w:spacing w:val="-2"/>
        </w:rPr>
        <w:t>е</w:t>
      </w:r>
      <w:r w:rsidRPr="008E4AD9">
        <w:rPr>
          <w:spacing w:val="-2"/>
        </w:rPr>
        <w:t>мость, скорость выщелачевания, стойкость к радиолизу и остаточный р</w:t>
      </w:r>
      <w:r w:rsidRPr="008E4AD9">
        <w:rPr>
          <w:spacing w:val="-2"/>
        </w:rPr>
        <w:t>а</w:t>
      </w:r>
      <w:r w:rsidRPr="008E4AD9">
        <w:rPr>
          <w:spacing w:val="-2"/>
        </w:rPr>
        <w:t xml:space="preserve">диационный фон – отвечают всем основным требованиям, предъявляемым </w:t>
      </w:r>
      <w:proofErr w:type="gramStart"/>
      <w:r w:rsidRPr="008E4AD9">
        <w:rPr>
          <w:spacing w:val="-2"/>
        </w:rPr>
        <w:t>к</w:t>
      </w:r>
      <w:proofErr w:type="gramEnd"/>
      <w:r w:rsidRPr="008E4AD9">
        <w:rPr>
          <w:spacing w:val="-2"/>
        </w:rPr>
        <w:t xml:space="preserve"> </w:t>
      </w:r>
      <w:proofErr w:type="gramStart"/>
      <w:r w:rsidRPr="008E4AD9">
        <w:rPr>
          <w:spacing w:val="-2"/>
        </w:rPr>
        <w:t>такого</w:t>
      </w:r>
      <w:proofErr w:type="gramEnd"/>
      <w:r w:rsidRPr="008E4AD9">
        <w:rPr>
          <w:spacing w:val="-2"/>
        </w:rPr>
        <w:t xml:space="preserve"> рода материалам типа стекломатриц или керамических матриц;</w:t>
      </w:r>
    </w:p>
    <w:p w:rsidR="00577C5C" w:rsidRDefault="00577C5C" w:rsidP="002C4DB4">
      <w:pPr>
        <w:numPr>
          <w:ilvl w:val="0"/>
          <w:numId w:val="48"/>
        </w:numPr>
        <w:tabs>
          <w:tab w:val="left" w:pos="280"/>
          <w:tab w:val="left" w:pos="1078"/>
        </w:tabs>
        <w:spacing w:line="247" w:lineRule="auto"/>
        <w:ind w:left="0"/>
        <w:jc w:val="both"/>
      </w:pPr>
      <w:r>
        <w:t>Р</w:t>
      </w:r>
      <w:r w:rsidRPr="00506A4D">
        <w:t>азработанный нами способ может позволить осуществить дост</w:t>
      </w:r>
      <w:r w:rsidRPr="00506A4D">
        <w:t>а</w:t>
      </w:r>
      <w:r w:rsidRPr="00506A4D">
        <w:t xml:space="preserve">точно надежную иммобилизацию РАО в поликристаллической цементной матрице со структурой составляющих ее минералов, подобной структуре природных кальциевых </w:t>
      </w:r>
      <w:r w:rsidRPr="00506A4D">
        <w:rPr>
          <w:lang w:val="en-US"/>
        </w:rPr>
        <w:t>Ra</w:t>
      </w:r>
      <w:r w:rsidRPr="00506A4D">
        <w:t>-нуклидовключающих минералов, образова</w:t>
      </w:r>
      <w:r w:rsidRPr="00506A4D">
        <w:t>в</w:t>
      </w:r>
      <w:r w:rsidRPr="00506A4D">
        <w:t>шихся в естественных гидротермальных условиях миллионы лет назад и стабильно существующих в этих условиях до наших дней. П</w:t>
      </w:r>
      <w:r w:rsidRPr="00506A4D">
        <w:rPr>
          <w:bCs/>
          <w:iCs/>
        </w:rPr>
        <w:t>ринцип мн</w:t>
      </w:r>
      <w:r w:rsidRPr="00506A4D">
        <w:rPr>
          <w:bCs/>
          <w:iCs/>
        </w:rPr>
        <w:t>о</w:t>
      </w:r>
      <w:r w:rsidRPr="00506A4D">
        <w:rPr>
          <w:bCs/>
          <w:iCs/>
        </w:rPr>
        <w:t>гобарьерной защиты</w:t>
      </w:r>
      <w:r w:rsidRPr="00506A4D">
        <w:t xml:space="preserve"> может быть реализован в промышленном масштабе со</w:t>
      </w:r>
      <w:r w:rsidR="00BA1180">
        <w:t xml:space="preserve"> </w:t>
      </w:r>
      <w:r w:rsidRPr="00506A4D">
        <w:t>100%-ным использованием отечественного оборудования (рис</w:t>
      </w:r>
      <w:r>
        <w:t>унок</w:t>
      </w:r>
      <w:r w:rsidRPr="00506A4D">
        <w:t>).</w:t>
      </w:r>
    </w:p>
    <w:p w:rsidR="002C4DB4" w:rsidRDefault="002C4DB4" w:rsidP="002C4DB4">
      <w:pPr>
        <w:pStyle w:val="a9"/>
        <w:spacing w:line="247" w:lineRule="auto"/>
        <w:ind w:firstLine="709"/>
        <w:rPr>
          <w:szCs w:val="28"/>
        </w:rPr>
      </w:pPr>
      <w:r w:rsidRPr="002C4DB4">
        <w:rPr>
          <w:szCs w:val="28"/>
        </w:rPr>
        <w:t>Согласно существующему у нас и за рубежом мнению, 100% изол</w:t>
      </w:r>
      <w:r w:rsidRPr="002C4DB4">
        <w:rPr>
          <w:szCs w:val="28"/>
        </w:rPr>
        <w:t>я</w:t>
      </w:r>
      <w:r w:rsidRPr="002C4DB4">
        <w:rPr>
          <w:szCs w:val="28"/>
        </w:rPr>
        <w:t>ция средне- и высокоактивных РАО от биосферы возможна лишь при их иммобилизации с последующим захоронением в глубинных геологических формациях с соблюдением принципа так называемой многоуровневой з</w:t>
      </w:r>
      <w:r w:rsidRPr="002C4DB4">
        <w:rPr>
          <w:szCs w:val="28"/>
        </w:rPr>
        <w:t>а</w:t>
      </w:r>
      <w:r w:rsidRPr="002C4DB4">
        <w:rPr>
          <w:szCs w:val="28"/>
        </w:rPr>
        <w:t>щиты.</w:t>
      </w:r>
    </w:p>
    <w:p w:rsidR="0015744F" w:rsidRPr="002C4DB4" w:rsidRDefault="0015744F" w:rsidP="0015744F">
      <w:pPr>
        <w:pStyle w:val="a9"/>
        <w:ind w:firstLine="709"/>
        <w:rPr>
          <w:szCs w:val="28"/>
        </w:rPr>
      </w:pPr>
      <w:r w:rsidRPr="00565F89">
        <w:rPr>
          <w:szCs w:val="28"/>
        </w:rPr>
        <w:t xml:space="preserve">Предлагаемый нами метод </w:t>
      </w:r>
      <w:r>
        <w:rPr>
          <w:szCs w:val="28"/>
        </w:rPr>
        <w:t>СВЧ-</w:t>
      </w:r>
      <w:r w:rsidRPr="00565F89">
        <w:rPr>
          <w:szCs w:val="28"/>
        </w:rPr>
        <w:t>иммобилизации, отверждения и з</w:t>
      </w:r>
      <w:r w:rsidRPr="00565F89">
        <w:rPr>
          <w:szCs w:val="28"/>
        </w:rPr>
        <w:t>а</w:t>
      </w:r>
      <w:r w:rsidRPr="00565F89">
        <w:rPr>
          <w:szCs w:val="28"/>
        </w:rPr>
        <w:t>хоронения цементных матриц с «включенными» РАО позволяет этот принцип реализовать на практике.</w:t>
      </w:r>
    </w:p>
    <w:p w:rsidR="0015744F" w:rsidRPr="00565F89" w:rsidRDefault="0015744F" w:rsidP="0015744F">
      <w:pPr>
        <w:pStyle w:val="a9"/>
        <w:ind w:firstLine="700"/>
        <w:rPr>
          <w:szCs w:val="28"/>
        </w:rPr>
      </w:pPr>
      <w:r w:rsidRPr="00565F89">
        <w:rPr>
          <w:szCs w:val="28"/>
        </w:rPr>
        <w:t>По нашему способу, реактор-контейнер с отвержденной матрицей после досыпки порошков смеси базальта и барита и подпрессовки опять закрывается крышкой на болтах, после чего производится дополнительная герметизация контейнера лазерной обваркой по периметру титановой крышки и обечайки контейнера.</w:t>
      </w:r>
    </w:p>
    <w:p w:rsidR="0015744F" w:rsidRPr="002C4DB4" w:rsidRDefault="0015744F" w:rsidP="002C4DB4">
      <w:pPr>
        <w:pStyle w:val="a9"/>
        <w:spacing w:line="247" w:lineRule="auto"/>
        <w:ind w:firstLine="709"/>
        <w:rPr>
          <w:szCs w:val="28"/>
        </w:rPr>
      </w:pPr>
      <w:r w:rsidRPr="00565F89">
        <w:t>Затем контейнеры транспортируются к месту захоронения в глуб</w:t>
      </w:r>
      <w:r w:rsidRPr="00565F89">
        <w:t>о</w:t>
      </w:r>
      <w:r w:rsidRPr="00565F89">
        <w:t>ких, специально пробуренных или снятых с эксплуатации нефтяных и г</w:t>
      </w:r>
      <w:r w:rsidRPr="00565F89">
        <w:t>а</w:t>
      </w:r>
      <w:r w:rsidRPr="00565F89">
        <w:t>зовых скважинах, обсаженных стальными обсадными трубами с зацеме</w:t>
      </w:r>
      <w:r w:rsidRPr="00565F89">
        <w:t>н</w:t>
      </w:r>
      <w:r w:rsidRPr="00304576">
        <w:t>тированным спеццементом герметичным затрубным пространством.</w:t>
      </w:r>
    </w:p>
    <w:p w:rsidR="00577C5C" w:rsidRPr="00506A4D" w:rsidRDefault="007F0ACD" w:rsidP="0042267C">
      <w:pPr>
        <w:tabs>
          <w:tab w:val="left" w:pos="280"/>
        </w:tabs>
        <w:jc w:val="center"/>
      </w:pPr>
      <w:r>
        <w:pict>
          <v:group id="_x0000_s5566" editas="canvas" style="width:428pt;height:376.35pt;mso-position-horizontal-relative:char;mso-position-vertical-relative:line" coordorigin="1961,1367" coordsize="8560,7527">
            <o:lock v:ext="edit" aspectratio="t"/>
            <v:shape id="_x0000_s5567" type="#_x0000_t75" style="position:absolute;left:1961;top:1367;width:8560;height:7527" o:preferrelative="f">
              <v:fill o:detectmouseclick="t"/>
              <v:path o:extrusionok="t" o:connecttype="none"/>
              <o:lock v:ext="edit" text="t"/>
            </v:shape>
            <v:shape id="_x0000_s5568" type="#_x0000_t75" style="position:absolute;left:2545;top:1367;width:7616;height:4772">
              <v:imagedata r:id="rId778" o:title="crop0434" gain="93623f" blacklevel="-5898f"/>
            </v:shape>
            <v:shape id="_x0000_s5569" type="#_x0000_t202" style="position:absolute;left:2251;top:6660;width:8270;height:2234" filled="f" strokecolor="white">
              <v:textbox style="mso-next-textbox:#_x0000_s5569">
                <w:txbxContent>
                  <w:p w:rsidR="00084E32" w:rsidRPr="002B21E3" w:rsidRDefault="00084E32" w:rsidP="00577C5C">
                    <w:pPr>
                      <w:pStyle w:val="a7"/>
                      <w:ind w:left="700" w:right="409"/>
                      <w:jc w:val="both"/>
                      <w:rPr>
                        <w:bCs/>
                        <w:iCs/>
                      </w:rPr>
                    </w:pPr>
                    <w:r w:rsidRPr="004E2B3D">
                      <w:rPr>
                        <w:bCs/>
                        <w:iCs/>
                      </w:rPr>
                      <w:t xml:space="preserve">Захоронение реакторов-контейнеров с </w:t>
                    </w:r>
                    <w:r>
                      <w:rPr>
                        <w:bCs/>
                        <w:iCs/>
                      </w:rPr>
                      <w:t>СВЧ-отвержденными Р</w:t>
                    </w:r>
                    <w:r w:rsidRPr="004E2B3D">
                      <w:rPr>
                        <w:bCs/>
                        <w:iCs/>
                      </w:rPr>
                      <w:t xml:space="preserve">АО в глубинных геологических формациях (реализация принципа </w:t>
                    </w:r>
                    <w:r w:rsidRPr="004E2B3D">
                      <w:t>многобарьерной за</w:t>
                    </w:r>
                    <w:r>
                      <w:t xml:space="preserve">щиты): </w:t>
                    </w:r>
                    <w:r w:rsidRPr="008C452F">
                      <w:rPr>
                        <w:i/>
                      </w:rPr>
                      <w:t>1</w:t>
                    </w:r>
                    <w:r w:rsidRPr="004E2B3D">
                      <w:t xml:space="preserve"> – полиминеральная цементная матр</w:t>
                    </w:r>
                    <w:r w:rsidRPr="004E2B3D">
                      <w:t>и</w:t>
                    </w:r>
                    <w:r w:rsidRPr="004E2B3D">
                      <w:t xml:space="preserve">ца с </w:t>
                    </w:r>
                    <w:r>
                      <w:t>Р</w:t>
                    </w:r>
                    <w:r w:rsidRPr="004E2B3D">
                      <w:t xml:space="preserve">АО; </w:t>
                    </w:r>
                    <w:r w:rsidRPr="008C452F">
                      <w:rPr>
                        <w:i/>
                      </w:rPr>
                      <w:t xml:space="preserve">2 </w:t>
                    </w:r>
                    <w:r w:rsidRPr="004E2B3D">
                      <w:t>– базальт</w:t>
                    </w:r>
                    <w:proofErr w:type="gramStart"/>
                    <w:r w:rsidRPr="004E2B3D">
                      <w:t>.</w:t>
                    </w:r>
                    <w:proofErr w:type="gramEnd"/>
                    <w:r w:rsidRPr="004E2B3D">
                      <w:t xml:space="preserve"> </w:t>
                    </w:r>
                    <w:proofErr w:type="gramStart"/>
                    <w:r w:rsidRPr="004E2B3D">
                      <w:t>с</w:t>
                    </w:r>
                    <w:proofErr w:type="gramEnd"/>
                    <w:r w:rsidRPr="004E2B3D">
                      <w:t>тенка ДШЛК;</w:t>
                    </w:r>
                    <w:r>
                      <w:t xml:space="preserve"> </w:t>
                    </w:r>
                    <w:r w:rsidRPr="008C452F">
                      <w:rPr>
                        <w:i/>
                      </w:rPr>
                      <w:t>3</w:t>
                    </w:r>
                    <w:r w:rsidRPr="004E2B3D">
                      <w:t xml:space="preserve"> – титановая стенка ДШЛК; </w:t>
                    </w:r>
                    <w:r w:rsidRPr="008C452F">
                      <w:rPr>
                        <w:i/>
                      </w:rPr>
                      <w:t>4</w:t>
                    </w:r>
                    <w:r w:rsidRPr="004E2B3D">
                      <w:t xml:space="preserve"> – обсадная труба скважины; </w:t>
                    </w:r>
                    <w:r w:rsidRPr="008C452F">
                      <w:rPr>
                        <w:i/>
                      </w:rPr>
                      <w:t>5</w:t>
                    </w:r>
                    <w:r w:rsidRPr="004E2B3D">
                      <w:t xml:space="preserve"> – оболочка из спец. ц</w:t>
                    </w:r>
                    <w:r w:rsidRPr="004E2B3D">
                      <w:t>е</w:t>
                    </w:r>
                    <w:r w:rsidRPr="004E2B3D">
                      <w:t xml:space="preserve">мента; </w:t>
                    </w:r>
                    <w:r w:rsidRPr="008C452F">
                      <w:rPr>
                        <w:i/>
                      </w:rPr>
                      <w:t>6</w:t>
                    </w:r>
                    <w:r w:rsidRPr="004E2B3D">
                      <w:t xml:space="preserve"> – глинистая корка; </w:t>
                    </w:r>
                    <w:r w:rsidRPr="008C452F">
                      <w:rPr>
                        <w:bCs/>
                        <w:i/>
                        <w:iCs/>
                      </w:rPr>
                      <w:t>7</w:t>
                    </w:r>
                    <w:r w:rsidRPr="004E2B3D">
                      <w:rPr>
                        <w:bCs/>
                        <w:iCs/>
                      </w:rPr>
                      <w:t xml:space="preserve"> – скальная формация (б</w:t>
                    </w:r>
                    <w:r>
                      <w:rPr>
                        <w:bCs/>
                        <w:iCs/>
                      </w:rPr>
                      <w:t>азальт, гр</w:t>
                    </w:r>
                    <w:r>
                      <w:rPr>
                        <w:bCs/>
                        <w:iCs/>
                      </w:rPr>
                      <w:t>а</w:t>
                    </w:r>
                    <w:r>
                      <w:rPr>
                        <w:bCs/>
                        <w:iCs/>
                      </w:rPr>
                      <w:t>нит, гнейс, габбро)</w:t>
                    </w:r>
                  </w:p>
                </w:txbxContent>
              </v:textbox>
            </v:shape>
            <v:shape id="_x0000_s5872" type="#_x0000_t202" style="position:absolute;left:6171;top:2128;width:280;height:244" stroked="f">
              <v:textbox style="mso-next-textbox:#_x0000_s5872" inset="0,0,0,0">
                <w:txbxContent>
                  <w:p w:rsidR="00084E32" w:rsidRPr="00DC1B51" w:rsidRDefault="00084E32" w:rsidP="00DC1B51">
                    <w:pPr>
                      <w:jc w:val="center"/>
                      <w:rPr>
                        <w:i/>
                        <w:sz w:val="24"/>
                        <w:szCs w:val="24"/>
                      </w:rPr>
                    </w:pPr>
                    <w:r w:rsidRPr="00DC1B51">
                      <w:rPr>
                        <w:i/>
                        <w:sz w:val="24"/>
                        <w:szCs w:val="24"/>
                      </w:rPr>
                      <w:t>1</w:t>
                    </w:r>
                  </w:p>
                </w:txbxContent>
              </v:textbox>
            </v:shape>
            <v:shape id="_x0000_s5873" type="#_x0000_t202" style="position:absolute;left:6161;top:2478;width:280;height:244" stroked="f">
              <v:textbox style="mso-next-textbox:#_x0000_s5873" inset="0,0,0,0">
                <w:txbxContent>
                  <w:p w:rsidR="00084E32" w:rsidRPr="00DC1B51" w:rsidRDefault="00084E32" w:rsidP="00DC1B51">
                    <w:pPr>
                      <w:jc w:val="center"/>
                      <w:rPr>
                        <w:i/>
                        <w:sz w:val="24"/>
                        <w:szCs w:val="24"/>
                      </w:rPr>
                    </w:pPr>
                    <w:r>
                      <w:rPr>
                        <w:i/>
                        <w:sz w:val="24"/>
                        <w:szCs w:val="24"/>
                      </w:rPr>
                      <w:t>2</w:t>
                    </w:r>
                  </w:p>
                </w:txbxContent>
              </v:textbox>
            </v:shape>
            <v:shape id="_x0000_s5874" type="#_x0000_t202" style="position:absolute;left:6161;top:2843;width:280;height:244" stroked="f">
              <v:textbox style="mso-next-textbox:#_x0000_s5874" inset="0,0,0,0">
                <w:txbxContent>
                  <w:p w:rsidR="00084E32" w:rsidRPr="00DC1B51" w:rsidRDefault="00084E32" w:rsidP="00DC1B51">
                    <w:pPr>
                      <w:jc w:val="center"/>
                      <w:rPr>
                        <w:i/>
                        <w:sz w:val="24"/>
                        <w:szCs w:val="24"/>
                      </w:rPr>
                    </w:pPr>
                    <w:r>
                      <w:rPr>
                        <w:i/>
                        <w:sz w:val="24"/>
                        <w:szCs w:val="24"/>
                      </w:rPr>
                      <w:t>3</w:t>
                    </w:r>
                  </w:p>
                </w:txbxContent>
              </v:textbox>
            </v:shape>
            <v:shape id="_x0000_s5875" type="#_x0000_t202" style="position:absolute;left:6161;top:3188;width:280;height:244" stroked="f">
              <v:textbox style="mso-next-textbox:#_x0000_s5875" inset="0,0,0,0">
                <w:txbxContent>
                  <w:p w:rsidR="00084E32" w:rsidRPr="00DC1B51" w:rsidRDefault="00084E32" w:rsidP="00DC1B51">
                    <w:pPr>
                      <w:jc w:val="center"/>
                      <w:rPr>
                        <w:i/>
                        <w:sz w:val="24"/>
                        <w:szCs w:val="24"/>
                      </w:rPr>
                    </w:pPr>
                    <w:r>
                      <w:rPr>
                        <w:i/>
                        <w:sz w:val="24"/>
                        <w:szCs w:val="24"/>
                      </w:rPr>
                      <w:t>4</w:t>
                    </w:r>
                  </w:p>
                </w:txbxContent>
              </v:textbox>
            </v:shape>
            <v:shape id="_x0000_s5876" type="#_x0000_t202" style="position:absolute;left:6161;top:3533;width:280;height:244" stroked="f">
              <v:textbox style="mso-next-textbox:#_x0000_s5876" inset="0,0,0,0">
                <w:txbxContent>
                  <w:p w:rsidR="00084E32" w:rsidRPr="00DC1B51" w:rsidRDefault="00084E32" w:rsidP="00DC1B51">
                    <w:pPr>
                      <w:jc w:val="center"/>
                      <w:rPr>
                        <w:i/>
                        <w:sz w:val="24"/>
                        <w:szCs w:val="24"/>
                      </w:rPr>
                    </w:pPr>
                    <w:r>
                      <w:rPr>
                        <w:i/>
                        <w:sz w:val="24"/>
                        <w:szCs w:val="24"/>
                      </w:rPr>
                      <w:t>5</w:t>
                    </w:r>
                  </w:p>
                </w:txbxContent>
              </v:textbox>
            </v:shape>
            <v:shape id="_x0000_s5877" type="#_x0000_t202" style="position:absolute;left:6161;top:3862;width:280;height:244" stroked="f">
              <v:textbox style="mso-next-textbox:#_x0000_s5877" inset="0,0,0,0">
                <w:txbxContent>
                  <w:p w:rsidR="00084E32" w:rsidRPr="00DC1B51" w:rsidRDefault="00084E32" w:rsidP="00DC1B51">
                    <w:pPr>
                      <w:jc w:val="center"/>
                      <w:rPr>
                        <w:i/>
                        <w:sz w:val="24"/>
                        <w:szCs w:val="24"/>
                      </w:rPr>
                    </w:pPr>
                    <w:r>
                      <w:rPr>
                        <w:i/>
                        <w:sz w:val="24"/>
                        <w:szCs w:val="24"/>
                      </w:rPr>
                      <w:t>6</w:t>
                    </w:r>
                  </w:p>
                </w:txbxContent>
              </v:textbox>
            </v:shape>
            <v:shape id="_x0000_s5878" type="#_x0000_t202" style="position:absolute;left:6149;top:4218;width:280;height:244" stroked="f">
              <v:textbox style="mso-next-textbox:#_x0000_s5878" inset="0,0,0,0">
                <w:txbxContent>
                  <w:p w:rsidR="00084E32" w:rsidRPr="00DC1B51" w:rsidRDefault="00084E32" w:rsidP="00DC1B51">
                    <w:pPr>
                      <w:jc w:val="center"/>
                      <w:rPr>
                        <w:i/>
                        <w:sz w:val="24"/>
                        <w:szCs w:val="24"/>
                      </w:rPr>
                    </w:pPr>
                    <w:r>
                      <w:rPr>
                        <w:i/>
                        <w:sz w:val="24"/>
                        <w:szCs w:val="24"/>
                      </w:rPr>
                      <w:t>7</w:t>
                    </w:r>
                  </w:p>
                </w:txbxContent>
              </v:textbox>
            </v:shape>
            <v:shape id="_x0000_s5879" type="#_x0000_t202" style="position:absolute;left:9125;top:3729;width:247;height:616" stroked="f">
              <v:textbox style="layout-flow:vertical;mso-layout-flow-alt:bottom-to-top;mso-next-textbox:#_x0000_s5879" inset="0,0,0,0">
                <w:txbxContent>
                  <w:p w:rsidR="00084E32" w:rsidRPr="00DC1B51" w:rsidRDefault="00084E32" w:rsidP="00DC1B51">
                    <w:pPr>
                      <w:jc w:val="center"/>
                      <w:rPr>
                        <w:i/>
                        <w:sz w:val="24"/>
                        <w:szCs w:val="24"/>
                      </w:rPr>
                    </w:pPr>
                    <w:r>
                      <w:rPr>
                        <w:i/>
                        <w:sz w:val="24"/>
                        <w:szCs w:val="24"/>
                      </w:rPr>
                      <w:t>1 км</w:t>
                    </w:r>
                  </w:p>
                </w:txbxContent>
              </v:textbox>
            </v:shape>
            <w10:wrap type="none"/>
            <w10:anchorlock/>
          </v:group>
        </w:pict>
      </w:r>
    </w:p>
    <w:p w:rsidR="00577C5C" w:rsidRDefault="00577C5C" w:rsidP="0015744F">
      <w:pPr>
        <w:widowControl w:val="0"/>
        <w:ind w:firstLine="720"/>
        <w:jc w:val="right"/>
        <w:rPr>
          <w:i/>
          <w:sz w:val="24"/>
          <w:szCs w:val="24"/>
        </w:rPr>
      </w:pPr>
      <w:r w:rsidRPr="00ED2083">
        <w:rPr>
          <w:i/>
          <w:sz w:val="24"/>
          <w:szCs w:val="24"/>
        </w:rPr>
        <w:t>Таблица 5</w:t>
      </w:r>
    </w:p>
    <w:p w:rsidR="001C2D69" w:rsidRPr="00ED2083" w:rsidRDefault="001C2D69" w:rsidP="001C2D69">
      <w:pPr>
        <w:ind w:firstLine="720"/>
        <w:jc w:val="right"/>
        <w:rPr>
          <w:i/>
          <w:sz w:val="24"/>
          <w:szCs w:val="24"/>
        </w:rPr>
      </w:pPr>
    </w:p>
    <w:p w:rsidR="00577C5C" w:rsidRDefault="00577C5C" w:rsidP="0042267C">
      <w:pPr>
        <w:pStyle w:val="a7"/>
        <w:jc w:val="center"/>
        <w:rPr>
          <w:b/>
          <w:bCs/>
        </w:rPr>
      </w:pPr>
      <w:r w:rsidRPr="00B55F3D">
        <w:rPr>
          <w:b/>
          <w:bCs/>
        </w:rPr>
        <w:t>Объем возможной загрузки реакторов-контейнеров</w:t>
      </w:r>
      <w:r w:rsidR="00B8705B">
        <w:rPr>
          <w:b/>
          <w:bCs/>
        </w:rPr>
        <w:br/>
      </w:r>
      <w:r w:rsidRPr="00B55F3D">
        <w:rPr>
          <w:b/>
          <w:bCs/>
        </w:rPr>
        <w:t xml:space="preserve">с </w:t>
      </w:r>
      <w:r>
        <w:rPr>
          <w:b/>
          <w:bCs/>
        </w:rPr>
        <w:t>СВЧ-</w:t>
      </w:r>
      <w:r w:rsidRPr="00B55F3D">
        <w:rPr>
          <w:b/>
          <w:bCs/>
        </w:rPr>
        <w:t>иммобилизированными высокотоксичными и радиоактивными</w:t>
      </w:r>
      <w:r w:rsidR="00B8705B">
        <w:rPr>
          <w:b/>
          <w:bCs/>
        </w:rPr>
        <w:br/>
      </w:r>
      <w:r w:rsidRPr="00B55F3D">
        <w:rPr>
          <w:b/>
          <w:bCs/>
        </w:rPr>
        <w:t xml:space="preserve">отходами при их захоронении в глубоких скважинах после спуска обсадных </w:t>
      </w:r>
      <w:r w:rsidR="00B8705B">
        <w:rPr>
          <w:b/>
          <w:bCs/>
        </w:rPr>
        <w:br/>
      </w:r>
      <w:r w:rsidRPr="00B55F3D">
        <w:rPr>
          <w:b/>
          <w:bCs/>
        </w:rPr>
        <w:t>колонн и цементирования затрубного про</w:t>
      </w:r>
      <w:r>
        <w:rPr>
          <w:b/>
          <w:bCs/>
        </w:rPr>
        <w:t>странства скважины спеццементом</w:t>
      </w:r>
    </w:p>
    <w:p w:rsidR="001C2D69" w:rsidRDefault="001C2D69" w:rsidP="0042267C">
      <w:pPr>
        <w:pStyle w:val="a7"/>
        <w:jc w:val="center"/>
        <w:rPr>
          <w:b/>
          <w:bCs/>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4"/>
        <w:gridCol w:w="692"/>
        <w:gridCol w:w="1562"/>
        <w:gridCol w:w="994"/>
        <w:gridCol w:w="848"/>
        <w:gridCol w:w="1562"/>
        <w:gridCol w:w="1420"/>
        <w:gridCol w:w="1560"/>
      </w:tblGrid>
      <w:tr w:rsidR="00577C5C" w:rsidRPr="00B8705B">
        <w:trPr>
          <w:cantSplit/>
        </w:trPr>
        <w:tc>
          <w:tcPr>
            <w:tcW w:w="244" w:type="pct"/>
            <w:vMerge w:val="restart"/>
            <w:textDirection w:val="btLr"/>
          </w:tcPr>
          <w:p w:rsidR="00577C5C" w:rsidRPr="00B8705B" w:rsidRDefault="00577C5C" w:rsidP="0042267C">
            <w:pPr>
              <w:pStyle w:val="a7"/>
              <w:ind w:left="113" w:right="113"/>
              <w:rPr>
                <w:bCs/>
              </w:rPr>
            </w:pPr>
            <w:r w:rsidRPr="00B8705B">
              <w:rPr>
                <w:bCs/>
              </w:rPr>
              <w:t xml:space="preserve">№ </w:t>
            </w:r>
            <w:proofErr w:type="gramStart"/>
            <w:r w:rsidRPr="00B8705B">
              <w:rPr>
                <w:bCs/>
              </w:rPr>
              <w:t>п</w:t>
            </w:r>
            <w:proofErr w:type="gramEnd"/>
            <w:r w:rsidRPr="00B8705B">
              <w:rPr>
                <w:bCs/>
              </w:rPr>
              <w:t>/п</w:t>
            </w:r>
          </w:p>
        </w:tc>
        <w:tc>
          <w:tcPr>
            <w:tcW w:w="381" w:type="pct"/>
            <w:vMerge w:val="restart"/>
            <w:textDirection w:val="btLr"/>
          </w:tcPr>
          <w:p w:rsidR="00577C5C" w:rsidRPr="00B8705B" w:rsidRDefault="00577C5C" w:rsidP="0042267C">
            <w:pPr>
              <w:pStyle w:val="a7"/>
              <w:ind w:left="113" w:right="113"/>
              <w:rPr>
                <w:bCs/>
              </w:rPr>
            </w:pPr>
            <w:r w:rsidRPr="00B8705B">
              <w:rPr>
                <w:bCs/>
              </w:rPr>
              <w:t>Наружный диаметр реакт</w:t>
            </w:r>
            <w:r w:rsidRPr="00B8705B">
              <w:rPr>
                <w:bCs/>
              </w:rPr>
              <w:t>о</w:t>
            </w:r>
            <w:r w:rsidRPr="00B8705B">
              <w:rPr>
                <w:bCs/>
              </w:rPr>
              <w:t xml:space="preserve">ра–контейнера, </w:t>
            </w:r>
            <w:proofErr w:type="gramStart"/>
            <w:r w:rsidRPr="00B8705B">
              <w:rPr>
                <w:bCs/>
              </w:rPr>
              <w:t>мм</w:t>
            </w:r>
            <w:proofErr w:type="gramEnd"/>
          </w:p>
        </w:tc>
        <w:tc>
          <w:tcPr>
            <w:tcW w:w="860" w:type="pct"/>
            <w:vMerge w:val="restart"/>
            <w:textDirection w:val="btLr"/>
          </w:tcPr>
          <w:p w:rsidR="00577C5C" w:rsidRPr="00B8705B" w:rsidRDefault="00577C5C" w:rsidP="0042267C">
            <w:pPr>
              <w:pStyle w:val="a7"/>
              <w:ind w:left="113" w:right="113"/>
              <w:rPr>
                <w:bCs/>
              </w:rPr>
            </w:pPr>
            <w:r w:rsidRPr="00B8705B">
              <w:rPr>
                <w:bCs/>
              </w:rPr>
              <w:t>Средний полезный объем отходов в контейнере (</w:t>
            </w:r>
            <w:proofErr w:type="gramStart"/>
            <w:r w:rsidRPr="00B8705B">
              <w:rPr>
                <w:bCs/>
              </w:rPr>
              <w:t>в</w:t>
            </w:r>
            <w:proofErr w:type="gramEnd"/>
            <w:r w:rsidRPr="00B8705B">
              <w:rPr>
                <w:bCs/>
              </w:rPr>
              <w:t xml:space="preserve"> % от наружного диаметра контейнера)</w:t>
            </w:r>
          </w:p>
        </w:tc>
        <w:tc>
          <w:tcPr>
            <w:tcW w:w="547" w:type="pct"/>
            <w:vMerge w:val="restart"/>
            <w:textDirection w:val="btLr"/>
          </w:tcPr>
          <w:p w:rsidR="00577C5C" w:rsidRPr="00B8705B" w:rsidRDefault="00577C5C" w:rsidP="0042267C">
            <w:pPr>
              <w:pStyle w:val="a7"/>
              <w:ind w:left="113" w:right="113"/>
              <w:rPr>
                <w:bCs/>
              </w:rPr>
            </w:pPr>
            <w:r w:rsidRPr="00B8705B">
              <w:rPr>
                <w:bCs/>
              </w:rPr>
              <w:t>Наружный диаметр обса</w:t>
            </w:r>
            <w:r w:rsidRPr="00B8705B">
              <w:rPr>
                <w:bCs/>
              </w:rPr>
              <w:t>д</w:t>
            </w:r>
            <w:r w:rsidRPr="00B8705B">
              <w:rPr>
                <w:bCs/>
              </w:rPr>
              <w:t>ной трубы в скв., мм</w:t>
            </w:r>
          </w:p>
        </w:tc>
        <w:tc>
          <w:tcPr>
            <w:tcW w:w="467" w:type="pct"/>
            <w:vMerge w:val="restart"/>
            <w:textDirection w:val="btLr"/>
          </w:tcPr>
          <w:p w:rsidR="00577C5C" w:rsidRPr="00B8705B" w:rsidRDefault="00577C5C" w:rsidP="0042267C">
            <w:pPr>
              <w:pStyle w:val="a7"/>
              <w:ind w:left="113" w:right="113"/>
              <w:rPr>
                <w:bCs/>
              </w:rPr>
            </w:pPr>
            <w:r w:rsidRPr="00B8705B">
              <w:rPr>
                <w:bCs/>
              </w:rPr>
              <w:t xml:space="preserve">Толщина стенки обсадной трубы, </w:t>
            </w:r>
            <w:proofErr w:type="gramStart"/>
            <w:r w:rsidRPr="00B8705B">
              <w:rPr>
                <w:bCs/>
              </w:rPr>
              <w:t>мм</w:t>
            </w:r>
            <w:proofErr w:type="gramEnd"/>
          </w:p>
        </w:tc>
        <w:tc>
          <w:tcPr>
            <w:tcW w:w="2501" w:type="pct"/>
            <w:gridSpan w:val="3"/>
          </w:tcPr>
          <w:p w:rsidR="00577C5C" w:rsidRPr="00B8705B" w:rsidRDefault="00577C5C" w:rsidP="0042267C">
            <w:pPr>
              <w:pStyle w:val="a7"/>
              <w:jc w:val="center"/>
              <w:rPr>
                <w:bCs/>
              </w:rPr>
            </w:pPr>
            <w:r w:rsidRPr="00B8705B">
              <w:rPr>
                <w:bCs/>
              </w:rPr>
              <w:t xml:space="preserve">Объем полезной загрузки ствола </w:t>
            </w:r>
          </w:p>
          <w:p w:rsidR="00577C5C" w:rsidRPr="00B8705B" w:rsidRDefault="00577C5C" w:rsidP="0042267C">
            <w:pPr>
              <w:pStyle w:val="a7"/>
              <w:jc w:val="center"/>
              <w:rPr>
                <w:bCs/>
              </w:rPr>
            </w:pPr>
            <w:r w:rsidRPr="00B8705B">
              <w:rPr>
                <w:bCs/>
              </w:rPr>
              <w:t>на 1 км глубины скважины, м</w:t>
            </w:r>
            <w:r w:rsidRPr="00B8705B">
              <w:rPr>
                <w:bCs/>
                <w:vertAlign w:val="superscript"/>
              </w:rPr>
              <w:t>3</w:t>
            </w:r>
          </w:p>
        </w:tc>
      </w:tr>
      <w:tr w:rsidR="00577C5C" w:rsidRPr="00B8705B">
        <w:trPr>
          <w:cantSplit/>
          <w:trHeight w:val="2577"/>
        </w:trPr>
        <w:tc>
          <w:tcPr>
            <w:tcW w:w="244" w:type="pct"/>
            <w:vMerge/>
          </w:tcPr>
          <w:p w:rsidR="00577C5C" w:rsidRPr="00B8705B" w:rsidRDefault="00577C5C" w:rsidP="0042267C">
            <w:pPr>
              <w:pStyle w:val="a7"/>
              <w:jc w:val="center"/>
              <w:rPr>
                <w:bCs/>
              </w:rPr>
            </w:pPr>
          </w:p>
        </w:tc>
        <w:tc>
          <w:tcPr>
            <w:tcW w:w="381" w:type="pct"/>
            <w:vMerge/>
          </w:tcPr>
          <w:p w:rsidR="00577C5C" w:rsidRPr="00B8705B" w:rsidRDefault="00577C5C" w:rsidP="0042267C">
            <w:pPr>
              <w:pStyle w:val="a7"/>
              <w:jc w:val="center"/>
              <w:rPr>
                <w:bCs/>
              </w:rPr>
            </w:pPr>
          </w:p>
        </w:tc>
        <w:tc>
          <w:tcPr>
            <w:tcW w:w="860" w:type="pct"/>
            <w:vMerge/>
          </w:tcPr>
          <w:p w:rsidR="00577C5C" w:rsidRPr="00B8705B" w:rsidRDefault="00577C5C" w:rsidP="0042267C">
            <w:pPr>
              <w:pStyle w:val="a7"/>
              <w:jc w:val="center"/>
              <w:rPr>
                <w:bCs/>
              </w:rPr>
            </w:pPr>
          </w:p>
        </w:tc>
        <w:tc>
          <w:tcPr>
            <w:tcW w:w="547" w:type="pct"/>
            <w:vMerge/>
          </w:tcPr>
          <w:p w:rsidR="00577C5C" w:rsidRPr="00B8705B" w:rsidRDefault="00577C5C" w:rsidP="0042267C">
            <w:pPr>
              <w:pStyle w:val="a7"/>
              <w:jc w:val="center"/>
              <w:rPr>
                <w:bCs/>
              </w:rPr>
            </w:pPr>
          </w:p>
        </w:tc>
        <w:tc>
          <w:tcPr>
            <w:tcW w:w="467" w:type="pct"/>
            <w:vMerge/>
          </w:tcPr>
          <w:p w:rsidR="00577C5C" w:rsidRPr="00B8705B" w:rsidRDefault="00577C5C" w:rsidP="0042267C">
            <w:pPr>
              <w:pStyle w:val="a7"/>
              <w:jc w:val="center"/>
              <w:rPr>
                <w:bCs/>
              </w:rPr>
            </w:pPr>
          </w:p>
        </w:tc>
        <w:tc>
          <w:tcPr>
            <w:tcW w:w="860" w:type="pct"/>
            <w:textDirection w:val="btLr"/>
          </w:tcPr>
          <w:p w:rsidR="00577C5C" w:rsidRPr="00B8705B" w:rsidRDefault="00577C5C" w:rsidP="0042267C">
            <w:pPr>
              <w:pStyle w:val="a7"/>
              <w:ind w:left="113" w:right="113"/>
              <w:rPr>
                <w:bCs/>
              </w:rPr>
            </w:pPr>
            <w:r w:rsidRPr="00B8705B">
              <w:rPr>
                <w:bCs/>
              </w:rPr>
              <w:t>Включая весь нару</w:t>
            </w:r>
            <w:r w:rsidRPr="00B8705B">
              <w:rPr>
                <w:bCs/>
              </w:rPr>
              <w:t>ж</w:t>
            </w:r>
            <w:r w:rsidRPr="00B8705B">
              <w:rPr>
                <w:bCs/>
              </w:rPr>
              <w:t>ный объем ~500шт. реакторов-контейнеров</w:t>
            </w:r>
          </w:p>
        </w:tc>
        <w:tc>
          <w:tcPr>
            <w:tcW w:w="782" w:type="pct"/>
            <w:textDirection w:val="btLr"/>
          </w:tcPr>
          <w:p w:rsidR="00577C5C" w:rsidRPr="00B8705B" w:rsidRDefault="00577C5C" w:rsidP="0042267C">
            <w:pPr>
              <w:pStyle w:val="a7"/>
              <w:ind w:left="113" w:right="113"/>
              <w:rPr>
                <w:bCs/>
              </w:rPr>
            </w:pPr>
            <w:r w:rsidRPr="00B8705B">
              <w:rPr>
                <w:bCs/>
              </w:rPr>
              <w:t>Включая только объем матриц с включенн</w:t>
            </w:r>
            <w:r w:rsidRPr="00B8705B">
              <w:rPr>
                <w:bCs/>
              </w:rPr>
              <w:t>ы</w:t>
            </w:r>
            <w:r w:rsidRPr="00B8705B">
              <w:rPr>
                <w:bCs/>
              </w:rPr>
              <w:t>ми отходами</w:t>
            </w:r>
          </w:p>
        </w:tc>
        <w:tc>
          <w:tcPr>
            <w:tcW w:w="859" w:type="pct"/>
            <w:textDirection w:val="btLr"/>
          </w:tcPr>
          <w:p w:rsidR="00577C5C" w:rsidRPr="00B8705B" w:rsidRDefault="00577C5C" w:rsidP="0042267C">
            <w:pPr>
              <w:pStyle w:val="a7"/>
              <w:ind w:left="113" w:right="113"/>
              <w:rPr>
                <w:bCs/>
              </w:rPr>
            </w:pPr>
            <w:r w:rsidRPr="00B8705B">
              <w:rPr>
                <w:bCs/>
              </w:rPr>
              <w:t>Включая только сре</w:t>
            </w:r>
            <w:r w:rsidRPr="00B8705B">
              <w:rPr>
                <w:bCs/>
              </w:rPr>
              <w:t>д</w:t>
            </w:r>
            <w:r w:rsidRPr="00B8705B">
              <w:rPr>
                <w:bCs/>
              </w:rPr>
              <w:t>ний объем включе</w:t>
            </w:r>
            <w:r w:rsidRPr="00B8705B">
              <w:rPr>
                <w:bCs/>
              </w:rPr>
              <w:t>н</w:t>
            </w:r>
            <w:r w:rsidRPr="00B8705B">
              <w:rPr>
                <w:bCs/>
              </w:rPr>
              <w:t>ных в матрицу отх</w:t>
            </w:r>
            <w:r w:rsidRPr="00B8705B">
              <w:rPr>
                <w:bCs/>
              </w:rPr>
              <w:t>о</w:t>
            </w:r>
            <w:r w:rsidRPr="00B8705B">
              <w:rPr>
                <w:bCs/>
              </w:rPr>
              <w:t>дов (15–35%)</w:t>
            </w:r>
          </w:p>
        </w:tc>
      </w:tr>
      <w:tr w:rsidR="00577C5C" w:rsidRPr="00B8705B">
        <w:trPr>
          <w:trHeight w:val="281"/>
        </w:trPr>
        <w:tc>
          <w:tcPr>
            <w:tcW w:w="244" w:type="pct"/>
            <w:vAlign w:val="center"/>
          </w:tcPr>
          <w:p w:rsidR="00577C5C" w:rsidRPr="00B8705B" w:rsidRDefault="00577C5C" w:rsidP="0042267C">
            <w:pPr>
              <w:pStyle w:val="a7"/>
              <w:jc w:val="center"/>
              <w:rPr>
                <w:bCs/>
              </w:rPr>
            </w:pPr>
            <w:r w:rsidRPr="00B8705B">
              <w:rPr>
                <w:bCs/>
              </w:rPr>
              <w:t>1</w:t>
            </w:r>
          </w:p>
        </w:tc>
        <w:tc>
          <w:tcPr>
            <w:tcW w:w="381" w:type="pct"/>
            <w:vAlign w:val="center"/>
          </w:tcPr>
          <w:p w:rsidR="00577C5C" w:rsidRPr="00B8705B" w:rsidRDefault="00577C5C" w:rsidP="0042267C">
            <w:pPr>
              <w:pStyle w:val="a7"/>
              <w:jc w:val="center"/>
              <w:rPr>
                <w:bCs/>
              </w:rPr>
            </w:pPr>
            <w:r w:rsidRPr="00B8705B">
              <w:rPr>
                <w:bCs/>
              </w:rPr>
              <w:t>110</w:t>
            </w:r>
          </w:p>
        </w:tc>
        <w:tc>
          <w:tcPr>
            <w:tcW w:w="860" w:type="pct"/>
            <w:vAlign w:val="center"/>
          </w:tcPr>
          <w:p w:rsidR="00577C5C" w:rsidRPr="00B8705B" w:rsidRDefault="00577C5C" w:rsidP="0042267C">
            <w:pPr>
              <w:pStyle w:val="a7"/>
              <w:jc w:val="center"/>
              <w:rPr>
                <w:bCs/>
              </w:rPr>
            </w:pPr>
            <w:r w:rsidRPr="00B8705B">
              <w:rPr>
                <w:bCs/>
              </w:rPr>
              <w:t>60</w:t>
            </w:r>
          </w:p>
        </w:tc>
        <w:tc>
          <w:tcPr>
            <w:tcW w:w="547" w:type="pct"/>
            <w:vAlign w:val="center"/>
          </w:tcPr>
          <w:p w:rsidR="00577C5C" w:rsidRPr="00B8705B" w:rsidRDefault="00577C5C" w:rsidP="0042267C">
            <w:pPr>
              <w:pStyle w:val="a7"/>
              <w:jc w:val="center"/>
              <w:rPr>
                <w:bCs/>
              </w:rPr>
            </w:pPr>
            <w:r w:rsidRPr="00B8705B">
              <w:rPr>
                <w:bCs/>
              </w:rPr>
              <w:t>140</w:t>
            </w:r>
          </w:p>
        </w:tc>
        <w:tc>
          <w:tcPr>
            <w:tcW w:w="467" w:type="pct"/>
            <w:vAlign w:val="center"/>
          </w:tcPr>
          <w:p w:rsidR="00577C5C" w:rsidRPr="00B8705B" w:rsidRDefault="00577C5C" w:rsidP="0042267C">
            <w:pPr>
              <w:pStyle w:val="a7"/>
              <w:jc w:val="center"/>
              <w:rPr>
                <w:bCs/>
              </w:rPr>
            </w:pPr>
            <w:r w:rsidRPr="00B8705B">
              <w:rPr>
                <w:bCs/>
              </w:rPr>
              <w:t>10</w:t>
            </w:r>
          </w:p>
        </w:tc>
        <w:tc>
          <w:tcPr>
            <w:tcW w:w="860" w:type="pct"/>
            <w:vAlign w:val="center"/>
          </w:tcPr>
          <w:p w:rsidR="00577C5C" w:rsidRPr="00B8705B" w:rsidRDefault="00577C5C" w:rsidP="0042267C">
            <w:pPr>
              <w:pStyle w:val="a7"/>
              <w:jc w:val="center"/>
              <w:rPr>
                <w:bCs/>
              </w:rPr>
            </w:pPr>
            <w:r w:rsidRPr="00B8705B">
              <w:rPr>
                <w:bCs/>
              </w:rPr>
              <w:t>11,5</w:t>
            </w:r>
          </w:p>
        </w:tc>
        <w:tc>
          <w:tcPr>
            <w:tcW w:w="782" w:type="pct"/>
            <w:vAlign w:val="center"/>
          </w:tcPr>
          <w:p w:rsidR="00577C5C" w:rsidRPr="00B8705B" w:rsidRDefault="00577C5C" w:rsidP="0042267C">
            <w:pPr>
              <w:pStyle w:val="a7"/>
              <w:jc w:val="center"/>
              <w:rPr>
                <w:bCs/>
              </w:rPr>
            </w:pPr>
            <w:r w:rsidRPr="00B8705B">
              <w:rPr>
                <w:bCs/>
              </w:rPr>
              <w:t>6,9</w:t>
            </w:r>
          </w:p>
        </w:tc>
        <w:tc>
          <w:tcPr>
            <w:tcW w:w="859" w:type="pct"/>
            <w:vAlign w:val="center"/>
          </w:tcPr>
          <w:p w:rsidR="00577C5C" w:rsidRPr="00B8705B" w:rsidRDefault="00577C5C" w:rsidP="0042267C">
            <w:pPr>
              <w:pStyle w:val="a7"/>
              <w:jc w:val="center"/>
              <w:rPr>
                <w:bCs/>
              </w:rPr>
            </w:pPr>
            <w:r w:rsidRPr="00B8705B">
              <w:rPr>
                <w:bCs/>
              </w:rPr>
              <w:t>1,4</w:t>
            </w:r>
          </w:p>
        </w:tc>
      </w:tr>
      <w:tr w:rsidR="00577C5C" w:rsidRPr="00B8705B">
        <w:trPr>
          <w:trHeight w:val="285"/>
        </w:trPr>
        <w:tc>
          <w:tcPr>
            <w:tcW w:w="244" w:type="pct"/>
            <w:vAlign w:val="center"/>
          </w:tcPr>
          <w:p w:rsidR="00577C5C" w:rsidRPr="00B8705B" w:rsidRDefault="00577C5C" w:rsidP="0042267C">
            <w:pPr>
              <w:pStyle w:val="a7"/>
              <w:jc w:val="center"/>
              <w:rPr>
                <w:bCs/>
              </w:rPr>
            </w:pPr>
            <w:r w:rsidRPr="00B8705B">
              <w:rPr>
                <w:bCs/>
              </w:rPr>
              <w:t>2</w:t>
            </w:r>
          </w:p>
        </w:tc>
        <w:tc>
          <w:tcPr>
            <w:tcW w:w="381" w:type="pct"/>
            <w:vAlign w:val="center"/>
          </w:tcPr>
          <w:p w:rsidR="00577C5C" w:rsidRPr="00B8705B" w:rsidRDefault="00577C5C" w:rsidP="0042267C">
            <w:pPr>
              <w:pStyle w:val="a7"/>
              <w:jc w:val="center"/>
              <w:rPr>
                <w:bCs/>
              </w:rPr>
            </w:pPr>
            <w:r w:rsidRPr="00B8705B">
              <w:rPr>
                <w:bCs/>
              </w:rPr>
              <w:t>190</w:t>
            </w:r>
          </w:p>
        </w:tc>
        <w:tc>
          <w:tcPr>
            <w:tcW w:w="860" w:type="pct"/>
            <w:vAlign w:val="center"/>
          </w:tcPr>
          <w:p w:rsidR="00577C5C" w:rsidRPr="00B8705B" w:rsidRDefault="00577C5C" w:rsidP="0042267C">
            <w:pPr>
              <w:pStyle w:val="a7"/>
              <w:jc w:val="center"/>
              <w:rPr>
                <w:bCs/>
              </w:rPr>
            </w:pPr>
            <w:r w:rsidRPr="00B8705B">
              <w:rPr>
                <w:bCs/>
              </w:rPr>
              <w:t>60</w:t>
            </w:r>
          </w:p>
        </w:tc>
        <w:tc>
          <w:tcPr>
            <w:tcW w:w="547" w:type="pct"/>
            <w:vAlign w:val="center"/>
          </w:tcPr>
          <w:p w:rsidR="00577C5C" w:rsidRPr="00B8705B" w:rsidRDefault="00577C5C" w:rsidP="0042267C">
            <w:pPr>
              <w:pStyle w:val="a7"/>
              <w:jc w:val="center"/>
              <w:rPr>
                <w:bCs/>
              </w:rPr>
            </w:pPr>
            <w:r w:rsidRPr="00B8705B">
              <w:rPr>
                <w:bCs/>
              </w:rPr>
              <w:t>219</w:t>
            </w:r>
          </w:p>
        </w:tc>
        <w:tc>
          <w:tcPr>
            <w:tcW w:w="467" w:type="pct"/>
            <w:vAlign w:val="center"/>
          </w:tcPr>
          <w:p w:rsidR="00577C5C" w:rsidRPr="00B8705B" w:rsidRDefault="00577C5C" w:rsidP="0042267C">
            <w:pPr>
              <w:pStyle w:val="a7"/>
              <w:jc w:val="center"/>
              <w:rPr>
                <w:bCs/>
              </w:rPr>
            </w:pPr>
            <w:r w:rsidRPr="00B8705B">
              <w:rPr>
                <w:bCs/>
              </w:rPr>
              <w:t>10</w:t>
            </w:r>
          </w:p>
        </w:tc>
        <w:tc>
          <w:tcPr>
            <w:tcW w:w="860" w:type="pct"/>
            <w:vAlign w:val="center"/>
          </w:tcPr>
          <w:p w:rsidR="00577C5C" w:rsidRPr="00B8705B" w:rsidRDefault="00577C5C" w:rsidP="0042267C">
            <w:pPr>
              <w:pStyle w:val="a7"/>
              <w:jc w:val="center"/>
              <w:rPr>
                <w:bCs/>
              </w:rPr>
            </w:pPr>
            <w:r w:rsidRPr="00B8705B">
              <w:rPr>
                <w:bCs/>
              </w:rPr>
              <w:t>31,0</w:t>
            </w:r>
          </w:p>
        </w:tc>
        <w:tc>
          <w:tcPr>
            <w:tcW w:w="782" w:type="pct"/>
            <w:vAlign w:val="center"/>
          </w:tcPr>
          <w:p w:rsidR="00577C5C" w:rsidRPr="00B8705B" w:rsidRDefault="00577C5C" w:rsidP="0042267C">
            <w:pPr>
              <w:pStyle w:val="a7"/>
              <w:jc w:val="center"/>
              <w:rPr>
                <w:bCs/>
              </w:rPr>
            </w:pPr>
            <w:r w:rsidRPr="00B8705B">
              <w:rPr>
                <w:bCs/>
              </w:rPr>
              <w:t>18,6</w:t>
            </w:r>
          </w:p>
        </w:tc>
        <w:tc>
          <w:tcPr>
            <w:tcW w:w="859" w:type="pct"/>
            <w:vAlign w:val="center"/>
          </w:tcPr>
          <w:p w:rsidR="00577C5C" w:rsidRPr="00B8705B" w:rsidRDefault="00577C5C" w:rsidP="0042267C">
            <w:pPr>
              <w:pStyle w:val="a7"/>
              <w:jc w:val="center"/>
              <w:rPr>
                <w:bCs/>
              </w:rPr>
            </w:pPr>
            <w:r w:rsidRPr="00B8705B">
              <w:rPr>
                <w:bCs/>
              </w:rPr>
              <w:t>3,7</w:t>
            </w:r>
          </w:p>
        </w:tc>
      </w:tr>
      <w:tr w:rsidR="00577C5C" w:rsidRPr="00B8705B">
        <w:trPr>
          <w:trHeight w:val="262"/>
        </w:trPr>
        <w:tc>
          <w:tcPr>
            <w:tcW w:w="244" w:type="pct"/>
            <w:vAlign w:val="center"/>
          </w:tcPr>
          <w:p w:rsidR="00577C5C" w:rsidRPr="00B8705B" w:rsidRDefault="00577C5C" w:rsidP="0042267C">
            <w:pPr>
              <w:pStyle w:val="a7"/>
              <w:jc w:val="center"/>
              <w:rPr>
                <w:bCs/>
              </w:rPr>
            </w:pPr>
            <w:r w:rsidRPr="00B8705B">
              <w:rPr>
                <w:bCs/>
              </w:rPr>
              <w:t>3</w:t>
            </w:r>
          </w:p>
        </w:tc>
        <w:tc>
          <w:tcPr>
            <w:tcW w:w="381" w:type="pct"/>
            <w:vAlign w:val="center"/>
          </w:tcPr>
          <w:p w:rsidR="00577C5C" w:rsidRPr="00B8705B" w:rsidRDefault="00577C5C" w:rsidP="0042267C">
            <w:pPr>
              <w:pStyle w:val="a7"/>
              <w:jc w:val="center"/>
              <w:rPr>
                <w:bCs/>
              </w:rPr>
            </w:pPr>
            <w:r w:rsidRPr="00B8705B">
              <w:rPr>
                <w:bCs/>
              </w:rPr>
              <w:t>295</w:t>
            </w:r>
          </w:p>
        </w:tc>
        <w:tc>
          <w:tcPr>
            <w:tcW w:w="860" w:type="pct"/>
            <w:vAlign w:val="center"/>
          </w:tcPr>
          <w:p w:rsidR="00577C5C" w:rsidRPr="00B8705B" w:rsidRDefault="00577C5C" w:rsidP="0042267C">
            <w:pPr>
              <w:pStyle w:val="a7"/>
              <w:jc w:val="center"/>
              <w:rPr>
                <w:bCs/>
              </w:rPr>
            </w:pPr>
            <w:r w:rsidRPr="00B8705B">
              <w:rPr>
                <w:bCs/>
              </w:rPr>
              <w:t>60</w:t>
            </w:r>
          </w:p>
        </w:tc>
        <w:tc>
          <w:tcPr>
            <w:tcW w:w="547" w:type="pct"/>
            <w:vAlign w:val="center"/>
          </w:tcPr>
          <w:p w:rsidR="00577C5C" w:rsidRPr="00B8705B" w:rsidRDefault="00577C5C" w:rsidP="0042267C">
            <w:pPr>
              <w:pStyle w:val="a7"/>
              <w:jc w:val="center"/>
              <w:rPr>
                <w:bCs/>
              </w:rPr>
            </w:pPr>
            <w:r w:rsidRPr="00B8705B">
              <w:rPr>
                <w:bCs/>
              </w:rPr>
              <w:t>324</w:t>
            </w:r>
          </w:p>
        </w:tc>
        <w:tc>
          <w:tcPr>
            <w:tcW w:w="467" w:type="pct"/>
            <w:vAlign w:val="center"/>
          </w:tcPr>
          <w:p w:rsidR="00577C5C" w:rsidRPr="00B8705B" w:rsidRDefault="00577C5C" w:rsidP="0042267C">
            <w:pPr>
              <w:pStyle w:val="a7"/>
              <w:jc w:val="center"/>
              <w:rPr>
                <w:bCs/>
              </w:rPr>
            </w:pPr>
            <w:r w:rsidRPr="00B8705B">
              <w:rPr>
                <w:bCs/>
              </w:rPr>
              <w:t>10</w:t>
            </w:r>
          </w:p>
        </w:tc>
        <w:tc>
          <w:tcPr>
            <w:tcW w:w="860" w:type="pct"/>
            <w:vAlign w:val="center"/>
          </w:tcPr>
          <w:p w:rsidR="00577C5C" w:rsidRPr="00B8705B" w:rsidRDefault="00577C5C" w:rsidP="0042267C">
            <w:pPr>
              <w:pStyle w:val="a7"/>
              <w:jc w:val="center"/>
              <w:rPr>
                <w:bCs/>
              </w:rPr>
            </w:pPr>
            <w:r w:rsidRPr="00B8705B">
              <w:rPr>
                <w:bCs/>
              </w:rPr>
              <w:t>73,0</w:t>
            </w:r>
          </w:p>
        </w:tc>
        <w:tc>
          <w:tcPr>
            <w:tcW w:w="782" w:type="pct"/>
            <w:vAlign w:val="center"/>
          </w:tcPr>
          <w:p w:rsidR="00577C5C" w:rsidRPr="00B8705B" w:rsidRDefault="00577C5C" w:rsidP="0042267C">
            <w:pPr>
              <w:pStyle w:val="a7"/>
              <w:jc w:val="center"/>
              <w:rPr>
                <w:bCs/>
              </w:rPr>
            </w:pPr>
            <w:r w:rsidRPr="00B8705B">
              <w:rPr>
                <w:bCs/>
              </w:rPr>
              <w:t>43,8</w:t>
            </w:r>
          </w:p>
        </w:tc>
        <w:tc>
          <w:tcPr>
            <w:tcW w:w="859" w:type="pct"/>
            <w:vAlign w:val="center"/>
          </w:tcPr>
          <w:p w:rsidR="00577C5C" w:rsidRPr="00B8705B" w:rsidRDefault="00577C5C" w:rsidP="0042267C">
            <w:pPr>
              <w:pStyle w:val="a7"/>
              <w:jc w:val="center"/>
              <w:rPr>
                <w:bCs/>
              </w:rPr>
            </w:pPr>
            <w:r w:rsidRPr="00B8705B">
              <w:rPr>
                <w:bCs/>
              </w:rPr>
              <w:t>8,8</w:t>
            </w:r>
          </w:p>
        </w:tc>
      </w:tr>
      <w:tr w:rsidR="00577C5C" w:rsidRPr="00B8705B">
        <w:trPr>
          <w:trHeight w:val="265"/>
        </w:trPr>
        <w:tc>
          <w:tcPr>
            <w:tcW w:w="244" w:type="pct"/>
            <w:vAlign w:val="center"/>
          </w:tcPr>
          <w:p w:rsidR="00577C5C" w:rsidRPr="00B8705B" w:rsidRDefault="00577C5C" w:rsidP="0042267C">
            <w:pPr>
              <w:pStyle w:val="a7"/>
              <w:jc w:val="center"/>
              <w:rPr>
                <w:bCs/>
              </w:rPr>
            </w:pPr>
            <w:r w:rsidRPr="00B8705B">
              <w:rPr>
                <w:bCs/>
              </w:rPr>
              <w:t>4</w:t>
            </w:r>
          </w:p>
        </w:tc>
        <w:tc>
          <w:tcPr>
            <w:tcW w:w="381" w:type="pct"/>
            <w:vAlign w:val="center"/>
          </w:tcPr>
          <w:p w:rsidR="00577C5C" w:rsidRPr="00B8705B" w:rsidRDefault="00577C5C" w:rsidP="0042267C">
            <w:pPr>
              <w:pStyle w:val="a7"/>
              <w:jc w:val="center"/>
              <w:rPr>
                <w:bCs/>
              </w:rPr>
            </w:pPr>
            <w:r w:rsidRPr="00B8705B">
              <w:rPr>
                <w:bCs/>
              </w:rPr>
              <w:t>475</w:t>
            </w:r>
          </w:p>
        </w:tc>
        <w:tc>
          <w:tcPr>
            <w:tcW w:w="860" w:type="pct"/>
            <w:vAlign w:val="center"/>
          </w:tcPr>
          <w:p w:rsidR="00577C5C" w:rsidRPr="00B8705B" w:rsidRDefault="00577C5C" w:rsidP="0042267C">
            <w:pPr>
              <w:pStyle w:val="a7"/>
              <w:jc w:val="center"/>
              <w:rPr>
                <w:bCs/>
              </w:rPr>
            </w:pPr>
            <w:r w:rsidRPr="00B8705B">
              <w:rPr>
                <w:bCs/>
              </w:rPr>
              <w:t>60</w:t>
            </w:r>
          </w:p>
        </w:tc>
        <w:tc>
          <w:tcPr>
            <w:tcW w:w="547" w:type="pct"/>
            <w:vAlign w:val="center"/>
          </w:tcPr>
          <w:p w:rsidR="00577C5C" w:rsidRPr="00B8705B" w:rsidRDefault="00577C5C" w:rsidP="0042267C">
            <w:pPr>
              <w:pStyle w:val="a7"/>
              <w:jc w:val="center"/>
              <w:rPr>
                <w:bCs/>
              </w:rPr>
            </w:pPr>
            <w:r w:rsidRPr="00B8705B">
              <w:rPr>
                <w:bCs/>
              </w:rPr>
              <w:t>508</w:t>
            </w:r>
          </w:p>
        </w:tc>
        <w:tc>
          <w:tcPr>
            <w:tcW w:w="467" w:type="pct"/>
            <w:vAlign w:val="center"/>
          </w:tcPr>
          <w:p w:rsidR="00577C5C" w:rsidRPr="00B8705B" w:rsidRDefault="00577C5C" w:rsidP="0042267C">
            <w:pPr>
              <w:pStyle w:val="a7"/>
              <w:jc w:val="center"/>
              <w:rPr>
                <w:bCs/>
              </w:rPr>
            </w:pPr>
            <w:r w:rsidRPr="00B8705B">
              <w:rPr>
                <w:bCs/>
              </w:rPr>
              <w:t>11</w:t>
            </w:r>
          </w:p>
        </w:tc>
        <w:tc>
          <w:tcPr>
            <w:tcW w:w="860" w:type="pct"/>
            <w:vAlign w:val="center"/>
          </w:tcPr>
          <w:p w:rsidR="00577C5C" w:rsidRPr="00B8705B" w:rsidRDefault="00577C5C" w:rsidP="0042267C">
            <w:pPr>
              <w:pStyle w:val="a7"/>
              <w:jc w:val="center"/>
              <w:rPr>
                <w:bCs/>
              </w:rPr>
            </w:pPr>
            <w:r w:rsidRPr="00B8705B">
              <w:rPr>
                <w:bCs/>
              </w:rPr>
              <w:t>185,0</w:t>
            </w:r>
          </w:p>
        </w:tc>
        <w:tc>
          <w:tcPr>
            <w:tcW w:w="782" w:type="pct"/>
            <w:vAlign w:val="center"/>
          </w:tcPr>
          <w:p w:rsidR="00577C5C" w:rsidRPr="00B8705B" w:rsidRDefault="00577C5C" w:rsidP="0042267C">
            <w:pPr>
              <w:pStyle w:val="a7"/>
              <w:jc w:val="center"/>
              <w:rPr>
                <w:bCs/>
              </w:rPr>
            </w:pPr>
            <w:r w:rsidRPr="00B8705B">
              <w:rPr>
                <w:bCs/>
              </w:rPr>
              <w:t>111,0</w:t>
            </w:r>
          </w:p>
        </w:tc>
        <w:tc>
          <w:tcPr>
            <w:tcW w:w="859" w:type="pct"/>
            <w:vAlign w:val="center"/>
          </w:tcPr>
          <w:p w:rsidR="00577C5C" w:rsidRPr="00B8705B" w:rsidRDefault="00577C5C" w:rsidP="0042267C">
            <w:pPr>
              <w:pStyle w:val="a7"/>
              <w:jc w:val="center"/>
              <w:rPr>
                <w:bCs/>
              </w:rPr>
            </w:pPr>
            <w:r w:rsidRPr="00B8705B">
              <w:rPr>
                <w:bCs/>
              </w:rPr>
              <w:t>22,2</w:t>
            </w:r>
          </w:p>
        </w:tc>
      </w:tr>
    </w:tbl>
    <w:p w:rsidR="0015744F" w:rsidRDefault="0015744F" w:rsidP="0015744F">
      <w:pPr>
        <w:pStyle w:val="a9"/>
        <w:ind w:firstLine="720"/>
      </w:pPr>
      <w:proofErr w:type="gramStart"/>
      <w:r w:rsidRPr="00304576">
        <w:lastRenderedPageBreak/>
        <w:t xml:space="preserve">Из табл. 4, 5 видно, что объем полезной загрузки ствола РАО на </w:t>
      </w:r>
      <w:smartTag w:uri="urn:schemas-microsoft-com:office:smarttags" w:element="metricconverter">
        <w:smartTagPr>
          <w:attr w:name="ProductID" w:val="1 км"/>
        </w:smartTagPr>
        <w:r w:rsidRPr="00304576">
          <w:t>1 км</w:t>
        </w:r>
      </w:smartTag>
      <w:r w:rsidRPr="00304576">
        <w:t xml:space="preserve"> глубины</w:t>
      </w:r>
      <w:r w:rsidRPr="00565F89">
        <w:t xml:space="preserve"> скважины с наружным диаметром обсадной трубы </w:t>
      </w:r>
      <w:smartTag w:uri="urn:schemas-microsoft-com:office:smarttags" w:element="metricconverter">
        <w:smartTagPr>
          <w:attr w:name="ProductID" w:val="219 мм"/>
        </w:smartTagPr>
        <w:r w:rsidRPr="00565F89">
          <w:t>219 мм</w:t>
        </w:r>
      </w:smartTag>
      <w:r>
        <w:t xml:space="preserve"> соста</w:t>
      </w:r>
      <w:r>
        <w:t>в</w:t>
      </w:r>
      <w:r>
        <w:t>ляет 3,7 </w:t>
      </w:r>
      <w:r w:rsidRPr="00565F89">
        <w:t>м</w:t>
      </w:r>
      <w:r w:rsidRPr="00565F89">
        <w:rPr>
          <w:vertAlign w:val="superscript"/>
        </w:rPr>
        <w:t>3</w:t>
      </w:r>
      <w:r w:rsidRPr="00565F89">
        <w:t xml:space="preserve">, а с диаметром </w:t>
      </w:r>
      <w:smartTag w:uri="urn:schemas-microsoft-com:office:smarttags" w:element="metricconverter">
        <w:smartTagPr>
          <w:attr w:name="ProductID" w:val="324 мм"/>
        </w:smartTagPr>
        <w:r w:rsidRPr="00565F89">
          <w:t>324 мм</w:t>
        </w:r>
      </w:smartTag>
      <w:r w:rsidRPr="00565F89">
        <w:t xml:space="preserve"> – </w:t>
      </w:r>
      <w:smartTag w:uri="urn:schemas-microsoft-com:office:smarttags" w:element="metricconverter">
        <w:smartTagPr>
          <w:attr w:name="ProductID" w:val="8,8 м3"/>
        </w:smartTagPr>
        <w:r w:rsidRPr="00565F89">
          <w:t>8,8 м</w:t>
        </w:r>
        <w:r w:rsidRPr="00565F89">
          <w:rPr>
            <w:vertAlign w:val="superscript"/>
          </w:rPr>
          <w:t>3</w:t>
        </w:r>
      </w:smartTag>
      <w:r w:rsidRPr="00565F89">
        <w:rPr>
          <w:vertAlign w:val="superscript"/>
        </w:rPr>
        <w:t xml:space="preserve"> </w:t>
      </w:r>
      <w:r w:rsidRPr="00565F89">
        <w:t>– это очень высокие показатели, т</w:t>
      </w:r>
      <w:r>
        <w:t>ак</w:t>
      </w:r>
      <w:r w:rsidRPr="00565F89">
        <w:t xml:space="preserve"> к</w:t>
      </w:r>
      <w:r>
        <w:t>ак</w:t>
      </w:r>
      <w:r w:rsidRPr="00565F89">
        <w:t xml:space="preserve"> </w:t>
      </w:r>
      <w:r>
        <w:t>принятый в</w:t>
      </w:r>
      <w:r w:rsidRPr="00565F89">
        <w:t xml:space="preserve"> США максимум </w:t>
      </w:r>
      <w:r>
        <w:t xml:space="preserve">составляет </w:t>
      </w:r>
      <w:r w:rsidRPr="00565F89">
        <w:t>3,5м</w:t>
      </w:r>
      <w:r w:rsidRPr="00565F89">
        <w:rPr>
          <w:vertAlign w:val="superscript"/>
        </w:rPr>
        <w:t xml:space="preserve">3 </w:t>
      </w:r>
      <w:r w:rsidRPr="00565F89">
        <w:t xml:space="preserve">на </w:t>
      </w:r>
      <w:smartTag w:uri="urn:schemas-microsoft-com:office:smarttags" w:element="metricconverter">
        <w:smartTagPr>
          <w:attr w:name="ProductID" w:val="1 км"/>
        </w:smartTagPr>
        <w:r w:rsidRPr="00565F89">
          <w:t>1 км</w:t>
        </w:r>
      </w:smartTag>
      <w:r w:rsidRPr="00565F89">
        <w:t xml:space="preserve"> ствола скв</w:t>
      </w:r>
      <w:r w:rsidRPr="00565F89">
        <w:t>а</w:t>
      </w:r>
      <w:r w:rsidRPr="00565F89">
        <w:t>жины.</w:t>
      </w:r>
      <w:proofErr w:type="gramEnd"/>
      <w:r w:rsidRPr="00565F89">
        <w:t xml:space="preserve"> При увеличении диаметра обсадки до </w:t>
      </w:r>
      <w:smartTag w:uri="urn:schemas-microsoft-com:office:smarttags" w:element="metricconverter">
        <w:smartTagPr>
          <w:attr w:name="ProductID" w:val="508 мм"/>
        </w:smartTagPr>
        <w:r w:rsidRPr="00565F89">
          <w:t>508 мм</w:t>
        </w:r>
      </w:smartTag>
      <w:r w:rsidRPr="00565F89">
        <w:t xml:space="preserve"> объем захоронения РАО, включенных в цементную матрицу, может составить более </w:t>
      </w:r>
      <w:smartTag w:uri="urn:schemas-microsoft-com:office:smarttags" w:element="metricconverter">
        <w:smartTagPr>
          <w:attr w:name="ProductID" w:val="20 м3"/>
        </w:smartTagPr>
        <w:r w:rsidRPr="00565F89">
          <w:t>20 м</w:t>
        </w:r>
        <w:r w:rsidRPr="00565F89">
          <w:rPr>
            <w:vertAlign w:val="superscript"/>
          </w:rPr>
          <w:t>3</w:t>
        </w:r>
      </w:smartTag>
      <w:r w:rsidRPr="00565F89">
        <w:t xml:space="preserve"> на </w:t>
      </w:r>
      <w:smartTag w:uri="urn:schemas-microsoft-com:office:smarttags" w:element="metricconverter">
        <w:smartTagPr>
          <w:attr w:name="ProductID" w:val="1 км"/>
        </w:smartTagPr>
        <w:r w:rsidRPr="00565F89">
          <w:t>1 км</w:t>
        </w:r>
      </w:smartTag>
      <w:r>
        <w:t xml:space="preserve"> ствола скважины.</w:t>
      </w:r>
    </w:p>
    <w:p w:rsidR="001C2D69" w:rsidRPr="0015744F" w:rsidRDefault="001C2D69" w:rsidP="0042267C">
      <w:pPr>
        <w:pStyle w:val="a9"/>
        <w:jc w:val="center"/>
        <w:rPr>
          <w:szCs w:val="28"/>
        </w:rPr>
      </w:pPr>
    </w:p>
    <w:p w:rsidR="001C2D69" w:rsidRDefault="00577C5C" w:rsidP="0042267C">
      <w:pPr>
        <w:pStyle w:val="a9"/>
        <w:jc w:val="center"/>
        <w:rPr>
          <w:b/>
          <w:szCs w:val="28"/>
        </w:rPr>
      </w:pPr>
      <w:r w:rsidRPr="00B8705B">
        <w:rPr>
          <w:b/>
          <w:szCs w:val="28"/>
        </w:rPr>
        <w:t xml:space="preserve">Иммобилизация </w:t>
      </w:r>
      <w:proofErr w:type="gramStart"/>
      <w:r w:rsidRPr="00B8705B">
        <w:rPr>
          <w:b/>
          <w:szCs w:val="28"/>
        </w:rPr>
        <w:t>фосфорно-органических</w:t>
      </w:r>
      <w:proofErr w:type="gramEnd"/>
      <w:r w:rsidRPr="00B8705B">
        <w:rPr>
          <w:b/>
          <w:szCs w:val="28"/>
        </w:rPr>
        <w:t xml:space="preserve"> отравляющих </w:t>
      </w:r>
    </w:p>
    <w:p w:rsidR="00577C5C" w:rsidRPr="00B8705B" w:rsidRDefault="00577C5C" w:rsidP="0042267C">
      <w:pPr>
        <w:pStyle w:val="a9"/>
        <w:jc w:val="center"/>
        <w:rPr>
          <w:b/>
          <w:szCs w:val="28"/>
        </w:rPr>
      </w:pPr>
      <w:r w:rsidRPr="00B8705B">
        <w:rPr>
          <w:b/>
          <w:szCs w:val="28"/>
        </w:rPr>
        <w:t>веществ и пестицидов</w:t>
      </w:r>
    </w:p>
    <w:p w:rsidR="00577C5C" w:rsidRPr="00B8705B" w:rsidRDefault="00577C5C" w:rsidP="0042267C">
      <w:pPr>
        <w:pStyle w:val="a9"/>
        <w:rPr>
          <w:i/>
          <w:szCs w:val="28"/>
        </w:rPr>
      </w:pPr>
    </w:p>
    <w:p w:rsidR="00577C5C" w:rsidRPr="00565F89" w:rsidRDefault="00577C5C" w:rsidP="0042267C">
      <w:pPr>
        <w:pStyle w:val="a9"/>
        <w:ind w:firstLine="720"/>
        <w:rPr>
          <w:szCs w:val="28"/>
        </w:rPr>
      </w:pPr>
      <w:r w:rsidRPr="00565F89">
        <w:rPr>
          <w:szCs w:val="28"/>
        </w:rPr>
        <w:t xml:space="preserve">Следующий раздел работы посвящен </w:t>
      </w:r>
      <w:r>
        <w:rPr>
          <w:szCs w:val="28"/>
        </w:rPr>
        <w:t>СВЧ-</w:t>
      </w:r>
      <w:r w:rsidRPr="00565F89">
        <w:rPr>
          <w:szCs w:val="28"/>
        </w:rPr>
        <w:t>иммобилизации химич</w:t>
      </w:r>
      <w:r w:rsidRPr="00565F89">
        <w:rPr>
          <w:szCs w:val="28"/>
        </w:rPr>
        <w:t>е</w:t>
      </w:r>
      <w:r w:rsidRPr="00565F89">
        <w:rPr>
          <w:szCs w:val="28"/>
        </w:rPr>
        <w:t xml:space="preserve">ского оружия, 80% которого (~40 тыс. т) составляют синтетические </w:t>
      </w:r>
      <w:r w:rsidRPr="00565F89">
        <w:rPr>
          <w:szCs w:val="28"/>
          <w:lang w:val="en-US"/>
        </w:rPr>
        <w:t>F</w:t>
      </w:r>
      <w:r w:rsidRPr="00565F89">
        <w:rPr>
          <w:szCs w:val="28"/>
        </w:rPr>
        <w:t xml:space="preserve">-, </w:t>
      </w:r>
      <w:r w:rsidRPr="00565F89">
        <w:rPr>
          <w:szCs w:val="28"/>
          <w:lang w:val="en-US"/>
        </w:rPr>
        <w:t>Cl</w:t>
      </w:r>
      <w:r w:rsidRPr="00565F89">
        <w:rPr>
          <w:szCs w:val="28"/>
        </w:rPr>
        <w:t xml:space="preserve">-, </w:t>
      </w:r>
      <w:r w:rsidRPr="00565F89">
        <w:rPr>
          <w:szCs w:val="28"/>
          <w:lang w:val="en-US"/>
        </w:rPr>
        <w:t>P</w:t>
      </w:r>
      <w:r>
        <w:rPr>
          <w:szCs w:val="28"/>
        </w:rPr>
        <w:t>-</w:t>
      </w:r>
      <w:r w:rsidRPr="00565F89">
        <w:rPr>
          <w:szCs w:val="28"/>
        </w:rPr>
        <w:t xml:space="preserve">содержащие </w:t>
      </w:r>
      <w:r>
        <w:rPr>
          <w:szCs w:val="28"/>
        </w:rPr>
        <w:t xml:space="preserve">– </w:t>
      </w:r>
      <w:r w:rsidRPr="00565F89">
        <w:rPr>
          <w:szCs w:val="28"/>
        </w:rPr>
        <w:t>фосфо</w:t>
      </w:r>
      <w:r>
        <w:rPr>
          <w:szCs w:val="28"/>
        </w:rPr>
        <w:t xml:space="preserve">рно-органические отравляющие вещества (ФОВ) </w:t>
      </w:r>
      <w:r w:rsidRPr="00565F89">
        <w:rPr>
          <w:szCs w:val="28"/>
          <w:lang w:val="en-US"/>
        </w:rPr>
        <w:t>Vx</w:t>
      </w:r>
      <w:r w:rsidRPr="00565F89">
        <w:rPr>
          <w:szCs w:val="28"/>
        </w:rPr>
        <w:t>, зарин, зоман, та</w:t>
      </w:r>
      <w:r>
        <w:rPr>
          <w:szCs w:val="28"/>
        </w:rPr>
        <w:t>бун и др</w:t>
      </w:r>
      <w:r w:rsidRPr="00565F89">
        <w:rPr>
          <w:szCs w:val="28"/>
        </w:rPr>
        <w:t>.</w:t>
      </w:r>
    </w:p>
    <w:p w:rsidR="00577C5C" w:rsidRPr="00565F89" w:rsidRDefault="00577C5C" w:rsidP="0042267C">
      <w:pPr>
        <w:pStyle w:val="a9"/>
        <w:ind w:firstLine="720"/>
        <w:rPr>
          <w:szCs w:val="28"/>
        </w:rPr>
      </w:pPr>
      <w:r w:rsidRPr="00565F89">
        <w:rPr>
          <w:szCs w:val="28"/>
        </w:rPr>
        <w:t>Существующие термические и химические способы их иммобилиз</w:t>
      </w:r>
      <w:r w:rsidRPr="00565F89">
        <w:rPr>
          <w:szCs w:val="28"/>
        </w:rPr>
        <w:t>а</w:t>
      </w:r>
      <w:r w:rsidRPr="00D6656F">
        <w:rPr>
          <w:szCs w:val="28"/>
        </w:rPr>
        <w:t>ции на практике применяются мало, т</w:t>
      </w:r>
      <w:r>
        <w:rPr>
          <w:szCs w:val="28"/>
        </w:rPr>
        <w:t>ак</w:t>
      </w:r>
      <w:r w:rsidRPr="00D6656F">
        <w:rPr>
          <w:szCs w:val="28"/>
        </w:rPr>
        <w:t xml:space="preserve"> к</w:t>
      </w:r>
      <w:r>
        <w:rPr>
          <w:szCs w:val="28"/>
        </w:rPr>
        <w:t>ак</w:t>
      </w:r>
      <w:r w:rsidRPr="00D6656F">
        <w:rPr>
          <w:szCs w:val="28"/>
        </w:rPr>
        <w:t xml:space="preserve"> при температурах &gt; 600</w:t>
      </w:r>
      <w:r w:rsidRPr="00D6656F">
        <w:rPr>
          <w:szCs w:val="28"/>
          <w:vertAlign w:val="superscript"/>
        </w:rPr>
        <w:t>о</w:t>
      </w:r>
      <w:r w:rsidRPr="00D6656F">
        <w:rPr>
          <w:szCs w:val="28"/>
        </w:rPr>
        <w:t>С ФОВ</w:t>
      </w:r>
      <w:r w:rsidRPr="006064E6">
        <w:rPr>
          <w:color w:val="FF0000"/>
          <w:szCs w:val="28"/>
        </w:rPr>
        <w:t xml:space="preserve"> </w:t>
      </w:r>
      <w:r w:rsidRPr="00565F89">
        <w:rPr>
          <w:szCs w:val="28"/>
        </w:rPr>
        <w:t>разлагаются с появлением диоксина, попадающего в биосферу, а б</w:t>
      </w:r>
      <w:r w:rsidRPr="00565F89">
        <w:rPr>
          <w:szCs w:val="28"/>
        </w:rPr>
        <w:t>и</w:t>
      </w:r>
      <w:r w:rsidRPr="00565F89">
        <w:rPr>
          <w:szCs w:val="28"/>
        </w:rPr>
        <w:t xml:space="preserve">тумизация твердого остатка приводит к увеличению </w:t>
      </w:r>
      <w:r>
        <w:rPr>
          <w:szCs w:val="28"/>
        </w:rPr>
        <w:t xml:space="preserve">исходной массы ФОВ приблизительно </w:t>
      </w:r>
      <w:r w:rsidRPr="00565F89">
        <w:rPr>
          <w:szCs w:val="28"/>
        </w:rPr>
        <w:t>в 10 раз, что усложняет их захоронение.</w:t>
      </w:r>
    </w:p>
    <w:p w:rsidR="00577C5C" w:rsidRPr="00565F89" w:rsidRDefault="00577C5C" w:rsidP="0042267C">
      <w:pPr>
        <w:pStyle w:val="a9"/>
        <w:ind w:firstLine="720"/>
        <w:rPr>
          <w:szCs w:val="28"/>
        </w:rPr>
      </w:pPr>
      <w:r w:rsidRPr="00565F89">
        <w:rPr>
          <w:szCs w:val="28"/>
        </w:rPr>
        <w:t>В</w:t>
      </w:r>
      <w:r>
        <w:rPr>
          <w:szCs w:val="28"/>
        </w:rPr>
        <w:t>едущими специалистами</w:t>
      </w:r>
      <w:r w:rsidRPr="00565F89">
        <w:rPr>
          <w:szCs w:val="28"/>
        </w:rPr>
        <w:t xml:space="preserve"> ОАО «Тант</w:t>
      </w:r>
      <w:r>
        <w:rPr>
          <w:szCs w:val="28"/>
        </w:rPr>
        <w:t xml:space="preserve">ал» </w:t>
      </w:r>
      <w:r w:rsidRPr="00565F89">
        <w:rPr>
          <w:szCs w:val="28"/>
        </w:rPr>
        <w:t>был разработан принцип</w:t>
      </w:r>
      <w:r w:rsidRPr="00565F89">
        <w:rPr>
          <w:szCs w:val="28"/>
        </w:rPr>
        <w:t>и</w:t>
      </w:r>
      <w:r w:rsidRPr="00565F89">
        <w:rPr>
          <w:szCs w:val="28"/>
        </w:rPr>
        <w:t xml:space="preserve">ально новый способ матричной иммобилизации ФОВ с применением </w:t>
      </w:r>
      <w:r>
        <w:rPr>
          <w:szCs w:val="28"/>
        </w:rPr>
        <w:t>СВЧ-</w:t>
      </w:r>
      <w:r w:rsidRPr="00565F89">
        <w:rPr>
          <w:szCs w:val="28"/>
        </w:rPr>
        <w:t>энергии в реакторах-контейнерах с последующим включением твердого остатка ФОВ в цементную матрицу и ее захоронением.</w:t>
      </w:r>
    </w:p>
    <w:p w:rsidR="00577C5C" w:rsidRPr="00565F89" w:rsidRDefault="00577C5C" w:rsidP="0042267C">
      <w:pPr>
        <w:pStyle w:val="a9"/>
        <w:ind w:firstLine="720"/>
        <w:rPr>
          <w:szCs w:val="28"/>
        </w:rPr>
      </w:pPr>
      <w:r w:rsidRPr="00565F89">
        <w:rPr>
          <w:szCs w:val="28"/>
        </w:rPr>
        <w:t xml:space="preserve">Для проведения этих работ была изготовлена </w:t>
      </w:r>
      <w:r>
        <w:rPr>
          <w:szCs w:val="28"/>
        </w:rPr>
        <w:t>СВЧ-</w:t>
      </w:r>
      <w:r w:rsidRPr="00565F89">
        <w:rPr>
          <w:szCs w:val="28"/>
        </w:rPr>
        <w:t xml:space="preserve">установка малой мощности, позволяющая использовать факт интенсивного поглощения </w:t>
      </w:r>
      <w:r>
        <w:rPr>
          <w:szCs w:val="28"/>
        </w:rPr>
        <w:t>СВЧ-</w:t>
      </w:r>
      <w:r w:rsidRPr="00565F89">
        <w:rPr>
          <w:szCs w:val="28"/>
        </w:rPr>
        <w:t>энергии непосредственно в объеме жидкости ФОВ. При этом стенки реактора-контейнера имеют температуру 190</w:t>
      </w:r>
      <w:r w:rsidRPr="00565F89">
        <w:rPr>
          <w:szCs w:val="28"/>
          <w:vertAlign w:val="superscript"/>
        </w:rPr>
        <w:t>о</w:t>
      </w:r>
      <w:r w:rsidRPr="00565F89">
        <w:rPr>
          <w:szCs w:val="28"/>
        </w:rPr>
        <w:t>С, что ниже точки разлож</w:t>
      </w:r>
      <w:r w:rsidRPr="00565F89">
        <w:rPr>
          <w:szCs w:val="28"/>
        </w:rPr>
        <w:t>е</w:t>
      </w:r>
      <w:r w:rsidRPr="00565F89">
        <w:rPr>
          <w:szCs w:val="28"/>
        </w:rPr>
        <w:t>ния ФОВ, благодаря чему основные продукты разложения ФОВ – углев</w:t>
      </w:r>
      <w:r w:rsidRPr="00565F89">
        <w:rPr>
          <w:szCs w:val="28"/>
        </w:rPr>
        <w:t>о</w:t>
      </w:r>
      <w:r w:rsidRPr="00565F89">
        <w:rPr>
          <w:szCs w:val="28"/>
        </w:rPr>
        <w:t>дороды (~70%) могут сжигаться без опасности загрязнения окружающей среды диоксином, а твердый остаток (соединения фосфора,~30% от исхо</w:t>
      </w:r>
      <w:r w:rsidRPr="00565F89">
        <w:rPr>
          <w:szCs w:val="28"/>
        </w:rPr>
        <w:t>д</w:t>
      </w:r>
      <w:r w:rsidRPr="00565F89">
        <w:rPr>
          <w:szCs w:val="28"/>
        </w:rPr>
        <w:t>ной массы ФОВ) «включается» в цементную матрицу с ее последующим захоронением.</w:t>
      </w:r>
    </w:p>
    <w:p w:rsidR="00577C5C" w:rsidRDefault="00577C5C" w:rsidP="0042267C">
      <w:pPr>
        <w:pStyle w:val="a9"/>
        <w:ind w:firstLine="720"/>
        <w:rPr>
          <w:szCs w:val="28"/>
        </w:rPr>
      </w:pPr>
      <w:r w:rsidRPr="00565F89">
        <w:rPr>
          <w:szCs w:val="28"/>
        </w:rPr>
        <w:t xml:space="preserve">Анализ результатов работ по </w:t>
      </w:r>
      <w:r>
        <w:rPr>
          <w:szCs w:val="28"/>
        </w:rPr>
        <w:t>СВЧ-</w:t>
      </w:r>
      <w:r w:rsidRPr="00565F89">
        <w:rPr>
          <w:szCs w:val="28"/>
        </w:rPr>
        <w:t xml:space="preserve">деструкции ФОВ типа </w:t>
      </w:r>
      <w:r w:rsidRPr="00101FBB">
        <w:rPr>
          <w:szCs w:val="28"/>
          <w:lang w:val="en-US"/>
        </w:rPr>
        <w:t>Vx</w:t>
      </w:r>
      <w:r w:rsidRPr="00101FBB">
        <w:rPr>
          <w:szCs w:val="28"/>
        </w:rPr>
        <w:t xml:space="preserve"> п</w:t>
      </w:r>
      <w:r w:rsidRPr="00565F89">
        <w:rPr>
          <w:szCs w:val="28"/>
        </w:rPr>
        <w:t xml:space="preserve">оказал, что исходного вещества </w:t>
      </w:r>
      <w:r w:rsidRPr="00101FBB">
        <w:rPr>
          <w:szCs w:val="28"/>
          <w:lang w:val="en-US"/>
        </w:rPr>
        <w:t>Vx</w:t>
      </w:r>
      <w:r w:rsidRPr="00565F89">
        <w:rPr>
          <w:szCs w:val="28"/>
        </w:rPr>
        <w:t xml:space="preserve"> в пределах чувствительности методики (10</w:t>
      </w:r>
      <w:r w:rsidRPr="00565F89">
        <w:rPr>
          <w:szCs w:val="28"/>
          <w:vertAlign w:val="superscript"/>
        </w:rPr>
        <w:t>4</w:t>
      </w:r>
      <w:r w:rsidRPr="00565F89">
        <w:rPr>
          <w:szCs w:val="28"/>
        </w:rPr>
        <w:t>мг/л) в матрицах не обнаружено. Биологическая проверка (токсикол</w:t>
      </w:r>
      <w:r w:rsidRPr="00565F89">
        <w:rPr>
          <w:szCs w:val="28"/>
        </w:rPr>
        <w:t>о</w:t>
      </w:r>
      <w:r w:rsidRPr="00565F89">
        <w:rPr>
          <w:szCs w:val="28"/>
        </w:rPr>
        <w:t>гические исследования на белых мышах при внутрижелудочной апплик</w:t>
      </w:r>
      <w:r w:rsidRPr="00565F89">
        <w:rPr>
          <w:szCs w:val="28"/>
        </w:rPr>
        <w:t>а</w:t>
      </w:r>
      <w:r w:rsidRPr="00565F89">
        <w:rPr>
          <w:szCs w:val="28"/>
        </w:rPr>
        <w:t xml:space="preserve">ции) показала, что конечный продукт иммобилизации </w:t>
      </w:r>
      <w:r w:rsidRPr="00101FBB">
        <w:rPr>
          <w:szCs w:val="28"/>
          <w:lang w:val="en-US"/>
        </w:rPr>
        <w:t>Vx</w:t>
      </w:r>
      <w:r w:rsidRPr="00565F89">
        <w:rPr>
          <w:szCs w:val="28"/>
        </w:rPr>
        <w:t xml:space="preserve"> относится к 3</w:t>
      </w:r>
      <w:r w:rsidR="00B8705B">
        <w:rPr>
          <w:szCs w:val="28"/>
        </w:rPr>
        <w:t> </w:t>
      </w:r>
      <w:r w:rsidRPr="00565F89">
        <w:rPr>
          <w:szCs w:val="28"/>
        </w:rPr>
        <w:t xml:space="preserve">классу опасности по ГОСТ 12.1.007-76, и после захоронения в реакторе-контейнере для биосферы он безопасен. После захоронения оптимальные составы цементных матриц обеспечивают надежную изоляцию продуктов первичной переработки ФОВ от биосферы – остаточный фон ОВ после </w:t>
      </w:r>
      <w:r>
        <w:rPr>
          <w:szCs w:val="28"/>
        </w:rPr>
        <w:t>СВЧ-</w:t>
      </w:r>
      <w:r w:rsidRPr="009B3AB8">
        <w:rPr>
          <w:szCs w:val="28"/>
        </w:rPr>
        <w:t>обработки составляет 10</w:t>
      </w:r>
      <w:r w:rsidRPr="009B3AB8">
        <w:rPr>
          <w:szCs w:val="28"/>
          <w:vertAlign w:val="superscript"/>
        </w:rPr>
        <w:t xml:space="preserve">–4 </w:t>
      </w:r>
      <w:r w:rsidRPr="009B3AB8">
        <w:rPr>
          <w:szCs w:val="28"/>
        </w:rPr>
        <w:t xml:space="preserve">% </w:t>
      </w:r>
      <w:proofErr w:type="gramStart"/>
      <w:r w:rsidRPr="009B3AB8">
        <w:rPr>
          <w:szCs w:val="28"/>
        </w:rPr>
        <w:t>от</w:t>
      </w:r>
      <w:proofErr w:type="gramEnd"/>
      <w:r w:rsidRPr="009B3AB8">
        <w:rPr>
          <w:szCs w:val="28"/>
        </w:rPr>
        <w:t xml:space="preserve"> исходного (табл. 6, 7</w:t>
      </w:r>
      <w:r>
        <w:rPr>
          <w:szCs w:val="28"/>
        </w:rPr>
        <w:t>).</w:t>
      </w:r>
    </w:p>
    <w:p w:rsidR="0059510B" w:rsidRDefault="0059510B" w:rsidP="0042267C">
      <w:pPr>
        <w:ind w:firstLine="720"/>
        <w:jc w:val="both"/>
      </w:pPr>
      <w:r w:rsidRPr="00565F89">
        <w:lastRenderedPageBreak/>
        <w:t xml:space="preserve">В ОАО «Тантал» нами был разработан и испытан принципиально новый способ матричной иммобилизации пестицидов типа протразина и фентиурама (они составляют ~80% от общего объема) с применением </w:t>
      </w:r>
      <w:r>
        <w:t>СВЧ-</w:t>
      </w:r>
      <w:r w:rsidRPr="00565F89">
        <w:t>энергии. Как и в случае с ФОВ, способ основан на кристаллохи</w:t>
      </w:r>
      <w:r>
        <w:softHyphen/>
      </w:r>
      <w:r w:rsidRPr="00565F89">
        <w:t>мическом «включении» атомов токсичных элементов фтор-хлор-фосфорсодержащих органических веществ в полиминеральную цементную матрицу гидротермального отверждения с последующим захоронением р</w:t>
      </w:r>
      <w:r w:rsidRPr="00565F89">
        <w:t>е</w:t>
      </w:r>
      <w:r w:rsidRPr="00565F89">
        <w:t>актора-контейнера.</w:t>
      </w:r>
    </w:p>
    <w:p w:rsidR="0015744F" w:rsidRPr="00565F89" w:rsidRDefault="0015744F" w:rsidP="0042267C">
      <w:pPr>
        <w:ind w:firstLine="720"/>
        <w:jc w:val="both"/>
      </w:pPr>
    </w:p>
    <w:p w:rsidR="00577C5C" w:rsidRDefault="00577C5C" w:rsidP="001C2D69">
      <w:pPr>
        <w:pStyle w:val="a7"/>
        <w:widowControl w:val="0"/>
        <w:ind w:firstLine="6732"/>
        <w:jc w:val="right"/>
        <w:rPr>
          <w:i/>
        </w:rPr>
      </w:pPr>
      <w:r w:rsidRPr="001E54C8">
        <w:rPr>
          <w:i/>
        </w:rPr>
        <w:t>Таблица 6</w:t>
      </w:r>
    </w:p>
    <w:p w:rsidR="001C2D69" w:rsidRPr="0015744F" w:rsidRDefault="001C2D69" w:rsidP="001C2D69">
      <w:pPr>
        <w:pStyle w:val="a7"/>
        <w:widowControl w:val="0"/>
        <w:ind w:firstLine="6732"/>
        <w:jc w:val="right"/>
        <w:rPr>
          <w:i/>
          <w:sz w:val="28"/>
          <w:szCs w:val="28"/>
        </w:rPr>
      </w:pPr>
    </w:p>
    <w:p w:rsidR="00577C5C" w:rsidRDefault="00577C5C" w:rsidP="001C2D69">
      <w:pPr>
        <w:pStyle w:val="a7"/>
        <w:widowControl w:val="0"/>
        <w:jc w:val="center"/>
        <w:rPr>
          <w:b/>
        </w:rPr>
      </w:pPr>
      <w:r w:rsidRPr="008A75DE">
        <w:rPr>
          <w:b/>
        </w:rPr>
        <w:t>Качественный и количественный состав минерального вяжущего,</w:t>
      </w:r>
      <w:r w:rsidR="00B8705B">
        <w:rPr>
          <w:b/>
        </w:rPr>
        <w:t xml:space="preserve"> </w:t>
      </w:r>
      <w:r w:rsidR="00B8705B">
        <w:rPr>
          <w:b/>
        </w:rPr>
        <w:br/>
      </w:r>
      <w:r w:rsidR="0015744F">
        <w:rPr>
          <w:b/>
        </w:rPr>
        <w:t xml:space="preserve">минералообразующей </w:t>
      </w:r>
      <w:r w:rsidRPr="008A75DE">
        <w:rPr>
          <w:b/>
        </w:rPr>
        <w:t>добавки и активатора гидротермальной</w:t>
      </w:r>
      <w:r w:rsidR="00B8705B">
        <w:rPr>
          <w:b/>
        </w:rPr>
        <w:t xml:space="preserve"> </w:t>
      </w:r>
      <w:r w:rsidR="00B8705B">
        <w:rPr>
          <w:b/>
        </w:rPr>
        <w:br/>
      </w:r>
      <w:r w:rsidRPr="008A75DE">
        <w:rPr>
          <w:b/>
        </w:rPr>
        <w:t xml:space="preserve">перекристаллизации, используемых для </w:t>
      </w:r>
      <w:r>
        <w:rPr>
          <w:b/>
        </w:rPr>
        <w:t>СВЧ</w:t>
      </w:r>
      <w:r w:rsidRPr="008A75DE">
        <w:rPr>
          <w:b/>
        </w:rPr>
        <w:t>-иммобилизации пестицидов</w:t>
      </w:r>
    </w:p>
    <w:p w:rsidR="001C2D69" w:rsidRPr="0015744F" w:rsidRDefault="001C2D69" w:rsidP="001C2D69">
      <w:pPr>
        <w:pStyle w:val="a7"/>
        <w:widowControl w:val="0"/>
        <w:jc w:val="center"/>
        <w:rPr>
          <w:b/>
          <w:sz w:val="28"/>
          <w:szCs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31"/>
        <w:gridCol w:w="755"/>
        <w:gridCol w:w="2907"/>
        <w:gridCol w:w="755"/>
        <w:gridCol w:w="1624"/>
      </w:tblGrid>
      <w:tr w:rsidR="00577C5C" w:rsidRPr="008A75DE">
        <w:trPr>
          <w:cantSplit/>
          <w:trHeight w:val="393"/>
          <w:jc w:val="center"/>
        </w:trPr>
        <w:tc>
          <w:tcPr>
            <w:tcW w:w="4105" w:type="pct"/>
            <w:gridSpan w:val="4"/>
            <w:vAlign w:val="center"/>
          </w:tcPr>
          <w:p w:rsidR="00577C5C" w:rsidRPr="008C452F" w:rsidRDefault="00577C5C" w:rsidP="0042267C">
            <w:pPr>
              <w:pStyle w:val="a7"/>
              <w:keepNext/>
              <w:jc w:val="center"/>
              <w:rPr>
                <w:bCs/>
              </w:rPr>
            </w:pPr>
            <w:r w:rsidRPr="008C452F">
              <w:rPr>
                <w:bCs/>
              </w:rPr>
              <w:t>Минеральное вяжущее</w:t>
            </w:r>
          </w:p>
        </w:tc>
        <w:tc>
          <w:tcPr>
            <w:tcW w:w="895" w:type="pct"/>
            <w:vMerge w:val="restart"/>
            <w:vAlign w:val="center"/>
          </w:tcPr>
          <w:p w:rsidR="00577C5C" w:rsidRPr="008C452F" w:rsidRDefault="00577C5C" w:rsidP="0042267C">
            <w:pPr>
              <w:pStyle w:val="a7"/>
              <w:keepNext/>
              <w:jc w:val="center"/>
              <w:rPr>
                <w:bCs/>
              </w:rPr>
            </w:pPr>
            <w:r w:rsidRPr="008C452F">
              <w:rPr>
                <w:bCs/>
              </w:rPr>
              <w:t>Жидкость затворения</w:t>
            </w:r>
          </w:p>
        </w:tc>
      </w:tr>
      <w:tr w:rsidR="00577C5C" w:rsidRPr="008A75DE">
        <w:trPr>
          <w:cantSplit/>
          <w:jc w:val="center"/>
        </w:trPr>
        <w:tc>
          <w:tcPr>
            <w:tcW w:w="1671" w:type="pct"/>
            <w:vAlign w:val="center"/>
          </w:tcPr>
          <w:p w:rsidR="00577C5C" w:rsidRPr="008C452F" w:rsidRDefault="00577C5C" w:rsidP="0042267C">
            <w:pPr>
              <w:pStyle w:val="a7"/>
              <w:keepNext/>
              <w:jc w:val="center"/>
              <w:rPr>
                <w:bCs/>
              </w:rPr>
            </w:pPr>
            <w:r w:rsidRPr="008C452F">
              <w:rPr>
                <w:bCs/>
              </w:rPr>
              <w:t>Минералообразующая д</w:t>
            </w:r>
            <w:r w:rsidRPr="008C452F">
              <w:rPr>
                <w:bCs/>
              </w:rPr>
              <w:t>о</w:t>
            </w:r>
            <w:r w:rsidRPr="008C452F">
              <w:rPr>
                <w:bCs/>
              </w:rPr>
              <w:t>бавка – отход метал</w:t>
            </w:r>
            <w:r>
              <w:rPr>
                <w:bCs/>
              </w:rPr>
              <w:t>лург</w:t>
            </w:r>
            <w:r>
              <w:rPr>
                <w:bCs/>
              </w:rPr>
              <w:t>и</w:t>
            </w:r>
            <w:r>
              <w:rPr>
                <w:bCs/>
              </w:rPr>
              <w:t>ческого</w:t>
            </w:r>
            <w:r w:rsidRPr="008C452F">
              <w:rPr>
                <w:bCs/>
              </w:rPr>
              <w:t xml:space="preserve"> производства</w:t>
            </w:r>
          </w:p>
        </w:tc>
        <w:tc>
          <w:tcPr>
            <w:tcW w:w="416" w:type="pct"/>
            <w:vAlign w:val="center"/>
          </w:tcPr>
          <w:p w:rsidR="00577C5C" w:rsidRPr="008C452F" w:rsidRDefault="00577C5C" w:rsidP="0042267C">
            <w:pPr>
              <w:pStyle w:val="a7"/>
              <w:keepNext/>
              <w:jc w:val="center"/>
              <w:rPr>
                <w:bCs/>
              </w:rPr>
            </w:pPr>
            <w:r w:rsidRPr="008C452F">
              <w:rPr>
                <w:bCs/>
              </w:rPr>
              <w:t>% масс.</w:t>
            </w:r>
          </w:p>
        </w:tc>
        <w:tc>
          <w:tcPr>
            <w:tcW w:w="1602" w:type="pct"/>
            <w:vAlign w:val="center"/>
          </w:tcPr>
          <w:p w:rsidR="00577C5C" w:rsidRPr="008C452F" w:rsidRDefault="00577C5C" w:rsidP="0042267C">
            <w:pPr>
              <w:pStyle w:val="a7"/>
              <w:keepNext/>
              <w:jc w:val="center"/>
              <w:rPr>
                <w:bCs/>
              </w:rPr>
            </w:pPr>
            <w:r w:rsidRPr="008C452F">
              <w:rPr>
                <w:bCs/>
              </w:rPr>
              <w:t>Активатор гидротермал</w:t>
            </w:r>
            <w:r w:rsidRPr="008C452F">
              <w:rPr>
                <w:bCs/>
              </w:rPr>
              <w:t>ь</w:t>
            </w:r>
            <w:r w:rsidRPr="008C452F">
              <w:rPr>
                <w:bCs/>
              </w:rPr>
              <w:t>ной перекристаллизации – цемент</w:t>
            </w:r>
          </w:p>
        </w:tc>
        <w:tc>
          <w:tcPr>
            <w:tcW w:w="416" w:type="pct"/>
            <w:vAlign w:val="center"/>
          </w:tcPr>
          <w:p w:rsidR="00577C5C" w:rsidRPr="008C452F" w:rsidRDefault="00577C5C" w:rsidP="0042267C">
            <w:pPr>
              <w:pStyle w:val="a7"/>
              <w:keepNext/>
              <w:jc w:val="center"/>
              <w:rPr>
                <w:bCs/>
              </w:rPr>
            </w:pPr>
            <w:r w:rsidRPr="008C452F">
              <w:rPr>
                <w:bCs/>
              </w:rPr>
              <w:t>% масс.</w:t>
            </w:r>
          </w:p>
        </w:tc>
        <w:tc>
          <w:tcPr>
            <w:tcW w:w="895" w:type="pct"/>
            <w:vMerge/>
          </w:tcPr>
          <w:p w:rsidR="00577C5C" w:rsidRPr="008A75DE" w:rsidRDefault="00577C5C" w:rsidP="0042267C">
            <w:pPr>
              <w:pStyle w:val="a7"/>
              <w:keepNext/>
              <w:rPr>
                <w:b/>
                <w:bCs/>
              </w:rPr>
            </w:pPr>
          </w:p>
        </w:tc>
      </w:tr>
      <w:tr w:rsidR="00577C5C" w:rsidRPr="004E2B3D">
        <w:trPr>
          <w:cantSplit/>
          <w:jc w:val="center"/>
        </w:trPr>
        <w:tc>
          <w:tcPr>
            <w:tcW w:w="1671" w:type="pct"/>
          </w:tcPr>
          <w:p w:rsidR="00577C5C" w:rsidRPr="004E2B3D" w:rsidRDefault="00577C5C" w:rsidP="0042267C">
            <w:pPr>
              <w:pStyle w:val="a7"/>
              <w:keepNext/>
              <w:rPr>
                <w:bCs/>
              </w:rPr>
            </w:pPr>
            <w:r w:rsidRPr="004E2B3D">
              <w:rPr>
                <w:bCs/>
              </w:rPr>
              <w:t>Шлак алюмотермического производства ферротитана состава</w:t>
            </w:r>
            <w:r>
              <w:rPr>
                <w:bCs/>
              </w:rPr>
              <w:t xml:space="preserve"> </w:t>
            </w:r>
            <w:r w:rsidRPr="004E2B3D">
              <w:rPr>
                <w:bCs/>
              </w:rPr>
              <w:t>(% масс.):</w:t>
            </w:r>
          </w:p>
          <w:p w:rsidR="00577C5C" w:rsidRPr="004E2B3D" w:rsidRDefault="00577C5C" w:rsidP="0042267C">
            <w:pPr>
              <w:pStyle w:val="a7"/>
              <w:keepNext/>
              <w:rPr>
                <w:bCs/>
                <w:lang w:val="en-US"/>
              </w:rPr>
            </w:pPr>
            <w:r w:rsidRPr="004E2B3D">
              <w:rPr>
                <w:bCs/>
              </w:rPr>
              <w:t>Т</w:t>
            </w:r>
            <w:r w:rsidRPr="004E2B3D">
              <w:rPr>
                <w:bCs/>
                <w:lang w:val="en-US"/>
              </w:rPr>
              <w:t>iO</w:t>
            </w:r>
            <w:r w:rsidRPr="004E2B3D">
              <w:rPr>
                <w:bCs/>
                <w:vertAlign w:val="subscript"/>
                <w:lang w:val="en-US"/>
              </w:rPr>
              <w:t>2</w:t>
            </w:r>
            <w:r w:rsidRPr="008C452F">
              <w:rPr>
                <w:bCs/>
                <w:vertAlign w:val="subscript"/>
                <w:lang w:val="en-US"/>
              </w:rPr>
              <w:t xml:space="preserve"> </w:t>
            </w:r>
            <w:r w:rsidRPr="008C452F">
              <w:rPr>
                <w:bCs/>
                <w:lang w:val="en-US"/>
              </w:rPr>
              <w:t xml:space="preserve">– </w:t>
            </w:r>
            <w:r>
              <w:rPr>
                <w:bCs/>
                <w:lang w:val="en-US"/>
              </w:rPr>
              <w:t>20,0; FeO</w:t>
            </w:r>
            <w:r w:rsidRPr="008C452F">
              <w:rPr>
                <w:bCs/>
                <w:lang w:val="en-US"/>
              </w:rPr>
              <w:t xml:space="preserve"> – </w:t>
            </w:r>
            <w:r w:rsidRPr="004E2B3D">
              <w:rPr>
                <w:bCs/>
                <w:lang w:val="en-US"/>
              </w:rPr>
              <w:t>1,0;</w:t>
            </w:r>
          </w:p>
          <w:p w:rsidR="00577C5C" w:rsidRPr="004E2B3D" w:rsidRDefault="00577C5C" w:rsidP="0042267C">
            <w:pPr>
              <w:pStyle w:val="a7"/>
              <w:keepNext/>
              <w:rPr>
                <w:bCs/>
                <w:lang w:val="en-US"/>
              </w:rPr>
            </w:pPr>
            <w:r w:rsidRPr="004E2B3D">
              <w:rPr>
                <w:bCs/>
                <w:lang w:val="en-US"/>
              </w:rPr>
              <w:t>Al</w:t>
            </w:r>
            <w:r w:rsidRPr="004E2B3D">
              <w:rPr>
                <w:bCs/>
                <w:vertAlign w:val="subscript"/>
                <w:lang w:val="en-US"/>
              </w:rPr>
              <w:t>2</w:t>
            </w:r>
            <w:r w:rsidRPr="004E2B3D">
              <w:rPr>
                <w:bCs/>
                <w:lang w:val="en-US"/>
              </w:rPr>
              <w:t>O</w:t>
            </w:r>
            <w:r w:rsidRPr="004E2B3D">
              <w:rPr>
                <w:bCs/>
                <w:vertAlign w:val="subscript"/>
                <w:lang w:val="en-US"/>
              </w:rPr>
              <w:t>3</w:t>
            </w:r>
            <w:r w:rsidRPr="008C452F">
              <w:rPr>
                <w:bCs/>
                <w:lang w:val="en-US"/>
              </w:rPr>
              <w:t xml:space="preserve"> – </w:t>
            </w:r>
            <w:r w:rsidRPr="004E2B3D">
              <w:rPr>
                <w:bCs/>
                <w:lang w:val="en-US"/>
              </w:rPr>
              <w:t>69,0;</w:t>
            </w:r>
          </w:p>
          <w:p w:rsidR="00577C5C" w:rsidRPr="004E2B3D" w:rsidRDefault="00577C5C" w:rsidP="0042267C">
            <w:pPr>
              <w:pStyle w:val="a7"/>
              <w:keepNext/>
              <w:rPr>
                <w:bCs/>
                <w:lang w:val="en-US"/>
              </w:rPr>
            </w:pPr>
            <w:r>
              <w:rPr>
                <w:bCs/>
                <w:lang w:val="en-US"/>
              </w:rPr>
              <w:t>C aO</w:t>
            </w:r>
            <w:r w:rsidRPr="008C452F">
              <w:rPr>
                <w:bCs/>
                <w:lang w:val="en-US"/>
              </w:rPr>
              <w:t xml:space="preserve"> – </w:t>
            </w:r>
            <w:r>
              <w:rPr>
                <w:bCs/>
                <w:lang w:val="en-US"/>
              </w:rPr>
              <w:t>7,5; MgO</w:t>
            </w:r>
            <w:r w:rsidRPr="008C452F">
              <w:rPr>
                <w:bCs/>
                <w:lang w:val="en-US"/>
              </w:rPr>
              <w:t xml:space="preserve"> – </w:t>
            </w:r>
            <w:r w:rsidRPr="004E2B3D">
              <w:rPr>
                <w:bCs/>
                <w:lang w:val="en-US"/>
              </w:rPr>
              <w:t>1,8;</w:t>
            </w:r>
          </w:p>
          <w:p w:rsidR="00577C5C" w:rsidRPr="004E2B3D" w:rsidRDefault="00577C5C" w:rsidP="0042267C">
            <w:pPr>
              <w:pStyle w:val="a7"/>
              <w:keepNext/>
              <w:rPr>
                <w:bCs/>
              </w:rPr>
            </w:pPr>
            <w:r w:rsidRPr="004E2B3D">
              <w:rPr>
                <w:bCs/>
                <w:lang w:val="en-US"/>
              </w:rPr>
              <w:t>SiO</w:t>
            </w:r>
            <w:r w:rsidRPr="004E2B3D">
              <w:rPr>
                <w:bCs/>
                <w:vertAlign w:val="subscript"/>
              </w:rPr>
              <w:t>2</w:t>
            </w:r>
            <w:r>
              <w:rPr>
                <w:bCs/>
              </w:rPr>
              <w:t xml:space="preserve"> – </w:t>
            </w:r>
            <w:r w:rsidRPr="004E2B3D">
              <w:rPr>
                <w:bCs/>
              </w:rPr>
              <w:t>0,7</w:t>
            </w:r>
          </w:p>
        </w:tc>
        <w:tc>
          <w:tcPr>
            <w:tcW w:w="416" w:type="pct"/>
          </w:tcPr>
          <w:p w:rsidR="00577C5C" w:rsidRPr="004E2B3D" w:rsidRDefault="00577C5C" w:rsidP="0042267C">
            <w:pPr>
              <w:pStyle w:val="a7"/>
              <w:keepNext/>
              <w:jc w:val="center"/>
              <w:rPr>
                <w:bCs/>
              </w:rPr>
            </w:pPr>
            <w:r w:rsidRPr="004E2B3D">
              <w:rPr>
                <w:bCs/>
              </w:rPr>
              <w:t>30</w:t>
            </w:r>
          </w:p>
        </w:tc>
        <w:tc>
          <w:tcPr>
            <w:tcW w:w="1602" w:type="pct"/>
          </w:tcPr>
          <w:p w:rsidR="00577C5C" w:rsidRPr="004E2B3D" w:rsidRDefault="00577C5C" w:rsidP="0042267C">
            <w:pPr>
              <w:pStyle w:val="a7"/>
              <w:keepNext/>
              <w:rPr>
                <w:bCs/>
              </w:rPr>
            </w:pPr>
            <w:r w:rsidRPr="004E2B3D">
              <w:rPr>
                <w:bCs/>
              </w:rPr>
              <w:t>Кальциевый фторалю-мосиликатный цемент состава (% масс.):</w:t>
            </w:r>
          </w:p>
          <w:p w:rsidR="00577C5C" w:rsidRPr="001E54C8" w:rsidRDefault="00577C5C" w:rsidP="0042267C">
            <w:pPr>
              <w:pStyle w:val="a7"/>
              <w:keepNext/>
              <w:rPr>
                <w:bCs/>
                <w:lang w:val="en-US"/>
              </w:rPr>
            </w:pPr>
            <w:r w:rsidRPr="004E2B3D">
              <w:rPr>
                <w:bCs/>
                <w:lang w:val="en-US"/>
              </w:rPr>
              <w:t>CaF</w:t>
            </w:r>
            <w:r w:rsidRPr="004E2B3D">
              <w:rPr>
                <w:bCs/>
                <w:vertAlign w:val="subscript"/>
                <w:lang w:val="en-US"/>
              </w:rPr>
              <w:t>2</w:t>
            </w:r>
            <w:r w:rsidRPr="001E54C8">
              <w:rPr>
                <w:bCs/>
                <w:lang w:val="en-US"/>
              </w:rPr>
              <w:t xml:space="preserve"> – </w:t>
            </w:r>
            <w:r w:rsidRPr="004E2B3D">
              <w:rPr>
                <w:bCs/>
                <w:lang w:val="en-US"/>
              </w:rPr>
              <w:t>34; SiO</w:t>
            </w:r>
            <w:r w:rsidRPr="004E2B3D">
              <w:rPr>
                <w:bCs/>
                <w:vertAlign w:val="subscript"/>
                <w:lang w:val="en-US"/>
              </w:rPr>
              <w:t>2</w:t>
            </w:r>
            <w:r w:rsidRPr="001E54C8">
              <w:rPr>
                <w:bCs/>
                <w:lang w:val="en-US"/>
              </w:rPr>
              <w:t xml:space="preserve"> – </w:t>
            </w:r>
            <w:r w:rsidRPr="004E2B3D">
              <w:rPr>
                <w:bCs/>
                <w:lang w:val="en-US"/>
              </w:rPr>
              <w:t>29</w:t>
            </w:r>
            <w:r w:rsidRPr="001E54C8">
              <w:rPr>
                <w:bCs/>
                <w:lang w:val="en-US"/>
              </w:rPr>
              <w:t>;</w:t>
            </w:r>
          </w:p>
          <w:p w:rsidR="00577C5C" w:rsidRPr="004E2B3D" w:rsidRDefault="00577C5C" w:rsidP="0042267C">
            <w:pPr>
              <w:pStyle w:val="a7"/>
              <w:keepNext/>
              <w:rPr>
                <w:bCs/>
                <w:lang w:val="en-US"/>
              </w:rPr>
            </w:pPr>
            <w:r w:rsidRPr="004E2B3D">
              <w:rPr>
                <w:bCs/>
                <w:lang w:val="en-US"/>
              </w:rPr>
              <w:t>Al</w:t>
            </w:r>
            <w:r w:rsidRPr="004E2B3D">
              <w:rPr>
                <w:bCs/>
                <w:vertAlign w:val="subscript"/>
                <w:lang w:val="en-US"/>
              </w:rPr>
              <w:t>2</w:t>
            </w:r>
            <w:r w:rsidRPr="004E2B3D">
              <w:rPr>
                <w:bCs/>
                <w:lang w:val="en-US"/>
              </w:rPr>
              <w:t>O</w:t>
            </w:r>
            <w:r w:rsidRPr="004E2B3D">
              <w:rPr>
                <w:bCs/>
                <w:vertAlign w:val="subscript"/>
                <w:lang w:val="en-US"/>
              </w:rPr>
              <w:t>3</w:t>
            </w:r>
            <w:r w:rsidRPr="001E54C8">
              <w:rPr>
                <w:bCs/>
                <w:lang w:val="en-US"/>
              </w:rPr>
              <w:t xml:space="preserve"> – </w:t>
            </w:r>
            <w:r w:rsidRPr="004E2B3D">
              <w:rPr>
                <w:bCs/>
                <w:lang w:val="en-US"/>
              </w:rPr>
              <w:t>17; Al(PO</w:t>
            </w:r>
            <w:r w:rsidRPr="004E2B3D">
              <w:rPr>
                <w:bCs/>
                <w:vertAlign w:val="subscript"/>
                <w:lang w:val="en-US"/>
              </w:rPr>
              <w:t>4</w:t>
            </w:r>
            <w:r w:rsidRPr="004E2B3D">
              <w:rPr>
                <w:bCs/>
                <w:lang w:val="en-US"/>
              </w:rPr>
              <w:t>) – 10;</w:t>
            </w:r>
          </w:p>
          <w:p w:rsidR="00577C5C" w:rsidRPr="004E2B3D" w:rsidRDefault="00577C5C" w:rsidP="0042267C">
            <w:pPr>
              <w:pStyle w:val="a7"/>
              <w:keepNext/>
              <w:rPr>
                <w:bCs/>
              </w:rPr>
            </w:pPr>
            <w:r w:rsidRPr="004E2B3D">
              <w:rPr>
                <w:bCs/>
                <w:lang w:val="en-US"/>
              </w:rPr>
              <w:t>AlF</w:t>
            </w:r>
            <w:r w:rsidRPr="004E2B3D">
              <w:rPr>
                <w:bCs/>
                <w:vertAlign w:val="subscript"/>
              </w:rPr>
              <w:t>3</w:t>
            </w:r>
            <w:r>
              <w:rPr>
                <w:bCs/>
              </w:rPr>
              <w:t xml:space="preserve"> – </w:t>
            </w:r>
            <w:r w:rsidRPr="004E2B3D">
              <w:rPr>
                <w:bCs/>
              </w:rPr>
              <w:t xml:space="preserve">5; </w:t>
            </w:r>
            <w:r w:rsidRPr="004E2B3D">
              <w:rPr>
                <w:bCs/>
                <w:lang w:val="en-US"/>
              </w:rPr>
              <w:t>Na</w:t>
            </w:r>
            <w:r w:rsidRPr="004E2B3D">
              <w:rPr>
                <w:bCs/>
                <w:vertAlign w:val="subscript"/>
              </w:rPr>
              <w:t>3</w:t>
            </w:r>
            <w:r w:rsidRPr="004E2B3D">
              <w:rPr>
                <w:bCs/>
                <w:lang w:val="en-US"/>
              </w:rPr>
              <w:t>AlF</w:t>
            </w:r>
            <w:r w:rsidRPr="004E2B3D">
              <w:rPr>
                <w:bCs/>
                <w:vertAlign w:val="subscript"/>
              </w:rPr>
              <w:t>6</w:t>
            </w:r>
            <w:r>
              <w:rPr>
                <w:bCs/>
              </w:rPr>
              <w:t xml:space="preserve"> – </w:t>
            </w:r>
            <w:r w:rsidRPr="004E2B3D">
              <w:rPr>
                <w:bCs/>
              </w:rPr>
              <w:t>5</w:t>
            </w:r>
          </w:p>
        </w:tc>
        <w:tc>
          <w:tcPr>
            <w:tcW w:w="416" w:type="pct"/>
          </w:tcPr>
          <w:p w:rsidR="00577C5C" w:rsidRPr="004E2B3D" w:rsidRDefault="00577C5C" w:rsidP="0042267C">
            <w:pPr>
              <w:pStyle w:val="a7"/>
              <w:keepNext/>
              <w:jc w:val="center"/>
              <w:rPr>
                <w:bCs/>
              </w:rPr>
            </w:pPr>
            <w:r w:rsidRPr="004E2B3D">
              <w:rPr>
                <w:bCs/>
              </w:rPr>
              <w:t>70</w:t>
            </w:r>
          </w:p>
        </w:tc>
        <w:tc>
          <w:tcPr>
            <w:tcW w:w="895" w:type="pct"/>
          </w:tcPr>
          <w:p w:rsidR="00577C5C" w:rsidRPr="004E2B3D" w:rsidRDefault="00577C5C" w:rsidP="0042267C">
            <w:pPr>
              <w:pStyle w:val="a7"/>
              <w:keepNext/>
              <w:rPr>
                <w:bCs/>
              </w:rPr>
            </w:pPr>
            <w:r w:rsidRPr="004E2B3D">
              <w:rPr>
                <w:bCs/>
              </w:rPr>
              <w:t>89% водный</w:t>
            </w:r>
          </w:p>
          <w:p w:rsidR="00577C5C" w:rsidRPr="004E2B3D" w:rsidRDefault="00577C5C" w:rsidP="0042267C">
            <w:pPr>
              <w:pStyle w:val="a7"/>
              <w:keepNext/>
              <w:rPr>
                <w:bCs/>
              </w:rPr>
            </w:pPr>
            <w:r w:rsidRPr="004E2B3D">
              <w:rPr>
                <w:bCs/>
              </w:rPr>
              <w:t>раствор фос-</w:t>
            </w:r>
          </w:p>
          <w:p w:rsidR="00577C5C" w:rsidRPr="004E2B3D" w:rsidRDefault="00577C5C" w:rsidP="0042267C">
            <w:pPr>
              <w:pStyle w:val="a7"/>
              <w:keepNext/>
              <w:rPr>
                <w:bCs/>
              </w:rPr>
            </w:pPr>
            <w:r w:rsidRPr="004E2B3D">
              <w:rPr>
                <w:bCs/>
              </w:rPr>
              <w:t>форной к</w:t>
            </w:r>
            <w:r w:rsidRPr="004E2B3D">
              <w:rPr>
                <w:bCs/>
              </w:rPr>
              <w:t>и</w:t>
            </w:r>
            <w:r w:rsidRPr="004E2B3D">
              <w:rPr>
                <w:bCs/>
              </w:rPr>
              <w:t xml:space="preserve">слоты с </w:t>
            </w:r>
            <w:r w:rsidRPr="004E2B3D">
              <w:rPr>
                <w:bCs/>
                <w:lang w:val="en-US"/>
              </w:rPr>
              <w:t>Na</w:t>
            </w:r>
            <w:r w:rsidRPr="004E2B3D">
              <w:rPr>
                <w:bCs/>
              </w:rPr>
              <w:t>-фосфатом,</w:t>
            </w:r>
          </w:p>
          <w:p w:rsidR="00577C5C" w:rsidRPr="004E2B3D" w:rsidRDefault="00577C5C" w:rsidP="0042267C">
            <w:pPr>
              <w:pStyle w:val="a7"/>
              <w:keepNext/>
              <w:rPr>
                <w:bCs/>
              </w:rPr>
            </w:pPr>
            <w:proofErr w:type="gramStart"/>
            <w:r w:rsidRPr="004E2B3D">
              <w:rPr>
                <w:bCs/>
              </w:rPr>
              <w:t>ж</w:t>
            </w:r>
            <w:proofErr w:type="gramEnd"/>
            <w:r w:rsidRPr="004E2B3D">
              <w:rPr>
                <w:bCs/>
              </w:rPr>
              <w:t>/т=0,30</w:t>
            </w:r>
            <w:r>
              <w:rPr>
                <w:bCs/>
              </w:rPr>
              <w:t>;</w:t>
            </w:r>
          </w:p>
          <w:p w:rsidR="00577C5C" w:rsidRPr="004E2B3D" w:rsidRDefault="00577C5C" w:rsidP="0042267C">
            <w:pPr>
              <w:pStyle w:val="a7"/>
              <w:keepNext/>
              <w:rPr>
                <w:bCs/>
              </w:rPr>
            </w:pPr>
            <w:proofErr w:type="gramStart"/>
            <w:r w:rsidRPr="001E54C8">
              <w:rPr>
                <w:bCs/>
                <w:i/>
              </w:rPr>
              <w:t>Р</w:t>
            </w:r>
            <w:proofErr w:type="gramEnd"/>
            <w:r w:rsidRPr="004E2B3D">
              <w:rPr>
                <w:bCs/>
              </w:rPr>
              <w:t>=180 мм</w:t>
            </w:r>
          </w:p>
        </w:tc>
      </w:tr>
    </w:tbl>
    <w:p w:rsidR="00577C5C" w:rsidRDefault="00577C5C" w:rsidP="0042267C">
      <w:pPr>
        <w:pStyle w:val="a7"/>
        <w:jc w:val="right"/>
        <w:rPr>
          <w:bCs/>
        </w:rPr>
      </w:pPr>
    </w:p>
    <w:p w:rsidR="001C2D69" w:rsidRPr="00565F89" w:rsidRDefault="001C2D69" w:rsidP="001C2D69">
      <w:pPr>
        <w:pStyle w:val="1"/>
        <w:keepNext w:val="0"/>
        <w:ind w:firstLine="708"/>
        <w:jc w:val="both"/>
        <w:rPr>
          <w:szCs w:val="28"/>
        </w:rPr>
      </w:pPr>
      <w:r w:rsidRPr="00565F89">
        <w:rPr>
          <w:szCs w:val="28"/>
        </w:rPr>
        <w:t xml:space="preserve">Перспективным является и </w:t>
      </w:r>
      <w:r>
        <w:rPr>
          <w:szCs w:val="28"/>
        </w:rPr>
        <w:t>СВЧ-</w:t>
      </w:r>
      <w:r w:rsidRPr="00565F89">
        <w:rPr>
          <w:szCs w:val="28"/>
        </w:rPr>
        <w:t>иммобилизация пестицидов с пр</w:t>
      </w:r>
      <w:r w:rsidRPr="00565F89">
        <w:rPr>
          <w:szCs w:val="28"/>
        </w:rPr>
        <w:t>о</w:t>
      </w:r>
      <w:r w:rsidRPr="00565F89">
        <w:rPr>
          <w:szCs w:val="28"/>
        </w:rPr>
        <w:t xml:space="preserve">сроченным сроком годности – </w:t>
      </w:r>
      <w:r w:rsidRPr="00565F89">
        <w:rPr>
          <w:szCs w:val="28"/>
          <w:lang w:val="en-US"/>
        </w:rPr>
        <w:t>F</w:t>
      </w:r>
      <w:r w:rsidRPr="00565F89">
        <w:rPr>
          <w:szCs w:val="28"/>
        </w:rPr>
        <w:t xml:space="preserve">-, </w:t>
      </w:r>
      <w:r w:rsidRPr="00565F89">
        <w:rPr>
          <w:szCs w:val="28"/>
          <w:lang w:val="en-US"/>
        </w:rPr>
        <w:t>Cl</w:t>
      </w:r>
      <w:r w:rsidRPr="00565F89">
        <w:rPr>
          <w:szCs w:val="28"/>
        </w:rPr>
        <w:t xml:space="preserve">-, </w:t>
      </w:r>
      <w:r w:rsidRPr="00565F89">
        <w:rPr>
          <w:szCs w:val="28"/>
          <w:lang w:val="en-US"/>
        </w:rPr>
        <w:t>P</w:t>
      </w:r>
      <w:r w:rsidRPr="00565F89">
        <w:rPr>
          <w:szCs w:val="28"/>
        </w:rPr>
        <w:t xml:space="preserve">-содержащих ядохимикатов, влияющих на генетическую природу живых организмов и чрезвычайно опасных для биосферы с общей формулой </w:t>
      </w:r>
      <w:r w:rsidRPr="00565F89">
        <w:rPr>
          <w:szCs w:val="28"/>
          <w:lang w:val="en-US"/>
        </w:rPr>
        <w:t>F</w:t>
      </w:r>
      <w:r w:rsidRPr="00565F89">
        <w:rPr>
          <w:szCs w:val="28"/>
        </w:rPr>
        <w:t xml:space="preserve">, </w:t>
      </w:r>
      <w:r w:rsidRPr="00565F89">
        <w:rPr>
          <w:szCs w:val="28"/>
          <w:lang w:val="en-US"/>
        </w:rPr>
        <w:t>Cl</w:t>
      </w:r>
      <w:r w:rsidRPr="00565F89">
        <w:rPr>
          <w:szCs w:val="28"/>
        </w:rPr>
        <w:t xml:space="preserve"> (</w:t>
      </w:r>
      <w:r w:rsidRPr="00565F89">
        <w:rPr>
          <w:szCs w:val="28"/>
          <w:lang w:val="en-US"/>
        </w:rPr>
        <w:t>C</w:t>
      </w:r>
      <w:r w:rsidRPr="00565F89">
        <w:rPr>
          <w:szCs w:val="28"/>
          <w:vertAlign w:val="subscript"/>
        </w:rPr>
        <w:t>6</w:t>
      </w:r>
      <w:r w:rsidRPr="00565F89">
        <w:rPr>
          <w:szCs w:val="28"/>
          <w:lang w:val="en-US"/>
        </w:rPr>
        <w:t>H</w:t>
      </w:r>
      <w:r w:rsidRPr="00565F89">
        <w:rPr>
          <w:szCs w:val="28"/>
          <w:vertAlign w:val="subscript"/>
        </w:rPr>
        <w:t>4</w:t>
      </w:r>
      <w:r w:rsidRPr="00565F89">
        <w:rPr>
          <w:szCs w:val="28"/>
        </w:rPr>
        <w:t>)</w:t>
      </w:r>
      <w:r w:rsidRPr="00565F89">
        <w:rPr>
          <w:szCs w:val="28"/>
          <w:vertAlign w:val="subscript"/>
        </w:rPr>
        <w:t>2</w:t>
      </w:r>
      <w:r w:rsidRPr="00565F89">
        <w:rPr>
          <w:szCs w:val="28"/>
        </w:rPr>
        <w:t xml:space="preserve"> –</w:t>
      </w:r>
      <w:r w:rsidRPr="00565F89">
        <w:rPr>
          <w:szCs w:val="28"/>
          <w:lang w:val="en-US"/>
        </w:rPr>
        <w:t>CH</w:t>
      </w:r>
      <w:r w:rsidRPr="00565F89">
        <w:rPr>
          <w:szCs w:val="28"/>
        </w:rPr>
        <w:t>-</w:t>
      </w:r>
      <w:r w:rsidRPr="00565F89">
        <w:rPr>
          <w:szCs w:val="28"/>
          <w:lang w:val="en-US"/>
        </w:rPr>
        <w:t>C</w:t>
      </w:r>
      <w:r w:rsidRPr="00565F89">
        <w:rPr>
          <w:szCs w:val="28"/>
        </w:rPr>
        <w:t xml:space="preserve"> (</w:t>
      </w:r>
      <w:r w:rsidRPr="00565F89">
        <w:rPr>
          <w:szCs w:val="28"/>
          <w:lang w:val="en-US"/>
        </w:rPr>
        <w:t>F</w:t>
      </w:r>
      <w:r w:rsidRPr="00565F89">
        <w:rPr>
          <w:szCs w:val="28"/>
          <w:vertAlign w:val="subscript"/>
        </w:rPr>
        <w:t>3</w:t>
      </w:r>
      <w:r w:rsidRPr="00565F89">
        <w:rPr>
          <w:szCs w:val="28"/>
        </w:rPr>
        <w:t xml:space="preserve">, </w:t>
      </w:r>
      <w:r w:rsidRPr="00565F89">
        <w:rPr>
          <w:szCs w:val="28"/>
          <w:lang w:val="en-US"/>
        </w:rPr>
        <w:t>Cl</w:t>
      </w:r>
      <w:r w:rsidRPr="00565F89">
        <w:rPr>
          <w:szCs w:val="28"/>
          <w:vertAlign w:val="subscript"/>
        </w:rPr>
        <w:t>2</w:t>
      </w:r>
      <w:r w:rsidRPr="00565F89">
        <w:rPr>
          <w:szCs w:val="28"/>
        </w:rPr>
        <w:t xml:space="preserve">, </w:t>
      </w:r>
      <w:r w:rsidRPr="00565F89">
        <w:rPr>
          <w:szCs w:val="28"/>
          <w:lang w:val="en-US"/>
        </w:rPr>
        <w:t>P</w:t>
      </w:r>
      <w:r w:rsidRPr="00565F89">
        <w:rPr>
          <w:szCs w:val="28"/>
        </w:rPr>
        <w:t>)</w:t>
      </w:r>
      <w:r w:rsidRPr="00565F89">
        <w:rPr>
          <w:szCs w:val="28"/>
          <w:lang w:val="en-US"/>
        </w:rPr>
        <w:t>n</w:t>
      </w:r>
      <w:r w:rsidRPr="00565F89">
        <w:rPr>
          <w:szCs w:val="28"/>
        </w:rPr>
        <w:t>. Они подлежат уничтожению (иммобилизации) и обязательному захорон</w:t>
      </w:r>
      <w:r w:rsidRPr="00565F89">
        <w:rPr>
          <w:szCs w:val="28"/>
        </w:rPr>
        <w:t>е</w:t>
      </w:r>
      <w:r w:rsidRPr="00565F89">
        <w:rPr>
          <w:szCs w:val="28"/>
        </w:rPr>
        <w:t>нию с полной изоляцией от окружающей среды на срок, измеряемый со</w:t>
      </w:r>
      <w:r w:rsidRPr="00565F89">
        <w:rPr>
          <w:szCs w:val="28"/>
        </w:rPr>
        <w:t>т</w:t>
      </w:r>
      <w:r w:rsidRPr="00565F89">
        <w:rPr>
          <w:szCs w:val="28"/>
        </w:rPr>
        <w:t xml:space="preserve">нями лет. В настоящее время </w:t>
      </w:r>
      <w:r>
        <w:rPr>
          <w:szCs w:val="28"/>
        </w:rPr>
        <w:t xml:space="preserve">в </w:t>
      </w:r>
      <w:r w:rsidRPr="00565F89">
        <w:rPr>
          <w:szCs w:val="28"/>
        </w:rPr>
        <w:t xml:space="preserve">РФ скопилось более </w:t>
      </w:r>
      <w:r w:rsidRPr="00792980">
        <w:rPr>
          <w:szCs w:val="28"/>
        </w:rPr>
        <w:t>50 000 т</w:t>
      </w:r>
      <w:r w:rsidRPr="00565F89">
        <w:rPr>
          <w:szCs w:val="28"/>
        </w:rPr>
        <w:t xml:space="preserve"> таких пест</w:t>
      </w:r>
      <w:r w:rsidRPr="00565F89">
        <w:rPr>
          <w:szCs w:val="28"/>
        </w:rPr>
        <w:t>и</w:t>
      </w:r>
      <w:r w:rsidRPr="00565F89">
        <w:rPr>
          <w:szCs w:val="28"/>
        </w:rPr>
        <w:t>цидов; в одной только Саратовской области их более 1000 т.</w:t>
      </w:r>
    </w:p>
    <w:p w:rsidR="00577C5C" w:rsidRDefault="00577C5C" w:rsidP="0015744F">
      <w:pPr>
        <w:pStyle w:val="a7"/>
        <w:pageBreakBefore/>
        <w:widowControl w:val="0"/>
        <w:jc w:val="right"/>
        <w:rPr>
          <w:bCs/>
          <w:i/>
        </w:rPr>
      </w:pPr>
      <w:r w:rsidRPr="001E54C8">
        <w:rPr>
          <w:bCs/>
          <w:i/>
        </w:rPr>
        <w:lastRenderedPageBreak/>
        <w:t>Таблица 7</w:t>
      </w:r>
    </w:p>
    <w:p w:rsidR="001C2D69" w:rsidRPr="001E54C8" w:rsidRDefault="001C2D69" w:rsidP="001C2D69">
      <w:pPr>
        <w:pStyle w:val="a7"/>
        <w:jc w:val="right"/>
        <w:rPr>
          <w:bCs/>
          <w:i/>
        </w:rPr>
      </w:pPr>
    </w:p>
    <w:p w:rsidR="00577C5C" w:rsidRDefault="00577C5C" w:rsidP="0042267C">
      <w:pPr>
        <w:pStyle w:val="a7"/>
        <w:jc w:val="center"/>
        <w:rPr>
          <w:b/>
          <w:bCs/>
        </w:rPr>
      </w:pPr>
      <w:r w:rsidRPr="008A75DE">
        <w:rPr>
          <w:b/>
          <w:bCs/>
        </w:rPr>
        <w:t xml:space="preserve">Основные технологические свойства полученных поликристаллических </w:t>
      </w:r>
      <w:r w:rsidR="00B8705B">
        <w:rPr>
          <w:b/>
          <w:bCs/>
        </w:rPr>
        <w:br/>
      </w:r>
      <w:r w:rsidRPr="008A75DE">
        <w:rPr>
          <w:b/>
          <w:bCs/>
        </w:rPr>
        <w:t>цементных матриц с кристаллохимически фиксированными в них продуктами первичной переработки пестицидов</w:t>
      </w:r>
    </w:p>
    <w:p w:rsidR="001C2D69" w:rsidRDefault="001C2D69" w:rsidP="0042267C">
      <w:pPr>
        <w:pStyle w:val="a7"/>
        <w:jc w:val="center"/>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bottom w:w="113" w:type="dxa"/>
          <w:right w:w="0" w:type="dxa"/>
        </w:tblCellMar>
        <w:tblLook w:val="0000"/>
      </w:tblPr>
      <w:tblGrid>
        <w:gridCol w:w="1164"/>
        <w:gridCol w:w="1216"/>
        <w:gridCol w:w="1400"/>
        <w:gridCol w:w="1024"/>
        <w:gridCol w:w="1076"/>
        <w:gridCol w:w="980"/>
        <w:gridCol w:w="1120"/>
        <w:gridCol w:w="1120"/>
      </w:tblGrid>
      <w:tr w:rsidR="00577C5C" w:rsidRPr="00C070DF">
        <w:trPr>
          <w:cantSplit/>
          <w:trHeight w:val="2898"/>
        </w:trPr>
        <w:tc>
          <w:tcPr>
            <w:tcW w:w="1164" w:type="dxa"/>
            <w:textDirection w:val="btLr"/>
          </w:tcPr>
          <w:p w:rsidR="00577C5C" w:rsidRPr="001E54C8" w:rsidRDefault="00577C5C" w:rsidP="0042267C">
            <w:pPr>
              <w:pStyle w:val="a7"/>
              <w:rPr>
                <w:bCs/>
              </w:rPr>
            </w:pPr>
            <w:r w:rsidRPr="001E54C8">
              <w:rPr>
                <w:bCs/>
              </w:rPr>
              <w:t>Режим СВЧ-обработки</w:t>
            </w:r>
          </w:p>
        </w:tc>
        <w:tc>
          <w:tcPr>
            <w:tcW w:w="1216" w:type="dxa"/>
            <w:textDirection w:val="btLr"/>
          </w:tcPr>
          <w:p w:rsidR="00577C5C" w:rsidRPr="00B8705B" w:rsidRDefault="00577C5C" w:rsidP="0042267C">
            <w:pPr>
              <w:pStyle w:val="a7"/>
              <w:rPr>
                <w:bCs/>
              </w:rPr>
            </w:pPr>
            <w:r w:rsidRPr="00B8705B">
              <w:rPr>
                <w:bCs/>
              </w:rPr>
              <w:t>Время загустевания до в</w:t>
            </w:r>
            <w:r w:rsidRPr="00B8705B">
              <w:rPr>
                <w:bCs/>
              </w:rPr>
              <w:t>е</w:t>
            </w:r>
            <w:r w:rsidRPr="00B8705B">
              <w:rPr>
                <w:bCs/>
              </w:rPr>
              <w:t>личины консистенции</w:t>
            </w:r>
            <w:r w:rsidR="00B8705B">
              <w:rPr>
                <w:bCs/>
              </w:rPr>
              <w:t xml:space="preserve"> </w:t>
            </w:r>
            <w:r w:rsidRPr="00B8705B">
              <w:rPr>
                <w:bCs/>
              </w:rPr>
              <w:t>30</w:t>
            </w:r>
            <w:r w:rsidR="00B8705B">
              <w:rPr>
                <w:bCs/>
              </w:rPr>
              <w:t> </w:t>
            </w:r>
            <w:proofErr w:type="gramStart"/>
            <w:r w:rsidRPr="00B8705B">
              <w:rPr>
                <w:bCs/>
              </w:rPr>
              <w:t>ед</w:t>
            </w:r>
            <w:proofErr w:type="gramEnd"/>
            <w:r w:rsidRPr="00B8705B">
              <w:rPr>
                <w:bCs/>
              </w:rPr>
              <w:t xml:space="preserve"> консист., мин</w:t>
            </w:r>
          </w:p>
        </w:tc>
        <w:tc>
          <w:tcPr>
            <w:tcW w:w="1400" w:type="dxa"/>
            <w:textDirection w:val="btLr"/>
          </w:tcPr>
          <w:p w:rsidR="00577C5C" w:rsidRPr="001E54C8" w:rsidRDefault="00577C5C" w:rsidP="0042267C">
            <w:pPr>
              <w:pStyle w:val="a7"/>
              <w:rPr>
                <w:bCs/>
              </w:rPr>
            </w:pPr>
            <w:r w:rsidRPr="001E54C8">
              <w:rPr>
                <w:bCs/>
              </w:rPr>
              <w:t xml:space="preserve">Сроки схватывания, </w:t>
            </w:r>
            <w:proofErr w:type="gramStart"/>
            <w:r w:rsidRPr="001E54C8">
              <w:rPr>
                <w:bCs/>
              </w:rPr>
              <w:t>ч</w:t>
            </w:r>
            <w:proofErr w:type="gramEnd"/>
          </w:p>
        </w:tc>
        <w:tc>
          <w:tcPr>
            <w:tcW w:w="1024" w:type="dxa"/>
            <w:textDirection w:val="btLr"/>
          </w:tcPr>
          <w:p w:rsidR="00577C5C" w:rsidRPr="001E54C8" w:rsidRDefault="00577C5C" w:rsidP="0042267C">
            <w:pPr>
              <w:pStyle w:val="a7"/>
              <w:rPr>
                <w:bCs/>
              </w:rPr>
            </w:pPr>
            <w:r w:rsidRPr="001E54C8">
              <w:rPr>
                <w:bCs/>
              </w:rPr>
              <w:t>Предел прочности при и</w:t>
            </w:r>
            <w:r w:rsidRPr="001E54C8">
              <w:rPr>
                <w:bCs/>
              </w:rPr>
              <w:t>з</w:t>
            </w:r>
            <w:r w:rsidRPr="001E54C8">
              <w:rPr>
                <w:bCs/>
              </w:rPr>
              <w:t>гибе через 28 сут, МП</w:t>
            </w:r>
            <w:r w:rsidR="00B8705B" w:rsidRPr="001E54C8">
              <w:rPr>
                <w:bCs/>
              </w:rPr>
              <w:t>а</w:t>
            </w:r>
          </w:p>
        </w:tc>
        <w:tc>
          <w:tcPr>
            <w:tcW w:w="1076" w:type="dxa"/>
            <w:textDirection w:val="btLr"/>
          </w:tcPr>
          <w:p w:rsidR="00577C5C" w:rsidRPr="001E54C8" w:rsidRDefault="00577C5C" w:rsidP="0042267C">
            <w:pPr>
              <w:pStyle w:val="a7"/>
              <w:rPr>
                <w:bCs/>
              </w:rPr>
            </w:pPr>
            <w:r w:rsidRPr="001E54C8">
              <w:rPr>
                <w:bCs/>
              </w:rPr>
              <w:t>Водопроницаемость, м</w:t>
            </w:r>
            <w:proofErr w:type="gramStart"/>
            <w:r w:rsidRPr="001E54C8">
              <w:rPr>
                <w:bCs/>
                <w:vertAlign w:val="superscript"/>
              </w:rPr>
              <w:t>2</w:t>
            </w:r>
            <w:proofErr w:type="gramEnd"/>
          </w:p>
        </w:tc>
        <w:tc>
          <w:tcPr>
            <w:tcW w:w="980" w:type="dxa"/>
            <w:textDirection w:val="btLr"/>
          </w:tcPr>
          <w:p w:rsidR="00577C5C" w:rsidRPr="001E54C8" w:rsidRDefault="00577C5C" w:rsidP="0042267C">
            <w:pPr>
              <w:pStyle w:val="a7"/>
              <w:rPr>
                <w:bCs/>
              </w:rPr>
            </w:pPr>
            <w:r w:rsidRPr="001E54C8">
              <w:rPr>
                <w:bCs/>
              </w:rPr>
              <w:t>Скорость выщелачивания при 100</w:t>
            </w:r>
            <w:r w:rsidRPr="001E54C8">
              <w:rPr>
                <w:bCs/>
                <w:vertAlign w:val="superscript"/>
              </w:rPr>
              <w:t>0</w:t>
            </w:r>
            <w:r w:rsidRPr="001E54C8">
              <w:rPr>
                <w:bCs/>
              </w:rPr>
              <w:t>С, г/см</w:t>
            </w:r>
            <w:proofErr w:type="gramStart"/>
            <w:r w:rsidRPr="001E54C8">
              <w:rPr>
                <w:bCs/>
                <w:vertAlign w:val="superscript"/>
              </w:rPr>
              <w:t>2</w:t>
            </w:r>
            <w:proofErr w:type="gramEnd"/>
            <w:r w:rsidRPr="001E54C8">
              <w:rPr>
                <w:bCs/>
              </w:rPr>
              <w:t>/сут</w:t>
            </w:r>
          </w:p>
        </w:tc>
        <w:tc>
          <w:tcPr>
            <w:tcW w:w="1120" w:type="dxa"/>
            <w:textDirection w:val="btLr"/>
          </w:tcPr>
          <w:p w:rsidR="00577C5C" w:rsidRPr="001E54C8" w:rsidRDefault="00577C5C" w:rsidP="0042267C">
            <w:pPr>
              <w:pStyle w:val="a7"/>
              <w:rPr>
                <w:bCs/>
              </w:rPr>
            </w:pPr>
            <w:r w:rsidRPr="001E54C8">
              <w:rPr>
                <w:bCs/>
              </w:rPr>
              <w:t>Стойкость к радиолизу</w:t>
            </w:r>
            <w:r w:rsidR="00B8705B">
              <w:rPr>
                <w:bCs/>
              </w:rPr>
              <w:t xml:space="preserve"> </w:t>
            </w:r>
            <w:r w:rsidRPr="001E54C8">
              <w:rPr>
                <w:bCs/>
              </w:rPr>
              <w:t>при</w:t>
            </w:r>
            <w:r w:rsidR="00B8705B">
              <w:rPr>
                <w:bCs/>
              </w:rPr>
              <w:t> </w:t>
            </w:r>
            <w:r w:rsidRPr="001E54C8">
              <w:rPr>
                <w:bCs/>
              </w:rPr>
              <w:t>25</w:t>
            </w:r>
            <w:proofErr w:type="gramStart"/>
            <w:r w:rsidR="00B8705B" w:rsidRPr="00B8705B">
              <w:rPr>
                <w:bCs/>
              </w:rPr>
              <w:t>°</w:t>
            </w:r>
            <w:r w:rsidRPr="001E54C8">
              <w:rPr>
                <w:bCs/>
              </w:rPr>
              <w:t>С</w:t>
            </w:r>
            <w:proofErr w:type="gramEnd"/>
            <w:r w:rsidRPr="001E54C8">
              <w:rPr>
                <w:bCs/>
              </w:rPr>
              <w:t>, см</w:t>
            </w:r>
            <w:r w:rsidRPr="001E54C8">
              <w:rPr>
                <w:bCs/>
                <w:vertAlign w:val="superscript"/>
              </w:rPr>
              <w:t>2</w:t>
            </w:r>
            <w:r w:rsidRPr="001E54C8">
              <w:rPr>
                <w:bCs/>
              </w:rPr>
              <w:t>/с</w:t>
            </w:r>
          </w:p>
        </w:tc>
        <w:tc>
          <w:tcPr>
            <w:tcW w:w="1120" w:type="dxa"/>
            <w:textDirection w:val="btLr"/>
          </w:tcPr>
          <w:p w:rsidR="00577C5C" w:rsidRPr="001E54C8" w:rsidRDefault="00577C5C" w:rsidP="0042267C">
            <w:pPr>
              <w:pStyle w:val="a7"/>
              <w:rPr>
                <w:bCs/>
              </w:rPr>
            </w:pPr>
            <w:r w:rsidRPr="001E54C8">
              <w:rPr>
                <w:bCs/>
              </w:rPr>
              <w:t xml:space="preserve">Остаточный фон, </w:t>
            </w:r>
            <w:proofErr w:type="gramStart"/>
            <w:r w:rsidRPr="001E54C8">
              <w:rPr>
                <w:bCs/>
              </w:rPr>
              <w:t>в</w:t>
            </w:r>
            <w:proofErr w:type="gramEnd"/>
            <w:r w:rsidRPr="001E54C8">
              <w:rPr>
                <w:bCs/>
              </w:rPr>
              <w:t xml:space="preserve"> % к исх. (расч.)</w:t>
            </w:r>
          </w:p>
        </w:tc>
      </w:tr>
      <w:tr w:rsidR="00577C5C" w:rsidRPr="004E2B3D">
        <w:trPr>
          <w:trHeight w:val="1049"/>
        </w:trPr>
        <w:tc>
          <w:tcPr>
            <w:tcW w:w="1164" w:type="dxa"/>
            <w:vAlign w:val="center"/>
          </w:tcPr>
          <w:p w:rsidR="00577C5C" w:rsidRPr="004E2B3D" w:rsidRDefault="00577C5C" w:rsidP="0042267C">
            <w:pPr>
              <w:pStyle w:val="a7"/>
              <w:ind w:left="-113" w:right="-113"/>
              <w:jc w:val="center"/>
              <w:rPr>
                <w:bCs/>
              </w:rPr>
            </w:pPr>
            <w:r w:rsidRPr="004E2B3D">
              <w:rPr>
                <w:bCs/>
              </w:rPr>
              <w:t>5 кВт,</w:t>
            </w:r>
          </w:p>
          <w:p w:rsidR="00577C5C" w:rsidRPr="004E2B3D" w:rsidRDefault="00577C5C" w:rsidP="0042267C">
            <w:pPr>
              <w:pStyle w:val="a7"/>
              <w:ind w:left="-113" w:right="-113"/>
              <w:jc w:val="center"/>
              <w:rPr>
                <w:bCs/>
              </w:rPr>
            </w:pPr>
            <w:r w:rsidRPr="004E2B3D">
              <w:rPr>
                <w:bCs/>
              </w:rPr>
              <w:t>915 МГц,</w:t>
            </w:r>
          </w:p>
          <w:p w:rsidR="00577C5C" w:rsidRPr="004E2B3D" w:rsidRDefault="00577C5C" w:rsidP="0042267C">
            <w:pPr>
              <w:pStyle w:val="a7"/>
              <w:ind w:left="-113" w:right="-113"/>
              <w:jc w:val="center"/>
              <w:rPr>
                <w:bCs/>
              </w:rPr>
            </w:pPr>
            <w:r w:rsidRPr="004E2B3D">
              <w:rPr>
                <w:bCs/>
              </w:rPr>
              <w:t>175</w:t>
            </w:r>
            <w:r w:rsidRPr="004E2B3D">
              <w:rPr>
                <w:bCs/>
                <w:vertAlign w:val="superscript"/>
              </w:rPr>
              <w:t>0</w:t>
            </w:r>
            <w:r w:rsidRPr="004E2B3D">
              <w:rPr>
                <w:bCs/>
              </w:rPr>
              <w:t>С</w:t>
            </w:r>
          </w:p>
        </w:tc>
        <w:tc>
          <w:tcPr>
            <w:tcW w:w="1216" w:type="dxa"/>
            <w:vAlign w:val="center"/>
          </w:tcPr>
          <w:p w:rsidR="00577C5C" w:rsidRPr="004E2B3D" w:rsidRDefault="00577C5C" w:rsidP="0042267C">
            <w:pPr>
              <w:pStyle w:val="a7"/>
              <w:ind w:left="-113" w:right="-113"/>
              <w:jc w:val="center"/>
              <w:rPr>
                <w:bCs/>
              </w:rPr>
            </w:pPr>
            <w:r w:rsidRPr="004E2B3D">
              <w:rPr>
                <w:bCs/>
              </w:rPr>
              <w:t>118</w:t>
            </w:r>
          </w:p>
        </w:tc>
        <w:tc>
          <w:tcPr>
            <w:tcW w:w="1400" w:type="dxa"/>
            <w:vAlign w:val="center"/>
          </w:tcPr>
          <w:p w:rsidR="00577C5C" w:rsidRPr="004E2B3D" w:rsidRDefault="00577C5C" w:rsidP="0042267C">
            <w:pPr>
              <w:pStyle w:val="a7"/>
              <w:ind w:left="-113" w:right="-113"/>
              <w:jc w:val="center"/>
              <w:rPr>
                <w:bCs/>
              </w:rPr>
            </w:pPr>
            <w:r w:rsidRPr="004E2B3D">
              <w:rPr>
                <w:bCs/>
              </w:rPr>
              <w:t>Начало</w:t>
            </w:r>
            <w:r>
              <w:rPr>
                <w:bCs/>
              </w:rPr>
              <w:t xml:space="preserve"> – </w:t>
            </w:r>
            <w:r w:rsidRPr="004E2B3D">
              <w:rPr>
                <w:bCs/>
              </w:rPr>
              <w:t>1,9</w:t>
            </w:r>
          </w:p>
          <w:p w:rsidR="00577C5C" w:rsidRPr="004E2B3D" w:rsidRDefault="00577C5C" w:rsidP="0042267C">
            <w:pPr>
              <w:pStyle w:val="a7"/>
              <w:ind w:left="-113" w:right="-113"/>
              <w:jc w:val="center"/>
              <w:rPr>
                <w:bCs/>
              </w:rPr>
            </w:pPr>
            <w:r>
              <w:rPr>
                <w:bCs/>
              </w:rPr>
              <w:t xml:space="preserve">Конец – </w:t>
            </w:r>
            <w:r w:rsidRPr="004E2B3D">
              <w:rPr>
                <w:bCs/>
              </w:rPr>
              <w:t>3,1</w:t>
            </w:r>
          </w:p>
        </w:tc>
        <w:tc>
          <w:tcPr>
            <w:tcW w:w="1024" w:type="dxa"/>
            <w:vAlign w:val="center"/>
          </w:tcPr>
          <w:p w:rsidR="00577C5C" w:rsidRPr="004E2B3D" w:rsidRDefault="00577C5C" w:rsidP="0042267C">
            <w:pPr>
              <w:pStyle w:val="a7"/>
              <w:ind w:left="-113" w:right="-113"/>
              <w:jc w:val="center"/>
              <w:rPr>
                <w:bCs/>
              </w:rPr>
            </w:pPr>
            <w:r w:rsidRPr="004E2B3D">
              <w:rPr>
                <w:bCs/>
              </w:rPr>
              <w:t>31,2</w:t>
            </w:r>
          </w:p>
        </w:tc>
        <w:tc>
          <w:tcPr>
            <w:tcW w:w="1076" w:type="dxa"/>
            <w:vAlign w:val="center"/>
          </w:tcPr>
          <w:p w:rsidR="00577C5C" w:rsidRPr="004E2B3D" w:rsidRDefault="00577C5C" w:rsidP="0042267C">
            <w:pPr>
              <w:pStyle w:val="a7"/>
              <w:ind w:left="-113" w:right="-113"/>
              <w:jc w:val="center"/>
              <w:rPr>
                <w:bCs/>
                <w:vertAlign w:val="superscript"/>
              </w:rPr>
            </w:pPr>
            <w:r w:rsidRPr="004E2B3D">
              <w:rPr>
                <w:bCs/>
              </w:rPr>
              <w:t>7·10</w:t>
            </w:r>
            <w:r w:rsidRPr="00B31990">
              <w:rPr>
                <w:vertAlign w:val="superscript"/>
              </w:rPr>
              <w:t>–</w:t>
            </w:r>
            <w:r w:rsidRPr="004E2B3D">
              <w:rPr>
                <w:bCs/>
                <w:vertAlign w:val="superscript"/>
              </w:rPr>
              <w:t>14</w:t>
            </w:r>
          </w:p>
        </w:tc>
        <w:tc>
          <w:tcPr>
            <w:tcW w:w="980" w:type="dxa"/>
            <w:vAlign w:val="center"/>
          </w:tcPr>
          <w:p w:rsidR="00577C5C" w:rsidRPr="004E2B3D" w:rsidRDefault="00577C5C" w:rsidP="0042267C">
            <w:pPr>
              <w:pStyle w:val="a7"/>
              <w:ind w:left="-113" w:right="-113"/>
              <w:jc w:val="center"/>
              <w:rPr>
                <w:bCs/>
              </w:rPr>
            </w:pPr>
            <w:r w:rsidRPr="004E2B3D">
              <w:rPr>
                <w:bCs/>
              </w:rPr>
              <w:t>0,4·10</w:t>
            </w:r>
            <w:r w:rsidRPr="00B31990">
              <w:rPr>
                <w:vertAlign w:val="superscript"/>
              </w:rPr>
              <w:t>–</w:t>
            </w:r>
            <w:r w:rsidRPr="004E2B3D">
              <w:rPr>
                <w:bCs/>
                <w:vertAlign w:val="superscript"/>
              </w:rPr>
              <w:t>6</w:t>
            </w:r>
          </w:p>
        </w:tc>
        <w:tc>
          <w:tcPr>
            <w:tcW w:w="1120" w:type="dxa"/>
            <w:vAlign w:val="center"/>
          </w:tcPr>
          <w:p w:rsidR="00577C5C" w:rsidRPr="004E2B3D" w:rsidRDefault="00577C5C" w:rsidP="0042267C">
            <w:pPr>
              <w:pStyle w:val="a7"/>
              <w:ind w:left="-113" w:right="-113"/>
              <w:jc w:val="center"/>
              <w:rPr>
                <w:bCs/>
              </w:rPr>
            </w:pPr>
            <w:r w:rsidRPr="004E2B3D">
              <w:rPr>
                <w:bCs/>
              </w:rPr>
              <w:t>3,2·10</w:t>
            </w:r>
            <w:r w:rsidRPr="00B31990">
              <w:rPr>
                <w:vertAlign w:val="superscript"/>
              </w:rPr>
              <w:t>–</w:t>
            </w:r>
            <w:r w:rsidRPr="004E2B3D">
              <w:rPr>
                <w:bCs/>
                <w:vertAlign w:val="superscript"/>
              </w:rPr>
              <w:t>7</w:t>
            </w:r>
          </w:p>
        </w:tc>
        <w:tc>
          <w:tcPr>
            <w:tcW w:w="1120" w:type="dxa"/>
            <w:vAlign w:val="center"/>
          </w:tcPr>
          <w:p w:rsidR="00577C5C" w:rsidRPr="004E2B3D" w:rsidRDefault="00577C5C" w:rsidP="0042267C">
            <w:pPr>
              <w:pStyle w:val="a7"/>
              <w:ind w:left="-113" w:right="-113"/>
              <w:jc w:val="center"/>
              <w:rPr>
                <w:bCs/>
              </w:rPr>
            </w:pPr>
            <w:r w:rsidRPr="004E2B3D">
              <w:rPr>
                <w:bCs/>
              </w:rPr>
              <w:t>0,0002</w:t>
            </w:r>
          </w:p>
        </w:tc>
      </w:tr>
    </w:tbl>
    <w:p w:rsidR="00577C5C" w:rsidRPr="001C2D69" w:rsidRDefault="00577C5C" w:rsidP="0042267C">
      <w:pPr>
        <w:pStyle w:val="1"/>
        <w:keepNext w:val="0"/>
        <w:ind w:firstLine="708"/>
        <w:jc w:val="both"/>
        <w:rPr>
          <w:szCs w:val="28"/>
        </w:rPr>
      </w:pPr>
    </w:p>
    <w:p w:rsidR="00577C5C" w:rsidRPr="00565F89" w:rsidRDefault="00577C5C" w:rsidP="0042267C">
      <w:pPr>
        <w:ind w:firstLine="720"/>
        <w:jc w:val="both"/>
      </w:pPr>
      <w:r w:rsidRPr="00565F89">
        <w:t>Известные химические и термические способы иммобилизации пе</w:t>
      </w:r>
      <w:r w:rsidRPr="00565F89">
        <w:t>с</w:t>
      </w:r>
      <w:r w:rsidRPr="00565F89">
        <w:t>тицидов сложны, дороги, не гарантируют защиту биосферы от выделения диоксинов и применяются ограниченно.</w:t>
      </w:r>
    </w:p>
    <w:p w:rsidR="00577C5C" w:rsidRPr="00565F89" w:rsidRDefault="00577C5C" w:rsidP="0042267C">
      <w:pPr>
        <w:ind w:firstLine="720"/>
        <w:jc w:val="both"/>
      </w:pPr>
      <w:r w:rsidRPr="00565F89">
        <w:t>Эти работы проводились на специально созданной установке, где п</w:t>
      </w:r>
      <w:r w:rsidRPr="00565F89">
        <w:t>о</w:t>
      </w:r>
      <w:r w:rsidRPr="00565F89">
        <w:t xml:space="preserve">сле </w:t>
      </w:r>
      <w:r>
        <w:t>СВЧ-</w:t>
      </w:r>
      <w:r w:rsidRPr="00565F89">
        <w:t>нагрева до прямого разложения пестицидов без выделения дио</w:t>
      </w:r>
      <w:r w:rsidRPr="00565F89">
        <w:t>к</w:t>
      </w:r>
      <w:r w:rsidRPr="00565F89">
        <w:t>синов, (t &lt; 200ºС), ~70% пестицидов переходили в газообразное состояние и сжигались, а ~30% в виде твердого остатка вводили в цементную матр</w:t>
      </w:r>
      <w:r w:rsidRPr="00565F89">
        <w:t>и</w:t>
      </w:r>
      <w:r w:rsidRPr="00565F89">
        <w:t xml:space="preserve">цу с последующим ее гидротермальным </w:t>
      </w:r>
      <w:r>
        <w:t>СВЧ-</w:t>
      </w:r>
      <w:r w:rsidRPr="00565F89">
        <w:t xml:space="preserve">отверждением. Содержание токсинов в матрице – менее 0,0001% от </w:t>
      </w:r>
      <w:proofErr w:type="gramStart"/>
      <w:r w:rsidRPr="00565F89">
        <w:t>исходного</w:t>
      </w:r>
      <w:proofErr w:type="gramEnd"/>
      <w:r w:rsidRPr="00565F89">
        <w:t xml:space="preserve"> </w:t>
      </w:r>
      <w:r w:rsidRPr="00E46101">
        <w:t>(табл. 6, 7).</w:t>
      </w:r>
    </w:p>
    <w:p w:rsidR="00577C5C" w:rsidRPr="006A7534" w:rsidRDefault="00577C5C" w:rsidP="0042267C">
      <w:pPr>
        <w:ind w:firstLine="720"/>
        <w:jc w:val="both"/>
      </w:pPr>
      <w:r w:rsidRPr="00565F89">
        <w:t>Эффективность полученных результатов подтверждена апробацией этого способа в лабораториях Саратовского института химзащиты и на о</w:t>
      </w:r>
      <w:r w:rsidRPr="00565F89">
        <w:t>д</w:t>
      </w:r>
      <w:r w:rsidRPr="00565F89">
        <w:t>ном из полигонов МО РФ. При этом отмечено, что энергозатраты, по сра</w:t>
      </w:r>
      <w:r w:rsidRPr="00565F89">
        <w:t>в</w:t>
      </w:r>
      <w:r w:rsidRPr="00565F89">
        <w:t xml:space="preserve">нению с </w:t>
      </w:r>
      <w:proofErr w:type="gramStart"/>
      <w:r w:rsidRPr="00565F89">
        <w:t>обычными</w:t>
      </w:r>
      <w:proofErr w:type="gramEnd"/>
      <w:r w:rsidRPr="00565F89">
        <w:t>, снижаются в 5</w:t>
      </w:r>
      <w:r>
        <w:t>–</w:t>
      </w:r>
      <w:r w:rsidRPr="00565F89">
        <w:t>10 раз.</w:t>
      </w:r>
    </w:p>
    <w:p w:rsidR="00577C5C" w:rsidRPr="001C2D69" w:rsidRDefault="00577C5C" w:rsidP="0042267C">
      <w:pPr>
        <w:ind w:firstLine="720"/>
        <w:jc w:val="both"/>
      </w:pPr>
    </w:p>
    <w:p w:rsidR="00577C5C" w:rsidRPr="002B5103" w:rsidRDefault="00577C5C" w:rsidP="0042267C">
      <w:pPr>
        <w:jc w:val="center"/>
        <w:rPr>
          <w:caps/>
          <w:sz w:val="24"/>
          <w:szCs w:val="24"/>
        </w:rPr>
      </w:pPr>
      <w:r w:rsidRPr="002B5103">
        <w:rPr>
          <w:caps/>
          <w:sz w:val="24"/>
          <w:szCs w:val="24"/>
        </w:rPr>
        <w:t xml:space="preserve">Библиографический список </w:t>
      </w:r>
    </w:p>
    <w:p w:rsidR="00577C5C" w:rsidRPr="002B5103" w:rsidRDefault="00577C5C" w:rsidP="0042267C">
      <w:pPr>
        <w:ind w:firstLine="720"/>
        <w:jc w:val="both"/>
        <w:rPr>
          <w:sz w:val="24"/>
          <w:szCs w:val="24"/>
        </w:rPr>
      </w:pPr>
    </w:p>
    <w:p w:rsidR="00577C5C" w:rsidRPr="002B5103" w:rsidRDefault="00577C5C" w:rsidP="0042267C">
      <w:pPr>
        <w:ind w:firstLine="720"/>
        <w:jc w:val="both"/>
        <w:rPr>
          <w:sz w:val="24"/>
          <w:szCs w:val="24"/>
        </w:rPr>
      </w:pPr>
      <w:r w:rsidRPr="002B5103">
        <w:rPr>
          <w:sz w:val="24"/>
          <w:szCs w:val="24"/>
        </w:rPr>
        <w:t>1. Пат. 2176417</w:t>
      </w:r>
      <w:r w:rsidR="002B5103" w:rsidRPr="002B5103">
        <w:rPr>
          <w:sz w:val="24"/>
          <w:szCs w:val="24"/>
        </w:rPr>
        <w:t xml:space="preserve"> Россия, МПК</w:t>
      </w:r>
      <w:proofErr w:type="gramStart"/>
      <w:r w:rsidR="002B5103" w:rsidRPr="002B5103">
        <w:rPr>
          <w:sz w:val="24"/>
          <w:szCs w:val="24"/>
          <w:vertAlign w:val="superscript"/>
        </w:rPr>
        <w:t>7</w:t>
      </w:r>
      <w:proofErr w:type="gramEnd"/>
      <w:r w:rsidR="002B5103" w:rsidRPr="002B5103">
        <w:rPr>
          <w:sz w:val="24"/>
          <w:szCs w:val="24"/>
        </w:rPr>
        <w:t xml:space="preserve"> </w:t>
      </w:r>
      <w:r w:rsidR="002B5103" w:rsidRPr="002B5103">
        <w:rPr>
          <w:sz w:val="24"/>
          <w:szCs w:val="24"/>
          <w:lang w:val="en-US"/>
        </w:rPr>
        <w:t>G</w:t>
      </w:r>
      <w:r w:rsidR="002B5103" w:rsidRPr="002B5103">
        <w:rPr>
          <w:sz w:val="24"/>
          <w:szCs w:val="24"/>
        </w:rPr>
        <w:t xml:space="preserve"> 21</w:t>
      </w:r>
      <w:r w:rsidR="002B5103" w:rsidRPr="002B5103">
        <w:rPr>
          <w:sz w:val="24"/>
          <w:szCs w:val="24"/>
          <w:lang w:val="en-US"/>
        </w:rPr>
        <w:t>F</w:t>
      </w:r>
      <w:r w:rsidR="002B5103" w:rsidRPr="002B5103">
        <w:rPr>
          <w:sz w:val="24"/>
          <w:szCs w:val="24"/>
        </w:rPr>
        <w:t>9/16;</w:t>
      </w:r>
      <w:r w:rsidRPr="002B5103">
        <w:rPr>
          <w:sz w:val="24"/>
          <w:szCs w:val="24"/>
        </w:rPr>
        <w:t xml:space="preserve"> </w:t>
      </w:r>
      <w:r w:rsidR="002B5103" w:rsidRPr="002B5103">
        <w:rPr>
          <w:sz w:val="24"/>
          <w:szCs w:val="24"/>
          <w:lang w:val="en-US"/>
        </w:rPr>
        <w:t>G</w:t>
      </w:r>
      <w:r w:rsidR="002B5103" w:rsidRPr="002B5103">
        <w:rPr>
          <w:sz w:val="24"/>
          <w:szCs w:val="24"/>
        </w:rPr>
        <w:t xml:space="preserve"> 21</w:t>
      </w:r>
      <w:r w:rsidR="002B5103" w:rsidRPr="002B5103">
        <w:rPr>
          <w:sz w:val="24"/>
          <w:szCs w:val="24"/>
          <w:lang w:val="en-US"/>
        </w:rPr>
        <w:t>F</w:t>
      </w:r>
      <w:r w:rsidR="002B5103" w:rsidRPr="002B5103">
        <w:rPr>
          <w:sz w:val="24"/>
          <w:szCs w:val="24"/>
        </w:rPr>
        <w:t>9/30</w:t>
      </w:r>
      <w:r w:rsidR="00C37925">
        <w:rPr>
          <w:sz w:val="24"/>
          <w:szCs w:val="24"/>
        </w:rPr>
        <w:t>.</w:t>
      </w:r>
      <w:r w:rsidR="002B5103" w:rsidRPr="002B5103">
        <w:rPr>
          <w:sz w:val="24"/>
          <w:szCs w:val="24"/>
        </w:rPr>
        <w:t xml:space="preserve"> </w:t>
      </w:r>
      <w:r w:rsidRPr="002B5103">
        <w:rPr>
          <w:sz w:val="24"/>
          <w:szCs w:val="24"/>
        </w:rPr>
        <w:t>Способ обработки высок</w:t>
      </w:r>
      <w:r w:rsidRPr="002B5103">
        <w:rPr>
          <w:sz w:val="24"/>
          <w:szCs w:val="24"/>
        </w:rPr>
        <w:t>о</w:t>
      </w:r>
      <w:r w:rsidRPr="002B5103">
        <w:rPr>
          <w:sz w:val="24"/>
          <w:szCs w:val="24"/>
        </w:rPr>
        <w:t>токсичных промышленных отходов /</w:t>
      </w:r>
      <w:r w:rsidR="0000035F">
        <w:rPr>
          <w:sz w:val="24"/>
          <w:szCs w:val="24"/>
        </w:rPr>
        <w:t xml:space="preserve"> </w:t>
      </w:r>
      <w:r w:rsidRPr="002B5103">
        <w:rPr>
          <w:i/>
          <w:sz w:val="24"/>
          <w:szCs w:val="24"/>
        </w:rPr>
        <w:t>Ляшенко А.</w:t>
      </w:r>
      <w:r w:rsidR="0000035F">
        <w:rPr>
          <w:i/>
          <w:sz w:val="24"/>
          <w:szCs w:val="24"/>
        </w:rPr>
        <w:t xml:space="preserve"> </w:t>
      </w:r>
      <w:r w:rsidRPr="002B5103">
        <w:rPr>
          <w:i/>
          <w:sz w:val="24"/>
          <w:szCs w:val="24"/>
        </w:rPr>
        <w:t>В.</w:t>
      </w:r>
      <w:r w:rsidRPr="002B5103">
        <w:rPr>
          <w:sz w:val="24"/>
          <w:szCs w:val="24"/>
        </w:rPr>
        <w:t xml:space="preserve"> (Россия); </w:t>
      </w:r>
      <w:r w:rsidR="002B5103" w:rsidRPr="002B5103">
        <w:rPr>
          <w:sz w:val="24"/>
          <w:szCs w:val="24"/>
          <w:lang w:val="en-US"/>
        </w:rPr>
        <w:t>RU</w:t>
      </w:r>
      <w:r w:rsidR="002B5103" w:rsidRPr="002B5103">
        <w:rPr>
          <w:sz w:val="24"/>
          <w:szCs w:val="24"/>
        </w:rPr>
        <w:t>20010107497</w:t>
      </w:r>
      <w:r w:rsidR="00C37925">
        <w:rPr>
          <w:sz w:val="24"/>
          <w:szCs w:val="24"/>
        </w:rPr>
        <w:t>; Заявл. 22.03.2001; Опубл. 23.04.2001</w:t>
      </w:r>
      <w:r w:rsidR="002B5103" w:rsidRPr="002B5103">
        <w:rPr>
          <w:sz w:val="24"/>
          <w:szCs w:val="24"/>
        </w:rPr>
        <w:t xml:space="preserve"> </w:t>
      </w:r>
      <w:r w:rsidRPr="002B5103">
        <w:rPr>
          <w:sz w:val="24"/>
          <w:szCs w:val="24"/>
        </w:rPr>
        <w:t>приоритет 22.03.2001.</w:t>
      </w:r>
    </w:p>
    <w:p w:rsidR="00577C5C" w:rsidRDefault="00577C5C" w:rsidP="0042267C">
      <w:pPr>
        <w:jc w:val="center"/>
        <w:rPr>
          <w:b/>
          <w:caps/>
        </w:rPr>
      </w:pPr>
    </w:p>
    <w:tbl>
      <w:tblPr>
        <w:tblW w:w="0" w:type="auto"/>
        <w:tblLook w:val="01E0"/>
      </w:tblPr>
      <w:tblGrid>
        <w:gridCol w:w="3001"/>
        <w:gridCol w:w="3001"/>
        <w:gridCol w:w="3001"/>
      </w:tblGrid>
      <w:tr w:rsidR="00577C5C" w:rsidRPr="007C7E13" w:rsidTr="007C7E13">
        <w:tc>
          <w:tcPr>
            <w:tcW w:w="3001" w:type="dxa"/>
            <w:shd w:val="clear" w:color="auto" w:fill="auto"/>
          </w:tcPr>
          <w:p w:rsidR="00577C5C" w:rsidRPr="007C7E13" w:rsidRDefault="00577C5C" w:rsidP="001C2D69">
            <w:pPr>
              <w:pageBreakBefore/>
              <w:jc w:val="center"/>
              <w:rPr>
                <w:b/>
                <w:caps/>
              </w:rPr>
            </w:pPr>
          </w:p>
        </w:tc>
        <w:tc>
          <w:tcPr>
            <w:tcW w:w="3001" w:type="dxa"/>
            <w:tcBorders>
              <w:top w:val="nil"/>
              <w:left w:val="nil"/>
              <w:bottom w:val="single" w:sz="12" w:space="0" w:color="auto"/>
              <w:right w:val="nil"/>
            </w:tcBorders>
            <w:shd w:val="clear" w:color="auto" w:fill="auto"/>
          </w:tcPr>
          <w:p w:rsidR="00577C5C" w:rsidRPr="007C7E13" w:rsidRDefault="00577C5C" w:rsidP="001C2D69">
            <w:pPr>
              <w:pageBreakBefore/>
              <w:jc w:val="center"/>
              <w:rPr>
                <w:b/>
                <w:caps/>
              </w:rPr>
            </w:pPr>
            <w:r w:rsidRPr="007C7E13">
              <w:rPr>
                <w:i/>
                <w:sz w:val="36"/>
                <w:szCs w:val="36"/>
              </w:rPr>
              <w:t>Секция 5</w:t>
            </w:r>
          </w:p>
        </w:tc>
        <w:tc>
          <w:tcPr>
            <w:tcW w:w="3001" w:type="dxa"/>
            <w:shd w:val="clear" w:color="auto" w:fill="auto"/>
          </w:tcPr>
          <w:p w:rsidR="00577C5C" w:rsidRPr="007C7E13" w:rsidRDefault="00577C5C" w:rsidP="001C2D69">
            <w:pPr>
              <w:pageBreakBefore/>
              <w:jc w:val="center"/>
              <w:rPr>
                <w:b/>
                <w:caps/>
              </w:rPr>
            </w:pPr>
          </w:p>
        </w:tc>
      </w:tr>
    </w:tbl>
    <w:p w:rsidR="00577C5C" w:rsidRPr="0006304E" w:rsidRDefault="00577C5C" w:rsidP="0042267C">
      <w:pPr>
        <w:jc w:val="center"/>
        <w:rPr>
          <w:caps/>
        </w:rPr>
      </w:pPr>
    </w:p>
    <w:p w:rsidR="00577C5C" w:rsidRPr="0006304E" w:rsidRDefault="00577C5C" w:rsidP="0042267C">
      <w:pPr>
        <w:jc w:val="center"/>
        <w:rPr>
          <w:caps/>
        </w:rPr>
      </w:pPr>
    </w:p>
    <w:p w:rsidR="00577C5C" w:rsidRDefault="00577C5C" w:rsidP="0042267C">
      <w:pPr>
        <w:jc w:val="center"/>
        <w:rPr>
          <w:b/>
          <w:caps/>
        </w:rPr>
      </w:pPr>
      <w:r>
        <w:rPr>
          <w:b/>
          <w:caps/>
        </w:rPr>
        <w:t>Патентные исследования</w:t>
      </w:r>
    </w:p>
    <w:p w:rsidR="00577C5C" w:rsidRPr="0006304E" w:rsidRDefault="00577C5C" w:rsidP="0042267C">
      <w:pPr>
        <w:jc w:val="center"/>
        <w:rPr>
          <w:caps/>
        </w:rPr>
      </w:pPr>
    </w:p>
    <w:p w:rsidR="00577C5C" w:rsidRPr="0006304E" w:rsidRDefault="00577C5C" w:rsidP="0042267C">
      <w:pPr>
        <w:jc w:val="center"/>
        <w:rPr>
          <w:caps/>
        </w:rPr>
      </w:pPr>
    </w:p>
    <w:p w:rsidR="00577C5C" w:rsidRPr="0006304E" w:rsidRDefault="00577C5C" w:rsidP="0042267C">
      <w:pPr>
        <w:jc w:val="center"/>
        <w:rPr>
          <w:caps/>
        </w:rPr>
      </w:pPr>
    </w:p>
    <w:p w:rsidR="00577C5C" w:rsidRPr="0006304E" w:rsidRDefault="00577C5C" w:rsidP="0042267C">
      <w:pPr>
        <w:jc w:val="center"/>
        <w:rPr>
          <w:caps/>
        </w:rPr>
      </w:pPr>
    </w:p>
    <w:p w:rsidR="007C4B95" w:rsidRPr="001C2D69" w:rsidRDefault="00BA630B" w:rsidP="007C4B95">
      <w:pPr>
        <w:rPr>
          <w:sz w:val="24"/>
          <w:szCs w:val="24"/>
        </w:rPr>
      </w:pPr>
      <w:r w:rsidRPr="001C2D69">
        <w:rPr>
          <w:caps/>
          <w:sz w:val="24"/>
          <w:szCs w:val="24"/>
        </w:rPr>
        <w:t xml:space="preserve">УДК </w:t>
      </w:r>
      <w:r w:rsidRPr="001C2D69">
        <w:rPr>
          <w:sz w:val="24"/>
          <w:szCs w:val="24"/>
        </w:rPr>
        <w:t xml:space="preserve">537. </w:t>
      </w:r>
      <w:r w:rsidR="007C4B95" w:rsidRPr="001C2D69">
        <w:rPr>
          <w:sz w:val="24"/>
          <w:szCs w:val="24"/>
        </w:rPr>
        <w:t>621.373,  621.315.592, 537.622.6</w:t>
      </w:r>
    </w:p>
    <w:p w:rsidR="00577C5C" w:rsidRPr="0000035F" w:rsidRDefault="00577C5C" w:rsidP="00BA630B">
      <w:pPr>
        <w:rPr>
          <w:caps/>
          <w:sz w:val="24"/>
          <w:szCs w:val="24"/>
        </w:rPr>
      </w:pPr>
    </w:p>
    <w:p w:rsidR="00BB4445" w:rsidRDefault="007C4B95" w:rsidP="007C4B95">
      <w:pPr>
        <w:jc w:val="center"/>
        <w:rPr>
          <w:b/>
          <w:caps/>
          <w:sz w:val="24"/>
          <w:szCs w:val="24"/>
        </w:rPr>
      </w:pPr>
      <w:r w:rsidRPr="001C2D69">
        <w:rPr>
          <w:b/>
          <w:caps/>
          <w:sz w:val="24"/>
          <w:szCs w:val="24"/>
        </w:rPr>
        <w:t xml:space="preserve">Патентные исследования харастеристик </w:t>
      </w:r>
    </w:p>
    <w:p w:rsidR="007C4B95" w:rsidRPr="001C2D69" w:rsidRDefault="007C4B95" w:rsidP="00BB4445">
      <w:pPr>
        <w:jc w:val="center"/>
        <w:rPr>
          <w:b/>
          <w:caps/>
          <w:sz w:val="24"/>
          <w:szCs w:val="24"/>
        </w:rPr>
      </w:pPr>
      <w:r w:rsidRPr="001C2D69">
        <w:rPr>
          <w:b/>
          <w:caps/>
          <w:sz w:val="24"/>
          <w:szCs w:val="24"/>
        </w:rPr>
        <w:t>транзисторных генераторов и усилителей,</w:t>
      </w:r>
    </w:p>
    <w:p w:rsidR="007C4B95" w:rsidRPr="001C2D69" w:rsidRDefault="007C4B95" w:rsidP="00BB4445">
      <w:pPr>
        <w:jc w:val="center"/>
        <w:rPr>
          <w:b/>
          <w:caps/>
          <w:sz w:val="24"/>
          <w:szCs w:val="24"/>
        </w:rPr>
      </w:pPr>
      <w:r w:rsidRPr="001C2D69">
        <w:rPr>
          <w:b/>
          <w:caps/>
          <w:sz w:val="24"/>
          <w:szCs w:val="24"/>
        </w:rPr>
        <w:t xml:space="preserve">включая </w:t>
      </w:r>
      <w:proofErr w:type="gramStart"/>
      <w:r w:rsidRPr="001C2D69">
        <w:rPr>
          <w:b/>
          <w:caps/>
          <w:sz w:val="24"/>
          <w:szCs w:val="24"/>
        </w:rPr>
        <w:t>ЖИГ-генераторы</w:t>
      </w:r>
      <w:proofErr w:type="gramEnd"/>
      <w:r w:rsidRPr="001C2D69">
        <w:rPr>
          <w:b/>
          <w:caps/>
          <w:sz w:val="24"/>
          <w:szCs w:val="24"/>
        </w:rPr>
        <w:t xml:space="preserve"> и устройства на их основе</w:t>
      </w:r>
    </w:p>
    <w:p w:rsidR="00577C5C" w:rsidRPr="001C2D69" w:rsidRDefault="00577C5C" w:rsidP="0042267C">
      <w:pPr>
        <w:jc w:val="center"/>
        <w:rPr>
          <w:sz w:val="24"/>
          <w:szCs w:val="24"/>
        </w:rPr>
      </w:pPr>
    </w:p>
    <w:p w:rsidR="00577C5C" w:rsidRPr="001C2D69" w:rsidRDefault="00577C5C" w:rsidP="0042267C">
      <w:pPr>
        <w:jc w:val="center"/>
        <w:rPr>
          <w:b/>
          <w:sz w:val="24"/>
          <w:szCs w:val="24"/>
        </w:rPr>
      </w:pPr>
      <w:r w:rsidRPr="001C2D69">
        <w:rPr>
          <w:b/>
          <w:sz w:val="24"/>
          <w:szCs w:val="24"/>
        </w:rPr>
        <w:t>Л.</w:t>
      </w:r>
      <w:r w:rsidR="007C4B95" w:rsidRPr="001C2D69">
        <w:rPr>
          <w:b/>
          <w:sz w:val="24"/>
          <w:szCs w:val="24"/>
        </w:rPr>
        <w:t xml:space="preserve"> </w:t>
      </w:r>
      <w:r w:rsidRPr="001C2D69">
        <w:rPr>
          <w:b/>
          <w:sz w:val="24"/>
          <w:szCs w:val="24"/>
        </w:rPr>
        <w:t>Л.</w:t>
      </w:r>
      <w:r w:rsidR="007C4B95" w:rsidRPr="001C2D69">
        <w:rPr>
          <w:b/>
          <w:sz w:val="24"/>
          <w:szCs w:val="24"/>
        </w:rPr>
        <w:t xml:space="preserve"> </w:t>
      </w:r>
      <w:r w:rsidRPr="001C2D69">
        <w:rPr>
          <w:b/>
          <w:sz w:val="24"/>
          <w:szCs w:val="24"/>
        </w:rPr>
        <w:t>Страхова, С.</w:t>
      </w:r>
      <w:r w:rsidR="007C4B95" w:rsidRPr="001C2D69">
        <w:rPr>
          <w:b/>
          <w:sz w:val="24"/>
          <w:szCs w:val="24"/>
        </w:rPr>
        <w:t xml:space="preserve"> </w:t>
      </w:r>
      <w:r w:rsidRPr="001C2D69">
        <w:rPr>
          <w:b/>
          <w:sz w:val="24"/>
          <w:szCs w:val="24"/>
        </w:rPr>
        <w:t>П.</w:t>
      </w:r>
      <w:r w:rsidR="007C4B95" w:rsidRPr="001C2D69">
        <w:rPr>
          <w:b/>
          <w:sz w:val="24"/>
          <w:szCs w:val="24"/>
        </w:rPr>
        <w:t xml:space="preserve"> </w:t>
      </w:r>
      <w:r w:rsidRPr="001C2D69">
        <w:rPr>
          <w:b/>
          <w:sz w:val="24"/>
          <w:szCs w:val="24"/>
        </w:rPr>
        <w:t>Кудрявцева, А.</w:t>
      </w:r>
      <w:r w:rsidR="007C4B95" w:rsidRPr="001C2D69">
        <w:rPr>
          <w:b/>
          <w:sz w:val="24"/>
          <w:szCs w:val="24"/>
        </w:rPr>
        <w:t xml:space="preserve"> </w:t>
      </w:r>
      <w:r w:rsidRPr="001C2D69">
        <w:rPr>
          <w:b/>
          <w:sz w:val="24"/>
          <w:szCs w:val="24"/>
        </w:rPr>
        <w:t>А. Маслов</w:t>
      </w:r>
    </w:p>
    <w:p w:rsidR="007C4B95" w:rsidRPr="001C2D69" w:rsidRDefault="007C4B95" w:rsidP="007C4B95">
      <w:pPr>
        <w:spacing w:line="235" w:lineRule="auto"/>
        <w:jc w:val="center"/>
        <w:rPr>
          <w:sz w:val="24"/>
          <w:szCs w:val="24"/>
        </w:rPr>
      </w:pPr>
    </w:p>
    <w:p w:rsidR="007C4B95" w:rsidRPr="001C2D69" w:rsidRDefault="007C4B95" w:rsidP="007C4B95">
      <w:pPr>
        <w:spacing w:line="235" w:lineRule="auto"/>
        <w:jc w:val="center"/>
        <w:rPr>
          <w:sz w:val="24"/>
          <w:szCs w:val="24"/>
        </w:rPr>
      </w:pPr>
      <w:r w:rsidRPr="001C2D69">
        <w:rPr>
          <w:sz w:val="24"/>
          <w:szCs w:val="24"/>
        </w:rPr>
        <w:t>Саратовский государственный университет</w:t>
      </w:r>
    </w:p>
    <w:p w:rsidR="007C4B95" w:rsidRPr="001C2D69" w:rsidRDefault="007C4B95" w:rsidP="007C4B95">
      <w:pPr>
        <w:spacing w:line="235" w:lineRule="auto"/>
        <w:jc w:val="center"/>
        <w:rPr>
          <w:sz w:val="24"/>
          <w:szCs w:val="24"/>
        </w:rPr>
      </w:pPr>
      <w:r w:rsidRPr="001C2D69">
        <w:rPr>
          <w:sz w:val="24"/>
          <w:szCs w:val="24"/>
        </w:rPr>
        <w:t>Россия, 410012, Саратов, Астраханская, 83</w:t>
      </w:r>
    </w:p>
    <w:p w:rsidR="007C4B95" w:rsidRPr="001C2D69" w:rsidRDefault="007C4B95" w:rsidP="007C4B95">
      <w:pPr>
        <w:spacing w:line="235" w:lineRule="auto"/>
        <w:jc w:val="center"/>
        <w:rPr>
          <w:sz w:val="24"/>
          <w:szCs w:val="24"/>
        </w:rPr>
      </w:pPr>
      <w:r w:rsidRPr="001C2D69">
        <w:rPr>
          <w:sz w:val="24"/>
          <w:szCs w:val="24"/>
          <w:lang w:val="en-US"/>
        </w:rPr>
        <w:t>E</w:t>
      </w:r>
      <w:r w:rsidRPr="001C2D69">
        <w:rPr>
          <w:sz w:val="24"/>
          <w:szCs w:val="24"/>
        </w:rPr>
        <w:t>-</w:t>
      </w:r>
      <w:proofErr w:type="gramStart"/>
      <w:r w:rsidRPr="001C2D69">
        <w:rPr>
          <w:sz w:val="24"/>
          <w:szCs w:val="24"/>
          <w:lang w:val="en-US"/>
        </w:rPr>
        <w:t>mail</w:t>
      </w:r>
      <w:r w:rsidRPr="001C2D69">
        <w:rPr>
          <w:sz w:val="24"/>
          <w:szCs w:val="24"/>
        </w:rPr>
        <w:t xml:space="preserve"> :</w:t>
      </w:r>
      <w:proofErr w:type="gramEnd"/>
      <w:r w:rsidRPr="001C2D69">
        <w:rPr>
          <w:sz w:val="24"/>
          <w:szCs w:val="24"/>
        </w:rPr>
        <w:t xml:space="preserve"> </w:t>
      </w:r>
      <w:r w:rsidRPr="001C2D69">
        <w:rPr>
          <w:sz w:val="24"/>
          <w:szCs w:val="24"/>
          <w:lang w:val="en-US"/>
        </w:rPr>
        <w:t>kof</w:t>
      </w:r>
      <w:r w:rsidRPr="001C2D69">
        <w:rPr>
          <w:sz w:val="24"/>
          <w:szCs w:val="24"/>
        </w:rPr>
        <w:t>@</w:t>
      </w:r>
      <w:r w:rsidRPr="001C2D69">
        <w:rPr>
          <w:sz w:val="24"/>
          <w:szCs w:val="24"/>
          <w:lang w:val="en-US"/>
        </w:rPr>
        <w:t>sgu</w:t>
      </w:r>
      <w:r w:rsidRPr="001C2D69">
        <w:rPr>
          <w:sz w:val="24"/>
          <w:szCs w:val="24"/>
        </w:rPr>
        <w:t>.</w:t>
      </w:r>
      <w:r w:rsidRPr="001C2D69">
        <w:rPr>
          <w:sz w:val="24"/>
          <w:szCs w:val="24"/>
          <w:lang w:val="en-US"/>
        </w:rPr>
        <w:t>ru</w:t>
      </w:r>
    </w:p>
    <w:p w:rsidR="007C4B95" w:rsidRPr="001C2D69" w:rsidRDefault="007C4B95" w:rsidP="007C4B95">
      <w:pPr>
        <w:spacing w:line="235" w:lineRule="auto"/>
        <w:jc w:val="center"/>
        <w:rPr>
          <w:sz w:val="24"/>
          <w:szCs w:val="24"/>
        </w:rPr>
      </w:pPr>
    </w:p>
    <w:p w:rsidR="007C4B95" w:rsidRPr="001C2D69" w:rsidRDefault="007C4B95" w:rsidP="0042267C">
      <w:pPr>
        <w:jc w:val="center"/>
        <w:rPr>
          <w:b/>
          <w:sz w:val="24"/>
          <w:szCs w:val="24"/>
        </w:rPr>
      </w:pPr>
    </w:p>
    <w:p w:rsidR="007C4B95" w:rsidRPr="001C2D69" w:rsidRDefault="007C4B95" w:rsidP="007C4B95">
      <w:pPr>
        <w:ind w:firstLine="708"/>
        <w:jc w:val="both"/>
        <w:rPr>
          <w:sz w:val="24"/>
          <w:szCs w:val="24"/>
        </w:rPr>
      </w:pPr>
      <w:r w:rsidRPr="001C2D69">
        <w:rPr>
          <w:sz w:val="24"/>
          <w:szCs w:val="24"/>
        </w:rPr>
        <w:t>В статье приведены результаты патентных исследований по транзисторным г</w:t>
      </w:r>
      <w:r w:rsidRPr="001C2D69">
        <w:rPr>
          <w:sz w:val="24"/>
          <w:szCs w:val="24"/>
        </w:rPr>
        <w:t>е</w:t>
      </w:r>
      <w:r w:rsidRPr="001C2D69">
        <w:rPr>
          <w:sz w:val="24"/>
          <w:szCs w:val="24"/>
        </w:rPr>
        <w:t xml:space="preserve">нераторам, транзисторным усилителям, включая </w:t>
      </w:r>
      <w:proofErr w:type="gramStart"/>
      <w:r w:rsidRPr="001C2D69">
        <w:rPr>
          <w:sz w:val="24"/>
          <w:szCs w:val="24"/>
        </w:rPr>
        <w:t>ЖИГ-генераторы</w:t>
      </w:r>
      <w:proofErr w:type="gramEnd"/>
      <w:r w:rsidRPr="001C2D69">
        <w:rPr>
          <w:sz w:val="24"/>
          <w:szCs w:val="24"/>
        </w:rPr>
        <w:t xml:space="preserve">, и устройства на их основе. </w:t>
      </w:r>
      <w:proofErr w:type="gramStart"/>
      <w:r w:rsidRPr="001C2D69">
        <w:rPr>
          <w:sz w:val="24"/>
          <w:szCs w:val="24"/>
        </w:rPr>
        <w:t>Проведены детальный анализ и систематизация патентной информации данной тематике.</w:t>
      </w:r>
      <w:proofErr w:type="gramEnd"/>
    </w:p>
    <w:p w:rsidR="007C4B95" w:rsidRPr="001C2D69" w:rsidRDefault="007C4B95" w:rsidP="007C4B95">
      <w:pPr>
        <w:ind w:firstLine="708"/>
        <w:jc w:val="both"/>
        <w:rPr>
          <w:sz w:val="24"/>
          <w:szCs w:val="24"/>
        </w:rPr>
      </w:pPr>
      <w:r w:rsidRPr="001C2D69">
        <w:rPr>
          <w:i/>
          <w:sz w:val="24"/>
          <w:szCs w:val="24"/>
        </w:rPr>
        <w:t>Ключевые слова</w:t>
      </w:r>
      <w:r w:rsidRPr="001C2D69">
        <w:rPr>
          <w:sz w:val="24"/>
          <w:szCs w:val="24"/>
        </w:rPr>
        <w:t xml:space="preserve">: транзисторный генератор, транзисторный усилитель, </w:t>
      </w:r>
      <w:proofErr w:type="gramStart"/>
      <w:r w:rsidRPr="001C2D69">
        <w:rPr>
          <w:sz w:val="24"/>
          <w:szCs w:val="24"/>
        </w:rPr>
        <w:t>ЖИГ-генератор</w:t>
      </w:r>
      <w:proofErr w:type="gramEnd"/>
      <w:r w:rsidRPr="001C2D69">
        <w:rPr>
          <w:sz w:val="24"/>
          <w:szCs w:val="24"/>
        </w:rPr>
        <w:t>.</w:t>
      </w:r>
    </w:p>
    <w:p w:rsidR="007C4B95" w:rsidRPr="001C2D69" w:rsidRDefault="007C4B95" w:rsidP="007C4B95">
      <w:pPr>
        <w:ind w:firstLine="708"/>
        <w:jc w:val="both"/>
        <w:rPr>
          <w:sz w:val="24"/>
          <w:szCs w:val="24"/>
        </w:rPr>
      </w:pPr>
    </w:p>
    <w:p w:rsidR="00D42461" w:rsidRDefault="007C4B95" w:rsidP="007C4B95">
      <w:pPr>
        <w:ind w:firstLine="708"/>
        <w:jc w:val="center"/>
        <w:rPr>
          <w:b/>
          <w:sz w:val="24"/>
          <w:szCs w:val="24"/>
          <w:lang w:val="en-US"/>
        </w:rPr>
      </w:pPr>
      <w:r w:rsidRPr="001C2D69">
        <w:rPr>
          <w:b/>
          <w:sz w:val="24"/>
          <w:szCs w:val="24"/>
          <w:lang w:val="en-US"/>
        </w:rPr>
        <w:t xml:space="preserve">The Patent </w:t>
      </w:r>
      <w:r w:rsidR="00BB4445" w:rsidRPr="001C2D69">
        <w:rPr>
          <w:b/>
          <w:sz w:val="24"/>
          <w:szCs w:val="24"/>
          <w:lang w:val="en-US"/>
        </w:rPr>
        <w:t>Res</w:t>
      </w:r>
      <w:r w:rsidR="00BB4445">
        <w:rPr>
          <w:b/>
          <w:sz w:val="24"/>
          <w:szCs w:val="24"/>
          <w:lang w:val="en-US"/>
        </w:rPr>
        <w:t xml:space="preserve">earching </w:t>
      </w:r>
      <w:r w:rsidR="00D42461">
        <w:rPr>
          <w:b/>
          <w:sz w:val="24"/>
          <w:szCs w:val="24"/>
          <w:lang w:val="en-US"/>
        </w:rPr>
        <w:t>of Characteristics of T</w:t>
      </w:r>
      <w:r w:rsidRPr="001C2D69">
        <w:rPr>
          <w:b/>
          <w:sz w:val="24"/>
          <w:szCs w:val="24"/>
          <w:lang w:val="en-US"/>
        </w:rPr>
        <w:t xml:space="preserve">ransistor Generators </w:t>
      </w:r>
    </w:p>
    <w:p w:rsidR="007C4B95" w:rsidRPr="001C2D69" w:rsidRDefault="007C4B95" w:rsidP="007C4B95">
      <w:pPr>
        <w:ind w:firstLine="708"/>
        <w:jc w:val="center"/>
        <w:rPr>
          <w:b/>
          <w:sz w:val="24"/>
          <w:szCs w:val="24"/>
          <w:lang w:val="en-US"/>
        </w:rPr>
      </w:pPr>
      <w:proofErr w:type="gramStart"/>
      <w:r w:rsidRPr="001C2D69">
        <w:rPr>
          <w:b/>
          <w:sz w:val="24"/>
          <w:szCs w:val="24"/>
          <w:lang w:val="en-US"/>
        </w:rPr>
        <w:t>and</w:t>
      </w:r>
      <w:proofErr w:type="gramEnd"/>
      <w:r w:rsidRPr="001C2D69">
        <w:rPr>
          <w:b/>
          <w:sz w:val="24"/>
          <w:szCs w:val="24"/>
          <w:lang w:val="en-US"/>
        </w:rPr>
        <w:t xml:space="preserve"> Amplifi</w:t>
      </w:r>
      <w:r w:rsidR="00D42461">
        <w:rPr>
          <w:b/>
          <w:sz w:val="24"/>
          <w:szCs w:val="24"/>
          <w:lang w:val="en-US"/>
        </w:rPr>
        <w:t>ers, Including YIG-G</w:t>
      </w:r>
      <w:r w:rsidRPr="001C2D69">
        <w:rPr>
          <w:b/>
          <w:sz w:val="24"/>
          <w:szCs w:val="24"/>
          <w:lang w:val="en-US"/>
        </w:rPr>
        <w:t>enerators and Based on them Devices</w:t>
      </w:r>
    </w:p>
    <w:p w:rsidR="007C4B95" w:rsidRPr="001C2D69" w:rsidRDefault="007C4B95" w:rsidP="007C4B95">
      <w:pPr>
        <w:tabs>
          <w:tab w:val="left" w:pos="720"/>
        </w:tabs>
        <w:ind w:firstLine="681"/>
        <w:jc w:val="center"/>
        <w:rPr>
          <w:b/>
          <w:i/>
          <w:sz w:val="24"/>
          <w:szCs w:val="24"/>
          <w:lang w:val="en-US"/>
        </w:rPr>
      </w:pPr>
    </w:p>
    <w:p w:rsidR="007C4B95" w:rsidRPr="001C2D69" w:rsidRDefault="0006304E" w:rsidP="007C4B95">
      <w:pPr>
        <w:tabs>
          <w:tab w:val="left" w:pos="720"/>
        </w:tabs>
        <w:ind w:firstLine="681"/>
        <w:jc w:val="center"/>
        <w:rPr>
          <w:b/>
          <w:sz w:val="24"/>
          <w:szCs w:val="24"/>
          <w:lang w:val="en-US"/>
        </w:rPr>
      </w:pPr>
      <w:r w:rsidRPr="001C2D69">
        <w:rPr>
          <w:b/>
          <w:sz w:val="24"/>
          <w:szCs w:val="24"/>
          <w:lang w:val="en-US"/>
        </w:rPr>
        <w:t>L.</w:t>
      </w:r>
      <w:r w:rsidRPr="0006304E">
        <w:rPr>
          <w:b/>
          <w:sz w:val="24"/>
          <w:szCs w:val="24"/>
          <w:lang w:val="en-US"/>
        </w:rPr>
        <w:t xml:space="preserve"> </w:t>
      </w:r>
      <w:r w:rsidRPr="001C2D69">
        <w:rPr>
          <w:b/>
          <w:sz w:val="24"/>
          <w:szCs w:val="24"/>
          <w:lang w:val="en-US"/>
        </w:rPr>
        <w:t>L.</w:t>
      </w:r>
      <w:r w:rsidRPr="0006304E">
        <w:rPr>
          <w:b/>
          <w:sz w:val="24"/>
          <w:szCs w:val="24"/>
          <w:lang w:val="en-US"/>
        </w:rPr>
        <w:t xml:space="preserve"> </w:t>
      </w:r>
      <w:r w:rsidR="007C4B95" w:rsidRPr="001C2D69">
        <w:rPr>
          <w:b/>
          <w:sz w:val="24"/>
          <w:szCs w:val="24"/>
          <w:lang w:val="en-US"/>
        </w:rPr>
        <w:t xml:space="preserve">Strakhova, </w:t>
      </w:r>
      <w:r w:rsidRPr="001C2D69">
        <w:rPr>
          <w:b/>
          <w:sz w:val="24"/>
          <w:szCs w:val="24"/>
          <w:lang w:val="en-US"/>
        </w:rPr>
        <w:t>S.</w:t>
      </w:r>
      <w:r w:rsidRPr="0006304E">
        <w:rPr>
          <w:b/>
          <w:sz w:val="24"/>
          <w:szCs w:val="24"/>
          <w:lang w:val="en-US"/>
        </w:rPr>
        <w:t xml:space="preserve"> </w:t>
      </w:r>
      <w:r w:rsidRPr="001C2D69">
        <w:rPr>
          <w:b/>
          <w:sz w:val="24"/>
          <w:szCs w:val="24"/>
          <w:lang w:val="en-US"/>
        </w:rPr>
        <w:t>P.</w:t>
      </w:r>
      <w:r w:rsidRPr="0006304E">
        <w:rPr>
          <w:b/>
          <w:sz w:val="24"/>
          <w:szCs w:val="24"/>
          <w:lang w:val="en-US"/>
        </w:rPr>
        <w:t xml:space="preserve"> </w:t>
      </w:r>
      <w:r w:rsidR="007C4B95" w:rsidRPr="001C2D69">
        <w:rPr>
          <w:b/>
          <w:sz w:val="24"/>
          <w:szCs w:val="24"/>
          <w:lang w:val="en-US"/>
        </w:rPr>
        <w:t xml:space="preserve">Kudryavceva, </w:t>
      </w:r>
      <w:r w:rsidRPr="001C2D69">
        <w:rPr>
          <w:b/>
          <w:sz w:val="24"/>
          <w:szCs w:val="24"/>
          <w:lang w:val="en-US"/>
        </w:rPr>
        <w:t>A.</w:t>
      </w:r>
      <w:r w:rsidRPr="0006304E">
        <w:rPr>
          <w:b/>
          <w:sz w:val="24"/>
          <w:szCs w:val="24"/>
          <w:lang w:val="en-US"/>
        </w:rPr>
        <w:t xml:space="preserve"> </w:t>
      </w:r>
      <w:r w:rsidRPr="001C2D69">
        <w:rPr>
          <w:b/>
          <w:sz w:val="24"/>
          <w:szCs w:val="24"/>
          <w:lang w:val="en-US"/>
        </w:rPr>
        <w:t>A.</w:t>
      </w:r>
      <w:r w:rsidRPr="0006304E">
        <w:rPr>
          <w:b/>
          <w:sz w:val="24"/>
          <w:szCs w:val="24"/>
          <w:lang w:val="en-US"/>
        </w:rPr>
        <w:t xml:space="preserve"> </w:t>
      </w:r>
      <w:r w:rsidR="007C4B95" w:rsidRPr="001C2D69">
        <w:rPr>
          <w:b/>
          <w:sz w:val="24"/>
          <w:szCs w:val="24"/>
          <w:lang w:val="en-US"/>
        </w:rPr>
        <w:t xml:space="preserve">Maslov </w:t>
      </w:r>
    </w:p>
    <w:p w:rsidR="00577C5C" w:rsidRPr="001C2D69" w:rsidRDefault="00577C5C" w:rsidP="0042267C">
      <w:pPr>
        <w:jc w:val="center"/>
        <w:rPr>
          <w:i/>
          <w:sz w:val="24"/>
          <w:szCs w:val="24"/>
          <w:lang w:val="en-US"/>
        </w:rPr>
      </w:pPr>
    </w:p>
    <w:p w:rsidR="00BA630B" w:rsidRPr="001C2D69" w:rsidRDefault="00BA630B" w:rsidP="00BA630B">
      <w:pPr>
        <w:ind w:firstLine="708"/>
        <w:jc w:val="both"/>
        <w:rPr>
          <w:sz w:val="24"/>
          <w:szCs w:val="24"/>
          <w:lang w:val="en-US"/>
        </w:rPr>
      </w:pPr>
      <w:r w:rsidRPr="001C2D69">
        <w:rPr>
          <w:sz w:val="24"/>
          <w:szCs w:val="24"/>
          <w:lang w:val="en-US"/>
        </w:rPr>
        <w:t>The results of patent researchings on transistor generators, transistor amplifiers, i</w:t>
      </w:r>
      <w:r w:rsidRPr="001C2D69">
        <w:rPr>
          <w:sz w:val="24"/>
          <w:szCs w:val="24"/>
          <w:lang w:val="en-US"/>
        </w:rPr>
        <w:t>n</w:t>
      </w:r>
      <w:r w:rsidRPr="001C2D69">
        <w:rPr>
          <w:sz w:val="24"/>
          <w:szCs w:val="24"/>
          <w:lang w:val="en-US"/>
        </w:rPr>
        <w:t xml:space="preserve">cluding YIG-generators and based on them devices are presented in the article. There are made the detail analyse and systematization of patent information on this theme. </w:t>
      </w:r>
    </w:p>
    <w:p w:rsidR="00BA630B" w:rsidRPr="001C2D69" w:rsidRDefault="00BA630B" w:rsidP="00BA630B">
      <w:pPr>
        <w:tabs>
          <w:tab w:val="left" w:pos="720"/>
        </w:tabs>
        <w:ind w:firstLine="681"/>
        <w:jc w:val="both"/>
        <w:rPr>
          <w:sz w:val="24"/>
          <w:szCs w:val="24"/>
          <w:lang w:val="en-US"/>
        </w:rPr>
      </w:pPr>
      <w:r w:rsidRPr="001C2D69">
        <w:rPr>
          <w:i/>
          <w:sz w:val="24"/>
          <w:szCs w:val="24"/>
          <w:lang w:val="en-US"/>
        </w:rPr>
        <w:t>Key words</w:t>
      </w:r>
      <w:r w:rsidRPr="001C2D69">
        <w:rPr>
          <w:sz w:val="24"/>
          <w:szCs w:val="24"/>
          <w:lang w:val="en-US"/>
        </w:rPr>
        <w:t>: transistor generator, transistor amplifier, YIG-generator.</w:t>
      </w:r>
    </w:p>
    <w:p w:rsidR="00BA630B" w:rsidRPr="001C2D69" w:rsidRDefault="00BA630B" w:rsidP="0042267C">
      <w:pPr>
        <w:jc w:val="center"/>
        <w:rPr>
          <w:i/>
          <w:sz w:val="24"/>
          <w:szCs w:val="24"/>
          <w:lang w:val="en-US"/>
        </w:rPr>
      </w:pPr>
    </w:p>
    <w:p w:rsidR="00577C5C" w:rsidRDefault="00577C5C" w:rsidP="0042267C">
      <w:pPr>
        <w:ind w:firstLine="720"/>
        <w:jc w:val="both"/>
      </w:pPr>
      <w:r>
        <w:t>Магнитоэлектронный транзистор (МЭТ) является базовым элеме</w:t>
      </w:r>
      <w:r>
        <w:t>н</w:t>
      </w:r>
      <w:r>
        <w:t>том магнитоуправляемых усилителей и генераторов СВ</w:t>
      </w:r>
      <w:proofErr w:type="gramStart"/>
      <w:r>
        <w:t>Ч-</w:t>
      </w:r>
      <w:proofErr w:type="gramEnd"/>
      <w:r>
        <w:t>, КВЧ-диапазонов. Конструкция МЭТ содержит базовый биполярный или пол</w:t>
      </w:r>
      <w:r>
        <w:t>е</w:t>
      </w:r>
      <w:r>
        <w:t xml:space="preserve">вой транзистор с </w:t>
      </w:r>
      <w:proofErr w:type="gramStart"/>
      <w:r>
        <w:t>встроенным</w:t>
      </w:r>
      <w:proofErr w:type="gramEnd"/>
      <w:r>
        <w:t xml:space="preserve"> в полупроводниковый кристалл (или вблизи от него) ферритовым микрорезонатором </w:t>
      </w:r>
      <w:r w:rsidRPr="004E522B">
        <w:t>[1]</w:t>
      </w:r>
      <w:r>
        <w:t>.</w:t>
      </w:r>
    </w:p>
    <w:p w:rsidR="00577C5C" w:rsidRDefault="00577C5C" w:rsidP="0042267C">
      <w:pPr>
        <w:ind w:firstLine="720"/>
        <w:jc w:val="both"/>
      </w:pPr>
      <w:r>
        <w:t>Параметрами МЭТ можно управлять с помощью внешнего магни</w:t>
      </w:r>
      <w:r>
        <w:t>т</w:t>
      </w:r>
      <w:r>
        <w:t xml:space="preserve">ного поля, так как резонансная частота ферритового микрорезонатора и компоненты тензора ВЧ магнитной проницаемости </w:t>
      </w:r>
      <w:r w:rsidRPr="00E81170">
        <w:rPr>
          <w:position w:val="-10"/>
        </w:rPr>
        <w:object w:dxaOrig="220" w:dyaOrig="340">
          <v:shape id="_x0000_i1330" type="#_x0000_t75" style="width:11.55pt;height:17pt" o:ole="">
            <v:imagedata r:id="rId779" o:title=""/>
          </v:shape>
          <o:OLEObject Type="Embed" ProgID="Equation.3" ShapeID="_x0000_i1330" DrawAspect="Content" ObjectID="_1443604134" r:id="rId780"/>
        </w:object>
      </w:r>
      <w:r w:rsidRPr="005E553F">
        <w:t xml:space="preserve"> </w:t>
      </w:r>
      <w:r>
        <w:t>зависят от напр</w:t>
      </w:r>
      <w:r>
        <w:t>я</w:t>
      </w:r>
      <w:r>
        <w:t>женности этого поля.</w:t>
      </w:r>
    </w:p>
    <w:p w:rsidR="00577C5C" w:rsidRDefault="00577C5C" w:rsidP="0042267C">
      <w:pPr>
        <w:ind w:firstLine="720"/>
        <w:jc w:val="both"/>
      </w:pPr>
      <w:r>
        <w:lastRenderedPageBreak/>
        <w:t>Для обеспечения эффективного взаимодействия ферритового микр</w:t>
      </w:r>
      <w:r>
        <w:t>о</w:t>
      </w:r>
      <w:r>
        <w:t>резонатора с подводящими линиями передачи необходимо разработать специальную конструкцию элемента связи. Основные требования к эл</w:t>
      </w:r>
      <w:r>
        <w:t>е</w:t>
      </w:r>
      <w:r>
        <w:t xml:space="preserve">менту связи сформулированы в </w:t>
      </w:r>
      <w:r w:rsidRPr="004E522B">
        <w:t>[1]</w:t>
      </w:r>
      <w:r>
        <w:t>.</w:t>
      </w:r>
    </w:p>
    <w:p w:rsidR="00577C5C" w:rsidRDefault="00577C5C" w:rsidP="0042267C">
      <w:pPr>
        <w:ind w:firstLine="720"/>
        <w:jc w:val="both"/>
      </w:pPr>
      <w:r>
        <w:t>Патентные исследования проводились по транзисторным генерат</w:t>
      </w:r>
      <w:r>
        <w:t>о</w:t>
      </w:r>
      <w:r>
        <w:t xml:space="preserve">рам и усилителям, включая </w:t>
      </w:r>
      <w:proofErr w:type="gramStart"/>
      <w:r>
        <w:t>ЖИГ-генераторы</w:t>
      </w:r>
      <w:proofErr w:type="gramEnd"/>
      <w:r>
        <w:t>, а также устройства на их о</w:t>
      </w:r>
      <w:r>
        <w:t>с</w:t>
      </w:r>
      <w:r>
        <w:t>нове. Особое место в исследованиях отводилось транзисторным генерат</w:t>
      </w:r>
      <w:r>
        <w:t>о</w:t>
      </w:r>
      <w:r>
        <w:t xml:space="preserve">рам и усилителям </w:t>
      </w:r>
      <w:r>
        <w:rPr>
          <w:lang w:val="en-US"/>
        </w:rPr>
        <w:t>C</w:t>
      </w:r>
      <w:r>
        <w:t>В</w:t>
      </w:r>
      <w:proofErr w:type="gramStart"/>
      <w:r>
        <w:t>Ч-</w:t>
      </w:r>
      <w:proofErr w:type="gramEnd"/>
      <w:r>
        <w:t xml:space="preserve"> и</w:t>
      </w:r>
      <w:r w:rsidRPr="005E553F">
        <w:t xml:space="preserve"> </w:t>
      </w:r>
      <w:r>
        <w:t>К</w:t>
      </w:r>
      <w:r w:rsidRPr="005E553F">
        <w:t>ВЧ-</w:t>
      </w:r>
      <w:r>
        <w:t>диапазонов.</w:t>
      </w:r>
    </w:p>
    <w:p w:rsidR="00577C5C" w:rsidRDefault="00577C5C" w:rsidP="0042267C">
      <w:pPr>
        <w:ind w:firstLine="720"/>
        <w:jc w:val="both"/>
      </w:pPr>
      <w:r>
        <w:t>В результате патентных исследований определены классификацио</w:t>
      </w:r>
      <w:r>
        <w:t>н</w:t>
      </w:r>
      <w:r>
        <w:t xml:space="preserve">ные рубрики МКИ, НКИ и классы (табл. 1). </w:t>
      </w:r>
      <w:r w:rsidRPr="00792980">
        <w:t>Изучена</w:t>
      </w:r>
      <w:r>
        <w:t xml:space="preserve"> патентная документ</w:t>
      </w:r>
      <w:r>
        <w:t>а</w:t>
      </w:r>
      <w:r>
        <w:t xml:space="preserve">ция по этим рубрикам в журналах «Изобретения стран мира», в </w:t>
      </w:r>
      <w:r>
        <w:rPr>
          <w:lang w:val="en-US"/>
        </w:rPr>
        <w:t>Internet</w:t>
      </w:r>
      <w:r>
        <w:t xml:space="preserve">, а также анализ патентов, </w:t>
      </w:r>
      <w:r w:rsidRPr="00792980">
        <w:t>проведена</w:t>
      </w:r>
      <w:r>
        <w:t xml:space="preserve"> систематизация материала и составлены таблицы отечественных и зарубежных патентов по транзисторам, включая </w:t>
      </w:r>
      <w:proofErr w:type="gramStart"/>
      <w:r>
        <w:t>ЖИГ-генераторы</w:t>
      </w:r>
      <w:proofErr w:type="gramEnd"/>
      <w:r>
        <w:t xml:space="preserve"> и</w:t>
      </w:r>
      <w:r w:rsidRPr="005E553F">
        <w:t xml:space="preserve"> </w:t>
      </w:r>
      <w:r>
        <w:t>устройства на их основе (табл. 2).</w:t>
      </w:r>
    </w:p>
    <w:p w:rsidR="0006304E" w:rsidRDefault="0006304E" w:rsidP="0006304E">
      <w:pPr>
        <w:widowControl w:val="0"/>
        <w:jc w:val="right"/>
        <w:rPr>
          <w:i/>
          <w:sz w:val="24"/>
          <w:szCs w:val="24"/>
        </w:rPr>
      </w:pPr>
    </w:p>
    <w:p w:rsidR="00577C5C" w:rsidRPr="00CD6025" w:rsidRDefault="00577C5C" w:rsidP="0006304E">
      <w:pPr>
        <w:widowControl w:val="0"/>
        <w:jc w:val="right"/>
        <w:rPr>
          <w:i/>
          <w:sz w:val="24"/>
          <w:szCs w:val="24"/>
        </w:rPr>
      </w:pPr>
      <w:r w:rsidRPr="00CD6025">
        <w:rPr>
          <w:i/>
          <w:sz w:val="24"/>
          <w:szCs w:val="24"/>
        </w:rPr>
        <w:t>Таблица 1</w:t>
      </w:r>
    </w:p>
    <w:p w:rsidR="00577C5C" w:rsidRDefault="00577C5C" w:rsidP="0042267C">
      <w:pPr>
        <w:jc w:val="center"/>
        <w:rPr>
          <w:b/>
          <w:sz w:val="24"/>
          <w:szCs w:val="24"/>
        </w:rPr>
      </w:pPr>
      <w:r w:rsidRPr="00CD6025">
        <w:rPr>
          <w:b/>
          <w:sz w:val="24"/>
          <w:szCs w:val="24"/>
        </w:rPr>
        <w:t>Классификационные рубрики и классы по предмету патентного поиска</w:t>
      </w:r>
    </w:p>
    <w:p w:rsidR="0006304E" w:rsidRPr="00CD6025" w:rsidRDefault="0006304E" w:rsidP="0042267C">
      <w:pPr>
        <w:jc w:val="center"/>
        <w:rPr>
          <w:b/>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88"/>
        <w:gridCol w:w="1716"/>
        <w:gridCol w:w="2128"/>
        <w:gridCol w:w="1985"/>
        <w:gridCol w:w="855"/>
      </w:tblGrid>
      <w:tr w:rsidR="00577C5C" w:rsidRPr="007C7E13" w:rsidTr="00845FE2">
        <w:trPr>
          <w:jc w:val="center"/>
        </w:trPr>
        <w:tc>
          <w:tcPr>
            <w:tcW w:w="1316" w:type="pct"/>
            <w:vMerge w:val="restart"/>
          </w:tcPr>
          <w:p w:rsidR="00577C5C" w:rsidRPr="007C7E13" w:rsidRDefault="00577C5C" w:rsidP="007C7E13">
            <w:pPr>
              <w:jc w:val="center"/>
              <w:rPr>
                <w:sz w:val="24"/>
                <w:szCs w:val="24"/>
              </w:rPr>
            </w:pPr>
            <w:r w:rsidRPr="007C7E13">
              <w:rPr>
                <w:sz w:val="24"/>
                <w:szCs w:val="24"/>
              </w:rPr>
              <w:t>Предмет поиска (объект исследов</w:t>
            </w:r>
            <w:r w:rsidRPr="007C7E13">
              <w:rPr>
                <w:sz w:val="24"/>
                <w:szCs w:val="24"/>
              </w:rPr>
              <w:t>а</w:t>
            </w:r>
            <w:r w:rsidRPr="007C7E13">
              <w:rPr>
                <w:sz w:val="24"/>
                <w:szCs w:val="24"/>
              </w:rPr>
              <w:t>ния, его составные части, товар)</w:t>
            </w:r>
          </w:p>
        </w:tc>
        <w:tc>
          <w:tcPr>
            <w:tcW w:w="946" w:type="pct"/>
            <w:vMerge w:val="restart"/>
          </w:tcPr>
          <w:p w:rsidR="00577C5C" w:rsidRPr="007C7E13" w:rsidRDefault="00577C5C" w:rsidP="007C7E13">
            <w:pPr>
              <w:jc w:val="center"/>
              <w:rPr>
                <w:sz w:val="24"/>
                <w:szCs w:val="24"/>
              </w:rPr>
            </w:pPr>
            <w:r w:rsidRPr="007C7E13">
              <w:rPr>
                <w:sz w:val="24"/>
                <w:szCs w:val="24"/>
              </w:rPr>
              <w:t>Страна поиска</w:t>
            </w:r>
          </w:p>
        </w:tc>
        <w:tc>
          <w:tcPr>
            <w:tcW w:w="2738" w:type="pct"/>
            <w:gridSpan w:val="3"/>
          </w:tcPr>
          <w:p w:rsidR="00577C5C" w:rsidRPr="007C7E13" w:rsidRDefault="00577C5C" w:rsidP="007C7E13">
            <w:pPr>
              <w:jc w:val="center"/>
              <w:rPr>
                <w:sz w:val="24"/>
                <w:szCs w:val="24"/>
              </w:rPr>
            </w:pPr>
            <w:r w:rsidRPr="007C7E13">
              <w:rPr>
                <w:sz w:val="24"/>
                <w:szCs w:val="24"/>
              </w:rPr>
              <w:t>Источники информации, по которым будет проводиться поиск</w:t>
            </w:r>
          </w:p>
        </w:tc>
      </w:tr>
      <w:tr w:rsidR="00577C5C" w:rsidRPr="007C7E13" w:rsidTr="00845FE2">
        <w:trPr>
          <w:jc w:val="center"/>
        </w:trPr>
        <w:tc>
          <w:tcPr>
            <w:tcW w:w="1316" w:type="pct"/>
            <w:vMerge/>
          </w:tcPr>
          <w:p w:rsidR="00577C5C" w:rsidRPr="007C7E13" w:rsidRDefault="00577C5C" w:rsidP="007C7E13">
            <w:pPr>
              <w:jc w:val="both"/>
              <w:rPr>
                <w:sz w:val="24"/>
                <w:szCs w:val="24"/>
              </w:rPr>
            </w:pPr>
          </w:p>
        </w:tc>
        <w:tc>
          <w:tcPr>
            <w:tcW w:w="946" w:type="pct"/>
            <w:vMerge/>
          </w:tcPr>
          <w:p w:rsidR="00577C5C" w:rsidRPr="007C7E13" w:rsidRDefault="00577C5C" w:rsidP="007C7E13">
            <w:pPr>
              <w:jc w:val="center"/>
              <w:rPr>
                <w:sz w:val="24"/>
                <w:szCs w:val="24"/>
              </w:rPr>
            </w:pPr>
          </w:p>
        </w:tc>
        <w:tc>
          <w:tcPr>
            <w:tcW w:w="2738" w:type="pct"/>
            <w:gridSpan w:val="3"/>
          </w:tcPr>
          <w:p w:rsidR="00577C5C" w:rsidRPr="007C7E13" w:rsidRDefault="00577C5C" w:rsidP="007C7E13">
            <w:pPr>
              <w:jc w:val="center"/>
              <w:rPr>
                <w:sz w:val="24"/>
                <w:szCs w:val="24"/>
              </w:rPr>
            </w:pPr>
            <w:r w:rsidRPr="007C7E13">
              <w:rPr>
                <w:sz w:val="24"/>
                <w:szCs w:val="24"/>
              </w:rPr>
              <w:t>Патентные</w:t>
            </w:r>
          </w:p>
        </w:tc>
      </w:tr>
      <w:tr w:rsidR="00577C5C" w:rsidRPr="007C7E13" w:rsidTr="00845FE2">
        <w:trPr>
          <w:jc w:val="center"/>
        </w:trPr>
        <w:tc>
          <w:tcPr>
            <w:tcW w:w="1316" w:type="pct"/>
            <w:vMerge/>
            <w:tcBorders>
              <w:bottom w:val="single" w:sz="4" w:space="0" w:color="auto"/>
            </w:tcBorders>
          </w:tcPr>
          <w:p w:rsidR="00577C5C" w:rsidRPr="007C7E13" w:rsidRDefault="00577C5C" w:rsidP="007C7E13">
            <w:pPr>
              <w:jc w:val="both"/>
              <w:rPr>
                <w:sz w:val="24"/>
                <w:szCs w:val="24"/>
              </w:rPr>
            </w:pPr>
          </w:p>
        </w:tc>
        <w:tc>
          <w:tcPr>
            <w:tcW w:w="946" w:type="pct"/>
            <w:vMerge/>
            <w:tcBorders>
              <w:bottom w:val="single" w:sz="4" w:space="0" w:color="auto"/>
            </w:tcBorders>
          </w:tcPr>
          <w:p w:rsidR="00577C5C" w:rsidRPr="007C7E13" w:rsidRDefault="00577C5C" w:rsidP="007C7E13">
            <w:pPr>
              <w:jc w:val="center"/>
              <w:rPr>
                <w:sz w:val="24"/>
                <w:szCs w:val="24"/>
              </w:rPr>
            </w:pPr>
          </w:p>
        </w:tc>
        <w:tc>
          <w:tcPr>
            <w:tcW w:w="1173" w:type="pct"/>
            <w:tcBorders>
              <w:bottom w:val="single" w:sz="4" w:space="0" w:color="auto"/>
            </w:tcBorders>
            <w:vAlign w:val="center"/>
          </w:tcPr>
          <w:p w:rsidR="00577C5C" w:rsidRPr="007C7E13" w:rsidRDefault="00577C5C" w:rsidP="00845FE2">
            <w:pPr>
              <w:jc w:val="center"/>
              <w:rPr>
                <w:sz w:val="24"/>
                <w:szCs w:val="24"/>
              </w:rPr>
            </w:pPr>
            <w:r w:rsidRPr="007C7E13">
              <w:rPr>
                <w:sz w:val="24"/>
                <w:szCs w:val="24"/>
              </w:rPr>
              <w:t>Наименование</w:t>
            </w:r>
          </w:p>
        </w:tc>
        <w:tc>
          <w:tcPr>
            <w:tcW w:w="1565" w:type="pct"/>
            <w:gridSpan w:val="2"/>
            <w:tcBorders>
              <w:bottom w:val="single" w:sz="4" w:space="0" w:color="auto"/>
            </w:tcBorders>
          </w:tcPr>
          <w:p w:rsidR="00577C5C" w:rsidRPr="007C7E13" w:rsidRDefault="00577C5C" w:rsidP="0000035F">
            <w:pPr>
              <w:jc w:val="center"/>
              <w:rPr>
                <w:sz w:val="24"/>
                <w:szCs w:val="24"/>
              </w:rPr>
            </w:pPr>
            <w:r w:rsidRPr="007C7E13">
              <w:rPr>
                <w:sz w:val="24"/>
                <w:szCs w:val="24"/>
              </w:rPr>
              <w:t>Классификационные рубрики: МПК (МКИ), МКПО, НКИ</w:t>
            </w:r>
          </w:p>
        </w:tc>
      </w:tr>
      <w:tr w:rsidR="0006304E" w:rsidRPr="007C7E13" w:rsidTr="00845FE2">
        <w:trPr>
          <w:jc w:val="center"/>
        </w:trPr>
        <w:tc>
          <w:tcPr>
            <w:tcW w:w="1316" w:type="pct"/>
            <w:tcBorders>
              <w:bottom w:val="single" w:sz="4" w:space="0" w:color="auto"/>
            </w:tcBorders>
          </w:tcPr>
          <w:p w:rsidR="0006304E" w:rsidRPr="007C7E13" w:rsidRDefault="0006304E" w:rsidP="0006304E">
            <w:pPr>
              <w:jc w:val="center"/>
              <w:rPr>
                <w:sz w:val="24"/>
                <w:szCs w:val="24"/>
              </w:rPr>
            </w:pPr>
            <w:r w:rsidRPr="007C7E13">
              <w:rPr>
                <w:sz w:val="24"/>
                <w:szCs w:val="24"/>
              </w:rPr>
              <w:t>Транзисторы, вкл</w:t>
            </w:r>
            <w:r w:rsidRPr="007C7E13">
              <w:rPr>
                <w:sz w:val="24"/>
                <w:szCs w:val="24"/>
              </w:rPr>
              <w:t>ю</w:t>
            </w:r>
            <w:r w:rsidRPr="007C7E13">
              <w:rPr>
                <w:sz w:val="24"/>
                <w:szCs w:val="24"/>
              </w:rPr>
              <w:t>чая магнитотранз</w:t>
            </w:r>
            <w:r w:rsidRPr="007C7E13">
              <w:rPr>
                <w:sz w:val="24"/>
                <w:szCs w:val="24"/>
              </w:rPr>
              <w:t>и</w:t>
            </w:r>
            <w:r w:rsidRPr="007C7E13">
              <w:rPr>
                <w:sz w:val="24"/>
                <w:szCs w:val="24"/>
              </w:rPr>
              <w:t>сторы, спиновые транзисторы и ус</w:t>
            </w:r>
            <w:r w:rsidRPr="007C7E13">
              <w:rPr>
                <w:sz w:val="24"/>
                <w:szCs w:val="24"/>
              </w:rPr>
              <w:t>т</w:t>
            </w:r>
            <w:r w:rsidRPr="007C7E13">
              <w:rPr>
                <w:sz w:val="24"/>
                <w:szCs w:val="24"/>
              </w:rPr>
              <w:t>ройства на их основе в СВ</w:t>
            </w:r>
            <w:proofErr w:type="gramStart"/>
            <w:r w:rsidRPr="007C7E13">
              <w:rPr>
                <w:sz w:val="24"/>
                <w:szCs w:val="24"/>
              </w:rPr>
              <w:t>Ч-</w:t>
            </w:r>
            <w:proofErr w:type="gramEnd"/>
            <w:r w:rsidRPr="007C7E13">
              <w:rPr>
                <w:sz w:val="24"/>
                <w:szCs w:val="24"/>
              </w:rPr>
              <w:t xml:space="preserve"> и КВЧ-диапазонах</w:t>
            </w:r>
          </w:p>
        </w:tc>
        <w:tc>
          <w:tcPr>
            <w:tcW w:w="946" w:type="pct"/>
            <w:tcBorders>
              <w:bottom w:val="single" w:sz="4" w:space="0" w:color="auto"/>
            </w:tcBorders>
          </w:tcPr>
          <w:p w:rsidR="0006304E" w:rsidRPr="007C7E13" w:rsidRDefault="0006304E" w:rsidP="0006304E">
            <w:pPr>
              <w:jc w:val="center"/>
              <w:rPr>
                <w:sz w:val="24"/>
                <w:szCs w:val="24"/>
              </w:rPr>
            </w:pPr>
            <w:r w:rsidRPr="007C7E13">
              <w:rPr>
                <w:sz w:val="24"/>
                <w:szCs w:val="24"/>
              </w:rPr>
              <w:t>СССР</w:t>
            </w:r>
          </w:p>
          <w:p w:rsidR="0006304E" w:rsidRPr="007C7E13" w:rsidRDefault="0006304E" w:rsidP="0006304E">
            <w:pPr>
              <w:jc w:val="center"/>
              <w:rPr>
                <w:sz w:val="24"/>
                <w:szCs w:val="24"/>
              </w:rPr>
            </w:pPr>
            <w:r w:rsidRPr="007C7E13">
              <w:rPr>
                <w:sz w:val="24"/>
                <w:szCs w:val="24"/>
              </w:rPr>
              <w:t>Россия</w:t>
            </w:r>
          </w:p>
          <w:p w:rsidR="0006304E" w:rsidRPr="007C7E13" w:rsidRDefault="0006304E" w:rsidP="0006304E">
            <w:pPr>
              <w:jc w:val="center"/>
              <w:rPr>
                <w:sz w:val="24"/>
                <w:szCs w:val="24"/>
              </w:rPr>
            </w:pPr>
            <w:r w:rsidRPr="007C7E13">
              <w:rPr>
                <w:sz w:val="24"/>
                <w:szCs w:val="24"/>
              </w:rPr>
              <w:t>США</w:t>
            </w:r>
          </w:p>
          <w:p w:rsidR="0006304E" w:rsidRPr="007C7E13" w:rsidRDefault="0006304E" w:rsidP="0006304E">
            <w:pPr>
              <w:jc w:val="center"/>
              <w:rPr>
                <w:sz w:val="24"/>
                <w:szCs w:val="24"/>
              </w:rPr>
            </w:pPr>
            <w:r w:rsidRPr="007C7E13">
              <w:rPr>
                <w:sz w:val="24"/>
                <w:szCs w:val="24"/>
              </w:rPr>
              <w:t>Великобрит</w:t>
            </w:r>
            <w:r w:rsidRPr="007C7E13">
              <w:rPr>
                <w:sz w:val="24"/>
                <w:szCs w:val="24"/>
              </w:rPr>
              <w:t>а</w:t>
            </w:r>
            <w:r w:rsidRPr="007C7E13">
              <w:rPr>
                <w:sz w:val="24"/>
                <w:szCs w:val="24"/>
              </w:rPr>
              <w:t>ния</w:t>
            </w:r>
          </w:p>
          <w:p w:rsidR="0006304E" w:rsidRPr="007C7E13" w:rsidRDefault="0006304E" w:rsidP="0006304E">
            <w:pPr>
              <w:jc w:val="center"/>
              <w:rPr>
                <w:sz w:val="24"/>
                <w:szCs w:val="24"/>
              </w:rPr>
            </w:pPr>
            <w:r w:rsidRPr="007C7E13">
              <w:rPr>
                <w:sz w:val="24"/>
                <w:szCs w:val="24"/>
              </w:rPr>
              <w:t>Германия</w:t>
            </w:r>
          </w:p>
          <w:p w:rsidR="0006304E" w:rsidRPr="007C7E13" w:rsidRDefault="0006304E" w:rsidP="0006304E">
            <w:pPr>
              <w:jc w:val="center"/>
              <w:rPr>
                <w:sz w:val="24"/>
                <w:szCs w:val="24"/>
              </w:rPr>
            </w:pPr>
            <w:r w:rsidRPr="007C7E13">
              <w:rPr>
                <w:sz w:val="24"/>
                <w:szCs w:val="24"/>
              </w:rPr>
              <w:t>Франция</w:t>
            </w:r>
          </w:p>
          <w:p w:rsidR="0006304E" w:rsidRPr="007C7E13" w:rsidRDefault="0006304E" w:rsidP="0006304E">
            <w:pPr>
              <w:jc w:val="center"/>
              <w:rPr>
                <w:sz w:val="24"/>
                <w:szCs w:val="24"/>
              </w:rPr>
            </w:pPr>
            <w:r w:rsidRPr="007C7E13">
              <w:rPr>
                <w:sz w:val="24"/>
                <w:szCs w:val="24"/>
              </w:rPr>
              <w:t>РСТ</w:t>
            </w:r>
          </w:p>
          <w:p w:rsidR="0006304E" w:rsidRPr="007C7E13" w:rsidRDefault="0006304E" w:rsidP="0006304E">
            <w:pPr>
              <w:jc w:val="center"/>
              <w:rPr>
                <w:sz w:val="24"/>
                <w:szCs w:val="24"/>
              </w:rPr>
            </w:pPr>
            <w:r w:rsidRPr="007C7E13">
              <w:rPr>
                <w:sz w:val="24"/>
                <w:szCs w:val="24"/>
              </w:rPr>
              <w:t>ЕПВ</w:t>
            </w:r>
          </w:p>
          <w:p w:rsidR="0006304E" w:rsidRPr="007C7E13" w:rsidRDefault="0006304E" w:rsidP="0006304E">
            <w:pPr>
              <w:jc w:val="center"/>
              <w:rPr>
                <w:sz w:val="24"/>
                <w:szCs w:val="24"/>
              </w:rPr>
            </w:pPr>
            <w:r w:rsidRPr="007C7E13">
              <w:rPr>
                <w:sz w:val="24"/>
                <w:szCs w:val="24"/>
              </w:rPr>
              <w:t>Япония</w:t>
            </w:r>
          </w:p>
        </w:tc>
        <w:tc>
          <w:tcPr>
            <w:tcW w:w="1173" w:type="pct"/>
            <w:tcBorders>
              <w:bottom w:val="single" w:sz="4" w:space="0" w:color="auto"/>
            </w:tcBorders>
          </w:tcPr>
          <w:p w:rsidR="0000035F" w:rsidRDefault="0006304E" w:rsidP="0006304E">
            <w:pPr>
              <w:jc w:val="center"/>
              <w:rPr>
                <w:sz w:val="24"/>
                <w:szCs w:val="24"/>
              </w:rPr>
            </w:pPr>
            <w:r w:rsidRPr="007C7E13">
              <w:rPr>
                <w:sz w:val="24"/>
                <w:szCs w:val="24"/>
              </w:rPr>
              <w:t xml:space="preserve">Полевой </w:t>
            </w:r>
          </w:p>
          <w:p w:rsidR="0006304E" w:rsidRPr="007C7E13" w:rsidRDefault="0006304E" w:rsidP="0006304E">
            <w:pPr>
              <w:jc w:val="center"/>
              <w:rPr>
                <w:sz w:val="24"/>
                <w:szCs w:val="24"/>
              </w:rPr>
            </w:pPr>
            <w:r w:rsidRPr="007C7E13">
              <w:rPr>
                <w:sz w:val="24"/>
                <w:szCs w:val="24"/>
              </w:rPr>
              <w:t>транзистор</w:t>
            </w:r>
          </w:p>
          <w:p w:rsidR="0000035F" w:rsidRDefault="0006304E" w:rsidP="0006304E">
            <w:pPr>
              <w:jc w:val="center"/>
              <w:rPr>
                <w:sz w:val="24"/>
                <w:szCs w:val="24"/>
              </w:rPr>
            </w:pPr>
            <w:r w:rsidRPr="007C7E13">
              <w:rPr>
                <w:sz w:val="24"/>
                <w:szCs w:val="24"/>
              </w:rPr>
              <w:t xml:space="preserve">Биполярный </w:t>
            </w:r>
          </w:p>
          <w:p w:rsidR="0006304E" w:rsidRPr="007C7E13" w:rsidRDefault="0006304E" w:rsidP="0006304E">
            <w:pPr>
              <w:jc w:val="center"/>
              <w:rPr>
                <w:sz w:val="24"/>
                <w:szCs w:val="24"/>
              </w:rPr>
            </w:pPr>
            <w:r w:rsidRPr="007C7E13">
              <w:rPr>
                <w:sz w:val="24"/>
                <w:szCs w:val="24"/>
              </w:rPr>
              <w:t>транзистор</w:t>
            </w:r>
          </w:p>
          <w:p w:rsidR="0006304E" w:rsidRPr="007C7E13" w:rsidRDefault="0006304E" w:rsidP="0006304E">
            <w:pPr>
              <w:jc w:val="center"/>
              <w:rPr>
                <w:sz w:val="24"/>
                <w:szCs w:val="24"/>
              </w:rPr>
            </w:pPr>
            <w:r w:rsidRPr="007C7E13">
              <w:rPr>
                <w:sz w:val="24"/>
                <w:szCs w:val="24"/>
              </w:rPr>
              <w:t>Магнитотранз</w:t>
            </w:r>
            <w:r w:rsidRPr="007C7E13">
              <w:rPr>
                <w:sz w:val="24"/>
                <w:szCs w:val="24"/>
              </w:rPr>
              <w:t>и</w:t>
            </w:r>
            <w:r w:rsidRPr="007C7E13">
              <w:rPr>
                <w:sz w:val="24"/>
                <w:szCs w:val="24"/>
              </w:rPr>
              <w:t>стор</w:t>
            </w:r>
          </w:p>
          <w:p w:rsidR="005A0D94" w:rsidRDefault="0006304E" w:rsidP="0006304E">
            <w:pPr>
              <w:jc w:val="center"/>
              <w:rPr>
                <w:sz w:val="24"/>
                <w:szCs w:val="24"/>
              </w:rPr>
            </w:pPr>
            <w:r w:rsidRPr="007C7E13">
              <w:rPr>
                <w:sz w:val="24"/>
                <w:szCs w:val="24"/>
              </w:rPr>
              <w:t xml:space="preserve">Магнито-спиновый </w:t>
            </w:r>
          </w:p>
          <w:p w:rsidR="0006304E" w:rsidRPr="007C7E13" w:rsidRDefault="0006304E" w:rsidP="0006304E">
            <w:pPr>
              <w:jc w:val="center"/>
              <w:rPr>
                <w:sz w:val="24"/>
                <w:szCs w:val="24"/>
              </w:rPr>
            </w:pPr>
            <w:r w:rsidRPr="007C7E13">
              <w:rPr>
                <w:sz w:val="24"/>
                <w:szCs w:val="24"/>
              </w:rPr>
              <w:t>транзистор</w:t>
            </w:r>
          </w:p>
          <w:p w:rsidR="0006304E" w:rsidRPr="007C7E13" w:rsidRDefault="0006304E" w:rsidP="0006304E">
            <w:pPr>
              <w:jc w:val="center"/>
              <w:rPr>
                <w:sz w:val="24"/>
                <w:szCs w:val="24"/>
              </w:rPr>
            </w:pPr>
            <w:r w:rsidRPr="007C7E13">
              <w:rPr>
                <w:sz w:val="24"/>
                <w:szCs w:val="24"/>
              </w:rPr>
              <w:t xml:space="preserve">Транзисторный </w:t>
            </w:r>
          </w:p>
          <w:p w:rsidR="0006304E" w:rsidRPr="007C7E13" w:rsidRDefault="0006304E" w:rsidP="0006304E">
            <w:pPr>
              <w:jc w:val="center"/>
              <w:rPr>
                <w:sz w:val="24"/>
                <w:szCs w:val="24"/>
              </w:rPr>
            </w:pPr>
            <w:r w:rsidRPr="007C7E13">
              <w:rPr>
                <w:sz w:val="24"/>
                <w:szCs w:val="24"/>
              </w:rPr>
              <w:t>усилитель</w:t>
            </w:r>
          </w:p>
          <w:p w:rsidR="0006304E" w:rsidRPr="007C7E13" w:rsidRDefault="0006304E" w:rsidP="0006304E">
            <w:pPr>
              <w:jc w:val="center"/>
              <w:rPr>
                <w:sz w:val="24"/>
                <w:szCs w:val="24"/>
              </w:rPr>
            </w:pPr>
            <w:r w:rsidRPr="007C7E13">
              <w:rPr>
                <w:sz w:val="24"/>
                <w:szCs w:val="24"/>
              </w:rPr>
              <w:t xml:space="preserve">Перестраиваемый </w:t>
            </w:r>
          </w:p>
          <w:p w:rsidR="005A0D94" w:rsidRDefault="0006304E" w:rsidP="0006304E">
            <w:pPr>
              <w:jc w:val="center"/>
              <w:rPr>
                <w:sz w:val="24"/>
                <w:szCs w:val="24"/>
              </w:rPr>
            </w:pPr>
            <w:r w:rsidRPr="007C7E13">
              <w:rPr>
                <w:sz w:val="24"/>
                <w:szCs w:val="24"/>
              </w:rPr>
              <w:t xml:space="preserve">генератор </w:t>
            </w:r>
          </w:p>
          <w:p w:rsidR="005A0D94" w:rsidRDefault="0006304E" w:rsidP="0006304E">
            <w:pPr>
              <w:jc w:val="center"/>
              <w:rPr>
                <w:sz w:val="24"/>
                <w:szCs w:val="24"/>
              </w:rPr>
            </w:pPr>
            <w:r w:rsidRPr="007C7E13">
              <w:rPr>
                <w:sz w:val="24"/>
                <w:szCs w:val="24"/>
              </w:rPr>
              <w:t xml:space="preserve">с ферритовым </w:t>
            </w:r>
          </w:p>
          <w:p w:rsidR="0006304E" w:rsidRPr="007C7E13" w:rsidRDefault="0006304E" w:rsidP="0006304E">
            <w:pPr>
              <w:jc w:val="center"/>
              <w:rPr>
                <w:sz w:val="24"/>
                <w:szCs w:val="24"/>
              </w:rPr>
            </w:pPr>
            <w:r w:rsidRPr="007C7E13">
              <w:rPr>
                <w:sz w:val="24"/>
                <w:szCs w:val="24"/>
              </w:rPr>
              <w:t>резонатором</w:t>
            </w:r>
          </w:p>
          <w:p w:rsidR="0006304E" w:rsidRPr="007C7E13" w:rsidRDefault="0006304E" w:rsidP="0006304E">
            <w:pPr>
              <w:jc w:val="center"/>
              <w:rPr>
                <w:sz w:val="24"/>
                <w:szCs w:val="24"/>
              </w:rPr>
            </w:pPr>
            <w:proofErr w:type="gramStart"/>
            <w:r w:rsidRPr="007C7E13">
              <w:rPr>
                <w:sz w:val="24"/>
                <w:szCs w:val="24"/>
              </w:rPr>
              <w:t>ЖИГ-генератор</w:t>
            </w:r>
            <w:proofErr w:type="gramEnd"/>
          </w:p>
          <w:p w:rsidR="0006304E" w:rsidRPr="007C7E13" w:rsidRDefault="0006304E" w:rsidP="0006304E">
            <w:pPr>
              <w:jc w:val="center"/>
              <w:rPr>
                <w:sz w:val="24"/>
                <w:szCs w:val="24"/>
              </w:rPr>
            </w:pPr>
            <w:r w:rsidRPr="007C7E13">
              <w:rPr>
                <w:sz w:val="24"/>
                <w:szCs w:val="24"/>
              </w:rPr>
              <w:t>Генератор с ма</w:t>
            </w:r>
            <w:r w:rsidRPr="007C7E13">
              <w:rPr>
                <w:sz w:val="24"/>
                <w:szCs w:val="24"/>
              </w:rPr>
              <w:t>г</w:t>
            </w:r>
            <w:r w:rsidRPr="007C7E13">
              <w:rPr>
                <w:sz w:val="24"/>
                <w:szCs w:val="24"/>
              </w:rPr>
              <w:t>нитной пер</w:t>
            </w:r>
            <w:r w:rsidRPr="007C7E13">
              <w:rPr>
                <w:sz w:val="24"/>
                <w:szCs w:val="24"/>
              </w:rPr>
              <w:t>е</w:t>
            </w:r>
            <w:r w:rsidRPr="007C7E13">
              <w:rPr>
                <w:sz w:val="24"/>
                <w:szCs w:val="24"/>
              </w:rPr>
              <w:t>стройкой частоты</w:t>
            </w:r>
          </w:p>
          <w:p w:rsidR="005A0D94" w:rsidRDefault="0006304E" w:rsidP="0006304E">
            <w:pPr>
              <w:jc w:val="center"/>
              <w:rPr>
                <w:sz w:val="24"/>
                <w:szCs w:val="24"/>
              </w:rPr>
            </w:pPr>
            <w:r w:rsidRPr="007C7E13">
              <w:rPr>
                <w:sz w:val="24"/>
                <w:szCs w:val="24"/>
              </w:rPr>
              <w:t xml:space="preserve">Синтезатор </w:t>
            </w:r>
          </w:p>
          <w:p w:rsidR="0006304E" w:rsidRPr="007C7E13" w:rsidRDefault="0006304E" w:rsidP="0006304E">
            <w:pPr>
              <w:jc w:val="center"/>
              <w:rPr>
                <w:sz w:val="24"/>
                <w:szCs w:val="24"/>
              </w:rPr>
            </w:pPr>
            <w:r w:rsidRPr="007C7E13">
              <w:rPr>
                <w:sz w:val="24"/>
                <w:szCs w:val="24"/>
              </w:rPr>
              <w:t>частоты</w:t>
            </w:r>
          </w:p>
        </w:tc>
        <w:tc>
          <w:tcPr>
            <w:tcW w:w="1094" w:type="pct"/>
            <w:tcBorders>
              <w:bottom w:val="single" w:sz="4" w:space="0" w:color="auto"/>
            </w:tcBorders>
          </w:tcPr>
          <w:p w:rsidR="0006304E" w:rsidRPr="007C7E13" w:rsidRDefault="0006304E" w:rsidP="0006304E">
            <w:pPr>
              <w:ind w:left="-226" w:right="-288"/>
              <w:jc w:val="center"/>
              <w:rPr>
                <w:sz w:val="24"/>
                <w:szCs w:val="24"/>
              </w:rPr>
            </w:pPr>
            <w:r w:rsidRPr="007C7E13">
              <w:rPr>
                <w:sz w:val="24"/>
                <w:szCs w:val="24"/>
              </w:rPr>
              <w:t>МПК</w:t>
            </w:r>
            <w:r w:rsidRPr="007C7E13">
              <w:rPr>
                <w:sz w:val="24"/>
                <w:szCs w:val="24"/>
                <w:vertAlign w:val="superscript"/>
              </w:rPr>
              <w:t>7</w:t>
            </w:r>
            <w:r w:rsidRPr="007C7E13">
              <w:rPr>
                <w:sz w:val="24"/>
                <w:szCs w:val="24"/>
              </w:rPr>
              <w:t xml:space="preserve"> Н 03</w:t>
            </w:r>
            <w:proofErr w:type="gramStart"/>
            <w:r w:rsidRPr="007C7E13">
              <w:rPr>
                <w:sz w:val="24"/>
                <w:szCs w:val="24"/>
              </w:rPr>
              <w:t xml:space="preserve"> В</w:t>
            </w:r>
            <w:proofErr w:type="gramEnd"/>
          </w:p>
          <w:p w:rsidR="0006304E" w:rsidRPr="007C7E13" w:rsidRDefault="0006304E" w:rsidP="0006304E">
            <w:pPr>
              <w:ind w:left="-226" w:right="-288"/>
              <w:jc w:val="center"/>
              <w:rPr>
                <w:sz w:val="24"/>
                <w:szCs w:val="24"/>
              </w:rPr>
            </w:pPr>
            <w:r w:rsidRPr="007C7E13">
              <w:rPr>
                <w:sz w:val="24"/>
                <w:szCs w:val="24"/>
              </w:rPr>
              <w:t>МПК</w:t>
            </w:r>
            <w:r w:rsidRPr="007C7E13">
              <w:rPr>
                <w:sz w:val="24"/>
                <w:szCs w:val="24"/>
                <w:vertAlign w:val="superscript"/>
              </w:rPr>
              <w:t>7</w:t>
            </w:r>
            <w:r w:rsidRPr="007C7E13">
              <w:rPr>
                <w:sz w:val="24"/>
                <w:szCs w:val="24"/>
              </w:rPr>
              <w:t xml:space="preserve"> Н 03</w:t>
            </w:r>
            <w:proofErr w:type="gramStart"/>
            <w:r w:rsidRPr="007C7E13">
              <w:rPr>
                <w:sz w:val="24"/>
                <w:szCs w:val="24"/>
              </w:rPr>
              <w:t xml:space="preserve"> В</w:t>
            </w:r>
            <w:proofErr w:type="gramEnd"/>
          </w:p>
          <w:p w:rsidR="0006304E" w:rsidRPr="007C7E13" w:rsidRDefault="0006304E" w:rsidP="0006304E">
            <w:pPr>
              <w:ind w:left="-226" w:right="-288"/>
              <w:jc w:val="center"/>
              <w:rPr>
                <w:sz w:val="24"/>
                <w:szCs w:val="24"/>
              </w:rPr>
            </w:pPr>
            <w:r w:rsidRPr="007C7E13">
              <w:rPr>
                <w:sz w:val="24"/>
                <w:szCs w:val="24"/>
              </w:rPr>
              <w:t>МПК</w:t>
            </w:r>
            <w:r w:rsidRPr="007C7E13">
              <w:rPr>
                <w:sz w:val="24"/>
                <w:szCs w:val="24"/>
                <w:vertAlign w:val="superscript"/>
              </w:rPr>
              <w:t>7</w:t>
            </w:r>
            <w:r w:rsidRPr="007C7E13">
              <w:rPr>
                <w:sz w:val="24"/>
                <w:szCs w:val="24"/>
              </w:rPr>
              <w:t xml:space="preserve"> Н 03</w:t>
            </w:r>
            <w:proofErr w:type="gramStart"/>
            <w:r w:rsidRPr="007C7E13">
              <w:rPr>
                <w:sz w:val="24"/>
                <w:szCs w:val="24"/>
              </w:rPr>
              <w:t xml:space="preserve"> В</w:t>
            </w:r>
            <w:proofErr w:type="gramEnd"/>
          </w:p>
          <w:p w:rsidR="0006304E" w:rsidRPr="007C7E13" w:rsidRDefault="0006304E" w:rsidP="0006304E">
            <w:pPr>
              <w:ind w:left="-226" w:right="-288"/>
              <w:jc w:val="center"/>
              <w:rPr>
                <w:sz w:val="24"/>
                <w:szCs w:val="24"/>
              </w:rPr>
            </w:pPr>
            <w:r w:rsidRPr="007C7E13">
              <w:rPr>
                <w:sz w:val="24"/>
                <w:szCs w:val="24"/>
              </w:rPr>
              <w:t>МПК</w:t>
            </w:r>
            <w:r w:rsidRPr="007C7E13">
              <w:rPr>
                <w:sz w:val="24"/>
                <w:szCs w:val="24"/>
                <w:vertAlign w:val="superscript"/>
              </w:rPr>
              <w:t>7</w:t>
            </w:r>
            <w:r w:rsidRPr="007C7E13">
              <w:rPr>
                <w:sz w:val="24"/>
                <w:szCs w:val="24"/>
              </w:rPr>
              <w:t xml:space="preserve"> Н 03</w:t>
            </w:r>
            <w:proofErr w:type="gramStart"/>
            <w:r w:rsidRPr="007C7E13">
              <w:rPr>
                <w:sz w:val="24"/>
                <w:szCs w:val="24"/>
              </w:rPr>
              <w:t xml:space="preserve"> В</w:t>
            </w:r>
            <w:proofErr w:type="gramEnd"/>
          </w:p>
          <w:p w:rsidR="0006304E" w:rsidRPr="007C7E13" w:rsidRDefault="0006304E" w:rsidP="0006304E">
            <w:pPr>
              <w:ind w:left="-105" w:right="-111"/>
              <w:jc w:val="center"/>
              <w:rPr>
                <w:sz w:val="24"/>
                <w:szCs w:val="24"/>
              </w:rPr>
            </w:pPr>
            <w:r w:rsidRPr="007C7E13">
              <w:rPr>
                <w:sz w:val="24"/>
                <w:szCs w:val="24"/>
              </w:rPr>
              <w:t>МПК</w:t>
            </w:r>
            <w:proofErr w:type="gramStart"/>
            <w:r w:rsidRPr="007C7E13">
              <w:rPr>
                <w:sz w:val="24"/>
                <w:szCs w:val="24"/>
                <w:vertAlign w:val="superscript"/>
              </w:rPr>
              <w:t>7</w:t>
            </w:r>
            <w:proofErr w:type="gramEnd"/>
            <w:r w:rsidRPr="007C7E13">
              <w:rPr>
                <w:sz w:val="24"/>
                <w:szCs w:val="24"/>
              </w:rPr>
              <w:t xml:space="preserve"> </w:t>
            </w:r>
            <w:r w:rsidRPr="007C7E13">
              <w:rPr>
                <w:sz w:val="24"/>
                <w:szCs w:val="24"/>
                <w:lang w:val="en-US"/>
              </w:rPr>
              <w:t>H</w:t>
            </w:r>
            <w:r w:rsidRPr="007C7E13">
              <w:rPr>
                <w:sz w:val="24"/>
                <w:szCs w:val="24"/>
              </w:rPr>
              <w:t xml:space="preserve"> 03 </w:t>
            </w:r>
            <w:r w:rsidRPr="007C7E13">
              <w:rPr>
                <w:sz w:val="24"/>
                <w:szCs w:val="24"/>
                <w:lang w:val="en-US"/>
              </w:rPr>
              <w:t>B</w:t>
            </w:r>
          </w:p>
          <w:p w:rsidR="0006304E" w:rsidRPr="007C7E13" w:rsidRDefault="0006304E" w:rsidP="0006304E">
            <w:pPr>
              <w:ind w:left="-226" w:right="-288"/>
              <w:jc w:val="center"/>
              <w:rPr>
                <w:sz w:val="24"/>
                <w:szCs w:val="24"/>
              </w:rPr>
            </w:pPr>
            <w:r w:rsidRPr="007C7E13">
              <w:rPr>
                <w:sz w:val="24"/>
                <w:szCs w:val="24"/>
              </w:rPr>
              <w:t>МПК</w:t>
            </w:r>
            <w:r w:rsidRPr="007C7E13">
              <w:rPr>
                <w:sz w:val="24"/>
                <w:szCs w:val="24"/>
                <w:vertAlign w:val="superscript"/>
              </w:rPr>
              <w:t>5</w:t>
            </w:r>
            <w:r w:rsidRPr="007C7E13">
              <w:rPr>
                <w:sz w:val="24"/>
                <w:szCs w:val="24"/>
              </w:rPr>
              <w:t xml:space="preserve">  Н 03</w:t>
            </w:r>
            <w:proofErr w:type="gramStart"/>
            <w:r w:rsidRPr="007C7E13">
              <w:rPr>
                <w:sz w:val="24"/>
                <w:szCs w:val="24"/>
              </w:rPr>
              <w:t xml:space="preserve"> В</w:t>
            </w:r>
            <w:proofErr w:type="gramEnd"/>
          </w:p>
          <w:p w:rsidR="0006304E" w:rsidRPr="007C7E13" w:rsidRDefault="0006304E" w:rsidP="0006304E">
            <w:pPr>
              <w:ind w:left="-226" w:right="-288"/>
              <w:jc w:val="center"/>
              <w:rPr>
                <w:sz w:val="24"/>
                <w:szCs w:val="24"/>
              </w:rPr>
            </w:pPr>
            <w:r w:rsidRPr="007C7E13">
              <w:rPr>
                <w:sz w:val="24"/>
                <w:szCs w:val="24"/>
              </w:rPr>
              <w:t>МКИ</w:t>
            </w:r>
            <w:r w:rsidRPr="007C7E13">
              <w:rPr>
                <w:sz w:val="24"/>
                <w:szCs w:val="24"/>
                <w:vertAlign w:val="superscript"/>
              </w:rPr>
              <w:t>5</w:t>
            </w:r>
            <w:r w:rsidRPr="007C7E13">
              <w:rPr>
                <w:sz w:val="24"/>
                <w:szCs w:val="24"/>
              </w:rPr>
              <w:t xml:space="preserve"> Н 03</w:t>
            </w:r>
            <w:proofErr w:type="gramStart"/>
            <w:r w:rsidRPr="007C7E13">
              <w:rPr>
                <w:sz w:val="24"/>
                <w:szCs w:val="24"/>
              </w:rPr>
              <w:t xml:space="preserve"> В</w:t>
            </w:r>
            <w:proofErr w:type="gramEnd"/>
          </w:p>
          <w:p w:rsidR="0006304E" w:rsidRPr="007C7E13" w:rsidRDefault="0006304E" w:rsidP="0006304E">
            <w:pPr>
              <w:ind w:left="-226" w:right="-288"/>
              <w:jc w:val="center"/>
              <w:rPr>
                <w:sz w:val="24"/>
                <w:szCs w:val="24"/>
              </w:rPr>
            </w:pPr>
            <w:r w:rsidRPr="007C7E13">
              <w:rPr>
                <w:sz w:val="24"/>
                <w:szCs w:val="24"/>
              </w:rPr>
              <w:t>МКИ</w:t>
            </w:r>
            <w:r w:rsidRPr="007C7E13">
              <w:rPr>
                <w:sz w:val="24"/>
                <w:szCs w:val="24"/>
                <w:vertAlign w:val="superscript"/>
              </w:rPr>
              <w:t>5</w:t>
            </w:r>
            <w:r w:rsidRPr="007C7E13">
              <w:rPr>
                <w:sz w:val="24"/>
                <w:szCs w:val="24"/>
              </w:rPr>
              <w:t xml:space="preserve"> Н 03</w:t>
            </w:r>
            <w:proofErr w:type="gramStart"/>
            <w:r w:rsidRPr="007C7E13">
              <w:rPr>
                <w:sz w:val="24"/>
                <w:szCs w:val="24"/>
              </w:rPr>
              <w:t xml:space="preserve"> В</w:t>
            </w:r>
            <w:proofErr w:type="gramEnd"/>
          </w:p>
          <w:p w:rsidR="0006304E" w:rsidRPr="007C7E13" w:rsidRDefault="0006304E" w:rsidP="0006304E">
            <w:pPr>
              <w:ind w:left="-226" w:right="-288"/>
              <w:jc w:val="center"/>
              <w:rPr>
                <w:sz w:val="24"/>
                <w:szCs w:val="24"/>
              </w:rPr>
            </w:pPr>
          </w:p>
          <w:p w:rsidR="0006304E" w:rsidRPr="007C7E13" w:rsidRDefault="0006304E" w:rsidP="0006304E">
            <w:pPr>
              <w:ind w:left="-105" w:right="-111"/>
              <w:jc w:val="center"/>
              <w:rPr>
                <w:sz w:val="24"/>
                <w:szCs w:val="24"/>
              </w:rPr>
            </w:pPr>
            <w:r w:rsidRPr="007C7E13">
              <w:rPr>
                <w:sz w:val="24"/>
                <w:szCs w:val="24"/>
              </w:rPr>
              <w:t>МПК</w:t>
            </w:r>
            <w:proofErr w:type="gramStart"/>
            <w:r w:rsidRPr="007C7E13">
              <w:rPr>
                <w:sz w:val="24"/>
                <w:szCs w:val="24"/>
                <w:vertAlign w:val="superscript"/>
              </w:rPr>
              <w:t>7</w:t>
            </w:r>
            <w:proofErr w:type="gramEnd"/>
            <w:r w:rsidRPr="007C7E13">
              <w:rPr>
                <w:sz w:val="24"/>
                <w:szCs w:val="24"/>
              </w:rPr>
              <w:t xml:space="preserve"> Н 03 </w:t>
            </w:r>
            <w:r w:rsidRPr="007C7E13">
              <w:rPr>
                <w:sz w:val="24"/>
                <w:szCs w:val="24"/>
                <w:lang w:val="en-US"/>
              </w:rPr>
              <w:t>L</w:t>
            </w:r>
          </w:p>
          <w:p w:rsidR="0006304E" w:rsidRPr="007C7E13" w:rsidRDefault="0006304E" w:rsidP="0006304E">
            <w:pPr>
              <w:ind w:left="-105" w:right="-111"/>
              <w:jc w:val="center"/>
              <w:rPr>
                <w:sz w:val="24"/>
                <w:szCs w:val="24"/>
              </w:rPr>
            </w:pPr>
            <w:r w:rsidRPr="007C7E13">
              <w:rPr>
                <w:sz w:val="24"/>
                <w:szCs w:val="24"/>
              </w:rPr>
              <w:t>МПК</w:t>
            </w:r>
            <w:proofErr w:type="gramStart"/>
            <w:r w:rsidRPr="007C7E13">
              <w:rPr>
                <w:sz w:val="24"/>
                <w:szCs w:val="24"/>
                <w:vertAlign w:val="superscript"/>
              </w:rPr>
              <w:t>7</w:t>
            </w:r>
            <w:proofErr w:type="gramEnd"/>
            <w:r w:rsidRPr="007C7E13">
              <w:rPr>
                <w:sz w:val="24"/>
                <w:szCs w:val="24"/>
              </w:rPr>
              <w:t xml:space="preserve"> Н 03 </w:t>
            </w:r>
            <w:r w:rsidRPr="007C7E13">
              <w:rPr>
                <w:sz w:val="24"/>
                <w:szCs w:val="24"/>
                <w:lang w:val="en-US"/>
              </w:rPr>
              <w:t>L</w:t>
            </w:r>
          </w:p>
          <w:p w:rsidR="0006304E" w:rsidRPr="007C7E13" w:rsidRDefault="0006304E" w:rsidP="0006304E">
            <w:pPr>
              <w:ind w:left="-105" w:right="-111"/>
              <w:jc w:val="center"/>
              <w:rPr>
                <w:sz w:val="24"/>
                <w:szCs w:val="24"/>
              </w:rPr>
            </w:pPr>
            <w:r w:rsidRPr="007C7E13">
              <w:rPr>
                <w:sz w:val="24"/>
                <w:szCs w:val="24"/>
              </w:rPr>
              <w:t>МПК</w:t>
            </w:r>
            <w:proofErr w:type="gramStart"/>
            <w:r w:rsidRPr="007C7E13">
              <w:rPr>
                <w:sz w:val="24"/>
                <w:szCs w:val="24"/>
                <w:vertAlign w:val="superscript"/>
              </w:rPr>
              <w:t>7</w:t>
            </w:r>
            <w:proofErr w:type="gramEnd"/>
            <w:r w:rsidRPr="007C7E13">
              <w:rPr>
                <w:sz w:val="24"/>
                <w:szCs w:val="24"/>
              </w:rPr>
              <w:t xml:space="preserve"> Н 03 </w:t>
            </w:r>
            <w:r w:rsidRPr="007C7E13">
              <w:rPr>
                <w:sz w:val="24"/>
                <w:szCs w:val="24"/>
                <w:lang w:val="en-US"/>
              </w:rPr>
              <w:t>L</w:t>
            </w:r>
          </w:p>
          <w:p w:rsidR="0006304E" w:rsidRPr="007C7E13" w:rsidRDefault="0006304E" w:rsidP="0006304E">
            <w:pPr>
              <w:ind w:left="-105" w:right="-111"/>
              <w:jc w:val="center"/>
              <w:rPr>
                <w:sz w:val="24"/>
                <w:szCs w:val="24"/>
              </w:rPr>
            </w:pPr>
            <w:r w:rsidRPr="007C7E13">
              <w:rPr>
                <w:sz w:val="24"/>
                <w:szCs w:val="24"/>
              </w:rPr>
              <w:t>МКИ</w:t>
            </w:r>
            <w:r w:rsidRPr="007C7E13">
              <w:rPr>
                <w:sz w:val="24"/>
                <w:szCs w:val="24"/>
                <w:vertAlign w:val="superscript"/>
              </w:rPr>
              <w:t>5</w:t>
            </w:r>
            <w:r w:rsidRPr="007C7E13">
              <w:rPr>
                <w:sz w:val="24"/>
                <w:szCs w:val="24"/>
              </w:rPr>
              <w:t xml:space="preserve"> Н 03 </w:t>
            </w:r>
            <w:r w:rsidRPr="007C7E13">
              <w:rPr>
                <w:sz w:val="24"/>
                <w:szCs w:val="24"/>
                <w:lang w:val="en-US"/>
              </w:rPr>
              <w:t>L</w:t>
            </w:r>
          </w:p>
          <w:p w:rsidR="0006304E" w:rsidRPr="007C7E13" w:rsidRDefault="0006304E" w:rsidP="0006304E">
            <w:pPr>
              <w:ind w:left="-105" w:right="-111"/>
              <w:jc w:val="center"/>
              <w:rPr>
                <w:sz w:val="24"/>
                <w:szCs w:val="24"/>
              </w:rPr>
            </w:pPr>
            <w:r w:rsidRPr="007C7E13">
              <w:rPr>
                <w:sz w:val="24"/>
                <w:szCs w:val="24"/>
              </w:rPr>
              <w:t>МПК</w:t>
            </w:r>
            <w:proofErr w:type="gramStart"/>
            <w:r w:rsidRPr="007C7E13">
              <w:rPr>
                <w:sz w:val="24"/>
                <w:szCs w:val="24"/>
                <w:vertAlign w:val="superscript"/>
              </w:rPr>
              <w:t>7</w:t>
            </w:r>
            <w:proofErr w:type="gramEnd"/>
            <w:r w:rsidRPr="007C7E13">
              <w:rPr>
                <w:sz w:val="24"/>
                <w:szCs w:val="24"/>
              </w:rPr>
              <w:t xml:space="preserve"> </w:t>
            </w:r>
            <w:r w:rsidRPr="007C7E13">
              <w:rPr>
                <w:sz w:val="24"/>
                <w:szCs w:val="24"/>
                <w:lang w:val="en-US"/>
              </w:rPr>
              <w:t>H</w:t>
            </w:r>
            <w:r w:rsidRPr="007C7E13">
              <w:rPr>
                <w:sz w:val="24"/>
                <w:szCs w:val="24"/>
              </w:rPr>
              <w:t xml:space="preserve"> 03 </w:t>
            </w:r>
            <w:r w:rsidRPr="007C7E13">
              <w:rPr>
                <w:sz w:val="24"/>
                <w:szCs w:val="24"/>
                <w:lang w:val="en-US"/>
              </w:rPr>
              <w:t>L</w:t>
            </w:r>
          </w:p>
          <w:p w:rsidR="0006304E" w:rsidRPr="007C7E13" w:rsidRDefault="0006304E" w:rsidP="0006304E">
            <w:pPr>
              <w:ind w:left="-105" w:right="-111"/>
              <w:jc w:val="center"/>
              <w:rPr>
                <w:sz w:val="24"/>
                <w:szCs w:val="24"/>
              </w:rPr>
            </w:pPr>
            <w:r w:rsidRPr="007C7E13">
              <w:rPr>
                <w:sz w:val="24"/>
                <w:szCs w:val="24"/>
              </w:rPr>
              <w:t>МПК</w:t>
            </w:r>
            <w:proofErr w:type="gramStart"/>
            <w:r w:rsidRPr="007C7E13">
              <w:rPr>
                <w:sz w:val="24"/>
                <w:szCs w:val="24"/>
                <w:vertAlign w:val="superscript"/>
              </w:rPr>
              <w:t>7</w:t>
            </w:r>
            <w:proofErr w:type="gramEnd"/>
            <w:r w:rsidRPr="007C7E13">
              <w:rPr>
                <w:sz w:val="24"/>
                <w:szCs w:val="24"/>
              </w:rPr>
              <w:t xml:space="preserve"> </w:t>
            </w:r>
            <w:r w:rsidRPr="007C7E13">
              <w:rPr>
                <w:sz w:val="24"/>
                <w:szCs w:val="24"/>
                <w:lang w:val="en-US"/>
              </w:rPr>
              <w:t>H</w:t>
            </w:r>
            <w:r w:rsidRPr="007C7E13">
              <w:rPr>
                <w:sz w:val="24"/>
                <w:szCs w:val="24"/>
              </w:rPr>
              <w:t xml:space="preserve"> 03 </w:t>
            </w:r>
            <w:r w:rsidRPr="007C7E13">
              <w:rPr>
                <w:sz w:val="24"/>
                <w:szCs w:val="24"/>
                <w:lang w:val="en-US"/>
              </w:rPr>
              <w:t>L</w:t>
            </w:r>
            <w:r w:rsidRPr="007C7E13">
              <w:rPr>
                <w:sz w:val="24"/>
                <w:szCs w:val="24"/>
              </w:rPr>
              <w:t xml:space="preserve"> </w:t>
            </w:r>
          </w:p>
          <w:p w:rsidR="0006304E" w:rsidRPr="007C7E13" w:rsidRDefault="0006304E" w:rsidP="0006304E">
            <w:pPr>
              <w:ind w:left="-105" w:right="-111"/>
              <w:jc w:val="center"/>
              <w:rPr>
                <w:sz w:val="24"/>
                <w:szCs w:val="24"/>
              </w:rPr>
            </w:pPr>
            <w:r w:rsidRPr="007C7E13">
              <w:rPr>
                <w:sz w:val="24"/>
                <w:szCs w:val="24"/>
              </w:rPr>
              <w:t>МКИ</w:t>
            </w:r>
            <w:r w:rsidRPr="007C7E13">
              <w:rPr>
                <w:sz w:val="24"/>
                <w:szCs w:val="24"/>
                <w:vertAlign w:val="superscript"/>
              </w:rPr>
              <w:t>5</w:t>
            </w:r>
            <w:r w:rsidRPr="007C7E13">
              <w:rPr>
                <w:sz w:val="24"/>
                <w:szCs w:val="24"/>
              </w:rPr>
              <w:t xml:space="preserve"> </w:t>
            </w:r>
            <w:r w:rsidRPr="007C7E13">
              <w:rPr>
                <w:sz w:val="24"/>
                <w:szCs w:val="24"/>
                <w:lang w:val="en-US"/>
              </w:rPr>
              <w:t>H</w:t>
            </w:r>
            <w:r w:rsidRPr="007C7E13">
              <w:rPr>
                <w:sz w:val="24"/>
                <w:szCs w:val="24"/>
              </w:rPr>
              <w:t xml:space="preserve"> 03 </w:t>
            </w:r>
            <w:r w:rsidRPr="007C7E13">
              <w:rPr>
                <w:sz w:val="24"/>
                <w:szCs w:val="24"/>
                <w:lang w:val="en-US"/>
              </w:rPr>
              <w:t>L</w:t>
            </w:r>
          </w:p>
          <w:p w:rsidR="0006304E" w:rsidRPr="007C7E13" w:rsidRDefault="0006304E" w:rsidP="0006304E">
            <w:pPr>
              <w:ind w:left="-105" w:right="-111"/>
              <w:jc w:val="center"/>
              <w:rPr>
                <w:sz w:val="24"/>
                <w:szCs w:val="24"/>
              </w:rPr>
            </w:pPr>
          </w:p>
          <w:p w:rsidR="0006304E" w:rsidRPr="007C7E13" w:rsidRDefault="0006304E" w:rsidP="0006304E">
            <w:pPr>
              <w:ind w:left="-105" w:right="-111"/>
              <w:jc w:val="center"/>
              <w:rPr>
                <w:sz w:val="24"/>
                <w:szCs w:val="24"/>
              </w:rPr>
            </w:pPr>
            <w:r w:rsidRPr="007C7E13">
              <w:rPr>
                <w:sz w:val="24"/>
                <w:szCs w:val="24"/>
              </w:rPr>
              <w:t>МПК</w:t>
            </w:r>
            <w:proofErr w:type="gramStart"/>
            <w:r w:rsidRPr="007C7E13">
              <w:rPr>
                <w:sz w:val="24"/>
                <w:szCs w:val="24"/>
                <w:vertAlign w:val="superscript"/>
              </w:rPr>
              <w:t>7</w:t>
            </w:r>
            <w:proofErr w:type="gramEnd"/>
            <w:r w:rsidRPr="007C7E13">
              <w:rPr>
                <w:sz w:val="24"/>
                <w:szCs w:val="24"/>
              </w:rPr>
              <w:t xml:space="preserve"> Н 03 </w:t>
            </w:r>
            <w:r w:rsidRPr="007C7E13">
              <w:rPr>
                <w:sz w:val="24"/>
                <w:szCs w:val="24"/>
                <w:lang w:val="en-US"/>
              </w:rPr>
              <w:t>G</w:t>
            </w:r>
          </w:p>
          <w:p w:rsidR="0006304E" w:rsidRPr="007C7E13" w:rsidRDefault="0006304E" w:rsidP="0006304E">
            <w:pPr>
              <w:ind w:left="-105" w:right="-111"/>
              <w:jc w:val="center"/>
              <w:rPr>
                <w:sz w:val="24"/>
                <w:szCs w:val="24"/>
              </w:rPr>
            </w:pPr>
            <w:r w:rsidRPr="007C7E13">
              <w:rPr>
                <w:sz w:val="24"/>
                <w:szCs w:val="24"/>
              </w:rPr>
              <w:t>МКИ</w:t>
            </w:r>
            <w:proofErr w:type="gramStart"/>
            <w:r w:rsidRPr="007C7E13">
              <w:rPr>
                <w:sz w:val="24"/>
                <w:szCs w:val="24"/>
                <w:vertAlign w:val="superscript"/>
              </w:rPr>
              <w:t>6</w:t>
            </w:r>
            <w:proofErr w:type="gramEnd"/>
            <w:r w:rsidRPr="007C7E13">
              <w:rPr>
                <w:sz w:val="24"/>
                <w:szCs w:val="24"/>
              </w:rPr>
              <w:t xml:space="preserve"> </w:t>
            </w:r>
            <w:r w:rsidRPr="007C7E13">
              <w:rPr>
                <w:sz w:val="24"/>
                <w:szCs w:val="24"/>
                <w:lang w:val="en-US"/>
              </w:rPr>
              <w:t>H</w:t>
            </w:r>
            <w:r w:rsidRPr="007C7E13">
              <w:rPr>
                <w:sz w:val="24"/>
                <w:szCs w:val="24"/>
              </w:rPr>
              <w:t xml:space="preserve"> 03 </w:t>
            </w:r>
            <w:r w:rsidRPr="007C7E13">
              <w:rPr>
                <w:sz w:val="24"/>
                <w:szCs w:val="24"/>
                <w:lang w:val="en-US"/>
              </w:rPr>
              <w:t>G</w:t>
            </w:r>
          </w:p>
          <w:p w:rsidR="0006304E" w:rsidRPr="007C7E13" w:rsidRDefault="0006304E" w:rsidP="0006304E">
            <w:pPr>
              <w:ind w:left="-105" w:right="-111"/>
              <w:jc w:val="center"/>
              <w:rPr>
                <w:sz w:val="24"/>
                <w:szCs w:val="24"/>
              </w:rPr>
            </w:pPr>
            <w:r w:rsidRPr="007C7E13">
              <w:rPr>
                <w:sz w:val="24"/>
                <w:szCs w:val="24"/>
              </w:rPr>
              <w:t>МПК</w:t>
            </w:r>
            <w:proofErr w:type="gramStart"/>
            <w:r w:rsidRPr="007C7E13">
              <w:rPr>
                <w:sz w:val="24"/>
                <w:szCs w:val="24"/>
                <w:vertAlign w:val="superscript"/>
              </w:rPr>
              <w:t>7</w:t>
            </w:r>
            <w:proofErr w:type="gramEnd"/>
            <w:r w:rsidRPr="007C7E13">
              <w:rPr>
                <w:sz w:val="24"/>
                <w:szCs w:val="24"/>
              </w:rPr>
              <w:t xml:space="preserve"> </w:t>
            </w:r>
            <w:r w:rsidRPr="007C7E13">
              <w:rPr>
                <w:sz w:val="24"/>
                <w:szCs w:val="24"/>
                <w:lang w:val="en-US"/>
              </w:rPr>
              <w:t>H</w:t>
            </w:r>
            <w:r w:rsidRPr="007C7E13">
              <w:rPr>
                <w:sz w:val="24"/>
                <w:szCs w:val="24"/>
              </w:rPr>
              <w:t xml:space="preserve"> 03 </w:t>
            </w:r>
            <w:r w:rsidRPr="007C7E13">
              <w:rPr>
                <w:sz w:val="24"/>
                <w:szCs w:val="24"/>
                <w:lang w:val="en-US"/>
              </w:rPr>
              <w:t>G</w:t>
            </w:r>
          </w:p>
          <w:p w:rsidR="0006304E" w:rsidRPr="007C7E13" w:rsidRDefault="0006304E" w:rsidP="0006304E">
            <w:pPr>
              <w:ind w:left="-105" w:right="-111"/>
              <w:jc w:val="center"/>
              <w:rPr>
                <w:sz w:val="24"/>
                <w:szCs w:val="24"/>
              </w:rPr>
            </w:pPr>
            <w:r w:rsidRPr="007C7E13">
              <w:rPr>
                <w:sz w:val="24"/>
                <w:szCs w:val="24"/>
              </w:rPr>
              <w:t>МПК</w:t>
            </w:r>
            <w:r w:rsidRPr="007C7E13">
              <w:rPr>
                <w:sz w:val="24"/>
                <w:szCs w:val="24"/>
                <w:vertAlign w:val="superscript"/>
              </w:rPr>
              <w:t>5</w:t>
            </w:r>
            <w:r w:rsidR="0000035F">
              <w:rPr>
                <w:sz w:val="24"/>
                <w:szCs w:val="24"/>
              </w:rPr>
              <w:t xml:space="preserve"> </w:t>
            </w:r>
            <w:r w:rsidRPr="007C7E13">
              <w:rPr>
                <w:sz w:val="24"/>
                <w:szCs w:val="24"/>
                <w:lang w:val="en-US"/>
              </w:rPr>
              <w:t>H</w:t>
            </w:r>
            <w:r w:rsidRPr="007C7E13">
              <w:rPr>
                <w:sz w:val="24"/>
                <w:szCs w:val="24"/>
              </w:rPr>
              <w:t xml:space="preserve"> 03 </w:t>
            </w:r>
            <w:r w:rsidRPr="007C7E13">
              <w:rPr>
                <w:sz w:val="24"/>
                <w:szCs w:val="24"/>
                <w:lang w:val="en-US"/>
              </w:rPr>
              <w:t>G</w:t>
            </w:r>
            <w:r w:rsidRPr="007C7E13">
              <w:rPr>
                <w:sz w:val="24"/>
                <w:szCs w:val="24"/>
              </w:rPr>
              <w:t xml:space="preserve"> </w:t>
            </w:r>
          </w:p>
          <w:p w:rsidR="0006304E" w:rsidRPr="007C7E13" w:rsidRDefault="0006304E" w:rsidP="0006304E">
            <w:pPr>
              <w:ind w:left="-105" w:right="-111"/>
              <w:jc w:val="center"/>
              <w:rPr>
                <w:sz w:val="24"/>
                <w:szCs w:val="24"/>
              </w:rPr>
            </w:pPr>
          </w:p>
          <w:p w:rsidR="0006304E" w:rsidRPr="007C7E13" w:rsidRDefault="0006304E" w:rsidP="0006304E">
            <w:pPr>
              <w:ind w:left="-105" w:right="-111"/>
              <w:jc w:val="center"/>
              <w:rPr>
                <w:sz w:val="24"/>
                <w:szCs w:val="24"/>
              </w:rPr>
            </w:pPr>
            <w:r w:rsidRPr="007C7E13">
              <w:rPr>
                <w:sz w:val="24"/>
                <w:szCs w:val="24"/>
              </w:rPr>
              <w:t>МПК</w:t>
            </w:r>
            <w:r w:rsidRPr="007C7E13">
              <w:rPr>
                <w:sz w:val="24"/>
                <w:szCs w:val="24"/>
                <w:vertAlign w:val="superscript"/>
              </w:rPr>
              <w:t>7</w:t>
            </w:r>
            <w:r w:rsidRPr="007C7E13">
              <w:rPr>
                <w:sz w:val="24"/>
                <w:szCs w:val="24"/>
              </w:rPr>
              <w:t xml:space="preserve"> Н 03</w:t>
            </w:r>
            <w:proofErr w:type="gramStart"/>
            <w:r w:rsidRPr="007C7E13">
              <w:rPr>
                <w:sz w:val="24"/>
                <w:szCs w:val="24"/>
              </w:rPr>
              <w:t xml:space="preserve"> С</w:t>
            </w:r>
            <w:proofErr w:type="gramEnd"/>
          </w:p>
        </w:tc>
        <w:tc>
          <w:tcPr>
            <w:tcW w:w="471" w:type="pct"/>
            <w:tcBorders>
              <w:bottom w:val="single" w:sz="4" w:space="0" w:color="auto"/>
            </w:tcBorders>
          </w:tcPr>
          <w:p w:rsidR="0006304E" w:rsidRPr="007C7E13" w:rsidRDefault="0006304E" w:rsidP="0006304E">
            <w:pPr>
              <w:ind w:left="55" w:right="-111"/>
              <w:jc w:val="center"/>
              <w:rPr>
                <w:sz w:val="24"/>
                <w:szCs w:val="24"/>
              </w:rPr>
            </w:pPr>
            <w:r w:rsidRPr="007C7E13">
              <w:rPr>
                <w:sz w:val="24"/>
                <w:szCs w:val="24"/>
              </w:rPr>
              <w:t>5/02</w:t>
            </w:r>
          </w:p>
          <w:p w:rsidR="0006304E" w:rsidRPr="007C7E13" w:rsidRDefault="0006304E" w:rsidP="0006304E">
            <w:pPr>
              <w:ind w:left="55" w:right="-111"/>
              <w:jc w:val="center"/>
              <w:rPr>
                <w:sz w:val="24"/>
                <w:szCs w:val="24"/>
              </w:rPr>
            </w:pPr>
            <w:r w:rsidRPr="007C7E13">
              <w:rPr>
                <w:sz w:val="24"/>
                <w:szCs w:val="24"/>
                <w:lang w:val="en-US"/>
              </w:rPr>
              <w:t>5</w:t>
            </w:r>
            <w:r w:rsidRPr="007C7E13">
              <w:rPr>
                <w:sz w:val="24"/>
                <w:szCs w:val="24"/>
              </w:rPr>
              <w:t>/</w:t>
            </w:r>
            <w:r w:rsidRPr="007C7E13">
              <w:rPr>
                <w:sz w:val="24"/>
                <w:szCs w:val="24"/>
                <w:lang w:val="en-US"/>
              </w:rPr>
              <w:t>18</w:t>
            </w:r>
          </w:p>
          <w:p w:rsidR="0006304E" w:rsidRPr="007C7E13" w:rsidRDefault="0006304E" w:rsidP="0006304E">
            <w:pPr>
              <w:ind w:left="55" w:right="-111"/>
              <w:jc w:val="center"/>
              <w:rPr>
                <w:sz w:val="24"/>
                <w:szCs w:val="24"/>
              </w:rPr>
            </w:pPr>
            <w:r w:rsidRPr="007C7E13">
              <w:rPr>
                <w:sz w:val="24"/>
                <w:szCs w:val="24"/>
              </w:rPr>
              <w:t>11/10</w:t>
            </w:r>
          </w:p>
          <w:p w:rsidR="0006304E" w:rsidRPr="007C7E13" w:rsidRDefault="0006304E" w:rsidP="0006304E">
            <w:pPr>
              <w:ind w:left="55" w:right="-111"/>
              <w:jc w:val="center"/>
              <w:rPr>
                <w:sz w:val="24"/>
                <w:szCs w:val="24"/>
              </w:rPr>
            </w:pPr>
            <w:r w:rsidRPr="007C7E13">
              <w:rPr>
                <w:sz w:val="24"/>
                <w:szCs w:val="24"/>
              </w:rPr>
              <w:t>21</w:t>
            </w:r>
            <w:r w:rsidRPr="007C7E13">
              <w:rPr>
                <w:sz w:val="24"/>
                <w:szCs w:val="24"/>
                <w:lang w:val="en-US"/>
              </w:rPr>
              <w:t>/00</w:t>
            </w:r>
          </w:p>
          <w:p w:rsidR="0006304E" w:rsidRPr="007C7E13" w:rsidRDefault="0006304E" w:rsidP="0006304E">
            <w:pPr>
              <w:ind w:left="-105" w:right="-111" w:firstLine="178"/>
              <w:jc w:val="center"/>
              <w:rPr>
                <w:sz w:val="24"/>
                <w:szCs w:val="24"/>
              </w:rPr>
            </w:pPr>
            <w:r w:rsidRPr="007C7E13">
              <w:rPr>
                <w:sz w:val="24"/>
                <w:szCs w:val="24"/>
              </w:rPr>
              <w:t>5/12</w:t>
            </w:r>
          </w:p>
          <w:p w:rsidR="0006304E" w:rsidRPr="007C7E13" w:rsidRDefault="0006304E" w:rsidP="0006304E">
            <w:pPr>
              <w:ind w:left="55" w:right="-111"/>
              <w:jc w:val="center"/>
              <w:rPr>
                <w:sz w:val="24"/>
                <w:szCs w:val="24"/>
              </w:rPr>
            </w:pPr>
            <w:r w:rsidRPr="007C7E13">
              <w:rPr>
                <w:sz w:val="24"/>
                <w:szCs w:val="24"/>
              </w:rPr>
              <w:t>5/08</w:t>
            </w:r>
          </w:p>
          <w:p w:rsidR="0006304E" w:rsidRPr="007C7E13" w:rsidRDefault="0006304E" w:rsidP="0006304E">
            <w:pPr>
              <w:ind w:left="55" w:right="-111"/>
              <w:jc w:val="center"/>
              <w:rPr>
                <w:sz w:val="24"/>
                <w:szCs w:val="24"/>
              </w:rPr>
            </w:pPr>
            <w:r w:rsidRPr="007C7E13">
              <w:rPr>
                <w:sz w:val="24"/>
                <w:szCs w:val="24"/>
              </w:rPr>
              <w:t>19/00</w:t>
            </w:r>
          </w:p>
          <w:p w:rsidR="0006304E" w:rsidRPr="007C7E13" w:rsidRDefault="0006304E" w:rsidP="0006304E">
            <w:pPr>
              <w:ind w:left="55" w:right="-111"/>
              <w:jc w:val="center"/>
              <w:rPr>
                <w:sz w:val="24"/>
                <w:szCs w:val="24"/>
              </w:rPr>
            </w:pPr>
            <w:r w:rsidRPr="007C7E13">
              <w:rPr>
                <w:sz w:val="24"/>
                <w:szCs w:val="24"/>
              </w:rPr>
              <w:t>9/12</w:t>
            </w:r>
          </w:p>
          <w:p w:rsidR="0006304E" w:rsidRPr="007C7E13" w:rsidRDefault="0006304E" w:rsidP="0006304E">
            <w:pPr>
              <w:ind w:left="55" w:right="-111"/>
              <w:jc w:val="center"/>
              <w:rPr>
                <w:sz w:val="24"/>
                <w:szCs w:val="24"/>
              </w:rPr>
            </w:pPr>
          </w:p>
          <w:p w:rsidR="0006304E" w:rsidRPr="007C7E13" w:rsidRDefault="0006304E" w:rsidP="0006304E">
            <w:pPr>
              <w:ind w:left="-105" w:right="-111" w:firstLine="178"/>
              <w:jc w:val="center"/>
              <w:rPr>
                <w:sz w:val="24"/>
                <w:szCs w:val="24"/>
              </w:rPr>
            </w:pPr>
            <w:r w:rsidRPr="007C7E13">
              <w:rPr>
                <w:sz w:val="24"/>
                <w:szCs w:val="24"/>
              </w:rPr>
              <w:t>7/16</w:t>
            </w:r>
          </w:p>
          <w:p w:rsidR="0006304E" w:rsidRPr="007C7E13" w:rsidRDefault="0006304E" w:rsidP="0006304E">
            <w:pPr>
              <w:ind w:left="-105" w:right="-111" w:firstLine="178"/>
              <w:jc w:val="center"/>
              <w:rPr>
                <w:sz w:val="24"/>
                <w:szCs w:val="24"/>
              </w:rPr>
            </w:pPr>
            <w:r w:rsidRPr="007C7E13">
              <w:rPr>
                <w:sz w:val="24"/>
                <w:szCs w:val="24"/>
              </w:rPr>
              <w:t>7/00</w:t>
            </w:r>
          </w:p>
          <w:p w:rsidR="0006304E" w:rsidRPr="007C7E13" w:rsidRDefault="0006304E" w:rsidP="0006304E">
            <w:pPr>
              <w:ind w:left="-105" w:right="-111" w:firstLine="178"/>
              <w:jc w:val="center"/>
              <w:rPr>
                <w:sz w:val="24"/>
                <w:szCs w:val="24"/>
              </w:rPr>
            </w:pPr>
            <w:r w:rsidRPr="007C7E13">
              <w:rPr>
                <w:sz w:val="24"/>
                <w:szCs w:val="24"/>
              </w:rPr>
              <w:t>7/099</w:t>
            </w:r>
          </w:p>
          <w:p w:rsidR="0006304E" w:rsidRPr="007C7E13" w:rsidRDefault="0006304E" w:rsidP="0006304E">
            <w:pPr>
              <w:ind w:left="-105" w:right="-111" w:firstLine="178"/>
              <w:jc w:val="center"/>
              <w:rPr>
                <w:sz w:val="24"/>
                <w:szCs w:val="24"/>
              </w:rPr>
            </w:pPr>
            <w:r w:rsidRPr="007C7E13">
              <w:rPr>
                <w:sz w:val="24"/>
                <w:szCs w:val="24"/>
              </w:rPr>
              <w:t>7/087</w:t>
            </w:r>
          </w:p>
          <w:p w:rsidR="0006304E" w:rsidRPr="007C7E13" w:rsidRDefault="0006304E" w:rsidP="0006304E">
            <w:pPr>
              <w:ind w:left="-105" w:right="-111" w:firstLine="178"/>
              <w:jc w:val="center"/>
              <w:rPr>
                <w:sz w:val="24"/>
                <w:szCs w:val="24"/>
              </w:rPr>
            </w:pPr>
            <w:r w:rsidRPr="007C7E13">
              <w:rPr>
                <w:sz w:val="24"/>
                <w:szCs w:val="24"/>
              </w:rPr>
              <w:t>7/18</w:t>
            </w:r>
          </w:p>
          <w:p w:rsidR="0006304E" w:rsidRPr="007C7E13" w:rsidRDefault="0006304E" w:rsidP="0006304E">
            <w:pPr>
              <w:ind w:left="-105" w:right="-111" w:firstLine="178"/>
              <w:jc w:val="center"/>
              <w:rPr>
                <w:sz w:val="24"/>
                <w:szCs w:val="24"/>
              </w:rPr>
            </w:pPr>
            <w:r w:rsidRPr="007C7E13">
              <w:rPr>
                <w:sz w:val="24"/>
                <w:szCs w:val="24"/>
              </w:rPr>
              <w:t>7/23</w:t>
            </w:r>
          </w:p>
          <w:p w:rsidR="0006304E" w:rsidRPr="007C7E13" w:rsidRDefault="0006304E" w:rsidP="0006304E">
            <w:pPr>
              <w:ind w:left="-105" w:right="-111" w:firstLine="178"/>
              <w:jc w:val="center"/>
              <w:rPr>
                <w:sz w:val="24"/>
                <w:szCs w:val="24"/>
              </w:rPr>
            </w:pPr>
            <w:r w:rsidRPr="007C7E13">
              <w:rPr>
                <w:sz w:val="24"/>
                <w:szCs w:val="24"/>
              </w:rPr>
              <w:t>7/07</w:t>
            </w:r>
          </w:p>
          <w:p w:rsidR="0006304E" w:rsidRPr="007C7E13" w:rsidRDefault="0006304E" w:rsidP="0006304E">
            <w:pPr>
              <w:ind w:left="-105" w:right="-111" w:firstLine="178"/>
              <w:jc w:val="center"/>
              <w:rPr>
                <w:sz w:val="24"/>
                <w:szCs w:val="24"/>
              </w:rPr>
            </w:pPr>
          </w:p>
          <w:p w:rsidR="0006304E" w:rsidRPr="007C7E13" w:rsidRDefault="0006304E" w:rsidP="0006304E">
            <w:pPr>
              <w:ind w:left="-105" w:right="-111" w:firstLine="178"/>
              <w:jc w:val="center"/>
              <w:rPr>
                <w:sz w:val="24"/>
                <w:szCs w:val="24"/>
              </w:rPr>
            </w:pPr>
            <w:r w:rsidRPr="007C7E13">
              <w:rPr>
                <w:sz w:val="24"/>
                <w:szCs w:val="24"/>
              </w:rPr>
              <w:t>3/10</w:t>
            </w:r>
          </w:p>
          <w:p w:rsidR="0006304E" w:rsidRPr="007C7E13" w:rsidRDefault="0006304E" w:rsidP="0006304E">
            <w:pPr>
              <w:ind w:left="-105" w:right="-111" w:firstLine="178"/>
              <w:jc w:val="center"/>
              <w:rPr>
                <w:sz w:val="24"/>
                <w:szCs w:val="24"/>
              </w:rPr>
            </w:pPr>
            <w:r w:rsidRPr="007C7E13">
              <w:rPr>
                <w:sz w:val="24"/>
                <w:szCs w:val="24"/>
              </w:rPr>
              <w:t>3/12</w:t>
            </w:r>
          </w:p>
          <w:p w:rsidR="0006304E" w:rsidRPr="007C7E13" w:rsidRDefault="0006304E" w:rsidP="0006304E">
            <w:pPr>
              <w:ind w:left="-105" w:right="-111" w:firstLine="178"/>
              <w:jc w:val="center"/>
              <w:rPr>
                <w:sz w:val="24"/>
                <w:szCs w:val="24"/>
              </w:rPr>
            </w:pPr>
            <w:r w:rsidRPr="007C7E13">
              <w:rPr>
                <w:sz w:val="24"/>
                <w:szCs w:val="24"/>
              </w:rPr>
              <w:t>1/00</w:t>
            </w:r>
          </w:p>
          <w:p w:rsidR="0006304E" w:rsidRPr="007C7E13" w:rsidRDefault="0006304E" w:rsidP="0006304E">
            <w:pPr>
              <w:ind w:left="-105" w:right="-111" w:firstLine="178"/>
              <w:jc w:val="center"/>
              <w:rPr>
                <w:sz w:val="24"/>
                <w:szCs w:val="24"/>
              </w:rPr>
            </w:pPr>
            <w:r w:rsidRPr="007C7E13">
              <w:rPr>
                <w:sz w:val="24"/>
                <w:szCs w:val="24"/>
              </w:rPr>
              <w:t>1/04</w:t>
            </w:r>
          </w:p>
          <w:p w:rsidR="0006304E" w:rsidRPr="007C7E13" w:rsidRDefault="0006304E" w:rsidP="0006304E">
            <w:pPr>
              <w:ind w:left="55" w:right="-111"/>
              <w:jc w:val="center"/>
              <w:rPr>
                <w:sz w:val="24"/>
                <w:szCs w:val="24"/>
              </w:rPr>
            </w:pPr>
          </w:p>
          <w:p w:rsidR="0006304E" w:rsidRPr="007C7E13" w:rsidRDefault="0006304E" w:rsidP="0006304E">
            <w:pPr>
              <w:ind w:left="55" w:right="-111"/>
              <w:jc w:val="center"/>
              <w:rPr>
                <w:sz w:val="24"/>
                <w:szCs w:val="24"/>
              </w:rPr>
            </w:pPr>
            <w:r w:rsidRPr="007C7E13">
              <w:rPr>
                <w:sz w:val="24"/>
                <w:szCs w:val="24"/>
              </w:rPr>
              <w:t>3/09</w:t>
            </w:r>
          </w:p>
        </w:tc>
      </w:tr>
    </w:tbl>
    <w:p w:rsidR="0015744F" w:rsidRDefault="0015744F" w:rsidP="0015744F">
      <w:pPr>
        <w:widowControl w:val="0"/>
        <w:jc w:val="right"/>
        <w:rPr>
          <w:i/>
          <w:sz w:val="24"/>
          <w:szCs w:val="24"/>
        </w:rPr>
      </w:pP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845FE2" w:rsidTr="00845FE2">
        <w:tc>
          <w:tcPr>
            <w:tcW w:w="9072" w:type="dxa"/>
          </w:tcPr>
          <w:p w:rsidR="00845FE2" w:rsidRPr="00845FE2" w:rsidRDefault="00845FE2" w:rsidP="0015744F">
            <w:pPr>
              <w:widowControl w:val="0"/>
              <w:jc w:val="right"/>
              <w:rPr>
                <w:sz w:val="24"/>
                <w:szCs w:val="24"/>
              </w:rPr>
            </w:pPr>
            <w:r w:rsidRPr="0006304E">
              <w:rPr>
                <w:i/>
                <w:sz w:val="24"/>
                <w:szCs w:val="24"/>
              </w:rPr>
              <w:lastRenderedPageBreak/>
              <w:t>Окончание табл. 1</w:t>
            </w:r>
          </w:p>
        </w:tc>
      </w:tr>
    </w:tbl>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89"/>
        <w:gridCol w:w="1717"/>
        <w:gridCol w:w="2127"/>
        <w:gridCol w:w="1985"/>
        <w:gridCol w:w="991"/>
      </w:tblGrid>
      <w:tr w:rsidR="00845FE2" w:rsidRPr="007C7E13" w:rsidTr="00E57FF3">
        <w:trPr>
          <w:jc w:val="center"/>
        </w:trPr>
        <w:tc>
          <w:tcPr>
            <w:tcW w:w="1297" w:type="pct"/>
            <w:vMerge w:val="restart"/>
            <w:tcBorders>
              <w:top w:val="single" w:sz="4" w:space="0" w:color="auto"/>
            </w:tcBorders>
          </w:tcPr>
          <w:p w:rsidR="00845FE2" w:rsidRPr="007C7E13" w:rsidRDefault="00845FE2" w:rsidP="00845FE2">
            <w:pPr>
              <w:jc w:val="center"/>
              <w:rPr>
                <w:sz w:val="24"/>
                <w:szCs w:val="24"/>
              </w:rPr>
            </w:pPr>
            <w:r w:rsidRPr="007C7E13">
              <w:rPr>
                <w:sz w:val="24"/>
                <w:szCs w:val="24"/>
              </w:rPr>
              <w:t>Предмет поиска (объект исследов</w:t>
            </w:r>
            <w:r w:rsidRPr="007C7E13">
              <w:rPr>
                <w:sz w:val="24"/>
                <w:szCs w:val="24"/>
              </w:rPr>
              <w:t>а</w:t>
            </w:r>
            <w:r w:rsidRPr="007C7E13">
              <w:rPr>
                <w:sz w:val="24"/>
                <w:szCs w:val="24"/>
              </w:rPr>
              <w:t>ния, его составные части, товар)</w:t>
            </w:r>
          </w:p>
        </w:tc>
        <w:tc>
          <w:tcPr>
            <w:tcW w:w="932" w:type="pct"/>
            <w:vMerge w:val="restart"/>
            <w:tcBorders>
              <w:top w:val="single" w:sz="4" w:space="0" w:color="auto"/>
            </w:tcBorders>
          </w:tcPr>
          <w:p w:rsidR="00845FE2" w:rsidRPr="007C7E13" w:rsidRDefault="00845FE2" w:rsidP="00845FE2">
            <w:pPr>
              <w:jc w:val="center"/>
              <w:rPr>
                <w:sz w:val="24"/>
                <w:szCs w:val="24"/>
              </w:rPr>
            </w:pPr>
            <w:r w:rsidRPr="007C7E13">
              <w:rPr>
                <w:sz w:val="24"/>
                <w:szCs w:val="24"/>
              </w:rPr>
              <w:t>Страна поиска</w:t>
            </w:r>
          </w:p>
        </w:tc>
        <w:tc>
          <w:tcPr>
            <w:tcW w:w="2772" w:type="pct"/>
            <w:gridSpan w:val="3"/>
            <w:tcBorders>
              <w:top w:val="single" w:sz="4" w:space="0" w:color="auto"/>
              <w:bottom w:val="single" w:sz="4" w:space="0" w:color="auto"/>
            </w:tcBorders>
          </w:tcPr>
          <w:p w:rsidR="00845FE2" w:rsidRPr="007C7E13" w:rsidRDefault="00845FE2" w:rsidP="0000035F">
            <w:pPr>
              <w:jc w:val="center"/>
              <w:rPr>
                <w:sz w:val="24"/>
                <w:szCs w:val="24"/>
              </w:rPr>
            </w:pPr>
            <w:r w:rsidRPr="007C7E13">
              <w:rPr>
                <w:sz w:val="24"/>
                <w:szCs w:val="24"/>
              </w:rPr>
              <w:t>Источники информации, по которым будет проводиться поиск</w:t>
            </w:r>
          </w:p>
        </w:tc>
      </w:tr>
      <w:tr w:rsidR="00845FE2" w:rsidRPr="007C7E13" w:rsidTr="00E57FF3">
        <w:trPr>
          <w:jc w:val="center"/>
        </w:trPr>
        <w:tc>
          <w:tcPr>
            <w:tcW w:w="1297" w:type="pct"/>
            <w:vMerge/>
          </w:tcPr>
          <w:p w:rsidR="00845FE2" w:rsidRPr="007C7E13" w:rsidRDefault="00845FE2" w:rsidP="00845FE2">
            <w:pPr>
              <w:jc w:val="both"/>
              <w:rPr>
                <w:sz w:val="24"/>
                <w:szCs w:val="24"/>
              </w:rPr>
            </w:pPr>
          </w:p>
        </w:tc>
        <w:tc>
          <w:tcPr>
            <w:tcW w:w="932" w:type="pct"/>
            <w:vMerge/>
          </w:tcPr>
          <w:p w:rsidR="00845FE2" w:rsidRPr="007C7E13" w:rsidRDefault="00845FE2" w:rsidP="00845FE2">
            <w:pPr>
              <w:jc w:val="center"/>
              <w:rPr>
                <w:sz w:val="24"/>
                <w:szCs w:val="24"/>
              </w:rPr>
            </w:pPr>
          </w:p>
        </w:tc>
        <w:tc>
          <w:tcPr>
            <w:tcW w:w="2772" w:type="pct"/>
            <w:gridSpan w:val="3"/>
            <w:tcBorders>
              <w:bottom w:val="single" w:sz="4" w:space="0" w:color="auto"/>
            </w:tcBorders>
          </w:tcPr>
          <w:p w:rsidR="00845FE2" w:rsidRPr="007C7E13" w:rsidRDefault="00845FE2" w:rsidP="00845FE2">
            <w:pPr>
              <w:jc w:val="center"/>
              <w:rPr>
                <w:sz w:val="24"/>
                <w:szCs w:val="24"/>
              </w:rPr>
            </w:pPr>
            <w:r w:rsidRPr="007C7E13">
              <w:rPr>
                <w:sz w:val="24"/>
                <w:szCs w:val="24"/>
              </w:rPr>
              <w:t>Патентные</w:t>
            </w:r>
          </w:p>
        </w:tc>
      </w:tr>
      <w:tr w:rsidR="00845FE2" w:rsidRPr="007C7E13" w:rsidTr="00E57FF3">
        <w:trPr>
          <w:jc w:val="center"/>
        </w:trPr>
        <w:tc>
          <w:tcPr>
            <w:tcW w:w="1297" w:type="pct"/>
            <w:vMerge/>
            <w:tcBorders>
              <w:bottom w:val="single" w:sz="4" w:space="0" w:color="auto"/>
            </w:tcBorders>
          </w:tcPr>
          <w:p w:rsidR="00845FE2" w:rsidRPr="007C7E13" w:rsidRDefault="00845FE2" w:rsidP="00845FE2">
            <w:pPr>
              <w:jc w:val="both"/>
              <w:rPr>
                <w:sz w:val="24"/>
                <w:szCs w:val="24"/>
              </w:rPr>
            </w:pPr>
          </w:p>
        </w:tc>
        <w:tc>
          <w:tcPr>
            <w:tcW w:w="932" w:type="pct"/>
            <w:vMerge/>
            <w:tcBorders>
              <w:bottom w:val="single" w:sz="4" w:space="0" w:color="auto"/>
            </w:tcBorders>
          </w:tcPr>
          <w:p w:rsidR="00845FE2" w:rsidRPr="007C7E13" w:rsidRDefault="00845FE2" w:rsidP="00845FE2">
            <w:pPr>
              <w:jc w:val="center"/>
              <w:rPr>
                <w:sz w:val="24"/>
                <w:szCs w:val="24"/>
              </w:rPr>
            </w:pPr>
          </w:p>
        </w:tc>
        <w:tc>
          <w:tcPr>
            <w:tcW w:w="1155" w:type="pct"/>
            <w:tcBorders>
              <w:bottom w:val="single" w:sz="4" w:space="0" w:color="auto"/>
            </w:tcBorders>
            <w:vAlign w:val="center"/>
          </w:tcPr>
          <w:p w:rsidR="00845FE2" w:rsidRPr="007C7E13" w:rsidRDefault="00845FE2" w:rsidP="00845FE2">
            <w:pPr>
              <w:jc w:val="center"/>
              <w:rPr>
                <w:sz w:val="24"/>
                <w:szCs w:val="24"/>
              </w:rPr>
            </w:pPr>
            <w:r w:rsidRPr="007C7E13">
              <w:rPr>
                <w:sz w:val="24"/>
                <w:szCs w:val="24"/>
              </w:rPr>
              <w:t>Наименование</w:t>
            </w:r>
          </w:p>
        </w:tc>
        <w:tc>
          <w:tcPr>
            <w:tcW w:w="1616" w:type="pct"/>
            <w:gridSpan w:val="2"/>
            <w:tcBorders>
              <w:bottom w:val="single" w:sz="4" w:space="0" w:color="auto"/>
            </w:tcBorders>
          </w:tcPr>
          <w:p w:rsidR="00845FE2" w:rsidRPr="007C7E13" w:rsidRDefault="00845FE2" w:rsidP="0000035F">
            <w:pPr>
              <w:jc w:val="center"/>
              <w:rPr>
                <w:sz w:val="24"/>
                <w:szCs w:val="24"/>
              </w:rPr>
            </w:pPr>
            <w:r w:rsidRPr="007C7E13">
              <w:rPr>
                <w:sz w:val="24"/>
                <w:szCs w:val="24"/>
              </w:rPr>
              <w:t>Классификационные ру</w:t>
            </w:r>
            <w:r w:rsidRPr="007C7E13">
              <w:rPr>
                <w:sz w:val="24"/>
                <w:szCs w:val="24"/>
              </w:rPr>
              <w:t>б</w:t>
            </w:r>
            <w:r w:rsidRPr="007C7E13">
              <w:rPr>
                <w:sz w:val="24"/>
                <w:szCs w:val="24"/>
              </w:rPr>
              <w:t>рики: МПК (МКИ), МКПО, НКИ</w:t>
            </w:r>
          </w:p>
        </w:tc>
      </w:tr>
      <w:tr w:rsidR="00845FE2" w:rsidRPr="007C7E13" w:rsidTr="00E57FF3">
        <w:trPr>
          <w:jc w:val="center"/>
        </w:trPr>
        <w:tc>
          <w:tcPr>
            <w:tcW w:w="1297" w:type="pct"/>
            <w:tcBorders>
              <w:bottom w:val="single" w:sz="4" w:space="0" w:color="auto"/>
            </w:tcBorders>
          </w:tcPr>
          <w:p w:rsidR="00845FE2" w:rsidRPr="007C7E13" w:rsidRDefault="00845FE2" w:rsidP="00845FE2">
            <w:pPr>
              <w:jc w:val="both"/>
              <w:rPr>
                <w:sz w:val="24"/>
                <w:szCs w:val="24"/>
              </w:rPr>
            </w:pPr>
          </w:p>
        </w:tc>
        <w:tc>
          <w:tcPr>
            <w:tcW w:w="932" w:type="pct"/>
            <w:tcBorders>
              <w:bottom w:val="single" w:sz="4" w:space="0" w:color="auto"/>
            </w:tcBorders>
          </w:tcPr>
          <w:p w:rsidR="00845FE2" w:rsidRPr="007C7E13" w:rsidRDefault="00845FE2" w:rsidP="00845FE2">
            <w:pPr>
              <w:jc w:val="center"/>
              <w:rPr>
                <w:sz w:val="24"/>
                <w:szCs w:val="24"/>
              </w:rPr>
            </w:pPr>
          </w:p>
        </w:tc>
        <w:tc>
          <w:tcPr>
            <w:tcW w:w="1155" w:type="pct"/>
            <w:tcBorders>
              <w:bottom w:val="single" w:sz="4" w:space="0" w:color="auto"/>
            </w:tcBorders>
          </w:tcPr>
          <w:p w:rsidR="00845FE2" w:rsidRPr="007C7E13" w:rsidRDefault="00845FE2" w:rsidP="00845FE2">
            <w:pPr>
              <w:jc w:val="center"/>
              <w:rPr>
                <w:sz w:val="24"/>
                <w:szCs w:val="24"/>
              </w:rPr>
            </w:pPr>
          </w:p>
        </w:tc>
        <w:tc>
          <w:tcPr>
            <w:tcW w:w="1078" w:type="pct"/>
            <w:tcBorders>
              <w:bottom w:val="single" w:sz="4" w:space="0" w:color="auto"/>
            </w:tcBorders>
          </w:tcPr>
          <w:p w:rsidR="00845FE2" w:rsidRPr="007C7E13" w:rsidRDefault="00845FE2" w:rsidP="00845FE2">
            <w:pPr>
              <w:ind w:left="-105" w:right="-111"/>
              <w:jc w:val="center"/>
              <w:rPr>
                <w:sz w:val="24"/>
                <w:szCs w:val="24"/>
              </w:rPr>
            </w:pPr>
            <w:r w:rsidRPr="007C7E13">
              <w:rPr>
                <w:sz w:val="24"/>
                <w:szCs w:val="24"/>
              </w:rPr>
              <w:t>МПК</w:t>
            </w:r>
            <w:proofErr w:type="gramStart"/>
            <w:r w:rsidRPr="007C7E13">
              <w:rPr>
                <w:sz w:val="24"/>
                <w:szCs w:val="24"/>
                <w:vertAlign w:val="superscript"/>
              </w:rPr>
              <w:t>7</w:t>
            </w:r>
            <w:proofErr w:type="gramEnd"/>
            <w:r w:rsidRPr="007C7E13">
              <w:rPr>
                <w:sz w:val="24"/>
                <w:szCs w:val="24"/>
              </w:rPr>
              <w:t xml:space="preserve"> Н 03 </w:t>
            </w:r>
            <w:r w:rsidRPr="007C7E13">
              <w:rPr>
                <w:sz w:val="24"/>
                <w:szCs w:val="24"/>
                <w:lang w:val="en-US"/>
              </w:rPr>
              <w:t>F</w:t>
            </w:r>
            <w:r w:rsidRPr="007C7E13">
              <w:rPr>
                <w:sz w:val="24"/>
                <w:szCs w:val="24"/>
              </w:rPr>
              <w:t xml:space="preserve"> </w:t>
            </w:r>
          </w:p>
          <w:p w:rsidR="00845FE2" w:rsidRPr="007C7E13" w:rsidRDefault="00845FE2" w:rsidP="00845FE2">
            <w:pPr>
              <w:ind w:left="-105" w:right="-111"/>
              <w:jc w:val="center"/>
              <w:rPr>
                <w:sz w:val="24"/>
                <w:szCs w:val="24"/>
              </w:rPr>
            </w:pPr>
            <w:r w:rsidRPr="007C7E13">
              <w:rPr>
                <w:sz w:val="24"/>
                <w:szCs w:val="24"/>
              </w:rPr>
              <w:t>МПК</w:t>
            </w:r>
            <w:proofErr w:type="gramStart"/>
            <w:r w:rsidRPr="007C7E13">
              <w:rPr>
                <w:sz w:val="24"/>
                <w:szCs w:val="24"/>
                <w:vertAlign w:val="superscript"/>
              </w:rPr>
              <w:t>7</w:t>
            </w:r>
            <w:proofErr w:type="gramEnd"/>
            <w:r w:rsidRPr="007C7E13">
              <w:rPr>
                <w:sz w:val="24"/>
                <w:szCs w:val="24"/>
              </w:rPr>
              <w:t xml:space="preserve"> Н 03 </w:t>
            </w:r>
            <w:r w:rsidRPr="007C7E13">
              <w:rPr>
                <w:sz w:val="24"/>
                <w:szCs w:val="24"/>
                <w:lang w:val="en-US"/>
              </w:rPr>
              <w:t>F</w:t>
            </w:r>
            <w:r w:rsidRPr="007C7E13">
              <w:rPr>
                <w:sz w:val="24"/>
                <w:szCs w:val="24"/>
              </w:rPr>
              <w:t xml:space="preserve"> </w:t>
            </w:r>
          </w:p>
          <w:p w:rsidR="00845FE2" w:rsidRPr="007C7E13" w:rsidRDefault="00845FE2" w:rsidP="00845FE2">
            <w:pPr>
              <w:ind w:left="-105" w:right="-111"/>
              <w:jc w:val="center"/>
              <w:rPr>
                <w:sz w:val="24"/>
                <w:szCs w:val="24"/>
              </w:rPr>
            </w:pPr>
            <w:r w:rsidRPr="007C7E13">
              <w:rPr>
                <w:sz w:val="24"/>
                <w:szCs w:val="24"/>
              </w:rPr>
              <w:t>МПК</w:t>
            </w:r>
            <w:proofErr w:type="gramStart"/>
            <w:r w:rsidRPr="007C7E13">
              <w:rPr>
                <w:sz w:val="24"/>
                <w:szCs w:val="24"/>
                <w:vertAlign w:val="superscript"/>
              </w:rPr>
              <w:t>7</w:t>
            </w:r>
            <w:proofErr w:type="gramEnd"/>
            <w:r w:rsidRPr="007C7E13">
              <w:rPr>
                <w:sz w:val="24"/>
                <w:szCs w:val="24"/>
              </w:rPr>
              <w:t xml:space="preserve"> Н 03 </w:t>
            </w:r>
            <w:r w:rsidRPr="007C7E13">
              <w:rPr>
                <w:sz w:val="24"/>
                <w:szCs w:val="24"/>
                <w:lang w:val="en-US"/>
              </w:rPr>
              <w:t>F</w:t>
            </w:r>
            <w:r w:rsidRPr="007C7E13">
              <w:rPr>
                <w:sz w:val="24"/>
                <w:szCs w:val="24"/>
              </w:rPr>
              <w:t xml:space="preserve"> </w:t>
            </w:r>
          </w:p>
          <w:p w:rsidR="00845FE2" w:rsidRPr="007C7E13" w:rsidRDefault="00845FE2" w:rsidP="00845FE2">
            <w:pPr>
              <w:ind w:left="-105" w:right="-111"/>
              <w:jc w:val="center"/>
              <w:rPr>
                <w:sz w:val="24"/>
                <w:szCs w:val="24"/>
              </w:rPr>
            </w:pPr>
            <w:r w:rsidRPr="007C7E13">
              <w:rPr>
                <w:sz w:val="24"/>
                <w:szCs w:val="24"/>
              </w:rPr>
              <w:t>МПК</w:t>
            </w:r>
            <w:proofErr w:type="gramStart"/>
            <w:r w:rsidRPr="007C7E13">
              <w:rPr>
                <w:sz w:val="24"/>
                <w:szCs w:val="24"/>
                <w:vertAlign w:val="superscript"/>
              </w:rPr>
              <w:t>7</w:t>
            </w:r>
            <w:proofErr w:type="gramEnd"/>
            <w:r w:rsidRPr="007C7E13">
              <w:rPr>
                <w:sz w:val="24"/>
                <w:szCs w:val="24"/>
              </w:rPr>
              <w:t xml:space="preserve"> Н 03 </w:t>
            </w:r>
            <w:r w:rsidRPr="007C7E13">
              <w:rPr>
                <w:sz w:val="24"/>
                <w:szCs w:val="24"/>
                <w:lang w:val="en-US"/>
              </w:rPr>
              <w:t>F</w:t>
            </w:r>
            <w:r w:rsidRPr="007C7E13">
              <w:rPr>
                <w:sz w:val="24"/>
                <w:szCs w:val="24"/>
              </w:rPr>
              <w:t xml:space="preserve"> </w:t>
            </w:r>
          </w:p>
          <w:p w:rsidR="00845FE2" w:rsidRPr="007C7E13" w:rsidRDefault="00845FE2" w:rsidP="00845FE2">
            <w:pPr>
              <w:ind w:left="-105" w:right="-111"/>
              <w:jc w:val="center"/>
              <w:rPr>
                <w:sz w:val="24"/>
                <w:szCs w:val="24"/>
              </w:rPr>
            </w:pPr>
            <w:r w:rsidRPr="007C7E13">
              <w:rPr>
                <w:sz w:val="24"/>
                <w:szCs w:val="24"/>
              </w:rPr>
              <w:t>МПК</w:t>
            </w:r>
            <w:proofErr w:type="gramStart"/>
            <w:r w:rsidRPr="007C7E13">
              <w:rPr>
                <w:sz w:val="24"/>
                <w:szCs w:val="24"/>
                <w:vertAlign w:val="superscript"/>
              </w:rPr>
              <w:t>6</w:t>
            </w:r>
            <w:proofErr w:type="gramEnd"/>
            <w:r w:rsidRPr="007C7E13">
              <w:rPr>
                <w:sz w:val="24"/>
                <w:szCs w:val="24"/>
              </w:rPr>
              <w:t xml:space="preserve"> Н 03 </w:t>
            </w:r>
            <w:r w:rsidRPr="007C7E13">
              <w:rPr>
                <w:sz w:val="24"/>
                <w:szCs w:val="24"/>
                <w:lang w:val="en-US"/>
              </w:rPr>
              <w:t>F</w:t>
            </w:r>
            <w:r w:rsidRPr="007C7E13">
              <w:rPr>
                <w:sz w:val="24"/>
                <w:szCs w:val="24"/>
              </w:rPr>
              <w:t xml:space="preserve"> </w:t>
            </w:r>
          </w:p>
          <w:p w:rsidR="00845FE2" w:rsidRPr="007C7E13" w:rsidRDefault="00845FE2" w:rsidP="00845FE2">
            <w:pPr>
              <w:ind w:right="-111"/>
              <w:jc w:val="center"/>
              <w:rPr>
                <w:sz w:val="24"/>
                <w:szCs w:val="24"/>
              </w:rPr>
            </w:pPr>
            <w:r w:rsidRPr="007C7E13">
              <w:rPr>
                <w:sz w:val="24"/>
                <w:szCs w:val="24"/>
              </w:rPr>
              <w:t>МПК</w:t>
            </w:r>
            <w:proofErr w:type="gramStart"/>
            <w:r w:rsidRPr="007C7E13">
              <w:rPr>
                <w:sz w:val="24"/>
                <w:szCs w:val="24"/>
                <w:vertAlign w:val="superscript"/>
              </w:rPr>
              <w:t>6</w:t>
            </w:r>
            <w:proofErr w:type="gramEnd"/>
            <w:r w:rsidRPr="007C7E13">
              <w:rPr>
                <w:sz w:val="24"/>
                <w:szCs w:val="24"/>
              </w:rPr>
              <w:t xml:space="preserve"> Н 03 </w:t>
            </w:r>
            <w:r w:rsidRPr="007C7E13">
              <w:rPr>
                <w:sz w:val="24"/>
                <w:szCs w:val="24"/>
                <w:lang w:val="en-US"/>
              </w:rPr>
              <w:t>F</w:t>
            </w:r>
          </w:p>
          <w:p w:rsidR="00845FE2" w:rsidRPr="00845FE2" w:rsidRDefault="00845FE2" w:rsidP="00845FE2">
            <w:pPr>
              <w:ind w:right="-111"/>
              <w:jc w:val="center"/>
              <w:rPr>
                <w:sz w:val="24"/>
                <w:szCs w:val="24"/>
              </w:rPr>
            </w:pPr>
            <w:r w:rsidRPr="007C7E13">
              <w:rPr>
                <w:sz w:val="24"/>
                <w:szCs w:val="24"/>
              </w:rPr>
              <w:t>МКИ</w:t>
            </w:r>
            <w:proofErr w:type="gramStart"/>
            <w:r w:rsidRPr="007C7E13">
              <w:rPr>
                <w:sz w:val="24"/>
                <w:szCs w:val="24"/>
                <w:vertAlign w:val="superscript"/>
              </w:rPr>
              <w:t>6</w:t>
            </w:r>
            <w:proofErr w:type="gramEnd"/>
            <w:r w:rsidRPr="007C7E13">
              <w:rPr>
                <w:sz w:val="24"/>
                <w:szCs w:val="24"/>
                <w:vertAlign w:val="superscript"/>
              </w:rPr>
              <w:t xml:space="preserve"> </w:t>
            </w:r>
            <w:r w:rsidRPr="007C7E13">
              <w:rPr>
                <w:sz w:val="24"/>
                <w:szCs w:val="24"/>
              </w:rPr>
              <w:t xml:space="preserve">Н 03 </w:t>
            </w:r>
            <w:r w:rsidRPr="007C7E13">
              <w:rPr>
                <w:sz w:val="24"/>
                <w:szCs w:val="24"/>
                <w:lang w:val="en-US"/>
              </w:rPr>
              <w:t>F</w:t>
            </w:r>
          </w:p>
          <w:p w:rsidR="00845FE2" w:rsidRPr="007C7E13" w:rsidRDefault="00845FE2" w:rsidP="00845FE2">
            <w:pPr>
              <w:ind w:right="-111"/>
              <w:jc w:val="center"/>
              <w:rPr>
                <w:sz w:val="24"/>
                <w:szCs w:val="24"/>
              </w:rPr>
            </w:pPr>
            <w:r w:rsidRPr="007C7E13">
              <w:rPr>
                <w:sz w:val="24"/>
                <w:szCs w:val="24"/>
              </w:rPr>
              <w:t>МПК</w:t>
            </w:r>
            <w:proofErr w:type="gramStart"/>
            <w:r w:rsidRPr="007C7E13">
              <w:rPr>
                <w:sz w:val="24"/>
                <w:szCs w:val="24"/>
                <w:vertAlign w:val="superscript"/>
              </w:rPr>
              <w:t>7</w:t>
            </w:r>
            <w:proofErr w:type="gramEnd"/>
            <w:r w:rsidRPr="007C7E13">
              <w:rPr>
                <w:sz w:val="24"/>
                <w:szCs w:val="24"/>
              </w:rPr>
              <w:t xml:space="preserve"> Н 03 </w:t>
            </w:r>
            <w:r w:rsidRPr="007C7E13">
              <w:rPr>
                <w:sz w:val="24"/>
                <w:szCs w:val="24"/>
                <w:lang w:val="en-US"/>
              </w:rPr>
              <w:t>F</w:t>
            </w:r>
          </w:p>
          <w:p w:rsidR="00845FE2" w:rsidRPr="007C7E13" w:rsidRDefault="00845FE2" w:rsidP="00845FE2">
            <w:pPr>
              <w:ind w:right="-111"/>
              <w:jc w:val="center"/>
              <w:rPr>
                <w:sz w:val="24"/>
                <w:szCs w:val="24"/>
                <w:vertAlign w:val="superscript"/>
              </w:rPr>
            </w:pPr>
            <w:r w:rsidRPr="007C7E13">
              <w:rPr>
                <w:sz w:val="24"/>
                <w:szCs w:val="24"/>
              </w:rPr>
              <w:t>МКИ</w:t>
            </w:r>
            <w:r w:rsidRPr="007C7E13">
              <w:rPr>
                <w:sz w:val="24"/>
                <w:szCs w:val="24"/>
                <w:vertAlign w:val="superscript"/>
              </w:rPr>
              <w:t xml:space="preserve">5 </w:t>
            </w:r>
            <w:r w:rsidRPr="007C7E13">
              <w:rPr>
                <w:sz w:val="24"/>
                <w:szCs w:val="24"/>
              </w:rPr>
              <w:t xml:space="preserve">Н 03 </w:t>
            </w:r>
            <w:r w:rsidRPr="007C7E13">
              <w:rPr>
                <w:sz w:val="24"/>
                <w:szCs w:val="24"/>
                <w:lang w:val="en-US"/>
              </w:rPr>
              <w:t>F</w:t>
            </w:r>
          </w:p>
          <w:p w:rsidR="00845FE2" w:rsidRPr="007C7E13" w:rsidRDefault="00845FE2" w:rsidP="00845FE2">
            <w:pPr>
              <w:ind w:right="-111"/>
              <w:jc w:val="center"/>
              <w:rPr>
                <w:sz w:val="24"/>
                <w:szCs w:val="24"/>
              </w:rPr>
            </w:pPr>
            <w:r w:rsidRPr="007C7E13">
              <w:rPr>
                <w:sz w:val="24"/>
                <w:szCs w:val="24"/>
              </w:rPr>
              <w:t>МПК</w:t>
            </w:r>
            <w:proofErr w:type="gramStart"/>
            <w:r w:rsidRPr="007C7E13">
              <w:rPr>
                <w:sz w:val="24"/>
                <w:szCs w:val="24"/>
                <w:vertAlign w:val="superscript"/>
              </w:rPr>
              <w:t>7</w:t>
            </w:r>
            <w:proofErr w:type="gramEnd"/>
            <w:r w:rsidRPr="007C7E13">
              <w:rPr>
                <w:sz w:val="24"/>
                <w:szCs w:val="24"/>
              </w:rPr>
              <w:t xml:space="preserve"> Н 03 </w:t>
            </w:r>
            <w:r w:rsidRPr="007C7E13">
              <w:rPr>
                <w:sz w:val="24"/>
                <w:szCs w:val="24"/>
                <w:lang w:val="en-US"/>
              </w:rPr>
              <w:t>F</w:t>
            </w:r>
          </w:p>
          <w:p w:rsidR="00845FE2" w:rsidRPr="007C7E13" w:rsidRDefault="00845FE2" w:rsidP="00845FE2">
            <w:pPr>
              <w:ind w:right="-111"/>
              <w:jc w:val="center"/>
              <w:rPr>
                <w:sz w:val="24"/>
                <w:szCs w:val="24"/>
              </w:rPr>
            </w:pPr>
            <w:r w:rsidRPr="007C7E13">
              <w:rPr>
                <w:sz w:val="24"/>
                <w:szCs w:val="24"/>
              </w:rPr>
              <w:t>МПК</w:t>
            </w:r>
            <w:proofErr w:type="gramStart"/>
            <w:r w:rsidRPr="007C7E13">
              <w:rPr>
                <w:sz w:val="24"/>
                <w:szCs w:val="24"/>
                <w:vertAlign w:val="superscript"/>
              </w:rPr>
              <w:t>7</w:t>
            </w:r>
            <w:proofErr w:type="gramEnd"/>
            <w:r w:rsidRPr="007C7E13">
              <w:rPr>
                <w:sz w:val="24"/>
                <w:szCs w:val="24"/>
              </w:rPr>
              <w:t xml:space="preserve"> Н 03 </w:t>
            </w:r>
            <w:r w:rsidRPr="007C7E13">
              <w:rPr>
                <w:sz w:val="24"/>
                <w:szCs w:val="24"/>
                <w:lang w:val="en-US"/>
              </w:rPr>
              <w:t>F</w:t>
            </w:r>
          </w:p>
          <w:p w:rsidR="00845FE2" w:rsidRPr="007C7E13" w:rsidRDefault="00845FE2" w:rsidP="00845FE2">
            <w:pPr>
              <w:ind w:right="-111"/>
              <w:jc w:val="center"/>
              <w:rPr>
                <w:sz w:val="24"/>
                <w:szCs w:val="24"/>
              </w:rPr>
            </w:pPr>
            <w:r w:rsidRPr="007C7E13">
              <w:rPr>
                <w:sz w:val="24"/>
                <w:szCs w:val="24"/>
              </w:rPr>
              <w:t>МПК</w:t>
            </w:r>
            <w:r w:rsidRPr="007C7E13">
              <w:rPr>
                <w:sz w:val="24"/>
                <w:szCs w:val="24"/>
                <w:vertAlign w:val="superscript"/>
              </w:rPr>
              <w:t>5</w:t>
            </w:r>
            <w:r w:rsidRPr="007C7E13">
              <w:rPr>
                <w:sz w:val="24"/>
                <w:szCs w:val="24"/>
              </w:rPr>
              <w:t xml:space="preserve"> Н 03 </w:t>
            </w:r>
            <w:r w:rsidRPr="007C7E13">
              <w:rPr>
                <w:sz w:val="24"/>
                <w:szCs w:val="24"/>
                <w:lang w:val="en-US"/>
              </w:rPr>
              <w:t>F</w:t>
            </w:r>
          </w:p>
          <w:p w:rsidR="00845FE2" w:rsidRPr="007C7E13" w:rsidRDefault="00845FE2" w:rsidP="00845FE2">
            <w:pPr>
              <w:ind w:right="-111"/>
              <w:jc w:val="center"/>
              <w:rPr>
                <w:sz w:val="24"/>
                <w:szCs w:val="24"/>
              </w:rPr>
            </w:pPr>
            <w:r w:rsidRPr="007C7E13">
              <w:rPr>
                <w:sz w:val="24"/>
                <w:szCs w:val="24"/>
              </w:rPr>
              <w:t>МКИ</w:t>
            </w:r>
            <w:r w:rsidRPr="007C7E13">
              <w:rPr>
                <w:sz w:val="24"/>
                <w:szCs w:val="24"/>
                <w:vertAlign w:val="superscript"/>
              </w:rPr>
              <w:t>5</w:t>
            </w:r>
            <w:r w:rsidRPr="007C7E13">
              <w:rPr>
                <w:sz w:val="24"/>
                <w:szCs w:val="24"/>
              </w:rPr>
              <w:t xml:space="preserve"> Н 03 </w:t>
            </w:r>
            <w:r w:rsidRPr="007C7E13">
              <w:rPr>
                <w:sz w:val="24"/>
                <w:szCs w:val="24"/>
                <w:lang w:val="en-US"/>
              </w:rPr>
              <w:t>F</w:t>
            </w:r>
          </w:p>
          <w:p w:rsidR="00845FE2" w:rsidRPr="007C7E13" w:rsidRDefault="00845FE2" w:rsidP="00845FE2">
            <w:pPr>
              <w:ind w:right="-111"/>
              <w:jc w:val="center"/>
              <w:rPr>
                <w:sz w:val="24"/>
                <w:szCs w:val="24"/>
              </w:rPr>
            </w:pPr>
            <w:r w:rsidRPr="007C7E13">
              <w:rPr>
                <w:sz w:val="24"/>
                <w:szCs w:val="24"/>
              </w:rPr>
              <w:t>МПК</w:t>
            </w:r>
            <w:r w:rsidRPr="007C7E13">
              <w:rPr>
                <w:sz w:val="24"/>
                <w:szCs w:val="24"/>
                <w:vertAlign w:val="superscript"/>
              </w:rPr>
              <w:t>5</w:t>
            </w:r>
            <w:r w:rsidR="0000035F">
              <w:rPr>
                <w:sz w:val="24"/>
                <w:szCs w:val="24"/>
              </w:rPr>
              <w:t xml:space="preserve"> </w:t>
            </w:r>
            <w:r w:rsidRPr="007C7E13">
              <w:rPr>
                <w:sz w:val="24"/>
                <w:szCs w:val="24"/>
              </w:rPr>
              <w:t xml:space="preserve">Н 03 </w:t>
            </w:r>
            <w:r w:rsidRPr="007C7E13">
              <w:rPr>
                <w:sz w:val="24"/>
                <w:szCs w:val="24"/>
                <w:lang w:val="en-US"/>
              </w:rPr>
              <w:t>F</w:t>
            </w:r>
          </w:p>
          <w:p w:rsidR="00845FE2" w:rsidRPr="007C7E13" w:rsidRDefault="00845FE2" w:rsidP="00845FE2">
            <w:pPr>
              <w:ind w:right="-111"/>
              <w:jc w:val="center"/>
              <w:rPr>
                <w:sz w:val="24"/>
                <w:szCs w:val="24"/>
              </w:rPr>
            </w:pPr>
            <w:r w:rsidRPr="007C7E13">
              <w:rPr>
                <w:sz w:val="24"/>
                <w:szCs w:val="24"/>
              </w:rPr>
              <w:t>МКИ</w:t>
            </w:r>
            <w:r w:rsidRPr="007C7E13">
              <w:rPr>
                <w:sz w:val="24"/>
                <w:szCs w:val="24"/>
                <w:vertAlign w:val="superscript"/>
              </w:rPr>
              <w:t>5</w:t>
            </w:r>
            <w:r w:rsidRPr="007C7E13">
              <w:rPr>
                <w:sz w:val="24"/>
                <w:szCs w:val="24"/>
              </w:rPr>
              <w:t xml:space="preserve"> Н 03 </w:t>
            </w:r>
            <w:r w:rsidRPr="007C7E13">
              <w:rPr>
                <w:sz w:val="24"/>
                <w:szCs w:val="24"/>
                <w:lang w:val="en-US"/>
              </w:rPr>
              <w:t>F</w:t>
            </w:r>
          </w:p>
          <w:p w:rsidR="00845FE2" w:rsidRPr="007C7E13" w:rsidRDefault="00845FE2" w:rsidP="00845FE2">
            <w:pPr>
              <w:ind w:right="-111"/>
              <w:jc w:val="center"/>
              <w:rPr>
                <w:sz w:val="24"/>
                <w:szCs w:val="24"/>
              </w:rPr>
            </w:pPr>
            <w:r w:rsidRPr="007C7E13">
              <w:rPr>
                <w:sz w:val="24"/>
                <w:szCs w:val="24"/>
              </w:rPr>
              <w:t>МПК</w:t>
            </w:r>
            <w:r w:rsidRPr="007C7E13">
              <w:rPr>
                <w:sz w:val="24"/>
                <w:szCs w:val="24"/>
                <w:vertAlign w:val="superscript"/>
              </w:rPr>
              <w:t>5</w:t>
            </w:r>
            <w:r w:rsidRPr="007C7E13">
              <w:rPr>
                <w:sz w:val="24"/>
                <w:szCs w:val="24"/>
              </w:rPr>
              <w:t xml:space="preserve"> Н 03 </w:t>
            </w:r>
            <w:r w:rsidRPr="007C7E13">
              <w:rPr>
                <w:sz w:val="24"/>
                <w:szCs w:val="24"/>
                <w:lang w:val="en-US"/>
              </w:rPr>
              <w:t>F</w:t>
            </w:r>
          </w:p>
        </w:tc>
        <w:tc>
          <w:tcPr>
            <w:tcW w:w="539" w:type="pct"/>
            <w:tcBorders>
              <w:bottom w:val="single" w:sz="4" w:space="0" w:color="auto"/>
            </w:tcBorders>
          </w:tcPr>
          <w:p w:rsidR="00845FE2" w:rsidRPr="007C7E13" w:rsidRDefault="00845FE2" w:rsidP="00845FE2">
            <w:pPr>
              <w:ind w:right="-111"/>
              <w:jc w:val="center"/>
              <w:rPr>
                <w:sz w:val="24"/>
                <w:szCs w:val="24"/>
              </w:rPr>
            </w:pPr>
            <w:r w:rsidRPr="007C7E13">
              <w:rPr>
                <w:sz w:val="24"/>
                <w:szCs w:val="24"/>
              </w:rPr>
              <w:t>3/04</w:t>
            </w:r>
          </w:p>
          <w:p w:rsidR="00845FE2" w:rsidRPr="007C7E13" w:rsidRDefault="00845FE2" w:rsidP="00845FE2">
            <w:pPr>
              <w:ind w:right="-111"/>
              <w:jc w:val="center"/>
              <w:rPr>
                <w:sz w:val="24"/>
                <w:szCs w:val="24"/>
              </w:rPr>
            </w:pPr>
            <w:r w:rsidRPr="007C7E13">
              <w:rPr>
                <w:sz w:val="24"/>
                <w:szCs w:val="24"/>
              </w:rPr>
              <w:t>3/191</w:t>
            </w:r>
          </w:p>
          <w:p w:rsidR="00845FE2" w:rsidRPr="007C7E13" w:rsidRDefault="00845FE2" w:rsidP="00845FE2">
            <w:pPr>
              <w:ind w:right="-111"/>
              <w:jc w:val="center"/>
              <w:rPr>
                <w:sz w:val="24"/>
                <w:szCs w:val="24"/>
              </w:rPr>
            </w:pPr>
            <w:r w:rsidRPr="007C7E13">
              <w:rPr>
                <w:sz w:val="24"/>
                <w:szCs w:val="24"/>
              </w:rPr>
              <w:t>3/45</w:t>
            </w:r>
          </w:p>
          <w:p w:rsidR="00845FE2" w:rsidRPr="007C7E13" w:rsidRDefault="00845FE2" w:rsidP="00845FE2">
            <w:pPr>
              <w:ind w:right="-111"/>
              <w:jc w:val="center"/>
              <w:rPr>
                <w:sz w:val="24"/>
                <w:szCs w:val="24"/>
              </w:rPr>
            </w:pPr>
            <w:r w:rsidRPr="007C7E13">
              <w:rPr>
                <w:sz w:val="24"/>
                <w:szCs w:val="24"/>
              </w:rPr>
              <w:t>3/18</w:t>
            </w:r>
          </w:p>
          <w:p w:rsidR="00845FE2" w:rsidRPr="007C7E13" w:rsidRDefault="00845FE2" w:rsidP="00845FE2">
            <w:pPr>
              <w:ind w:right="-111"/>
              <w:jc w:val="center"/>
              <w:rPr>
                <w:sz w:val="24"/>
                <w:szCs w:val="24"/>
              </w:rPr>
            </w:pPr>
            <w:r w:rsidRPr="007C7E13">
              <w:rPr>
                <w:sz w:val="24"/>
                <w:szCs w:val="24"/>
              </w:rPr>
              <w:t>3/16</w:t>
            </w:r>
          </w:p>
          <w:p w:rsidR="00845FE2" w:rsidRPr="007C7E13" w:rsidRDefault="00845FE2" w:rsidP="00845FE2">
            <w:pPr>
              <w:ind w:right="-111"/>
              <w:jc w:val="center"/>
              <w:rPr>
                <w:sz w:val="24"/>
                <w:szCs w:val="24"/>
              </w:rPr>
            </w:pPr>
            <w:r w:rsidRPr="007C7E13">
              <w:rPr>
                <w:sz w:val="24"/>
                <w:szCs w:val="24"/>
              </w:rPr>
              <w:t>3/19</w:t>
            </w:r>
          </w:p>
          <w:p w:rsidR="00845FE2" w:rsidRPr="007C7E13" w:rsidRDefault="00845FE2" w:rsidP="00845FE2">
            <w:pPr>
              <w:ind w:right="-111"/>
              <w:jc w:val="center"/>
              <w:rPr>
                <w:sz w:val="24"/>
                <w:szCs w:val="24"/>
              </w:rPr>
            </w:pPr>
            <w:r w:rsidRPr="007C7E13">
              <w:rPr>
                <w:sz w:val="24"/>
                <w:szCs w:val="24"/>
              </w:rPr>
              <w:t>1/00</w:t>
            </w:r>
          </w:p>
          <w:p w:rsidR="00845FE2" w:rsidRPr="007C7E13" w:rsidRDefault="00845FE2" w:rsidP="00845FE2">
            <w:pPr>
              <w:ind w:right="-111"/>
              <w:jc w:val="center"/>
              <w:rPr>
                <w:sz w:val="24"/>
                <w:szCs w:val="24"/>
              </w:rPr>
            </w:pPr>
            <w:r w:rsidRPr="007C7E13">
              <w:rPr>
                <w:sz w:val="24"/>
                <w:szCs w:val="24"/>
              </w:rPr>
              <w:t>1/191</w:t>
            </w:r>
          </w:p>
          <w:p w:rsidR="00845FE2" w:rsidRPr="007C7E13" w:rsidRDefault="00845FE2" w:rsidP="00845FE2">
            <w:pPr>
              <w:ind w:right="-111"/>
              <w:jc w:val="center"/>
              <w:rPr>
                <w:sz w:val="24"/>
                <w:szCs w:val="24"/>
              </w:rPr>
            </w:pPr>
            <w:r w:rsidRPr="007C7E13">
              <w:rPr>
                <w:sz w:val="24"/>
                <w:szCs w:val="24"/>
              </w:rPr>
              <w:t>1/34</w:t>
            </w:r>
          </w:p>
          <w:p w:rsidR="00845FE2" w:rsidRPr="007C7E13" w:rsidRDefault="00845FE2" w:rsidP="00845FE2">
            <w:pPr>
              <w:ind w:right="-111"/>
              <w:jc w:val="center"/>
              <w:rPr>
                <w:sz w:val="24"/>
                <w:szCs w:val="24"/>
              </w:rPr>
            </w:pPr>
            <w:r w:rsidRPr="007C7E13">
              <w:rPr>
                <w:sz w:val="24"/>
                <w:szCs w:val="24"/>
              </w:rPr>
              <w:t>3/195</w:t>
            </w:r>
          </w:p>
          <w:p w:rsidR="00845FE2" w:rsidRPr="007C7E13" w:rsidRDefault="00845FE2" w:rsidP="00845FE2">
            <w:pPr>
              <w:ind w:right="-111"/>
              <w:jc w:val="center"/>
              <w:rPr>
                <w:sz w:val="24"/>
                <w:szCs w:val="24"/>
              </w:rPr>
            </w:pPr>
            <w:r w:rsidRPr="007C7E13">
              <w:rPr>
                <w:sz w:val="24"/>
                <w:szCs w:val="24"/>
              </w:rPr>
              <w:t>3/20</w:t>
            </w:r>
          </w:p>
          <w:p w:rsidR="00845FE2" w:rsidRPr="007C7E13" w:rsidRDefault="00845FE2" w:rsidP="00845FE2">
            <w:pPr>
              <w:ind w:right="-111"/>
              <w:jc w:val="center"/>
              <w:rPr>
                <w:sz w:val="24"/>
                <w:szCs w:val="24"/>
              </w:rPr>
            </w:pPr>
            <w:r w:rsidRPr="007C7E13">
              <w:rPr>
                <w:sz w:val="24"/>
                <w:szCs w:val="24"/>
              </w:rPr>
              <w:t>1/26</w:t>
            </w:r>
          </w:p>
          <w:p w:rsidR="00845FE2" w:rsidRPr="007C7E13" w:rsidRDefault="00845FE2" w:rsidP="00845FE2">
            <w:pPr>
              <w:ind w:right="-111"/>
              <w:jc w:val="center"/>
              <w:rPr>
                <w:sz w:val="24"/>
                <w:szCs w:val="24"/>
              </w:rPr>
            </w:pPr>
            <w:r w:rsidRPr="007C7E13">
              <w:rPr>
                <w:sz w:val="24"/>
                <w:szCs w:val="24"/>
              </w:rPr>
              <w:t>3/30</w:t>
            </w:r>
          </w:p>
          <w:p w:rsidR="00845FE2" w:rsidRPr="007C7E13" w:rsidRDefault="00845FE2" w:rsidP="00845FE2">
            <w:pPr>
              <w:ind w:right="-111"/>
              <w:jc w:val="center"/>
              <w:rPr>
                <w:sz w:val="24"/>
                <w:szCs w:val="24"/>
              </w:rPr>
            </w:pPr>
            <w:r w:rsidRPr="007C7E13">
              <w:rPr>
                <w:sz w:val="24"/>
                <w:szCs w:val="24"/>
              </w:rPr>
              <w:t>1/30</w:t>
            </w:r>
          </w:p>
          <w:p w:rsidR="00845FE2" w:rsidRPr="007C7E13" w:rsidRDefault="00845FE2" w:rsidP="00845FE2">
            <w:pPr>
              <w:ind w:right="-111"/>
              <w:jc w:val="center"/>
              <w:rPr>
                <w:sz w:val="24"/>
                <w:szCs w:val="24"/>
              </w:rPr>
            </w:pPr>
            <w:r w:rsidRPr="007C7E13">
              <w:rPr>
                <w:sz w:val="24"/>
                <w:szCs w:val="24"/>
              </w:rPr>
              <w:t>3/60</w:t>
            </w:r>
          </w:p>
          <w:p w:rsidR="00845FE2" w:rsidRPr="007C7E13" w:rsidRDefault="00845FE2" w:rsidP="00845FE2">
            <w:pPr>
              <w:ind w:right="-111"/>
              <w:jc w:val="center"/>
              <w:rPr>
                <w:sz w:val="24"/>
                <w:szCs w:val="24"/>
              </w:rPr>
            </w:pPr>
            <w:r w:rsidRPr="007C7E13">
              <w:rPr>
                <w:sz w:val="24"/>
                <w:szCs w:val="24"/>
              </w:rPr>
              <w:t>3/282</w:t>
            </w:r>
          </w:p>
        </w:tc>
      </w:tr>
    </w:tbl>
    <w:p w:rsidR="00845FE2" w:rsidRDefault="00845FE2" w:rsidP="0015744F">
      <w:pPr>
        <w:widowControl w:val="0"/>
        <w:jc w:val="right"/>
        <w:rPr>
          <w:i/>
          <w:sz w:val="24"/>
          <w:szCs w:val="24"/>
        </w:rPr>
      </w:pPr>
    </w:p>
    <w:p w:rsidR="00577C5C" w:rsidRPr="00CD6025" w:rsidRDefault="00577C5C" w:rsidP="00FF5AC8">
      <w:pPr>
        <w:widowControl w:val="0"/>
        <w:jc w:val="right"/>
        <w:rPr>
          <w:i/>
          <w:sz w:val="24"/>
          <w:szCs w:val="24"/>
        </w:rPr>
      </w:pPr>
      <w:r w:rsidRPr="00CD6025">
        <w:rPr>
          <w:i/>
          <w:sz w:val="24"/>
          <w:szCs w:val="24"/>
        </w:rPr>
        <w:t>Таблица 2</w:t>
      </w:r>
    </w:p>
    <w:p w:rsidR="00577C5C" w:rsidRDefault="00577C5C" w:rsidP="0042267C">
      <w:pPr>
        <w:jc w:val="center"/>
        <w:rPr>
          <w:b/>
          <w:sz w:val="24"/>
          <w:szCs w:val="24"/>
        </w:rPr>
      </w:pPr>
      <w:r w:rsidRPr="00CD6025">
        <w:rPr>
          <w:b/>
          <w:sz w:val="24"/>
          <w:szCs w:val="24"/>
        </w:rPr>
        <w:t>Краткое описание изобретений по предмету патентного поиска</w:t>
      </w:r>
    </w:p>
    <w:p w:rsidR="006333E9" w:rsidRDefault="006333E9" w:rsidP="0042267C">
      <w:pPr>
        <w:jc w:val="center"/>
        <w:rPr>
          <w:b/>
          <w:sz w:val="24"/>
          <w:szCs w:val="24"/>
        </w:rPr>
      </w:pPr>
    </w:p>
    <w:tbl>
      <w:tblPr>
        <w:tblStyle w:val="a3"/>
        <w:tblW w:w="9214" w:type="dxa"/>
        <w:tblInd w:w="108" w:type="dxa"/>
        <w:tblLayout w:type="fixed"/>
        <w:tblLook w:val="04A0"/>
      </w:tblPr>
      <w:tblGrid>
        <w:gridCol w:w="1701"/>
        <w:gridCol w:w="50"/>
        <w:gridCol w:w="92"/>
        <w:gridCol w:w="709"/>
        <w:gridCol w:w="2126"/>
        <w:gridCol w:w="2410"/>
        <w:gridCol w:w="50"/>
        <w:gridCol w:w="1934"/>
        <w:gridCol w:w="142"/>
      </w:tblGrid>
      <w:tr w:rsidR="006333E9" w:rsidTr="00E3021C">
        <w:tc>
          <w:tcPr>
            <w:tcW w:w="1843" w:type="dxa"/>
            <w:gridSpan w:val="3"/>
            <w:vAlign w:val="center"/>
          </w:tcPr>
          <w:p w:rsidR="006333E9" w:rsidRDefault="006333E9" w:rsidP="006333E9">
            <w:pPr>
              <w:jc w:val="center"/>
              <w:rPr>
                <w:sz w:val="24"/>
                <w:szCs w:val="24"/>
              </w:rPr>
            </w:pPr>
            <w:r w:rsidRPr="007C7E13">
              <w:rPr>
                <w:sz w:val="24"/>
                <w:szCs w:val="24"/>
              </w:rPr>
              <w:t xml:space="preserve">Предмет </w:t>
            </w:r>
          </w:p>
          <w:p w:rsidR="006333E9" w:rsidRPr="007C7E13" w:rsidRDefault="006333E9" w:rsidP="006333E9">
            <w:pPr>
              <w:jc w:val="center"/>
              <w:rPr>
                <w:sz w:val="24"/>
                <w:szCs w:val="24"/>
              </w:rPr>
            </w:pPr>
            <w:r w:rsidRPr="007C7E13">
              <w:rPr>
                <w:sz w:val="24"/>
                <w:szCs w:val="24"/>
              </w:rPr>
              <w:t>поиска</w:t>
            </w:r>
          </w:p>
        </w:tc>
        <w:tc>
          <w:tcPr>
            <w:tcW w:w="709" w:type="dxa"/>
            <w:vAlign w:val="center"/>
          </w:tcPr>
          <w:p w:rsidR="006333E9" w:rsidRPr="007C7E13" w:rsidRDefault="006333E9" w:rsidP="006333E9">
            <w:pPr>
              <w:jc w:val="center"/>
              <w:rPr>
                <w:sz w:val="24"/>
                <w:szCs w:val="24"/>
              </w:rPr>
            </w:pPr>
            <w:r w:rsidRPr="007C7E13">
              <w:rPr>
                <w:sz w:val="24"/>
                <w:szCs w:val="24"/>
              </w:rPr>
              <w:t>№</w:t>
            </w:r>
          </w:p>
          <w:p w:rsidR="006333E9" w:rsidRPr="007C7E13" w:rsidRDefault="006333E9" w:rsidP="006333E9">
            <w:pPr>
              <w:jc w:val="center"/>
              <w:rPr>
                <w:sz w:val="24"/>
                <w:szCs w:val="24"/>
              </w:rPr>
            </w:pPr>
            <w:proofErr w:type="gramStart"/>
            <w:r w:rsidRPr="007C7E13">
              <w:rPr>
                <w:sz w:val="24"/>
                <w:szCs w:val="24"/>
              </w:rPr>
              <w:t>п</w:t>
            </w:r>
            <w:proofErr w:type="gramEnd"/>
            <w:r w:rsidRPr="007C7E13">
              <w:rPr>
                <w:sz w:val="24"/>
                <w:szCs w:val="24"/>
              </w:rPr>
              <w:t>/п</w:t>
            </w:r>
          </w:p>
        </w:tc>
        <w:tc>
          <w:tcPr>
            <w:tcW w:w="2126" w:type="dxa"/>
            <w:vAlign w:val="center"/>
          </w:tcPr>
          <w:p w:rsidR="006333E9" w:rsidRPr="007C7E13" w:rsidRDefault="006333E9" w:rsidP="006333E9">
            <w:pPr>
              <w:jc w:val="center"/>
              <w:rPr>
                <w:sz w:val="24"/>
                <w:szCs w:val="24"/>
              </w:rPr>
            </w:pPr>
            <w:r w:rsidRPr="007C7E13">
              <w:rPr>
                <w:sz w:val="24"/>
                <w:szCs w:val="24"/>
              </w:rPr>
              <w:t>Страна выдачи, вид и номер о</w:t>
            </w:r>
            <w:r w:rsidRPr="007C7E13">
              <w:rPr>
                <w:sz w:val="24"/>
                <w:szCs w:val="24"/>
              </w:rPr>
              <w:t>х</w:t>
            </w:r>
            <w:r w:rsidRPr="007C7E13">
              <w:rPr>
                <w:sz w:val="24"/>
                <w:szCs w:val="24"/>
              </w:rPr>
              <w:t>ранного докуме</w:t>
            </w:r>
            <w:r w:rsidRPr="007C7E13">
              <w:rPr>
                <w:sz w:val="24"/>
                <w:szCs w:val="24"/>
              </w:rPr>
              <w:t>н</w:t>
            </w:r>
            <w:r w:rsidRPr="007C7E13">
              <w:rPr>
                <w:sz w:val="24"/>
                <w:szCs w:val="24"/>
              </w:rPr>
              <w:t xml:space="preserve">та. </w:t>
            </w:r>
          </w:p>
          <w:p w:rsidR="006333E9" w:rsidRPr="007C7E13" w:rsidRDefault="006333E9" w:rsidP="006333E9">
            <w:pPr>
              <w:jc w:val="center"/>
              <w:rPr>
                <w:sz w:val="24"/>
                <w:szCs w:val="24"/>
              </w:rPr>
            </w:pPr>
            <w:r w:rsidRPr="007C7E13">
              <w:rPr>
                <w:sz w:val="24"/>
                <w:szCs w:val="24"/>
              </w:rPr>
              <w:t>Классификацио</w:t>
            </w:r>
            <w:r w:rsidRPr="007C7E13">
              <w:rPr>
                <w:sz w:val="24"/>
                <w:szCs w:val="24"/>
              </w:rPr>
              <w:t>н</w:t>
            </w:r>
            <w:r w:rsidRPr="007C7E13">
              <w:rPr>
                <w:sz w:val="24"/>
                <w:szCs w:val="24"/>
              </w:rPr>
              <w:t>ный индекс</w:t>
            </w:r>
          </w:p>
        </w:tc>
        <w:tc>
          <w:tcPr>
            <w:tcW w:w="2460" w:type="dxa"/>
            <w:gridSpan w:val="2"/>
            <w:vAlign w:val="center"/>
          </w:tcPr>
          <w:p w:rsidR="006333E9" w:rsidRDefault="006333E9" w:rsidP="006333E9">
            <w:pPr>
              <w:jc w:val="center"/>
              <w:rPr>
                <w:sz w:val="24"/>
                <w:szCs w:val="24"/>
              </w:rPr>
            </w:pPr>
            <w:r w:rsidRPr="007C7E13">
              <w:rPr>
                <w:sz w:val="24"/>
                <w:szCs w:val="24"/>
              </w:rPr>
              <w:t>Заявитель</w:t>
            </w:r>
          </w:p>
          <w:p w:rsidR="006333E9" w:rsidRDefault="006333E9" w:rsidP="006333E9">
            <w:pPr>
              <w:jc w:val="center"/>
              <w:rPr>
                <w:sz w:val="24"/>
                <w:szCs w:val="24"/>
              </w:rPr>
            </w:pPr>
            <w:r w:rsidRPr="007C7E13">
              <w:rPr>
                <w:sz w:val="24"/>
                <w:szCs w:val="24"/>
              </w:rPr>
              <w:t>(патентообладатель).</w:t>
            </w:r>
          </w:p>
          <w:p w:rsidR="006333E9" w:rsidRDefault="006333E9" w:rsidP="006333E9">
            <w:pPr>
              <w:jc w:val="center"/>
              <w:rPr>
                <w:sz w:val="24"/>
                <w:szCs w:val="24"/>
              </w:rPr>
            </w:pPr>
            <w:r w:rsidRPr="007C7E13">
              <w:rPr>
                <w:sz w:val="24"/>
                <w:szCs w:val="24"/>
              </w:rPr>
              <w:t>Номер заявки,</w:t>
            </w:r>
          </w:p>
          <w:p w:rsidR="006333E9" w:rsidRDefault="006333E9" w:rsidP="006333E9">
            <w:pPr>
              <w:jc w:val="center"/>
              <w:rPr>
                <w:sz w:val="24"/>
                <w:szCs w:val="24"/>
              </w:rPr>
            </w:pPr>
            <w:r w:rsidRPr="007C7E13">
              <w:rPr>
                <w:sz w:val="24"/>
                <w:szCs w:val="24"/>
              </w:rPr>
              <w:t>дата приоритета,</w:t>
            </w:r>
          </w:p>
          <w:p w:rsidR="006333E9" w:rsidRPr="007C7E13" w:rsidRDefault="006333E9" w:rsidP="006333E9">
            <w:pPr>
              <w:jc w:val="center"/>
              <w:rPr>
                <w:sz w:val="24"/>
                <w:szCs w:val="24"/>
              </w:rPr>
            </w:pPr>
            <w:r w:rsidRPr="007C7E13">
              <w:rPr>
                <w:sz w:val="24"/>
                <w:szCs w:val="24"/>
              </w:rPr>
              <w:t>дата публикации</w:t>
            </w:r>
          </w:p>
        </w:tc>
        <w:tc>
          <w:tcPr>
            <w:tcW w:w="2076" w:type="dxa"/>
            <w:gridSpan w:val="2"/>
            <w:vAlign w:val="center"/>
          </w:tcPr>
          <w:p w:rsidR="006333E9" w:rsidRDefault="006333E9" w:rsidP="006333E9">
            <w:pPr>
              <w:ind w:left="4"/>
              <w:jc w:val="center"/>
              <w:rPr>
                <w:sz w:val="24"/>
                <w:szCs w:val="24"/>
              </w:rPr>
            </w:pPr>
            <w:r w:rsidRPr="007C7E13">
              <w:rPr>
                <w:sz w:val="24"/>
                <w:szCs w:val="24"/>
              </w:rPr>
              <w:t xml:space="preserve">Название </w:t>
            </w:r>
          </w:p>
          <w:p w:rsidR="006333E9" w:rsidRPr="007C7E13" w:rsidRDefault="006333E9" w:rsidP="006333E9">
            <w:pPr>
              <w:ind w:left="4"/>
              <w:jc w:val="center"/>
              <w:rPr>
                <w:sz w:val="24"/>
                <w:szCs w:val="24"/>
              </w:rPr>
            </w:pPr>
            <w:r w:rsidRPr="007C7E13">
              <w:rPr>
                <w:sz w:val="24"/>
                <w:szCs w:val="24"/>
              </w:rPr>
              <w:t>изобретения</w:t>
            </w:r>
          </w:p>
        </w:tc>
      </w:tr>
      <w:tr w:rsidR="006333E9" w:rsidTr="00E3021C">
        <w:tc>
          <w:tcPr>
            <w:tcW w:w="1843" w:type="dxa"/>
            <w:gridSpan w:val="3"/>
            <w:vAlign w:val="center"/>
          </w:tcPr>
          <w:p w:rsidR="006333E9" w:rsidRPr="007C7E13" w:rsidRDefault="006333E9" w:rsidP="006333E9">
            <w:pPr>
              <w:jc w:val="center"/>
              <w:rPr>
                <w:sz w:val="24"/>
                <w:szCs w:val="24"/>
              </w:rPr>
            </w:pPr>
            <w:r>
              <w:rPr>
                <w:sz w:val="24"/>
                <w:szCs w:val="24"/>
              </w:rPr>
              <w:t>1</w:t>
            </w:r>
          </w:p>
        </w:tc>
        <w:tc>
          <w:tcPr>
            <w:tcW w:w="709" w:type="dxa"/>
            <w:vAlign w:val="center"/>
          </w:tcPr>
          <w:p w:rsidR="006333E9" w:rsidRPr="007C7E13" w:rsidRDefault="006333E9" w:rsidP="006333E9">
            <w:pPr>
              <w:jc w:val="center"/>
              <w:rPr>
                <w:sz w:val="24"/>
                <w:szCs w:val="24"/>
              </w:rPr>
            </w:pPr>
            <w:r>
              <w:rPr>
                <w:sz w:val="24"/>
                <w:szCs w:val="24"/>
              </w:rPr>
              <w:t>2</w:t>
            </w:r>
          </w:p>
        </w:tc>
        <w:tc>
          <w:tcPr>
            <w:tcW w:w="2126" w:type="dxa"/>
            <w:vAlign w:val="center"/>
          </w:tcPr>
          <w:p w:rsidR="006333E9" w:rsidRPr="007C7E13" w:rsidRDefault="006333E9" w:rsidP="006333E9">
            <w:pPr>
              <w:jc w:val="center"/>
              <w:rPr>
                <w:sz w:val="24"/>
                <w:szCs w:val="24"/>
              </w:rPr>
            </w:pPr>
            <w:r>
              <w:rPr>
                <w:sz w:val="24"/>
                <w:szCs w:val="24"/>
              </w:rPr>
              <w:t>3</w:t>
            </w:r>
          </w:p>
        </w:tc>
        <w:tc>
          <w:tcPr>
            <w:tcW w:w="2460" w:type="dxa"/>
            <w:gridSpan w:val="2"/>
            <w:vAlign w:val="center"/>
          </w:tcPr>
          <w:p w:rsidR="006333E9" w:rsidRPr="007C7E13" w:rsidRDefault="006333E9" w:rsidP="006333E9">
            <w:pPr>
              <w:jc w:val="center"/>
              <w:rPr>
                <w:sz w:val="24"/>
                <w:szCs w:val="24"/>
              </w:rPr>
            </w:pPr>
            <w:r>
              <w:rPr>
                <w:sz w:val="24"/>
                <w:szCs w:val="24"/>
              </w:rPr>
              <w:t>4</w:t>
            </w:r>
          </w:p>
        </w:tc>
        <w:tc>
          <w:tcPr>
            <w:tcW w:w="2076" w:type="dxa"/>
            <w:gridSpan w:val="2"/>
            <w:vAlign w:val="center"/>
          </w:tcPr>
          <w:p w:rsidR="006333E9" w:rsidRPr="007C7E13" w:rsidRDefault="006333E9" w:rsidP="006333E9">
            <w:pPr>
              <w:ind w:left="4"/>
              <w:jc w:val="center"/>
              <w:rPr>
                <w:sz w:val="24"/>
                <w:szCs w:val="24"/>
              </w:rPr>
            </w:pPr>
            <w:r>
              <w:rPr>
                <w:sz w:val="24"/>
                <w:szCs w:val="24"/>
              </w:rPr>
              <w:t>5</w:t>
            </w:r>
          </w:p>
        </w:tc>
      </w:tr>
      <w:tr w:rsidR="006333E9" w:rsidTr="00E3021C">
        <w:tc>
          <w:tcPr>
            <w:tcW w:w="1843" w:type="dxa"/>
            <w:gridSpan w:val="3"/>
            <w:vMerge w:val="restart"/>
            <w:vAlign w:val="center"/>
          </w:tcPr>
          <w:p w:rsidR="006333E9" w:rsidRPr="007C7E13" w:rsidRDefault="006333E9" w:rsidP="006333E9">
            <w:pPr>
              <w:jc w:val="center"/>
              <w:rPr>
                <w:sz w:val="24"/>
                <w:szCs w:val="24"/>
              </w:rPr>
            </w:pPr>
            <w:r w:rsidRPr="007C7E13">
              <w:rPr>
                <w:sz w:val="24"/>
                <w:szCs w:val="24"/>
              </w:rPr>
              <w:t>Отечественные и зарубежные патенты по транзисторам, включая ма</w:t>
            </w:r>
            <w:r w:rsidRPr="007C7E13">
              <w:rPr>
                <w:sz w:val="24"/>
                <w:szCs w:val="24"/>
              </w:rPr>
              <w:t>г</w:t>
            </w:r>
            <w:r w:rsidRPr="007C7E13">
              <w:rPr>
                <w:sz w:val="24"/>
                <w:szCs w:val="24"/>
              </w:rPr>
              <w:t>нитотранзист</w:t>
            </w:r>
            <w:r w:rsidRPr="007C7E13">
              <w:rPr>
                <w:sz w:val="24"/>
                <w:szCs w:val="24"/>
              </w:rPr>
              <w:t>о</w:t>
            </w:r>
            <w:r w:rsidRPr="007C7E13">
              <w:rPr>
                <w:sz w:val="24"/>
                <w:szCs w:val="24"/>
              </w:rPr>
              <w:t>ры, спиновые транзисторы и устройства на их основе</w:t>
            </w:r>
          </w:p>
        </w:tc>
        <w:tc>
          <w:tcPr>
            <w:tcW w:w="709" w:type="dxa"/>
          </w:tcPr>
          <w:p w:rsidR="006333E9" w:rsidRPr="007C7E13" w:rsidRDefault="006333E9" w:rsidP="00FF5AC8">
            <w:pPr>
              <w:numPr>
                <w:ilvl w:val="0"/>
                <w:numId w:val="9"/>
              </w:numPr>
              <w:tabs>
                <w:tab w:val="clear" w:pos="340"/>
                <w:tab w:val="num" w:pos="317"/>
              </w:tabs>
              <w:ind w:left="0" w:right="-338" w:firstLine="33"/>
              <w:rPr>
                <w:sz w:val="24"/>
                <w:szCs w:val="24"/>
              </w:rPr>
            </w:pPr>
          </w:p>
        </w:tc>
        <w:tc>
          <w:tcPr>
            <w:tcW w:w="2126" w:type="dxa"/>
          </w:tcPr>
          <w:p w:rsidR="006333E9" w:rsidRPr="007C7E13" w:rsidRDefault="006333E9" w:rsidP="006333E9">
            <w:pPr>
              <w:rPr>
                <w:sz w:val="24"/>
                <w:szCs w:val="24"/>
              </w:rPr>
            </w:pPr>
            <w:r w:rsidRPr="007C7E13">
              <w:rPr>
                <w:sz w:val="24"/>
                <w:szCs w:val="24"/>
              </w:rPr>
              <w:t>Россия (</w:t>
            </w:r>
            <w:r w:rsidRPr="007C7E13">
              <w:rPr>
                <w:sz w:val="24"/>
                <w:szCs w:val="24"/>
                <w:lang w:val="en-US"/>
              </w:rPr>
              <w:t>RU</w:t>
            </w:r>
            <w:r w:rsidRPr="007C7E13">
              <w:rPr>
                <w:sz w:val="24"/>
                <w:szCs w:val="24"/>
              </w:rPr>
              <w:t>),</w:t>
            </w:r>
          </w:p>
          <w:p w:rsidR="006333E9" w:rsidRPr="007C7E13" w:rsidRDefault="006333E9" w:rsidP="006333E9">
            <w:pPr>
              <w:rPr>
                <w:sz w:val="24"/>
                <w:szCs w:val="24"/>
              </w:rPr>
            </w:pPr>
            <w:r w:rsidRPr="007C7E13">
              <w:rPr>
                <w:sz w:val="24"/>
                <w:szCs w:val="24"/>
              </w:rPr>
              <w:t>№ 2 212 090</w:t>
            </w:r>
          </w:p>
          <w:p w:rsidR="006333E9" w:rsidRPr="007C7E13" w:rsidRDefault="006333E9" w:rsidP="006333E9">
            <w:pPr>
              <w:rPr>
                <w:sz w:val="24"/>
                <w:szCs w:val="24"/>
              </w:rPr>
            </w:pPr>
            <w:r w:rsidRPr="007C7E13">
              <w:rPr>
                <w:sz w:val="24"/>
                <w:szCs w:val="24"/>
              </w:rPr>
              <w:t>МКИ</w:t>
            </w:r>
            <w:proofErr w:type="gramStart"/>
            <w:r w:rsidRPr="007C7E13">
              <w:rPr>
                <w:sz w:val="24"/>
                <w:szCs w:val="24"/>
                <w:vertAlign w:val="superscript"/>
              </w:rPr>
              <w:t>7</w:t>
            </w:r>
            <w:proofErr w:type="gramEnd"/>
          </w:p>
          <w:p w:rsidR="006333E9" w:rsidRPr="007C7E13" w:rsidRDefault="006333E9" w:rsidP="006333E9">
            <w:pPr>
              <w:rPr>
                <w:sz w:val="24"/>
                <w:szCs w:val="24"/>
              </w:rPr>
            </w:pPr>
            <w:r w:rsidRPr="007C7E13">
              <w:rPr>
                <w:sz w:val="24"/>
                <w:szCs w:val="24"/>
              </w:rPr>
              <w:t>Н03В 5/18</w:t>
            </w:r>
          </w:p>
        </w:tc>
        <w:tc>
          <w:tcPr>
            <w:tcW w:w="2460" w:type="dxa"/>
            <w:gridSpan w:val="2"/>
          </w:tcPr>
          <w:p w:rsidR="006333E9" w:rsidRPr="007C7E13" w:rsidRDefault="006333E9" w:rsidP="006333E9">
            <w:pPr>
              <w:ind w:right="-108"/>
              <w:rPr>
                <w:sz w:val="24"/>
                <w:szCs w:val="24"/>
              </w:rPr>
            </w:pPr>
            <w:r w:rsidRPr="007C7E13">
              <w:rPr>
                <w:sz w:val="24"/>
                <w:szCs w:val="24"/>
              </w:rPr>
              <w:t>Иванов В.</w:t>
            </w:r>
            <w:r w:rsidR="00EC03DE">
              <w:rPr>
                <w:sz w:val="24"/>
                <w:szCs w:val="24"/>
              </w:rPr>
              <w:t xml:space="preserve"> </w:t>
            </w:r>
            <w:r w:rsidRPr="007C7E13">
              <w:rPr>
                <w:sz w:val="24"/>
                <w:szCs w:val="24"/>
              </w:rPr>
              <w:t xml:space="preserve">Э., </w:t>
            </w:r>
          </w:p>
          <w:p w:rsidR="006333E9" w:rsidRPr="007C7E13" w:rsidRDefault="006333E9" w:rsidP="006333E9">
            <w:pPr>
              <w:ind w:right="-108"/>
              <w:rPr>
                <w:sz w:val="24"/>
                <w:szCs w:val="24"/>
              </w:rPr>
            </w:pPr>
            <w:r w:rsidRPr="007C7E13">
              <w:rPr>
                <w:sz w:val="24"/>
                <w:szCs w:val="24"/>
              </w:rPr>
              <w:t>Кудинов С.</w:t>
            </w:r>
            <w:r w:rsidR="00EC03DE">
              <w:rPr>
                <w:sz w:val="24"/>
                <w:szCs w:val="24"/>
              </w:rPr>
              <w:t xml:space="preserve"> </w:t>
            </w:r>
            <w:r w:rsidRPr="007C7E13">
              <w:rPr>
                <w:sz w:val="24"/>
                <w:szCs w:val="24"/>
              </w:rPr>
              <w:t>И.</w:t>
            </w:r>
          </w:p>
          <w:p w:rsidR="006333E9" w:rsidRPr="007C7E13" w:rsidRDefault="006333E9" w:rsidP="006333E9">
            <w:pPr>
              <w:ind w:right="-108"/>
              <w:rPr>
                <w:sz w:val="24"/>
                <w:szCs w:val="24"/>
              </w:rPr>
            </w:pPr>
            <w:r w:rsidRPr="007C7E13">
              <w:rPr>
                <w:sz w:val="24"/>
                <w:szCs w:val="24"/>
              </w:rPr>
              <w:t>ООО предприятие</w:t>
            </w:r>
          </w:p>
          <w:p w:rsidR="006333E9" w:rsidRPr="007C7E13" w:rsidRDefault="006333E9" w:rsidP="006333E9">
            <w:pPr>
              <w:ind w:right="-108"/>
              <w:rPr>
                <w:sz w:val="24"/>
                <w:szCs w:val="24"/>
              </w:rPr>
            </w:pPr>
            <w:r w:rsidRPr="007C7E13">
              <w:rPr>
                <w:sz w:val="24"/>
                <w:szCs w:val="24"/>
              </w:rPr>
              <w:t>«Ортикс-Екатеринбург»</w:t>
            </w:r>
          </w:p>
          <w:p w:rsidR="006333E9" w:rsidRPr="007C7E13" w:rsidRDefault="006333E9" w:rsidP="006333E9">
            <w:pPr>
              <w:ind w:right="-108"/>
              <w:rPr>
                <w:sz w:val="24"/>
                <w:szCs w:val="24"/>
              </w:rPr>
            </w:pPr>
            <w:r w:rsidRPr="007C7E13">
              <w:rPr>
                <w:sz w:val="24"/>
                <w:szCs w:val="24"/>
              </w:rPr>
              <w:t>Заявл. 26.12.2001</w:t>
            </w:r>
          </w:p>
          <w:p w:rsidR="006333E9" w:rsidRPr="007C7E13" w:rsidRDefault="006333E9" w:rsidP="006333E9">
            <w:pPr>
              <w:ind w:right="-108"/>
              <w:rPr>
                <w:sz w:val="24"/>
                <w:szCs w:val="24"/>
              </w:rPr>
            </w:pPr>
            <w:r w:rsidRPr="007C7E13">
              <w:rPr>
                <w:sz w:val="24"/>
                <w:szCs w:val="24"/>
              </w:rPr>
              <w:t>№ 20010135788</w:t>
            </w:r>
          </w:p>
          <w:p w:rsidR="006333E9" w:rsidRPr="007C7E13" w:rsidRDefault="006333E9" w:rsidP="006333E9">
            <w:pPr>
              <w:ind w:right="-108"/>
              <w:rPr>
                <w:sz w:val="24"/>
                <w:szCs w:val="24"/>
              </w:rPr>
            </w:pPr>
            <w:r w:rsidRPr="007C7E13">
              <w:rPr>
                <w:sz w:val="24"/>
                <w:szCs w:val="24"/>
              </w:rPr>
              <w:t>Опубл. 10.09.2003</w:t>
            </w:r>
          </w:p>
        </w:tc>
        <w:tc>
          <w:tcPr>
            <w:tcW w:w="2076" w:type="dxa"/>
            <w:gridSpan w:val="2"/>
          </w:tcPr>
          <w:p w:rsidR="006333E9" w:rsidRPr="007C7E13" w:rsidRDefault="006333E9" w:rsidP="006333E9">
            <w:pPr>
              <w:rPr>
                <w:sz w:val="24"/>
                <w:szCs w:val="24"/>
              </w:rPr>
            </w:pPr>
            <w:r w:rsidRPr="007C7E13">
              <w:rPr>
                <w:sz w:val="24"/>
                <w:szCs w:val="24"/>
              </w:rPr>
              <w:t>Высокостабил</w:t>
            </w:r>
            <w:r w:rsidRPr="007C7E13">
              <w:rPr>
                <w:sz w:val="24"/>
                <w:szCs w:val="24"/>
              </w:rPr>
              <w:t>ь</w:t>
            </w:r>
            <w:r w:rsidR="00EC03DE">
              <w:rPr>
                <w:sz w:val="24"/>
                <w:szCs w:val="24"/>
              </w:rPr>
              <w:t>ный импульсный СВЧ-</w:t>
            </w:r>
            <w:r w:rsidRPr="007C7E13">
              <w:rPr>
                <w:sz w:val="24"/>
                <w:szCs w:val="24"/>
              </w:rPr>
              <w:t>передатчик на СВ</w:t>
            </w:r>
            <w:proofErr w:type="gramStart"/>
            <w:r w:rsidRPr="007C7E13">
              <w:rPr>
                <w:sz w:val="24"/>
                <w:szCs w:val="24"/>
              </w:rPr>
              <w:t>Ч-</w:t>
            </w:r>
            <w:proofErr w:type="gramEnd"/>
            <w:r w:rsidRPr="007C7E13">
              <w:rPr>
                <w:sz w:val="24"/>
                <w:szCs w:val="24"/>
              </w:rPr>
              <w:t xml:space="preserve"> транз</w:t>
            </w:r>
            <w:r w:rsidRPr="007C7E13">
              <w:rPr>
                <w:sz w:val="24"/>
                <w:szCs w:val="24"/>
              </w:rPr>
              <w:t>и</w:t>
            </w:r>
            <w:r w:rsidRPr="007C7E13">
              <w:rPr>
                <w:sz w:val="24"/>
                <w:szCs w:val="24"/>
              </w:rPr>
              <w:t>сторе</w:t>
            </w:r>
          </w:p>
        </w:tc>
      </w:tr>
      <w:tr w:rsidR="006333E9" w:rsidTr="00E3021C">
        <w:tc>
          <w:tcPr>
            <w:tcW w:w="1843" w:type="dxa"/>
            <w:gridSpan w:val="3"/>
            <w:vMerge/>
            <w:vAlign w:val="center"/>
          </w:tcPr>
          <w:p w:rsidR="006333E9" w:rsidRDefault="006333E9" w:rsidP="006333E9">
            <w:pPr>
              <w:jc w:val="center"/>
              <w:rPr>
                <w:sz w:val="24"/>
                <w:szCs w:val="24"/>
              </w:rPr>
            </w:pPr>
          </w:p>
        </w:tc>
        <w:tc>
          <w:tcPr>
            <w:tcW w:w="709" w:type="dxa"/>
          </w:tcPr>
          <w:p w:rsidR="006333E9" w:rsidRPr="007C7E13" w:rsidRDefault="006333E9" w:rsidP="00FF5AC8">
            <w:pPr>
              <w:numPr>
                <w:ilvl w:val="0"/>
                <w:numId w:val="9"/>
              </w:numPr>
              <w:tabs>
                <w:tab w:val="clear" w:pos="340"/>
                <w:tab w:val="num" w:pos="317"/>
              </w:tabs>
              <w:ind w:left="0" w:right="-338" w:firstLine="33"/>
              <w:rPr>
                <w:sz w:val="24"/>
                <w:szCs w:val="24"/>
              </w:rPr>
            </w:pPr>
          </w:p>
        </w:tc>
        <w:tc>
          <w:tcPr>
            <w:tcW w:w="2126" w:type="dxa"/>
          </w:tcPr>
          <w:p w:rsidR="006333E9" w:rsidRPr="007C7E13" w:rsidRDefault="006333E9" w:rsidP="006333E9">
            <w:pPr>
              <w:rPr>
                <w:sz w:val="24"/>
                <w:szCs w:val="24"/>
              </w:rPr>
            </w:pPr>
            <w:r w:rsidRPr="007C7E13">
              <w:rPr>
                <w:sz w:val="24"/>
                <w:szCs w:val="24"/>
              </w:rPr>
              <w:t>Россия (</w:t>
            </w:r>
            <w:r w:rsidRPr="007C7E13">
              <w:rPr>
                <w:sz w:val="24"/>
                <w:szCs w:val="24"/>
                <w:lang w:val="en-US"/>
              </w:rPr>
              <w:t>RU</w:t>
            </w:r>
            <w:r w:rsidRPr="007C7E13">
              <w:rPr>
                <w:sz w:val="24"/>
                <w:szCs w:val="24"/>
              </w:rPr>
              <w:t>),</w:t>
            </w:r>
          </w:p>
          <w:p w:rsidR="006333E9" w:rsidRPr="007C7E13" w:rsidRDefault="006333E9" w:rsidP="006333E9">
            <w:pPr>
              <w:rPr>
                <w:sz w:val="24"/>
                <w:szCs w:val="24"/>
                <w:lang w:val="en-US"/>
              </w:rPr>
            </w:pPr>
            <w:r w:rsidRPr="007C7E13">
              <w:rPr>
                <w:sz w:val="24"/>
                <w:szCs w:val="24"/>
              </w:rPr>
              <w:t>№ 2</w:t>
            </w:r>
            <w:r w:rsidRPr="007C7E13">
              <w:rPr>
                <w:sz w:val="24"/>
                <w:szCs w:val="24"/>
                <w:lang w:val="en-US"/>
              </w:rPr>
              <w:t xml:space="preserve"> </w:t>
            </w:r>
            <w:r w:rsidRPr="007C7E13">
              <w:rPr>
                <w:sz w:val="24"/>
                <w:szCs w:val="24"/>
              </w:rPr>
              <w:t>212</w:t>
            </w:r>
            <w:r w:rsidRPr="007C7E13">
              <w:rPr>
                <w:sz w:val="24"/>
                <w:szCs w:val="24"/>
                <w:lang w:val="en-US"/>
              </w:rPr>
              <w:t xml:space="preserve"> </w:t>
            </w:r>
            <w:r w:rsidRPr="007C7E13">
              <w:rPr>
                <w:sz w:val="24"/>
                <w:szCs w:val="24"/>
              </w:rPr>
              <w:t>756</w:t>
            </w:r>
          </w:p>
          <w:p w:rsidR="006333E9" w:rsidRPr="007C7E13" w:rsidRDefault="006333E9" w:rsidP="006333E9">
            <w:pPr>
              <w:rPr>
                <w:sz w:val="24"/>
                <w:szCs w:val="24"/>
                <w:vertAlign w:val="superscript"/>
              </w:rPr>
            </w:pPr>
            <w:r w:rsidRPr="007C7E13">
              <w:rPr>
                <w:sz w:val="24"/>
                <w:szCs w:val="24"/>
              </w:rPr>
              <w:t>МПК</w:t>
            </w:r>
            <w:proofErr w:type="gramStart"/>
            <w:r w:rsidRPr="007C7E13">
              <w:rPr>
                <w:sz w:val="24"/>
                <w:szCs w:val="24"/>
                <w:vertAlign w:val="superscript"/>
              </w:rPr>
              <w:t>7</w:t>
            </w:r>
            <w:proofErr w:type="gramEnd"/>
          </w:p>
          <w:p w:rsidR="006333E9" w:rsidRPr="007C7E13" w:rsidRDefault="006333E9" w:rsidP="006333E9">
            <w:pPr>
              <w:rPr>
                <w:sz w:val="24"/>
                <w:szCs w:val="24"/>
              </w:rPr>
            </w:pPr>
            <w:r w:rsidRPr="007C7E13">
              <w:rPr>
                <w:sz w:val="24"/>
                <w:szCs w:val="24"/>
              </w:rPr>
              <w:t>Н03</w:t>
            </w:r>
            <w:r w:rsidRPr="007C7E13">
              <w:rPr>
                <w:sz w:val="24"/>
                <w:szCs w:val="24"/>
                <w:lang w:val="en-US"/>
              </w:rPr>
              <w:t>L</w:t>
            </w:r>
            <w:r w:rsidRPr="007C7E13">
              <w:rPr>
                <w:sz w:val="24"/>
                <w:szCs w:val="24"/>
              </w:rPr>
              <w:t xml:space="preserve"> 7/16</w:t>
            </w:r>
          </w:p>
        </w:tc>
        <w:tc>
          <w:tcPr>
            <w:tcW w:w="2460" w:type="dxa"/>
            <w:gridSpan w:val="2"/>
          </w:tcPr>
          <w:p w:rsidR="006333E9" w:rsidRPr="007C7E13" w:rsidRDefault="006333E9" w:rsidP="006333E9">
            <w:pPr>
              <w:rPr>
                <w:sz w:val="24"/>
                <w:szCs w:val="24"/>
              </w:rPr>
            </w:pPr>
            <w:r w:rsidRPr="007C7E13">
              <w:rPr>
                <w:sz w:val="24"/>
                <w:szCs w:val="24"/>
              </w:rPr>
              <w:t>Беляков А.</w:t>
            </w:r>
            <w:r w:rsidR="00EC03DE">
              <w:rPr>
                <w:sz w:val="24"/>
                <w:szCs w:val="24"/>
              </w:rPr>
              <w:t xml:space="preserve"> </w:t>
            </w:r>
            <w:r w:rsidRPr="007C7E13">
              <w:rPr>
                <w:sz w:val="24"/>
                <w:szCs w:val="24"/>
              </w:rPr>
              <w:t xml:space="preserve">И., </w:t>
            </w:r>
          </w:p>
          <w:p w:rsidR="006333E9" w:rsidRPr="007C7E13" w:rsidRDefault="006333E9" w:rsidP="006333E9">
            <w:pPr>
              <w:rPr>
                <w:sz w:val="24"/>
                <w:szCs w:val="24"/>
              </w:rPr>
            </w:pPr>
            <w:r w:rsidRPr="007C7E13">
              <w:rPr>
                <w:sz w:val="24"/>
                <w:szCs w:val="24"/>
              </w:rPr>
              <w:t>Кеслер С.</w:t>
            </w:r>
            <w:r w:rsidR="00EC03DE">
              <w:rPr>
                <w:sz w:val="24"/>
                <w:szCs w:val="24"/>
              </w:rPr>
              <w:t xml:space="preserve"> </w:t>
            </w:r>
            <w:r w:rsidRPr="007C7E13">
              <w:rPr>
                <w:sz w:val="24"/>
                <w:szCs w:val="24"/>
              </w:rPr>
              <w:t>Х.</w:t>
            </w:r>
          </w:p>
          <w:p w:rsidR="006333E9" w:rsidRPr="007C7E13" w:rsidRDefault="006333E9" w:rsidP="006333E9">
            <w:pPr>
              <w:rPr>
                <w:sz w:val="24"/>
                <w:szCs w:val="24"/>
              </w:rPr>
            </w:pPr>
            <w:r w:rsidRPr="007C7E13">
              <w:rPr>
                <w:sz w:val="24"/>
                <w:szCs w:val="24"/>
              </w:rPr>
              <w:t>Омский НИИ</w:t>
            </w:r>
          </w:p>
          <w:p w:rsidR="006333E9" w:rsidRPr="007C7E13" w:rsidRDefault="006333E9" w:rsidP="006333E9">
            <w:pPr>
              <w:rPr>
                <w:sz w:val="24"/>
                <w:szCs w:val="24"/>
              </w:rPr>
            </w:pPr>
            <w:r w:rsidRPr="007C7E13">
              <w:rPr>
                <w:sz w:val="24"/>
                <w:szCs w:val="24"/>
              </w:rPr>
              <w:t>приборостроения</w:t>
            </w:r>
          </w:p>
          <w:p w:rsidR="006333E9" w:rsidRPr="007C7E13" w:rsidRDefault="006333E9" w:rsidP="006333E9">
            <w:pPr>
              <w:rPr>
                <w:sz w:val="24"/>
                <w:szCs w:val="24"/>
              </w:rPr>
            </w:pPr>
            <w:r w:rsidRPr="007C7E13">
              <w:rPr>
                <w:sz w:val="24"/>
                <w:szCs w:val="24"/>
              </w:rPr>
              <w:t>Заявл. 27.08.2001</w:t>
            </w:r>
          </w:p>
          <w:p w:rsidR="006333E9" w:rsidRPr="007C7E13" w:rsidRDefault="006333E9" w:rsidP="006333E9">
            <w:pPr>
              <w:rPr>
                <w:sz w:val="24"/>
                <w:szCs w:val="24"/>
              </w:rPr>
            </w:pPr>
            <w:r w:rsidRPr="007C7E13">
              <w:rPr>
                <w:sz w:val="24"/>
                <w:szCs w:val="24"/>
              </w:rPr>
              <w:t>№ 2001123819/09</w:t>
            </w:r>
          </w:p>
          <w:p w:rsidR="006333E9" w:rsidRDefault="006333E9" w:rsidP="006333E9">
            <w:pPr>
              <w:rPr>
                <w:sz w:val="24"/>
                <w:szCs w:val="24"/>
              </w:rPr>
            </w:pPr>
            <w:r w:rsidRPr="007C7E13">
              <w:rPr>
                <w:sz w:val="24"/>
                <w:szCs w:val="24"/>
              </w:rPr>
              <w:t>Опубл. 20.09.2003</w:t>
            </w:r>
          </w:p>
          <w:p w:rsidR="006333E9" w:rsidRPr="007C7E13" w:rsidRDefault="006333E9" w:rsidP="006333E9">
            <w:pPr>
              <w:rPr>
                <w:sz w:val="24"/>
                <w:szCs w:val="24"/>
              </w:rPr>
            </w:pPr>
          </w:p>
        </w:tc>
        <w:tc>
          <w:tcPr>
            <w:tcW w:w="2076" w:type="dxa"/>
            <w:gridSpan w:val="2"/>
          </w:tcPr>
          <w:p w:rsidR="006333E9" w:rsidRDefault="006333E9" w:rsidP="006333E9">
            <w:pPr>
              <w:rPr>
                <w:sz w:val="24"/>
                <w:szCs w:val="24"/>
              </w:rPr>
            </w:pPr>
            <w:r w:rsidRPr="007C7E13">
              <w:rPr>
                <w:sz w:val="24"/>
                <w:szCs w:val="24"/>
              </w:rPr>
              <w:t xml:space="preserve">Синтезатор </w:t>
            </w:r>
          </w:p>
          <w:p w:rsidR="006333E9" w:rsidRPr="007C7E13" w:rsidRDefault="006333E9" w:rsidP="006333E9">
            <w:pPr>
              <w:rPr>
                <w:sz w:val="24"/>
                <w:szCs w:val="24"/>
              </w:rPr>
            </w:pPr>
            <w:r w:rsidRPr="007C7E13">
              <w:rPr>
                <w:sz w:val="24"/>
                <w:szCs w:val="24"/>
              </w:rPr>
              <w:t>частот</w:t>
            </w:r>
          </w:p>
        </w:tc>
      </w:tr>
      <w:tr w:rsidR="00EC03DE" w:rsidTr="00E3021C">
        <w:tc>
          <w:tcPr>
            <w:tcW w:w="9214" w:type="dxa"/>
            <w:gridSpan w:val="9"/>
            <w:tcBorders>
              <w:top w:val="nil"/>
              <w:left w:val="nil"/>
              <w:bottom w:val="single" w:sz="4" w:space="0" w:color="auto"/>
              <w:right w:val="nil"/>
            </w:tcBorders>
          </w:tcPr>
          <w:p w:rsidR="00EC03DE" w:rsidRPr="00EC03DE" w:rsidRDefault="00EC03DE" w:rsidP="00EC03DE">
            <w:pPr>
              <w:jc w:val="right"/>
              <w:rPr>
                <w:i/>
                <w:sz w:val="24"/>
                <w:szCs w:val="24"/>
              </w:rPr>
            </w:pPr>
            <w:r w:rsidRPr="00EC03DE">
              <w:rPr>
                <w:i/>
                <w:sz w:val="24"/>
                <w:szCs w:val="24"/>
              </w:rPr>
              <w:lastRenderedPageBreak/>
              <w:t>Продолжение табл. 2</w:t>
            </w:r>
          </w:p>
        </w:tc>
      </w:tr>
      <w:tr w:rsidR="006333E9" w:rsidTr="00E3021C">
        <w:tc>
          <w:tcPr>
            <w:tcW w:w="1751" w:type="dxa"/>
            <w:gridSpan w:val="2"/>
            <w:tcBorders>
              <w:top w:val="single" w:sz="4" w:space="0" w:color="auto"/>
            </w:tcBorders>
            <w:vAlign w:val="center"/>
          </w:tcPr>
          <w:p w:rsidR="006333E9" w:rsidRPr="007C7E13" w:rsidRDefault="006333E9" w:rsidP="006333E9">
            <w:pPr>
              <w:jc w:val="center"/>
              <w:rPr>
                <w:sz w:val="24"/>
                <w:szCs w:val="24"/>
              </w:rPr>
            </w:pPr>
            <w:r>
              <w:rPr>
                <w:sz w:val="24"/>
                <w:szCs w:val="24"/>
              </w:rPr>
              <w:t>1</w:t>
            </w:r>
          </w:p>
        </w:tc>
        <w:tc>
          <w:tcPr>
            <w:tcW w:w="801" w:type="dxa"/>
            <w:gridSpan w:val="2"/>
            <w:tcBorders>
              <w:top w:val="single" w:sz="4" w:space="0" w:color="auto"/>
            </w:tcBorders>
            <w:vAlign w:val="center"/>
          </w:tcPr>
          <w:p w:rsidR="006333E9" w:rsidRPr="007C7E13" w:rsidRDefault="006333E9" w:rsidP="006333E9">
            <w:pPr>
              <w:jc w:val="center"/>
              <w:rPr>
                <w:sz w:val="24"/>
                <w:szCs w:val="24"/>
              </w:rPr>
            </w:pPr>
            <w:r>
              <w:rPr>
                <w:sz w:val="24"/>
                <w:szCs w:val="24"/>
              </w:rPr>
              <w:t>2</w:t>
            </w:r>
          </w:p>
        </w:tc>
        <w:tc>
          <w:tcPr>
            <w:tcW w:w="2126" w:type="dxa"/>
            <w:tcBorders>
              <w:top w:val="single" w:sz="4" w:space="0" w:color="auto"/>
            </w:tcBorders>
            <w:vAlign w:val="center"/>
          </w:tcPr>
          <w:p w:rsidR="006333E9" w:rsidRPr="007C7E13" w:rsidRDefault="006333E9" w:rsidP="006333E9">
            <w:pPr>
              <w:jc w:val="center"/>
              <w:rPr>
                <w:sz w:val="24"/>
                <w:szCs w:val="24"/>
              </w:rPr>
            </w:pPr>
            <w:r>
              <w:rPr>
                <w:sz w:val="24"/>
                <w:szCs w:val="24"/>
              </w:rPr>
              <w:t>3</w:t>
            </w:r>
          </w:p>
        </w:tc>
        <w:tc>
          <w:tcPr>
            <w:tcW w:w="2460" w:type="dxa"/>
            <w:gridSpan w:val="2"/>
            <w:tcBorders>
              <w:top w:val="single" w:sz="4" w:space="0" w:color="auto"/>
            </w:tcBorders>
            <w:vAlign w:val="center"/>
          </w:tcPr>
          <w:p w:rsidR="006333E9" w:rsidRPr="007C7E13" w:rsidRDefault="006333E9" w:rsidP="006333E9">
            <w:pPr>
              <w:jc w:val="center"/>
              <w:rPr>
                <w:sz w:val="24"/>
                <w:szCs w:val="24"/>
              </w:rPr>
            </w:pPr>
            <w:r>
              <w:rPr>
                <w:sz w:val="24"/>
                <w:szCs w:val="24"/>
              </w:rPr>
              <w:t>4</w:t>
            </w:r>
          </w:p>
        </w:tc>
        <w:tc>
          <w:tcPr>
            <w:tcW w:w="2076" w:type="dxa"/>
            <w:gridSpan w:val="2"/>
            <w:tcBorders>
              <w:top w:val="single" w:sz="4" w:space="0" w:color="auto"/>
            </w:tcBorders>
            <w:vAlign w:val="center"/>
          </w:tcPr>
          <w:p w:rsidR="006333E9" w:rsidRPr="007C7E13" w:rsidRDefault="006333E9" w:rsidP="006333E9">
            <w:pPr>
              <w:ind w:left="4"/>
              <w:jc w:val="center"/>
              <w:rPr>
                <w:sz w:val="24"/>
                <w:szCs w:val="24"/>
              </w:rPr>
            </w:pPr>
            <w:r>
              <w:rPr>
                <w:sz w:val="24"/>
                <w:szCs w:val="24"/>
              </w:rPr>
              <w:t>5</w:t>
            </w:r>
          </w:p>
        </w:tc>
      </w:tr>
      <w:tr w:rsidR="00FF5AC8" w:rsidTr="00E3021C">
        <w:tc>
          <w:tcPr>
            <w:tcW w:w="1751" w:type="dxa"/>
            <w:gridSpan w:val="2"/>
            <w:vMerge w:val="restart"/>
            <w:vAlign w:val="center"/>
          </w:tcPr>
          <w:p w:rsidR="00FF5AC8" w:rsidRPr="007C7E13" w:rsidRDefault="00FF5AC8" w:rsidP="00EC03DE">
            <w:pPr>
              <w:jc w:val="center"/>
              <w:rPr>
                <w:b/>
                <w:sz w:val="24"/>
                <w:szCs w:val="24"/>
              </w:rPr>
            </w:pPr>
            <w:r w:rsidRPr="007C7E13">
              <w:rPr>
                <w:sz w:val="24"/>
                <w:szCs w:val="24"/>
              </w:rPr>
              <w:t>Отечестве</w:t>
            </w:r>
            <w:r w:rsidRPr="007C7E13">
              <w:rPr>
                <w:sz w:val="24"/>
                <w:szCs w:val="24"/>
              </w:rPr>
              <w:t>н</w:t>
            </w:r>
            <w:r w:rsidRPr="007C7E13">
              <w:rPr>
                <w:sz w:val="24"/>
                <w:szCs w:val="24"/>
              </w:rPr>
              <w:t>ные и зар</w:t>
            </w:r>
            <w:r w:rsidRPr="007C7E13">
              <w:rPr>
                <w:sz w:val="24"/>
                <w:szCs w:val="24"/>
              </w:rPr>
              <w:t>у</w:t>
            </w:r>
            <w:r w:rsidRPr="007C7E13">
              <w:rPr>
                <w:sz w:val="24"/>
                <w:szCs w:val="24"/>
              </w:rPr>
              <w:t>бежные пате</w:t>
            </w:r>
            <w:r w:rsidRPr="007C7E13">
              <w:rPr>
                <w:sz w:val="24"/>
                <w:szCs w:val="24"/>
              </w:rPr>
              <w:t>н</w:t>
            </w:r>
            <w:r w:rsidRPr="007C7E13">
              <w:rPr>
                <w:sz w:val="24"/>
                <w:szCs w:val="24"/>
              </w:rPr>
              <w:t>ты по транз</w:t>
            </w:r>
            <w:r w:rsidRPr="007C7E13">
              <w:rPr>
                <w:sz w:val="24"/>
                <w:szCs w:val="24"/>
              </w:rPr>
              <w:t>и</w:t>
            </w:r>
            <w:r w:rsidRPr="007C7E13">
              <w:rPr>
                <w:sz w:val="24"/>
                <w:szCs w:val="24"/>
              </w:rPr>
              <w:t>сторам, вкл</w:t>
            </w:r>
            <w:r w:rsidRPr="007C7E13">
              <w:rPr>
                <w:sz w:val="24"/>
                <w:szCs w:val="24"/>
              </w:rPr>
              <w:t>ю</w:t>
            </w:r>
            <w:r w:rsidRPr="007C7E13">
              <w:rPr>
                <w:sz w:val="24"/>
                <w:szCs w:val="24"/>
              </w:rPr>
              <w:t>чая магнито</w:t>
            </w:r>
            <w:r w:rsidRPr="007C7E13">
              <w:rPr>
                <w:sz w:val="24"/>
                <w:szCs w:val="24"/>
              </w:rPr>
              <w:t>т</w:t>
            </w:r>
            <w:r w:rsidRPr="007C7E13">
              <w:rPr>
                <w:sz w:val="24"/>
                <w:szCs w:val="24"/>
              </w:rPr>
              <w:t>ранзисторы, спиновые транзисторы и устройства на их основе</w:t>
            </w:r>
          </w:p>
        </w:tc>
        <w:tc>
          <w:tcPr>
            <w:tcW w:w="801" w:type="dxa"/>
            <w:gridSpan w:val="2"/>
          </w:tcPr>
          <w:p w:rsidR="00FF5AC8" w:rsidRPr="007C7E13" w:rsidRDefault="00FF5AC8" w:rsidP="00EC03DE">
            <w:pPr>
              <w:numPr>
                <w:ilvl w:val="0"/>
                <w:numId w:val="9"/>
              </w:numPr>
              <w:tabs>
                <w:tab w:val="clear" w:pos="340"/>
                <w:tab w:val="num" w:pos="409"/>
              </w:tabs>
              <w:ind w:left="0" w:right="-338" w:firstLine="0"/>
              <w:rPr>
                <w:sz w:val="24"/>
                <w:szCs w:val="24"/>
              </w:rPr>
            </w:pPr>
          </w:p>
        </w:tc>
        <w:tc>
          <w:tcPr>
            <w:tcW w:w="2126" w:type="dxa"/>
          </w:tcPr>
          <w:p w:rsidR="00FF5AC8" w:rsidRPr="007C7E13" w:rsidRDefault="00FF5AC8" w:rsidP="00EC03DE">
            <w:pPr>
              <w:rPr>
                <w:sz w:val="24"/>
                <w:szCs w:val="24"/>
              </w:rPr>
            </w:pPr>
            <w:r w:rsidRPr="007C7E13">
              <w:rPr>
                <w:sz w:val="24"/>
                <w:szCs w:val="24"/>
              </w:rPr>
              <w:t>США (</w:t>
            </w:r>
            <w:r w:rsidRPr="007C7E13">
              <w:rPr>
                <w:sz w:val="24"/>
                <w:szCs w:val="24"/>
                <w:lang w:val="en-US"/>
              </w:rPr>
              <w:t>US</w:t>
            </w:r>
            <w:r w:rsidRPr="007C7E13">
              <w:rPr>
                <w:sz w:val="24"/>
                <w:szCs w:val="24"/>
              </w:rPr>
              <w:t>),</w:t>
            </w:r>
          </w:p>
          <w:p w:rsidR="00FF5AC8" w:rsidRPr="007C7E13" w:rsidRDefault="00FF5AC8" w:rsidP="00EC03DE">
            <w:pPr>
              <w:rPr>
                <w:sz w:val="24"/>
                <w:szCs w:val="24"/>
              </w:rPr>
            </w:pPr>
            <w:r w:rsidRPr="007C7E13">
              <w:rPr>
                <w:sz w:val="24"/>
                <w:szCs w:val="24"/>
              </w:rPr>
              <w:t>№ 6 424 241 ВА</w:t>
            </w:r>
          </w:p>
          <w:p w:rsidR="00FF5AC8" w:rsidRPr="007C7E13" w:rsidRDefault="00FF5AC8" w:rsidP="00EC03DE">
            <w:pPr>
              <w:rPr>
                <w:sz w:val="24"/>
                <w:szCs w:val="24"/>
                <w:vertAlign w:val="superscript"/>
              </w:rPr>
            </w:pPr>
            <w:r w:rsidRPr="007C7E13">
              <w:rPr>
                <w:sz w:val="24"/>
                <w:szCs w:val="24"/>
              </w:rPr>
              <w:t>МПК</w:t>
            </w:r>
            <w:proofErr w:type="gramStart"/>
            <w:r w:rsidRPr="007C7E13">
              <w:rPr>
                <w:sz w:val="24"/>
                <w:szCs w:val="24"/>
                <w:vertAlign w:val="superscript"/>
              </w:rPr>
              <w:t>7</w:t>
            </w:r>
            <w:proofErr w:type="gramEnd"/>
          </w:p>
          <w:p w:rsidR="00FF5AC8" w:rsidRPr="007C7E13" w:rsidRDefault="00FF5AC8" w:rsidP="00EC03DE">
            <w:pPr>
              <w:rPr>
                <w:sz w:val="24"/>
                <w:szCs w:val="24"/>
              </w:rPr>
            </w:pPr>
            <w:r w:rsidRPr="007C7E13">
              <w:rPr>
                <w:sz w:val="24"/>
                <w:szCs w:val="24"/>
              </w:rPr>
              <w:t>Н03В 5/18</w:t>
            </w:r>
          </w:p>
        </w:tc>
        <w:tc>
          <w:tcPr>
            <w:tcW w:w="2460" w:type="dxa"/>
            <w:gridSpan w:val="2"/>
          </w:tcPr>
          <w:p w:rsidR="00FF5AC8" w:rsidRPr="006333E9" w:rsidRDefault="00FF5AC8" w:rsidP="00EC03DE">
            <w:pPr>
              <w:rPr>
                <w:sz w:val="24"/>
                <w:szCs w:val="24"/>
                <w:lang w:val="en-US"/>
              </w:rPr>
            </w:pPr>
            <w:r w:rsidRPr="007C7E13">
              <w:rPr>
                <w:sz w:val="24"/>
                <w:szCs w:val="24"/>
                <w:lang w:val="en-US"/>
              </w:rPr>
              <w:t>Mordkovich</w:t>
            </w:r>
            <w:r w:rsidRPr="006333E9">
              <w:rPr>
                <w:sz w:val="24"/>
                <w:szCs w:val="24"/>
                <w:lang w:val="en-US"/>
              </w:rPr>
              <w:t>,</w:t>
            </w:r>
          </w:p>
          <w:p w:rsidR="00FF5AC8" w:rsidRPr="006333E9" w:rsidRDefault="00FF5AC8" w:rsidP="00EC03DE">
            <w:pPr>
              <w:rPr>
                <w:sz w:val="24"/>
                <w:szCs w:val="24"/>
                <w:lang w:val="en-US"/>
              </w:rPr>
            </w:pPr>
            <w:r w:rsidRPr="007C7E13">
              <w:rPr>
                <w:sz w:val="24"/>
                <w:szCs w:val="24"/>
                <w:lang w:val="en-US"/>
              </w:rPr>
              <w:t>Mikhail</w:t>
            </w:r>
          </w:p>
          <w:p w:rsidR="00FF5AC8" w:rsidRPr="006333E9" w:rsidRDefault="00FF5AC8" w:rsidP="00EC03DE">
            <w:pPr>
              <w:rPr>
                <w:sz w:val="24"/>
                <w:szCs w:val="24"/>
                <w:lang w:val="en-US"/>
              </w:rPr>
            </w:pPr>
            <w:r w:rsidRPr="007C7E13">
              <w:rPr>
                <w:sz w:val="24"/>
                <w:szCs w:val="24"/>
                <w:lang w:val="en-US"/>
              </w:rPr>
              <w:t>Scientific</w:t>
            </w:r>
            <w:r w:rsidRPr="006333E9">
              <w:rPr>
                <w:sz w:val="24"/>
                <w:szCs w:val="24"/>
                <w:lang w:val="en-US"/>
              </w:rPr>
              <w:t xml:space="preserve"> </w:t>
            </w:r>
            <w:r w:rsidRPr="007C7E13">
              <w:rPr>
                <w:sz w:val="24"/>
                <w:szCs w:val="24"/>
                <w:lang w:val="en-US"/>
              </w:rPr>
              <w:t>Components</w:t>
            </w:r>
          </w:p>
          <w:p w:rsidR="00FF5AC8" w:rsidRPr="007C7E13" w:rsidRDefault="00FF5AC8" w:rsidP="00EC03DE">
            <w:pPr>
              <w:rPr>
                <w:sz w:val="24"/>
                <w:szCs w:val="24"/>
              </w:rPr>
            </w:pPr>
            <w:r w:rsidRPr="007C7E13">
              <w:rPr>
                <w:sz w:val="24"/>
                <w:szCs w:val="24"/>
              </w:rPr>
              <w:t>Заявл</w:t>
            </w:r>
            <w:r w:rsidRPr="006333E9">
              <w:rPr>
                <w:sz w:val="24"/>
                <w:szCs w:val="24"/>
                <w:lang w:val="en-US"/>
              </w:rPr>
              <w:t xml:space="preserve">. </w:t>
            </w:r>
            <w:r w:rsidRPr="007C7E13">
              <w:rPr>
                <w:sz w:val="24"/>
                <w:szCs w:val="24"/>
              </w:rPr>
              <w:t>22.03.2001</w:t>
            </w:r>
          </w:p>
          <w:p w:rsidR="00FF5AC8" w:rsidRPr="007C7E13" w:rsidRDefault="00FF5AC8" w:rsidP="00EC03DE">
            <w:pPr>
              <w:rPr>
                <w:sz w:val="24"/>
                <w:szCs w:val="24"/>
              </w:rPr>
            </w:pPr>
            <w:r w:rsidRPr="007C7E13">
              <w:rPr>
                <w:sz w:val="24"/>
                <w:szCs w:val="24"/>
              </w:rPr>
              <w:t>№ 814679</w:t>
            </w:r>
          </w:p>
          <w:p w:rsidR="00FF5AC8" w:rsidRPr="007C7E13" w:rsidRDefault="00FF5AC8" w:rsidP="00EC03DE">
            <w:pPr>
              <w:rPr>
                <w:sz w:val="24"/>
                <w:szCs w:val="24"/>
              </w:rPr>
            </w:pPr>
            <w:r w:rsidRPr="007C7E13">
              <w:rPr>
                <w:sz w:val="24"/>
                <w:szCs w:val="24"/>
              </w:rPr>
              <w:t>Опубл. 23.07.2002</w:t>
            </w:r>
          </w:p>
        </w:tc>
        <w:tc>
          <w:tcPr>
            <w:tcW w:w="2076" w:type="dxa"/>
            <w:gridSpan w:val="2"/>
          </w:tcPr>
          <w:p w:rsidR="00FF5AC8" w:rsidRPr="007C7E13" w:rsidRDefault="00FF5AC8" w:rsidP="00EC03DE">
            <w:pPr>
              <w:rPr>
                <w:sz w:val="24"/>
                <w:szCs w:val="24"/>
              </w:rPr>
            </w:pPr>
            <w:r w:rsidRPr="007C7E13">
              <w:rPr>
                <w:sz w:val="24"/>
                <w:szCs w:val="24"/>
              </w:rPr>
              <w:t>Система точной настройки ген</w:t>
            </w:r>
            <w:r w:rsidRPr="007C7E13">
              <w:rPr>
                <w:sz w:val="24"/>
                <w:szCs w:val="24"/>
              </w:rPr>
              <w:t>е</w:t>
            </w:r>
            <w:r w:rsidRPr="007C7E13">
              <w:rPr>
                <w:sz w:val="24"/>
                <w:szCs w:val="24"/>
              </w:rPr>
              <w:t>ратора, упра</w:t>
            </w:r>
            <w:r w:rsidRPr="007C7E13">
              <w:rPr>
                <w:sz w:val="24"/>
                <w:szCs w:val="24"/>
              </w:rPr>
              <w:t>в</w:t>
            </w:r>
            <w:r w:rsidRPr="007C7E13">
              <w:rPr>
                <w:sz w:val="24"/>
                <w:szCs w:val="24"/>
              </w:rPr>
              <w:t>ляемого напряже</w:t>
            </w:r>
            <w:r w:rsidRPr="007C7E13">
              <w:rPr>
                <w:sz w:val="24"/>
                <w:szCs w:val="24"/>
              </w:rPr>
              <w:softHyphen/>
              <w:t>нием</w:t>
            </w:r>
          </w:p>
        </w:tc>
      </w:tr>
      <w:tr w:rsidR="00FF5AC8" w:rsidTr="00E3021C">
        <w:tc>
          <w:tcPr>
            <w:tcW w:w="1751" w:type="dxa"/>
            <w:gridSpan w:val="2"/>
            <w:vMerge/>
          </w:tcPr>
          <w:p w:rsidR="00FF5AC8" w:rsidRDefault="00FF5AC8" w:rsidP="0042267C">
            <w:pPr>
              <w:jc w:val="center"/>
              <w:rPr>
                <w:b/>
                <w:sz w:val="24"/>
                <w:szCs w:val="24"/>
              </w:rPr>
            </w:pPr>
          </w:p>
        </w:tc>
        <w:tc>
          <w:tcPr>
            <w:tcW w:w="801" w:type="dxa"/>
            <w:gridSpan w:val="2"/>
          </w:tcPr>
          <w:p w:rsidR="00FF5AC8" w:rsidRPr="007C7E13" w:rsidRDefault="00FF5AC8" w:rsidP="00EC03DE">
            <w:pPr>
              <w:numPr>
                <w:ilvl w:val="0"/>
                <w:numId w:val="9"/>
              </w:numPr>
              <w:tabs>
                <w:tab w:val="clear" w:pos="340"/>
                <w:tab w:val="num" w:pos="409"/>
              </w:tabs>
              <w:ind w:left="0" w:right="-338" w:firstLine="0"/>
              <w:rPr>
                <w:sz w:val="24"/>
                <w:szCs w:val="24"/>
              </w:rPr>
            </w:pPr>
          </w:p>
        </w:tc>
        <w:tc>
          <w:tcPr>
            <w:tcW w:w="2126" w:type="dxa"/>
          </w:tcPr>
          <w:p w:rsidR="00FF5AC8" w:rsidRPr="007C7E13" w:rsidRDefault="00FF5AC8" w:rsidP="00EC03DE">
            <w:pPr>
              <w:rPr>
                <w:sz w:val="24"/>
                <w:szCs w:val="24"/>
              </w:rPr>
            </w:pPr>
            <w:r w:rsidRPr="007C7E13">
              <w:rPr>
                <w:sz w:val="24"/>
                <w:szCs w:val="24"/>
              </w:rPr>
              <w:t>США (</w:t>
            </w:r>
            <w:r w:rsidRPr="007C7E13">
              <w:rPr>
                <w:sz w:val="24"/>
                <w:szCs w:val="24"/>
                <w:lang w:val="en-US"/>
              </w:rPr>
              <w:t>US</w:t>
            </w:r>
            <w:r w:rsidRPr="007C7E13">
              <w:rPr>
                <w:sz w:val="24"/>
                <w:szCs w:val="24"/>
              </w:rPr>
              <w:t>),</w:t>
            </w:r>
          </w:p>
          <w:p w:rsidR="00FF5AC8" w:rsidRPr="007C7E13" w:rsidRDefault="00FF5AC8" w:rsidP="00EC03DE">
            <w:pPr>
              <w:rPr>
                <w:sz w:val="24"/>
                <w:szCs w:val="24"/>
              </w:rPr>
            </w:pPr>
            <w:r w:rsidRPr="007C7E13">
              <w:rPr>
                <w:sz w:val="24"/>
                <w:szCs w:val="24"/>
              </w:rPr>
              <w:t>№ 5.200 713</w:t>
            </w:r>
          </w:p>
          <w:p w:rsidR="00FF5AC8" w:rsidRPr="007C7E13" w:rsidRDefault="00FF5AC8" w:rsidP="00EC03DE">
            <w:pPr>
              <w:rPr>
                <w:sz w:val="24"/>
                <w:szCs w:val="24"/>
                <w:vertAlign w:val="superscript"/>
              </w:rPr>
            </w:pPr>
            <w:r w:rsidRPr="007C7E13">
              <w:rPr>
                <w:sz w:val="24"/>
                <w:szCs w:val="24"/>
              </w:rPr>
              <w:t>МКИ</w:t>
            </w:r>
            <w:r w:rsidRPr="007C7E13">
              <w:rPr>
                <w:sz w:val="24"/>
                <w:szCs w:val="24"/>
                <w:vertAlign w:val="superscript"/>
              </w:rPr>
              <w:t>5</w:t>
            </w:r>
          </w:p>
          <w:p w:rsidR="00FF5AC8" w:rsidRPr="007C7E13" w:rsidRDefault="00FF5AC8" w:rsidP="00EC03DE">
            <w:pPr>
              <w:rPr>
                <w:sz w:val="24"/>
                <w:szCs w:val="24"/>
              </w:rPr>
            </w:pPr>
            <w:r w:rsidRPr="007C7E13">
              <w:rPr>
                <w:sz w:val="24"/>
                <w:szCs w:val="24"/>
              </w:rPr>
              <w:t>Н03В 5/18</w:t>
            </w:r>
          </w:p>
        </w:tc>
        <w:tc>
          <w:tcPr>
            <w:tcW w:w="2460" w:type="dxa"/>
            <w:gridSpan w:val="2"/>
          </w:tcPr>
          <w:p w:rsidR="00FF5AC8" w:rsidRPr="007C7E13" w:rsidRDefault="00FF5AC8" w:rsidP="00EC03DE">
            <w:pPr>
              <w:rPr>
                <w:sz w:val="24"/>
                <w:szCs w:val="24"/>
                <w:lang w:val="en-US"/>
              </w:rPr>
            </w:pPr>
            <w:r w:rsidRPr="007C7E13">
              <w:rPr>
                <w:sz w:val="24"/>
                <w:szCs w:val="24"/>
                <w:lang w:val="en-US"/>
              </w:rPr>
              <w:t>Martin J. Grace, R</w:t>
            </w:r>
            <w:r w:rsidRPr="007C7E13">
              <w:rPr>
                <w:sz w:val="24"/>
                <w:szCs w:val="24"/>
                <w:lang w:val="en-US"/>
              </w:rPr>
              <w:t>i</w:t>
            </w:r>
            <w:r w:rsidRPr="007C7E13">
              <w:rPr>
                <w:sz w:val="24"/>
                <w:szCs w:val="24"/>
                <w:lang w:val="en-US"/>
              </w:rPr>
              <w:t>chard E. Simntons,</w:t>
            </w:r>
          </w:p>
          <w:p w:rsidR="00FF5AC8" w:rsidRPr="007C7E13" w:rsidRDefault="00FF5AC8" w:rsidP="00EC03DE">
            <w:pPr>
              <w:rPr>
                <w:sz w:val="24"/>
                <w:szCs w:val="24"/>
              </w:rPr>
            </w:pPr>
            <w:r w:rsidRPr="007C7E13">
              <w:rPr>
                <w:sz w:val="24"/>
                <w:szCs w:val="24"/>
                <w:lang w:val="en-US"/>
              </w:rPr>
              <w:t>Wiltron</w:t>
            </w:r>
            <w:r w:rsidRPr="007C7E13">
              <w:rPr>
                <w:sz w:val="24"/>
                <w:szCs w:val="24"/>
              </w:rPr>
              <w:t xml:space="preserve"> </w:t>
            </w:r>
            <w:r w:rsidRPr="007C7E13">
              <w:rPr>
                <w:sz w:val="24"/>
                <w:szCs w:val="24"/>
                <w:lang w:val="en-US"/>
              </w:rPr>
              <w:t>Company</w:t>
            </w:r>
          </w:p>
          <w:p w:rsidR="00FF5AC8" w:rsidRPr="007C7E13" w:rsidRDefault="00FF5AC8" w:rsidP="00EC03DE">
            <w:pPr>
              <w:rPr>
                <w:sz w:val="24"/>
                <w:szCs w:val="24"/>
              </w:rPr>
            </w:pPr>
            <w:r w:rsidRPr="007C7E13">
              <w:rPr>
                <w:sz w:val="24"/>
                <w:szCs w:val="24"/>
              </w:rPr>
              <w:t>Заявл. 18.05.1992</w:t>
            </w:r>
          </w:p>
          <w:p w:rsidR="00FF5AC8" w:rsidRPr="007C7E13" w:rsidRDefault="00FF5AC8" w:rsidP="00EC03DE">
            <w:pPr>
              <w:rPr>
                <w:sz w:val="24"/>
                <w:szCs w:val="24"/>
              </w:rPr>
            </w:pPr>
            <w:r w:rsidRPr="007C7E13">
              <w:rPr>
                <w:sz w:val="24"/>
                <w:szCs w:val="24"/>
              </w:rPr>
              <w:t>№ 884830</w:t>
            </w:r>
          </w:p>
          <w:p w:rsidR="00FF5AC8" w:rsidRPr="007C7E13" w:rsidRDefault="00FF5AC8" w:rsidP="00EC03DE">
            <w:pPr>
              <w:rPr>
                <w:sz w:val="24"/>
                <w:szCs w:val="24"/>
              </w:rPr>
            </w:pPr>
            <w:r w:rsidRPr="007C7E13">
              <w:rPr>
                <w:sz w:val="24"/>
                <w:szCs w:val="24"/>
              </w:rPr>
              <w:t>Опубл. 06.04.1993</w:t>
            </w:r>
          </w:p>
        </w:tc>
        <w:tc>
          <w:tcPr>
            <w:tcW w:w="2076" w:type="dxa"/>
            <w:gridSpan w:val="2"/>
          </w:tcPr>
          <w:p w:rsidR="00FF5AC8" w:rsidRPr="007C7E13" w:rsidRDefault="00FF5AC8" w:rsidP="00EC03DE">
            <w:pPr>
              <w:rPr>
                <w:sz w:val="24"/>
                <w:szCs w:val="24"/>
              </w:rPr>
            </w:pPr>
            <w:r w:rsidRPr="007C7E13">
              <w:rPr>
                <w:sz w:val="24"/>
                <w:szCs w:val="24"/>
              </w:rPr>
              <w:t>Комбинирова</w:t>
            </w:r>
            <w:r w:rsidRPr="007C7E13">
              <w:rPr>
                <w:sz w:val="24"/>
                <w:szCs w:val="24"/>
              </w:rPr>
              <w:t>н</w:t>
            </w:r>
            <w:r w:rsidRPr="007C7E13">
              <w:rPr>
                <w:sz w:val="24"/>
                <w:szCs w:val="24"/>
              </w:rPr>
              <w:t>ный генератор с</w:t>
            </w:r>
            <w:r>
              <w:rPr>
                <w:sz w:val="24"/>
                <w:szCs w:val="24"/>
              </w:rPr>
              <w:t xml:space="preserve"> </w:t>
            </w:r>
            <w:r w:rsidRPr="007C7E13">
              <w:rPr>
                <w:sz w:val="24"/>
                <w:szCs w:val="24"/>
              </w:rPr>
              <w:t>магнитной пер</w:t>
            </w:r>
            <w:r w:rsidRPr="007C7E13">
              <w:rPr>
                <w:sz w:val="24"/>
                <w:szCs w:val="24"/>
              </w:rPr>
              <w:t>е</w:t>
            </w:r>
            <w:r w:rsidRPr="007C7E13">
              <w:rPr>
                <w:sz w:val="24"/>
                <w:szCs w:val="24"/>
              </w:rPr>
              <w:t>стройкой частоты</w:t>
            </w:r>
          </w:p>
        </w:tc>
      </w:tr>
      <w:tr w:rsidR="00FF5AC8" w:rsidTr="00E3021C">
        <w:tc>
          <w:tcPr>
            <w:tcW w:w="1751" w:type="dxa"/>
            <w:gridSpan w:val="2"/>
            <w:vMerge/>
          </w:tcPr>
          <w:p w:rsidR="00FF5AC8" w:rsidRDefault="00FF5AC8" w:rsidP="0042267C">
            <w:pPr>
              <w:jc w:val="center"/>
              <w:rPr>
                <w:b/>
                <w:sz w:val="24"/>
                <w:szCs w:val="24"/>
              </w:rPr>
            </w:pPr>
          </w:p>
        </w:tc>
        <w:tc>
          <w:tcPr>
            <w:tcW w:w="801" w:type="dxa"/>
            <w:gridSpan w:val="2"/>
          </w:tcPr>
          <w:p w:rsidR="00FF5AC8" w:rsidRPr="007C7E13" w:rsidRDefault="00FF5AC8" w:rsidP="00EC03DE">
            <w:pPr>
              <w:numPr>
                <w:ilvl w:val="0"/>
                <w:numId w:val="9"/>
              </w:numPr>
              <w:tabs>
                <w:tab w:val="clear" w:pos="340"/>
                <w:tab w:val="num" w:pos="409"/>
              </w:tabs>
              <w:ind w:left="0" w:firstLine="0"/>
              <w:jc w:val="center"/>
              <w:rPr>
                <w:sz w:val="24"/>
                <w:szCs w:val="24"/>
              </w:rPr>
            </w:pPr>
          </w:p>
        </w:tc>
        <w:tc>
          <w:tcPr>
            <w:tcW w:w="2126" w:type="dxa"/>
          </w:tcPr>
          <w:p w:rsidR="00FF5AC8" w:rsidRPr="007C7E13" w:rsidRDefault="00FF5AC8" w:rsidP="00EC03DE">
            <w:pPr>
              <w:rPr>
                <w:sz w:val="24"/>
                <w:szCs w:val="24"/>
              </w:rPr>
            </w:pPr>
            <w:r w:rsidRPr="007C7E13">
              <w:rPr>
                <w:sz w:val="24"/>
                <w:szCs w:val="24"/>
              </w:rPr>
              <w:t>США (</w:t>
            </w:r>
            <w:r w:rsidRPr="007C7E13">
              <w:rPr>
                <w:sz w:val="24"/>
                <w:szCs w:val="24"/>
                <w:lang w:val="en-US"/>
              </w:rPr>
              <w:t>US</w:t>
            </w:r>
            <w:r w:rsidRPr="007C7E13">
              <w:rPr>
                <w:sz w:val="24"/>
                <w:szCs w:val="24"/>
              </w:rPr>
              <w:t>),</w:t>
            </w:r>
          </w:p>
          <w:p w:rsidR="00FF5AC8" w:rsidRPr="007C7E13" w:rsidRDefault="00FF5AC8" w:rsidP="00EC03DE">
            <w:pPr>
              <w:rPr>
                <w:sz w:val="24"/>
                <w:szCs w:val="24"/>
                <w:lang w:val="en-US"/>
              </w:rPr>
            </w:pPr>
            <w:r w:rsidRPr="007C7E13">
              <w:rPr>
                <w:sz w:val="24"/>
                <w:szCs w:val="24"/>
                <w:lang w:val="en-US"/>
              </w:rPr>
              <w:t>№ 5 146 186</w:t>
            </w:r>
          </w:p>
          <w:p w:rsidR="00FF5AC8" w:rsidRPr="007C7E13" w:rsidRDefault="00FF5AC8" w:rsidP="00EC03DE">
            <w:pPr>
              <w:rPr>
                <w:sz w:val="24"/>
                <w:szCs w:val="24"/>
                <w:vertAlign w:val="superscript"/>
              </w:rPr>
            </w:pPr>
            <w:r w:rsidRPr="007C7E13">
              <w:rPr>
                <w:sz w:val="24"/>
                <w:szCs w:val="24"/>
              </w:rPr>
              <w:t>МКИ</w:t>
            </w:r>
            <w:r w:rsidRPr="007C7E13">
              <w:rPr>
                <w:sz w:val="24"/>
                <w:szCs w:val="24"/>
                <w:vertAlign w:val="superscript"/>
                <w:lang w:val="en-US"/>
              </w:rPr>
              <w:t>5</w:t>
            </w:r>
          </w:p>
          <w:p w:rsidR="00FF5AC8" w:rsidRPr="007C7E13" w:rsidRDefault="00FF5AC8" w:rsidP="00EC03DE">
            <w:pPr>
              <w:rPr>
                <w:sz w:val="24"/>
                <w:szCs w:val="24"/>
                <w:lang w:val="en-US"/>
              </w:rPr>
            </w:pPr>
            <w:r w:rsidRPr="007C7E13">
              <w:rPr>
                <w:sz w:val="24"/>
                <w:szCs w:val="24"/>
              </w:rPr>
              <w:t>Н</w:t>
            </w:r>
            <w:r w:rsidRPr="007C7E13">
              <w:rPr>
                <w:sz w:val="24"/>
                <w:szCs w:val="24"/>
                <w:lang w:val="en-US"/>
              </w:rPr>
              <w:t>03L 7/07</w:t>
            </w:r>
          </w:p>
        </w:tc>
        <w:tc>
          <w:tcPr>
            <w:tcW w:w="2460" w:type="dxa"/>
            <w:gridSpan w:val="2"/>
          </w:tcPr>
          <w:p w:rsidR="00FF5AC8" w:rsidRPr="00050EF1" w:rsidRDefault="00FF5AC8" w:rsidP="00EC03DE">
            <w:pPr>
              <w:rPr>
                <w:sz w:val="24"/>
                <w:szCs w:val="24"/>
                <w:lang w:val="en-US"/>
              </w:rPr>
            </w:pPr>
            <w:r w:rsidRPr="007C7E13">
              <w:rPr>
                <w:sz w:val="24"/>
                <w:szCs w:val="24"/>
                <w:lang w:val="en-US"/>
              </w:rPr>
              <w:t>Vella</w:t>
            </w:r>
            <w:r w:rsidRPr="00050EF1">
              <w:rPr>
                <w:sz w:val="24"/>
                <w:szCs w:val="24"/>
                <w:lang w:val="en-US"/>
              </w:rPr>
              <w:t xml:space="preserve"> </w:t>
            </w:r>
            <w:r w:rsidRPr="007C7E13">
              <w:rPr>
                <w:sz w:val="24"/>
                <w:szCs w:val="24"/>
                <w:lang w:val="en-US"/>
              </w:rPr>
              <w:t>Paul</w:t>
            </w:r>
            <w:r w:rsidRPr="00050EF1">
              <w:rPr>
                <w:sz w:val="24"/>
                <w:szCs w:val="24"/>
                <w:lang w:val="en-US"/>
              </w:rPr>
              <w:t xml:space="preserve"> </w:t>
            </w:r>
            <w:r w:rsidRPr="007C7E13">
              <w:rPr>
                <w:sz w:val="24"/>
                <w:szCs w:val="24"/>
                <w:lang w:val="en-US"/>
              </w:rPr>
              <w:t>L</w:t>
            </w:r>
            <w:r w:rsidRPr="00050EF1">
              <w:rPr>
                <w:sz w:val="24"/>
                <w:szCs w:val="24"/>
                <w:lang w:val="en-US"/>
              </w:rPr>
              <w:t>.</w:t>
            </w:r>
          </w:p>
          <w:p w:rsidR="00FF5AC8" w:rsidRPr="00050EF1" w:rsidRDefault="00FF5AC8" w:rsidP="00EC03DE">
            <w:pPr>
              <w:rPr>
                <w:sz w:val="24"/>
                <w:szCs w:val="24"/>
                <w:lang w:val="en-US"/>
              </w:rPr>
            </w:pPr>
            <w:r w:rsidRPr="007C7E13">
              <w:rPr>
                <w:sz w:val="24"/>
                <w:szCs w:val="24"/>
                <w:lang w:val="en-US"/>
              </w:rPr>
              <w:t>Microsource</w:t>
            </w:r>
            <w:r w:rsidRPr="00050EF1">
              <w:rPr>
                <w:sz w:val="24"/>
                <w:szCs w:val="24"/>
                <w:lang w:val="en-US"/>
              </w:rPr>
              <w:t xml:space="preserve"> </w:t>
            </w:r>
            <w:r w:rsidRPr="007C7E13">
              <w:rPr>
                <w:sz w:val="24"/>
                <w:szCs w:val="24"/>
                <w:lang w:val="en-US"/>
              </w:rPr>
              <w:t>Inc</w:t>
            </w:r>
            <w:r w:rsidRPr="00050EF1">
              <w:rPr>
                <w:sz w:val="24"/>
                <w:szCs w:val="24"/>
                <w:lang w:val="en-US"/>
              </w:rPr>
              <w:t>.</w:t>
            </w:r>
          </w:p>
          <w:p w:rsidR="00FF5AC8" w:rsidRPr="007C7E13" w:rsidRDefault="00FF5AC8" w:rsidP="00EC03DE">
            <w:pPr>
              <w:rPr>
                <w:sz w:val="24"/>
                <w:szCs w:val="24"/>
              </w:rPr>
            </w:pPr>
            <w:r w:rsidRPr="007C7E13">
              <w:rPr>
                <w:sz w:val="24"/>
                <w:szCs w:val="24"/>
              </w:rPr>
              <w:t>Заявл. 13.05.1991</w:t>
            </w:r>
          </w:p>
          <w:p w:rsidR="00FF5AC8" w:rsidRPr="007C7E13" w:rsidRDefault="00FF5AC8" w:rsidP="00EC03DE">
            <w:pPr>
              <w:rPr>
                <w:sz w:val="24"/>
                <w:szCs w:val="24"/>
              </w:rPr>
            </w:pPr>
            <w:r w:rsidRPr="007C7E13">
              <w:rPr>
                <w:sz w:val="24"/>
                <w:szCs w:val="24"/>
              </w:rPr>
              <w:t>№ 699625</w:t>
            </w:r>
          </w:p>
          <w:p w:rsidR="00FF5AC8" w:rsidRPr="007C7E13" w:rsidRDefault="00FF5AC8" w:rsidP="00EC03DE">
            <w:pPr>
              <w:rPr>
                <w:sz w:val="24"/>
                <w:szCs w:val="24"/>
              </w:rPr>
            </w:pPr>
            <w:r w:rsidRPr="007C7E13">
              <w:rPr>
                <w:sz w:val="24"/>
                <w:szCs w:val="24"/>
              </w:rPr>
              <w:t>Опубл. 08.09.1992</w:t>
            </w:r>
          </w:p>
        </w:tc>
        <w:tc>
          <w:tcPr>
            <w:tcW w:w="2076" w:type="dxa"/>
            <w:gridSpan w:val="2"/>
          </w:tcPr>
          <w:p w:rsidR="00FF5AC8" w:rsidRPr="007C7E13" w:rsidRDefault="00FF5AC8" w:rsidP="00EC03DE">
            <w:pPr>
              <w:rPr>
                <w:sz w:val="24"/>
                <w:szCs w:val="24"/>
              </w:rPr>
            </w:pPr>
            <w:r w:rsidRPr="007C7E13">
              <w:rPr>
                <w:sz w:val="24"/>
                <w:szCs w:val="24"/>
              </w:rPr>
              <w:t>Программиру</w:t>
            </w:r>
            <w:r w:rsidRPr="007C7E13">
              <w:rPr>
                <w:sz w:val="24"/>
                <w:szCs w:val="24"/>
              </w:rPr>
              <w:t>е</w:t>
            </w:r>
            <w:r w:rsidRPr="007C7E13">
              <w:rPr>
                <w:sz w:val="24"/>
                <w:szCs w:val="24"/>
              </w:rPr>
              <w:t>мый синтезатор частот с высоким разрешением</w:t>
            </w:r>
          </w:p>
        </w:tc>
      </w:tr>
      <w:tr w:rsidR="00FF5AC8" w:rsidTr="00E3021C">
        <w:tc>
          <w:tcPr>
            <w:tcW w:w="1751" w:type="dxa"/>
            <w:gridSpan w:val="2"/>
            <w:vMerge/>
          </w:tcPr>
          <w:p w:rsidR="00FF5AC8" w:rsidRDefault="00FF5AC8" w:rsidP="0042267C">
            <w:pPr>
              <w:jc w:val="center"/>
              <w:rPr>
                <w:b/>
                <w:sz w:val="24"/>
                <w:szCs w:val="24"/>
              </w:rPr>
            </w:pPr>
          </w:p>
        </w:tc>
        <w:tc>
          <w:tcPr>
            <w:tcW w:w="801" w:type="dxa"/>
            <w:gridSpan w:val="2"/>
          </w:tcPr>
          <w:p w:rsidR="00FF5AC8" w:rsidRPr="007C7E13" w:rsidRDefault="00FF5AC8" w:rsidP="00EC03DE">
            <w:pPr>
              <w:numPr>
                <w:ilvl w:val="0"/>
                <w:numId w:val="9"/>
              </w:numPr>
              <w:tabs>
                <w:tab w:val="clear" w:pos="340"/>
                <w:tab w:val="num" w:pos="409"/>
              </w:tabs>
              <w:ind w:left="0" w:firstLine="0"/>
              <w:jc w:val="center"/>
              <w:rPr>
                <w:sz w:val="24"/>
                <w:szCs w:val="24"/>
              </w:rPr>
            </w:pPr>
          </w:p>
        </w:tc>
        <w:tc>
          <w:tcPr>
            <w:tcW w:w="2126" w:type="dxa"/>
          </w:tcPr>
          <w:p w:rsidR="00FF5AC8" w:rsidRPr="007C7E13" w:rsidRDefault="00FF5AC8" w:rsidP="00EC03DE">
            <w:pPr>
              <w:rPr>
                <w:sz w:val="24"/>
                <w:szCs w:val="24"/>
              </w:rPr>
            </w:pPr>
            <w:r w:rsidRPr="007C7E13">
              <w:rPr>
                <w:sz w:val="24"/>
                <w:szCs w:val="24"/>
              </w:rPr>
              <w:t xml:space="preserve">США </w:t>
            </w:r>
            <w:r w:rsidRPr="007C7E13">
              <w:rPr>
                <w:sz w:val="24"/>
                <w:szCs w:val="24"/>
                <w:lang w:val="en-US"/>
              </w:rPr>
              <w:t>(US)</w:t>
            </w:r>
            <w:r w:rsidRPr="007C7E13">
              <w:rPr>
                <w:sz w:val="24"/>
                <w:szCs w:val="24"/>
              </w:rPr>
              <w:t>,</w:t>
            </w:r>
          </w:p>
          <w:p w:rsidR="00FF5AC8" w:rsidRPr="007C7E13" w:rsidRDefault="00FF5AC8" w:rsidP="00EC03DE">
            <w:pPr>
              <w:rPr>
                <w:sz w:val="24"/>
                <w:szCs w:val="24"/>
              </w:rPr>
            </w:pPr>
            <w:r w:rsidRPr="007C7E13">
              <w:rPr>
                <w:sz w:val="24"/>
                <w:szCs w:val="24"/>
                <w:lang w:val="en-US"/>
              </w:rPr>
              <w:t>№ 5.059 927</w:t>
            </w:r>
          </w:p>
          <w:p w:rsidR="00FF5AC8" w:rsidRPr="007C7E13" w:rsidRDefault="00FF5AC8" w:rsidP="00EC03DE">
            <w:pPr>
              <w:rPr>
                <w:sz w:val="24"/>
                <w:szCs w:val="24"/>
                <w:vertAlign w:val="superscript"/>
              </w:rPr>
            </w:pPr>
            <w:r w:rsidRPr="007C7E13">
              <w:rPr>
                <w:sz w:val="24"/>
                <w:szCs w:val="24"/>
              </w:rPr>
              <w:t>МКИ</w:t>
            </w:r>
            <w:r w:rsidRPr="007C7E13">
              <w:rPr>
                <w:sz w:val="24"/>
                <w:szCs w:val="24"/>
                <w:vertAlign w:val="superscript"/>
                <w:lang w:val="en-US"/>
              </w:rPr>
              <w:t>5</w:t>
            </w:r>
          </w:p>
          <w:p w:rsidR="00FF5AC8" w:rsidRPr="007C7E13" w:rsidRDefault="00FF5AC8" w:rsidP="00EC03DE">
            <w:pPr>
              <w:rPr>
                <w:sz w:val="24"/>
                <w:szCs w:val="24"/>
                <w:lang w:val="en-US"/>
              </w:rPr>
            </w:pPr>
            <w:r w:rsidRPr="007C7E13">
              <w:rPr>
                <w:sz w:val="24"/>
                <w:szCs w:val="24"/>
              </w:rPr>
              <w:t>Н</w:t>
            </w:r>
            <w:r w:rsidRPr="007C7E13">
              <w:rPr>
                <w:sz w:val="24"/>
                <w:szCs w:val="24"/>
                <w:lang w:val="en-US"/>
              </w:rPr>
              <w:t>03</w:t>
            </w:r>
            <w:r w:rsidRPr="007C7E13">
              <w:rPr>
                <w:sz w:val="24"/>
                <w:szCs w:val="24"/>
              </w:rPr>
              <w:t>В</w:t>
            </w:r>
            <w:r w:rsidRPr="007C7E13">
              <w:rPr>
                <w:sz w:val="24"/>
                <w:szCs w:val="24"/>
                <w:lang w:val="en-US"/>
              </w:rPr>
              <w:t xml:space="preserve"> 9/12</w:t>
            </w:r>
          </w:p>
        </w:tc>
        <w:tc>
          <w:tcPr>
            <w:tcW w:w="2460" w:type="dxa"/>
            <w:gridSpan w:val="2"/>
          </w:tcPr>
          <w:p w:rsidR="00FF5AC8" w:rsidRPr="00050EF1" w:rsidRDefault="00FF5AC8" w:rsidP="00EC03DE">
            <w:pPr>
              <w:rPr>
                <w:sz w:val="24"/>
                <w:szCs w:val="24"/>
                <w:lang w:val="en-US"/>
              </w:rPr>
            </w:pPr>
            <w:r w:rsidRPr="007C7E13">
              <w:rPr>
                <w:sz w:val="24"/>
                <w:szCs w:val="24"/>
                <w:lang w:val="en-US"/>
              </w:rPr>
              <w:t>Leonard</w:t>
            </w:r>
            <w:r w:rsidRPr="00050EF1">
              <w:rPr>
                <w:sz w:val="24"/>
                <w:szCs w:val="24"/>
                <w:lang w:val="en-US"/>
              </w:rPr>
              <w:t xml:space="preserve"> </w:t>
            </w:r>
            <w:r w:rsidRPr="007C7E13">
              <w:rPr>
                <w:sz w:val="24"/>
                <w:szCs w:val="24"/>
                <w:lang w:val="en-US"/>
              </w:rPr>
              <w:t>D</w:t>
            </w:r>
            <w:r w:rsidRPr="00050EF1">
              <w:rPr>
                <w:sz w:val="24"/>
                <w:szCs w:val="24"/>
                <w:lang w:val="en-US"/>
              </w:rPr>
              <w:t xml:space="preserve">. </w:t>
            </w:r>
            <w:r w:rsidRPr="007C7E13">
              <w:rPr>
                <w:sz w:val="24"/>
                <w:szCs w:val="24"/>
                <w:lang w:val="en-US"/>
              </w:rPr>
              <w:t>Cohen</w:t>
            </w:r>
            <w:r w:rsidRPr="00050EF1">
              <w:rPr>
                <w:sz w:val="24"/>
                <w:szCs w:val="24"/>
                <w:lang w:val="en-US"/>
              </w:rPr>
              <w:t>,</w:t>
            </w:r>
          </w:p>
          <w:p w:rsidR="00FF5AC8" w:rsidRPr="00050EF1" w:rsidRDefault="00FF5AC8" w:rsidP="00EC03DE">
            <w:pPr>
              <w:rPr>
                <w:sz w:val="24"/>
                <w:szCs w:val="24"/>
                <w:lang w:val="en-US"/>
              </w:rPr>
            </w:pPr>
            <w:r w:rsidRPr="007C7E13">
              <w:rPr>
                <w:sz w:val="24"/>
                <w:szCs w:val="24"/>
                <w:lang w:val="en-US"/>
              </w:rPr>
              <w:t>Ail</w:t>
            </w:r>
            <w:r w:rsidRPr="00050EF1">
              <w:rPr>
                <w:sz w:val="24"/>
                <w:szCs w:val="24"/>
                <w:lang w:val="en-US"/>
              </w:rPr>
              <w:t xml:space="preserve"> </w:t>
            </w:r>
            <w:r w:rsidRPr="007C7E13">
              <w:rPr>
                <w:sz w:val="24"/>
                <w:szCs w:val="24"/>
                <w:lang w:val="en-US"/>
              </w:rPr>
              <w:t>Systems</w:t>
            </w:r>
            <w:r w:rsidRPr="00050EF1">
              <w:rPr>
                <w:sz w:val="24"/>
                <w:szCs w:val="24"/>
                <w:lang w:val="en-US"/>
              </w:rPr>
              <w:t xml:space="preserve"> </w:t>
            </w:r>
            <w:r w:rsidRPr="007C7E13">
              <w:rPr>
                <w:sz w:val="24"/>
                <w:szCs w:val="24"/>
                <w:lang w:val="en-US"/>
              </w:rPr>
              <w:t>Inc</w:t>
            </w:r>
            <w:r w:rsidRPr="00050EF1">
              <w:rPr>
                <w:sz w:val="24"/>
                <w:szCs w:val="24"/>
                <w:lang w:val="en-US"/>
              </w:rPr>
              <w:t xml:space="preserve">., </w:t>
            </w:r>
            <w:r w:rsidRPr="007C7E13">
              <w:rPr>
                <w:sz w:val="24"/>
                <w:szCs w:val="24"/>
                <w:lang w:val="en-US"/>
              </w:rPr>
              <w:t>Deer</w:t>
            </w:r>
            <w:r w:rsidRPr="00050EF1">
              <w:rPr>
                <w:sz w:val="24"/>
                <w:szCs w:val="24"/>
                <w:lang w:val="en-US"/>
              </w:rPr>
              <w:t xml:space="preserve"> </w:t>
            </w:r>
            <w:r w:rsidRPr="007C7E13">
              <w:rPr>
                <w:sz w:val="24"/>
                <w:szCs w:val="24"/>
                <w:lang w:val="en-US"/>
              </w:rPr>
              <w:t>Park</w:t>
            </w:r>
            <w:r w:rsidRPr="00050EF1">
              <w:rPr>
                <w:sz w:val="24"/>
                <w:szCs w:val="24"/>
                <w:lang w:val="en-US"/>
              </w:rPr>
              <w:t xml:space="preserve">, </w:t>
            </w:r>
            <w:r w:rsidRPr="007C7E13">
              <w:rPr>
                <w:sz w:val="24"/>
                <w:szCs w:val="24"/>
                <w:lang w:val="en-US"/>
              </w:rPr>
              <w:t>N</w:t>
            </w:r>
            <w:r w:rsidRPr="00050EF1">
              <w:rPr>
                <w:sz w:val="24"/>
                <w:szCs w:val="24"/>
                <w:lang w:val="en-US"/>
              </w:rPr>
              <w:t>.</w:t>
            </w:r>
            <w:r w:rsidRPr="007C7E13">
              <w:rPr>
                <w:sz w:val="24"/>
                <w:szCs w:val="24"/>
                <w:lang w:val="en-US"/>
              </w:rPr>
              <w:t>Y</w:t>
            </w:r>
            <w:r w:rsidRPr="00050EF1">
              <w:rPr>
                <w:sz w:val="24"/>
                <w:szCs w:val="24"/>
                <w:lang w:val="en-US"/>
              </w:rPr>
              <w:t>.</w:t>
            </w:r>
          </w:p>
          <w:p w:rsidR="00FF5AC8" w:rsidRPr="007C7E13" w:rsidRDefault="00FF5AC8" w:rsidP="00EC03DE">
            <w:pPr>
              <w:rPr>
                <w:sz w:val="24"/>
                <w:szCs w:val="24"/>
              </w:rPr>
            </w:pPr>
            <w:r w:rsidRPr="007C7E13">
              <w:rPr>
                <w:sz w:val="24"/>
                <w:szCs w:val="24"/>
              </w:rPr>
              <w:t>Заявл. 07.06.1990</w:t>
            </w:r>
          </w:p>
          <w:p w:rsidR="00FF5AC8" w:rsidRPr="007C7E13" w:rsidRDefault="00FF5AC8" w:rsidP="00EC03DE">
            <w:pPr>
              <w:rPr>
                <w:sz w:val="24"/>
                <w:szCs w:val="24"/>
              </w:rPr>
            </w:pPr>
            <w:r w:rsidRPr="007C7E13">
              <w:rPr>
                <w:sz w:val="24"/>
                <w:szCs w:val="24"/>
              </w:rPr>
              <w:t>№ 534735</w:t>
            </w:r>
          </w:p>
          <w:p w:rsidR="00FF5AC8" w:rsidRDefault="00FF5AC8" w:rsidP="00EC03DE">
            <w:pPr>
              <w:rPr>
                <w:sz w:val="24"/>
                <w:szCs w:val="24"/>
              </w:rPr>
            </w:pPr>
            <w:r w:rsidRPr="007C7E13">
              <w:rPr>
                <w:sz w:val="24"/>
                <w:szCs w:val="24"/>
              </w:rPr>
              <w:t>Опубл. 22.10.1991</w:t>
            </w:r>
          </w:p>
          <w:p w:rsidR="00E3021C" w:rsidRPr="007C7E13" w:rsidRDefault="00E3021C" w:rsidP="00EC03DE">
            <w:pPr>
              <w:rPr>
                <w:sz w:val="24"/>
                <w:szCs w:val="24"/>
              </w:rPr>
            </w:pPr>
          </w:p>
        </w:tc>
        <w:tc>
          <w:tcPr>
            <w:tcW w:w="2076" w:type="dxa"/>
            <w:gridSpan w:val="2"/>
          </w:tcPr>
          <w:p w:rsidR="00FF5AC8" w:rsidRPr="007C7E13" w:rsidRDefault="00FF5AC8" w:rsidP="00EC03DE">
            <w:pPr>
              <w:rPr>
                <w:sz w:val="24"/>
                <w:szCs w:val="24"/>
              </w:rPr>
            </w:pPr>
            <w:r>
              <w:rPr>
                <w:sz w:val="24"/>
                <w:szCs w:val="24"/>
              </w:rPr>
              <w:t>СВЧ-</w:t>
            </w:r>
            <w:r w:rsidRPr="007C7E13">
              <w:rPr>
                <w:sz w:val="24"/>
                <w:szCs w:val="24"/>
              </w:rPr>
              <w:t>генератор с уменьшенным фазовым шумом</w:t>
            </w:r>
          </w:p>
        </w:tc>
      </w:tr>
      <w:tr w:rsidR="00FF5AC8" w:rsidTr="00E3021C">
        <w:tc>
          <w:tcPr>
            <w:tcW w:w="1751" w:type="dxa"/>
            <w:gridSpan w:val="2"/>
            <w:vMerge/>
          </w:tcPr>
          <w:p w:rsidR="00FF5AC8" w:rsidRDefault="00FF5AC8" w:rsidP="0042267C">
            <w:pPr>
              <w:jc w:val="center"/>
              <w:rPr>
                <w:b/>
                <w:sz w:val="24"/>
                <w:szCs w:val="24"/>
              </w:rPr>
            </w:pPr>
          </w:p>
        </w:tc>
        <w:tc>
          <w:tcPr>
            <w:tcW w:w="801" w:type="dxa"/>
            <w:gridSpan w:val="2"/>
          </w:tcPr>
          <w:p w:rsidR="00FF5AC8" w:rsidRPr="007C7E13" w:rsidRDefault="00FF5AC8" w:rsidP="00EC03DE">
            <w:pPr>
              <w:numPr>
                <w:ilvl w:val="0"/>
                <w:numId w:val="9"/>
              </w:numPr>
              <w:tabs>
                <w:tab w:val="clear" w:pos="340"/>
                <w:tab w:val="num" w:pos="409"/>
              </w:tabs>
              <w:ind w:left="0" w:firstLine="0"/>
              <w:jc w:val="center"/>
              <w:rPr>
                <w:sz w:val="24"/>
                <w:szCs w:val="24"/>
              </w:rPr>
            </w:pPr>
          </w:p>
        </w:tc>
        <w:tc>
          <w:tcPr>
            <w:tcW w:w="2126" w:type="dxa"/>
          </w:tcPr>
          <w:p w:rsidR="00FF5AC8" w:rsidRPr="007C7E13" w:rsidRDefault="00FF5AC8" w:rsidP="00EC03DE">
            <w:pPr>
              <w:rPr>
                <w:sz w:val="24"/>
                <w:szCs w:val="24"/>
              </w:rPr>
            </w:pPr>
            <w:r w:rsidRPr="007C7E13">
              <w:rPr>
                <w:sz w:val="24"/>
                <w:szCs w:val="24"/>
              </w:rPr>
              <w:t>США (</w:t>
            </w:r>
            <w:r w:rsidRPr="007C7E13">
              <w:rPr>
                <w:sz w:val="24"/>
                <w:szCs w:val="24"/>
                <w:lang w:val="en-US"/>
              </w:rPr>
              <w:t>US</w:t>
            </w:r>
            <w:r w:rsidRPr="007C7E13">
              <w:rPr>
                <w:sz w:val="24"/>
                <w:szCs w:val="24"/>
              </w:rPr>
              <w:t>),</w:t>
            </w:r>
          </w:p>
          <w:p w:rsidR="00FF5AC8" w:rsidRPr="007C7E13" w:rsidRDefault="00FF5AC8" w:rsidP="00EC03DE">
            <w:pPr>
              <w:rPr>
                <w:sz w:val="24"/>
                <w:szCs w:val="24"/>
              </w:rPr>
            </w:pPr>
            <w:r w:rsidRPr="007C7E13">
              <w:rPr>
                <w:sz w:val="24"/>
                <w:szCs w:val="24"/>
              </w:rPr>
              <w:t>№ 6 441 692</w:t>
            </w:r>
          </w:p>
          <w:p w:rsidR="00FF5AC8" w:rsidRPr="007C7E13" w:rsidRDefault="00FF5AC8" w:rsidP="00EC03DE">
            <w:pPr>
              <w:rPr>
                <w:sz w:val="24"/>
                <w:szCs w:val="24"/>
                <w:vertAlign w:val="superscript"/>
              </w:rPr>
            </w:pPr>
            <w:r w:rsidRPr="007C7E13">
              <w:rPr>
                <w:sz w:val="24"/>
                <w:szCs w:val="24"/>
              </w:rPr>
              <w:t>МПК</w:t>
            </w:r>
            <w:proofErr w:type="gramStart"/>
            <w:r w:rsidRPr="007C7E13">
              <w:rPr>
                <w:sz w:val="24"/>
                <w:szCs w:val="24"/>
                <w:vertAlign w:val="superscript"/>
              </w:rPr>
              <w:t>7</w:t>
            </w:r>
            <w:proofErr w:type="gramEnd"/>
          </w:p>
          <w:p w:rsidR="00FF5AC8" w:rsidRPr="007C7E13" w:rsidRDefault="00FF5AC8" w:rsidP="00EC03DE">
            <w:pPr>
              <w:rPr>
                <w:sz w:val="24"/>
                <w:szCs w:val="24"/>
              </w:rPr>
            </w:pPr>
            <w:r w:rsidRPr="007C7E13">
              <w:rPr>
                <w:sz w:val="24"/>
                <w:szCs w:val="24"/>
                <w:lang w:val="en-US"/>
              </w:rPr>
              <w:t>H</w:t>
            </w:r>
            <w:r w:rsidRPr="007C7E13">
              <w:rPr>
                <w:sz w:val="24"/>
                <w:szCs w:val="24"/>
              </w:rPr>
              <w:t>03В 21/00;</w:t>
            </w:r>
          </w:p>
          <w:p w:rsidR="00FF5AC8" w:rsidRPr="007C7E13" w:rsidRDefault="00FF5AC8" w:rsidP="00EC03DE">
            <w:pPr>
              <w:rPr>
                <w:sz w:val="24"/>
                <w:szCs w:val="24"/>
              </w:rPr>
            </w:pPr>
            <w:r w:rsidRPr="007C7E13">
              <w:rPr>
                <w:sz w:val="24"/>
                <w:szCs w:val="24"/>
                <w:lang w:val="en-US"/>
              </w:rPr>
              <w:t>H</w:t>
            </w:r>
            <w:r w:rsidRPr="007C7E13">
              <w:rPr>
                <w:sz w:val="24"/>
                <w:szCs w:val="24"/>
              </w:rPr>
              <w:t>03</w:t>
            </w:r>
            <w:r w:rsidRPr="007C7E13">
              <w:rPr>
                <w:sz w:val="24"/>
                <w:szCs w:val="24"/>
                <w:lang w:val="en-US"/>
              </w:rPr>
              <w:t>B</w:t>
            </w:r>
            <w:r w:rsidRPr="007C7E13">
              <w:rPr>
                <w:sz w:val="24"/>
                <w:szCs w:val="24"/>
              </w:rPr>
              <w:t xml:space="preserve"> 1/00</w:t>
            </w:r>
          </w:p>
        </w:tc>
        <w:tc>
          <w:tcPr>
            <w:tcW w:w="2460" w:type="dxa"/>
            <w:gridSpan w:val="2"/>
          </w:tcPr>
          <w:p w:rsidR="00FF5AC8" w:rsidRPr="007C7E13" w:rsidRDefault="00FF5AC8" w:rsidP="00EC03DE">
            <w:pPr>
              <w:rPr>
                <w:sz w:val="24"/>
                <w:szCs w:val="24"/>
                <w:lang w:val="en-US"/>
              </w:rPr>
            </w:pPr>
            <w:proofErr w:type="gramStart"/>
            <w:r w:rsidRPr="007C7E13">
              <w:rPr>
                <w:sz w:val="24"/>
                <w:szCs w:val="24"/>
                <w:lang w:val="en-US"/>
              </w:rPr>
              <w:t>Nakatani  Toshifumi</w:t>
            </w:r>
            <w:proofErr w:type="gramEnd"/>
            <w:r w:rsidRPr="007C7E13">
              <w:rPr>
                <w:sz w:val="24"/>
                <w:szCs w:val="24"/>
                <w:lang w:val="en-US"/>
              </w:rPr>
              <w:t>, Adachi Hisaski et al.</w:t>
            </w:r>
          </w:p>
          <w:p w:rsidR="00FF5AC8" w:rsidRPr="007C7E13" w:rsidRDefault="00FF5AC8" w:rsidP="00EC03DE">
            <w:pPr>
              <w:rPr>
                <w:sz w:val="24"/>
                <w:szCs w:val="24"/>
                <w:lang w:val="en-US"/>
              </w:rPr>
            </w:pPr>
            <w:r w:rsidRPr="007C7E13">
              <w:rPr>
                <w:sz w:val="24"/>
                <w:szCs w:val="24"/>
                <w:lang w:val="en-US"/>
              </w:rPr>
              <w:t>Matsushita Electric</w:t>
            </w:r>
          </w:p>
          <w:p w:rsidR="00FF5AC8" w:rsidRPr="007C7E13" w:rsidRDefault="00FF5AC8" w:rsidP="00EC03DE">
            <w:pPr>
              <w:rPr>
                <w:sz w:val="24"/>
                <w:szCs w:val="24"/>
                <w:lang w:val="en-US"/>
              </w:rPr>
            </w:pPr>
            <w:r w:rsidRPr="007C7E13">
              <w:rPr>
                <w:sz w:val="24"/>
                <w:szCs w:val="24"/>
                <w:lang w:val="en-US"/>
              </w:rPr>
              <w:t>Industrial Co., Ltd</w:t>
            </w:r>
          </w:p>
          <w:p w:rsidR="00FF5AC8" w:rsidRPr="007C7E13" w:rsidRDefault="00FF5AC8" w:rsidP="00EC03DE">
            <w:pPr>
              <w:rPr>
                <w:sz w:val="24"/>
                <w:szCs w:val="24"/>
              </w:rPr>
            </w:pPr>
            <w:r w:rsidRPr="007C7E13">
              <w:rPr>
                <w:sz w:val="24"/>
                <w:szCs w:val="24"/>
              </w:rPr>
              <w:t>Заявл</w:t>
            </w:r>
            <w:r w:rsidRPr="007C7E13">
              <w:rPr>
                <w:sz w:val="24"/>
                <w:szCs w:val="24"/>
                <w:lang w:val="en-US"/>
              </w:rPr>
              <w:t>. 17.09.</w:t>
            </w:r>
            <w:r w:rsidRPr="007C7E13">
              <w:rPr>
                <w:sz w:val="24"/>
                <w:szCs w:val="24"/>
              </w:rPr>
              <w:t>19</w:t>
            </w:r>
            <w:r w:rsidRPr="007C7E13">
              <w:rPr>
                <w:sz w:val="24"/>
                <w:szCs w:val="24"/>
                <w:lang w:val="en-US"/>
              </w:rPr>
              <w:t xml:space="preserve">98 </w:t>
            </w:r>
          </w:p>
          <w:p w:rsidR="00FF5AC8" w:rsidRPr="007C7E13" w:rsidRDefault="00FF5AC8" w:rsidP="00EC03DE">
            <w:pPr>
              <w:rPr>
                <w:sz w:val="24"/>
                <w:szCs w:val="24"/>
                <w:lang w:val="en-US"/>
              </w:rPr>
            </w:pPr>
            <w:r w:rsidRPr="007C7E13">
              <w:rPr>
                <w:sz w:val="24"/>
                <w:szCs w:val="24"/>
                <w:lang w:val="en-US"/>
              </w:rPr>
              <w:t>№ 154740</w:t>
            </w:r>
          </w:p>
          <w:p w:rsidR="00FF5AC8" w:rsidRPr="007C7E13" w:rsidRDefault="00FF5AC8" w:rsidP="00EC03DE">
            <w:pPr>
              <w:rPr>
                <w:sz w:val="24"/>
                <w:szCs w:val="24"/>
              </w:rPr>
            </w:pPr>
            <w:r w:rsidRPr="007C7E13">
              <w:rPr>
                <w:sz w:val="24"/>
                <w:szCs w:val="24"/>
              </w:rPr>
              <w:t>Опубл. 27.08.2002</w:t>
            </w:r>
          </w:p>
        </w:tc>
        <w:tc>
          <w:tcPr>
            <w:tcW w:w="2076" w:type="dxa"/>
            <w:gridSpan w:val="2"/>
          </w:tcPr>
          <w:p w:rsidR="00FF5AC8" w:rsidRPr="007C7E13" w:rsidRDefault="00FF5AC8" w:rsidP="00EC03DE">
            <w:pPr>
              <w:rPr>
                <w:sz w:val="24"/>
                <w:szCs w:val="24"/>
              </w:rPr>
            </w:pPr>
            <w:r w:rsidRPr="007C7E13">
              <w:rPr>
                <w:sz w:val="24"/>
                <w:szCs w:val="24"/>
              </w:rPr>
              <w:t>Синтезатор ча</w:t>
            </w:r>
            <w:r w:rsidRPr="007C7E13">
              <w:rPr>
                <w:sz w:val="24"/>
                <w:szCs w:val="24"/>
              </w:rPr>
              <w:t>с</w:t>
            </w:r>
            <w:r w:rsidRPr="007C7E13">
              <w:rPr>
                <w:sz w:val="24"/>
                <w:szCs w:val="24"/>
              </w:rPr>
              <w:t>тот с контуром фазовой по</w:t>
            </w:r>
            <w:r w:rsidRPr="007C7E13">
              <w:rPr>
                <w:sz w:val="24"/>
                <w:szCs w:val="24"/>
              </w:rPr>
              <w:t>д</w:t>
            </w:r>
            <w:r w:rsidRPr="007C7E13">
              <w:rPr>
                <w:sz w:val="24"/>
                <w:szCs w:val="24"/>
              </w:rPr>
              <w:t>стройки</w:t>
            </w:r>
          </w:p>
        </w:tc>
      </w:tr>
      <w:tr w:rsidR="00FF5AC8" w:rsidTr="00E3021C">
        <w:tc>
          <w:tcPr>
            <w:tcW w:w="1751" w:type="dxa"/>
            <w:gridSpan w:val="2"/>
            <w:vMerge/>
          </w:tcPr>
          <w:p w:rsidR="00FF5AC8" w:rsidRDefault="00FF5AC8" w:rsidP="0042267C">
            <w:pPr>
              <w:jc w:val="center"/>
              <w:rPr>
                <w:b/>
                <w:sz w:val="24"/>
                <w:szCs w:val="24"/>
              </w:rPr>
            </w:pPr>
          </w:p>
        </w:tc>
        <w:tc>
          <w:tcPr>
            <w:tcW w:w="801" w:type="dxa"/>
            <w:gridSpan w:val="2"/>
          </w:tcPr>
          <w:p w:rsidR="00FF5AC8" w:rsidRPr="007C7E13" w:rsidRDefault="00FF5AC8" w:rsidP="00EC03DE">
            <w:pPr>
              <w:numPr>
                <w:ilvl w:val="0"/>
                <w:numId w:val="9"/>
              </w:numPr>
              <w:tabs>
                <w:tab w:val="clear" w:pos="340"/>
                <w:tab w:val="num" w:pos="409"/>
              </w:tabs>
              <w:ind w:left="0" w:firstLine="0"/>
              <w:jc w:val="center"/>
              <w:rPr>
                <w:sz w:val="24"/>
                <w:szCs w:val="24"/>
              </w:rPr>
            </w:pPr>
          </w:p>
        </w:tc>
        <w:tc>
          <w:tcPr>
            <w:tcW w:w="2126" w:type="dxa"/>
          </w:tcPr>
          <w:p w:rsidR="00FF5AC8" w:rsidRPr="007C7E13" w:rsidRDefault="00FF5AC8" w:rsidP="00EC03DE">
            <w:pPr>
              <w:rPr>
                <w:sz w:val="24"/>
                <w:szCs w:val="24"/>
              </w:rPr>
            </w:pPr>
            <w:r w:rsidRPr="007C7E13">
              <w:rPr>
                <w:sz w:val="24"/>
                <w:szCs w:val="24"/>
              </w:rPr>
              <w:t>США (</w:t>
            </w:r>
            <w:r w:rsidRPr="007C7E13">
              <w:rPr>
                <w:sz w:val="24"/>
                <w:szCs w:val="24"/>
                <w:lang w:val="en-US"/>
              </w:rPr>
              <w:t>US</w:t>
            </w:r>
            <w:r w:rsidRPr="007C7E13">
              <w:rPr>
                <w:sz w:val="24"/>
                <w:szCs w:val="24"/>
              </w:rPr>
              <w:t>),</w:t>
            </w:r>
          </w:p>
          <w:p w:rsidR="00FF5AC8" w:rsidRPr="007C7E13" w:rsidRDefault="00FF5AC8" w:rsidP="00EC03DE">
            <w:pPr>
              <w:rPr>
                <w:sz w:val="24"/>
                <w:szCs w:val="24"/>
              </w:rPr>
            </w:pPr>
            <w:r w:rsidRPr="007C7E13">
              <w:rPr>
                <w:sz w:val="24"/>
                <w:szCs w:val="24"/>
              </w:rPr>
              <w:t>№ 6 441 690 ВА</w:t>
            </w:r>
          </w:p>
          <w:p w:rsidR="00FF5AC8" w:rsidRPr="007C7E13" w:rsidRDefault="00FF5AC8" w:rsidP="00EC03DE">
            <w:pPr>
              <w:rPr>
                <w:sz w:val="24"/>
                <w:szCs w:val="24"/>
                <w:vertAlign w:val="superscript"/>
              </w:rPr>
            </w:pPr>
            <w:r w:rsidRPr="007C7E13">
              <w:rPr>
                <w:sz w:val="24"/>
                <w:szCs w:val="24"/>
              </w:rPr>
              <w:t>МПК</w:t>
            </w:r>
            <w:proofErr w:type="gramStart"/>
            <w:r w:rsidRPr="007C7E13">
              <w:rPr>
                <w:sz w:val="24"/>
                <w:szCs w:val="24"/>
                <w:vertAlign w:val="superscript"/>
              </w:rPr>
              <w:t>7</w:t>
            </w:r>
            <w:proofErr w:type="gramEnd"/>
          </w:p>
          <w:p w:rsidR="00FF5AC8" w:rsidRPr="007C7E13" w:rsidRDefault="00FF5AC8" w:rsidP="00EC03DE">
            <w:pPr>
              <w:rPr>
                <w:sz w:val="24"/>
                <w:szCs w:val="24"/>
              </w:rPr>
            </w:pPr>
            <w:r w:rsidRPr="007C7E13">
              <w:rPr>
                <w:sz w:val="24"/>
                <w:szCs w:val="24"/>
                <w:lang w:val="en-US"/>
              </w:rPr>
              <w:t>H</w:t>
            </w:r>
            <w:r w:rsidRPr="007C7E13">
              <w:rPr>
                <w:sz w:val="24"/>
                <w:szCs w:val="24"/>
              </w:rPr>
              <w:t>03С 3/09;</w:t>
            </w:r>
          </w:p>
          <w:p w:rsidR="00FF5AC8" w:rsidRPr="007C7E13" w:rsidRDefault="00FF5AC8" w:rsidP="00EC03DE">
            <w:pPr>
              <w:rPr>
                <w:sz w:val="24"/>
                <w:szCs w:val="24"/>
              </w:rPr>
            </w:pPr>
            <w:r w:rsidRPr="007C7E13">
              <w:rPr>
                <w:sz w:val="24"/>
                <w:szCs w:val="24"/>
              </w:rPr>
              <w:t>Н03</w:t>
            </w:r>
            <w:r w:rsidRPr="007C7E13">
              <w:rPr>
                <w:sz w:val="24"/>
                <w:szCs w:val="24"/>
                <w:lang w:val="en-US"/>
              </w:rPr>
              <w:t>L</w:t>
            </w:r>
            <w:r w:rsidRPr="007C7E13">
              <w:rPr>
                <w:sz w:val="24"/>
                <w:szCs w:val="24"/>
              </w:rPr>
              <w:t xml:space="preserve"> 7/18</w:t>
            </w:r>
          </w:p>
        </w:tc>
        <w:tc>
          <w:tcPr>
            <w:tcW w:w="2460" w:type="dxa"/>
            <w:gridSpan w:val="2"/>
          </w:tcPr>
          <w:p w:rsidR="00FF5AC8" w:rsidRPr="007C7E13" w:rsidRDefault="00FF5AC8" w:rsidP="00EC03DE">
            <w:pPr>
              <w:rPr>
                <w:sz w:val="24"/>
                <w:szCs w:val="24"/>
                <w:lang w:val="en-US"/>
              </w:rPr>
            </w:pPr>
            <w:r w:rsidRPr="007C7E13">
              <w:rPr>
                <w:sz w:val="24"/>
                <w:szCs w:val="24"/>
                <w:lang w:val="en-US"/>
              </w:rPr>
              <w:t>Savelli Patrick (FR), Massy Christian (FR)</w:t>
            </w:r>
          </w:p>
          <w:p w:rsidR="00FF5AC8" w:rsidRPr="007C7E13" w:rsidRDefault="00FF5AC8" w:rsidP="00EC03DE">
            <w:pPr>
              <w:rPr>
                <w:sz w:val="24"/>
                <w:szCs w:val="24"/>
                <w:lang w:val="en-US"/>
              </w:rPr>
            </w:pPr>
            <w:r w:rsidRPr="007C7E13">
              <w:rPr>
                <w:sz w:val="24"/>
                <w:szCs w:val="24"/>
                <w:lang w:val="en-US"/>
              </w:rPr>
              <w:t xml:space="preserve">Alcatel (FR), </w:t>
            </w:r>
          </w:p>
          <w:p w:rsidR="00FF5AC8" w:rsidRPr="007C7E13" w:rsidRDefault="00FF5AC8" w:rsidP="00EC03DE">
            <w:pPr>
              <w:rPr>
                <w:sz w:val="24"/>
                <w:szCs w:val="24"/>
              </w:rPr>
            </w:pPr>
            <w:r w:rsidRPr="007C7E13">
              <w:rPr>
                <w:sz w:val="24"/>
                <w:szCs w:val="24"/>
              </w:rPr>
              <w:t>Заявл. 25.08.2000</w:t>
            </w:r>
          </w:p>
          <w:p w:rsidR="00FF5AC8" w:rsidRPr="007C7E13" w:rsidRDefault="00FF5AC8" w:rsidP="00EC03DE">
            <w:pPr>
              <w:rPr>
                <w:sz w:val="24"/>
                <w:szCs w:val="24"/>
              </w:rPr>
            </w:pPr>
            <w:r w:rsidRPr="007C7E13">
              <w:rPr>
                <w:sz w:val="24"/>
                <w:szCs w:val="24"/>
              </w:rPr>
              <w:t>№ 645360</w:t>
            </w:r>
          </w:p>
          <w:p w:rsidR="00FF5AC8" w:rsidRDefault="00FF5AC8" w:rsidP="00EC03DE">
            <w:pPr>
              <w:rPr>
                <w:sz w:val="24"/>
                <w:szCs w:val="24"/>
              </w:rPr>
            </w:pPr>
            <w:r w:rsidRPr="007C7E13">
              <w:rPr>
                <w:sz w:val="24"/>
                <w:szCs w:val="24"/>
              </w:rPr>
              <w:t>Опубл. 27</w:t>
            </w:r>
            <w:r w:rsidRPr="007C7E13">
              <w:rPr>
                <w:sz w:val="24"/>
                <w:szCs w:val="24"/>
                <w:lang w:val="en-US"/>
              </w:rPr>
              <w:t>.08.2002</w:t>
            </w:r>
          </w:p>
          <w:p w:rsidR="00E3021C" w:rsidRPr="00E3021C" w:rsidRDefault="00E3021C" w:rsidP="00EC03DE">
            <w:pPr>
              <w:rPr>
                <w:sz w:val="24"/>
                <w:szCs w:val="24"/>
              </w:rPr>
            </w:pPr>
          </w:p>
        </w:tc>
        <w:tc>
          <w:tcPr>
            <w:tcW w:w="2076" w:type="dxa"/>
            <w:gridSpan w:val="2"/>
          </w:tcPr>
          <w:p w:rsidR="00FF5AC8" w:rsidRPr="007C7E13" w:rsidRDefault="00FF5AC8" w:rsidP="00EC03DE">
            <w:pPr>
              <w:rPr>
                <w:sz w:val="24"/>
                <w:szCs w:val="24"/>
              </w:rPr>
            </w:pPr>
            <w:r w:rsidRPr="007C7E13">
              <w:rPr>
                <w:sz w:val="24"/>
                <w:szCs w:val="24"/>
              </w:rPr>
              <w:t>Синтезатор ча</w:t>
            </w:r>
            <w:r w:rsidRPr="007C7E13">
              <w:rPr>
                <w:sz w:val="24"/>
                <w:szCs w:val="24"/>
              </w:rPr>
              <w:t>с</w:t>
            </w:r>
            <w:r w:rsidRPr="007C7E13">
              <w:rPr>
                <w:sz w:val="24"/>
                <w:szCs w:val="24"/>
              </w:rPr>
              <w:t>тот с контуром фазовой автопо</w:t>
            </w:r>
            <w:r w:rsidRPr="007C7E13">
              <w:rPr>
                <w:sz w:val="24"/>
                <w:szCs w:val="24"/>
              </w:rPr>
              <w:t>д</w:t>
            </w:r>
            <w:r w:rsidRPr="007C7E13">
              <w:rPr>
                <w:sz w:val="24"/>
                <w:szCs w:val="24"/>
              </w:rPr>
              <w:t>стройки частоты</w:t>
            </w:r>
          </w:p>
        </w:tc>
      </w:tr>
      <w:tr w:rsidR="00FF5AC8" w:rsidTr="00E3021C">
        <w:tc>
          <w:tcPr>
            <w:tcW w:w="1751" w:type="dxa"/>
            <w:gridSpan w:val="2"/>
            <w:vMerge/>
          </w:tcPr>
          <w:p w:rsidR="00FF5AC8" w:rsidRDefault="00FF5AC8" w:rsidP="0042267C">
            <w:pPr>
              <w:jc w:val="center"/>
              <w:rPr>
                <w:b/>
                <w:sz w:val="24"/>
                <w:szCs w:val="24"/>
              </w:rPr>
            </w:pPr>
          </w:p>
        </w:tc>
        <w:tc>
          <w:tcPr>
            <w:tcW w:w="801" w:type="dxa"/>
            <w:gridSpan w:val="2"/>
          </w:tcPr>
          <w:p w:rsidR="00FF5AC8" w:rsidRPr="007C7E13" w:rsidRDefault="00FF5AC8" w:rsidP="00EC03DE">
            <w:pPr>
              <w:numPr>
                <w:ilvl w:val="0"/>
                <w:numId w:val="9"/>
              </w:numPr>
              <w:tabs>
                <w:tab w:val="clear" w:pos="340"/>
                <w:tab w:val="num" w:pos="409"/>
              </w:tabs>
              <w:ind w:left="0" w:firstLine="0"/>
              <w:jc w:val="center"/>
              <w:rPr>
                <w:sz w:val="24"/>
                <w:szCs w:val="24"/>
              </w:rPr>
            </w:pPr>
          </w:p>
        </w:tc>
        <w:tc>
          <w:tcPr>
            <w:tcW w:w="2126" w:type="dxa"/>
          </w:tcPr>
          <w:p w:rsidR="00FF5AC8" w:rsidRPr="007C7E13" w:rsidRDefault="00FF5AC8" w:rsidP="00EC03DE">
            <w:pPr>
              <w:rPr>
                <w:sz w:val="24"/>
                <w:szCs w:val="24"/>
              </w:rPr>
            </w:pPr>
            <w:r w:rsidRPr="007C7E13">
              <w:rPr>
                <w:sz w:val="24"/>
                <w:szCs w:val="24"/>
              </w:rPr>
              <w:t>США (</w:t>
            </w:r>
            <w:r w:rsidRPr="007C7E13">
              <w:rPr>
                <w:sz w:val="24"/>
                <w:szCs w:val="24"/>
                <w:lang w:val="en-US"/>
              </w:rPr>
              <w:t>US</w:t>
            </w:r>
            <w:r w:rsidRPr="007C7E13">
              <w:rPr>
                <w:sz w:val="24"/>
                <w:szCs w:val="24"/>
              </w:rPr>
              <w:t>),</w:t>
            </w:r>
          </w:p>
          <w:p w:rsidR="00FF5AC8" w:rsidRPr="007C7E13" w:rsidRDefault="00FF5AC8" w:rsidP="00EC03DE">
            <w:pPr>
              <w:rPr>
                <w:sz w:val="24"/>
                <w:szCs w:val="24"/>
              </w:rPr>
            </w:pPr>
            <w:r w:rsidRPr="007C7E13">
              <w:rPr>
                <w:sz w:val="24"/>
                <w:szCs w:val="24"/>
              </w:rPr>
              <w:t>№ 6 437 649 ВА</w:t>
            </w:r>
          </w:p>
          <w:p w:rsidR="00FF5AC8" w:rsidRPr="007C7E13" w:rsidRDefault="00FF5AC8" w:rsidP="00EC03DE">
            <w:pPr>
              <w:rPr>
                <w:sz w:val="24"/>
                <w:szCs w:val="24"/>
                <w:vertAlign w:val="superscript"/>
              </w:rPr>
            </w:pPr>
            <w:r w:rsidRPr="007C7E13">
              <w:rPr>
                <w:sz w:val="24"/>
                <w:szCs w:val="24"/>
              </w:rPr>
              <w:t>МПК</w:t>
            </w:r>
            <w:proofErr w:type="gramStart"/>
            <w:r w:rsidRPr="007C7E13">
              <w:rPr>
                <w:sz w:val="24"/>
                <w:szCs w:val="24"/>
                <w:vertAlign w:val="superscript"/>
              </w:rPr>
              <w:t>7</w:t>
            </w:r>
            <w:proofErr w:type="gramEnd"/>
          </w:p>
          <w:p w:rsidR="00FF5AC8" w:rsidRPr="007C7E13" w:rsidRDefault="00FF5AC8" w:rsidP="00EC03DE">
            <w:pPr>
              <w:rPr>
                <w:sz w:val="24"/>
                <w:szCs w:val="24"/>
              </w:rPr>
            </w:pPr>
            <w:r w:rsidRPr="007C7E13">
              <w:rPr>
                <w:sz w:val="24"/>
                <w:szCs w:val="24"/>
                <w:lang w:val="en-US"/>
              </w:rPr>
              <w:t>H</w:t>
            </w:r>
            <w:r w:rsidRPr="007C7E13">
              <w:rPr>
                <w:sz w:val="24"/>
                <w:szCs w:val="24"/>
              </w:rPr>
              <w:t>03</w:t>
            </w:r>
            <w:r w:rsidRPr="007C7E13">
              <w:rPr>
                <w:sz w:val="24"/>
                <w:szCs w:val="24"/>
                <w:lang w:val="en-US"/>
              </w:rPr>
              <w:t>F</w:t>
            </w:r>
            <w:r w:rsidRPr="007C7E13">
              <w:rPr>
                <w:sz w:val="24"/>
                <w:szCs w:val="24"/>
              </w:rPr>
              <w:t xml:space="preserve"> 3/04</w:t>
            </w:r>
          </w:p>
        </w:tc>
        <w:tc>
          <w:tcPr>
            <w:tcW w:w="2460" w:type="dxa"/>
            <w:gridSpan w:val="2"/>
          </w:tcPr>
          <w:p w:rsidR="00FF5AC8" w:rsidRPr="007C7E13" w:rsidRDefault="00FF5AC8" w:rsidP="00EC03DE">
            <w:pPr>
              <w:rPr>
                <w:sz w:val="24"/>
                <w:szCs w:val="24"/>
              </w:rPr>
            </w:pPr>
            <w:r w:rsidRPr="007C7E13">
              <w:rPr>
                <w:sz w:val="24"/>
                <w:szCs w:val="24"/>
                <w:lang w:val="en-US"/>
              </w:rPr>
              <w:t>Miyashita</w:t>
            </w:r>
            <w:r w:rsidRPr="007C7E13">
              <w:rPr>
                <w:sz w:val="24"/>
                <w:szCs w:val="24"/>
              </w:rPr>
              <w:t xml:space="preserve">, </w:t>
            </w:r>
            <w:r w:rsidRPr="007C7E13">
              <w:rPr>
                <w:sz w:val="24"/>
                <w:szCs w:val="24"/>
                <w:lang w:val="en-US"/>
              </w:rPr>
              <w:t>Takumi</w:t>
            </w:r>
            <w:r w:rsidRPr="007C7E13">
              <w:rPr>
                <w:sz w:val="24"/>
                <w:szCs w:val="24"/>
              </w:rPr>
              <w:t xml:space="preserve"> (</w:t>
            </w:r>
            <w:r w:rsidRPr="007C7E13">
              <w:rPr>
                <w:sz w:val="24"/>
                <w:szCs w:val="24"/>
                <w:lang w:val="en-US"/>
              </w:rPr>
              <w:t>Kawasaki</w:t>
            </w:r>
            <w:r w:rsidRPr="007C7E13">
              <w:rPr>
                <w:sz w:val="24"/>
                <w:szCs w:val="24"/>
              </w:rPr>
              <w:t xml:space="preserve">, </w:t>
            </w:r>
            <w:r w:rsidRPr="007C7E13">
              <w:rPr>
                <w:sz w:val="24"/>
                <w:szCs w:val="24"/>
                <w:lang w:val="en-US"/>
              </w:rPr>
              <w:t>Jp</w:t>
            </w:r>
            <w:r w:rsidRPr="007C7E13">
              <w:rPr>
                <w:sz w:val="24"/>
                <w:szCs w:val="24"/>
              </w:rPr>
              <w:t xml:space="preserve">) </w:t>
            </w:r>
            <w:r w:rsidRPr="007C7E13">
              <w:rPr>
                <w:sz w:val="24"/>
                <w:szCs w:val="24"/>
                <w:lang w:val="en-US"/>
              </w:rPr>
              <w:t>Iwai</w:t>
            </w:r>
            <w:r w:rsidRPr="007C7E13">
              <w:rPr>
                <w:sz w:val="24"/>
                <w:szCs w:val="24"/>
              </w:rPr>
              <w:t xml:space="preserve"> </w:t>
            </w:r>
            <w:r w:rsidRPr="007C7E13">
              <w:rPr>
                <w:sz w:val="24"/>
                <w:szCs w:val="24"/>
                <w:lang w:val="en-US"/>
              </w:rPr>
              <w:t>Taisuke</w:t>
            </w:r>
            <w:r w:rsidRPr="007C7E13">
              <w:rPr>
                <w:sz w:val="24"/>
                <w:szCs w:val="24"/>
              </w:rPr>
              <w:t xml:space="preserve"> (</w:t>
            </w:r>
            <w:r w:rsidRPr="007C7E13">
              <w:rPr>
                <w:sz w:val="24"/>
                <w:szCs w:val="24"/>
                <w:lang w:val="en-US"/>
              </w:rPr>
              <w:t>Kawasaki</w:t>
            </w:r>
            <w:r w:rsidRPr="007C7E13">
              <w:rPr>
                <w:sz w:val="24"/>
                <w:szCs w:val="24"/>
              </w:rPr>
              <w:t xml:space="preserve">, </w:t>
            </w:r>
            <w:r w:rsidRPr="007C7E13">
              <w:rPr>
                <w:sz w:val="24"/>
                <w:szCs w:val="24"/>
                <w:lang w:val="en-US"/>
              </w:rPr>
              <w:t>Jp</w:t>
            </w:r>
            <w:r w:rsidRPr="007C7E13">
              <w:rPr>
                <w:sz w:val="24"/>
                <w:szCs w:val="24"/>
              </w:rPr>
              <w:t xml:space="preserve">) </w:t>
            </w:r>
            <w:r w:rsidRPr="007C7E13">
              <w:rPr>
                <w:sz w:val="24"/>
                <w:szCs w:val="24"/>
                <w:lang w:val="en-US"/>
              </w:rPr>
              <w:t>Fujitsu</w:t>
            </w:r>
            <w:r w:rsidRPr="007C7E13">
              <w:rPr>
                <w:sz w:val="24"/>
                <w:szCs w:val="24"/>
              </w:rPr>
              <w:t xml:space="preserve"> </w:t>
            </w:r>
            <w:r w:rsidRPr="007C7E13">
              <w:rPr>
                <w:sz w:val="24"/>
                <w:szCs w:val="24"/>
                <w:lang w:val="en-US"/>
              </w:rPr>
              <w:t>Limited</w:t>
            </w:r>
            <w:r w:rsidRPr="007C7E13">
              <w:rPr>
                <w:sz w:val="24"/>
                <w:szCs w:val="24"/>
              </w:rPr>
              <w:t xml:space="preserve"> (</w:t>
            </w:r>
            <w:r w:rsidRPr="007C7E13">
              <w:rPr>
                <w:sz w:val="24"/>
                <w:szCs w:val="24"/>
                <w:lang w:val="en-US"/>
              </w:rPr>
              <w:t>Kawasaki</w:t>
            </w:r>
            <w:r w:rsidRPr="007C7E13">
              <w:rPr>
                <w:sz w:val="24"/>
                <w:szCs w:val="24"/>
              </w:rPr>
              <w:t>, </w:t>
            </w:r>
            <w:r w:rsidRPr="007C7E13">
              <w:rPr>
                <w:sz w:val="24"/>
                <w:szCs w:val="24"/>
                <w:lang w:val="en-US"/>
              </w:rPr>
              <w:t>Jp</w:t>
            </w:r>
            <w:r w:rsidRPr="007C7E13">
              <w:rPr>
                <w:sz w:val="24"/>
                <w:szCs w:val="24"/>
              </w:rPr>
              <w:t>)</w:t>
            </w:r>
          </w:p>
          <w:p w:rsidR="00FF5AC8" w:rsidRPr="007C7E13" w:rsidRDefault="00FF5AC8" w:rsidP="00EC03DE">
            <w:pPr>
              <w:ind w:left="585" w:hanging="585"/>
              <w:rPr>
                <w:sz w:val="24"/>
                <w:szCs w:val="24"/>
              </w:rPr>
            </w:pPr>
            <w:r w:rsidRPr="007C7E13">
              <w:rPr>
                <w:sz w:val="24"/>
                <w:szCs w:val="24"/>
              </w:rPr>
              <w:t>Заявл</w:t>
            </w:r>
            <w:r w:rsidRPr="007C7E13">
              <w:rPr>
                <w:sz w:val="24"/>
                <w:szCs w:val="24"/>
                <w:lang w:val="en-US"/>
              </w:rPr>
              <w:t xml:space="preserve">. </w:t>
            </w:r>
            <w:r w:rsidRPr="007C7E13">
              <w:rPr>
                <w:sz w:val="24"/>
                <w:szCs w:val="24"/>
              </w:rPr>
              <w:t>0</w:t>
            </w:r>
            <w:r w:rsidRPr="007C7E13">
              <w:rPr>
                <w:sz w:val="24"/>
                <w:szCs w:val="24"/>
                <w:lang w:val="en-US"/>
              </w:rPr>
              <w:t>2</w:t>
            </w:r>
            <w:r w:rsidRPr="007C7E13">
              <w:rPr>
                <w:sz w:val="24"/>
                <w:szCs w:val="24"/>
              </w:rPr>
              <w:t>.0</w:t>
            </w:r>
            <w:r w:rsidRPr="007C7E13">
              <w:rPr>
                <w:sz w:val="24"/>
                <w:szCs w:val="24"/>
                <w:lang w:val="en-US"/>
              </w:rPr>
              <w:t>4</w:t>
            </w:r>
            <w:r w:rsidRPr="007C7E13">
              <w:rPr>
                <w:sz w:val="24"/>
                <w:szCs w:val="24"/>
              </w:rPr>
              <w:t>.200</w:t>
            </w:r>
            <w:r w:rsidRPr="007C7E13">
              <w:rPr>
                <w:sz w:val="24"/>
                <w:szCs w:val="24"/>
                <w:lang w:val="en-US"/>
              </w:rPr>
              <w:t>1</w:t>
            </w:r>
          </w:p>
          <w:p w:rsidR="00FF5AC8" w:rsidRPr="007C7E13" w:rsidRDefault="00FF5AC8" w:rsidP="00EC03DE">
            <w:pPr>
              <w:ind w:left="585" w:hanging="585"/>
              <w:rPr>
                <w:sz w:val="24"/>
                <w:szCs w:val="24"/>
              </w:rPr>
            </w:pPr>
            <w:r w:rsidRPr="007C7E13">
              <w:rPr>
                <w:sz w:val="24"/>
                <w:szCs w:val="24"/>
              </w:rPr>
              <w:t>№ 822235;</w:t>
            </w:r>
          </w:p>
          <w:p w:rsidR="00FF5AC8" w:rsidRPr="007C7E13" w:rsidRDefault="00FF5AC8" w:rsidP="00EC03DE">
            <w:pPr>
              <w:rPr>
                <w:sz w:val="24"/>
                <w:szCs w:val="24"/>
              </w:rPr>
            </w:pPr>
            <w:r w:rsidRPr="007C7E13">
              <w:rPr>
                <w:sz w:val="24"/>
                <w:szCs w:val="24"/>
              </w:rPr>
              <w:t>19.05. 2000 (</w:t>
            </w:r>
            <w:r w:rsidRPr="007C7E13">
              <w:rPr>
                <w:sz w:val="24"/>
                <w:szCs w:val="24"/>
                <w:lang w:val="en-US"/>
              </w:rPr>
              <w:t>Jp</w:t>
            </w:r>
            <w:r w:rsidRPr="007C7E13">
              <w:rPr>
                <w:sz w:val="24"/>
                <w:szCs w:val="24"/>
              </w:rPr>
              <w:t>)</w:t>
            </w:r>
          </w:p>
          <w:p w:rsidR="00FF5AC8" w:rsidRPr="007C7E13" w:rsidRDefault="00FF5AC8" w:rsidP="00EC03DE">
            <w:pPr>
              <w:rPr>
                <w:sz w:val="24"/>
                <w:szCs w:val="24"/>
              </w:rPr>
            </w:pPr>
            <w:r w:rsidRPr="007C7E13">
              <w:rPr>
                <w:sz w:val="24"/>
                <w:szCs w:val="24"/>
              </w:rPr>
              <w:t>№ 147337</w:t>
            </w:r>
          </w:p>
          <w:p w:rsidR="00FF5AC8" w:rsidRPr="007C7E13" w:rsidRDefault="00FF5AC8" w:rsidP="00EC03DE">
            <w:pPr>
              <w:rPr>
                <w:sz w:val="24"/>
                <w:szCs w:val="24"/>
                <w:lang w:val="en-US"/>
              </w:rPr>
            </w:pPr>
            <w:r w:rsidRPr="007C7E13">
              <w:rPr>
                <w:sz w:val="24"/>
                <w:szCs w:val="24"/>
              </w:rPr>
              <w:t xml:space="preserve">Опубл. </w:t>
            </w:r>
            <w:r w:rsidRPr="007C7E13">
              <w:rPr>
                <w:sz w:val="24"/>
                <w:szCs w:val="24"/>
                <w:lang w:val="en-US"/>
              </w:rPr>
              <w:t>2</w:t>
            </w:r>
            <w:r w:rsidRPr="007C7E13">
              <w:rPr>
                <w:sz w:val="24"/>
                <w:szCs w:val="24"/>
              </w:rPr>
              <w:t>0.0</w:t>
            </w:r>
            <w:r w:rsidRPr="007C7E13">
              <w:rPr>
                <w:sz w:val="24"/>
                <w:szCs w:val="24"/>
                <w:lang w:val="en-US"/>
              </w:rPr>
              <w:t>8</w:t>
            </w:r>
            <w:r w:rsidRPr="007C7E13">
              <w:rPr>
                <w:sz w:val="24"/>
                <w:szCs w:val="24"/>
              </w:rPr>
              <w:t>.</w:t>
            </w:r>
            <w:r w:rsidRPr="007C7E13">
              <w:rPr>
                <w:sz w:val="24"/>
                <w:szCs w:val="24"/>
                <w:lang w:val="en-US"/>
              </w:rPr>
              <w:t>2002</w:t>
            </w:r>
          </w:p>
        </w:tc>
        <w:tc>
          <w:tcPr>
            <w:tcW w:w="2076" w:type="dxa"/>
            <w:gridSpan w:val="2"/>
          </w:tcPr>
          <w:p w:rsidR="00FF5AC8" w:rsidRPr="007C7E13" w:rsidRDefault="00FF5AC8" w:rsidP="00EC03DE">
            <w:pPr>
              <w:rPr>
                <w:sz w:val="24"/>
                <w:szCs w:val="24"/>
              </w:rPr>
            </w:pPr>
            <w:r w:rsidRPr="007C7E13">
              <w:rPr>
                <w:sz w:val="24"/>
                <w:szCs w:val="24"/>
              </w:rPr>
              <w:t>СВЧ-усилитель</w:t>
            </w:r>
          </w:p>
          <w:p w:rsidR="00FF5AC8" w:rsidRPr="007C7E13" w:rsidRDefault="00FF5AC8" w:rsidP="00EC03DE">
            <w:pPr>
              <w:rPr>
                <w:sz w:val="24"/>
                <w:szCs w:val="24"/>
              </w:rPr>
            </w:pPr>
          </w:p>
        </w:tc>
      </w:tr>
      <w:tr w:rsidR="00FF5AC8" w:rsidTr="00E3021C">
        <w:trPr>
          <w:gridAfter w:val="1"/>
          <w:wAfter w:w="142" w:type="dxa"/>
        </w:trPr>
        <w:tc>
          <w:tcPr>
            <w:tcW w:w="9072" w:type="dxa"/>
            <w:gridSpan w:val="8"/>
            <w:tcBorders>
              <w:top w:val="nil"/>
              <w:left w:val="nil"/>
              <w:bottom w:val="single" w:sz="4" w:space="0" w:color="auto"/>
              <w:right w:val="nil"/>
            </w:tcBorders>
          </w:tcPr>
          <w:p w:rsidR="00FF5AC8" w:rsidRDefault="00FF5AC8" w:rsidP="00FF5AC8">
            <w:pPr>
              <w:jc w:val="right"/>
              <w:rPr>
                <w:b/>
                <w:sz w:val="24"/>
                <w:szCs w:val="24"/>
              </w:rPr>
            </w:pPr>
            <w:r w:rsidRPr="00EC03DE">
              <w:rPr>
                <w:i/>
                <w:sz w:val="24"/>
                <w:szCs w:val="24"/>
              </w:rPr>
              <w:lastRenderedPageBreak/>
              <w:t>Продолжение табл. 2</w:t>
            </w:r>
          </w:p>
        </w:tc>
      </w:tr>
      <w:tr w:rsidR="00FF5AC8" w:rsidRPr="00FF5AC8" w:rsidTr="00E3021C">
        <w:trPr>
          <w:gridAfter w:val="1"/>
          <w:wAfter w:w="142" w:type="dxa"/>
        </w:trPr>
        <w:tc>
          <w:tcPr>
            <w:tcW w:w="1701" w:type="dxa"/>
            <w:tcBorders>
              <w:top w:val="single" w:sz="4" w:space="0" w:color="auto"/>
              <w:bottom w:val="single" w:sz="4" w:space="0" w:color="auto"/>
            </w:tcBorders>
          </w:tcPr>
          <w:p w:rsidR="00EC03DE" w:rsidRPr="00FF5AC8" w:rsidRDefault="00FF5AC8" w:rsidP="0042267C">
            <w:pPr>
              <w:jc w:val="center"/>
              <w:rPr>
                <w:sz w:val="24"/>
                <w:szCs w:val="24"/>
              </w:rPr>
            </w:pPr>
            <w:r w:rsidRPr="00FF5AC8">
              <w:rPr>
                <w:sz w:val="24"/>
                <w:szCs w:val="24"/>
              </w:rPr>
              <w:t>1</w:t>
            </w:r>
          </w:p>
        </w:tc>
        <w:tc>
          <w:tcPr>
            <w:tcW w:w="851" w:type="dxa"/>
            <w:gridSpan w:val="3"/>
            <w:tcBorders>
              <w:top w:val="single" w:sz="4" w:space="0" w:color="auto"/>
              <w:bottom w:val="single" w:sz="4" w:space="0" w:color="auto"/>
            </w:tcBorders>
          </w:tcPr>
          <w:p w:rsidR="00EC03DE" w:rsidRPr="00FF5AC8" w:rsidRDefault="00FF5AC8" w:rsidP="0042267C">
            <w:pPr>
              <w:jc w:val="center"/>
              <w:rPr>
                <w:sz w:val="24"/>
                <w:szCs w:val="24"/>
              </w:rPr>
            </w:pPr>
            <w:r w:rsidRPr="00FF5AC8">
              <w:rPr>
                <w:sz w:val="24"/>
                <w:szCs w:val="24"/>
              </w:rPr>
              <w:t>2</w:t>
            </w:r>
          </w:p>
        </w:tc>
        <w:tc>
          <w:tcPr>
            <w:tcW w:w="2126" w:type="dxa"/>
            <w:tcBorders>
              <w:top w:val="single" w:sz="4" w:space="0" w:color="auto"/>
              <w:bottom w:val="single" w:sz="4" w:space="0" w:color="auto"/>
            </w:tcBorders>
          </w:tcPr>
          <w:p w:rsidR="00EC03DE" w:rsidRPr="00FF5AC8" w:rsidRDefault="00FF5AC8" w:rsidP="0042267C">
            <w:pPr>
              <w:jc w:val="center"/>
              <w:rPr>
                <w:sz w:val="24"/>
                <w:szCs w:val="24"/>
              </w:rPr>
            </w:pPr>
            <w:r w:rsidRPr="00FF5AC8">
              <w:rPr>
                <w:sz w:val="24"/>
                <w:szCs w:val="24"/>
              </w:rPr>
              <w:t>3</w:t>
            </w:r>
          </w:p>
        </w:tc>
        <w:tc>
          <w:tcPr>
            <w:tcW w:w="2410" w:type="dxa"/>
            <w:tcBorders>
              <w:top w:val="single" w:sz="4" w:space="0" w:color="auto"/>
              <w:bottom w:val="single" w:sz="4" w:space="0" w:color="auto"/>
            </w:tcBorders>
          </w:tcPr>
          <w:p w:rsidR="00EC03DE" w:rsidRPr="00FF5AC8" w:rsidRDefault="00FF5AC8" w:rsidP="0042267C">
            <w:pPr>
              <w:jc w:val="center"/>
              <w:rPr>
                <w:sz w:val="24"/>
                <w:szCs w:val="24"/>
              </w:rPr>
            </w:pPr>
            <w:r w:rsidRPr="00FF5AC8">
              <w:rPr>
                <w:sz w:val="24"/>
                <w:szCs w:val="24"/>
              </w:rPr>
              <w:t>4</w:t>
            </w:r>
          </w:p>
        </w:tc>
        <w:tc>
          <w:tcPr>
            <w:tcW w:w="1984" w:type="dxa"/>
            <w:gridSpan w:val="2"/>
            <w:tcBorders>
              <w:top w:val="single" w:sz="4" w:space="0" w:color="auto"/>
              <w:bottom w:val="single" w:sz="4" w:space="0" w:color="auto"/>
            </w:tcBorders>
          </w:tcPr>
          <w:p w:rsidR="00EC03DE" w:rsidRPr="00FF5AC8" w:rsidRDefault="00FF5AC8" w:rsidP="0042267C">
            <w:pPr>
              <w:jc w:val="center"/>
              <w:rPr>
                <w:sz w:val="24"/>
                <w:szCs w:val="24"/>
              </w:rPr>
            </w:pPr>
            <w:r w:rsidRPr="00FF5AC8">
              <w:rPr>
                <w:sz w:val="24"/>
                <w:szCs w:val="24"/>
              </w:rPr>
              <w:t>5</w:t>
            </w:r>
          </w:p>
        </w:tc>
      </w:tr>
      <w:tr w:rsidR="00FF5AC8" w:rsidRPr="00FF5AC8" w:rsidTr="00E3021C">
        <w:trPr>
          <w:gridAfter w:val="1"/>
          <w:wAfter w:w="142" w:type="dxa"/>
        </w:trPr>
        <w:tc>
          <w:tcPr>
            <w:tcW w:w="1701" w:type="dxa"/>
            <w:vMerge w:val="restart"/>
            <w:tcBorders>
              <w:top w:val="single" w:sz="4" w:space="0" w:color="auto"/>
            </w:tcBorders>
            <w:vAlign w:val="center"/>
          </w:tcPr>
          <w:p w:rsidR="00FF5AC8" w:rsidRPr="007C7E13" w:rsidRDefault="00FF5AC8" w:rsidP="00FF5AC8">
            <w:pPr>
              <w:tabs>
                <w:tab w:val="left" w:pos="2444"/>
              </w:tabs>
              <w:ind w:right="34"/>
              <w:jc w:val="center"/>
              <w:rPr>
                <w:b/>
                <w:sz w:val="24"/>
                <w:szCs w:val="24"/>
              </w:rPr>
            </w:pPr>
            <w:r w:rsidRPr="007C7E13">
              <w:rPr>
                <w:sz w:val="24"/>
                <w:szCs w:val="24"/>
              </w:rPr>
              <w:t>Отечестве</w:t>
            </w:r>
            <w:r w:rsidRPr="007C7E13">
              <w:rPr>
                <w:sz w:val="24"/>
                <w:szCs w:val="24"/>
              </w:rPr>
              <w:t>н</w:t>
            </w:r>
            <w:r w:rsidRPr="007C7E13">
              <w:rPr>
                <w:sz w:val="24"/>
                <w:szCs w:val="24"/>
              </w:rPr>
              <w:t>ные и зар</w:t>
            </w:r>
            <w:r w:rsidRPr="007C7E13">
              <w:rPr>
                <w:sz w:val="24"/>
                <w:szCs w:val="24"/>
              </w:rPr>
              <w:t>у</w:t>
            </w:r>
            <w:r w:rsidRPr="007C7E13">
              <w:rPr>
                <w:sz w:val="24"/>
                <w:szCs w:val="24"/>
              </w:rPr>
              <w:t>бежные п</w:t>
            </w:r>
            <w:r w:rsidRPr="007C7E13">
              <w:rPr>
                <w:sz w:val="24"/>
                <w:szCs w:val="24"/>
              </w:rPr>
              <w:t>а</w:t>
            </w:r>
            <w:r w:rsidRPr="007C7E13">
              <w:rPr>
                <w:sz w:val="24"/>
                <w:szCs w:val="24"/>
              </w:rPr>
              <w:t>тенты по транзист</w:t>
            </w:r>
            <w:r w:rsidRPr="007C7E13">
              <w:rPr>
                <w:sz w:val="24"/>
                <w:szCs w:val="24"/>
              </w:rPr>
              <w:t>о</w:t>
            </w:r>
            <w:r w:rsidRPr="007C7E13">
              <w:rPr>
                <w:sz w:val="24"/>
                <w:szCs w:val="24"/>
              </w:rPr>
              <w:t>рам, включая магнитотра</w:t>
            </w:r>
            <w:r w:rsidRPr="007C7E13">
              <w:rPr>
                <w:sz w:val="24"/>
                <w:szCs w:val="24"/>
              </w:rPr>
              <w:t>н</w:t>
            </w:r>
            <w:r w:rsidRPr="007C7E13">
              <w:rPr>
                <w:sz w:val="24"/>
                <w:szCs w:val="24"/>
              </w:rPr>
              <w:t>зисторы, сп</w:t>
            </w:r>
            <w:r w:rsidRPr="007C7E13">
              <w:rPr>
                <w:sz w:val="24"/>
                <w:szCs w:val="24"/>
              </w:rPr>
              <w:t>и</w:t>
            </w:r>
            <w:r w:rsidRPr="007C7E13">
              <w:rPr>
                <w:sz w:val="24"/>
                <w:szCs w:val="24"/>
              </w:rPr>
              <w:t>новые тра</w:t>
            </w:r>
            <w:r w:rsidRPr="007C7E13">
              <w:rPr>
                <w:sz w:val="24"/>
                <w:szCs w:val="24"/>
              </w:rPr>
              <w:t>н</w:t>
            </w:r>
            <w:r w:rsidRPr="007C7E13">
              <w:rPr>
                <w:sz w:val="24"/>
                <w:szCs w:val="24"/>
              </w:rPr>
              <w:t>зисторы и устройства на их основе</w:t>
            </w:r>
          </w:p>
        </w:tc>
        <w:tc>
          <w:tcPr>
            <w:tcW w:w="851" w:type="dxa"/>
            <w:gridSpan w:val="3"/>
            <w:tcBorders>
              <w:top w:val="single" w:sz="4" w:space="0" w:color="auto"/>
              <w:bottom w:val="single" w:sz="4" w:space="0" w:color="auto"/>
            </w:tcBorders>
          </w:tcPr>
          <w:p w:rsidR="00FF5AC8" w:rsidRPr="007C7E13" w:rsidRDefault="00FF5AC8" w:rsidP="00FF5AC8">
            <w:pPr>
              <w:numPr>
                <w:ilvl w:val="0"/>
                <w:numId w:val="9"/>
              </w:numPr>
              <w:tabs>
                <w:tab w:val="clear" w:pos="340"/>
                <w:tab w:val="num" w:pos="175"/>
              </w:tabs>
              <w:ind w:left="0" w:firstLine="0"/>
              <w:jc w:val="center"/>
              <w:rPr>
                <w:sz w:val="24"/>
                <w:szCs w:val="24"/>
              </w:rPr>
            </w:pPr>
          </w:p>
        </w:tc>
        <w:tc>
          <w:tcPr>
            <w:tcW w:w="2126" w:type="dxa"/>
            <w:tcBorders>
              <w:top w:val="single" w:sz="4" w:space="0" w:color="auto"/>
              <w:bottom w:val="single" w:sz="4" w:space="0" w:color="auto"/>
            </w:tcBorders>
          </w:tcPr>
          <w:p w:rsidR="00FF5AC8" w:rsidRPr="007C7E13" w:rsidRDefault="00FF5AC8" w:rsidP="00FF5AC8">
            <w:pPr>
              <w:rPr>
                <w:sz w:val="24"/>
                <w:szCs w:val="24"/>
              </w:rPr>
            </w:pPr>
            <w:r w:rsidRPr="007C7E13">
              <w:rPr>
                <w:sz w:val="24"/>
                <w:szCs w:val="24"/>
              </w:rPr>
              <w:t>США</w:t>
            </w:r>
            <w:r w:rsidRPr="006333E9">
              <w:rPr>
                <w:sz w:val="24"/>
                <w:szCs w:val="24"/>
              </w:rPr>
              <w:t xml:space="preserve"> (</w:t>
            </w:r>
            <w:r w:rsidRPr="007C7E13">
              <w:rPr>
                <w:sz w:val="24"/>
                <w:szCs w:val="24"/>
                <w:lang w:val="en-US"/>
              </w:rPr>
              <w:t>US</w:t>
            </w:r>
            <w:r w:rsidRPr="006333E9">
              <w:rPr>
                <w:sz w:val="24"/>
                <w:szCs w:val="24"/>
              </w:rPr>
              <w:t>)</w:t>
            </w:r>
            <w:r w:rsidRPr="007C7E13">
              <w:rPr>
                <w:sz w:val="24"/>
                <w:szCs w:val="24"/>
              </w:rPr>
              <w:t>,</w:t>
            </w:r>
          </w:p>
          <w:p w:rsidR="00FF5AC8" w:rsidRPr="007C7E13" w:rsidRDefault="00FF5AC8" w:rsidP="00FF5AC8">
            <w:pPr>
              <w:rPr>
                <w:sz w:val="24"/>
                <w:szCs w:val="24"/>
              </w:rPr>
            </w:pPr>
            <w:r w:rsidRPr="007C7E13">
              <w:rPr>
                <w:sz w:val="24"/>
                <w:szCs w:val="24"/>
              </w:rPr>
              <w:t>№ 6 441 689</w:t>
            </w:r>
            <w:proofErr w:type="gramStart"/>
            <w:r w:rsidRPr="007C7E13">
              <w:rPr>
                <w:sz w:val="24"/>
                <w:szCs w:val="24"/>
              </w:rPr>
              <w:t xml:space="preserve"> А</w:t>
            </w:r>
            <w:proofErr w:type="gramEnd"/>
          </w:p>
          <w:p w:rsidR="00FF5AC8" w:rsidRPr="007C7E13" w:rsidRDefault="00FF5AC8" w:rsidP="00FF5AC8">
            <w:pPr>
              <w:rPr>
                <w:sz w:val="24"/>
                <w:szCs w:val="24"/>
                <w:vertAlign w:val="superscript"/>
              </w:rPr>
            </w:pPr>
            <w:r w:rsidRPr="007C7E13">
              <w:rPr>
                <w:sz w:val="24"/>
                <w:szCs w:val="24"/>
              </w:rPr>
              <w:t>МПК</w:t>
            </w:r>
            <w:proofErr w:type="gramStart"/>
            <w:r w:rsidRPr="007C7E13">
              <w:rPr>
                <w:sz w:val="24"/>
                <w:szCs w:val="24"/>
                <w:vertAlign w:val="superscript"/>
              </w:rPr>
              <w:t>7</w:t>
            </w:r>
            <w:proofErr w:type="gramEnd"/>
          </w:p>
          <w:p w:rsidR="00FF5AC8" w:rsidRPr="007C7E13" w:rsidRDefault="00FF5AC8" w:rsidP="00FF5AC8">
            <w:pPr>
              <w:rPr>
                <w:sz w:val="24"/>
                <w:szCs w:val="24"/>
              </w:rPr>
            </w:pPr>
            <w:r w:rsidRPr="007C7E13">
              <w:rPr>
                <w:sz w:val="24"/>
                <w:szCs w:val="24"/>
                <w:lang w:val="en-US"/>
              </w:rPr>
              <w:t>H</w:t>
            </w:r>
            <w:r w:rsidRPr="007C7E13">
              <w:rPr>
                <w:sz w:val="24"/>
                <w:szCs w:val="24"/>
              </w:rPr>
              <w:t>03</w:t>
            </w:r>
            <w:r w:rsidRPr="007C7E13">
              <w:rPr>
                <w:sz w:val="24"/>
                <w:szCs w:val="24"/>
                <w:lang w:val="en-US"/>
              </w:rPr>
              <w:t>F</w:t>
            </w:r>
            <w:r w:rsidRPr="007C7E13">
              <w:rPr>
                <w:sz w:val="24"/>
                <w:szCs w:val="24"/>
              </w:rPr>
              <w:t xml:space="preserve"> 3/191</w:t>
            </w:r>
          </w:p>
        </w:tc>
        <w:tc>
          <w:tcPr>
            <w:tcW w:w="2410" w:type="dxa"/>
            <w:tcBorders>
              <w:top w:val="single" w:sz="4" w:space="0" w:color="auto"/>
              <w:bottom w:val="single" w:sz="4" w:space="0" w:color="auto"/>
            </w:tcBorders>
          </w:tcPr>
          <w:p w:rsidR="00FF5AC8" w:rsidRPr="007C7E13" w:rsidRDefault="00FF5AC8" w:rsidP="00FF5AC8">
            <w:pPr>
              <w:rPr>
                <w:sz w:val="24"/>
                <w:szCs w:val="24"/>
                <w:lang w:val="en-US"/>
              </w:rPr>
            </w:pPr>
            <w:r w:rsidRPr="007C7E13">
              <w:rPr>
                <w:sz w:val="24"/>
                <w:szCs w:val="24"/>
                <w:lang w:val="en-US"/>
              </w:rPr>
              <w:t>Joseph, Lego Nokia Networks oy (E</w:t>
            </w:r>
            <w:r w:rsidRPr="007C7E13">
              <w:rPr>
                <w:sz w:val="24"/>
                <w:szCs w:val="24"/>
                <w:lang w:val="en-US"/>
              </w:rPr>
              <w:t>s</w:t>
            </w:r>
            <w:r w:rsidRPr="007C7E13">
              <w:rPr>
                <w:sz w:val="24"/>
                <w:szCs w:val="24"/>
                <w:lang w:val="en-US"/>
              </w:rPr>
              <w:t>poo, FI).</w:t>
            </w:r>
          </w:p>
          <w:p w:rsidR="00FF5AC8" w:rsidRPr="007C7E13" w:rsidRDefault="00FF5AC8" w:rsidP="00FF5AC8">
            <w:pPr>
              <w:rPr>
                <w:sz w:val="24"/>
                <w:szCs w:val="24"/>
              </w:rPr>
            </w:pPr>
            <w:r w:rsidRPr="007C7E13">
              <w:rPr>
                <w:sz w:val="24"/>
                <w:szCs w:val="24"/>
              </w:rPr>
              <w:t>Заявл. 11.01.2001</w:t>
            </w:r>
          </w:p>
          <w:p w:rsidR="00FF5AC8" w:rsidRPr="007C7E13" w:rsidRDefault="00FF5AC8" w:rsidP="00FF5AC8">
            <w:pPr>
              <w:rPr>
                <w:sz w:val="24"/>
                <w:szCs w:val="24"/>
              </w:rPr>
            </w:pPr>
            <w:r w:rsidRPr="007C7E13">
              <w:rPr>
                <w:sz w:val="24"/>
                <w:szCs w:val="24"/>
              </w:rPr>
              <w:t>№ 758749</w:t>
            </w:r>
          </w:p>
          <w:p w:rsidR="00FF5AC8" w:rsidRPr="007C7E13" w:rsidRDefault="00FF5AC8" w:rsidP="00FF5AC8">
            <w:pPr>
              <w:rPr>
                <w:sz w:val="24"/>
                <w:szCs w:val="24"/>
              </w:rPr>
            </w:pPr>
            <w:r w:rsidRPr="007C7E13">
              <w:rPr>
                <w:sz w:val="24"/>
                <w:szCs w:val="24"/>
              </w:rPr>
              <w:t>Опубл. 27.08.2002</w:t>
            </w:r>
          </w:p>
        </w:tc>
        <w:tc>
          <w:tcPr>
            <w:tcW w:w="1984" w:type="dxa"/>
            <w:gridSpan w:val="2"/>
            <w:tcBorders>
              <w:top w:val="single" w:sz="4" w:space="0" w:color="auto"/>
              <w:bottom w:val="single" w:sz="4" w:space="0" w:color="auto"/>
            </w:tcBorders>
          </w:tcPr>
          <w:p w:rsidR="00FF5AC8" w:rsidRPr="007C7E13" w:rsidRDefault="00FF5AC8" w:rsidP="00FF5AC8">
            <w:pPr>
              <w:rPr>
                <w:sz w:val="24"/>
                <w:szCs w:val="24"/>
              </w:rPr>
            </w:pPr>
            <w:r w:rsidRPr="007C7E13">
              <w:rPr>
                <w:sz w:val="24"/>
                <w:szCs w:val="24"/>
              </w:rPr>
              <w:t>Транзисторный усилитель с п</w:t>
            </w:r>
            <w:r w:rsidRPr="007C7E13">
              <w:rPr>
                <w:sz w:val="24"/>
                <w:szCs w:val="24"/>
              </w:rPr>
              <w:t>о</w:t>
            </w:r>
            <w:r w:rsidRPr="007C7E13">
              <w:rPr>
                <w:sz w:val="24"/>
                <w:szCs w:val="24"/>
              </w:rPr>
              <w:t>вышенной л</w:t>
            </w:r>
            <w:r w:rsidRPr="007C7E13">
              <w:rPr>
                <w:sz w:val="24"/>
                <w:szCs w:val="24"/>
              </w:rPr>
              <w:t>и</w:t>
            </w:r>
            <w:r w:rsidRPr="007C7E13">
              <w:rPr>
                <w:sz w:val="24"/>
                <w:szCs w:val="24"/>
              </w:rPr>
              <w:t>нейностью и уменьшенными потерями на о</w:t>
            </w:r>
            <w:r w:rsidRPr="007C7E13">
              <w:rPr>
                <w:sz w:val="24"/>
                <w:szCs w:val="24"/>
              </w:rPr>
              <w:t>т</w:t>
            </w:r>
            <w:r w:rsidRPr="007C7E13">
              <w:rPr>
                <w:sz w:val="24"/>
                <w:szCs w:val="24"/>
              </w:rPr>
              <w:t>ражение</w:t>
            </w:r>
          </w:p>
        </w:tc>
      </w:tr>
      <w:tr w:rsidR="00FF5AC8" w:rsidRPr="00FF5AC8" w:rsidTr="00E3021C">
        <w:trPr>
          <w:gridAfter w:val="1"/>
          <w:wAfter w:w="142" w:type="dxa"/>
        </w:trPr>
        <w:tc>
          <w:tcPr>
            <w:tcW w:w="1701" w:type="dxa"/>
            <w:vMerge/>
          </w:tcPr>
          <w:p w:rsidR="00FF5AC8" w:rsidRPr="00FF5AC8" w:rsidRDefault="00FF5AC8" w:rsidP="0042267C">
            <w:pPr>
              <w:jc w:val="center"/>
              <w:rPr>
                <w:sz w:val="24"/>
                <w:szCs w:val="24"/>
              </w:rPr>
            </w:pPr>
          </w:p>
        </w:tc>
        <w:tc>
          <w:tcPr>
            <w:tcW w:w="851" w:type="dxa"/>
            <w:gridSpan w:val="3"/>
            <w:tcBorders>
              <w:top w:val="single" w:sz="4" w:space="0" w:color="auto"/>
              <w:bottom w:val="single" w:sz="4" w:space="0" w:color="auto"/>
            </w:tcBorders>
          </w:tcPr>
          <w:p w:rsidR="00FF5AC8" w:rsidRPr="007C7E13" w:rsidRDefault="00FF5AC8" w:rsidP="00FF5AC8">
            <w:pPr>
              <w:numPr>
                <w:ilvl w:val="0"/>
                <w:numId w:val="9"/>
              </w:numPr>
              <w:tabs>
                <w:tab w:val="clear" w:pos="340"/>
                <w:tab w:val="num" w:pos="175"/>
              </w:tabs>
              <w:ind w:left="0" w:firstLine="33"/>
              <w:rPr>
                <w:sz w:val="24"/>
                <w:szCs w:val="24"/>
              </w:rPr>
            </w:pPr>
          </w:p>
        </w:tc>
        <w:tc>
          <w:tcPr>
            <w:tcW w:w="2126" w:type="dxa"/>
            <w:tcBorders>
              <w:top w:val="single" w:sz="4" w:space="0" w:color="auto"/>
              <w:bottom w:val="single" w:sz="4" w:space="0" w:color="auto"/>
            </w:tcBorders>
          </w:tcPr>
          <w:p w:rsidR="00FF5AC8" w:rsidRPr="007C7E13" w:rsidRDefault="00FF5AC8" w:rsidP="00FF5AC8">
            <w:pPr>
              <w:rPr>
                <w:sz w:val="24"/>
                <w:szCs w:val="24"/>
              </w:rPr>
            </w:pPr>
            <w:r w:rsidRPr="007C7E13">
              <w:rPr>
                <w:sz w:val="24"/>
                <w:szCs w:val="24"/>
              </w:rPr>
              <w:t>США (</w:t>
            </w:r>
            <w:r w:rsidRPr="007C7E13">
              <w:rPr>
                <w:sz w:val="24"/>
                <w:szCs w:val="24"/>
                <w:lang w:val="en-US"/>
              </w:rPr>
              <w:t>US</w:t>
            </w:r>
            <w:r w:rsidRPr="007C7E13">
              <w:rPr>
                <w:sz w:val="24"/>
                <w:szCs w:val="24"/>
              </w:rPr>
              <w:t xml:space="preserve">), </w:t>
            </w:r>
          </w:p>
          <w:p w:rsidR="00FF5AC8" w:rsidRPr="007C7E13" w:rsidRDefault="00FF5AC8" w:rsidP="00FF5AC8">
            <w:pPr>
              <w:rPr>
                <w:sz w:val="24"/>
                <w:szCs w:val="24"/>
              </w:rPr>
            </w:pPr>
            <w:r w:rsidRPr="007C7E13">
              <w:rPr>
                <w:sz w:val="24"/>
                <w:szCs w:val="24"/>
              </w:rPr>
              <w:t>№ 6 445 251 ВА</w:t>
            </w:r>
          </w:p>
          <w:p w:rsidR="00FF5AC8" w:rsidRPr="007C7E13" w:rsidRDefault="00FF5AC8" w:rsidP="00FF5AC8">
            <w:pPr>
              <w:rPr>
                <w:sz w:val="24"/>
                <w:szCs w:val="24"/>
                <w:vertAlign w:val="superscript"/>
              </w:rPr>
            </w:pPr>
            <w:r w:rsidRPr="007C7E13">
              <w:rPr>
                <w:sz w:val="24"/>
                <w:szCs w:val="24"/>
              </w:rPr>
              <w:t>МПК</w:t>
            </w:r>
            <w:proofErr w:type="gramStart"/>
            <w:r w:rsidRPr="007C7E13">
              <w:rPr>
                <w:sz w:val="24"/>
                <w:szCs w:val="24"/>
                <w:vertAlign w:val="superscript"/>
              </w:rPr>
              <w:t>7</w:t>
            </w:r>
            <w:proofErr w:type="gramEnd"/>
          </w:p>
          <w:p w:rsidR="00FF5AC8" w:rsidRPr="007C7E13" w:rsidRDefault="00FF5AC8" w:rsidP="00FF5AC8">
            <w:pPr>
              <w:rPr>
                <w:sz w:val="24"/>
                <w:szCs w:val="24"/>
              </w:rPr>
            </w:pPr>
            <w:r w:rsidRPr="007C7E13">
              <w:rPr>
                <w:sz w:val="24"/>
                <w:szCs w:val="24"/>
                <w:lang w:val="en-US"/>
              </w:rPr>
              <w:t>H</w:t>
            </w:r>
            <w:r w:rsidRPr="007C7E13">
              <w:rPr>
                <w:sz w:val="24"/>
                <w:szCs w:val="24"/>
              </w:rPr>
              <w:t>03</w:t>
            </w:r>
            <w:r w:rsidRPr="007C7E13">
              <w:rPr>
                <w:sz w:val="24"/>
                <w:szCs w:val="24"/>
                <w:lang w:val="en-US"/>
              </w:rPr>
              <w:t>F</w:t>
            </w:r>
            <w:r w:rsidRPr="007C7E13">
              <w:rPr>
                <w:sz w:val="24"/>
                <w:szCs w:val="24"/>
              </w:rPr>
              <w:t xml:space="preserve"> 3/45</w:t>
            </w:r>
          </w:p>
        </w:tc>
        <w:tc>
          <w:tcPr>
            <w:tcW w:w="2410" w:type="dxa"/>
            <w:tcBorders>
              <w:top w:val="single" w:sz="4" w:space="0" w:color="auto"/>
              <w:bottom w:val="single" w:sz="4" w:space="0" w:color="auto"/>
            </w:tcBorders>
          </w:tcPr>
          <w:p w:rsidR="00FF5AC8" w:rsidRPr="007C7E13" w:rsidRDefault="00FF5AC8" w:rsidP="00FF5AC8">
            <w:pPr>
              <w:rPr>
                <w:sz w:val="24"/>
                <w:szCs w:val="24"/>
                <w:lang w:val="en-US"/>
              </w:rPr>
            </w:pPr>
            <w:r w:rsidRPr="007C7E13">
              <w:rPr>
                <w:sz w:val="24"/>
                <w:szCs w:val="24"/>
                <w:lang w:val="en-US"/>
              </w:rPr>
              <w:t>Robinson, Trevor (Huntin gton Beach, CA) Conexant Sy</w:t>
            </w:r>
            <w:r w:rsidRPr="007C7E13">
              <w:rPr>
                <w:sz w:val="24"/>
                <w:szCs w:val="24"/>
                <w:lang w:val="en-US"/>
              </w:rPr>
              <w:t>s</w:t>
            </w:r>
            <w:r w:rsidRPr="007C7E13">
              <w:rPr>
                <w:sz w:val="24"/>
                <w:szCs w:val="24"/>
                <w:lang w:val="en-US"/>
              </w:rPr>
              <w:t>tems Inc.</w:t>
            </w:r>
          </w:p>
          <w:p w:rsidR="00FF5AC8" w:rsidRPr="007C7E13" w:rsidRDefault="00FF5AC8" w:rsidP="00FF5AC8">
            <w:pPr>
              <w:rPr>
                <w:sz w:val="24"/>
                <w:szCs w:val="24"/>
              </w:rPr>
            </w:pPr>
            <w:r w:rsidRPr="007C7E13">
              <w:rPr>
                <w:sz w:val="24"/>
                <w:szCs w:val="24"/>
              </w:rPr>
              <w:t>Заявл. 30.09.1998</w:t>
            </w:r>
          </w:p>
          <w:p w:rsidR="00FF5AC8" w:rsidRPr="007C7E13" w:rsidRDefault="00FF5AC8" w:rsidP="00FF5AC8">
            <w:pPr>
              <w:rPr>
                <w:sz w:val="24"/>
                <w:szCs w:val="24"/>
              </w:rPr>
            </w:pPr>
            <w:r w:rsidRPr="007C7E13">
              <w:rPr>
                <w:sz w:val="24"/>
                <w:szCs w:val="24"/>
              </w:rPr>
              <w:t>№ 163892</w:t>
            </w:r>
          </w:p>
          <w:p w:rsidR="00FF5AC8" w:rsidRPr="007C7E13" w:rsidRDefault="00FF5AC8" w:rsidP="00FF5AC8">
            <w:pPr>
              <w:rPr>
                <w:sz w:val="24"/>
                <w:szCs w:val="24"/>
              </w:rPr>
            </w:pPr>
            <w:r w:rsidRPr="007C7E13">
              <w:rPr>
                <w:sz w:val="24"/>
                <w:szCs w:val="24"/>
              </w:rPr>
              <w:t>Опубл. 03.09.2002</w:t>
            </w:r>
          </w:p>
        </w:tc>
        <w:tc>
          <w:tcPr>
            <w:tcW w:w="1984" w:type="dxa"/>
            <w:gridSpan w:val="2"/>
            <w:tcBorders>
              <w:top w:val="single" w:sz="4" w:space="0" w:color="auto"/>
              <w:bottom w:val="single" w:sz="4" w:space="0" w:color="auto"/>
            </w:tcBorders>
          </w:tcPr>
          <w:p w:rsidR="00FF5AC8" w:rsidRPr="007C7E13" w:rsidRDefault="00FF5AC8" w:rsidP="00FF5AC8">
            <w:pPr>
              <w:rPr>
                <w:sz w:val="24"/>
                <w:szCs w:val="24"/>
              </w:rPr>
            </w:pPr>
            <w:r w:rsidRPr="007C7E13">
              <w:rPr>
                <w:sz w:val="24"/>
                <w:szCs w:val="24"/>
              </w:rPr>
              <w:t>Малошумящий усилитель с п</w:t>
            </w:r>
            <w:r w:rsidRPr="007C7E13">
              <w:rPr>
                <w:sz w:val="24"/>
                <w:szCs w:val="24"/>
              </w:rPr>
              <w:t>е</w:t>
            </w:r>
            <w:r w:rsidRPr="007C7E13">
              <w:rPr>
                <w:sz w:val="24"/>
                <w:szCs w:val="24"/>
              </w:rPr>
              <w:t>ременным коэ</w:t>
            </w:r>
            <w:r w:rsidRPr="007C7E13">
              <w:rPr>
                <w:sz w:val="24"/>
                <w:szCs w:val="24"/>
              </w:rPr>
              <w:t>ф</w:t>
            </w:r>
            <w:r w:rsidRPr="007C7E13">
              <w:rPr>
                <w:sz w:val="24"/>
                <w:szCs w:val="24"/>
              </w:rPr>
              <w:t>фициентом ус</w:t>
            </w:r>
            <w:r w:rsidRPr="007C7E13">
              <w:rPr>
                <w:sz w:val="24"/>
                <w:szCs w:val="24"/>
              </w:rPr>
              <w:t>и</w:t>
            </w:r>
            <w:r w:rsidRPr="007C7E13">
              <w:rPr>
                <w:sz w:val="24"/>
                <w:szCs w:val="24"/>
              </w:rPr>
              <w:t>ления и высокой степенью  л</w:t>
            </w:r>
            <w:r w:rsidRPr="007C7E13">
              <w:rPr>
                <w:sz w:val="24"/>
                <w:szCs w:val="24"/>
              </w:rPr>
              <w:t>и</w:t>
            </w:r>
            <w:r w:rsidRPr="007C7E13">
              <w:rPr>
                <w:sz w:val="24"/>
                <w:szCs w:val="24"/>
              </w:rPr>
              <w:t>нейности</w:t>
            </w:r>
          </w:p>
        </w:tc>
      </w:tr>
      <w:tr w:rsidR="00FF5AC8" w:rsidRPr="00FF5AC8" w:rsidTr="00E3021C">
        <w:trPr>
          <w:gridAfter w:val="1"/>
          <w:wAfter w:w="142" w:type="dxa"/>
        </w:trPr>
        <w:tc>
          <w:tcPr>
            <w:tcW w:w="1701" w:type="dxa"/>
            <w:vMerge/>
          </w:tcPr>
          <w:p w:rsidR="00FF5AC8" w:rsidRPr="00FF5AC8" w:rsidRDefault="00FF5AC8" w:rsidP="0042267C">
            <w:pPr>
              <w:jc w:val="center"/>
              <w:rPr>
                <w:sz w:val="24"/>
                <w:szCs w:val="24"/>
              </w:rPr>
            </w:pPr>
          </w:p>
        </w:tc>
        <w:tc>
          <w:tcPr>
            <w:tcW w:w="851" w:type="dxa"/>
            <w:gridSpan w:val="3"/>
            <w:tcBorders>
              <w:top w:val="single" w:sz="4" w:space="0" w:color="auto"/>
              <w:bottom w:val="single" w:sz="4" w:space="0" w:color="auto"/>
            </w:tcBorders>
          </w:tcPr>
          <w:p w:rsidR="00FF5AC8" w:rsidRPr="007C7E13" w:rsidRDefault="00FF5AC8" w:rsidP="00FF5AC8">
            <w:pPr>
              <w:numPr>
                <w:ilvl w:val="0"/>
                <w:numId w:val="9"/>
              </w:numPr>
              <w:tabs>
                <w:tab w:val="clear" w:pos="340"/>
                <w:tab w:val="num" w:pos="175"/>
              </w:tabs>
              <w:ind w:left="0" w:firstLine="33"/>
              <w:rPr>
                <w:sz w:val="24"/>
                <w:szCs w:val="24"/>
              </w:rPr>
            </w:pPr>
          </w:p>
        </w:tc>
        <w:tc>
          <w:tcPr>
            <w:tcW w:w="2126" w:type="dxa"/>
            <w:tcBorders>
              <w:top w:val="single" w:sz="4" w:space="0" w:color="auto"/>
              <w:bottom w:val="single" w:sz="4" w:space="0" w:color="auto"/>
            </w:tcBorders>
          </w:tcPr>
          <w:p w:rsidR="00FF5AC8" w:rsidRPr="007C7E13" w:rsidRDefault="00FF5AC8" w:rsidP="00FF5AC8">
            <w:pPr>
              <w:rPr>
                <w:sz w:val="24"/>
                <w:szCs w:val="24"/>
              </w:rPr>
            </w:pPr>
            <w:r w:rsidRPr="007C7E13">
              <w:rPr>
                <w:sz w:val="24"/>
                <w:szCs w:val="24"/>
              </w:rPr>
              <w:t>США (</w:t>
            </w:r>
            <w:r w:rsidRPr="007C7E13">
              <w:rPr>
                <w:sz w:val="24"/>
                <w:szCs w:val="24"/>
                <w:lang w:val="en-US"/>
              </w:rPr>
              <w:t>US</w:t>
            </w:r>
            <w:r w:rsidRPr="007C7E13">
              <w:rPr>
                <w:sz w:val="24"/>
                <w:szCs w:val="24"/>
              </w:rPr>
              <w:t xml:space="preserve">), </w:t>
            </w:r>
          </w:p>
          <w:p w:rsidR="00FF5AC8" w:rsidRPr="007C7E13" w:rsidRDefault="00FF5AC8" w:rsidP="00FF5AC8">
            <w:pPr>
              <w:rPr>
                <w:sz w:val="24"/>
                <w:szCs w:val="24"/>
              </w:rPr>
            </w:pPr>
            <w:r w:rsidRPr="007C7E13">
              <w:rPr>
                <w:sz w:val="24"/>
                <w:szCs w:val="24"/>
              </w:rPr>
              <w:t>№ 6 456 167 ВА</w:t>
            </w:r>
          </w:p>
          <w:p w:rsidR="00FF5AC8" w:rsidRPr="007C7E13" w:rsidRDefault="00FF5AC8" w:rsidP="00FF5AC8">
            <w:pPr>
              <w:rPr>
                <w:sz w:val="24"/>
                <w:szCs w:val="24"/>
                <w:vertAlign w:val="superscript"/>
              </w:rPr>
            </w:pPr>
            <w:r w:rsidRPr="007C7E13">
              <w:rPr>
                <w:sz w:val="24"/>
                <w:szCs w:val="24"/>
              </w:rPr>
              <w:t>МПК</w:t>
            </w:r>
            <w:proofErr w:type="gramStart"/>
            <w:r w:rsidRPr="007C7E13">
              <w:rPr>
                <w:sz w:val="24"/>
                <w:szCs w:val="24"/>
                <w:vertAlign w:val="superscript"/>
              </w:rPr>
              <w:t>7</w:t>
            </w:r>
            <w:proofErr w:type="gramEnd"/>
          </w:p>
          <w:p w:rsidR="00FF5AC8" w:rsidRPr="007C7E13" w:rsidRDefault="00FF5AC8" w:rsidP="00FF5AC8">
            <w:pPr>
              <w:rPr>
                <w:sz w:val="24"/>
                <w:szCs w:val="24"/>
              </w:rPr>
            </w:pPr>
            <w:r w:rsidRPr="007C7E13">
              <w:rPr>
                <w:sz w:val="24"/>
                <w:szCs w:val="24"/>
                <w:lang w:val="en-US"/>
              </w:rPr>
              <w:t>H</w:t>
            </w:r>
            <w:r w:rsidRPr="007C7E13">
              <w:rPr>
                <w:sz w:val="24"/>
                <w:szCs w:val="24"/>
              </w:rPr>
              <w:t>03В 5/02</w:t>
            </w:r>
          </w:p>
        </w:tc>
        <w:tc>
          <w:tcPr>
            <w:tcW w:w="2410" w:type="dxa"/>
            <w:tcBorders>
              <w:top w:val="single" w:sz="4" w:space="0" w:color="auto"/>
              <w:bottom w:val="single" w:sz="4" w:space="0" w:color="auto"/>
            </w:tcBorders>
          </w:tcPr>
          <w:p w:rsidR="00FF5AC8" w:rsidRPr="007C7E13" w:rsidRDefault="00FF5AC8" w:rsidP="00FF5AC8">
            <w:pPr>
              <w:rPr>
                <w:sz w:val="24"/>
                <w:szCs w:val="24"/>
                <w:lang w:val="en-US"/>
              </w:rPr>
            </w:pPr>
            <w:r w:rsidRPr="007C7E13">
              <w:rPr>
                <w:sz w:val="24"/>
                <w:szCs w:val="24"/>
                <w:lang w:val="en-US"/>
              </w:rPr>
              <w:t>Huang Tzuen – Hsi</w:t>
            </w:r>
          </w:p>
          <w:p w:rsidR="00FF5AC8" w:rsidRPr="007C7E13" w:rsidRDefault="00FF5AC8" w:rsidP="00FF5AC8">
            <w:pPr>
              <w:rPr>
                <w:sz w:val="24"/>
                <w:szCs w:val="24"/>
                <w:lang w:val="en-US"/>
              </w:rPr>
            </w:pPr>
            <w:r w:rsidRPr="007C7E13">
              <w:rPr>
                <w:sz w:val="24"/>
                <w:szCs w:val="24"/>
                <w:lang w:val="en-US"/>
              </w:rPr>
              <w:t>Industrial Technology</w:t>
            </w:r>
          </w:p>
          <w:p w:rsidR="00FF5AC8" w:rsidRPr="007C7E13" w:rsidRDefault="00FF5AC8" w:rsidP="00FF5AC8">
            <w:pPr>
              <w:rPr>
                <w:sz w:val="24"/>
                <w:szCs w:val="24"/>
                <w:lang w:val="en-US"/>
              </w:rPr>
            </w:pPr>
            <w:r w:rsidRPr="007C7E13">
              <w:rPr>
                <w:sz w:val="24"/>
                <w:szCs w:val="24"/>
                <w:lang w:val="en-US"/>
              </w:rPr>
              <w:t>Research Institute</w:t>
            </w:r>
          </w:p>
          <w:p w:rsidR="00FF5AC8" w:rsidRPr="007C7E13" w:rsidRDefault="00FF5AC8" w:rsidP="00FF5AC8">
            <w:pPr>
              <w:rPr>
                <w:sz w:val="24"/>
                <w:szCs w:val="24"/>
                <w:lang w:val="en-US"/>
              </w:rPr>
            </w:pPr>
            <w:r w:rsidRPr="007C7E13">
              <w:rPr>
                <w:sz w:val="24"/>
                <w:szCs w:val="24"/>
              </w:rPr>
              <w:t>Заявл</w:t>
            </w:r>
            <w:r w:rsidRPr="007C7E13">
              <w:rPr>
                <w:sz w:val="24"/>
                <w:szCs w:val="24"/>
                <w:lang w:val="en-US"/>
              </w:rPr>
              <w:t>. 13.07.2000</w:t>
            </w:r>
          </w:p>
          <w:p w:rsidR="00FF5AC8" w:rsidRPr="007C7E13" w:rsidRDefault="00FF5AC8" w:rsidP="00FF5AC8">
            <w:pPr>
              <w:rPr>
                <w:sz w:val="24"/>
                <w:szCs w:val="24"/>
                <w:lang w:val="en-US"/>
              </w:rPr>
            </w:pPr>
            <w:r w:rsidRPr="007C7E13">
              <w:rPr>
                <w:sz w:val="24"/>
                <w:szCs w:val="24"/>
                <w:lang w:val="en-US"/>
              </w:rPr>
              <w:t>№ 615410</w:t>
            </w:r>
          </w:p>
          <w:p w:rsidR="00FF5AC8" w:rsidRPr="007C7E13" w:rsidRDefault="00FF5AC8" w:rsidP="00FF5AC8">
            <w:pPr>
              <w:rPr>
                <w:sz w:val="24"/>
                <w:szCs w:val="24"/>
                <w:lang w:val="en-US"/>
              </w:rPr>
            </w:pPr>
            <w:r w:rsidRPr="007C7E13">
              <w:rPr>
                <w:sz w:val="24"/>
                <w:szCs w:val="24"/>
              </w:rPr>
              <w:t>Опубл</w:t>
            </w:r>
            <w:r w:rsidRPr="007C7E13">
              <w:rPr>
                <w:sz w:val="24"/>
                <w:szCs w:val="24"/>
                <w:lang w:val="en-US"/>
              </w:rPr>
              <w:t>. 24.09.2002</w:t>
            </w:r>
          </w:p>
        </w:tc>
        <w:tc>
          <w:tcPr>
            <w:tcW w:w="1984" w:type="dxa"/>
            <w:gridSpan w:val="2"/>
            <w:tcBorders>
              <w:top w:val="single" w:sz="4" w:space="0" w:color="auto"/>
              <w:bottom w:val="single" w:sz="4" w:space="0" w:color="auto"/>
            </w:tcBorders>
          </w:tcPr>
          <w:p w:rsidR="00FF5AC8" w:rsidRPr="007C7E13" w:rsidRDefault="00FF5AC8" w:rsidP="00FF5AC8">
            <w:pPr>
              <w:rPr>
                <w:sz w:val="24"/>
                <w:szCs w:val="24"/>
                <w:lang w:val="en-US"/>
              </w:rPr>
            </w:pPr>
            <w:r w:rsidRPr="007C7E13">
              <w:rPr>
                <w:sz w:val="24"/>
                <w:szCs w:val="24"/>
              </w:rPr>
              <w:t>Квадратурный</w:t>
            </w:r>
            <w:r w:rsidRPr="007C7E13">
              <w:rPr>
                <w:sz w:val="24"/>
                <w:szCs w:val="24"/>
                <w:lang w:val="en-US"/>
              </w:rPr>
              <w:t xml:space="preserve"> </w:t>
            </w:r>
            <w:r w:rsidRPr="007C7E13">
              <w:rPr>
                <w:sz w:val="24"/>
                <w:szCs w:val="24"/>
              </w:rPr>
              <w:t>генератор</w:t>
            </w:r>
          </w:p>
        </w:tc>
      </w:tr>
      <w:tr w:rsidR="00FF5AC8" w:rsidRPr="00FF5AC8" w:rsidTr="00E3021C">
        <w:trPr>
          <w:gridAfter w:val="1"/>
          <w:wAfter w:w="142" w:type="dxa"/>
        </w:trPr>
        <w:tc>
          <w:tcPr>
            <w:tcW w:w="1701" w:type="dxa"/>
            <w:vMerge/>
          </w:tcPr>
          <w:p w:rsidR="00FF5AC8" w:rsidRPr="00FF5AC8" w:rsidRDefault="00FF5AC8" w:rsidP="0042267C">
            <w:pPr>
              <w:jc w:val="center"/>
              <w:rPr>
                <w:sz w:val="24"/>
                <w:szCs w:val="24"/>
              </w:rPr>
            </w:pPr>
          </w:p>
        </w:tc>
        <w:tc>
          <w:tcPr>
            <w:tcW w:w="851" w:type="dxa"/>
            <w:gridSpan w:val="3"/>
            <w:tcBorders>
              <w:top w:val="single" w:sz="4" w:space="0" w:color="auto"/>
              <w:bottom w:val="single" w:sz="4" w:space="0" w:color="auto"/>
            </w:tcBorders>
          </w:tcPr>
          <w:p w:rsidR="00FF5AC8" w:rsidRPr="007C7E13" w:rsidRDefault="00FF5AC8" w:rsidP="00FF5AC8">
            <w:pPr>
              <w:numPr>
                <w:ilvl w:val="0"/>
                <w:numId w:val="9"/>
              </w:numPr>
              <w:tabs>
                <w:tab w:val="clear" w:pos="340"/>
                <w:tab w:val="num" w:pos="175"/>
              </w:tabs>
              <w:ind w:left="0" w:firstLine="33"/>
              <w:rPr>
                <w:sz w:val="24"/>
                <w:szCs w:val="24"/>
              </w:rPr>
            </w:pPr>
          </w:p>
        </w:tc>
        <w:tc>
          <w:tcPr>
            <w:tcW w:w="2126" w:type="dxa"/>
            <w:tcBorders>
              <w:top w:val="single" w:sz="4" w:space="0" w:color="auto"/>
              <w:bottom w:val="single" w:sz="4" w:space="0" w:color="auto"/>
            </w:tcBorders>
          </w:tcPr>
          <w:p w:rsidR="00FF5AC8" w:rsidRPr="00FF5AC8" w:rsidRDefault="00FF5AC8" w:rsidP="00FF5AC8">
            <w:pPr>
              <w:rPr>
                <w:sz w:val="24"/>
                <w:szCs w:val="24"/>
              </w:rPr>
            </w:pPr>
            <w:r w:rsidRPr="007C7E13">
              <w:rPr>
                <w:sz w:val="24"/>
                <w:szCs w:val="24"/>
              </w:rPr>
              <w:t>США</w:t>
            </w:r>
            <w:r w:rsidRPr="00FF5AC8">
              <w:rPr>
                <w:sz w:val="24"/>
                <w:szCs w:val="24"/>
              </w:rPr>
              <w:t xml:space="preserve"> (</w:t>
            </w:r>
            <w:r w:rsidRPr="007C7E13">
              <w:rPr>
                <w:sz w:val="24"/>
                <w:szCs w:val="24"/>
                <w:lang w:val="en-US"/>
              </w:rPr>
              <w:t>US</w:t>
            </w:r>
            <w:r w:rsidRPr="00FF5AC8">
              <w:rPr>
                <w:sz w:val="24"/>
                <w:szCs w:val="24"/>
              </w:rPr>
              <w:t>),</w:t>
            </w:r>
          </w:p>
          <w:p w:rsidR="00FF5AC8" w:rsidRPr="007C7E13" w:rsidRDefault="00FF5AC8" w:rsidP="00FF5AC8">
            <w:pPr>
              <w:rPr>
                <w:sz w:val="24"/>
                <w:szCs w:val="24"/>
              </w:rPr>
            </w:pPr>
            <w:r w:rsidRPr="00FF5AC8">
              <w:rPr>
                <w:sz w:val="24"/>
                <w:szCs w:val="24"/>
              </w:rPr>
              <w:t xml:space="preserve">№ 6 </w:t>
            </w:r>
            <w:r w:rsidRPr="007C7E13">
              <w:rPr>
                <w:sz w:val="24"/>
                <w:szCs w:val="24"/>
              </w:rPr>
              <w:t>456 163 ВА</w:t>
            </w:r>
          </w:p>
          <w:p w:rsidR="00FF5AC8" w:rsidRPr="007C7E13" w:rsidRDefault="00FF5AC8" w:rsidP="00FF5AC8">
            <w:pPr>
              <w:rPr>
                <w:sz w:val="24"/>
                <w:szCs w:val="24"/>
                <w:vertAlign w:val="superscript"/>
              </w:rPr>
            </w:pPr>
            <w:r w:rsidRPr="007C7E13">
              <w:rPr>
                <w:sz w:val="24"/>
                <w:szCs w:val="24"/>
              </w:rPr>
              <w:t>МПК</w:t>
            </w:r>
            <w:proofErr w:type="gramStart"/>
            <w:r w:rsidRPr="007C7E13">
              <w:rPr>
                <w:sz w:val="24"/>
                <w:szCs w:val="24"/>
                <w:vertAlign w:val="superscript"/>
              </w:rPr>
              <w:t>7</w:t>
            </w:r>
            <w:proofErr w:type="gramEnd"/>
          </w:p>
          <w:p w:rsidR="00FF5AC8" w:rsidRPr="007C7E13" w:rsidRDefault="00FF5AC8" w:rsidP="00FF5AC8">
            <w:pPr>
              <w:rPr>
                <w:sz w:val="24"/>
                <w:szCs w:val="24"/>
              </w:rPr>
            </w:pPr>
            <w:r w:rsidRPr="007C7E13">
              <w:rPr>
                <w:sz w:val="24"/>
                <w:szCs w:val="24"/>
                <w:lang w:val="en-US"/>
              </w:rPr>
              <w:t>H</w:t>
            </w:r>
            <w:r w:rsidRPr="007C7E13">
              <w:rPr>
                <w:sz w:val="24"/>
                <w:szCs w:val="24"/>
              </w:rPr>
              <w:t>03</w:t>
            </w:r>
            <w:r w:rsidRPr="007C7E13">
              <w:rPr>
                <w:sz w:val="24"/>
                <w:szCs w:val="24"/>
                <w:lang w:val="en-US"/>
              </w:rPr>
              <w:t>F</w:t>
            </w:r>
            <w:r w:rsidRPr="007C7E13">
              <w:rPr>
                <w:sz w:val="24"/>
                <w:szCs w:val="24"/>
              </w:rPr>
              <w:t xml:space="preserve"> 3/04</w:t>
            </w:r>
          </w:p>
        </w:tc>
        <w:tc>
          <w:tcPr>
            <w:tcW w:w="2410" w:type="dxa"/>
            <w:tcBorders>
              <w:top w:val="single" w:sz="4" w:space="0" w:color="auto"/>
              <w:bottom w:val="single" w:sz="4" w:space="0" w:color="auto"/>
            </w:tcBorders>
          </w:tcPr>
          <w:p w:rsidR="00FF5AC8" w:rsidRPr="007C7E13" w:rsidRDefault="00FF5AC8" w:rsidP="00FF5AC8">
            <w:pPr>
              <w:rPr>
                <w:sz w:val="24"/>
                <w:szCs w:val="24"/>
              </w:rPr>
            </w:pPr>
            <w:r w:rsidRPr="007C7E13">
              <w:rPr>
                <w:sz w:val="24"/>
                <w:szCs w:val="24"/>
                <w:lang w:val="en-US"/>
              </w:rPr>
              <w:t>Lui Sifen (NY),</w:t>
            </w:r>
          </w:p>
          <w:p w:rsidR="00FF5AC8" w:rsidRPr="007C7E13" w:rsidRDefault="00FF5AC8" w:rsidP="00FF5AC8">
            <w:pPr>
              <w:rPr>
                <w:sz w:val="24"/>
                <w:szCs w:val="24"/>
              </w:rPr>
            </w:pPr>
            <w:r w:rsidRPr="007C7E13">
              <w:rPr>
                <w:sz w:val="24"/>
                <w:szCs w:val="24"/>
                <w:lang w:val="en-US"/>
              </w:rPr>
              <w:t>Sowlati Tirdad (NY)</w:t>
            </w:r>
          </w:p>
          <w:p w:rsidR="00FF5AC8" w:rsidRPr="007C7E13" w:rsidRDefault="00FF5AC8" w:rsidP="00FF5AC8">
            <w:pPr>
              <w:rPr>
                <w:sz w:val="24"/>
                <w:szCs w:val="24"/>
              </w:rPr>
            </w:pPr>
            <w:r w:rsidRPr="007C7E13">
              <w:rPr>
                <w:sz w:val="24"/>
                <w:szCs w:val="24"/>
                <w:lang w:val="en-US"/>
              </w:rPr>
              <w:t>Koninklijke Philips</w:t>
            </w:r>
          </w:p>
          <w:p w:rsidR="00FF5AC8" w:rsidRPr="007C7E13" w:rsidRDefault="00FF5AC8" w:rsidP="00FF5AC8">
            <w:pPr>
              <w:rPr>
                <w:sz w:val="24"/>
                <w:szCs w:val="24"/>
                <w:lang w:val="en-US"/>
              </w:rPr>
            </w:pPr>
            <w:r w:rsidRPr="007C7E13">
              <w:rPr>
                <w:sz w:val="24"/>
                <w:szCs w:val="24"/>
                <w:lang w:val="en-US"/>
              </w:rPr>
              <w:t>Electronics N.V. (NL)</w:t>
            </w:r>
          </w:p>
          <w:p w:rsidR="00FF5AC8" w:rsidRPr="007C7E13" w:rsidRDefault="00FF5AC8" w:rsidP="00FF5AC8">
            <w:pPr>
              <w:rPr>
                <w:sz w:val="24"/>
                <w:szCs w:val="24"/>
              </w:rPr>
            </w:pPr>
            <w:r w:rsidRPr="007C7E13">
              <w:rPr>
                <w:sz w:val="24"/>
                <w:szCs w:val="24"/>
              </w:rPr>
              <w:t>Заявл</w:t>
            </w:r>
            <w:r w:rsidRPr="007C7E13">
              <w:rPr>
                <w:sz w:val="24"/>
                <w:szCs w:val="24"/>
                <w:lang w:val="en-US"/>
              </w:rPr>
              <w:t>. 08.03.2001</w:t>
            </w:r>
          </w:p>
          <w:p w:rsidR="00FF5AC8" w:rsidRPr="007C7E13" w:rsidRDefault="00FF5AC8" w:rsidP="00FF5AC8">
            <w:pPr>
              <w:rPr>
                <w:sz w:val="24"/>
                <w:szCs w:val="24"/>
                <w:lang w:val="en-US"/>
              </w:rPr>
            </w:pPr>
            <w:r w:rsidRPr="007C7E13">
              <w:rPr>
                <w:sz w:val="24"/>
                <w:szCs w:val="24"/>
              </w:rPr>
              <w:t>№</w:t>
            </w:r>
            <w:r w:rsidR="0000035F">
              <w:rPr>
                <w:sz w:val="24"/>
                <w:szCs w:val="24"/>
              </w:rPr>
              <w:t xml:space="preserve"> </w:t>
            </w:r>
            <w:r w:rsidRPr="007C7E13">
              <w:rPr>
                <w:sz w:val="24"/>
                <w:szCs w:val="24"/>
                <w:lang w:val="en-US"/>
              </w:rPr>
              <w:t>801623</w:t>
            </w:r>
          </w:p>
          <w:p w:rsidR="00FF5AC8" w:rsidRPr="007C7E13" w:rsidRDefault="00FF5AC8" w:rsidP="00FF5AC8">
            <w:pPr>
              <w:rPr>
                <w:sz w:val="24"/>
                <w:szCs w:val="24"/>
              </w:rPr>
            </w:pPr>
            <w:r w:rsidRPr="007C7E13">
              <w:rPr>
                <w:sz w:val="24"/>
                <w:szCs w:val="24"/>
              </w:rPr>
              <w:t>Опубл. 24.09.2002</w:t>
            </w:r>
          </w:p>
        </w:tc>
        <w:tc>
          <w:tcPr>
            <w:tcW w:w="1984" w:type="dxa"/>
            <w:gridSpan w:val="2"/>
            <w:tcBorders>
              <w:top w:val="single" w:sz="4" w:space="0" w:color="auto"/>
              <w:bottom w:val="single" w:sz="4" w:space="0" w:color="auto"/>
            </w:tcBorders>
          </w:tcPr>
          <w:p w:rsidR="00FF5AC8" w:rsidRPr="007C7E13" w:rsidRDefault="00FF5AC8" w:rsidP="00FF5AC8">
            <w:pPr>
              <w:rPr>
                <w:sz w:val="24"/>
                <w:szCs w:val="24"/>
              </w:rPr>
            </w:pPr>
            <w:r w:rsidRPr="007C7E13">
              <w:rPr>
                <w:sz w:val="24"/>
                <w:szCs w:val="24"/>
              </w:rPr>
              <w:t>Высокочасто</w:t>
            </w:r>
            <w:r w:rsidRPr="007C7E13">
              <w:rPr>
                <w:sz w:val="24"/>
                <w:szCs w:val="24"/>
              </w:rPr>
              <w:t>т</w:t>
            </w:r>
            <w:r w:rsidRPr="007C7E13">
              <w:rPr>
                <w:sz w:val="24"/>
                <w:szCs w:val="24"/>
              </w:rPr>
              <w:t>ный усилитель с непосредстве</w:t>
            </w:r>
            <w:r w:rsidRPr="007C7E13">
              <w:rPr>
                <w:sz w:val="24"/>
                <w:szCs w:val="24"/>
              </w:rPr>
              <w:t>н</w:t>
            </w:r>
            <w:r w:rsidRPr="007C7E13">
              <w:rPr>
                <w:sz w:val="24"/>
                <w:szCs w:val="24"/>
              </w:rPr>
              <w:t>ным соединен</w:t>
            </w:r>
            <w:r w:rsidRPr="007C7E13">
              <w:rPr>
                <w:sz w:val="24"/>
                <w:szCs w:val="24"/>
              </w:rPr>
              <w:t>и</w:t>
            </w:r>
            <w:r w:rsidRPr="007C7E13">
              <w:rPr>
                <w:sz w:val="24"/>
                <w:szCs w:val="24"/>
              </w:rPr>
              <w:t>ем схемы см</w:t>
            </w:r>
            <w:r w:rsidRPr="007C7E13">
              <w:rPr>
                <w:sz w:val="24"/>
                <w:szCs w:val="24"/>
              </w:rPr>
              <w:t>е</w:t>
            </w:r>
            <w:r w:rsidRPr="007C7E13">
              <w:rPr>
                <w:sz w:val="24"/>
                <w:szCs w:val="24"/>
              </w:rPr>
              <w:t>щения</w:t>
            </w:r>
          </w:p>
        </w:tc>
      </w:tr>
      <w:tr w:rsidR="00FF5AC8" w:rsidRPr="00FF5AC8" w:rsidTr="00E3021C">
        <w:trPr>
          <w:gridAfter w:val="1"/>
          <w:wAfter w:w="142" w:type="dxa"/>
        </w:trPr>
        <w:tc>
          <w:tcPr>
            <w:tcW w:w="1701" w:type="dxa"/>
            <w:vMerge/>
          </w:tcPr>
          <w:p w:rsidR="00FF5AC8" w:rsidRPr="00FF5AC8" w:rsidRDefault="00FF5AC8" w:rsidP="0042267C">
            <w:pPr>
              <w:jc w:val="center"/>
              <w:rPr>
                <w:sz w:val="24"/>
                <w:szCs w:val="24"/>
              </w:rPr>
            </w:pPr>
          </w:p>
        </w:tc>
        <w:tc>
          <w:tcPr>
            <w:tcW w:w="851" w:type="dxa"/>
            <w:gridSpan w:val="3"/>
            <w:tcBorders>
              <w:top w:val="single" w:sz="4" w:space="0" w:color="auto"/>
              <w:bottom w:val="single" w:sz="4" w:space="0" w:color="auto"/>
            </w:tcBorders>
          </w:tcPr>
          <w:p w:rsidR="00FF5AC8" w:rsidRPr="007C7E13" w:rsidRDefault="00FF5AC8" w:rsidP="00FF5AC8">
            <w:pPr>
              <w:numPr>
                <w:ilvl w:val="0"/>
                <w:numId w:val="9"/>
              </w:numPr>
              <w:tabs>
                <w:tab w:val="clear" w:pos="340"/>
                <w:tab w:val="num" w:pos="175"/>
              </w:tabs>
              <w:ind w:left="0" w:firstLine="33"/>
              <w:rPr>
                <w:sz w:val="24"/>
                <w:szCs w:val="24"/>
              </w:rPr>
            </w:pPr>
          </w:p>
        </w:tc>
        <w:tc>
          <w:tcPr>
            <w:tcW w:w="2126" w:type="dxa"/>
            <w:tcBorders>
              <w:top w:val="single" w:sz="4" w:space="0" w:color="auto"/>
              <w:bottom w:val="single" w:sz="4" w:space="0" w:color="auto"/>
            </w:tcBorders>
          </w:tcPr>
          <w:p w:rsidR="00FF5AC8" w:rsidRPr="007C7E13" w:rsidRDefault="00FF5AC8" w:rsidP="00FF5AC8">
            <w:pPr>
              <w:rPr>
                <w:sz w:val="24"/>
                <w:szCs w:val="24"/>
              </w:rPr>
            </w:pPr>
            <w:r w:rsidRPr="007C7E13">
              <w:rPr>
                <w:sz w:val="24"/>
                <w:szCs w:val="24"/>
              </w:rPr>
              <w:t>США (</w:t>
            </w:r>
            <w:r w:rsidRPr="007C7E13">
              <w:rPr>
                <w:sz w:val="24"/>
                <w:szCs w:val="24"/>
                <w:lang w:val="en-US"/>
              </w:rPr>
              <w:t>US</w:t>
            </w:r>
            <w:r w:rsidRPr="007C7E13">
              <w:rPr>
                <w:sz w:val="24"/>
                <w:szCs w:val="24"/>
              </w:rPr>
              <w:t>),</w:t>
            </w:r>
          </w:p>
          <w:p w:rsidR="00FF5AC8" w:rsidRPr="007C7E13" w:rsidRDefault="00FF5AC8" w:rsidP="00FF5AC8">
            <w:pPr>
              <w:rPr>
                <w:sz w:val="24"/>
                <w:szCs w:val="24"/>
              </w:rPr>
            </w:pPr>
            <w:r w:rsidRPr="007C7E13">
              <w:rPr>
                <w:sz w:val="24"/>
                <w:szCs w:val="24"/>
              </w:rPr>
              <w:t>№ 6 452 451 ВА</w:t>
            </w:r>
          </w:p>
          <w:p w:rsidR="00FF5AC8" w:rsidRPr="007C7E13" w:rsidRDefault="00FF5AC8" w:rsidP="00FF5AC8">
            <w:pPr>
              <w:rPr>
                <w:sz w:val="24"/>
                <w:szCs w:val="24"/>
                <w:vertAlign w:val="superscript"/>
              </w:rPr>
            </w:pPr>
            <w:r w:rsidRPr="007C7E13">
              <w:rPr>
                <w:sz w:val="24"/>
                <w:szCs w:val="24"/>
              </w:rPr>
              <w:t>МПК</w:t>
            </w:r>
            <w:proofErr w:type="gramStart"/>
            <w:r w:rsidRPr="007C7E13">
              <w:rPr>
                <w:sz w:val="24"/>
                <w:szCs w:val="24"/>
                <w:vertAlign w:val="superscript"/>
              </w:rPr>
              <w:t>7</w:t>
            </w:r>
            <w:proofErr w:type="gramEnd"/>
          </w:p>
          <w:p w:rsidR="00FF5AC8" w:rsidRPr="007C7E13" w:rsidRDefault="00FF5AC8" w:rsidP="00FF5AC8">
            <w:pPr>
              <w:rPr>
                <w:sz w:val="24"/>
                <w:szCs w:val="24"/>
              </w:rPr>
            </w:pPr>
            <w:r w:rsidRPr="007C7E13">
              <w:rPr>
                <w:sz w:val="24"/>
                <w:szCs w:val="24"/>
                <w:lang w:val="en-US"/>
              </w:rPr>
              <w:t>H</w:t>
            </w:r>
            <w:r w:rsidRPr="007C7E13">
              <w:rPr>
                <w:sz w:val="24"/>
                <w:szCs w:val="24"/>
              </w:rPr>
              <w:t>03</w:t>
            </w:r>
            <w:r w:rsidRPr="007C7E13">
              <w:rPr>
                <w:sz w:val="24"/>
                <w:szCs w:val="24"/>
                <w:lang w:val="en-US"/>
              </w:rPr>
              <w:t>F</w:t>
            </w:r>
            <w:r w:rsidRPr="007C7E13">
              <w:rPr>
                <w:sz w:val="24"/>
                <w:szCs w:val="24"/>
              </w:rPr>
              <w:t xml:space="preserve"> 3/18</w:t>
            </w:r>
          </w:p>
        </w:tc>
        <w:tc>
          <w:tcPr>
            <w:tcW w:w="2410" w:type="dxa"/>
            <w:tcBorders>
              <w:top w:val="single" w:sz="4" w:space="0" w:color="auto"/>
              <w:bottom w:val="single" w:sz="4" w:space="0" w:color="auto"/>
            </w:tcBorders>
          </w:tcPr>
          <w:p w:rsidR="00FF5AC8" w:rsidRPr="007C7E13" w:rsidRDefault="00FF5AC8" w:rsidP="00FF5AC8">
            <w:pPr>
              <w:rPr>
                <w:sz w:val="24"/>
                <w:szCs w:val="24"/>
                <w:lang w:val="en-US"/>
              </w:rPr>
            </w:pPr>
            <w:r w:rsidRPr="007C7E13">
              <w:rPr>
                <w:sz w:val="24"/>
                <w:szCs w:val="24"/>
                <w:lang w:val="en-US"/>
              </w:rPr>
              <w:t>CorsiMareo,</w:t>
            </w:r>
          </w:p>
          <w:p w:rsidR="00FF5AC8" w:rsidRPr="007C7E13" w:rsidRDefault="00FF5AC8" w:rsidP="00FF5AC8">
            <w:pPr>
              <w:rPr>
                <w:sz w:val="24"/>
                <w:szCs w:val="24"/>
                <w:lang w:val="en-US"/>
              </w:rPr>
            </w:pPr>
            <w:r w:rsidRPr="007C7E13">
              <w:rPr>
                <w:sz w:val="24"/>
                <w:szCs w:val="24"/>
                <w:lang w:val="en-US"/>
              </w:rPr>
              <w:t xml:space="preserve">Milam Stephen W. et al. </w:t>
            </w:r>
          </w:p>
          <w:p w:rsidR="00FF5AC8" w:rsidRPr="007C7E13" w:rsidRDefault="00FF5AC8" w:rsidP="00FF5AC8">
            <w:pPr>
              <w:rPr>
                <w:sz w:val="24"/>
                <w:szCs w:val="24"/>
                <w:lang w:val="en-US"/>
              </w:rPr>
            </w:pPr>
            <w:smartTag w:uri="urn:schemas-microsoft-com:office:smarttags" w:element="State">
              <w:smartTag w:uri="urn:schemas-microsoft-com:office:smarttags" w:element="place">
                <w:r w:rsidRPr="007C7E13">
                  <w:rPr>
                    <w:sz w:val="24"/>
                    <w:szCs w:val="24"/>
                    <w:lang w:val="en-US"/>
                  </w:rPr>
                  <w:t>Texas</w:t>
                </w:r>
              </w:smartTag>
            </w:smartTag>
            <w:r w:rsidRPr="007C7E13">
              <w:rPr>
                <w:sz w:val="24"/>
                <w:szCs w:val="24"/>
                <w:lang w:val="en-US"/>
              </w:rPr>
              <w:t xml:space="preserve"> Instruments</w:t>
            </w:r>
          </w:p>
          <w:p w:rsidR="00FF5AC8" w:rsidRPr="007C7E13" w:rsidRDefault="00FF5AC8" w:rsidP="00FF5AC8">
            <w:pPr>
              <w:rPr>
                <w:sz w:val="24"/>
                <w:szCs w:val="24"/>
                <w:lang w:val="en-US"/>
              </w:rPr>
            </w:pPr>
            <w:r w:rsidRPr="007C7E13">
              <w:rPr>
                <w:sz w:val="24"/>
                <w:szCs w:val="24"/>
                <w:lang w:val="en-US"/>
              </w:rPr>
              <w:t>Incorporated</w:t>
            </w:r>
          </w:p>
          <w:p w:rsidR="00FF5AC8" w:rsidRPr="007C7E13" w:rsidRDefault="00FF5AC8" w:rsidP="00FF5AC8">
            <w:pPr>
              <w:rPr>
                <w:sz w:val="24"/>
                <w:szCs w:val="24"/>
                <w:lang w:val="en-US"/>
              </w:rPr>
            </w:pPr>
            <w:r w:rsidRPr="007C7E13">
              <w:rPr>
                <w:sz w:val="24"/>
                <w:szCs w:val="24"/>
              </w:rPr>
              <w:t>Заявл</w:t>
            </w:r>
            <w:r w:rsidRPr="007C7E13">
              <w:rPr>
                <w:sz w:val="24"/>
                <w:szCs w:val="24"/>
                <w:lang w:val="en-US"/>
              </w:rPr>
              <w:t>. 03.11.2000</w:t>
            </w:r>
          </w:p>
          <w:p w:rsidR="00FF5AC8" w:rsidRPr="007C7E13" w:rsidRDefault="00FF5AC8" w:rsidP="00FF5AC8">
            <w:pPr>
              <w:rPr>
                <w:sz w:val="24"/>
                <w:szCs w:val="24"/>
                <w:lang w:val="en-US"/>
              </w:rPr>
            </w:pPr>
            <w:r w:rsidRPr="007C7E13">
              <w:rPr>
                <w:sz w:val="24"/>
                <w:szCs w:val="24"/>
                <w:lang w:val="en-US"/>
              </w:rPr>
              <w:t>№ 705374</w:t>
            </w:r>
          </w:p>
          <w:p w:rsidR="00FF5AC8" w:rsidRPr="009143E1" w:rsidRDefault="00FF5AC8" w:rsidP="00FF5AC8">
            <w:pPr>
              <w:rPr>
                <w:sz w:val="24"/>
                <w:szCs w:val="24"/>
                <w:lang w:val="en-US"/>
              </w:rPr>
            </w:pPr>
            <w:r w:rsidRPr="007C7E13">
              <w:rPr>
                <w:sz w:val="24"/>
                <w:szCs w:val="24"/>
              </w:rPr>
              <w:t>Опубл</w:t>
            </w:r>
            <w:r w:rsidRPr="007C7E13">
              <w:rPr>
                <w:sz w:val="24"/>
                <w:szCs w:val="24"/>
                <w:lang w:val="en-US"/>
              </w:rPr>
              <w:t xml:space="preserve">. </w:t>
            </w:r>
            <w:r w:rsidRPr="009143E1">
              <w:rPr>
                <w:sz w:val="24"/>
                <w:szCs w:val="24"/>
                <w:lang w:val="en-US"/>
              </w:rPr>
              <w:t>17.09.2002</w:t>
            </w:r>
          </w:p>
        </w:tc>
        <w:tc>
          <w:tcPr>
            <w:tcW w:w="1984" w:type="dxa"/>
            <w:gridSpan w:val="2"/>
            <w:tcBorders>
              <w:top w:val="single" w:sz="4" w:space="0" w:color="auto"/>
              <w:bottom w:val="single" w:sz="4" w:space="0" w:color="auto"/>
            </w:tcBorders>
          </w:tcPr>
          <w:p w:rsidR="00FF5AC8" w:rsidRPr="007C7E13" w:rsidRDefault="00FF5AC8" w:rsidP="00FF5AC8">
            <w:pPr>
              <w:rPr>
                <w:sz w:val="24"/>
                <w:szCs w:val="24"/>
              </w:rPr>
            </w:pPr>
            <w:r w:rsidRPr="007C7E13">
              <w:rPr>
                <w:sz w:val="24"/>
                <w:szCs w:val="24"/>
              </w:rPr>
              <w:t>Способ оптим</w:t>
            </w:r>
            <w:r w:rsidRPr="007C7E13">
              <w:rPr>
                <w:sz w:val="24"/>
                <w:szCs w:val="24"/>
              </w:rPr>
              <w:t>и</w:t>
            </w:r>
            <w:r w:rsidRPr="007C7E13">
              <w:rPr>
                <w:sz w:val="24"/>
                <w:szCs w:val="24"/>
              </w:rPr>
              <w:t>зации частотной характеристики биполярного выходного ка</w:t>
            </w:r>
            <w:r w:rsidRPr="007C7E13">
              <w:rPr>
                <w:sz w:val="24"/>
                <w:szCs w:val="24"/>
              </w:rPr>
              <w:t>с</w:t>
            </w:r>
            <w:r w:rsidRPr="007C7E13">
              <w:rPr>
                <w:sz w:val="24"/>
                <w:szCs w:val="24"/>
              </w:rPr>
              <w:t>када</w:t>
            </w:r>
          </w:p>
          <w:p w:rsidR="00FF5AC8" w:rsidRPr="007C7E13" w:rsidRDefault="00FF5AC8" w:rsidP="00FF5AC8">
            <w:pPr>
              <w:rPr>
                <w:sz w:val="24"/>
                <w:szCs w:val="24"/>
              </w:rPr>
            </w:pPr>
          </w:p>
        </w:tc>
      </w:tr>
      <w:tr w:rsidR="00FF5AC8" w:rsidRPr="00FF5AC8" w:rsidTr="00E3021C">
        <w:trPr>
          <w:gridAfter w:val="1"/>
          <w:wAfter w:w="142" w:type="dxa"/>
        </w:trPr>
        <w:tc>
          <w:tcPr>
            <w:tcW w:w="1701" w:type="dxa"/>
            <w:vMerge/>
          </w:tcPr>
          <w:p w:rsidR="00FF5AC8" w:rsidRPr="00FF5AC8" w:rsidRDefault="00FF5AC8" w:rsidP="0042267C">
            <w:pPr>
              <w:jc w:val="center"/>
              <w:rPr>
                <w:sz w:val="24"/>
                <w:szCs w:val="24"/>
              </w:rPr>
            </w:pPr>
          </w:p>
        </w:tc>
        <w:tc>
          <w:tcPr>
            <w:tcW w:w="851" w:type="dxa"/>
            <w:gridSpan w:val="3"/>
            <w:tcBorders>
              <w:top w:val="single" w:sz="4" w:space="0" w:color="auto"/>
              <w:bottom w:val="single" w:sz="4" w:space="0" w:color="auto"/>
            </w:tcBorders>
          </w:tcPr>
          <w:p w:rsidR="00FF5AC8" w:rsidRPr="007C7E13" w:rsidRDefault="00FF5AC8" w:rsidP="00FF5AC8">
            <w:pPr>
              <w:numPr>
                <w:ilvl w:val="0"/>
                <w:numId w:val="9"/>
              </w:numPr>
              <w:tabs>
                <w:tab w:val="clear" w:pos="340"/>
                <w:tab w:val="num" w:pos="175"/>
              </w:tabs>
              <w:ind w:left="0" w:firstLine="33"/>
              <w:rPr>
                <w:sz w:val="24"/>
                <w:szCs w:val="24"/>
              </w:rPr>
            </w:pPr>
          </w:p>
        </w:tc>
        <w:tc>
          <w:tcPr>
            <w:tcW w:w="2126" w:type="dxa"/>
            <w:tcBorders>
              <w:top w:val="single" w:sz="4" w:space="0" w:color="auto"/>
              <w:bottom w:val="single" w:sz="4" w:space="0" w:color="auto"/>
            </w:tcBorders>
          </w:tcPr>
          <w:p w:rsidR="00FF5AC8" w:rsidRPr="007C7E13" w:rsidRDefault="00FF5AC8" w:rsidP="00FF5AC8">
            <w:pPr>
              <w:rPr>
                <w:sz w:val="24"/>
                <w:szCs w:val="24"/>
              </w:rPr>
            </w:pPr>
            <w:r w:rsidRPr="007C7E13">
              <w:rPr>
                <w:sz w:val="24"/>
                <w:szCs w:val="24"/>
              </w:rPr>
              <w:t>США (</w:t>
            </w:r>
            <w:r w:rsidRPr="007C7E13">
              <w:rPr>
                <w:sz w:val="24"/>
                <w:szCs w:val="24"/>
                <w:lang w:val="en-US"/>
              </w:rPr>
              <w:t>US</w:t>
            </w:r>
            <w:r w:rsidRPr="007C7E13">
              <w:rPr>
                <w:sz w:val="24"/>
                <w:szCs w:val="24"/>
              </w:rPr>
              <w:t xml:space="preserve">), </w:t>
            </w:r>
          </w:p>
          <w:p w:rsidR="00FF5AC8" w:rsidRPr="007C7E13" w:rsidRDefault="00FF5AC8" w:rsidP="00FF5AC8">
            <w:pPr>
              <w:rPr>
                <w:sz w:val="24"/>
                <w:szCs w:val="24"/>
              </w:rPr>
            </w:pPr>
            <w:r w:rsidRPr="007C7E13">
              <w:rPr>
                <w:sz w:val="24"/>
                <w:szCs w:val="24"/>
              </w:rPr>
              <w:t>№ 6 456 170</w:t>
            </w:r>
          </w:p>
          <w:p w:rsidR="00FF5AC8" w:rsidRPr="007C7E13" w:rsidRDefault="00FF5AC8" w:rsidP="00FF5AC8">
            <w:pPr>
              <w:rPr>
                <w:sz w:val="24"/>
                <w:szCs w:val="24"/>
                <w:vertAlign w:val="superscript"/>
              </w:rPr>
            </w:pPr>
            <w:r w:rsidRPr="007C7E13">
              <w:rPr>
                <w:sz w:val="24"/>
                <w:szCs w:val="24"/>
              </w:rPr>
              <w:t>МПК</w:t>
            </w:r>
            <w:proofErr w:type="gramStart"/>
            <w:r w:rsidRPr="007C7E13">
              <w:rPr>
                <w:sz w:val="24"/>
                <w:szCs w:val="24"/>
                <w:vertAlign w:val="superscript"/>
              </w:rPr>
              <w:t>7</w:t>
            </w:r>
            <w:proofErr w:type="gramEnd"/>
          </w:p>
          <w:p w:rsidR="00FF5AC8" w:rsidRPr="007C7E13" w:rsidRDefault="00FF5AC8" w:rsidP="00FF5AC8">
            <w:pPr>
              <w:rPr>
                <w:sz w:val="24"/>
                <w:szCs w:val="24"/>
              </w:rPr>
            </w:pPr>
            <w:r w:rsidRPr="007C7E13">
              <w:rPr>
                <w:sz w:val="24"/>
                <w:szCs w:val="24"/>
                <w:lang w:val="en-US"/>
              </w:rPr>
              <w:t>H</w:t>
            </w:r>
            <w:r w:rsidRPr="007C7E13">
              <w:rPr>
                <w:sz w:val="24"/>
                <w:szCs w:val="24"/>
              </w:rPr>
              <w:t>03</w:t>
            </w:r>
            <w:r w:rsidRPr="007C7E13">
              <w:rPr>
                <w:sz w:val="24"/>
                <w:szCs w:val="24"/>
                <w:lang w:val="en-US"/>
              </w:rPr>
              <w:t>L</w:t>
            </w:r>
            <w:r w:rsidRPr="007C7E13">
              <w:rPr>
                <w:sz w:val="24"/>
                <w:szCs w:val="24"/>
              </w:rPr>
              <w:t xml:space="preserve"> 7/00</w:t>
            </w:r>
          </w:p>
        </w:tc>
        <w:tc>
          <w:tcPr>
            <w:tcW w:w="2410" w:type="dxa"/>
            <w:tcBorders>
              <w:top w:val="single" w:sz="4" w:space="0" w:color="auto"/>
              <w:bottom w:val="single" w:sz="4" w:space="0" w:color="auto"/>
            </w:tcBorders>
          </w:tcPr>
          <w:p w:rsidR="00FF5AC8" w:rsidRPr="007C7E13" w:rsidRDefault="00FF5AC8" w:rsidP="00FF5AC8">
            <w:pPr>
              <w:rPr>
                <w:sz w:val="24"/>
                <w:szCs w:val="24"/>
                <w:lang w:val="en-US"/>
              </w:rPr>
            </w:pPr>
            <w:r w:rsidRPr="007C7E13">
              <w:rPr>
                <w:sz w:val="24"/>
                <w:szCs w:val="24"/>
                <w:lang w:val="en-US"/>
              </w:rPr>
              <w:t>Segawa, Yuji (Kan</w:t>
            </w:r>
            <w:r w:rsidRPr="007C7E13">
              <w:rPr>
                <w:sz w:val="24"/>
                <w:szCs w:val="24"/>
                <w:lang w:val="en-US"/>
              </w:rPr>
              <w:t>a</w:t>
            </w:r>
            <w:r w:rsidRPr="007C7E13">
              <w:rPr>
                <w:sz w:val="24"/>
                <w:szCs w:val="24"/>
                <w:lang w:val="en-US"/>
              </w:rPr>
              <w:t>gawa, JP), Otsuka, Masaru et al.</w:t>
            </w:r>
          </w:p>
          <w:p w:rsidR="00FF5AC8" w:rsidRPr="007C7E13" w:rsidRDefault="00FF5AC8" w:rsidP="00FF5AC8">
            <w:pPr>
              <w:rPr>
                <w:sz w:val="24"/>
                <w:szCs w:val="24"/>
                <w:lang w:val="en-US"/>
              </w:rPr>
            </w:pPr>
            <w:r w:rsidRPr="007C7E13">
              <w:rPr>
                <w:sz w:val="24"/>
                <w:szCs w:val="24"/>
                <w:lang w:val="en-US"/>
              </w:rPr>
              <w:t>Fujitsu Limited (JP)</w:t>
            </w:r>
          </w:p>
          <w:p w:rsidR="00FF5AC8" w:rsidRPr="007C7E13" w:rsidRDefault="00FF5AC8" w:rsidP="00FF5AC8">
            <w:pPr>
              <w:rPr>
                <w:sz w:val="24"/>
                <w:szCs w:val="24"/>
                <w:lang w:val="en-US"/>
              </w:rPr>
            </w:pPr>
            <w:r w:rsidRPr="007C7E13">
              <w:rPr>
                <w:sz w:val="24"/>
                <w:szCs w:val="24"/>
              </w:rPr>
              <w:t>Заявл</w:t>
            </w:r>
            <w:r w:rsidRPr="007C7E13">
              <w:rPr>
                <w:sz w:val="24"/>
                <w:szCs w:val="24"/>
                <w:lang w:val="en-US"/>
              </w:rPr>
              <w:t>. 30.03.2000</w:t>
            </w:r>
          </w:p>
          <w:p w:rsidR="00FF5AC8" w:rsidRPr="007C7E13" w:rsidRDefault="00FF5AC8" w:rsidP="00FF5AC8">
            <w:pPr>
              <w:rPr>
                <w:sz w:val="24"/>
                <w:szCs w:val="24"/>
                <w:lang w:val="en-US"/>
              </w:rPr>
            </w:pPr>
            <w:r w:rsidRPr="007C7E13">
              <w:rPr>
                <w:sz w:val="24"/>
                <w:szCs w:val="24"/>
                <w:lang w:val="en-US"/>
              </w:rPr>
              <w:t>№ 538720</w:t>
            </w:r>
          </w:p>
          <w:p w:rsidR="00FF5AC8" w:rsidRPr="009143E1" w:rsidRDefault="00FF5AC8" w:rsidP="00FF5AC8">
            <w:pPr>
              <w:rPr>
                <w:sz w:val="24"/>
                <w:szCs w:val="24"/>
                <w:lang w:val="en-US"/>
              </w:rPr>
            </w:pPr>
            <w:r w:rsidRPr="007C7E13">
              <w:rPr>
                <w:sz w:val="24"/>
                <w:szCs w:val="24"/>
              </w:rPr>
              <w:t>Опубл</w:t>
            </w:r>
            <w:r w:rsidRPr="007C7E13">
              <w:rPr>
                <w:sz w:val="24"/>
                <w:szCs w:val="24"/>
                <w:lang w:val="en-US"/>
              </w:rPr>
              <w:t>. 24</w:t>
            </w:r>
            <w:r w:rsidRPr="009143E1">
              <w:rPr>
                <w:sz w:val="24"/>
                <w:szCs w:val="24"/>
                <w:lang w:val="en-US"/>
              </w:rPr>
              <w:t>.09.2002</w:t>
            </w:r>
          </w:p>
        </w:tc>
        <w:tc>
          <w:tcPr>
            <w:tcW w:w="1984" w:type="dxa"/>
            <w:gridSpan w:val="2"/>
            <w:tcBorders>
              <w:top w:val="single" w:sz="4" w:space="0" w:color="auto"/>
              <w:bottom w:val="single" w:sz="4" w:space="0" w:color="auto"/>
            </w:tcBorders>
          </w:tcPr>
          <w:p w:rsidR="00FF5AC8" w:rsidRPr="007C7E13" w:rsidRDefault="00FF5AC8" w:rsidP="00FF5AC8">
            <w:pPr>
              <w:rPr>
                <w:sz w:val="24"/>
                <w:szCs w:val="24"/>
              </w:rPr>
            </w:pPr>
            <w:r w:rsidRPr="007C7E13">
              <w:rPr>
                <w:sz w:val="24"/>
                <w:szCs w:val="24"/>
              </w:rPr>
              <w:t>Компаратор и генератор, управляемый напряжением</w:t>
            </w:r>
          </w:p>
        </w:tc>
      </w:tr>
      <w:tr w:rsidR="00FF5AC8" w:rsidRPr="00FF5AC8" w:rsidTr="00E3021C">
        <w:trPr>
          <w:gridAfter w:val="1"/>
          <w:wAfter w:w="142" w:type="dxa"/>
        </w:trPr>
        <w:tc>
          <w:tcPr>
            <w:tcW w:w="1701" w:type="dxa"/>
            <w:vMerge/>
          </w:tcPr>
          <w:p w:rsidR="00FF5AC8" w:rsidRPr="00FF5AC8" w:rsidRDefault="00FF5AC8" w:rsidP="0042267C">
            <w:pPr>
              <w:jc w:val="center"/>
              <w:rPr>
                <w:sz w:val="24"/>
                <w:szCs w:val="24"/>
              </w:rPr>
            </w:pPr>
          </w:p>
        </w:tc>
        <w:tc>
          <w:tcPr>
            <w:tcW w:w="851" w:type="dxa"/>
            <w:gridSpan w:val="3"/>
            <w:tcBorders>
              <w:top w:val="single" w:sz="4" w:space="0" w:color="auto"/>
            </w:tcBorders>
          </w:tcPr>
          <w:p w:rsidR="00FF5AC8" w:rsidRPr="007C7E13" w:rsidRDefault="00FF5AC8" w:rsidP="00FF5AC8">
            <w:pPr>
              <w:numPr>
                <w:ilvl w:val="0"/>
                <w:numId w:val="9"/>
              </w:numPr>
              <w:tabs>
                <w:tab w:val="clear" w:pos="340"/>
                <w:tab w:val="num" w:pos="175"/>
              </w:tabs>
              <w:ind w:left="0" w:firstLine="33"/>
              <w:rPr>
                <w:sz w:val="24"/>
                <w:szCs w:val="24"/>
              </w:rPr>
            </w:pPr>
          </w:p>
        </w:tc>
        <w:tc>
          <w:tcPr>
            <w:tcW w:w="2126" w:type="dxa"/>
            <w:tcBorders>
              <w:top w:val="single" w:sz="4" w:space="0" w:color="auto"/>
            </w:tcBorders>
          </w:tcPr>
          <w:p w:rsidR="00FF5AC8" w:rsidRPr="007C7E13" w:rsidRDefault="00FF5AC8" w:rsidP="00FF5AC8">
            <w:pPr>
              <w:rPr>
                <w:sz w:val="24"/>
                <w:szCs w:val="24"/>
              </w:rPr>
            </w:pPr>
            <w:r w:rsidRPr="007C7E13">
              <w:rPr>
                <w:sz w:val="24"/>
                <w:szCs w:val="24"/>
              </w:rPr>
              <w:t>США (</w:t>
            </w:r>
            <w:r w:rsidRPr="007C7E13">
              <w:rPr>
                <w:sz w:val="24"/>
                <w:szCs w:val="24"/>
                <w:lang w:val="en-US"/>
              </w:rPr>
              <w:t>US</w:t>
            </w:r>
            <w:r w:rsidRPr="007C7E13">
              <w:rPr>
                <w:sz w:val="24"/>
                <w:szCs w:val="24"/>
              </w:rPr>
              <w:t>),</w:t>
            </w:r>
          </w:p>
          <w:p w:rsidR="00FF5AC8" w:rsidRPr="007C7E13" w:rsidRDefault="00FF5AC8" w:rsidP="00FF5AC8">
            <w:pPr>
              <w:rPr>
                <w:sz w:val="24"/>
                <w:szCs w:val="24"/>
              </w:rPr>
            </w:pPr>
            <w:r w:rsidRPr="007C7E13">
              <w:rPr>
                <w:sz w:val="24"/>
                <w:szCs w:val="24"/>
              </w:rPr>
              <w:t>№ 6</w:t>
            </w:r>
            <w:r w:rsidRPr="007C7E13">
              <w:rPr>
                <w:sz w:val="24"/>
                <w:szCs w:val="24"/>
                <w:lang w:val="en-US"/>
              </w:rPr>
              <w:t> </w:t>
            </w:r>
            <w:r w:rsidRPr="007C7E13">
              <w:rPr>
                <w:sz w:val="24"/>
                <w:szCs w:val="24"/>
              </w:rPr>
              <w:t>452 458 ВА</w:t>
            </w:r>
          </w:p>
          <w:p w:rsidR="00FF5AC8" w:rsidRPr="007C7E13" w:rsidRDefault="00FF5AC8" w:rsidP="00FF5AC8">
            <w:pPr>
              <w:rPr>
                <w:sz w:val="24"/>
                <w:szCs w:val="24"/>
                <w:vertAlign w:val="superscript"/>
              </w:rPr>
            </w:pPr>
            <w:r w:rsidRPr="007C7E13">
              <w:rPr>
                <w:sz w:val="24"/>
                <w:szCs w:val="24"/>
              </w:rPr>
              <w:t>МПК</w:t>
            </w:r>
            <w:proofErr w:type="gramStart"/>
            <w:r w:rsidRPr="007C7E13">
              <w:rPr>
                <w:sz w:val="24"/>
                <w:szCs w:val="24"/>
                <w:vertAlign w:val="superscript"/>
              </w:rPr>
              <w:t>7</w:t>
            </w:r>
            <w:proofErr w:type="gramEnd"/>
          </w:p>
          <w:p w:rsidR="00FF5AC8" w:rsidRPr="007C7E13" w:rsidRDefault="00FF5AC8" w:rsidP="00FF5AC8">
            <w:pPr>
              <w:rPr>
                <w:sz w:val="24"/>
                <w:szCs w:val="24"/>
              </w:rPr>
            </w:pPr>
            <w:r w:rsidRPr="007C7E13">
              <w:rPr>
                <w:sz w:val="24"/>
                <w:szCs w:val="24"/>
                <w:lang w:val="en-US"/>
              </w:rPr>
              <w:t>H</w:t>
            </w:r>
            <w:r w:rsidRPr="007C7E13">
              <w:rPr>
                <w:sz w:val="24"/>
                <w:szCs w:val="24"/>
              </w:rPr>
              <w:t>03</w:t>
            </w:r>
            <w:r w:rsidRPr="007C7E13">
              <w:rPr>
                <w:sz w:val="24"/>
                <w:szCs w:val="24"/>
                <w:lang w:val="en-US"/>
              </w:rPr>
              <w:t>L</w:t>
            </w:r>
            <w:r w:rsidRPr="007C7E13">
              <w:rPr>
                <w:sz w:val="24"/>
                <w:szCs w:val="24"/>
              </w:rPr>
              <w:t xml:space="preserve"> 7/099</w:t>
            </w:r>
          </w:p>
        </w:tc>
        <w:tc>
          <w:tcPr>
            <w:tcW w:w="2410" w:type="dxa"/>
            <w:tcBorders>
              <w:top w:val="single" w:sz="4" w:space="0" w:color="auto"/>
            </w:tcBorders>
          </w:tcPr>
          <w:p w:rsidR="00FF5AC8" w:rsidRPr="007C7E13" w:rsidRDefault="00FF5AC8" w:rsidP="00FF5AC8">
            <w:pPr>
              <w:rPr>
                <w:sz w:val="24"/>
                <w:szCs w:val="24"/>
                <w:lang w:val="en-US"/>
              </w:rPr>
            </w:pPr>
            <w:r w:rsidRPr="007C7E13">
              <w:rPr>
                <w:sz w:val="24"/>
                <w:szCs w:val="24"/>
                <w:lang w:val="en-US"/>
              </w:rPr>
              <w:t>Tanimoto Susumu (JP)</w:t>
            </w:r>
          </w:p>
          <w:p w:rsidR="00FF5AC8" w:rsidRPr="007C7E13" w:rsidRDefault="00FF5AC8" w:rsidP="00FF5AC8">
            <w:pPr>
              <w:rPr>
                <w:sz w:val="24"/>
                <w:szCs w:val="24"/>
                <w:lang w:val="en-US"/>
              </w:rPr>
            </w:pPr>
            <w:r w:rsidRPr="007C7E13">
              <w:rPr>
                <w:sz w:val="24"/>
                <w:szCs w:val="24"/>
                <w:lang w:val="en-US"/>
              </w:rPr>
              <w:t>NEC Corporation (JP)</w:t>
            </w:r>
          </w:p>
          <w:p w:rsidR="00FF5AC8" w:rsidRPr="007C7E13" w:rsidRDefault="00FF5AC8" w:rsidP="00FF5AC8">
            <w:pPr>
              <w:rPr>
                <w:sz w:val="24"/>
                <w:szCs w:val="24"/>
              </w:rPr>
            </w:pPr>
            <w:r w:rsidRPr="007C7E13">
              <w:rPr>
                <w:sz w:val="24"/>
                <w:szCs w:val="24"/>
              </w:rPr>
              <w:t>Заявл. 26.04.2000</w:t>
            </w:r>
          </w:p>
          <w:p w:rsidR="00FF5AC8" w:rsidRPr="007C7E13" w:rsidRDefault="00FF5AC8" w:rsidP="00FF5AC8">
            <w:pPr>
              <w:rPr>
                <w:sz w:val="24"/>
                <w:szCs w:val="24"/>
                <w:lang w:val="en-US"/>
              </w:rPr>
            </w:pPr>
            <w:r w:rsidRPr="007C7E13">
              <w:rPr>
                <w:sz w:val="24"/>
                <w:szCs w:val="24"/>
                <w:lang w:val="en-US"/>
              </w:rPr>
              <w:t>№ 558062</w:t>
            </w:r>
          </w:p>
          <w:p w:rsidR="00FF5AC8" w:rsidRDefault="00FF5AC8" w:rsidP="00FF5AC8">
            <w:pPr>
              <w:rPr>
                <w:sz w:val="24"/>
                <w:szCs w:val="24"/>
              </w:rPr>
            </w:pPr>
            <w:r w:rsidRPr="007C7E13">
              <w:rPr>
                <w:sz w:val="24"/>
                <w:szCs w:val="24"/>
              </w:rPr>
              <w:t>Опубл. 17.</w:t>
            </w:r>
            <w:r w:rsidRPr="007C7E13">
              <w:rPr>
                <w:sz w:val="24"/>
                <w:szCs w:val="24"/>
                <w:lang w:val="en-US"/>
              </w:rPr>
              <w:t>09</w:t>
            </w:r>
            <w:r w:rsidRPr="007C7E13">
              <w:rPr>
                <w:sz w:val="24"/>
                <w:szCs w:val="24"/>
              </w:rPr>
              <w:t>.</w:t>
            </w:r>
            <w:r w:rsidRPr="007C7E13">
              <w:rPr>
                <w:sz w:val="24"/>
                <w:szCs w:val="24"/>
                <w:lang w:val="en-US"/>
              </w:rPr>
              <w:t>2002</w:t>
            </w:r>
          </w:p>
          <w:p w:rsidR="00C36F20" w:rsidRPr="00C36F20" w:rsidRDefault="00C36F20" w:rsidP="00FF5AC8">
            <w:pPr>
              <w:rPr>
                <w:sz w:val="24"/>
                <w:szCs w:val="24"/>
              </w:rPr>
            </w:pPr>
          </w:p>
        </w:tc>
        <w:tc>
          <w:tcPr>
            <w:tcW w:w="1984" w:type="dxa"/>
            <w:gridSpan w:val="2"/>
            <w:tcBorders>
              <w:top w:val="single" w:sz="4" w:space="0" w:color="auto"/>
            </w:tcBorders>
          </w:tcPr>
          <w:p w:rsidR="00FF5AC8" w:rsidRPr="007C7E13" w:rsidRDefault="00FF5AC8" w:rsidP="00FF5AC8">
            <w:pPr>
              <w:rPr>
                <w:sz w:val="24"/>
                <w:szCs w:val="24"/>
              </w:rPr>
            </w:pPr>
            <w:r w:rsidRPr="007C7E13">
              <w:rPr>
                <w:sz w:val="24"/>
                <w:szCs w:val="24"/>
              </w:rPr>
              <w:t>Генератор, управляемый напряжением</w:t>
            </w:r>
          </w:p>
        </w:tc>
      </w:tr>
      <w:tr w:rsidR="00FF5AC8" w:rsidTr="00E3021C">
        <w:trPr>
          <w:gridAfter w:val="1"/>
          <w:wAfter w:w="142" w:type="dxa"/>
        </w:trPr>
        <w:tc>
          <w:tcPr>
            <w:tcW w:w="9072" w:type="dxa"/>
            <w:gridSpan w:val="8"/>
            <w:tcBorders>
              <w:top w:val="nil"/>
              <w:left w:val="nil"/>
              <w:bottom w:val="single" w:sz="4" w:space="0" w:color="auto"/>
              <w:right w:val="nil"/>
            </w:tcBorders>
          </w:tcPr>
          <w:p w:rsidR="00FF5AC8" w:rsidRDefault="00FF5AC8" w:rsidP="00FF5AC8">
            <w:pPr>
              <w:jc w:val="right"/>
              <w:rPr>
                <w:b/>
                <w:sz w:val="24"/>
                <w:szCs w:val="24"/>
              </w:rPr>
            </w:pPr>
            <w:r w:rsidRPr="00EC03DE">
              <w:rPr>
                <w:i/>
                <w:sz w:val="24"/>
                <w:szCs w:val="24"/>
              </w:rPr>
              <w:lastRenderedPageBreak/>
              <w:t>Продолжение табл. 2</w:t>
            </w:r>
          </w:p>
        </w:tc>
      </w:tr>
      <w:tr w:rsidR="00FF5AC8" w:rsidRPr="00C36F20" w:rsidTr="00E3021C">
        <w:trPr>
          <w:gridAfter w:val="1"/>
          <w:wAfter w:w="142" w:type="dxa"/>
        </w:trPr>
        <w:tc>
          <w:tcPr>
            <w:tcW w:w="1701" w:type="dxa"/>
            <w:tcBorders>
              <w:top w:val="single" w:sz="4" w:space="0" w:color="auto"/>
            </w:tcBorders>
          </w:tcPr>
          <w:p w:rsidR="00FF5AC8" w:rsidRPr="00C36F20" w:rsidRDefault="00C36F20" w:rsidP="0042267C">
            <w:pPr>
              <w:jc w:val="center"/>
              <w:rPr>
                <w:sz w:val="24"/>
                <w:szCs w:val="24"/>
              </w:rPr>
            </w:pPr>
            <w:r w:rsidRPr="00C36F20">
              <w:rPr>
                <w:sz w:val="24"/>
                <w:szCs w:val="24"/>
              </w:rPr>
              <w:t>1</w:t>
            </w:r>
          </w:p>
        </w:tc>
        <w:tc>
          <w:tcPr>
            <w:tcW w:w="851" w:type="dxa"/>
            <w:gridSpan w:val="3"/>
            <w:tcBorders>
              <w:top w:val="single" w:sz="4" w:space="0" w:color="auto"/>
            </w:tcBorders>
          </w:tcPr>
          <w:p w:rsidR="00FF5AC8" w:rsidRPr="00C36F20" w:rsidRDefault="00C36F20" w:rsidP="0042267C">
            <w:pPr>
              <w:jc w:val="center"/>
              <w:rPr>
                <w:sz w:val="24"/>
                <w:szCs w:val="24"/>
              </w:rPr>
            </w:pPr>
            <w:r w:rsidRPr="00C36F20">
              <w:rPr>
                <w:sz w:val="24"/>
                <w:szCs w:val="24"/>
              </w:rPr>
              <w:t>2</w:t>
            </w:r>
          </w:p>
        </w:tc>
        <w:tc>
          <w:tcPr>
            <w:tcW w:w="2126" w:type="dxa"/>
            <w:tcBorders>
              <w:top w:val="single" w:sz="4" w:space="0" w:color="auto"/>
            </w:tcBorders>
          </w:tcPr>
          <w:p w:rsidR="00FF5AC8" w:rsidRPr="00C36F20" w:rsidRDefault="00C36F20" w:rsidP="0042267C">
            <w:pPr>
              <w:jc w:val="center"/>
              <w:rPr>
                <w:sz w:val="24"/>
                <w:szCs w:val="24"/>
              </w:rPr>
            </w:pPr>
            <w:r w:rsidRPr="00C36F20">
              <w:rPr>
                <w:sz w:val="24"/>
                <w:szCs w:val="24"/>
              </w:rPr>
              <w:t>3</w:t>
            </w:r>
          </w:p>
        </w:tc>
        <w:tc>
          <w:tcPr>
            <w:tcW w:w="2410" w:type="dxa"/>
            <w:tcBorders>
              <w:top w:val="single" w:sz="4" w:space="0" w:color="auto"/>
            </w:tcBorders>
          </w:tcPr>
          <w:p w:rsidR="00FF5AC8" w:rsidRPr="00C36F20" w:rsidRDefault="00C36F20" w:rsidP="0042267C">
            <w:pPr>
              <w:jc w:val="center"/>
              <w:rPr>
                <w:sz w:val="24"/>
                <w:szCs w:val="24"/>
              </w:rPr>
            </w:pPr>
            <w:r w:rsidRPr="00C36F20">
              <w:rPr>
                <w:sz w:val="24"/>
                <w:szCs w:val="24"/>
              </w:rPr>
              <w:t>4</w:t>
            </w:r>
          </w:p>
        </w:tc>
        <w:tc>
          <w:tcPr>
            <w:tcW w:w="1984" w:type="dxa"/>
            <w:gridSpan w:val="2"/>
            <w:tcBorders>
              <w:top w:val="single" w:sz="4" w:space="0" w:color="auto"/>
            </w:tcBorders>
          </w:tcPr>
          <w:p w:rsidR="00FF5AC8" w:rsidRPr="00C36F20" w:rsidRDefault="00C36F20" w:rsidP="0042267C">
            <w:pPr>
              <w:jc w:val="center"/>
              <w:rPr>
                <w:sz w:val="24"/>
                <w:szCs w:val="24"/>
              </w:rPr>
            </w:pPr>
            <w:r w:rsidRPr="00C36F20">
              <w:rPr>
                <w:sz w:val="24"/>
                <w:szCs w:val="24"/>
              </w:rPr>
              <w:t>5</w:t>
            </w:r>
          </w:p>
        </w:tc>
      </w:tr>
      <w:tr w:rsidR="00C36F20" w:rsidTr="00E3021C">
        <w:trPr>
          <w:gridAfter w:val="1"/>
          <w:wAfter w:w="142" w:type="dxa"/>
        </w:trPr>
        <w:tc>
          <w:tcPr>
            <w:tcW w:w="1701" w:type="dxa"/>
            <w:vMerge w:val="restart"/>
            <w:vAlign w:val="center"/>
          </w:tcPr>
          <w:p w:rsidR="00C36F20" w:rsidRPr="007C7E13" w:rsidRDefault="00C36F20" w:rsidP="00C36F20">
            <w:pPr>
              <w:tabs>
                <w:tab w:val="left" w:pos="1452"/>
              </w:tabs>
              <w:ind w:right="33"/>
              <w:jc w:val="center"/>
              <w:rPr>
                <w:b/>
                <w:sz w:val="24"/>
                <w:szCs w:val="24"/>
              </w:rPr>
            </w:pPr>
            <w:r w:rsidRPr="007C7E13">
              <w:rPr>
                <w:sz w:val="24"/>
                <w:szCs w:val="24"/>
              </w:rPr>
              <w:t>Отечестве</w:t>
            </w:r>
            <w:r w:rsidRPr="007C7E13">
              <w:rPr>
                <w:sz w:val="24"/>
                <w:szCs w:val="24"/>
              </w:rPr>
              <w:t>н</w:t>
            </w:r>
            <w:r w:rsidRPr="007C7E13">
              <w:rPr>
                <w:sz w:val="24"/>
                <w:szCs w:val="24"/>
              </w:rPr>
              <w:t>ные и зар</w:t>
            </w:r>
            <w:r w:rsidRPr="007C7E13">
              <w:rPr>
                <w:sz w:val="24"/>
                <w:szCs w:val="24"/>
              </w:rPr>
              <w:t>у</w:t>
            </w:r>
            <w:r w:rsidRPr="007C7E13">
              <w:rPr>
                <w:sz w:val="24"/>
                <w:szCs w:val="24"/>
              </w:rPr>
              <w:t>бежные п</w:t>
            </w:r>
            <w:r w:rsidRPr="007C7E13">
              <w:rPr>
                <w:sz w:val="24"/>
                <w:szCs w:val="24"/>
              </w:rPr>
              <w:t>а</w:t>
            </w:r>
            <w:r w:rsidRPr="007C7E13">
              <w:rPr>
                <w:sz w:val="24"/>
                <w:szCs w:val="24"/>
              </w:rPr>
              <w:t>тенты по транзист</w:t>
            </w:r>
            <w:r w:rsidRPr="007C7E13">
              <w:rPr>
                <w:sz w:val="24"/>
                <w:szCs w:val="24"/>
              </w:rPr>
              <w:t>о</w:t>
            </w:r>
            <w:r w:rsidRPr="007C7E13">
              <w:rPr>
                <w:sz w:val="24"/>
                <w:szCs w:val="24"/>
              </w:rPr>
              <w:t>рам, включая магнитотра</w:t>
            </w:r>
            <w:r w:rsidRPr="007C7E13">
              <w:rPr>
                <w:sz w:val="24"/>
                <w:szCs w:val="24"/>
              </w:rPr>
              <w:t>н</w:t>
            </w:r>
            <w:r w:rsidRPr="007C7E13">
              <w:rPr>
                <w:sz w:val="24"/>
                <w:szCs w:val="24"/>
              </w:rPr>
              <w:t>зисторы, сп</w:t>
            </w:r>
            <w:r w:rsidRPr="007C7E13">
              <w:rPr>
                <w:sz w:val="24"/>
                <w:szCs w:val="24"/>
              </w:rPr>
              <w:t>и</w:t>
            </w:r>
            <w:r w:rsidRPr="007C7E13">
              <w:rPr>
                <w:sz w:val="24"/>
                <w:szCs w:val="24"/>
              </w:rPr>
              <w:t>новые тра</w:t>
            </w:r>
            <w:r w:rsidRPr="007C7E13">
              <w:rPr>
                <w:sz w:val="24"/>
                <w:szCs w:val="24"/>
              </w:rPr>
              <w:t>н</w:t>
            </w:r>
            <w:r w:rsidRPr="007C7E13">
              <w:rPr>
                <w:sz w:val="24"/>
                <w:szCs w:val="24"/>
              </w:rPr>
              <w:t>зисторы и устройства на их основе</w:t>
            </w:r>
          </w:p>
        </w:tc>
        <w:tc>
          <w:tcPr>
            <w:tcW w:w="851" w:type="dxa"/>
            <w:gridSpan w:val="3"/>
          </w:tcPr>
          <w:p w:rsidR="00C36F20" w:rsidRPr="007C7E13" w:rsidRDefault="00C36F20" w:rsidP="00C36F20">
            <w:pPr>
              <w:numPr>
                <w:ilvl w:val="0"/>
                <w:numId w:val="9"/>
              </w:numPr>
              <w:tabs>
                <w:tab w:val="clear" w:pos="340"/>
                <w:tab w:val="num" w:pos="0"/>
              </w:tabs>
              <w:ind w:left="0" w:firstLine="0"/>
              <w:rPr>
                <w:sz w:val="24"/>
                <w:szCs w:val="24"/>
              </w:rPr>
            </w:pPr>
          </w:p>
        </w:tc>
        <w:tc>
          <w:tcPr>
            <w:tcW w:w="2126" w:type="dxa"/>
          </w:tcPr>
          <w:p w:rsidR="00C36F20" w:rsidRPr="007C7E13" w:rsidRDefault="00C36F20" w:rsidP="008E0538">
            <w:pPr>
              <w:rPr>
                <w:sz w:val="24"/>
                <w:szCs w:val="24"/>
              </w:rPr>
            </w:pPr>
            <w:r w:rsidRPr="007C7E13">
              <w:rPr>
                <w:sz w:val="24"/>
                <w:szCs w:val="24"/>
              </w:rPr>
              <w:t>США (</w:t>
            </w:r>
            <w:r w:rsidRPr="007C7E13">
              <w:rPr>
                <w:sz w:val="24"/>
                <w:szCs w:val="24"/>
                <w:lang w:val="en-US"/>
              </w:rPr>
              <w:t>US</w:t>
            </w:r>
            <w:r w:rsidRPr="007C7E13">
              <w:rPr>
                <w:sz w:val="24"/>
                <w:szCs w:val="24"/>
              </w:rPr>
              <w:t>),</w:t>
            </w:r>
          </w:p>
          <w:p w:rsidR="00C36F20" w:rsidRPr="007C7E13" w:rsidRDefault="00C36F20" w:rsidP="008E0538">
            <w:pPr>
              <w:rPr>
                <w:sz w:val="24"/>
                <w:szCs w:val="24"/>
              </w:rPr>
            </w:pPr>
            <w:r w:rsidRPr="007C7E13">
              <w:rPr>
                <w:sz w:val="24"/>
                <w:szCs w:val="24"/>
              </w:rPr>
              <w:t>№ 5 587 690</w:t>
            </w:r>
            <w:proofErr w:type="gramStart"/>
            <w:r w:rsidRPr="007C7E13">
              <w:rPr>
                <w:sz w:val="24"/>
                <w:szCs w:val="24"/>
              </w:rPr>
              <w:t xml:space="preserve"> А</w:t>
            </w:r>
            <w:proofErr w:type="gramEnd"/>
          </w:p>
          <w:p w:rsidR="00C36F20" w:rsidRPr="007C7E13" w:rsidRDefault="00C36F20" w:rsidP="008E0538">
            <w:pPr>
              <w:rPr>
                <w:sz w:val="24"/>
                <w:szCs w:val="24"/>
                <w:vertAlign w:val="superscript"/>
              </w:rPr>
            </w:pPr>
            <w:r w:rsidRPr="007C7E13">
              <w:rPr>
                <w:sz w:val="24"/>
                <w:szCs w:val="24"/>
              </w:rPr>
              <w:t>МКИ</w:t>
            </w:r>
            <w:proofErr w:type="gramStart"/>
            <w:r w:rsidRPr="007C7E13">
              <w:rPr>
                <w:sz w:val="24"/>
                <w:szCs w:val="24"/>
                <w:vertAlign w:val="superscript"/>
              </w:rPr>
              <w:t>6</w:t>
            </w:r>
            <w:proofErr w:type="gramEnd"/>
          </w:p>
          <w:p w:rsidR="00C36F20" w:rsidRPr="007C7E13" w:rsidRDefault="00C36F20" w:rsidP="008E0538">
            <w:pPr>
              <w:rPr>
                <w:sz w:val="24"/>
                <w:szCs w:val="24"/>
              </w:rPr>
            </w:pPr>
            <w:r w:rsidRPr="007C7E13">
              <w:rPr>
                <w:sz w:val="24"/>
                <w:szCs w:val="24"/>
                <w:lang w:val="en-US"/>
              </w:rPr>
              <w:t>H</w:t>
            </w:r>
            <w:r>
              <w:rPr>
                <w:sz w:val="24"/>
                <w:szCs w:val="24"/>
              </w:rPr>
              <w:t>03В 5/18</w:t>
            </w:r>
          </w:p>
        </w:tc>
        <w:tc>
          <w:tcPr>
            <w:tcW w:w="2410" w:type="dxa"/>
          </w:tcPr>
          <w:p w:rsidR="00C36F20" w:rsidRPr="007C7E13" w:rsidRDefault="00C36F20" w:rsidP="008E0538">
            <w:pPr>
              <w:rPr>
                <w:sz w:val="24"/>
                <w:szCs w:val="24"/>
                <w:lang w:val="en-US"/>
              </w:rPr>
            </w:pPr>
            <w:r w:rsidRPr="007C7E13">
              <w:rPr>
                <w:sz w:val="24"/>
                <w:szCs w:val="24"/>
                <w:lang w:val="en-US"/>
              </w:rPr>
              <w:t>Yabuki, Hiroyuki, S</w:t>
            </w:r>
            <w:r w:rsidRPr="007C7E13">
              <w:rPr>
                <w:sz w:val="24"/>
                <w:szCs w:val="24"/>
                <w:lang w:val="en-US"/>
              </w:rPr>
              <w:t>a</w:t>
            </w:r>
            <w:r w:rsidRPr="007C7E13">
              <w:rPr>
                <w:sz w:val="24"/>
                <w:szCs w:val="24"/>
                <w:lang w:val="en-US"/>
              </w:rPr>
              <w:t>gawa, Morikazu, M</w:t>
            </w:r>
            <w:r w:rsidRPr="007C7E13">
              <w:rPr>
                <w:sz w:val="24"/>
                <w:szCs w:val="24"/>
                <w:lang w:val="en-US"/>
              </w:rPr>
              <w:t>a</w:t>
            </w:r>
            <w:r w:rsidRPr="007C7E13">
              <w:rPr>
                <w:sz w:val="24"/>
                <w:szCs w:val="24"/>
                <w:lang w:val="en-US"/>
              </w:rPr>
              <w:t>kimoto, Mitsuo. Ma</w:t>
            </w:r>
            <w:r w:rsidRPr="007C7E13">
              <w:rPr>
                <w:sz w:val="24"/>
                <w:szCs w:val="24"/>
                <w:lang w:val="en-US"/>
              </w:rPr>
              <w:t>t</w:t>
            </w:r>
            <w:r w:rsidRPr="007C7E13">
              <w:rPr>
                <w:sz w:val="24"/>
                <w:szCs w:val="24"/>
                <w:lang w:val="en-US"/>
              </w:rPr>
              <w:t>sushita</w:t>
            </w:r>
          </w:p>
          <w:p w:rsidR="00C36F20" w:rsidRPr="007C7E13" w:rsidRDefault="00C36F20" w:rsidP="008E0538">
            <w:pPr>
              <w:rPr>
                <w:caps/>
                <w:sz w:val="24"/>
                <w:szCs w:val="24"/>
                <w:lang w:val="en-US"/>
              </w:rPr>
            </w:pPr>
            <w:r w:rsidRPr="007C7E13">
              <w:rPr>
                <w:sz w:val="24"/>
                <w:szCs w:val="24"/>
                <w:lang w:val="en-US"/>
              </w:rPr>
              <w:t xml:space="preserve">Electric </w:t>
            </w:r>
            <w:r w:rsidRPr="007C7E13">
              <w:rPr>
                <w:caps/>
                <w:sz w:val="24"/>
                <w:szCs w:val="24"/>
                <w:lang w:val="en-US"/>
              </w:rPr>
              <w:t>Industrial</w:t>
            </w:r>
          </w:p>
          <w:p w:rsidR="00C36F20" w:rsidRPr="007C7E13" w:rsidRDefault="00C36F20" w:rsidP="008E0538">
            <w:pPr>
              <w:rPr>
                <w:sz w:val="24"/>
                <w:szCs w:val="24"/>
                <w:lang w:val="en-US"/>
              </w:rPr>
            </w:pPr>
            <w:r w:rsidRPr="007C7E13">
              <w:rPr>
                <w:caps/>
                <w:sz w:val="24"/>
                <w:szCs w:val="24"/>
                <w:lang w:val="en-US"/>
              </w:rPr>
              <w:t>co</w:t>
            </w:r>
            <w:r w:rsidRPr="007C7E13">
              <w:rPr>
                <w:sz w:val="24"/>
                <w:szCs w:val="24"/>
                <w:lang w:val="en-US"/>
              </w:rPr>
              <w:t>., LTD.</w:t>
            </w:r>
          </w:p>
          <w:p w:rsidR="00C36F20" w:rsidRPr="007C7E13" w:rsidRDefault="00C36F20" w:rsidP="008E0538">
            <w:pPr>
              <w:rPr>
                <w:sz w:val="24"/>
                <w:szCs w:val="24"/>
              </w:rPr>
            </w:pPr>
            <w:r w:rsidRPr="007C7E13">
              <w:rPr>
                <w:sz w:val="24"/>
                <w:szCs w:val="24"/>
              </w:rPr>
              <w:t>Заявл</w:t>
            </w:r>
            <w:r w:rsidRPr="007C7E13">
              <w:rPr>
                <w:sz w:val="24"/>
                <w:szCs w:val="24"/>
                <w:lang w:val="en-US"/>
              </w:rPr>
              <w:t>. 31.07.</w:t>
            </w:r>
            <w:r w:rsidRPr="007C7E13">
              <w:rPr>
                <w:sz w:val="24"/>
                <w:szCs w:val="24"/>
              </w:rPr>
              <w:t>19</w:t>
            </w:r>
            <w:r w:rsidRPr="007C7E13">
              <w:rPr>
                <w:sz w:val="24"/>
                <w:szCs w:val="24"/>
                <w:lang w:val="en-US"/>
              </w:rPr>
              <w:t>95</w:t>
            </w:r>
          </w:p>
          <w:p w:rsidR="00C36F20" w:rsidRPr="007C7E13" w:rsidRDefault="00C36F20" w:rsidP="008E0538">
            <w:pPr>
              <w:rPr>
                <w:sz w:val="24"/>
                <w:szCs w:val="24"/>
                <w:lang w:val="en-US"/>
              </w:rPr>
            </w:pPr>
            <w:r w:rsidRPr="007C7E13">
              <w:rPr>
                <w:sz w:val="24"/>
                <w:szCs w:val="24"/>
                <w:lang w:val="en-US"/>
              </w:rPr>
              <w:t>№ 509663</w:t>
            </w:r>
          </w:p>
          <w:p w:rsidR="00C36F20" w:rsidRDefault="00C36F20" w:rsidP="008E0538">
            <w:pPr>
              <w:rPr>
                <w:sz w:val="24"/>
                <w:szCs w:val="24"/>
              </w:rPr>
            </w:pPr>
            <w:r w:rsidRPr="007C7E13">
              <w:rPr>
                <w:sz w:val="24"/>
                <w:szCs w:val="24"/>
              </w:rPr>
              <w:t>Опубл</w:t>
            </w:r>
            <w:r w:rsidRPr="007C7E13">
              <w:rPr>
                <w:sz w:val="24"/>
                <w:szCs w:val="24"/>
                <w:lang w:val="en-US"/>
              </w:rPr>
              <w:t>. 24.012.1996</w:t>
            </w:r>
          </w:p>
          <w:p w:rsidR="00C36F20" w:rsidRPr="00C36F20" w:rsidRDefault="00C36F20" w:rsidP="008E0538">
            <w:pPr>
              <w:rPr>
                <w:sz w:val="24"/>
                <w:szCs w:val="24"/>
              </w:rPr>
            </w:pPr>
          </w:p>
        </w:tc>
        <w:tc>
          <w:tcPr>
            <w:tcW w:w="1984" w:type="dxa"/>
            <w:gridSpan w:val="2"/>
          </w:tcPr>
          <w:p w:rsidR="00C36F20" w:rsidRPr="007C7E13" w:rsidRDefault="00C36F20" w:rsidP="008E0538">
            <w:pPr>
              <w:rPr>
                <w:sz w:val="24"/>
                <w:szCs w:val="24"/>
              </w:rPr>
            </w:pPr>
            <w:r w:rsidRPr="007C7E13">
              <w:rPr>
                <w:sz w:val="24"/>
                <w:szCs w:val="24"/>
              </w:rPr>
              <w:t>Генератор с кольцевым рез</w:t>
            </w:r>
            <w:r w:rsidRPr="007C7E13">
              <w:rPr>
                <w:sz w:val="24"/>
                <w:szCs w:val="24"/>
              </w:rPr>
              <w:t>о</w:t>
            </w:r>
            <w:r w:rsidRPr="007C7E13">
              <w:rPr>
                <w:sz w:val="24"/>
                <w:szCs w:val="24"/>
              </w:rPr>
              <w:t>натором для синтезаторов частоты и св</w:t>
            </w:r>
            <w:r w:rsidRPr="007C7E13">
              <w:rPr>
                <w:sz w:val="24"/>
                <w:szCs w:val="24"/>
              </w:rPr>
              <w:t>я</w:t>
            </w:r>
            <w:r w:rsidRPr="007C7E13">
              <w:rPr>
                <w:sz w:val="24"/>
                <w:szCs w:val="24"/>
              </w:rPr>
              <w:t>занных ус</w:t>
            </w:r>
            <w:r w:rsidRPr="007C7E13">
              <w:rPr>
                <w:sz w:val="24"/>
                <w:szCs w:val="24"/>
              </w:rPr>
              <w:t>т</w:t>
            </w:r>
            <w:r w:rsidRPr="007C7E13">
              <w:rPr>
                <w:sz w:val="24"/>
                <w:szCs w:val="24"/>
              </w:rPr>
              <w:t>ройств</w:t>
            </w:r>
          </w:p>
        </w:tc>
      </w:tr>
      <w:tr w:rsidR="00C36F20" w:rsidTr="00E3021C">
        <w:trPr>
          <w:gridAfter w:val="1"/>
          <w:wAfter w:w="142" w:type="dxa"/>
        </w:trPr>
        <w:tc>
          <w:tcPr>
            <w:tcW w:w="1701" w:type="dxa"/>
            <w:vMerge/>
          </w:tcPr>
          <w:p w:rsidR="00C36F20" w:rsidRDefault="00C36F20" w:rsidP="0042267C">
            <w:pPr>
              <w:jc w:val="center"/>
              <w:rPr>
                <w:b/>
                <w:sz w:val="24"/>
                <w:szCs w:val="24"/>
              </w:rPr>
            </w:pPr>
          </w:p>
        </w:tc>
        <w:tc>
          <w:tcPr>
            <w:tcW w:w="851" w:type="dxa"/>
            <w:gridSpan w:val="3"/>
          </w:tcPr>
          <w:p w:rsidR="00C36F20" w:rsidRPr="007C7E13" w:rsidRDefault="00C36F20" w:rsidP="00C36F20">
            <w:pPr>
              <w:numPr>
                <w:ilvl w:val="0"/>
                <w:numId w:val="9"/>
              </w:numPr>
              <w:tabs>
                <w:tab w:val="clear" w:pos="340"/>
                <w:tab w:val="num" w:pos="0"/>
              </w:tabs>
              <w:ind w:left="0" w:firstLine="0"/>
              <w:rPr>
                <w:sz w:val="24"/>
                <w:szCs w:val="24"/>
              </w:rPr>
            </w:pPr>
          </w:p>
        </w:tc>
        <w:tc>
          <w:tcPr>
            <w:tcW w:w="2126" w:type="dxa"/>
          </w:tcPr>
          <w:p w:rsidR="00C36F20" w:rsidRPr="007C7E13" w:rsidRDefault="00C36F20" w:rsidP="008E0538">
            <w:pPr>
              <w:rPr>
                <w:sz w:val="24"/>
                <w:szCs w:val="24"/>
              </w:rPr>
            </w:pPr>
            <w:r w:rsidRPr="007C7E13">
              <w:rPr>
                <w:sz w:val="24"/>
                <w:szCs w:val="24"/>
              </w:rPr>
              <w:t>США (</w:t>
            </w:r>
            <w:r w:rsidRPr="007C7E13">
              <w:rPr>
                <w:sz w:val="24"/>
                <w:szCs w:val="24"/>
                <w:lang w:val="en-US"/>
              </w:rPr>
              <w:t>US</w:t>
            </w:r>
            <w:r w:rsidRPr="007C7E13">
              <w:rPr>
                <w:sz w:val="24"/>
                <w:szCs w:val="24"/>
              </w:rPr>
              <w:t>),</w:t>
            </w:r>
          </w:p>
          <w:p w:rsidR="00C36F20" w:rsidRPr="007C7E13" w:rsidRDefault="00C36F20" w:rsidP="008E0538">
            <w:pPr>
              <w:rPr>
                <w:sz w:val="24"/>
                <w:szCs w:val="24"/>
              </w:rPr>
            </w:pPr>
            <w:r w:rsidRPr="007C7E13">
              <w:rPr>
                <w:sz w:val="24"/>
                <w:szCs w:val="24"/>
              </w:rPr>
              <w:t>№ 5 367 270</w:t>
            </w:r>
            <w:proofErr w:type="gramStart"/>
            <w:r w:rsidRPr="007C7E13">
              <w:rPr>
                <w:sz w:val="24"/>
                <w:szCs w:val="24"/>
              </w:rPr>
              <w:t xml:space="preserve"> А</w:t>
            </w:r>
            <w:proofErr w:type="gramEnd"/>
          </w:p>
          <w:p w:rsidR="00C36F20" w:rsidRPr="007C7E13" w:rsidRDefault="00C36F20" w:rsidP="008E0538">
            <w:pPr>
              <w:rPr>
                <w:sz w:val="24"/>
                <w:szCs w:val="24"/>
              </w:rPr>
            </w:pPr>
            <w:r w:rsidRPr="007C7E13">
              <w:rPr>
                <w:sz w:val="24"/>
                <w:szCs w:val="24"/>
              </w:rPr>
              <w:t>МКИ</w:t>
            </w:r>
            <w:r w:rsidRPr="007C7E13">
              <w:rPr>
                <w:sz w:val="24"/>
                <w:szCs w:val="24"/>
                <w:vertAlign w:val="superscript"/>
              </w:rPr>
              <w:t>5</w:t>
            </w:r>
            <w:r w:rsidRPr="007C7E13">
              <w:rPr>
                <w:sz w:val="24"/>
                <w:szCs w:val="24"/>
              </w:rPr>
              <w:t xml:space="preserve"> </w:t>
            </w:r>
          </w:p>
          <w:p w:rsidR="00C36F20" w:rsidRPr="007C7E13" w:rsidRDefault="00C36F20" w:rsidP="008E0538">
            <w:pPr>
              <w:rPr>
                <w:sz w:val="24"/>
                <w:szCs w:val="24"/>
              </w:rPr>
            </w:pPr>
            <w:r w:rsidRPr="007C7E13">
              <w:rPr>
                <w:sz w:val="24"/>
                <w:szCs w:val="24"/>
                <w:lang w:val="en-US"/>
              </w:rPr>
              <w:t>H</w:t>
            </w:r>
            <w:r w:rsidRPr="007C7E13">
              <w:rPr>
                <w:sz w:val="24"/>
                <w:szCs w:val="24"/>
              </w:rPr>
              <w:t>03К 3/282</w:t>
            </w:r>
          </w:p>
        </w:tc>
        <w:tc>
          <w:tcPr>
            <w:tcW w:w="2410" w:type="dxa"/>
          </w:tcPr>
          <w:p w:rsidR="00C36F20" w:rsidRPr="007C7E13" w:rsidRDefault="00C36F20" w:rsidP="008E0538">
            <w:pPr>
              <w:rPr>
                <w:sz w:val="24"/>
                <w:szCs w:val="24"/>
                <w:lang w:val="en-US"/>
              </w:rPr>
            </w:pPr>
            <w:r w:rsidRPr="007C7E13">
              <w:rPr>
                <w:sz w:val="24"/>
                <w:szCs w:val="24"/>
                <w:lang w:val="en-US"/>
              </w:rPr>
              <w:t>Lorenz Perry (CA)</w:t>
            </w:r>
          </w:p>
          <w:p w:rsidR="00C36F20" w:rsidRPr="007C7E13" w:rsidRDefault="00C36F20" w:rsidP="008E0538">
            <w:pPr>
              <w:rPr>
                <w:sz w:val="24"/>
                <w:szCs w:val="24"/>
                <w:lang w:val="en-US"/>
              </w:rPr>
            </w:pPr>
            <w:r w:rsidRPr="007C7E13">
              <w:rPr>
                <w:sz w:val="24"/>
                <w:szCs w:val="24"/>
                <w:lang w:val="en-US"/>
              </w:rPr>
              <w:t>National Semicondu</w:t>
            </w:r>
            <w:r w:rsidRPr="007C7E13">
              <w:rPr>
                <w:sz w:val="24"/>
                <w:szCs w:val="24"/>
                <w:lang w:val="en-US"/>
              </w:rPr>
              <w:t>c</w:t>
            </w:r>
            <w:r w:rsidRPr="007C7E13">
              <w:rPr>
                <w:sz w:val="24"/>
                <w:szCs w:val="24"/>
                <w:lang w:val="en-US"/>
              </w:rPr>
              <w:t>tor Corporation (CA)</w:t>
            </w:r>
          </w:p>
          <w:p w:rsidR="00C36F20" w:rsidRPr="007C7E13" w:rsidRDefault="00C36F20" w:rsidP="008E0538">
            <w:pPr>
              <w:rPr>
                <w:sz w:val="24"/>
                <w:szCs w:val="24"/>
              </w:rPr>
            </w:pPr>
            <w:r w:rsidRPr="007C7E13">
              <w:rPr>
                <w:sz w:val="24"/>
                <w:szCs w:val="24"/>
              </w:rPr>
              <w:t>Заявл</w:t>
            </w:r>
            <w:r w:rsidRPr="007C7E13">
              <w:rPr>
                <w:sz w:val="24"/>
                <w:szCs w:val="24"/>
                <w:lang w:val="en-US"/>
              </w:rPr>
              <w:t>. 18.05.</w:t>
            </w:r>
            <w:r w:rsidRPr="007C7E13">
              <w:rPr>
                <w:sz w:val="24"/>
                <w:szCs w:val="24"/>
              </w:rPr>
              <w:t>19</w:t>
            </w:r>
            <w:r w:rsidRPr="007C7E13">
              <w:rPr>
                <w:sz w:val="24"/>
                <w:szCs w:val="24"/>
                <w:lang w:val="en-US"/>
              </w:rPr>
              <w:t>93</w:t>
            </w:r>
          </w:p>
          <w:p w:rsidR="00C36F20" w:rsidRPr="007C7E13" w:rsidRDefault="00C36F20" w:rsidP="008E0538">
            <w:pPr>
              <w:rPr>
                <w:sz w:val="24"/>
                <w:szCs w:val="24"/>
                <w:lang w:val="en-US"/>
              </w:rPr>
            </w:pPr>
            <w:r w:rsidRPr="007C7E13">
              <w:rPr>
                <w:sz w:val="24"/>
                <w:szCs w:val="24"/>
                <w:lang w:val="en-US"/>
              </w:rPr>
              <w:t>№ 062875</w:t>
            </w:r>
          </w:p>
          <w:p w:rsidR="00C36F20" w:rsidRPr="00C36F20" w:rsidRDefault="00C36F20" w:rsidP="008E0538">
            <w:pPr>
              <w:rPr>
                <w:sz w:val="24"/>
                <w:szCs w:val="24"/>
              </w:rPr>
            </w:pPr>
            <w:r w:rsidRPr="007C7E13">
              <w:rPr>
                <w:sz w:val="24"/>
                <w:szCs w:val="24"/>
              </w:rPr>
              <w:t>Опубл</w:t>
            </w:r>
            <w:r w:rsidRPr="007C7E13">
              <w:rPr>
                <w:sz w:val="24"/>
                <w:szCs w:val="24"/>
                <w:lang w:val="en-US"/>
              </w:rPr>
              <w:t>. 22.11.</w:t>
            </w:r>
            <w:r w:rsidRPr="007C7E13">
              <w:rPr>
                <w:sz w:val="24"/>
                <w:szCs w:val="24"/>
              </w:rPr>
              <w:t>19</w:t>
            </w:r>
            <w:r w:rsidRPr="007C7E13">
              <w:rPr>
                <w:sz w:val="24"/>
                <w:szCs w:val="24"/>
                <w:lang w:val="en-US"/>
              </w:rPr>
              <w:t>94</w:t>
            </w:r>
          </w:p>
        </w:tc>
        <w:tc>
          <w:tcPr>
            <w:tcW w:w="1984" w:type="dxa"/>
            <w:gridSpan w:val="2"/>
          </w:tcPr>
          <w:p w:rsidR="00C36F20" w:rsidRPr="007C7E13" w:rsidRDefault="00C36F20" w:rsidP="008E0538">
            <w:pPr>
              <w:rPr>
                <w:sz w:val="24"/>
                <w:szCs w:val="24"/>
              </w:rPr>
            </w:pPr>
            <w:r w:rsidRPr="007C7E13">
              <w:rPr>
                <w:sz w:val="24"/>
                <w:szCs w:val="24"/>
              </w:rPr>
              <w:t>Генератор, управляемый напряжением, работающий в большом диап</w:t>
            </w:r>
            <w:r w:rsidRPr="007C7E13">
              <w:rPr>
                <w:sz w:val="24"/>
                <w:szCs w:val="24"/>
              </w:rPr>
              <w:t>а</w:t>
            </w:r>
            <w:r w:rsidRPr="007C7E13">
              <w:rPr>
                <w:sz w:val="24"/>
                <w:szCs w:val="24"/>
              </w:rPr>
              <w:t>зоне частот</w:t>
            </w:r>
          </w:p>
        </w:tc>
      </w:tr>
      <w:tr w:rsidR="00C36F20" w:rsidTr="00E3021C">
        <w:trPr>
          <w:gridAfter w:val="1"/>
          <w:wAfter w:w="142" w:type="dxa"/>
        </w:trPr>
        <w:tc>
          <w:tcPr>
            <w:tcW w:w="1701" w:type="dxa"/>
            <w:vMerge/>
          </w:tcPr>
          <w:p w:rsidR="00C36F20" w:rsidRDefault="00C36F20" w:rsidP="0042267C">
            <w:pPr>
              <w:jc w:val="center"/>
              <w:rPr>
                <w:b/>
                <w:sz w:val="24"/>
                <w:szCs w:val="24"/>
              </w:rPr>
            </w:pPr>
          </w:p>
        </w:tc>
        <w:tc>
          <w:tcPr>
            <w:tcW w:w="851" w:type="dxa"/>
            <w:gridSpan w:val="3"/>
          </w:tcPr>
          <w:p w:rsidR="00C36F20" w:rsidRPr="007C7E13" w:rsidRDefault="00C36F20" w:rsidP="00C36F20">
            <w:pPr>
              <w:numPr>
                <w:ilvl w:val="0"/>
                <w:numId w:val="9"/>
              </w:numPr>
              <w:tabs>
                <w:tab w:val="clear" w:pos="340"/>
                <w:tab w:val="num" w:pos="0"/>
              </w:tabs>
              <w:ind w:left="0" w:firstLine="0"/>
              <w:rPr>
                <w:sz w:val="24"/>
                <w:szCs w:val="24"/>
              </w:rPr>
            </w:pPr>
          </w:p>
        </w:tc>
        <w:tc>
          <w:tcPr>
            <w:tcW w:w="2126" w:type="dxa"/>
          </w:tcPr>
          <w:p w:rsidR="00C36F20" w:rsidRPr="007C7E13" w:rsidRDefault="00C36F20" w:rsidP="008E0538">
            <w:pPr>
              <w:rPr>
                <w:sz w:val="24"/>
                <w:szCs w:val="24"/>
              </w:rPr>
            </w:pPr>
            <w:r w:rsidRPr="007C7E13">
              <w:rPr>
                <w:sz w:val="24"/>
                <w:szCs w:val="24"/>
              </w:rPr>
              <w:t>США (</w:t>
            </w:r>
            <w:r w:rsidRPr="007C7E13">
              <w:rPr>
                <w:sz w:val="24"/>
                <w:szCs w:val="24"/>
                <w:lang w:val="en-US"/>
              </w:rPr>
              <w:t>US</w:t>
            </w:r>
            <w:r w:rsidRPr="007C7E13">
              <w:rPr>
                <w:sz w:val="24"/>
                <w:szCs w:val="24"/>
              </w:rPr>
              <w:t>),</w:t>
            </w:r>
          </w:p>
          <w:p w:rsidR="00C36F20" w:rsidRPr="007C7E13" w:rsidRDefault="00C36F20" w:rsidP="008E0538">
            <w:pPr>
              <w:rPr>
                <w:sz w:val="24"/>
                <w:szCs w:val="24"/>
              </w:rPr>
            </w:pPr>
            <w:r w:rsidRPr="007C7E13">
              <w:rPr>
                <w:sz w:val="24"/>
                <w:szCs w:val="24"/>
              </w:rPr>
              <w:t>№ 5 373 259</w:t>
            </w:r>
            <w:proofErr w:type="gramStart"/>
            <w:r w:rsidRPr="007C7E13">
              <w:rPr>
                <w:sz w:val="24"/>
                <w:szCs w:val="24"/>
              </w:rPr>
              <w:t xml:space="preserve"> А</w:t>
            </w:r>
            <w:proofErr w:type="gramEnd"/>
          </w:p>
          <w:p w:rsidR="00C36F20" w:rsidRPr="007C7E13" w:rsidRDefault="00C36F20" w:rsidP="008E0538">
            <w:pPr>
              <w:rPr>
                <w:sz w:val="24"/>
                <w:szCs w:val="24"/>
              </w:rPr>
            </w:pPr>
            <w:r w:rsidRPr="007C7E13">
              <w:rPr>
                <w:sz w:val="24"/>
                <w:szCs w:val="24"/>
              </w:rPr>
              <w:t>МКИ</w:t>
            </w:r>
            <w:r w:rsidRPr="007C7E13">
              <w:rPr>
                <w:sz w:val="24"/>
                <w:szCs w:val="24"/>
                <w:vertAlign w:val="superscript"/>
              </w:rPr>
              <w:t>5</w:t>
            </w:r>
            <w:r w:rsidRPr="007C7E13">
              <w:rPr>
                <w:sz w:val="24"/>
                <w:szCs w:val="24"/>
              </w:rPr>
              <w:t xml:space="preserve"> </w:t>
            </w:r>
          </w:p>
          <w:p w:rsidR="00C36F20" w:rsidRPr="007C7E13" w:rsidRDefault="00C36F20" w:rsidP="008E0538">
            <w:pPr>
              <w:rPr>
                <w:sz w:val="24"/>
                <w:szCs w:val="24"/>
              </w:rPr>
            </w:pPr>
            <w:r w:rsidRPr="007C7E13">
              <w:rPr>
                <w:sz w:val="24"/>
                <w:szCs w:val="24"/>
              </w:rPr>
              <w:t xml:space="preserve">Н03В 5/18 </w:t>
            </w:r>
          </w:p>
        </w:tc>
        <w:tc>
          <w:tcPr>
            <w:tcW w:w="2410" w:type="dxa"/>
          </w:tcPr>
          <w:p w:rsidR="00C36F20" w:rsidRPr="007C7E13" w:rsidRDefault="00C36F20" w:rsidP="008E0538">
            <w:pPr>
              <w:rPr>
                <w:sz w:val="24"/>
                <w:szCs w:val="24"/>
                <w:lang w:val="en-US"/>
              </w:rPr>
            </w:pPr>
            <w:r w:rsidRPr="007C7E13">
              <w:rPr>
                <w:sz w:val="24"/>
                <w:szCs w:val="24"/>
                <w:lang w:val="en-US"/>
              </w:rPr>
              <w:t xml:space="preserve">Hackman Scott, </w:t>
            </w:r>
          </w:p>
          <w:p w:rsidR="00C36F20" w:rsidRPr="007C7E13" w:rsidRDefault="00C36F20" w:rsidP="008E0538">
            <w:pPr>
              <w:rPr>
                <w:sz w:val="24"/>
                <w:szCs w:val="24"/>
                <w:lang w:val="en-US"/>
              </w:rPr>
            </w:pPr>
            <w:r w:rsidRPr="007C7E13">
              <w:rPr>
                <w:sz w:val="24"/>
                <w:szCs w:val="24"/>
                <w:lang w:val="en-US"/>
              </w:rPr>
              <w:t xml:space="preserve">Estrada Anthony J. </w:t>
            </w:r>
          </w:p>
          <w:p w:rsidR="00C36F20" w:rsidRPr="00050EF1" w:rsidRDefault="00C36F20" w:rsidP="008E0538">
            <w:pPr>
              <w:rPr>
                <w:sz w:val="24"/>
                <w:szCs w:val="24"/>
                <w:lang w:val="en-US"/>
              </w:rPr>
            </w:pPr>
            <w:r w:rsidRPr="007C7E13">
              <w:rPr>
                <w:sz w:val="24"/>
                <w:szCs w:val="24"/>
                <w:lang w:val="en-US"/>
              </w:rPr>
              <w:t>QUALCOMM</w:t>
            </w:r>
            <w:r w:rsidRPr="00050EF1">
              <w:rPr>
                <w:sz w:val="24"/>
                <w:szCs w:val="24"/>
                <w:lang w:val="en-US"/>
              </w:rPr>
              <w:t xml:space="preserve"> </w:t>
            </w:r>
            <w:r w:rsidRPr="007C7E13">
              <w:rPr>
                <w:sz w:val="24"/>
                <w:szCs w:val="24"/>
                <w:lang w:val="en-US"/>
              </w:rPr>
              <w:t>INCORPORATED</w:t>
            </w:r>
            <w:r w:rsidRPr="00050EF1">
              <w:rPr>
                <w:sz w:val="24"/>
                <w:szCs w:val="24"/>
                <w:lang w:val="en-US"/>
              </w:rPr>
              <w:t xml:space="preserve"> (</w:t>
            </w:r>
            <w:r w:rsidRPr="007C7E13">
              <w:rPr>
                <w:sz w:val="24"/>
                <w:szCs w:val="24"/>
                <w:lang w:val="en-US"/>
              </w:rPr>
              <w:t>CA</w:t>
            </w:r>
            <w:r w:rsidRPr="00050EF1">
              <w:rPr>
                <w:sz w:val="24"/>
                <w:szCs w:val="24"/>
                <w:lang w:val="en-US"/>
              </w:rPr>
              <w:t>)</w:t>
            </w:r>
          </w:p>
          <w:p w:rsidR="00C36F20" w:rsidRPr="00050EF1" w:rsidRDefault="00C36F20" w:rsidP="008E0538">
            <w:pPr>
              <w:rPr>
                <w:sz w:val="24"/>
                <w:szCs w:val="24"/>
                <w:lang w:val="en-US"/>
              </w:rPr>
            </w:pPr>
            <w:r w:rsidRPr="007C7E13">
              <w:rPr>
                <w:sz w:val="24"/>
                <w:szCs w:val="24"/>
              </w:rPr>
              <w:t>Заявл</w:t>
            </w:r>
            <w:r w:rsidRPr="00050EF1">
              <w:rPr>
                <w:sz w:val="24"/>
                <w:szCs w:val="24"/>
                <w:lang w:val="en-US"/>
              </w:rPr>
              <w:t xml:space="preserve">. 05.05.1993 </w:t>
            </w:r>
          </w:p>
          <w:p w:rsidR="00C36F20" w:rsidRPr="00050EF1" w:rsidRDefault="00C36F20" w:rsidP="008E0538">
            <w:pPr>
              <w:rPr>
                <w:sz w:val="24"/>
                <w:szCs w:val="24"/>
                <w:lang w:val="en-US"/>
              </w:rPr>
            </w:pPr>
            <w:r w:rsidRPr="00050EF1">
              <w:rPr>
                <w:sz w:val="24"/>
                <w:szCs w:val="24"/>
                <w:lang w:val="en-US"/>
              </w:rPr>
              <w:t>№ 057028</w:t>
            </w:r>
          </w:p>
          <w:p w:rsidR="00C36F20" w:rsidRPr="006B0E26" w:rsidRDefault="00C36F20" w:rsidP="008E0538">
            <w:pPr>
              <w:rPr>
                <w:sz w:val="24"/>
                <w:szCs w:val="24"/>
                <w:lang w:val="en-US"/>
              </w:rPr>
            </w:pPr>
            <w:r w:rsidRPr="007C7E13">
              <w:rPr>
                <w:sz w:val="24"/>
                <w:szCs w:val="24"/>
              </w:rPr>
              <w:t>Опубл</w:t>
            </w:r>
            <w:r w:rsidRPr="00050EF1">
              <w:rPr>
                <w:sz w:val="24"/>
                <w:szCs w:val="24"/>
                <w:lang w:val="en-US"/>
              </w:rPr>
              <w:t xml:space="preserve">. </w:t>
            </w:r>
            <w:r w:rsidRPr="009143E1">
              <w:rPr>
                <w:sz w:val="24"/>
                <w:szCs w:val="24"/>
                <w:lang w:val="en-US"/>
              </w:rPr>
              <w:t>13.12.1994</w:t>
            </w:r>
          </w:p>
        </w:tc>
        <w:tc>
          <w:tcPr>
            <w:tcW w:w="1984" w:type="dxa"/>
            <w:gridSpan w:val="2"/>
          </w:tcPr>
          <w:p w:rsidR="00C36F20" w:rsidRPr="007C7E13" w:rsidRDefault="00C36F20" w:rsidP="008E0538">
            <w:pPr>
              <w:rPr>
                <w:sz w:val="24"/>
                <w:szCs w:val="24"/>
              </w:rPr>
            </w:pPr>
            <w:r w:rsidRPr="007C7E13">
              <w:rPr>
                <w:sz w:val="24"/>
                <w:szCs w:val="24"/>
              </w:rPr>
              <w:t>Генератор, управляемый напряжением (ГУН) с испол</w:t>
            </w:r>
            <w:r w:rsidRPr="007C7E13">
              <w:rPr>
                <w:sz w:val="24"/>
                <w:szCs w:val="24"/>
              </w:rPr>
              <w:t>ь</w:t>
            </w:r>
            <w:r w:rsidRPr="007C7E13">
              <w:rPr>
                <w:sz w:val="24"/>
                <w:szCs w:val="24"/>
              </w:rPr>
              <w:t xml:space="preserve">зованием </w:t>
            </w:r>
            <w:proofErr w:type="gramStart"/>
            <w:r w:rsidRPr="007C7E13">
              <w:rPr>
                <w:sz w:val="24"/>
                <w:szCs w:val="24"/>
              </w:rPr>
              <w:t>ра</w:t>
            </w:r>
            <w:r w:rsidRPr="007C7E13">
              <w:rPr>
                <w:sz w:val="24"/>
                <w:szCs w:val="24"/>
              </w:rPr>
              <w:t>з</w:t>
            </w:r>
            <w:r w:rsidRPr="007C7E13">
              <w:rPr>
                <w:sz w:val="24"/>
                <w:szCs w:val="24"/>
              </w:rPr>
              <w:t>личных</w:t>
            </w:r>
            <w:proofErr w:type="gramEnd"/>
            <w:r w:rsidRPr="007C7E13">
              <w:rPr>
                <w:sz w:val="24"/>
                <w:szCs w:val="24"/>
              </w:rPr>
              <w:t xml:space="preserve"> варакт</w:t>
            </w:r>
            <w:r w:rsidRPr="007C7E13">
              <w:rPr>
                <w:sz w:val="24"/>
                <w:szCs w:val="24"/>
              </w:rPr>
              <w:t>о</w:t>
            </w:r>
            <w:r w:rsidRPr="007C7E13">
              <w:rPr>
                <w:sz w:val="24"/>
                <w:szCs w:val="24"/>
              </w:rPr>
              <w:t>ров</w:t>
            </w:r>
          </w:p>
        </w:tc>
      </w:tr>
      <w:tr w:rsidR="00C36F20" w:rsidTr="00E3021C">
        <w:trPr>
          <w:gridAfter w:val="1"/>
          <w:wAfter w:w="142" w:type="dxa"/>
        </w:trPr>
        <w:tc>
          <w:tcPr>
            <w:tcW w:w="1701" w:type="dxa"/>
            <w:vMerge/>
          </w:tcPr>
          <w:p w:rsidR="00C36F20" w:rsidRDefault="00C36F20" w:rsidP="0042267C">
            <w:pPr>
              <w:jc w:val="center"/>
              <w:rPr>
                <w:b/>
                <w:sz w:val="24"/>
                <w:szCs w:val="24"/>
              </w:rPr>
            </w:pPr>
          </w:p>
        </w:tc>
        <w:tc>
          <w:tcPr>
            <w:tcW w:w="851" w:type="dxa"/>
            <w:gridSpan w:val="3"/>
          </w:tcPr>
          <w:p w:rsidR="00C36F20" w:rsidRPr="007C7E13" w:rsidRDefault="00C36F20" w:rsidP="00C36F20">
            <w:pPr>
              <w:numPr>
                <w:ilvl w:val="0"/>
                <w:numId w:val="9"/>
              </w:numPr>
              <w:tabs>
                <w:tab w:val="clear" w:pos="340"/>
                <w:tab w:val="num" w:pos="0"/>
              </w:tabs>
              <w:ind w:left="0" w:firstLine="0"/>
              <w:rPr>
                <w:sz w:val="24"/>
                <w:szCs w:val="24"/>
              </w:rPr>
            </w:pPr>
          </w:p>
        </w:tc>
        <w:tc>
          <w:tcPr>
            <w:tcW w:w="2126" w:type="dxa"/>
          </w:tcPr>
          <w:p w:rsidR="00C36F20" w:rsidRPr="007C7E13" w:rsidRDefault="00C36F20" w:rsidP="008E0538">
            <w:pPr>
              <w:rPr>
                <w:sz w:val="24"/>
                <w:szCs w:val="24"/>
              </w:rPr>
            </w:pPr>
            <w:r w:rsidRPr="007C7E13">
              <w:rPr>
                <w:sz w:val="24"/>
                <w:szCs w:val="24"/>
              </w:rPr>
              <w:t>США (</w:t>
            </w:r>
            <w:r w:rsidRPr="007C7E13">
              <w:rPr>
                <w:sz w:val="24"/>
                <w:szCs w:val="24"/>
                <w:lang w:val="en-US"/>
              </w:rPr>
              <w:t>US</w:t>
            </w:r>
            <w:r w:rsidRPr="007C7E13">
              <w:rPr>
                <w:sz w:val="24"/>
                <w:szCs w:val="24"/>
              </w:rPr>
              <w:t>),</w:t>
            </w:r>
          </w:p>
          <w:p w:rsidR="00C36F20" w:rsidRPr="007C7E13" w:rsidRDefault="00C36F20" w:rsidP="008E0538">
            <w:pPr>
              <w:rPr>
                <w:sz w:val="24"/>
                <w:szCs w:val="24"/>
              </w:rPr>
            </w:pPr>
            <w:r w:rsidRPr="007C7E13">
              <w:rPr>
                <w:sz w:val="24"/>
                <w:szCs w:val="24"/>
              </w:rPr>
              <w:t>№ 5 373 262</w:t>
            </w:r>
            <w:proofErr w:type="gramStart"/>
            <w:r w:rsidRPr="007C7E13">
              <w:rPr>
                <w:sz w:val="24"/>
                <w:szCs w:val="24"/>
              </w:rPr>
              <w:t xml:space="preserve"> А</w:t>
            </w:r>
            <w:proofErr w:type="gramEnd"/>
          </w:p>
          <w:p w:rsidR="00C36F20" w:rsidRPr="007C7E13" w:rsidRDefault="00C36F20" w:rsidP="008E0538">
            <w:pPr>
              <w:rPr>
                <w:sz w:val="24"/>
                <w:szCs w:val="24"/>
              </w:rPr>
            </w:pPr>
            <w:r w:rsidRPr="007C7E13">
              <w:rPr>
                <w:sz w:val="24"/>
                <w:szCs w:val="24"/>
              </w:rPr>
              <w:t>МКИ</w:t>
            </w:r>
            <w:r w:rsidRPr="007C7E13">
              <w:rPr>
                <w:sz w:val="24"/>
                <w:szCs w:val="24"/>
                <w:vertAlign w:val="superscript"/>
              </w:rPr>
              <w:t>5</w:t>
            </w:r>
            <w:r w:rsidRPr="007C7E13">
              <w:rPr>
                <w:sz w:val="24"/>
                <w:szCs w:val="24"/>
              </w:rPr>
              <w:t xml:space="preserve"> Н03В 5/18 </w:t>
            </w:r>
          </w:p>
        </w:tc>
        <w:tc>
          <w:tcPr>
            <w:tcW w:w="2410" w:type="dxa"/>
          </w:tcPr>
          <w:p w:rsidR="00C36F20" w:rsidRPr="007C7E13" w:rsidRDefault="00C36F20" w:rsidP="008E0538">
            <w:pPr>
              <w:rPr>
                <w:sz w:val="24"/>
                <w:szCs w:val="24"/>
                <w:lang w:val="en-US"/>
              </w:rPr>
            </w:pPr>
            <w:r w:rsidRPr="007C7E13">
              <w:rPr>
                <w:sz w:val="24"/>
                <w:szCs w:val="24"/>
                <w:lang w:val="en-US"/>
              </w:rPr>
              <w:t>Yamamoto Hiroyuki,</w:t>
            </w:r>
          </w:p>
          <w:p w:rsidR="00C36F20" w:rsidRPr="007C7E13" w:rsidRDefault="00C36F20" w:rsidP="008E0538">
            <w:pPr>
              <w:rPr>
                <w:sz w:val="24"/>
                <w:szCs w:val="24"/>
                <w:lang w:val="en-US"/>
              </w:rPr>
            </w:pPr>
            <w:r w:rsidRPr="007C7E13">
              <w:rPr>
                <w:sz w:val="24"/>
                <w:szCs w:val="24"/>
                <w:lang w:val="en-US"/>
              </w:rPr>
              <w:t xml:space="preserve">Inoue Atsushi Bizen </w:t>
            </w:r>
          </w:p>
          <w:p w:rsidR="00C36F20" w:rsidRPr="007C7E13" w:rsidRDefault="00C36F20" w:rsidP="008E0538">
            <w:pPr>
              <w:rPr>
                <w:sz w:val="24"/>
                <w:szCs w:val="24"/>
                <w:lang w:val="en-US"/>
              </w:rPr>
            </w:pPr>
            <w:r w:rsidRPr="007C7E13">
              <w:rPr>
                <w:sz w:val="24"/>
                <w:szCs w:val="24"/>
                <w:lang w:val="en-US"/>
              </w:rPr>
              <w:t>Tatsuo</w:t>
            </w:r>
          </w:p>
          <w:p w:rsidR="00C36F20" w:rsidRPr="007C7E13" w:rsidRDefault="00C36F20" w:rsidP="008E0538">
            <w:pPr>
              <w:rPr>
                <w:sz w:val="24"/>
                <w:szCs w:val="24"/>
                <w:lang w:val="en-US"/>
              </w:rPr>
            </w:pPr>
            <w:r w:rsidRPr="007C7E13">
              <w:rPr>
                <w:sz w:val="24"/>
                <w:szCs w:val="24"/>
                <w:lang w:val="en-US"/>
              </w:rPr>
              <w:t>MURATA MANUFACTURING CO.LTD (JP)</w:t>
            </w:r>
          </w:p>
          <w:p w:rsidR="00C36F20" w:rsidRPr="007C7E13" w:rsidRDefault="00C36F20" w:rsidP="008E0538">
            <w:pPr>
              <w:rPr>
                <w:sz w:val="24"/>
                <w:szCs w:val="24"/>
              </w:rPr>
            </w:pPr>
            <w:r w:rsidRPr="007C7E13">
              <w:rPr>
                <w:sz w:val="24"/>
                <w:szCs w:val="24"/>
              </w:rPr>
              <w:t>Заявл</w:t>
            </w:r>
            <w:r w:rsidRPr="007C7E13">
              <w:rPr>
                <w:sz w:val="24"/>
                <w:szCs w:val="24"/>
                <w:lang w:val="en-US"/>
              </w:rPr>
              <w:t>. 27.01.</w:t>
            </w:r>
            <w:r w:rsidRPr="007C7E13">
              <w:rPr>
                <w:sz w:val="24"/>
                <w:szCs w:val="24"/>
              </w:rPr>
              <w:t>19</w:t>
            </w:r>
            <w:r w:rsidRPr="007C7E13">
              <w:rPr>
                <w:sz w:val="24"/>
                <w:szCs w:val="24"/>
                <w:lang w:val="en-US"/>
              </w:rPr>
              <w:t>93</w:t>
            </w:r>
          </w:p>
          <w:p w:rsidR="00C36F20" w:rsidRPr="007C7E13" w:rsidRDefault="00C36F20" w:rsidP="008E0538">
            <w:pPr>
              <w:rPr>
                <w:sz w:val="24"/>
                <w:szCs w:val="24"/>
              </w:rPr>
            </w:pPr>
            <w:r w:rsidRPr="007C7E13">
              <w:rPr>
                <w:sz w:val="24"/>
                <w:szCs w:val="24"/>
                <w:lang w:val="en-US"/>
              </w:rPr>
              <w:t>№ 009854</w:t>
            </w:r>
          </w:p>
          <w:p w:rsidR="00C36F20" w:rsidRPr="007C7E13" w:rsidRDefault="00C36F20" w:rsidP="008E0538">
            <w:pPr>
              <w:rPr>
                <w:sz w:val="24"/>
                <w:szCs w:val="24"/>
                <w:lang w:val="en-US"/>
              </w:rPr>
            </w:pPr>
            <w:r w:rsidRPr="007C7E13">
              <w:rPr>
                <w:sz w:val="24"/>
                <w:szCs w:val="24"/>
              </w:rPr>
              <w:t>Опубл. 13.12.94</w:t>
            </w:r>
          </w:p>
        </w:tc>
        <w:tc>
          <w:tcPr>
            <w:tcW w:w="1984" w:type="dxa"/>
            <w:gridSpan w:val="2"/>
          </w:tcPr>
          <w:p w:rsidR="00C36F20" w:rsidRPr="007C7E13" w:rsidRDefault="00C36F20" w:rsidP="008E0538">
            <w:pPr>
              <w:rPr>
                <w:spacing w:val="-2"/>
                <w:sz w:val="24"/>
                <w:szCs w:val="24"/>
              </w:rPr>
            </w:pPr>
            <w:r w:rsidRPr="007C7E13">
              <w:rPr>
                <w:spacing w:val="-2"/>
                <w:sz w:val="24"/>
                <w:szCs w:val="24"/>
              </w:rPr>
              <w:t>Генератор, управляемый н</w:t>
            </w:r>
            <w:r w:rsidRPr="007C7E13">
              <w:rPr>
                <w:spacing w:val="-2"/>
                <w:sz w:val="24"/>
                <w:szCs w:val="24"/>
              </w:rPr>
              <w:t>а</w:t>
            </w:r>
            <w:r w:rsidRPr="007C7E13">
              <w:rPr>
                <w:spacing w:val="-2"/>
                <w:sz w:val="24"/>
                <w:szCs w:val="24"/>
              </w:rPr>
              <w:t>пряжением, с</w:t>
            </w:r>
            <w:r w:rsidRPr="007C7E13">
              <w:rPr>
                <w:spacing w:val="-2"/>
                <w:sz w:val="24"/>
                <w:szCs w:val="24"/>
              </w:rPr>
              <w:t>о</w:t>
            </w:r>
            <w:r w:rsidRPr="007C7E13">
              <w:rPr>
                <w:spacing w:val="-2"/>
                <w:sz w:val="24"/>
                <w:szCs w:val="24"/>
              </w:rPr>
              <w:t>держащий д</w:t>
            </w:r>
            <w:r w:rsidRPr="007C7E13">
              <w:rPr>
                <w:spacing w:val="-2"/>
                <w:sz w:val="24"/>
                <w:szCs w:val="24"/>
              </w:rPr>
              <w:t>и</w:t>
            </w:r>
            <w:r w:rsidRPr="007C7E13">
              <w:rPr>
                <w:spacing w:val="-2"/>
                <w:sz w:val="24"/>
                <w:szCs w:val="24"/>
              </w:rPr>
              <w:t>электрический резонатор с эле</w:t>
            </w:r>
            <w:r w:rsidRPr="007C7E13">
              <w:rPr>
                <w:spacing w:val="-2"/>
                <w:sz w:val="24"/>
                <w:szCs w:val="24"/>
              </w:rPr>
              <w:t>к</w:t>
            </w:r>
            <w:r w:rsidRPr="007C7E13">
              <w:rPr>
                <w:spacing w:val="-2"/>
                <w:sz w:val="24"/>
                <w:szCs w:val="24"/>
              </w:rPr>
              <w:t>тродом в форме "с", и способ р</w:t>
            </w:r>
            <w:r w:rsidRPr="007C7E13">
              <w:rPr>
                <w:spacing w:val="-2"/>
                <w:sz w:val="24"/>
                <w:szCs w:val="24"/>
              </w:rPr>
              <w:t>е</w:t>
            </w:r>
            <w:r w:rsidRPr="007C7E13">
              <w:rPr>
                <w:spacing w:val="-2"/>
                <w:sz w:val="24"/>
                <w:szCs w:val="24"/>
              </w:rPr>
              <w:t>гулирования ча</w:t>
            </w:r>
            <w:r w:rsidRPr="007C7E13">
              <w:rPr>
                <w:spacing w:val="-2"/>
                <w:sz w:val="24"/>
                <w:szCs w:val="24"/>
              </w:rPr>
              <w:t>с</w:t>
            </w:r>
            <w:r w:rsidRPr="007C7E13">
              <w:rPr>
                <w:spacing w:val="-2"/>
                <w:sz w:val="24"/>
                <w:szCs w:val="24"/>
              </w:rPr>
              <w:t>тоты его колеб</w:t>
            </w:r>
            <w:r w:rsidRPr="007C7E13">
              <w:rPr>
                <w:spacing w:val="-2"/>
                <w:sz w:val="24"/>
                <w:szCs w:val="24"/>
              </w:rPr>
              <w:t>а</w:t>
            </w:r>
            <w:r w:rsidRPr="007C7E13">
              <w:rPr>
                <w:spacing w:val="-2"/>
                <w:sz w:val="24"/>
                <w:szCs w:val="24"/>
              </w:rPr>
              <w:t>ний</w:t>
            </w:r>
          </w:p>
        </w:tc>
      </w:tr>
      <w:tr w:rsidR="00C36F20" w:rsidTr="00E3021C">
        <w:trPr>
          <w:gridAfter w:val="1"/>
          <w:wAfter w:w="142" w:type="dxa"/>
        </w:trPr>
        <w:tc>
          <w:tcPr>
            <w:tcW w:w="1701" w:type="dxa"/>
            <w:vMerge/>
          </w:tcPr>
          <w:p w:rsidR="00C36F20" w:rsidRDefault="00C36F20" w:rsidP="0042267C">
            <w:pPr>
              <w:jc w:val="center"/>
              <w:rPr>
                <w:b/>
                <w:sz w:val="24"/>
                <w:szCs w:val="24"/>
              </w:rPr>
            </w:pPr>
          </w:p>
        </w:tc>
        <w:tc>
          <w:tcPr>
            <w:tcW w:w="851" w:type="dxa"/>
            <w:gridSpan w:val="3"/>
          </w:tcPr>
          <w:p w:rsidR="00C36F20" w:rsidRPr="007C7E13" w:rsidRDefault="00C36F20" w:rsidP="00C36F20">
            <w:pPr>
              <w:numPr>
                <w:ilvl w:val="0"/>
                <w:numId w:val="9"/>
              </w:numPr>
              <w:tabs>
                <w:tab w:val="clear" w:pos="340"/>
                <w:tab w:val="num" w:pos="0"/>
              </w:tabs>
              <w:ind w:left="0" w:firstLine="0"/>
              <w:rPr>
                <w:sz w:val="24"/>
                <w:szCs w:val="24"/>
              </w:rPr>
            </w:pPr>
          </w:p>
        </w:tc>
        <w:tc>
          <w:tcPr>
            <w:tcW w:w="2126" w:type="dxa"/>
          </w:tcPr>
          <w:p w:rsidR="00C36F20" w:rsidRPr="007C7E13" w:rsidRDefault="00C36F20" w:rsidP="008E0538">
            <w:pPr>
              <w:rPr>
                <w:sz w:val="24"/>
                <w:szCs w:val="24"/>
              </w:rPr>
            </w:pPr>
            <w:r w:rsidRPr="007C7E13">
              <w:rPr>
                <w:sz w:val="24"/>
                <w:szCs w:val="24"/>
              </w:rPr>
              <w:t>США (</w:t>
            </w:r>
            <w:r w:rsidRPr="007C7E13">
              <w:rPr>
                <w:sz w:val="24"/>
                <w:szCs w:val="24"/>
                <w:lang w:val="en-US"/>
              </w:rPr>
              <w:t>US</w:t>
            </w:r>
            <w:r w:rsidRPr="007C7E13">
              <w:rPr>
                <w:sz w:val="24"/>
                <w:szCs w:val="24"/>
              </w:rPr>
              <w:t>),</w:t>
            </w:r>
          </w:p>
          <w:p w:rsidR="00C36F20" w:rsidRPr="007C7E13" w:rsidRDefault="00C36F20" w:rsidP="008E0538">
            <w:pPr>
              <w:rPr>
                <w:sz w:val="24"/>
                <w:szCs w:val="24"/>
              </w:rPr>
            </w:pPr>
            <w:r w:rsidRPr="007C7E13">
              <w:rPr>
                <w:sz w:val="24"/>
                <w:szCs w:val="24"/>
              </w:rPr>
              <w:t>№ 5</w:t>
            </w:r>
            <w:r w:rsidRPr="007C7E13">
              <w:rPr>
                <w:sz w:val="24"/>
                <w:szCs w:val="24"/>
                <w:lang w:val="en-US"/>
              </w:rPr>
              <w:t> </w:t>
            </w:r>
            <w:r w:rsidRPr="007C7E13">
              <w:rPr>
                <w:sz w:val="24"/>
                <w:szCs w:val="24"/>
              </w:rPr>
              <w:t>373 250</w:t>
            </w:r>
            <w:proofErr w:type="gramStart"/>
            <w:r w:rsidRPr="007C7E13">
              <w:rPr>
                <w:sz w:val="24"/>
                <w:szCs w:val="24"/>
              </w:rPr>
              <w:t xml:space="preserve"> А</w:t>
            </w:r>
            <w:proofErr w:type="gramEnd"/>
          </w:p>
          <w:p w:rsidR="00C36F20" w:rsidRPr="007C7E13" w:rsidRDefault="00C36F20" w:rsidP="008E0538">
            <w:pPr>
              <w:rPr>
                <w:sz w:val="24"/>
                <w:szCs w:val="24"/>
              </w:rPr>
            </w:pPr>
            <w:r w:rsidRPr="007C7E13">
              <w:rPr>
                <w:sz w:val="24"/>
                <w:szCs w:val="24"/>
              </w:rPr>
              <w:t>МКИ</w:t>
            </w:r>
            <w:r w:rsidRPr="007C7E13">
              <w:rPr>
                <w:sz w:val="24"/>
                <w:szCs w:val="24"/>
                <w:vertAlign w:val="superscript"/>
              </w:rPr>
              <w:t>5</w:t>
            </w:r>
          </w:p>
          <w:p w:rsidR="00C36F20" w:rsidRPr="007C7E13" w:rsidRDefault="00C36F20" w:rsidP="008E0538">
            <w:pPr>
              <w:rPr>
                <w:sz w:val="24"/>
                <w:szCs w:val="24"/>
              </w:rPr>
            </w:pPr>
            <w:r w:rsidRPr="007C7E13">
              <w:rPr>
                <w:sz w:val="24"/>
                <w:szCs w:val="24"/>
              </w:rPr>
              <w:t>Н03</w:t>
            </w:r>
            <w:r w:rsidRPr="007C7E13">
              <w:rPr>
                <w:sz w:val="24"/>
                <w:szCs w:val="24"/>
                <w:lang w:val="en-US"/>
              </w:rPr>
              <w:t>F</w:t>
            </w:r>
            <w:r w:rsidRPr="007C7E13">
              <w:rPr>
                <w:sz w:val="24"/>
                <w:szCs w:val="24"/>
              </w:rPr>
              <w:t xml:space="preserve"> 3/16 </w:t>
            </w:r>
          </w:p>
        </w:tc>
        <w:tc>
          <w:tcPr>
            <w:tcW w:w="2410" w:type="dxa"/>
          </w:tcPr>
          <w:p w:rsidR="00C36F20" w:rsidRPr="007C7E13" w:rsidRDefault="00C36F20" w:rsidP="008E0538">
            <w:pPr>
              <w:rPr>
                <w:sz w:val="24"/>
                <w:szCs w:val="24"/>
                <w:lang w:val="en-US"/>
              </w:rPr>
            </w:pPr>
            <w:r w:rsidRPr="007C7E13">
              <w:rPr>
                <w:sz w:val="24"/>
                <w:szCs w:val="24"/>
                <w:lang w:val="en-US"/>
              </w:rPr>
              <w:t>Gatti Giuliano Ton</w:t>
            </w:r>
            <w:r w:rsidRPr="007C7E13">
              <w:rPr>
                <w:sz w:val="24"/>
                <w:szCs w:val="24"/>
                <w:lang w:val="en-US"/>
              </w:rPr>
              <w:t>i</w:t>
            </w:r>
            <w:r w:rsidRPr="007C7E13">
              <w:rPr>
                <w:sz w:val="24"/>
                <w:szCs w:val="24"/>
                <w:lang w:val="en-US"/>
              </w:rPr>
              <w:t>cello Ferdinando De</w:t>
            </w:r>
            <w:r w:rsidRPr="007C7E13">
              <w:rPr>
                <w:sz w:val="24"/>
                <w:szCs w:val="24"/>
                <w:lang w:val="en-US"/>
              </w:rPr>
              <w:t>n</w:t>
            </w:r>
            <w:r w:rsidRPr="007C7E13">
              <w:rPr>
                <w:sz w:val="24"/>
                <w:szCs w:val="24"/>
                <w:lang w:val="en-US"/>
              </w:rPr>
              <w:t>ti Ferruccio, Battisti Alberto.</w:t>
            </w:r>
          </w:p>
          <w:p w:rsidR="00C36F20" w:rsidRPr="007C7E13" w:rsidRDefault="00C36F20" w:rsidP="008E0538">
            <w:pPr>
              <w:rPr>
                <w:sz w:val="24"/>
                <w:szCs w:val="24"/>
                <w:lang w:val="en-US"/>
              </w:rPr>
            </w:pPr>
            <w:r w:rsidRPr="007C7E13">
              <w:rPr>
                <w:sz w:val="24"/>
                <w:szCs w:val="24"/>
                <w:lang w:val="en-US"/>
              </w:rPr>
              <w:t>AGENCE SPATIALE EUROPEENNE (FR)</w:t>
            </w:r>
          </w:p>
          <w:p w:rsidR="00C36F20" w:rsidRPr="007C7E13" w:rsidRDefault="00C36F20" w:rsidP="008E0538">
            <w:pPr>
              <w:rPr>
                <w:sz w:val="24"/>
                <w:szCs w:val="24"/>
              </w:rPr>
            </w:pPr>
            <w:r w:rsidRPr="007C7E13">
              <w:rPr>
                <w:sz w:val="24"/>
                <w:szCs w:val="24"/>
              </w:rPr>
              <w:t>Заявл</w:t>
            </w:r>
            <w:r w:rsidRPr="007C7E13">
              <w:rPr>
                <w:sz w:val="24"/>
                <w:szCs w:val="24"/>
                <w:lang w:val="en-US"/>
              </w:rPr>
              <w:t>. 25.02.</w:t>
            </w:r>
            <w:r w:rsidRPr="007C7E13">
              <w:rPr>
                <w:sz w:val="24"/>
                <w:szCs w:val="24"/>
              </w:rPr>
              <w:t>19</w:t>
            </w:r>
            <w:r w:rsidRPr="007C7E13">
              <w:rPr>
                <w:sz w:val="24"/>
                <w:szCs w:val="24"/>
                <w:lang w:val="en-US"/>
              </w:rPr>
              <w:t>93</w:t>
            </w:r>
          </w:p>
          <w:p w:rsidR="00C36F20" w:rsidRPr="007C7E13" w:rsidRDefault="00C36F20" w:rsidP="008E0538">
            <w:pPr>
              <w:rPr>
                <w:sz w:val="24"/>
                <w:szCs w:val="24"/>
              </w:rPr>
            </w:pPr>
            <w:r w:rsidRPr="007C7E13">
              <w:rPr>
                <w:sz w:val="24"/>
                <w:szCs w:val="24"/>
                <w:lang w:val="en-US"/>
              </w:rPr>
              <w:t>№ 975549</w:t>
            </w:r>
          </w:p>
          <w:p w:rsidR="00C36F20" w:rsidRPr="007C7E13" w:rsidRDefault="00C36F20" w:rsidP="008E0538">
            <w:pPr>
              <w:rPr>
                <w:sz w:val="24"/>
                <w:szCs w:val="24"/>
                <w:lang w:val="en-US"/>
              </w:rPr>
            </w:pPr>
            <w:r w:rsidRPr="007C7E13">
              <w:rPr>
                <w:sz w:val="24"/>
                <w:szCs w:val="24"/>
              </w:rPr>
              <w:t>Опубл</w:t>
            </w:r>
            <w:r w:rsidRPr="007C7E13">
              <w:rPr>
                <w:sz w:val="24"/>
                <w:szCs w:val="24"/>
                <w:lang w:val="en-US"/>
              </w:rPr>
              <w:t>. 13.12.</w:t>
            </w:r>
            <w:r w:rsidRPr="007C7E13">
              <w:rPr>
                <w:sz w:val="24"/>
                <w:szCs w:val="24"/>
              </w:rPr>
              <w:t>19</w:t>
            </w:r>
            <w:r w:rsidRPr="007C7E13">
              <w:rPr>
                <w:sz w:val="24"/>
                <w:szCs w:val="24"/>
                <w:lang w:val="en-US"/>
              </w:rPr>
              <w:t>94</w:t>
            </w:r>
          </w:p>
        </w:tc>
        <w:tc>
          <w:tcPr>
            <w:tcW w:w="1984" w:type="dxa"/>
            <w:gridSpan w:val="2"/>
          </w:tcPr>
          <w:p w:rsidR="00C36F20" w:rsidRPr="007C7E13" w:rsidRDefault="00C36F20" w:rsidP="008E0538">
            <w:pPr>
              <w:rPr>
                <w:sz w:val="24"/>
                <w:szCs w:val="24"/>
              </w:rPr>
            </w:pPr>
            <w:r w:rsidRPr="007C7E13">
              <w:rPr>
                <w:sz w:val="24"/>
                <w:szCs w:val="24"/>
              </w:rPr>
              <w:t>Усилитель мо</w:t>
            </w:r>
            <w:r w:rsidRPr="007C7E13">
              <w:rPr>
                <w:sz w:val="24"/>
                <w:szCs w:val="24"/>
              </w:rPr>
              <w:t>щ</w:t>
            </w:r>
            <w:r w:rsidRPr="007C7E13">
              <w:rPr>
                <w:sz w:val="24"/>
                <w:szCs w:val="24"/>
              </w:rPr>
              <w:t>ности на пол</w:t>
            </w:r>
            <w:r w:rsidRPr="007C7E13">
              <w:rPr>
                <w:sz w:val="24"/>
                <w:szCs w:val="24"/>
              </w:rPr>
              <w:t>е</w:t>
            </w:r>
            <w:r w:rsidRPr="007C7E13">
              <w:rPr>
                <w:sz w:val="24"/>
                <w:szCs w:val="24"/>
              </w:rPr>
              <w:t>вом транзисторе с затвором Шоттки и его блок питания, используемый, в частности, для усиления СВЧ-сигналов на пульте искусс</w:t>
            </w:r>
            <w:r w:rsidRPr="007C7E13">
              <w:rPr>
                <w:sz w:val="24"/>
                <w:szCs w:val="24"/>
              </w:rPr>
              <w:t>т</w:t>
            </w:r>
            <w:r w:rsidRPr="007C7E13">
              <w:rPr>
                <w:sz w:val="24"/>
                <w:szCs w:val="24"/>
              </w:rPr>
              <w:t>венного спутн</w:t>
            </w:r>
            <w:r w:rsidRPr="007C7E13">
              <w:rPr>
                <w:sz w:val="24"/>
                <w:szCs w:val="24"/>
              </w:rPr>
              <w:t>и</w:t>
            </w:r>
            <w:r w:rsidRPr="007C7E13">
              <w:rPr>
                <w:sz w:val="24"/>
                <w:szCs w:val="24"/>
              </w:rPr>
              <w:t>ка</w:t>
            </w:r>
          </w:p>
        </w:tc>
      </w:tr>
      <w:tr w:rsidR="008E0538" w:rsidTr="00E3021C">
        <w:trPr>
          <w:gridAfter w:val="1"/>
          <w:wAfter w:w="142" w:type="dxa"/>
        </w:trPr>
        <w:tc>
          <w:tcPr>
            <w:tcW w:w="9072" w:type="dxa"/>
            <w:gridSpan w:val="8"/>
            <w:tcBorders>
              <w:top w:val="nil"/>
              <w:left w:val="nil"/>
              <w:bottom w:val="single" w:sz="4" w:space="0" w:color="auto"/>
              <w:right w:val="nil"/>
            </w:tcBorders>
          </w:tcPr>
          <w:p w:rsidR="008E0538" w:rsidRDefault="008E0538" w:rsidP="008E0538">
            <w:pPr>
              <w:jc w:val="right"/>
              <w:rPr>
                <w:b/>
                <w:sz w:val="24"/>
                <w:szCs w:val="24"/>
              </w:rPr>
            </w:pPr>
            <w:r w:rsidRPr="00EC03DE">
              <w:rPr>
                <w:i/>
                <w:sz w:val="24"/>
                <w:szCs w:val="24"/>
              </w:rPr>
              <w:lastRenderedPageBreak/>
              <w:t>Продолжение табл. 2</w:t>
            </w:r>
          </w:p>
        </w:tc>
      </w:tr>
      <w:tr w:rsidR="008E0538" w:rsidRPr="008E0538" w:rsidTr="00E3021C">
        <w:trPr>
          <w:gridAfter w:val="1"/>
          <w:wAfter w:w="142" w:type="dxa"/>
        </w:trPr>
        <w:tc>
          <w:tcPr>
            <w:tcW w:w="1701" w:type="dxa"/>
            <w:tcBorders>
              <w:top w:val="single" w:sz="4" w:space="0" w:color="auto"/>
            </w:tcBorders>
          </w:tcPr>
          <w:p w:rsidR="008E0538" w:rsidRPr="008E0538" w:rsidRDefault="008E0538" w:rsidP="0042267C">
            <w:pPr>
              <w:jc w:val="center"/>
              <w:rPr>
                <w:sz w:val="24"/>
                <w:szCs w:val="24"/>
              </w:rPr>
            </w:pPr>
            <w:r w:rsidRPr="008E0538">
              <w:rPr>
                <w:sz w:val="24"/>
                <w:szCs w:val="24"/>
              </w:rPr>
              <w:t>1</w:t>
            </w:r>
          </w:p>
        </w:tc>
        <w:tc>
          <w:tcPr>
            <w:tcW w:w="851" w:type="dxa"/>
            <w:gridSpan w:val="3"/>
            <w:tcBorders>
              <w:top w:val="single" w:sz="4" w:space="0" w:color="auto"/>
            </w:tcBorders>
          </w:tcPr>
          <w:p w:rsidR="008E0538" w:rsidRPr="008E0538" w:rsidRDefault="008E0538" w:rsidP="0042267C">
            <w:pPr>
              <w:jc w:val="center"/>
              <w:rPr>
                <w:sz w:val="24"/>
                <w:szCs w:val="24"/>
              </w:rPr>
            </w:pPr>
            <w:r w:rsidRPr="008E0538">
              <w:rPr>
                <w:sz w:val="24"/>
                <w:szCs w:val="24"/>
              </w:rPr>
              <w:t>2</w:t>
            </w:r>
          </w:p>
        </w:tc>
        <w:tc>
          <w:tcPr>
            <w:tcW w:w="2126" w:type="dxa"/>
            <w:tcBorders>
              <w:top w:val="single" w:sz="4" w:space="0" w:color="auto"/>
            </w:tcBorders>
          </w:tcPr>
          <w:p w:rsidR="008E0538" w:rsidRPr="008E0538" w:rsidRDefault="008E0538" w:rsidP="0042267C">
            <w:pPr>
              <w:jc w:val="center"/>
              <w:rPr>
                <w:sz w:val="24"/>
                <w:szCs w:val="24"/>
              </w:rPr>
            </w:pPr>
            <w:r w:rsidRPr="008E0538">
              <w:rPr>
                <w:sz w:val="24"/>
                <w:szCs w:val="24"/>
              </w:rPr>
              <w:t>3</w:t>
            </w:r>
          </w:p>
        </w:tc>
        <w:tc>
          <w:tcPr>
            <w:tcW w:w="2410" w:type="dxa"/>
            <w:tcBorders>
              <w:top w:val="single" w:sz="4" w:space="0" w:color="auto"/>
            </w:tcBorders>
          </w:tcPr>
          <w:p w:rsidR="008E0538" w:rsidRPr="008E0538" w:rsidRDefault="008E0538" w:rsidP="0042267C">
            <w:pPr>
              <w:jc w:val="center"/>
              <w:rPr>
                <w:sz w:val="24"/>
                <w:szCs w:val="24"/>
              </w:rPr>
            </w:pPr>
            <w:r w:rsidRPr="008E0538">
              <w:rPr>
                <w:sz w:val="24"/>
                <w:szCs w:val="24"/>
              </w:rPr>
              <w:t>4</w:t>
            </w:r>
          </w:p>
        </w:tc>
        <w:tc>
          <w:tcPr>
            <w:tcW w:w="1984" w:type="dxa"/>
            <w:gridSpan w:val="2"/>
            <w:tcBorders>
              <w:top w:val="single" w:sz="4" w:space="0" w:color="auto"/>
            </w:tcBorders>
          </w:tcPr>
          <w:p w:rsidR="008E0538" w:rsidRPr="008E0538" w:rsidRDefault="008E0538" w:rsidP="0042267C">
            <w:pPr>
              <w:jc w:val="center"/>
              <w:rPr>
                <w:sz w:val="24"/>
                <w:szCs w:val="24"/>
              </w:rPr>
            </w:pPr>
            <w:r w:rsidRPr="008E0538">
              <w:rPr>
                <w:sz w:val="24"/>
                <w:szCs w:val="24"/>
              </w:rPr>
              <w:t>5</w:t>
            </w:r>
          </w:p>
        </w:tc>
      </w:tr>
      <w:tr w:rsidR="008E0538" w:rsidTr="00E3021C">
        <w:trPr>
          <w:gridAfter w:val="1"/>
          <w:wAfter w:w="142" w:type="dxa"/>
        </w:trPr>
        <w:tc>
          <w:tcPr>
            <w:tcW w:w="1701" w:type="dxa"/>
            <w:vMerge w:val="restart"/>
            <w:vAlign w:val="center"/>
          </w:tcPr>
          <w:p w:rsidR="008E0538" w:rsidRPr="007C7E13" w:rsidRDefault="008E0538" w:rsidP="008E0538">
            <w:pPr>
              <w:ind w:right="33"/>
              <w:jc w:val="center"/>
              <w:rPr>
                <w:b/>
                <w:sz w:val="24"/>
                <w:szCs w:val="24"/>
              </w:rPr>
            </w:pPr>
            <w:r w:rsidRPr="007C7E13">
              <w:rPr>
                <w:sz w:val="24"/>
                <w:szCs w:val="24"/>
              </w:rPr>
              <w:t>Отечестве</w:t>
            </w:r>
            <w:r w:rsidRPr="007C7E13">
              <w:rPr>
                <w:sz w:val="24"/>
                <w:szCs w:val="24"/>
              </w:rPr>
              <w:t>н</w:t>
            </w:r>
            <w:r w:rsidRPr="007C7E13">
              <w:rPr>
                <w:sz w:val="24"/>
                <w:szCs w:val="24"/>
              </w:rPr>
              <w:t>ные и зар</w:t>
            </w:r>
            <w:r w:rsidRPr="007C7E13">
              <w:rPr>
                <w:sz w:val="24"/>
                <w:szCs w:val="24"/>
              </w:rPr>
              <w:t>у</w:t>
            </w:r>
            <w:r w:rsidRPr="007C7E13">
              <w:rPr>
                <w:sz w:val="24"/>
                <w:szCs w:val="24"/>
              </w:rPr>
              <w:t>бежные п</w:t>
            </w:r>
            <w:r w:rsidRPr="007C7E13">
              <w:rPr>
                <w:sz w:val="24"/>
                <w:szCs w:val="24"/>
              </w:rPr>
              <w:t>а</w:t>
            </w:r>
            <w:r w:rsidRPr="007C7E13">
              <w:rPr>
                <w:sz w:val="24"/>
                <w:szCs w:val="24"/>
              </w:rPr>
              <w:t>тенты по транзист</w:t>
            </w:r>
            <w:r w:rsidRPr="007C7E13">
              <w:rPr>
                <w:sz w:val="24"/>
                <w:szCs w:val="24"/>
              </w:rPr>
              <w:t>о</w:t>
            </w:r>
            <w:r w:rsidRPr="007C7E13">
              <w:rPr>
                <w:sz w:val="24"/>
                <w:szCs w:val="24"/>
              </w:rPr>
              <w:t>рам, включая магнитотра</w:t>
            </w:r>
            <w:r w:rsidRPr="007C7E13">
              <w:rPr>
                <w:sz w:val="24"/>
                <w:szCs w:val="24"/>
              </w:rPr>
              <w:t>н</w:t>
            </w:r>
            <w:r w:rsidRPr="007C7E13">
              <w:rPr>
                <w:sz w:val="24"/>
                <w:szCs w:val="24"/>
              </w:rPr>
              <w:t>зисторы, сп</w:t>
            </w:r>
            <w:r w:rsidRPr="007C7E13">
              <w:rPr>
                <w:sz w:val="24"/>
                <w:szCs w:val="24"/>
              </w:rPr>
              <w:t>и</w:t>
            </w:r>
            <w:r w:rsidRPr="007C7E13">
              <w:rPr>
                <w:sz w:val="24"/>
                <w:szCs w:val="24"/>
              </w:rPr>
              <w:t>новые тра</w:t>
            </w:r>
            <w:r w:rsidRPr="007C7E13">
              <w:rPr>
                <w:sz w:val="24"/>
                <w:szCs w:val="24"/>
              </w:rPr>
              <w:t>н</w:t>
            </w:r>
            <w:r w:rsidRPr="007C7E13">
              <w:rPr>
                <w:sz w:val="24"/>
                <w:szCs w:val="24"/>
              </w:rPr>
              <w:t>зисторы и устройства на их основе</w:t>
            </w:r>
          </w:p>
        </w:tc>
        <w:tc>
          <w:tcPr>
            <w:tcW w:w="851" w:type="dxa"/>
            <w:gridSpan w:val="3"/>
          </w:tcPr>
          <w:p w:rsidR="008E0538" w:rsidRPr="007C7E13" w:rsidRDefault="008E0538" w:rsidP="008E0538">
            <w:pPr>
              <w:numPr>
                <w:ilvl w:val="0"/>
                <w:numId w:val="9"/>
              </w:numPr>
              <w:tabs>
                <w:tab w:val="clear" w:pos="340"/>
                <w:tab w:val="num" w:pos="0"/>
              </w:tabs>
              <w:ind w:left="0" w:firstLine="0"/>
              <w:rPr>
                <w:sz w:val="24"/>
                <w:szCs w:val="24"/>
              </w:rPr>
            </w:pPr>
          </w:p>
        </w:tc>
        <w:tc>
          <w:tcPr>
            <w:tcW w:w="2126" w:type="dxa"/>
          </w:tcPr>
          <w:p w:rsidR="008E0538" w:rsidRPr="007C7E13" w:rsidRDefault="008E0538" w:rsidP="008E0538">
            <w:pPr>
              <w:rPr>
                <w:sz w:val="24"/>
                <w:szCs w:val="24"/>
              </w:rPr>
            </w:pPr>
            <w:r w:rsidRPr="007C7E13">
              <w:rPr>
                <w:sz w:val="24"/>
                <w:szCs w:val="24"/>
              </w:rPr>
              <w:t>США (</w:t>
            </w:r>
            <w:r w:rsidRPr="007C7E13">
              <w:rPr>
                <w:sz w:val="24"/>
                <w:szCs w:val="24"/>
                <w:lang w:val="en-US"/>
              </w:rPr>
              <w:t>US</w:t>
            </w:r>
            <w:r w:rsidRPr="007C7E13">
              <w:rPr>
                <w:sz w:val="24"/>
                <w:szCs w:val="24"/>
              </w:rPr>
              <w:t>),</w:t>
            </w:r>
          </w:p>
          <w:p w:rsidR="008E0538" w:rsidRPr="007C7E13" w:rsidRDefault="008E0538" w:rsidP="008E0538">
            <w:pPr>
              <w:rPr>
                <w:sz w:val="24"/>
                <w:szCs w:val="24"/>
              </w:rPr>
            </w:pPr>
            <w:r w:rsidRPr="007C7E13">
              <w:rPr>
                <w:sz w:val="24"/>
                <w:szCs w:val="24"/>
              </w:rPr>
              <w:t>№ 5 374 899</w:t>
            </w:r>
            <w:proofErr w:type="gramStart"/>
            <w:r w:rsidRPr="007C7E13">
              <w:rPr>
                <w:sz w:val="24"/>
                <w:szCs w:val="24"/>
              </w:rPr>
              <w:t xml:space="preserve"> А</w:t>
            </w:r>
            <w:proofErr w:type="gramEnd"/>
          </w:p>
          <w:p w:rsidR="008E0538" w:rsidRPr="007C7E13" w:rsidRDefault="008E0538" w:rsidP="008E0538">
            <w:pPr>
              <w:rPr>
                <w:sz w:val="24"/>
                <w:szCs w:val="24"/>
              </w:rPr>
            </w:pPr>
            <w:r w:rsidRPr="007C7E13">
              <w:rPr>
                <w:sz w:val="24"/>
                <w:szCs w:val="24"/>
              </w:rPr>
              <w:t>МКИ</w:t>
            </w:r>
            <w:r w:rsidRPr="007C7E13">
              <w:rPr>
                <w:sz w:val="24"/>
                <w:szCs w:val="24"/>
                <w:vertAlign w:val="superscript"/>
              </w:rPr>
              <w:t>5</w:t>
            </w:r>
          </w:p>
          <w:p w:rsidR="008E0538" w:rsidRPr="007C7E13" w:rsidRDefault="008E0538" w:rsidP="008E0538">
            <w:pPr>
              <w:rPr>
                <w:sz w:val="24"/>
                <w:szCs w:val="24"/>
              </w:rPr>
            </w:pPr>
            <w:r w:rsidRPr="007C7E13">
              <w:rPr>
                <w:sz w:val="24"/>
                <w:szCs w:val="24"/>
              </w:rPr>
              <w:t>Н03</w:t>
            </w:r>
            <w:r w:rsidRPr="007C7E13">
              <w:rPr>
                <w:sz w:val="24"/>
                <w:szCs w:val="24"/>
                <w:lang w:val="en-US"/>
              </w:rPr>
              <w:t>F</w:t>
            </w:r>
            <w:r w:rsidRPr="007C7E13">
              <w:rPr>
                <w:sz w:val="24"/>
                <w:szCs w:val="24"/>
              </w:rPr>
              <w:t xml:space="preserve"> 3/16</w:t>
            </w:r>
          </w:p>
        </w:tc>
        <w:tc>
          <w:tcPr>
            <w:tcW w:w="2410" w:type="dxa"/>
          </w:tcPr>
          <w:p w:rsidR="008E0538" w:rsidRPr="007C7E13" w:rsidRDefault="008E0538" w:rsidP="008E0538">
            <w:pPr>
              <w:rPr>
                <w:sz w:val="24"/>
                <w:szCs w:val="24"/>
                <w:lang w:val="en-US"/>
              </w:rPr>
            </w:pPr>
            <w:smartTag w:uri="urn:schemas-microsoft-com:office:smarttags" w:element="City">
              <w:smartTag w:uri="urn:schemas-microsoft-com:office:smarttags" w:element="place">
                <w:r w:rsidRPr="007C7E13">
                  <w:rPr>
                    <w:sz w:val="24"/>
                    <w:szCs w:val="24"/>
                    <w:lang w:val="en-US"/>
                  </w:rPr>
                  <w:t>Griffiths</w:t>
                </w:r>
              </w:smartTag>
            </w:smartTag>
            <w:r w:rsidRPr="007C7E13">
              <w:rPr>
                <w:sz w:val="24"/>
                <w:szCs w:val="24"/>
                <w:lang w:val="en-US"/>
              </w:rPr>
              <w:t xml:space="preserve"> James R., Bahl Inder J.</w:t>
            </w:r>
          </w:p>
          <w:p w:rsidR="008E0538" w:rsidRPr="007C7E13" w:rsidRDefault="008E0538" w:rsidP="008E0538">
            <w:pPr>
              <w:rPr>
                <w:sz w:val="24"/>
                <w:szCs w:val="24"/>
                <w:lang w:val="en-US"/>
              </w:rPr>
            </w:pPr>
            <w:r w:rsidRPr="007C7E13">
              <w:rPr>
                <w:sz w:val="24"/>
                <w:szCs w:val="24"/>
                <w:lang w:val="en-US"/>
              </w:rPr>
              <w:t>ITT Corporation</w:t>
            </w:r>
          </w:p>
          <w:p w:rsidR="008E0538" w:rsidRPr="007C7E13" w:rsidRDefault="008E0538" w:rsidP="008E0538">
            <w:pPr>
              <w:rPr>
                <w:sz w:val="24"/>
                <w:szCs w:val="24"/>
              </w:rPr>
            </w:pPr>
            <w:r w:rsidRPr="007C7E13">
              <w:rPr>
                <w:sz w:val="24"/>
                <w:szCs w:val="24"/>
              </w:rPr>
              <w:t>Заявл</w:t>
            </w:r>
            <w:r w:rsidRPr="007C7E13">
              <w:rPr>
                <w:sz w:val="24"/>
                <w:szCs w:val="24"/>
                <w:lang w:val="en-US"/>
              </w:rPr>
              <w:t>. 10.11.</w:t>
            </w:r>
            <w:r w:rsidRPr="007C7E13">
              <w:rPr>
                <w:sz w:val="24"/>
                <w:szCs w:val="24"/>
              </w:rPr>
              <w:t>19</w:t>
            </w:r>
            <w:r w:rsidRPr="007C7E13">
              <w:rPr>
                <w:sz w:val="24"/>
                <w:szCs w:val="24"/>
                <w:lang w:val="en-US"/>
              </w:rPr>
              <w:t>93</w:t>
            </w:r>
          </w:p>
          <w:p w:rsidR="008E0538" w:rsidRPr="007C7E13" w:rsidRDefault="008E0538" w:rsidP="008E0538">
            <w:pPr>
              <w:rPr>
                <w:sz w:val="24"/>
                <w:szCs w:val="24"/>
                <w:lang w:val="en-US"/>
              </w:rPr>
            </w:pPr>
            <w:r w:rsidRPr="007C7E13">
              <w:rPr>
                <w:sz w:val="24"/>
                <w:szCs w:val="24"/>
              </w:rPr>
              <w:t>№</w:t>
            </w:r>
            <w:r w:rsidRPr="007C7E13">
              <w:rPr>
                <w:sz w:val="24"/>
                <w:szCs w:val="24"/>
                <w:lang w:val="en-US"/>
              </w:rPr>
              <w:t xml:space="preserve"> 150424</w:t>
            </w:r>
          </w:p>
          <w:p w:rsidR="000878BA" w:rsidRDefault="008E0538" w:rsidP="008E0538">
            <w:pPr>
              <w:rPr>
                <w:sz w:val="24"/>
                <w:szCs w:val="24"/>
              </w:rPr>
            </w:pPr>
            <w:r w:rsidRPr="007C7E13">
              <w:rPr>
                <w:sz w:val="24"/>
                <w:szCs w:val="24"/>
              </w:rPr>
              <w:t>Опубл</w:t>
            </w:r>
            <w:r w:rsidRPr="007C7E13">
              <w:rPr>
                <w:sz w:val="24"/>
                <w:szCs w:val="24"/>
                <w:lang w:val="en-US"/>
              </w:rPr>
              <w:t>. 20.12.</w:t>
            </w:r>
            <w:r w:rsidRPr="007C7E13">
              <w:rPr>
                <w:sz w:val="24"/>
                <w:szCs w:val="24"/>
              </w:rPr>
              <w:t>19</w:t>
            </w:r>
            <w:r w:rsidRPr="007C7E13">
              <w:rPr>
                <w:sz w:val="24"/>
                <w:szCs w:val="24"/>
                <w:lang w:val="en-US"/>
              </w:rPr>
              <w:t>94</w:t>
            </w:r>
          </w:p>
          <w:p w:rsidR="00E57FF3" w:rsidRPr="00E57FF3" w:rsidRDefault="00E57FF3" w:rsidP="008E0538">
            <w:pPr>
              <w:rPr>
                <w:sz w:val="24"/>
                <w:szCs w:val="24"/>
              </w:rPr>
            </w:pPr>
          </w:p>
        </w:tc>
        <w:tc>
          <w:tcPr>
            <w:tcW w:w="1984" w:type="dxa"/>
            <w:gridSpan w:val="2"/>
          </w:tcPr>
          <w:p w:rsidR="008E0538" w:rsidRPr="007C7E13" w:rsidRDefault="008E0538" w:rsidP="008E0538">
            <w:pPr>
              <w:rPr>
                <w:sz w:val="24"/>
                <w:szCs w:val="24"/>
              </w:rPr>
            </w:pPr>
            <w:r w:rsidRPr="007C7E13">
              <w:rPr>
                <w:sz w:val="24"/>
                <w:szCs w:val="24"/>
              </w:rPr>
              <w:t>Усилитель мо</w:t>
            </w:r>
            <w:r w:rsidRPr="007C7E13">
              <w:rPr>
                <w:sz w:val="24"/>
                <w:szCs w:val="24"/>
              </w:rPr>
              <w:t>щ</w:t>
            </w:r>
            <w:r w:rsidRPr="007C7E13">
              <w:rPr>
                <w:sz w:val="24"/>
                <w:szCs w:val="24"/>
              </w:rPr>
              <w:t>ности с автом</w:t>
            </w:r>
            <w:r w:rsidRPr="007C7E13">
              <w:rPr>
                <w:sz w:val="24"/>
                <w:szCs w:val="24"/>
              </w:rPr>
              <w:t>а</w:t>
            </w:r>
            <w:r w:rsidRPr="007C7E13">
              <w:rPr>
                <w:sz w:val="24"/>
                <w:szCs w:val="24"/>
              </w:rPr>
              <w:t>тическим см</w:t>
            </w:r>
            <w:r w:rsidRPr="007C7E13">
              <w:rPr>
                <w:sz w:val="24"/>
                <w:szCs w:val="24"/>
              </w:rPr>
              <w:t>е</w:t>
            </w:r>
            <w:r w:rsidRPr="007C7E13">
              <w:rPr>
                <w:sz w:val="24"/>
                <w:szCs w:val="24"/>
              </w:rPr>
              <w:t>щением на пол</w:t>
            </w:r>
            <w:r w:rsidRPr="007C7E13">
              <w:rPr>
                <w:sz w:val="24"/>
                <w:szCs w:val="24"/>
              </w:rPr>
              <w:t>е</w:t>
            </w:r>
            <w:r w:rsidRPr="007C7E13">
              <w:rPr>
                <w:sz w:val="24"/>
                <w:szCs w:val="24"/>
              </w:rPr>
              <w:t>вых транзист</w:t>
            </w:r>
            <w:r w:rsidRPr="007C7E13">
              <w:rPr>
                <w:sz w:val="24"/>
                <w:szCs w:val="24"/>
              </w:rPr>
              <w:t>о</w:t>
            </w:r>
            <w:r w:rsidRPr="007C7E13">
              <w:rPr>
                <w:sz w:val="24"/>
                <w:szCs w:val="24"/>
              </w:rPr>
              <w:t>рах</w:t>
            </w:r>
          </w:p>
        </w:tc>
      </w:tr>
      <w:tr w:rsidR="008E0538" w:rsidTr="00E3021C">
        <w:trPr>
          <w:gridAfter w:val="1"/>
          <w:wAfter w:w="142" w:type="dxa"/>
        </w:trPr>
        <w:tc>
          <w:tcPr>
            <w:tcW w:w="1701" w:type="dxa"/>
            <w:vMerge/>
          </w:tcPr>
          <w:p w:rsidR="008E0538" w:rsidRDefault="008E0538" w:rsidP="0042267C">
            <w:pPr>
              <w:jc w:val="center"/>
              <w:rPr>
                <w:b/>
                <w:sz w:val="24"/>
                <w:szCs w:val="24"/>
              </w:rPr>
            </w:pPr>
          </w:p>
        </w:tc>
        <w:tc>
          <w:tcPr>
            <w:tcW w:w="851" w:type="dxa"/>
            <w:gridSpan w:val="3"/>
          </w:tcPr>
          <w:p w:rsidR="008E0538" w:rsidRPr="007C7E13" w:rsidRDefault="008E0538" w:rsidP="008E0538">
            <w:pPr>
              <w:numPr>
                <w:ilvl w:val="0"/>
                <w:numId w:val="9"/>
              </w:numPr>
              <w:tabs>
                <w:tab w:val="clear" w:pos="340"/>
                <w:tab w:val="num" w:pos="0"/>
              </w:tabs>
              <w:ind w:left="0" w:firstLine="0"/>
              <w:rPr>
                <w:sz w:val="24"/>
                <w:szCs w:val="24"/>
              </w:rPr>
            </w:pPr>
          </w:p>
        </w:tc>
        <w:tc>
          <w:tcPr>
            <w:tcW w:w="2126" w:type="dxa"/>
          </w:tcPr>
          <w:p w:rsidR="008E0538" w:rsidRPr="007C7E13" w:rsidRDefault="008E0538" w:rsidP="008E0538">
            <w:pPr>
              <w:rPr>
                <w:sz w:val="24"/>
                <w:szCs w:val="24"/>
              </w:rPr>
            </w:pPr>
            <w:r w:rsidRPr="007C7E13">
              <w:rPr>
                <w:sz w:val="24"/>
                <w:szCs w:val="24"/>
              </w:rPr>
              <w:t>США (</w:t>
            </w:r>
            <w:r w:rsidRPr="007C7E13">
              <w:rPr>
                <w:sz w:val="24"/>
                <w:szCs w:val="24"/>
                <w:lang w:val="en-US"/>
              </w:rPr>
              <w:t>US</w:t>
            </w:r>
            <w:r w:rsidRPr="007C7E13">
              <w:rPr>
                <w:sz w:val="24"/>
                <w:szCs w:val="24"/>
              </w:rPr>
              <w:t>),</w:t>
            </w:r>
          </w:p>
          <w:p w:rsidR="008E0538" w:rsidRPr="007C7E13" w:rsidRDefault="008E0538" w:rsidP="008E0538">
            <w:pPr>
              <w:rPr>
                <w:sz w:val="24"/>
                <w:szCs w:val="24"/>
              </w:rPr>
            </w:pPr>
            <w:r w:rsidRPr="007C7E13">
              <w:rPr>
                <w:sz w:val="24"/>
                <w:szCs w:val="24"/>
              </w:rPr>
              <w:t>№ 5 374 902</w:t>
            </w:r>
            <w:proofErr w:type="gramStart"/>
            <w:r w:rsidRPr="007C7E13">
              <w:rPr>
                <w:sz w:val="24"/>
                <w:szCs w:val="24"/>
              </w:rPr>
              <w:t xml:space="preserve"> А</w:t>
            </w:r>
            <w:proofErr w:type="gramEnd"/>
          </w:p>
          <w:p w:rsidR="008E0538" w:rsidRPr="007C7E13" w:rsidRDefault="008E0538" w:rsidP="008E0538">
            <w:pPr>
              <w:rPr>
                <w:sz w:val="24"/>
                <w:szCs w:val="24"/>
              </w:rPr>
            </w:pPr>
            <w:r w:rsidRPr="007C7E13">
              <w:rPr>
                <w:sz w:val="24"/>
                <w:szCs w:val="24"/>
              </w:rPr>
              <w:t>МКИ</w:t>
            </w:r>
            <w:r w:rsidRPr="007C7E13">
              <w:rPr>
                <w:sz w:val="24"/>
                <w:szCs w:val="24"/>
                <w:vertAlign w:val="superscript"/>
              </w:rPr>
              <w:t>5</w:t>
            </w:r>
          </w:p>
          <w:p w:rsidR="008E0538" w:rsidRPr="007C7E13" w:rsidRDefault="008E0538" w:rsidP="008E0538">
            <w:pPr>
              <w:rPr>
                <w:sz w:val="24"/>
                <w:szCs w:val="24"/>
              </w:rPr>
            </w:pPr>
            <w:r w:rsidRPr="007C7E13">
              <w:rPr>
                <w:sz w:val="24"/>
                <w:szCs w:val="24"/>
              </w:rPr>
              <w:t>Н03</w:t>
            </w:r>
            <w:r w:rsidRPr="007C7E13">
              <w:rPr>
                <w:sz w:val="24"/>
                <w:szCs w:val="24"/>
                <w:lang w:val="en-US"/>
              </w:rPr>
              <w:t>L</w:t>
            </w:r>
            <w:r w:rsidRPr="007C7E13">
              <w:rPr>
                <w:sz w:val="24"/>
                <w:szCs w:val="24"/>
              </w:rPr>
              <w:t xml:space="preserve"> 7/087</w:t>
            </w:r>
          </w:p>
        </w:tc>
        <w:tc>
          <w:tcPr>
            <w:tcW w:w="2410" w:type="dxa"/>
          </w:tcPr>
          <w:p w:rsidR="008E0538" w:rsidRPr="007C7E13" w:rsidRDefault="008E0538" w:rsidP="008E0538">
            <w:pPr>
              <w:rPr>
                <w:sz w:val="24"/>
                <w:szCs w:val="24"/>
                <w:lang w:val="en-US"/>
              </w:rPr>
            </w:pPr>
            <w:r w:rsidRPr="007C7E13">
              <w:rPr>
                <w:sz w:val="24"/>
                <w:szCs w:val="24"/>
                <w:lang w:val="en-US"/>
              </w:rPr>
              <w:t>Bradley Donald A.</w:t>
            </w:r>
          </w:p>
          <w:p w:rsidR="008E0538" w:rsidRPr="007C7E13" w:rsidRDefault="008E0538" w:rsidP="008E0538">
            <w:pPr>
              <w:rPr>
                <w:sz w:val="24"/>
                <w:szCs w:val="24"/>
                <w:lang w:val="en-US"/>
              </w:rPr>
            </w:pPr>
            <w:r w:rsidRPr="007C7E13">
              <w:rPr>
                <w:caps/>
                <w:sz w:val="24"/>
                <w:szCs w:val="24"/>
                <w:lang w:val="en-US"/>
              </w:rPr>
              <w:t>Wiltron company</w:t>
            </w:r>
          </w:p>
          <w:p w:rsidR="008E0538" w:rsidRPr="007C7E13" w:rsidRDefault="008E0538" w:rsidP="008E0538">
            <w:pPr>
              <w:rPr>
                <w:sz w:val="24"/>
                <w:szCs w:val="24"/>
              </w:rPr>
            </w:pPr>
            <w:r w:rsidRPr="007C7E13">
              <w:rPr>
                <w:sz w:val="24"/>
                <w:szCs w:val="24"/>
              </w:rPr>
              <w:t>Заявл</w:t>
            </w:r>
            <w:r w:rsidRPr="007C7E13">
              <w:rPr>
                <w:sz w:val="24"/>
                <w:szCs w:val="24"/>
                <w:lang w:val="en-US"/>
              </w:rPr>
              <w:t>. 12.05.1993</w:t>
            </w:r>
          </w:p>
          <w:p w:rsidR="008E0538" w:rsidRPr="007C7E13" w:rsidRDefault="008E0538" w:rsidP="008E0538">
            <w:pPr>
              <w:rPr>
                <w:sz w:val="24"/>
                <w:szCs w:val="24"/>
              </w:rPr>
            </w:pPr>
            <w:r w:rsidRPr="007C7E13">
              <w:rPr>
                <w:sz w:val="24"/>
                <w:szCs w:val="24"/>
              </w:rPr>
              <w:t>№ 060755</w:t>
            </w:r>
          </w:p>
          <w:p w:rsidR="000878BA" w:rsidRDefault="008E0538" w:rsidP="008E0538">
            <w:pPr>
              <w:rPr>
                <w:sz w:val="24"/>
                <w:szCs w:val="24"/>
              </w:rPr>
            </w:pPr>
            <w:r w:rsidRPr="007C7E13">
              <w:rPr>
                <w:sz w:val="24"/>
                <w:szCs w:val="24"/>
              </w:rPr>
              <w:t>Опубл</w:t>
            </w:r>
            <w:r w:rsidRPr="007C7E13">
              <w:rPr>
                <w:sz w:val="24"/>
                <w:szCs w:val="24"/>
                <w:lang w:val="en-US"/>
              </w:rPr>
              <w:t xml:space="preserve">. </w:t>
            </w:r>
            <w:r w:rsidRPr="007C7E13">
              <w:rPr>
                <w:sz w:val="24"/>
                <w:szCs w:val="24"/>
              </w:rPr>
              <w:t>20</w:t>
            </w:r>
            <w:r w:rsidRPr="007C7E13">
              <w:rPr>
                <w:sz w:val="24"/>
                <w:szCs w:val="24"/>
                <w:lang w:val="en-US"/>
              </w:rPr>
              <w:t>.12.</w:t>
            </w:r>
            <w:r w:rsidRPr="007C7E13">
              <w:rPr>
                <w:sz w:val="24"/>
                <w:szCs w:val="24"/>
              </w:rPr>
              <w:t>19</w:t>
            </w:r>
            <w:r w:rsidRPr="007C7E13">
              <w:rPr>
                <w:sz w:val="24"/>
                <w:szCs w:val="24"/>
                <w:lang w:val="en-US"/>
              </w:rPr>
              <w:t>94</w:t>
            </w:r>
          </w:p>
          <w:p w:rsidR="00E57FF3" w:rsidRPr="00E57FF3" w:rsidRDefault="00E57FF3" w:rsidP="008E0538">
            <w:pPr>
              <w:rPr>
                <w:sz w:val="24"/>
                <w:szCs w:val="24"/>
              </w:rPr>
            </w:pPr>
          </w:p>
        </w:tc>
        <w:tc>
          <w:tcPr>
            <w:tcW w:w="1984" w:type="dxa"/>
            <w:gridSpan w:val="2"/>
          </w:tcPr>
          <w:p w:rsidR="008E0538" w:rsidRPr="007C7E13" w:rsidRDefault="008E0538" w:rsidP="008E0538">
            <w:pPr>
              <w:rPr>
                <w:sz w:val="24"/>
                <w:szCs w:val="24"/>
              </w:rPr>
            </w:pPr>
            <w:r w:rsidRPr="007C7E13">
              <w:rPr>
                <w:sz w:val="24"/>
                <w:szCs w:val="24"/>
              </w:rPr>
              <w:t>СВ</w:t>
            </w:r>
            <w:proofErr w:type="gramStart"/>
            <w:r w:rsidRPr="007C7E13">
              <w:rPr>
                <w:sz w:val="24"/>
                <w:szCs w:val="24"/>
              </w:rPr>
              <w:t>Ч-</w:t>
            </w:r>
            <w:proofErr w:type="gramEnd"/>
            <w:r w:rsidRPr="007C7E13">
              <w:rPr>
                <w:sz w:val="24"/>
                <w:szCs w:val="24"/>
              </w:rPr>
              <w:t xml:space="preserve"> синтезатор со сверхнизким уровнем фазов</w:t>
            </w:r>
            <w:r w:rsidRPr="007C7E13">
              <w:rPr>
                <w:sz w:val="24"/>
                <w:szCs w:val="24"/>
              </w:rPr>
              <w:t>о</w:t>
            </w:r>
            <w:r w:rsidRPr="007C7E13">
              <w:rPr>
                <w:sz w:val="24"/>
                <w:szCs w:val="24"/>
              </w:rPr>
              <w:t>го шума</w:t>
            </w:r>
          </w:p>
        </w:tc>
      </w:tr>
      <w:tr w:rsidR="008E0538" w:rsidTr="00E3021C">
        <w:trPr>
          <w:gridAfter w:val="1"/>
          <w:wAfter w:w="142" w:type="dxa"/>
        </w:trPr>
        <w:tc>
          <w:tcPr>
            <w:tcW w:w="1701" w:type="dxa"/>
            <w:vMerge/>
          </w:tcPr>
          <w:p w:rsidR="008E0538" w:rsidRDefault="008E0538" w:rsidP="0042267C">
            <w:pPr>
              <w:jc w:val="center"/>
              <w:rPr>
                <w:b/>
                <w:sz w:val="24"/>
                <w:szCs w:val="24"/>
              </w:rPr>
            </w:pPr>
          </w:p>
        </w:tc>
        <w:tc>
          <w:tcPr>
            <w:tcW w:w="851" w:type="dxa"/>
            <w:gridSpan w:val="3"/>
          </w:tcPr>
          <w:p w:rsidR="008E0538" w:rsidRPr="007C7E13" w:rsidRDefault="008E0538" w:rsidP="008E0538">
            <w:pPr>
              <w:numPr>
                <w:ilvl w:val="0"/>
                <w:numId w:val="9"/>
              </w:numPr>
              <w:tabs>
                <w:tab w:val="clear" w:pos="340"/>
                <w:tab w:val="num" w:pos="0"/>
              </w:tabs>
              <w:ind w:left="0" w:firstLine="0"/>
              <w:rPr>
                <w:sz w:val="24"/>
                <w:szCs w:val="24"/>
              </w:rPr>
            </w:pPr>
          </w:p>
        </w:tc>
        <w:tc>
          <w:tcPr>
            <w:tcW w:w="2126" w:type="dxa"/>
          </w:tcPr>
          <w:p w:rsidR="008E0538" w:rsidRPr="007C7E13" w:rsidRDefault="008E0538" w:rsidP="008E0538">
            <w:pPr>
              <w:rPr>
                <w:sz w:val="24"/>
                <w:szCs w:val="24"/>
              </w:rPr>
            </w:pPr>
            <w:r w:rsidRPr="007C7E13">
              <w:rPr>
                <w:sz w:val="24"/>
                <w:szCs w:val="24"/>
              </w:rPr>
              <w:t>США (</w:t>
            </w:r>
            <w:r w:rsidRPr="007C7E13">
              <w:rPr>
                <w:sz w:val="24"/>
                <w:szCs w:val="24"/>
                <w:lang w:val="en-US"/>
              </w:rPr>
              <w:t>US</w:t>
            </w:r>
            <w:r w:rsidRPr="007C7E13">
              <w:rPr>
                <w:sz w:val="24"/>
                <w:szCs w:val="24"/>
              </w:rPr>
              <w:t>),</w:t>
            </w:r>
          </w:p>
          <w:p w:rsidR="008E0538" w:rsidRPr="007C7E13" w:rsidRDefault="008E0538" w:rsidP="008E0538">
            <w:pPr>
              <w:rPr>
                <w:sz w:val="24"/>
                <w:szCs w:val="24"/>
              </w:rPr>
            </w:pPr>
            <w:r w:rsidRPr="007C7E13">
              <w:rPr>
                <w:sz w:val="24"/>
                <w:szCs w:val="24"/>
              </w:rPr>
              <w:t>№ 5 392 051</w:t>
            </w:r>
            <w:proofErr w:type="gramStart"/>
            <w:r w:rsidRPr="007C7E13">
              <w:rPr>
                <w:sz w:val="24"/>
                <w:szCs w:val="24"/>
              </w:rPr>
              <w:t xml:space="preserve"> А</w:t>
            </w:r>
            <w:proofErr w:type="gramEnd"/>
          </w:p>
          <w:p w:rsidR="008E0538" w:rsidRPr="007C7E13" w:rsidRDefault="008E0538" w:rsidP="008E0538">
            <w:pPr>
              <w:rPr>
                <w:sz w:val="24"/>
                <w:szCs w:val="24"/>
              </w:rPr>
            </w:pPr>
            <w:r w:rsidRPr="007C7E13">
              <w:rPr>
                <w:sz w:val="24"/>
                <w:szCs w:val="24"/>
              </w:rPr>
              <w:t>МКИ</w:t>
            </w:r>
            <w:proofErr w:type="gramStart"/>
            <w:r w:rsidRPr="007C7E13">
              <w:rPr>
                <w:sz w:val="24"/>
                <w:szCs w:val="24"/>
                <w:vertAlign w:val="superscript"/>
              </w:rPr>
              <w:t>6</w:t>
            </w:r>
            <w:proofErr w:type="gramEnd"/>
          </w:p>
          <w:p w:rsidR="008E0538" w:rsidRPr="007C7E13" w:rsidRDefault="008E0538" w:rsidP="008E0538">
            <w:pPr>
              <w:rPr>
                <w:sz w:val="24"/>
                <w:szCs w:val="24"/>
              </w:rPr>
            </w:pPr>
            <w:r w:rsidRPr="007C7E13">
              <w:rPr>
                <w:sz w:val="24"/>
                <w:szCs w:val="24"/>
              </w:rPr>
              <w:t>Н03В 5/18</w:t>
            </w:r>
          </w:p>
        </w:tc>
        <w:tc>
          <w:tcPr>
            <w:tcW w:w="2410" w:type="dxa"/>
          </w:tcPr>
          <w:p w:rsidR="008E0538" w:rsidRPr="007C7E13" w:rsidRDefault="008E0538" w:rsidP="008E0538">
            <w:pPr>
              <w:rPr>
                <w:sz w:val="24"/>
                <w:szCs w:val="24"/>
                <w:lang w:val="en-US"/>
              </w:rPr>
            </w:pPr>
            <w:r w:rsidRPr="007C7E13">
              <w:rPr>
                <w:sz w:val="24"/>
                <w:szCs w:val="24"/>
                <w:lang w:val="en-US"/>
              </w:rPr>
              <w:t>Uematsu Hiroshi, T</w:t>
            </w:r>
            <w:r w:rsidRPr="007C7E13">
              <w:rPr>
                <w:sz w:val="24"/>
                <w:szCs w:val="24"/>
                <w:lang w:val="en-US"/>
              </w:rPr>
              <w:t>a</w:t>
            </w:r>
            <w:r w:rsidRPr="007C7E13">
              <w:rPr>
                <w:sz w:val="24"/>
                <w:szCs w:val="24"/>
                <w:lang w:val="en-US"/>
              </w:rPr>
              <w:t>keuchi Nobuynki, A</w:t>
            </w:r>
            <w:r w:rsidRPr="007C7E13">
              <w:rPr>
                <w:sz w:val="24"/>
                <w:szCs w:val="24"/>
                <w:lang w:val="en-US"/>
              </w:rPr>
              <w:t>n</w:t>
            </w:r>
            <w:r w:rsidRPr="007C7E13">
              <w:rPr>
                <w:sz w:val="24"/>
                <w:szCs w:val="24"/>
                <w:lang w:val="en-US"/>
              </w:rPr>
              <w:t>do Hiroyuki, Kato Shigeki</w:t>
            </w:r>
          </w:p>
          <w:p w:rsidR="008E0538" w:rsidRPr="007C7E13" w:rsidRDefault="008E0538" w:rsidP="008E0538">
            <w:pPr>
              <w:rPr>
                <w:caps/>
                <w:sz w:val="24"/>
                <w:szCs w:val="24"/>
                <w:lang w:val="en-US"/>
              </w:rPr>
            </w:pPr>
            <w:r w:rsidRPr="007C7E13">
              <w:rPr>
                <w:caps/>
                <w:sz w:val="24"/>
                <w:szCs w:val="24"/>
                <w:lang w:val="en-US"/>
              </w:rPr>
              <w:t>Honda Giken Kogyo Kabushiki Kaisha(JP)</w:t>
            </w:r>
          </w:p>
          <w:p w:rsidR="008E0538" w:rsidRPr="007C7E13" w:rsidRDefault="008E0538" w:rsidP="008E0538">
            <w:pPr>
              <w:rPr>
                <w:sz w:val="24"/>
                <w:szCs w:val="24"/>
              </w:rPr>
            </w:pPr>
            <w:r w:rsidRPr="007C7E13">
              <w:rPr>
                <w:sz w:val="24"/>
                <w:szCs w:val="24"/>
              </w:rPr>
              <w:t>Заявл. 10.</w:t>
            </w:r>
            <w:r w:rsidRPr="007C7E13">
              <w:rPr>
                <w:sz w:val="24"/>
                <w:szCs w:val="24"/>
                <w:lang w:val="en-US"/>
              </w:rPr>
              <w:t>09</w:t>
            </w:r>
            <w:r w:rsidRPr="007C7E13">
              <w:rPr>
                <w:sz w:val="24"/>
                <w:szCs w:val="24"/>
              </w:rPr>
              <w:t>.</w:t>
            </w:r>
            <w:r w:rsidRPr="007C7E13">
              <w:rPr>
                <w:sz w:val="24"/>
                <w:szCs w:val="24"/>
                <w:lang w:val="en-US"/>
              </w:rPr>
              <w:t>19</w:t>
            </w:r>
            <w:r w:rsidRPr="007C7E13">
              <w:rPr>
                <w:sz w:val="24"/>
                <w:szCs w:val="24"/>
              </w:rPr>
              <w:t>9</w:t>
            </w:r>
            <w:r w:rsidRPr="007C7E13">
              <w:rPr>
                <w:sz w:val="24"/>
                <w:szCs w:val="24"/>
                <w:lang w:val="en-US"/>
              </w:rPr>
              <w:t xml:space="preserve">3 </w:t>
            </w:r>
          </w:p>
          <w:p w:rsidR="008E0538" w:rsidRPr="007C7E13" w:rsidRDefault="008E0538" w:rsidP="008E0538">
            <w:pPr>
              <w:rPr>
                <w:sz w:val="24"/>
                <w:szCs w:val="24"/>
              </w:rPr>
            </w:pPr>
            <w:r w:rsidRPr="007C7E13">
              <w:rPr>
                <w:sz w:val="24"/>
                <w:szCs w:val="24"/>
              </w:rPr>
              <w:t>№ 120002</w:t>
            </w:r>
          </w:p>
          <w:p w:rsidR="000878BA" w:rsidRDefault="008E0538" w:rsidP="008E0538">
            <w:pPr>
              <w:rPr>
                <w:sz w:val="24"/>
                <w:szCs w:val="24"/>
              </w:rPr>
            </w:pPr>
            <w:r w:rsidRPr="007C7E13">
              <w:rPr>
                <w:sz w:val="24"/>
                <w:szCs w:val="24"/>
              </w:rPr>
              <w:t>Опубл. 21.02.1995</w:t>
            </w:r>
          </w:p>
          <w:p w:rsidR="00E57FF3" w:rsidRPr="007C7E13" w:rsidRDefault="00E57FF3" w:rsidP="008E0538">
            <w:pPr>
              <w:rPr>
                <w:sz w:val="24"/>
                <w:szCs w:val="24"/>
              </w:rPr>
            </w:pPr>
          </w:p>
        </w:tc>
        <w:tc>
          <w:tcPr>
            <w:tcW w:w="1984" w:type="dxa"/>
            <w:gridSpan w:val="2"/>
          </w:tcPr>
          <w:p w:rsidR="008E0538" w:rsidRPr="007C7E13" w:rsidRDefault="008E0538" w:rsidP="008E0538">
            <w:pPr>
              <w:rPr>
                <w:sz w:val="24"/>
                <w:szCs w:val="24"/>
              </w:rPr>
            </w:pPr>
            <w:r w:rsidRPr="007C7E13">
              <w:rPr>
                <w:sz w:val="24"/>
                <w:szCs w:val="24"/>
              </w:rPr>
              <w:t>Высокочасто</w:t>
            </w:r>
            <w:r w:rsidRPr="007C7E13">
              <w:rPr>
                <w:sz w:val="24"/>
                <w:szCs w:val="24"/>
              </w:rPr>
              <w:t>т</w:t>
            </w:r>
            <w:r w:rsidRPr="007C7E13">
              <w:rPr>
                <w:sz w:val="24"/>
                <w:szCs w:val="24"/>
              </w:rPr>
              <w:t>ный генератор</w:t>
            </w:r>
          </w:p>
        </w:tc>
      </w:tr>
      <w:tr w:rsidR="008E0538" w:rsidTr="00E3021C">
        <w:trPr>
          <w:gridAfter w:val="1"/>
          <w:wAfter w:w="142" w:type="dxa"/>
        </w:trPr>
        <w:tc>
          <w:tcPr>
            <w:tcW w:w="1701" w:type="dxa"/>
            <w:vMerge/>
          </w:tcPr>
          <w:p w:rsidR="008E0538" w:rsidRDefault="008E0538" w:rsidP="0042267C">
            <w:pPr>
              <w:jc w:val="center"/>
              <w:rPr>
                <w:b/>
                <w:sz w:val="24"/>
                <w:szCs w:val="24"/>
              </w:rPr>
            </w:pPr>
          </w:p>
        </w:tc>
        <w:tc>
          <w:tcPr>
            <w:tcW w:w="851" w:type="dxa"/>
            <w:gridSpan w:val="3"/>
          </w:tcPr>
          <w:p w:rsidR="008E0538" w:rsidRPr="007C7E13" w:rsidRDefault="008E0538" w:rsidP="008E0538">
            <w:pPr>
              <w:numPr>
                <w:ilvl w:val="0"/>
                <w:numId w:val="9"/>
              </w:numPr>
              <w:tabs>
                <w:tab w:val="clear" w:pos="340"/>
                <w:tab w:val="num" w:pos="0"/>
              </w:tabs>
              <w:ind w:left="0" w:firstLine="0"/>
              <w:rPr>
                <w:sz w:val="24"/>
                <w:szCs w:val="24"/>
              </w:rPr>
            </w:pPr>
          </w:p>
        </w:tc>
        <w:tc>
          <w:tcPr>
            <w:tcW w:w="2126" w:type="dxa"/>
          </w:tcPr>
          <w:p w:rsidR="008E0538" w:rsidRPr="007C7E13" w:rsidRDefault="008E0538" w:rsidP="008E0538">
            <w:pPr>
              <w:rPr>
                <w:sz w:val="24"/>
                <w:szCs w:val="24"/>
              </w:rPr>
            </w:pPr>
            <w:r w:rsidRPr="007C7E13">
              <w:rPr>
                <w:sz w:val="24"/>
                <w:szCs w:val="24"/>
              </w:rPr>
              <w:t>США (</w:t>
            </w:r>
            <w:r w:rsidRPr="007C7E13">
              <w:rPr>
                <w:sz w:val="24"/>
                <w:szCs w:val="24"/>
                <w:lang w:val="en-US"/>
              </w:rPr>
              <w:t>US</w:t>
            </w:r>
            <w:r w:rsidRPr="007C7E13">
              <w:rPr>
                <w:sz w:val="24"/>
                <w:szCs w:val="24"/>
              </w:rPr>
              <w:t>),</w:t>
            </w:r>
          </w:p>
          <w:p w:rsidR="008E0538" w:rsidRPr="007C7E13" w:rsidRDefault="008E0538" w:rsidP="008E0538">
            <w:pPr>
              <w:rPr>
                <w:sz w:val="24"/>
                <w:szCs w:val="24"/>
              </w:rPr>
            </w:pPr>
            <w:r w:rsidRPr="007C7E13">
              <w:rPr>
                <w:sz w:val="24"/>
                <w:szCs w:val="24"/>
              </w:rPr>
              <w:t>№ 5 387 880</w:t>
            </w:r>
            <w:proofErr w:type="gramStart"/>
            <w:r w:rsidRPr="007C7E13">
              <w:rPr>
                <w:sz w:val="24"/>
                <w:szCs w:val="24"/>
              </w:rPr>
              <w:t xml:space="preserve"> А</w:t>
            </w:r>
            <w:proofErr w:type="gramEnd"/>
          </w:p>
          <w:p w:rsidR="008E0538" w:rsidRPr="007C7E13" w:rsidRDefault="008E0538" w:rsidP="008E0538">
            <w:pPr>
              <w:rPr>
                <w:sz w:val="24"/>
                <w:szCs w:val="24"/>
              </w:rPr>
            </w:pPr>
            <w:r w:rsidRPr="007C7E13">
              <w:rPr>
                <w:sz w:val="24"/>
                <w:szCs w:val="24"/>
              </w:rPr>
              <w:t>МКИ</w:t>
            </w:r>
            <w:proofErr w:type="gramStart"/>
            <w:r w:rsidRPr="007C7E13">
              <w:rPr>
                <w:sz w:val="24"/>
                <w:szCs w:val="24"/>
                <w:vertAlign w:val="superscript"/>
              </w:rPr>
              <w:t>6</w:t>
            </w:r>
            <w:proofErr w:type="gramEnd"/>
          </w:p>
          <w:p w:rsidR="008E0538" w:rsidRPr="007C7E13" w:rsidRDefault="008E0538" w:rsidP="008E0538">
            <w:pPr>
              <w:rPr>
                <w:sz w:val="24"/>
                <w:szCs w:val="24"/>
              </w:rPr>
            </w:pPr>
            <w:r w:rsidRPr="007C7E13">
              <w:rPr>
                <w:sz w:val="24"/>
                <w:szCs w:val="24"/>
              </w:rPr>
              <w:t>Н03</w:t>
            </w:r>
            <w:r w:rsidRPr="007C7E13">
              <w:rPr>
                <w:sz w:val="24"/>
                <w:szCs w:val="24"/>
                <w:lang w:val="en-US"/>
              </w:rPr>
              <w:t>F</w:t>
            </w:r>
            <w:r w:rsidRPr="007C7E13">
              <w:rPr>
                <w:sz w:val="24"/>
                <w:szCs w:val="24"/>
              </w:rPr>
              <w:t xml:space="preserve"> 3/16</w:t>
            </w:r>
          </w:p>
        </w:tc>
        <w:tc>
          <w:tcPr>
            <w:tcW w:w="2410" w:type="dxa"/>
          </w:tcPr>
          <w:p w:rsidR="008E0538" w:rsidRPr="007C7E13" w:rsidRDefault="008E0538" w:rsidP="008E0538">
            <w:pPr>
              <w:rPr>
                <w:sz w:val="24"/>
                <w:szCs w:val="24"/>
                <w:lang w:val="en-US"/>
              </w:rPr>
            </w:pPr>
            <w:r w:rsidRPr="007C7E13">
              <w:rPr>
                <w:sz w:val="24"/>
                <w:szCs w:val="24"/>
                <w:lang w:val="en-US"/>
              </w:rPr>
              <w:t>Kobayashi Kevin W.</w:t>
            </w:r>
          </w:p>
          <w:p w:rsidR="008E0538" w:rsidRPr="007C7E13" w:rsidRDefault="008E0538" w:rsidP="008E0538">
            <w:pPr>
              <w:rPr>
                <w:sz w:val="24"/>
                <w:szCs w:val="24"/>
              </w:rPr>
            </w:pPr>
            <w:r w:rsidRPr="007C7E13">
              <w:rPr>
                <w:sz w:val="24"/>
                <w:szCs w:val="24"/>
                <w:lang w:val="en-US"/>
              </w:rPr>
              <w:t xml:space="preserve">TRW INC. </w:t>
            </w:r>
            <w:r w:rsidRPr="007C7E13">
              <w:rPr>
                <w:sz w:val="24"/>
                <w:szCs w:val="24"/>
              </w:rPr>
              <w:t>(</w:t>
            </w:r>
            <w:r w:rsidRPr="007C7E13">
              <w:rPr>
                <w:sz w:val="24"/>
                <w:szCs w:val="24"/>
                <w:lang w:val="en-US"/>
              </w:rPr>
              <w:t>CA</w:t>
            </w:r>
            <w:r w:rsidRPr="007C7E13">
              <w:rPr>
                <w:sz w:val="24"/>
                <w:szCs w:val="24"/>
              </w:rPr>
              <w:t>)</w:t>
            </w:r>
          </w:p>
          <w:p w:rsidR="008E0538" w:rsidRPr="007C7E13" w:rsidRDefault="008E0538" w:rsidP="008E0538">
            <w:pPr>
              <w:rPr>
                <w:sz w:val="24"/>
                <w:szCs w:val="24"/>
              </w:rPr>
            </w:pPr>
            <w:r w:rsidRPr="007C7E13">
              <w:rPr>
                <w:sz w:val="24"/>
                <w:szCs w:val="24"/>
              </w:rPr>
              <w:t xml:space="preserve">Заявл. 20.10.1993 </w:t>
            </w:r>
          </w:p>
          <w:p w:rsidR="008E0538" w:rsidRPr="007C7E13" w:rsidRDefault="008E0538" w:rsidP="008E0538">
            <w:pPr>
              <w:rPr>
                <w:sz w:val="24"/>
                <w:szCs w:val="24"/>
              </w:rPr>
            </w:pPr>
            <w:r w:rsidRPr="007C7E13">
              <w:rPr>
                <w:sz w:val="24"/>
                <w:szCs w:val="24"/>
              </w:rPr>
              <w:t>№ 105521</w:t>
            </w:r>
          </w:p>
          <w:p w:rsidR="008E0538" w:rsidRPr="007C7E13" w:rsidRDefault="008E0538" w:rsidP="008E0538">
            <w:pPr>
              <w:rPr>
                <w:sz w:val="24"/>
                <w:szCs w:val="24"/>
              </w:rPr>
            </w:pPr>
            <w:r w:rsidRPr="007C7E13">
              <w:rPr>
                <w:sz w:val="24"/>
                <w:szCs w:val="24"/>
              </w:rPr>
              <w:t>Опубл. 07.02.1995</w:t>
            </w:r>
          </w:p>
        </w:tc>
        <w:tc>
          <w:tcPr>
            <w:tcW w:w="1984" w:type="dxa"/>
            <w:gridSpan w:val="2"/>
          </w:tcPr>
          <w:p w:rsidR="008E0538" w:rsidRDefault="008E0538" w:rsidP="008E0538">
            <w:pPr>
              <w:rPr>
                <w:sz w:val="24"/>
                <w:szCs w:val="24"/>
              </w:rPr>
            </w:pPr>
            <w:r w:rsidRPr="007C7E13">
              <w:rPr>
                <w:sz w:val="24"/>
                <w:szCs w:val="24"/>
              </w:rPr>
              <w:t>Компактный и</w:t>
            </w:r>
            <w:r w:rsidRPr="007C7E13">
              <w:rPr>
                <w:sz w:val="24"/>
                <w:szCs w:val="24"/>
              </w:rPr>
              <w:t>н</w:t>
            </w:r>
            <w:r w:rsidRPr="007C7E13">
              <w:rPr>
                <w:sz w:val="24"/>
                <w:szCs w:val="24"/>
              </w:rPr>
              <w:t>тегральный ш</w:t>
            </w:r>
            <w:r w:rsidRPr="007C7E13">
              <w:rPr>
                <w:sz w:val="24"/>
                <w:szCs w:val="24"/>
              </w:rPr>
              <w:t>и</w:t>
            </w:r>
            <w:r w:rsidRPr="007C7E13">
              <w:rPr>
                <w:sz w:val="24"/>
                <w:szCs w:val="24"/>
              </w:rPr>
              <w:t>рокополосный малошумящий усилитель на транзисторе с высокой по</w:t>
            </w:r>
            <w:r w:rsidRPr="007C7E13">
              <w:rPr>
                <w:sz w:val="24"/>
                <w:szCs w:val="24"/>
              </w:rPr>
              <w:t>д</w:t>
            </w:r>
            <w:r w:rsidRPr="007C7E13">
              <w:rPr>
                <w:sz w:val="24"/>
                <w:szCs w:val="24"/>
              </w:rPr>
              <w:t>вижностью эле</w:t>
            </w:r>
            <w:r w:rsidRPr="007C7E13">
              <w:rPr>
                <w:sz w:val="24"/>
                <w:szCs w:val="24"/>
              </w:rPr>
              <w:t>к</w:t>
            </w:r>
            <w:r w:rsidRPr="007C7E13">
              <w:rPr>
                <w:sz w:val="24"/>
                <w:szCs w:val="24"/>
              </w:rPr>
              <w:t>тронов, име</w:t>
            </w:r>
            <w:r w:rsidRPr="007C7E13">
              <w:rPr>
                <w:sz w:val="24"/>
                <w:szCs w:val="24"/>
              </w:rPr>
              <w:t>ю</w:t>
            </w:r>
            <w:r w:rsidRPr="007C7E13">
              <w:rPr>
                <w:sz w:val="24"/>
                <w:szCs w:val="24"/>
              </w:rPr>
              <w:t>щий регулиру</w:t>
            </w:r>
            <w:r w:rsidRPr="007C7E13">
              <w:rPr>
                <w:sz w:val="24"/>
                <w:szCs w:val="24"/>
              </w:rPr>
              <w:t>е</w:t>
            </w:r>
            <w:r w:rsidRPr="007C7E13">
              <w:rPr>
                <w:sz w:val="24"/>
                <w:szCs w:val="24"/>
              </w:rPr>
              <w:t>мое автоматич</w:t>
            </w:r>
            <w:r w:rsidRPr="007C7E13">
              <w:rPr>
                <w:sz w:val="24"/>
                <w:szCs w:val="24"/>
              </w:rPr>
              <w:t>е</w:t>
            </w:r>
            <w:r w:rsidRPr="007C7E13">
              <w:rPr>
                <w:sz w:val="24"/>
                <w:szCs w:val="24"/>
              </w:rPr>
              <w:t>ски смещение</w:t>
            </w:r>
          </w:p>
          <w:p w:rsidR="000878BA" w:rsidRPr="007C7E13" w:rsidRDefault="000878BA" w:rsidP="008E0538">
            <w:pPr>
              <w:rPr>
                <w:sz w:val="24"/>
                <w:szCs w:val="24"/>
              </w:rPr>
            </w:pPr>
          </w:p>
        </w:tc>
      </w:tr>
      <w:tr w:rsidR="00E57FF3" w:rsidTr="00E3021C">
        <w:trPr>
          <w:gridAfter w:val="1"/>
          <w:wAfter w:w="142" w:type="dxa"/>
          <w:trHeight w:val="1942"/>
        </w:trPr>
        <w:tc>
          <w:tcPr>
            <w:tcW w:w="1701" w:type="dxa"/>
            <w:vMerge/>
          </w:tcPr>
          <w:p w:rsidR="00E57FF3" w:rsidRDefault="00E57FF3" w:rsidP="0042267C">
            <w:pPr>
              <w:jc w:val="center"/>
              <w:rPr>
                <w:b/>
                <w:sz w:val="24"/>
                <w:szCs w:val="24"/>
              </w:rPr>
            </w:pPr>
          </w:p>
        </w:tc>
        <w:tc>
          <w:tcPr>
            <w:tcW w:w="851" w:type="dxa"/>
            <w:gridSpan w:val="3"/>
          </w:tcPr>
          <w:p w:rsidR="00E57FF3" w:rsidRPr="007C7E13" w:rsidRDefault="00E57FF3" w:rsidP="008E0538">
            <w:pPr>
              <w:numPr>
                <w:ilvl w:val="0"/>
                <w:numId w:val="9"/>
              </w:numPr>
              <w:tabs>
                <w:tab w:val="clear" w:pos="340"/>
                <w:tab w:val="num" w:pos="0"/>
              </w:tabs>
              <w:ind w:left="0" w:firstLine="0"/>
              <w:rPr>
                <w:sz w:val="24"/>
                <w:szCs w:val="24"/>
              </w:rPr>
            </w:pPr>
          </w:p>
        </w:tc>
        <w:tc>
          <w:tcPr>
            <w:tcW w:w="2126" w:type="dxa"/>
          </w:tcPr>
          <w:p w:rsidR="00E57FF3" w:rsidRPr="007C7E13" w:rsidRDefault="00E57FF3" w:rsidP="008E0538">
            <w:pPr>
              <w:rPr>
                <w:sz w:val="24"/>
                <w:szCs w:val="24"/>
              </w:rPr>
            </w:pPr>
            <w:r w:rsidRPr="007C7E13">
              <w:rPr>
                <w:sz w:val="24"/>
                <w:szCs w:val="24"/>
              </w:rPr>
              <w:t>США (</w:t>
            </w:r>
            <w:r w:rsidRPr="007C7E13">
              <w:rPr>
                <w:sz w:val="24"/>
                <w:szCs w:val="24"/>
                <w:lang w:val="en-US"/>
              </w:rPr>
              <w:t>US</w:t>
            </w:r>
            <w:r w:rsidRPr="007C7E13">
              <w:rPr>
                <w:sz w:val="24"/>
                <w:szCs w:val="24"/>
              </w:rPr>
              <w:t>),</w:t>
            </w:r>
          </w:p>
          <w:p w:rsidR="00E57FF3" w:rsidRPr="007C7E13" w:rsidRDefault="00E57FF3" w:rsidP="008E0538">
            <w:pPr>
              <w:rPr>
                <w:sz w:val="24"/>
                <w:szCs w:val="24"/>
              </w:rPr>
            </w:pPr>
            <w:r w:rsidRPr="007C7E13">
              <w:rPr>
                <w:sz w:val="24"/>
                <w:szCs w:val="24"/>
              </w:rPr>
              <w:t>№ 5 389 891</w:t>
            </w:r>
            <w:proofErr w:type="gramStart"/>
            <w:r w:rsidRPr="007C7E13">
              <w:rPr>
                <w:sz w:val="24"/>
                <w:szCs w:val="24"/>
              </w:rPr>
              <w:t xml:space="preserve"> А</w:t>
            </w:r>
            <w:proofErr w:type="gramEnd"/>
          </w:p>
          <w:p w:rsidR="00E57FF3" w:rsidRPr="007C7E13" w:rsidRDefault="00E57FF3" w:rsidP="008E0538">
            <w:pPr>
              <w:rPr>
                <w:sz w:val="24"/>
                <w:szCs w:val="24"/>
              </w:rPr>
            </w:pPr>
            <w:r w:rsidRPr="007C7E13">
              <w:rPr>
                <w:sz w:val="24"/>
                <w:szCs w:val="24"/>
              </w:rPr>
              <w:t>МКИ</w:t>
            </w:r>
            <w:proofErr w:type="gramStart"/>
            <w:r w:rsidRPr="007C7E13">
              <w:rPr>
                <w:sz w:val="24"/>
                <w:szCs w:val="24"/>
                <w:vertAlign w:val="superscript"/>
              </w:rPr>
              <w:t>6</w:t>
            </w:r>
            <w:proofErr w:type="gramEnd"/>
          </w:p>
          <w:p w:rsidR="00E57FF3" w:rsidRPr="007C7E13" w:rsidRDefault="00E57FF3" w:rsidP="008E0538">
            <w:pPr>
              <w:rPr>
                <w:sz w:val="24"/>
                <w:szCs w:val="24"/>
              </w:rPr>
            </w:pPr>
            <w:r w:rsidRPr="007C7E13">
              <w:rPr>
                <w:sz w:val="24"/>
                <w:szCs w:val="24"/>
              </w:rPr>
              <w:t>Н03</w:t>
            </w:r>
            <w:r w:rsidRPr="007C7E13">
              <w:rPr>
                <w:sz w:val="24"/>
                <w:szCs w:val="24"/>
                <w:lang w:val="en-US"/>
              </w:rPr>
              <w:t>F</w:t>
            </w:r>
            <w:r w:rsidRPr="007C7E13">
              <w:rPr>
                <w:sz w:val="24"/>
                <w:szCs w:val="24"/>
              </w:rPr>
              <w:t xml:space="preserve"> 3/45</w:t>
            </w:r>
          </w:p>
        </w:tc>
        <w:tc>
          <w:tcPr>
            <w:tcW w:w="2410" w:type="dxa"/>
          </w:tcPr>
          <w:p w:rsidR="00E57FF3" w:rsidRPr="007C7E13" w:rsidRDefault="00E57FF3" w:rsidP="008E0538">
            <w:pPr>
              <w:rPr>
                <w:sz w:val="24"/>
                <w:szCs w:val="24"/>
                <w:lang w:val="en-US"/>
              </w:rPr>
            </w:pPr>
            <w:r w:rsidRPr="007C7E13">
              <w:rPr>
                <w:sz w:val="24"/>
                <w:szCs w:val="24"/>
                <w:lang w:val="en-US"/>
              </w:rPr>
              <w:t>Philippe Pascal (FR)</w:t>
            </w:r>
          </w:p>
          <w:p w:rsidR="00E57FF3" w:rsidRPr="007C7E13" w:rsidRDefault="00E57FF3" w:rsidP="008E0538">
            <w:pPr>
              <w:rPr>
                <w:sz w:val="24"/>
                <w:szCs w:val="24"/>
                <w:lang w:val="en-US"/>
              </w:rPr>
            </w:pPr>
            <w:smartTag w:uri="urn:schemas-microsoft-com:office:smarttags" w:element="country-region">
              <w:smartTag w:uri="urn:schemas-microsoft-com:office:smarttags" w:element="place">
                <w:r w:rsidRPr="007C7E13">
                  <w:rPr>
                    <w:sz w:val="24"/>
                    <w:szCs w:val="24"/>
                    <w:lang w:val="en-US"/>
                  </w:rPr>
                  <w:t>U.S.</w:t>
                </w:r>
              </w:smartTag>
            </w:smartTag>
            <w:r w:rsidRPr="007C7E13">
              <w:rPr>
                <w:sz w:val="24"/>
                <w:szCs w:val="24"/>
                <w:lang w:val="en-US"/>
              </w:rPr>
              <w:t xml:space="preserve"> PHILIPS </w:t>
            </w:r>
          </w:p>
          <w:p w:rsidR="00E57FF3" w:rsidRPr="007C7E13" w:rsidRDefault="00E57FF3" w:rsidP="008E0538">
            <w:pPr>
              <w:rPr>
                <w:sz w:val="24"/>
                <w:szCs w:val="24"/>
                <w:lang w:val="en-US"/>
              </w:rPr>
            </w:pPr>
            <w:r w:rsidRPr="007C7E13">
              <w:rPr>
                <w:sz w:val="24"/>
                <w:szCs w:val="24"/>
                <w:lang w:val="en-US"/>
              </w:rPr>
              <w:t>CORPORATION (NY)</w:t>
            </w:r>
          </w:p>
          <w:p w:rsidR="00E57FF3" w:rsidRPr="007C7E13" w:rsidRDefault="00E57FF3" w:rsidP="008E0538">
            <w:pPr>
              <w:rPr>
                <w:sz w:val="24"/>
                <w:szCs w:val="24"/>
              </w:rPr>
            </w:pPr>
            <w:r w:rsidRPr="007C7E13">
              <w:rPr>
                <w:sz w:val="24"/>
                <w:szCs w:val="24"/>
              </w:rPr>
              <w:t>Заявл</w:t>
            </w:r>
            <w:r w:rsidRPr="007C7E13">
              <w:rPr>
                <w:sz w:val="24"/>
                <w:szCs w:val="24"/>
                <w:lang w:val="en-US"/>
              </w:rPr>
              <w:t>. 21.12.</w:t>
            </w:r>
            <w:r w:rsidRPr="007C7E13">
              <w:rPr>
                <w:sz w:val="24"/>
                <w:szCs w:val="24"/>
              </w:rPr>
              <w:t>19</w:t>
            </w:r>
            <w:r w:rsidRPr="007C7E13">
              <w:rPr>
                <w:sz w:val="24"/>
                <w:szCs w:val="24"/>
                <w:lang w:val="en-US"/>
              </w:rPr>
              <w:t xml:space="preserve">92 </w:t>
            </w:r>
          </w:p>
          <w:p w:rsidR="00E57FF3" w:rsidRPr="007C7E13" w:rsidRDefault="00E57FF3" w:rsidP="008E0538">
            <w:pPr>
              <w:rPr>
                <w:sz w:val="24"/>
                <w:szCs w:val="24"/>
                <w:lang w:val="en-US"/>
              </w:rPr>
            </w:pPr>
            <w:r w:rsidRPr="007C7E13">
              <w:rPr>
                <w:sz w:val="24"/>
                <w:szCs w:val="24"/>
              </w:rPr>
              <w:t>№</w:t>
            </w:r>
            <w:r w:rsidRPr="007C7E13">
              <w:rPr>
                <w:sz w:val="24"/>
                <w:szCs w:val="24"/>
                <w:lang w:val="en-US"/>
              </w:rPr>
              <w:t xml:space="preserve"> 995452</w:t>
            </w:r>
          </w:p>
          <w:p w:rsidR="00E57FF3" w:rsidRDefault="00E57FF3" w:rsidP="008E0538">
            <w:pPr>
              <w:rPr>
                <w:sz w:val="24"/>
                <w:szCs w:val="24"/>
              </w:rPr>
            </w:pPr>
            <w:r w:rsidRPr="007C7E13">
              <w:rPr>
                <w:sz w:val="24"/>
                <w:szCs w:val="24"/>
              </w:rPr>
              <w:t>Опубл</w:t>
            </w:r>
            <w:r w:rsidRPr="007C7E13">
              <w:rPr>
                <w:sz w:val="24"/>
                <w:szCs w:val="24"/>
                <w:lang w:val="en-US"/>
              </w:rPr>
              <w:t>. 14.02.</w:t>
            </w:r>
            <w:r w:rsidRPr="007C7E13">
              <w:rPr>
                <w:sz w:val="24"/>
                <w:szCs w:val="24"/>
              </w:rPr>
              <w:t>19</w:t>
            </w:r>
            <w:r w:rsidRPr="007C7E13">
              <w:rPr>
                <w:sz w:val="24"/>
                <w:szCs w:val="24"/>
                <w:lang w:val="en-US"/>
              </w:rPr>
              <w:t>95</w:t>
            </w:r>
          </w:p>
          <w:p w:rsidR="00E57FF3" w:rsidRPr="00E57FF3" w:rsidRDefault="00E57FF3" w:rsidP="008E0538">
            <w:pPr>
              <w:rPr>
                <w:sz w:val="24"/>
                <w:szCs w:val="24"/>
              </w:rPr>
            </w:pPr>
          </w:p>
        </w:tc>
        <w:tc>
          <w:tcPr>
            <w:tcW w:w="1984" w:type="dxa"/>
            <w:gridSpan w:val="2"/>
          </w:tcPr>
          <w:p w:rsidR="00E57FF3" w:rsidRPr="007C7E13" w:rsidRDefault="00E57FF3" w:rsidP="008E0538">
            <w:pPr>
              <w:rPr>
                <w:sz w:val="24"/>
                <w:szCs w:val="24"/>
              </w:rPr>
            </w:pPr>
            <w:r w:rsidRPr="007C7E13">
              <w:rPr>
                <w:sz w:val="24"/>
                <w:szCs w:val="24"/>
              </w:rPr>
              <w:t>Полупроводн</w:t>
            </w:r>
            <w:r w:rsidRPr="007C7E13">
              <w:rPr>
                <w:sz w:val="24"/>
                <w:szCs w:val="24"/>
              </w:rPr>
              <w:t>и</w:t>
            </w:r>
            <w:r w:rsidRPr="007C7E13">
              <w:rPr>
                <w:sz w:val="24"/>
                <w:szCs w:val="24"/>
              </w:rPr>
              <w:t>ковое устройс</w:t>
            </w:r>
            <w:r w:rsidRPr="007C7E13">
              <w:rPr>
                <w:sz w:val="24"/>
                <w:szCs w:val="24"/>
              </w:rPr>
              <w:t>т</w:t>
            </w:r>
            <w:r w:rsidRPr="007C7E13">
              <w:rPr>
                <w:sz w:val="24"/>
                <w:szCs w:val="24"/>
              </w:rPr>
              <w:t>во, содержащее двухкаскадный дифференциал</w:t>
            </w:r>
            <w:r w:rsidRPr="007C7E13">
              <w:rPr>
                <w:sz w:val="24"/>
                <w:szCs w:val="24"/>
              </w:rPr>
              <w:t>ь</w:t>
            </w:r>
            <w:r w:rsidRPr="007C7E13">
              <w:rPr>
                <w:sz w:val="24"/>
                <w:szCs w:val="24"/>
              </w:rPr>
              <w:t>ный усилитель</w:t>
            </w:r>
          </w:p>
        </w:tc>
      </w:tr>
    </w:tbl>
    <w:p w:rsidR="00FF5AC8" w:rsidRDefault="00FF5AC8" w:rsidP="0042267C">
      <w:pPr>
        <w:jc w:val="center"/>
        <w:rPr>
          <w:b/>
          <w:sz w:val="24"/>
          <w:szCs w:val="24"/>
        </w:rPr>
      </w:pPr>
    </w:p>
    <w:p w:rsidR="00FF5AC8" w:rsidRDefault="00FF5AC8" w:rsidP="0042267C">
      <w:pPr>
        <w:jc w:val="center"/>
        <w:rPr>
          <w:b/>
          <w:sz w:val="24"/>
          <w:szCs w:val="24"/>
        </w:rPr>
      </w:pPr>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
        <w:gridCol w:w="1440"/>
        <w:gridCol w:w="120"/>
        <w:gridCol w:w="141"/>
        <w:gridCol w:w="567"/>
        <w:gridCol w:w="112"/>
        <w:gridCol w:w="172"/>
        <w:gridCol w:w="1691"/>
        <w:gridCol w:w="61"/>
        <w:gridCol w:w="180"/>
        <w:gridCol w:w="2462"/>
        <w:gridCol w:w="334"/>
        <w:gridCol w:w="255"/>
        <w:gridCol w:w="1537"/>
        <w:gridCol w:w="308"/>
        <w:gridCol w:w="396"/>
      </w:tblGrid>
      <w:tr w:rsidR="00E57FF3" w:rsidRPr="007C7E13" w:rsidTr="007E338B">
        <w:trPr>
          <w:gridBefore w:val="1"/>
          <w:wBefore w:w="108" w:type="dxa"/>
          <w:trHeight w:val="347"/>
        </w:trPr>
        <w:tc>
          <w:tcPr>
            <w:tcW w:w="9776" w:type="dxa"/>
            <w:gridSpan w:val="15"/>
            <w:tcBorders>
              <w:top w:val="nil"/>
              <w:left w:val="nil"/>
              <w:bottom w:val="single" w:sz="4" w:space="0" w:color="auto"/>
              <w:right w:val="nil"/>
            </w:tcBorders>
          </w:tcPr>
          <w:p w:rsidR="00E57FF3" w:rsidRPr="007C7E13" w:rsidRDefault="00E57FF3" w:rsidP="00E57FF3">
            <w:pPr>
              <w:widowControl w:val="0"/>
              <w:jc w:val="right"/>
              <w:rPr>
                <w:b/>
                <w:sz w:val="24"/>
                <w:szCs w:val="24"/>
              </w:rPr>
            </w:pPr>
            <w:r w:rsidRPr="007C7E13">
              <w:rPr>
                <w:i/>
                <w:sz w:val="24"/>
                <w:szCs w:val="24"/>
              </w:rPr>
              <w:lastRenderedPageBreak/>
              <w:t>Продолжение табл. 2</w:t>
            </w:r>
          </w:p>
        </w:tc>
      </w:tr>
      <w:tr w:rsidR="00E57FF3" w:rsidRPr="007C7E13" w:rsidTr="007E338B">
        <w:trPr>
          <w:gridBefore w:val="1"/>
          <w:wBefore w:w="108" w:type="dxa"/>
        </w:trPr>
        <w:tc>
          <w:tcPr>
            <w:tcW w:w="1701" w:type="dxa"/>
            <w:gridSpan w:val="3"/>
            <w:tcBorders>
              <w:top w:val="single" w:sz="4" w:space="0" w:color="auto"/>
              <w:left w:val="single" w:sz="4" w:space="0" w:color="auto"/>
              <w:bottom w:val="single" w:sz="4" w:space="0" w:color="auto"/>
            </w:tcBorders>
          </w:tcPr>
          <w:p w:rsidR="00E57FF3" w:rsidRPr="007C7E13" w:rsidRDefault="00E57FF3" w:rsidP="00E57FF3">
            <w:pPr>
              <w:jc w:val="center"/>
              <w:rPr>
                <w:sz w:val="24"/>
                <w:szCs w:val="24"/>
              </w:rPr>
            </w:pPr>
            <w:r w:rsidRPr="007C7E13">
              <w:rPr>
                <w:sz w:val="24"/>
                <w:szCs w:val="24"/>
              </w:rPr>
              <w:t>1</w:t>
            </w:r>
          </w:p>
        </w:tc>
        <w:tc>
          <w:tcPr>
            <w:tcW w:w="851" w:type="dxa"/>
            <w:gridSpan w:val="3"/>
            <w:tcBorders>
              <w:top w:val="single" w:sz="4" w:space="0" w:color="auto"/>
              <w:bottom w:val="single" w:sz="4" w:space="0" w:color="auto"/>
            </w:tcBorders>
          </w:tcPr>
          <w:p w:rsidR="00E57FF3" w:rsidRPr="007C7E13" w:rsidRDefault="00E57FF3" w:rsidP="00E57FF3">
            <w:pPr>
              <w:jc w:val="center"/>
              <w:rPr>
                <w:sz w:val="24"/>
                <w:szCs w:val="24"/>
              </w:rPr>
            </w:pPr>
            <w:r w:rsidRPr="007C7E13">
              <w:rPr>
                <w:sz w:val="24"/>
                <w:szCs w:val="24"/>
              </w:rPr>
              <w:t>2</w:t>
            </w:r>
          </w:p>
        </w:tc>
        <w:tc>
          <w:tcPr>
            <w:tcW w:w="1932" w:type="dxa"/>
            <w:gridSpan w:val="3"/>
            <w:tcBorders>
              <w:top w:val="single" w:sz="4" w:space="0" w:color="auto"/>
              <w:bottom w:val="single" w:sz="4" w:space="0" w:color="auto"/>
            </w:tcBorders>
          </w:tcPr>
          <w:p w:rsidR="00E57FF3" w:rsidRPr="007C7E13" w:rsidRDefault="00E57FF3" w:rsidP="00E57FF3">
            <w:pPr>
              <w:jc w:val="center"/>
              <w:rPr>
                <w:sz w:val="24"/>
                <w:szCs w:val="24"/>
              </w:rPr>
            </w:pPr>
            <w:r w:rsidRPr="007C7E13">
              <w:rPr>
                <w:sz w:val="24"/>
                <w:szCs w:val="24"/>
              </w:rPr>
              <w:t>3</w:t>
            </w:r>
          </w:p>
        </w:tc>
        <w:tc>
          <w:tcPr>
            <w:tcW w:w="3051" w:type="dxa"/>
            <w:gridSpan w:val="3"/>
            <w:tcBorders>
              <w:top w:val="single" w:sz="4" w:space="0" w:color="auto"/>
              <w:bottom w:val="single" w:sz="4" w:space="0" w:color="auto"/>
            </w:tcBorders>
          </w:tcPr>
          <w:p w:rsidR="00E57FF3" w:rsidRPr="007C7E13" w:rsidRDefault="00E57FF3" w:rsidP="00E57FF3">
            <w:pPr>
              <w:jc w:val="center"/>
              <w:rPr>
                <w:sz w:val="24"/>
                <w:szCs w:val="24"/>
              </w:rPr>
            </w:pPr>
            <w:r w:rsidRPr="007C7E13">
              <w:rPr>
                <w:sz w:val="24"/>
                <w:szCs w:val="24"/>
              </w:rPr>
              <w:t>4</w:t>
            </w:r>
          </w:p>
        </w:tc>
        <w:tc>
          <w:tcPr>
            <w:tcW w:w="2241" w:type="dxa"/>
            <w:gridSpan w:val="3"/>
            <w:tcBorders>
              <w:top w:val="single" w:sz="4" w:space="0" w:color="auto"/>
              <w:bottom w:val="single" w:sz="4" w:space="0" w:color="auto"/>
            </w:tcBorders>
          </w:tcPr>
          <w:p w:rsidR="00E57FF3" w:rsidRPr="007C7E13" w:rsidRDefault="00E57FF3" w:rsidP="00E57FF3">
            <w:pPr>
              <w:ind w:left="-108" w:right="-108"/>
              <w:jc w:val="center"/>
              <w:rPr>
                <w:sz w:val="24"/>
                <w:szCs w:val="24"/>
              </w:rPr>
            </w:pPr>
            <w:r w:rsidRPr="007C7E13">
              <w:rPr>
                <w:sz w:val="24"/>
                <w:szCs w:val="24"/>
              </w:rPr>
              <w:t>5</w:t>
            </w:r>
          </w:p>
        </w:tc>
      </w:tr>
      <w:tr w:rsidR="00E57FF3" w:rsidRPr="007C7E13" w:rsidTr="007E338B">
        <w:trPr>
          <w:gridBefore w:val="1"/>
          <w:wBefore w:w="108" w:type="dxa"/>
        </w:trPr>
        <w:tc>
          <w:tcPr>
            <w:tcW w:w="1701" w:type="dxa"/>
            <w:gridSpan w:val="3"/>
            <w:vMerge w:val="restart"/>
            <w:tcBorders>
              <w:left w:val="single" w:sz="4" w:space="0" w:color="auto"/>
            </w:tcBorders>
          </w:tcPr>
          <w:p w:rsidR="00E57FF3" w:rsidRPr="007C7E13" w:rsidRDefault="00E57FF3" w:rsidP="00E57FF3">
            <w:pPr>
              <w:rPr>
                <w:b/>
                <w:sz w:val="24"/>
                <w:szCs w:val="24"/>
              </w:rPr>
            </w:pPr>
            <w:r w:rsidRPr="007C7E13">
              <w:rPr>
                <w:sz w:val="24"/>
                <w:szCs w:val="24"/>
              </w:rPr>
              <w:t>Отечестве</w:t>
            </w:r>
            <w:r w:rsidRPr="007C7E13">
              <w:rPr>
                <w:sz w:val="24"/>
                <w:szCs w:val="24"/>
              </w:rPr>
              <w:t>н</w:t>
            </w:r>
            <w:r w:rsidRPr="007C7E13">
              <w:rPr>
                <w:sz w:val="24"/>
                <w:szCs w:val="24"/>
              </w:rPr>
              <w:t>ные и зар</w:t>
            </w:r>
            <w:r w:rsidRPr="007C7E13">
              <w:rPr>
                <w:sz w:val="24"/>
                <w:szCs w:val="24"/>
              </w:rPr>
              <w:t>у</w:t>
            </w:r>
            <w:r w:rsidRPr="007C7E13">
              <w:rPr>
                <w:sz w:val="24"/>
                <w:szCs w:val="24"/>
              </w:rPr>
              <w:t>бежные п</w:t>
            </w:r>
            <w:r w:rsidRPr="007C7E13">
              <w:rPr>
                <w:sz w:val="24"/>
                <w:szCs w:val="24"/>
              </w:rPr>
              <w:t>а</w:t>
            </w:r>
            <w:r w:rsidRPr="007C7E13">
              <w:rPr>
                <w:sz w:val="24"/>
                <w:szCs w:val="24"/>
              </w:rPr>
              <w:t>тенты по транзисторам, включая ма</w:t>
            </w:r>
            <w:r w:rsidRPr="007C7E13">
              <w:rPr>
                <w:sz w:val="24"/>
                <w:szCs w:val="24"/>
              </w:rPr>
              <w:t>г</w:t>
            </w:r>
            <w:r w:rsidRPr="007C7E13">
              <w:rPr>
                <w:sz w:val="24"/>
                <w:szCs w:val="24"/>
              </w:rPr>
              <w:t>нитотранз</w:t>
            </w:r>
            <w:r w:rsidRPr="007C7E13">
              <w:rPr>
                <w:sz w:val="24"/>
                <w:szCs w:val="24"/>
              </w:rPr>
              <w:t>и</w:t>
            </w:r>
            <w:r w:rsidRPr="007C7E13">
              <w:rPr>
                <w:sz w:val="24"/>
                <w:szCs w:val="24"/>
              </w:rPr>
              <w:t>сторы, спин</w:t>
            </w:r>
            <w:r w:rsidRPr="007C7E13">
              <w:rPr>
                <w:sz w:val="24"/>
                <w:szCs w:val="24"/>
              </w:rPr>
              <w:t>о</w:t>
            </w:r>
            <w:r w:rsidRPr="007C7E13">
              <w:rPr>
                <w:sz w:val="24"/>
                <w:szCs w:val="24"/>
              </w:rPr>
              <w:t>вые транз</w:t>
            </w:r>
            <w:r w:rsidRPr="007C7E13">
              <w:rPr>
                <w:sz w:val="24"/>
                <w:szCs w:val="24"/>
              </w:rPr>
              <w:t>и</w:t>
            </w:r>
            <w:r w:rsidRPr="007C7E13">
              <w:rPr>
                <w:sz w:val="24"/>
                <w:szCs w:val="24"/>
              </w:rPr>
              <w:t>сторы и ус</w:t>
            </w:r>
            <w:r w:rsidRPr="007C7E13">
              <w:rPr>
                <w:sz w:val="24"/>
                <w:szCs w:val="24"/>
              </w:rPr>
              <w:t>т</w:t>
            </w:r>
            <w:r w:rsidRPr="007C7E13">
              <w:rPr>
                <w:sz w:val="24"/>
                <w:szCs w:val="24"/>
              </w:rPr>
              <w:t xml:space="preserve">ройства на их основе </w:t>
            </w:r>
          </w:p>
        </w:tc>
        <w:tc>
          <w:tcPr>
            <w:tcW w:w="851" w:type="dxa"/>
            <w:gridSpan w:val="3"/>
          </w:tcPr>
          <w:p w:rsidR="00E57FF3" w:rsidRPr="007C7E13" w:rsidRDefault="00E57FF3" w:rsidP="00E3021C">
            <w:pPr>
              <w:numPr>
                <w:ilvl w:val="0"/>
                <w:numId w:val="9"/>
              </w:numPr>
              <w:tabs>
                <w:tab w:val="clear" w:pos="340"/>
                <w:tab w:val="num" w:pos="0"/>
              </w:tabs>
              <w:ind w:left="0" w:firstLine="34"/>
              <w:rPr>
                <w:sz w:val="24"/>
                <w:szCs w:val="24"/>
              </w:rPr>
            </w:pPr>
          </w:p>
        </w:tc>
        <w:tc>
          <w:tcPr>
            <w:tcW w:w="1932" w:type="dxa"/>
            <w:gridSpan w:val="3"/>
          </w:tcPr>
          <w:p w:rsidR="00E57FF3" w:rsidRPr="007C7E13" w:rsidRDefault="00E57FF3" w:rsidP="00E57FF3">
            <w:pPr>
              <w:rPr>
                <w:sz w:val="24"/>
                <w:szCs w:val="24"/>
              </w:rPr>
            </w:pPr>
            <w:r w:rsidRPr="007C7E13">
              <w:rPr>
                <w:sz w:val="24"/>
                <w:szCs w:val="24"/>
              </w:rPr>
              <w:t>США (</w:t>
            </w:r>
            <w:r w:rsidRPr="007C7E13">
              <w:rPr>
                <w:sz w:val="24"/>
                <w:szCs w:val="24"/>
                <w:lang w:val="en-US"/>
              </w:rPr>
              <w:t>US</w:t>
            </w:r>
            <w:r w:rsidRPr="007C7E13">
              <w:rPr>
                <w:sz w:val="24"/>
                <w:szCs w:val="24"/>
              </w:rPr>
              <w:t>),</w:t>
            </w:r>
          </w:p>
          <w:p w:rsidR="00E57FF3" w:rsidRPr="007C7E13" w:rsidRDefault="00E57FF3" w:rsidP="00E57FF3">
            <w:pPr>
              <w:rPr>
                <w:sz w:val="24"/>
                <w:szCs w:val="24"/>
              </w:rPr>
            </w:pPr>
            <w:r w:rsidRPr="007C7E13">
              <w:rPr>
                <w:sz w:val="24"/>
                <w:szCs w:val="24"/>
              </w:rPr>
              <w:t>№ 5 389 896</w:t>
            </w:r>
            <w:proofErr w:type="gramStart"/>
            <w:r w:rsidRPr="007C7E13">
              <w:rPr>
                <w:sz w:val="24"/>
                <w:szCs w:val="24"/>
              </w:rPr>
              <w:t xml:space="preserve"> А</w:t>
            </w:r>
            <w:proofErr w:type="gramEnd"/>
          </w:p>
          <w:p w:rsidR="00E57FF3" w:rsidRPr="007C7E13" w:rsidRDefault="00E57FF3" w:rsidP="00E57FF3">
            <w:pPr>
              <w:rPr>
                <w:sz w:val="24"/>
                <w:szCs w:val="24"/>
              </w:rPr>
            </w:pPr>
            <w:r w:rsidRPr="007C7E13">
              <w:rPr>
                <w:sz w:val="24"/>
                <w:szCs w:val="24"/>
              </w:rPr>
              <w:t>МКИ</w:t>
            </w:r>
            <w:proofErr w:type="gramStart"/>
            <w:r w:rsidRPr="007C7E13">
              <w:rPr>
                <w:sz w:val="24"/>
                <w:szCs w:val="24"/>
                <w:vertAlign w:val="superscript"/>
              </w:rPr>
              <w:t>6</w:t>
            </w:r>
            <w:proofErr w:type="gramEnd"/>
          </w:p>
          <w:p w:rsidR="00E57FF3" w:rsidRPr="007C7E13" w:rsidRDefault="00E57FF3" w:rsidP="00E57FF3">
            <w:pPr>
              <w:rPr>
                <w:sz w:val="24"/>
                <w:szCs w:val="24"/>
              </w:rPr>
            </w:pPr>
            <w:r w:rsidRPr="007C7E13">
              <w:rPr>
                <w:sz w:val="24"/>
                <w:szCs w:val="24"/>
              </w:rPr>
              <w:t>Н03</w:t>
            </w:r>
            <w:r w:rsidRPr="007C7E13">
              <w:rPr>
                <w:sz w:val="24"/>
                <w:szCs w:val="24"/>
                <w:lang w:val="en-US"/>
              </w:rPr>
              <w:t>G</w:t>
            </w:r>
            <w:r w:rsidRPr="007C7E13">
              <w:rPr>
                <w:sz w:val="24"/>
                <w:szCs w:val="24"/>
              </w:rPr>
              <w:t xml:space="preserve"> 3/12</w:t>
            </w:r>
          </w:p>
        </w:tc>
        <w:tc>
          <w:tcPr>
            <w:tcW w:w="3051" w:type="dxa"/>
            <w:gridSpan w:val="3"/>
          </w:tcPr>
          <w:p w:rsidR="00E57FF3" w:rsidRPr="007C7E13" w:rsidRDefault="00E57FF3" w:rsidP="00E57FF3">
            <w:pPr>
              <w:rPr>
                <w:sz w:val="24"/>
                <w:szCs w:val="24"/>
                <w:lang w:val="en-US"/>
              </w:rPr>
            </w:pPr>
            <w:r w:rsidRPr="007C7E13">
              <w:rPr>
                <w:sz w:val="24"/>
                <w:szCs w:val="24"/>
                <w:lang w:val="en-US"/>
              </w:rPr>
              <w:t>Kobayashi Kevin W. (CA)</w:t>
            </w:r>
          </w:p>
          <w:p w:rsidR="00E57FF3" w:rsidRPr="007C7E13" w:rsidRDefault="00E57FF3" w:rsidP="00E57FF3">
            <w:pPr>
              <w:rPr>
                <w:sz w:val="24"/>
                <w:szCs w:val="24"/>
                <w:lang w:val="en-US"/>
              </w:rPr>
            </w:pPr>
            <w:r w:rsidRPr="007C7E13">
              <w:rPr>
                <w:sz w:val="24"/>
                <w:szCs w:val="24"/>
                <w:lang w:val="en-US"/>
              </w:rPr>
              <w:t>TRW INC (CA)</w:t>
            </w:r>
          </w:p>
          <w:p w:rsidR="00E57FF3" w:rsidRPr="007C7E13" w:rsidRDefault="00E57FF3" w:rsidP="00E57FF3">
            <w:pPr>
              <w:rPr>
                <w:sz w:val="24"/>
                <w:szCs w:val="24"/>
              </w:rPr>
            </w:pPr>
            <w:r w:rsidRPr="007C7E13">
              <w:rPr>
                <w:sz w:val="24"/>
                <w:szCs w:val="24"/>
              </w:rPr>
              <w:t>Заявл. 24.02.1994</w:t>
            </w:r>
          </w:p>
          <w:p w:rsidR="00E57FF3" w:rsidRPr="007C7E13" w:rsidRDefault="00E57FF3" w:rsidP="00E57FF3">
            <w:pPr>
              <w:rPr>
                <w:sz w:val="24"/>
                <w:szCs w:val="24"/>
                <w:lang w:val="en-US"/>
              </w:rPr>
            </w:pPr>
            <w:r w:rsidRPr="007C7E13">
              <w:rPr>
                <w:sz w:val="24"/>
                <w:szCs w:val="24"/>
              </w:rPr>
              <w:t>№ 200990</w:t>
            </w:r>
          </w:p>
          <w:p w:rsidR="00E57FF3" w:rsidRPr="007C7E13" w:rsidRDefault="00E57FF3" w:rsidP="00E57FF3">
            <w:pPr>
              <w:rPr>
                <w:sz w:val="24"/>
                <w:szCs w:val="24"/>
              </w:rPr>
            </w:pPr>
            <w:r w:rsidRPr="007C7E13">
              <w:rPr>
                <w:sz w:val="24"/>
                <w:szCs w:val="24"/>
              </w:rPr>
              <w:t>Опубл. 14.02.1995</w:t>
            </w:r>
          </w:p>
        </w:tc>
        <w:tc>
          <w:tcPr>
            <w:tcW w:w="2241" w:type="dxa"/>
            <w:gridSpan w:val="3"/>
          </w:tcPr>
          <w:p w:rsidR="00E57FF3" w:rsidRDefault="00E57FF3" w:rsidP="00E57FF3">
            <w:pPr>
              <w:ind w:right="-108"/>
              <w:rPr>
                <w:sz w:val="24"/>
                <w:szCs w:val="24"/>
              </w:rPr>
            </w:pPr>
            <w:proofErr w:type="gramStart"/>
            <w:r w:rsidRPr="007C7E13">
              <w:rPr>
                <w:sz w:val="24"/>
                <w:szCs w:val="24"/>
              </w:rPr>
              <w:t>Полупроводниковая</w:t>
            </w:r>
            <w:proofErr w:type="gramEnd"/>
            <w:r w:rsidRPr="007C7E13">
              <w:rPr>
                <w:sz w:val="24"/>
                <w:szCs w:val="24"/>
              </w:rPr>
              <w:t xml:space="preserve"> ИС усилителя с п</w:t>
            </w:r>
            <w:r w:rsidRPr="007C7E13">
              <w:rPr>
                <w:sz w:val="24"/>
                <w:szCs w:val="24"/>
              </w:rPr>
              <w:t>е</w:t>
            </w:r>
            <w:r w:rsidRPr="007C7E13">
              <w:rPr>
                <w:sz w:val="24"/>
                <w:szCs w:val="24"/>
              </w:rPr>
              <w:t>ременным коэфф</w:t>
            </w:r>
            <w:r w:rsidRPr="007C7E13">
              <w:rPr>
                <w:sz w:val="24"/>
                <w:szCs w:val="24"/>
              </w:rPr>
              <w:t>и</w:t>
            </w:r>
            <w:r w:rsidRPr="007C7E13">
              <w:rPr>
                <w:sz w:val="24"/>
                <w:szCs w:val="24"/>
              </w:rPr>
              <w:t xml:space="preserve">циентом усиления, выполненная на </w:t>
            </w:r>
            <w:r w:rsidRPr="007C7E13">
              <w:rPr>
                <w:i/>
                <w:sz w:val="24"/>
                <w:szCs w:val="24"/>
              </w:rPr>
              <w:t>б</w:t>
            </w:r>
            <w:r w:rsidRPr="007C7E13">
              <w:rPr>
                <w:i/>
                <w:sz w:val="24"/>
                <w:szCs w:val="24"/>
              </w:rPr>
              <w:t>и</w:t>
            </w:r>
            <w:r w:rsidRPr="007C7E13">
              <w:rPr>
                <w:i/>
                <w:sz w:val="24"/>
                <w:szCs w:val="24"/>
              </w:rPr>
              <w:t xml:space="preserve">полярном </w:t>
            </w:r>
            <w:r w:rsidRPr="007C7E13">
              <w:rPr>
                <w:sz w:val="24"/>
                <w:szCs w:val="24"/>
              </w:rPr>
              <w:t>транз</w:t>
            </w:r>
            <w:r w:rsidRPr="007C7E13">
              <w:rPr>
                <w:sz w:val="24"/>
                <w:szCs w:val="24"/>
              </w:rPr>
              <w:t>и</w:t>
            </w:r>
            <w:r w:rsidRPr="007C7E13">
              <w:rPr>
                <w:sz w:val="24"/>
                <w:szCs w:val="24"/>
              </w:rPr>
              <w:t>сторе на гетерос</w:t>
            </w:r>
            <w:r w:rsidRPr="007C7E13">
              <w:rPr>
                <w:sz w:val="24"/>
                <w:szCs w:val="24"/>
              </w:rPr>
              <w:t>т</w:t>
            </w:r>
            <w:r w:rsidRPr="007C7E13">
              <w:rPr>
                <w:sz w:val="24"/>
                <w:szCs w:val="24"/>
              </w:rPr>
              <w:t>руктуре, име-ющая компенсацию см</w:t>
            </w:r>
            <w:r w:rsidRPr="007C7E13">
              <w:rPr>
                <w:sz w:val="24"/>
                <w:szCs w:val="24"/>
              </w:rPr>
              <w:t>е</w:t>
            </w:r>
            <w:r w:rsidRPr="007C7E13">
              <w:rPr>
                <w:sz w:val="24"/>
                <w:szCs w:val="24"/>
              </w:rPr>
              <w:t>щения и буфериз</w:t>
            </w:r>
            <w:r w:rsidRPr="007C7E13">
              <w:rPr>
                <w:sz w:val="24"/>
                <w:szCs w:val="24"/>
              </w:rPr>
              <w:t>а</w:t>
            </w:r>
            <w:r w:rsidRPr="007C7E13">
              <w:rPr>
                <w:sz w:val="24"/>
                <w:szCs w:val="24"/>
              </w:rPr>
              <w:t>цию</w:t>
            </w:r>
          </w:p>
          <w:p w:rsidR="00E3021C" w:rsidRPr="007C7E13" w:rsidRDefault="00E3021C" w:rsidP="00E57FF3">
            <w:pPr>
              <w:ind w:right="-108"/>
              <w:rPr>
                <w:sz w:val="24"/>
                <w:szCs w:val="24"/>
              </w:rPr>
            </w:pPr>
          </w:p>
        </w:tc>
      </w:tr>
      <w:tr w:rsidR="00E57FF3" w:rsidRPr="007C7E13" w:rsidTr="007E338B">
        <w:trPr>
          <w:gridBefore w:val="1"/>
          <w:wBefore w:w="108" w:type="dxa"/>
        </w:trPr>
        <w:tc>
          <w:tcPr>
            <w:tcW w:w="1701" w:type="dxa"/>
            <w:gridSpan w:val="3"/>
            <w:vMerge/>
            <w:tcBorders>
              <w:left w:val="single" w:sz="4" w:space="0" w:color="auto"/>
            </w:tcBorders>
          </w:tcPr>
          <w:p w:rsidR="00E57FF3" w:rsidRPr="007C7E13" w:rsidRDefault="00E57FF3" w:rsidP="00E57FF3">
            <w:pPr>
              <w:rPr>
                <w:sz w:val="24"/>
                <w:szCs w:val="24"/>
              </w:rPr>
            </w:pPr>
          </w:p>
        </w:tc>
        <w:tc>
          <w:tcPr>
            <w:tcW w:w="851" w:type="dxa"/>
            <w:gridSpan w:val="3"/>
          </w:tcPr>
          <w:p w:rsidR="00E57FF3" w:rsidRPr="007C7E13" w:rsidRDefault="00E57FF3" w:rsidP="00E3021C">
            <w:pPr>
              <w:numPr>
                <w:ilvl w:val="0"/>
                <w:numId w:val="9"/>
              </w:numPr>
              <w:tabs>
                <w:tab w:val="clear" w:pos="340"/>
                <w:tab w:val="num" w:pos="0"/>
              </w:tabs>
              <w:ind w:left="0" w:firstLine="34"/>
              <w:rPr>
                <w:sz w:val="24"/>
                <w:szCs w:val="24"/>
              </w:rPr>
            </w:pPr>
          </w:p>
        </w:tc>
        <w:tc>
          <w:tcPr>
            <w:tcW w:w="1932" w:type="dxa"/>
            <w:gridSpan w:val="3"/>
          </w:tcPr>
          <w:p w:rsidR="00E57FF3" w:rsidRPr="007C7E13" w:rsidRDefault="00E57FF3" w:rsidP="00E57FF3">
            <w:pPr>
              <w:rPr>
                <w:sz w:val="24"/>
                <w:szCs w:val="24"/>
              </w:rPr>
            </w:pPr>
            <w:r w:rsidRPr="007C7E13">
              <w:rPr>
                <w:sz w:val="24"/>
                <w:szCs w:val="24"/>
              </w:rPr>
              <w:t>Франция (</w:t>
            </w:r>
            <w:r w:rsidRPr="007C7E13">
              <w:rPr>
                <w:sz w:val="24"/>
                <w:szCs w:val="24"/>
                <w:lang w:val="en-US"/>
              </w:rPr>
              <w:t>FR</w:t>
            </w:r>
            <w:r w:rsidRPr="007C7E13">
              <w:rPr>
                <w:sz w:val="24"/>
                <w:szCs w:val="24"/>
              </w:rPr>
              <w:t>), № 2 811 167 А</w:t>
            </w:r>
            <w:proofErr w:type="gramStart"/>
            <w:r w:rsidRPr="007C7E13">
              <w:rPr>
                <w:sz w:val="24"/>
                <w:szCs w:val="24"/>
              </w:rPr>
              <w:t>1</w:t>
            </w:r>
            <w:proofErr w:type="gramEnd"/>
          </w:p>
          <w:p w:rsidR="00E57FF3" w:rsidRPr="007C7E13" w:rsidRDefault="00E57FF3" w:rsidP="00E57FF3">
            <w:pPr>
              <w:rPr>
                <w:sz w:val="24"/>
                <w:szCs w:val="24"/>
              </w:rPr>
            </w:pPr>
            <w:r w:rsidRPr="007C7E13">
              <w:rPr>
                <w:sz w:val="24"/>
                <w:szCs w:val="24"/>
              </w:rPr>
              <w:t>МКИ</w:t>
            </w:r>
            <w:proofErr w:type="gramStart"/>
            <w:r w:rsidRPr="007C7E13">
              <w:rPr>
                <w:sz w:val="24"/>
                <w:szCs w:val="24"/>
                <w:vertAlign w:val="superscript"/>
              </w:rPr>
              <w:t>7</w:t>
            </w:r>
            <w:proofErr w:type="gramEnd"/>
          </w:p>
          <w:p w:rsidR="00E57FF3" w:rsidRPr="007C7E13" w:rsidRDefault="00E57FF3" w:rsidP="00E57FF3">
            <w:pPr>
              <w:rPr>
                <w:sz w:val="24"/>
                <w:szCs w:val="24"/>
              </w:rPr>
            </w:pPr>
            <w:r w:rsidRPr="007C7E13">
              <w:rPr>
                <w:sz w:val="24"/>
                <w:szCs w:val="24"/>
              </w:rPr>
              <w:t>Н03</w:t>
            </w:r>
            <w:r w:rsidRPr="007C7E13">
              <w:rPr>
                <w:sz w:val="24"/>
                <w:szCs w:val="24"/>
                <w:lang w:val="en-US"/>
              </w:rPr>
              <w:t>L</w:t>
            </w:r>
            <w:r w:rsidRPr="007C7E13">
              <w:rPr>
                <w:sz w:val="24"/>
                <w:szCs w:val="24"/>
              </w:rPr>
              <w:t xml:space="preserve"> 7/18</w:t>
            </w:r>
          </w:p>
        </w:tc>
        <w:tc>
          <w:tcPr>
            <w:tcW w:w="3051" w:type="dxa"/>
            <w:gridSpan w:val="3"/>
          </w:tcPr>
          <w:p w:rsidR="00E57FF3" w:rsidRPr="007C7E13" w:rsidRDefault="00E57FF3" w:rsidP="00E57FF3">
            <w:pPr>
              <w:rPr>
                <w:sz w:val="24"/>
                <w:szCs w:val="24"/>
                <w:lang w:val="en-US"/>
              </w:rPr>
            </w:pPr>
            <w:r w:rsidRPr="007C7E13">
              <w:rPr>
                <w:sz w:val="24"/>
                <w:szCs w:val="24"/>
                <w:lang w:val="en-US"/>
              </w:rPr>
              <w:t>Rieubon Sebastien; Brunet Arnaud</w:t>
            </w:r>
          </w:p>
          <w:p w:rsidR="00E57FF3" w:rsidRPr="007C7E13" w:rsidRDefault="00E57FF3" w:rsidP="00E57FF3">
            <w:pPr>
              <w:rPr>
                <w:sz w:val="24"/>
                <w:szCs w:val="24"/>
                <w:lang w:val="en-US"/>
              </w:rPr>
            </w:pPr>
            <w:r w:rsidRPr="007C7E13">
              <w:rPr>
                <w:sz w:val="24"/>
                <w:szCs w:val="24"/>
                <w:lang w:val="en-US"/>
              </w:rPr>
              <w:t>CIT ALCATEL (FR)</w:t>
            </w:r>
          </w:p>
          <w:p w:rsidR="00E57FF3" w:rsidRPr="007C7E13" w:rsidRDefault="00E57FF3" w:rsidP="00E57FF3">
            <w:pPr>
              <w:rPr>
                <w:sz w:val="24"/>
                <w:szCs w:val="24"/>
              </w:rPr>
            </w:pPr>
            <w:r w:rsidRPr="007C7E13">
              <w:rPr>
                <w:sz w:val="24"/>
                <w:szCs w:val="24"/>
              </w:rPr>
              <w:t>Заявл</w:t>
            </w:r>
            <w:r w:rsidRPr="007C7E13">
              <w:rPr>
                <w:sz w:val="24"/>
                <w:szCs w:val="24"/>
                <w:lang w:val="en-US"/>
              </w:rPr>
              <w:t xml:space="preserve">. 30.06.2000 </w:t>
            </w:r>
          </w:p>
          <w:p w:rsidR="00E57FF3" w:rsidRPr="007C7E13" w:rsidRDefault="00E57FF3" w:rsidP="00E57FF3">
            <w:pPr>
              <w:rPr>
                <w:sz w:val="24"/>
                <w:szCs w:val="24"/>
                <w:lang w:val="en-US"/>
              </w:rPr>
            </w:pPr>
            <w:r w:rsidRPr="007C7E13">
              <w:rPr>
                <w:sz w:val="24"/>
                <w:szCs w:val="24"/>
              </w:rPr>
              <w:t>№</w:t>
            </w:r>
            <w:r w:rsidRPr="007C7E13">
              <w:rPr>
                <w:sz w:val="24"/>
                <w:szCs w:val="24"/>
                <w:lang w:val="en-US"/>
              </w:rPr>
              <w:t xml:space="preserve"> FR 20000008495</w:t>
            </w:r>
          </w:p>
          <w:p w:rsidR="00E57FF3" w:rsidRPr="007C7E13" w:rsidRDefault="00E57FF3" w:rsidP="00E57FF3">
            <w:pPr>
              <w:rPr>
                <w:sz w:val="24"/>
                <w:szCs w:val="24"/>
                <w:lang w:val="en-US"/>
              </w:rPr>
            </w:pPr>
            <w:r w:rsidRPr="007C7E13">
              <w:rPr>
                <w:sz w:val="24"/>
                <w:szCs w:val="24"/>
              </w:rPr>
              <w:t>Опубл</w:t>
            </w:r>
            <w:r w:rsidRPr="007C7E13">
              <w:rPr>
                <w:sz w:val="24"/>
                <w:szCs w:val="24"/>
                <w:lang w:val="en-US"/>
              </w:rPr>
              <w:t xml:space="preserve">. 04.01.2002 </w:t>
            </w:r>
          </w:p>
        </w:tc>
        <w:tc>
          <w:tcPr>
            <w:tcW w:w="2241" w:type="dxa"/>
            <w:gridSpan w:val="3"/>
          </w:tcPr>
          <w:p w:rsidR="00E57FF3" w:rsidRPr="007C7E13" w:rsidRDefault="00E57FF3" w:rsidP="00E57FF3">
            <w:pPr>
              <w:ind w:right="-108"/>
              <w:rPr>
                <w:sz w:val="24"/>
                <w:szCs w:val="24"/>
              </w:rPr>
            </w:pPr>
            <w:r w:rsidRPr="007C7E13">
              <w:rPr>
                <w:sz w:val="24"/>
                <w:szCs w:val="24"/>
              </w:rPr>
              <w:t>Способ и устройс</w:t>
            </w:r>
            <w:r w:rsidRPr="007C7E13">
              <w:rPr>
                <w:sz w:val="24"/>
                <w:szCs w:val="24"/>
              </w:rPr>
              <w:t>т</w:t>
            </w:r>
            <w:r w:rsidRPr="007C7E13">
              <w:rPr>
                <w:sz w:val="24"/>
                <w:szCs w:val="24"/>
              </w:rPr>
              <w:t>во для синтеза ча</w:t>
            </w:r>
            <w:r w:rsidRPr="007C7E13">
              <w:rPr>
                <w:sz w:val="24"/>
                <w:szCs w:val="24"/>
              </w:rPr>
              <w:t>с</w:t>
            </w:r>
            <w:r w:rsidRPr="007C7E13">
              <w:rPr>
                <w:sz w:val="24"/>
                <w:szCs w:val="24"/>
              </w:rPr>
              <w:t>тот с помощью ко</w:t>
            </w:r>
            <w:r w:rsidRPr="007C7E13">
              <w:rPr>
                <w:sz w:val="24"/>
                <w:szCs w:val="24"/>
              </w:rPr>
              <w:t>н</w:t>
            </w:r>
            <w:r w:rsidRPr="007C7E13">
              <w:rPr>
                <w:sz w:val="24"/>
                <w:szCs w:val="24"/>
              </w:rPr>
              <w:t>тура фазовой авт</w:t>
            </w:r>
            <w:r w:rsidRPr="007C7E13">
              <w:rPr>
                <w:sz w:val="24"/>
                <w:szCs w:val="24"/>
              </w:rPr>
              <w:t>о</w:t>
            </w:r>
            <w:r w:rsidRPr="007C7E13">
              <w:rPr>
                <w:sz w:val="24"/>
                <w:szCs w:val="24"/>
              </w:rPr>
              <w:t>подстройки с дро</w:t>
            </w:r>
            <w:r w:rsidRPr="007C7E13">
              <w:rPr>
                <w:sz w:val="24"/>
                <w:szCs w:val="24"/>
              </w:rPr>
              <w:t>б</w:t>
            </w:r>
            <w:r w:rsidRPr="007C7E13">
              <w:rPr>
                <w:sz w:val="24"/>
                <w:szCs w:val="24"/>
              </w:rPr>
              <w:t>ным делителем ча</w:t>
            </w:r>
            <w:r w:rsidRPr="007C7E13">
              <w:rPr>
                <w:sz w:val="24"/>
                <w:szCs w:val="24"/>
              </w:rPr>
              <w:t>с</w:t>
            </w:r>
            <w:r w:rsidRPr="007C7E13">
              <w:rPr>
                <w:sz w:val="24"/>
                <w:szCs w:val="24"/>
              </w:rPr>
              <w:t>тоты</w:t>
            </w:r>
          </w:p>
        </w:tc>
      </w:tr>
      <w:tr w:rsidR="00E57FF3" w:rsidRPr="007C7E13" w:rsidTr="007E338B">
        <w:trPr>
          <w:gridBefore w:val="1"/>
          <w:wBefore w:w="108" w:type="dxa"/>
        </w:trPr>
        <w:tc>
          <w:tcPr>
            <w:tcW w:w="1701" w:type="dxa"/>
            <w:gridSpan w:val="3"/>
            <w:vMerge/>
            <w:tcBorders>
              <w:left w:val="single" w:sz="4" w:space="0" w:color="auto"/>
            </w:tcBorders>
          </w:tcPr>
          <w:p w:rsidR="00E57FF3" w:rsidRPr="007C7E13" w:rsidRDefault="00E57FF3" w:rsidP="00E57FF3">
            <w:pPr>
              <w:jc w:val="center"/>
              <w:rPr>
                <w:sz w:val="24"/>
                <w:szCs w:val="24"/>
              </w:rPr>
            </w:pPr>
          </w:p>
        </w:tc>
        <w:tc>
          <w:tcPr>
            <w:tcW w:w="851" w:type="dxa"/>
            <w:gridSpan w:val="3"/>
          </w:tcPr>
          <w:p w:rsidR="00E57FF3" w:rsidRPr="007C7E13" w:rsidRDefault="00E57FF3" w:rsidP="00E3021C">
            <w:pPr>
              <w:numPr>
                <w:ilvl w:val="0"/>
                <w:numId w:val="9"/>
              </w:numPr>
              <w:tabs>
                <w:tab w:val="clear" w:pos="340"/>
                <w:tab w:val="num" w:pos="0"/>
              </w:tabs>
              <w:ind w:left="0" w:firstLine="34"/>
              <w:rPr>
                <w:sz w:val="24"/>
                <w:szCs w:val="24"/>
              </w:rPr>
            </w:pPr>
          </w:p>
        </w:tc>
        <w:tc>
          <w:tcPr>
            <w:tcW w:w="1932" w:type="dxa"/>
            <w:gridSpan w:val="3"/>
          </w:tcPr>
          <w:p w:rsidR="00E57FF3" w:rsidRPr="007C7E13" w:rsidRDefault="00E57FF3" w:rsidP="00E57FF3">
            <w:pPr>
              <w:rPr>
                <w:sz w:val="24"/>
                <w:szCs w:val="24"/>
              </w:rPr>
            </w:pPr>
            <w:r w:rsidRPr="007C7E13">
              <w:rPr>
                <w:sz w:val="24"/>
                <w:szCs w:val="24"/>
              </w:rPr>
              <w:t>ЕПВ (ЕР),</w:t>
            </w:r>
          </w:p>
          <w:p w:rsidR="00E57FF3" w:rsidRPr="007C7E13" w:rsidRDefault="00E57FF3" w:rsidP="00E57FF3">
            <w:pPr>
              <w:rPr>
                <w:sz w:val="24"/>
                <w:szCs w:val="24"/>
              </w:rPr>
            </w:pPr>
            <w:r w:rsidRPr="007C7E13">
              <w:rPr>
                <w:sz w:val="24"/>
                <w:szCs w:val="24"/>
              </w:rPr>
              <w:t>№ 1 166 447 А</w:t>
            </w:r>
            <w:proofErr w:type="gramStart"/>
            <w:r w:rsidRPr="007C7E13">
              <w:rPr>
                <w:sz w:val="24"/>
                <w:szCs w:val="24"/>
              </w:rPr>
              <w:t>1</w:t>
            </w:r>
            <w:proofErr w:type="gramEnd"/>
          </w:p>
          <w:p w:rsidR="00E57FF3" w:rsidRPr="007C7E13" w:rsidRDefault="00E57FF3" w:rsidP="00E57FF3">
            <w:pPr>
              <w:rPr>
                <w:sz w:val="24"/>
                <w:szCs w:val="24"/>
              </w:rPr>
            </w:pPr>
            <w:r w:rsidRPr="007C7E13">
              <w:rPr>
                <w:sz w:val="24"/>
                <w:szCs w:val="24"/>
              </w:rPr>
              <w:t>МПК</w:t>
            </w:r>
            <w:proofErr w:type="gramStart"/>
            <w:r w:rsidRPr="007C7E13">
              <w:rPr>
                <w:sz w:val="24"/>
                <w:szCs w:val="24"/>
                <w:vertAlign w:val="superscript"/>
              </w:rPr>
              <w:t>7</w:t>
            </w:r>
            <w:proofErr w:type="gramEnd"/>
          </w:p>
          <w:p w:rsidR="00E57FF3" w:rsidRPr="007C7E13" w:rsidRDefault="00E57FF3" w:rsidP="00E57FF3">
            <w:pPr>
              <w:rPr>
                <w:sz w:val="24"/>
                <w:szCs w:val="24"/>
              </w:rPr>
            </w:pPr>
            <w:r w:rsidRPr="007C7E13">
              <w:rPr>
                <w:sz w:val="24"/>
                <w:szCs w:val="24"/>
              </w:rPr>
              <w:t>Н03</w:t>
            </w:r>
            <w:r w:rsidRPr="007C7E13">
              <w:rPr>
                <w:sz w:val="24"/>
                <w:szCs w:val="24"/>
                <w:lang w:val="en-US"/>
              </w:rPr>
              <w:t>L</w:t>
            </w:r>
            <w:r w:rsidRPr="007C7E13">
              <w:rPr>
                <w:sz w:val="24"/>
                <w:szCs w:val="24"/>
              </w:rPr>
              <w:t xml:space="preserve"> 7/23</w:t>
            </w:r>
          </w:p>
        </w:tc>
        <w:tc>
          <w:tcPr>
            <w:tcW w:w="3051" w:type="dxa"/>
            <w:gridSpan w:val="3"/>
          </w:tcPr>
          <w:p w:rsidR="00E57FF3" w:rsidRPr="007C7E13" w:rsidRDefault="00E57FF3" w:rsidP="00E57FF3">
            <w:pPr>
              <w:rPr>
                <w:sz w:val="24"/>
                <w:szCs w:val="24"/>
                <w:lang w:val="en-US"/>
              </w:rPr>
            </w:pPr>
            <w:r w:rsidRPr="007C7E13">
              <w:rPr>
                <w:sz w:val="24"/>
                <w:szCs w:val="24"/>
                <w:lang w:val="en-US"/>
              </w:rPr>
              <w:t>Dent Paul W (US)</w:t>
            </w:r>
          </w:p>
          <w:p w:rsidR="00E57FF3" w:rsidRPr="007C7E13" w:rsidRDefault="00E57FF3" w:rsidP="00E57FF3">
            <w:pPr>
              <w:rPr>
                <w:sz w:val="24"/>
                <w:szCs w:val="24"/>
                <w:lang w:val="en-US"/>
              </w:rPr>
            </w:pPr>
            <w:r w:rsidRPr="007C7E13">
              <w:rPr>
                <w:caps/>
                <w:sz w:val="24"/>
                <w:szCs w:val="24"/>
                <w:lang w:val="en-US"/>
              </w:rPr>
              <w:t>Ericsson</w:t>
            </w:r>
            <w:r w:rsidRPr="007C7E13">
              <w:rPr>
                <w:sz w:val="24"/>
                <w:szCs w:val="24"/>
                <w:lang w:val="en-US"/>
              </w:rPr>
              <w:t xml:space="preserve"> INC (US)</w:t>
            </w:r>
          </w:p>
          <w:p w:rsidR="00E57FF3" w:rsidRPr="007C7E13" w:rsidRDefault="00E57FF3" w:rsidP="00E57FF3">
            <w:pPr>
              <w:rPr>
                <w:sz w:val="24"/>
                <w:szCs w:val="24"/>
              </w:rPr>
            </w:pPr>
            <w:r w:rsidRPr="007C7E13">
              <w:rPr>
                <w:sz w:val="24"/>
                <w:szCs w:val="24"/>
              </w:rPr>
              <w:t>Заявл</w:t>
            </w:r>
            <w:r w:rsidRPr="007C7E13">
              <w:rPr>
                <w:sz w:val="24"/>
                <w:szCs w:val="24"/>
                <w:lang w:val="en-US"/>
              </w:rPr>
              <w:t>. 28.03.2000</w:t>
            </w:r>
          </w:p>
          <w:p w:rsidR="00E57FF3" w:rsidRPr="007C7E13" w:rsidRDefault="00E57FF3" w:rsidP="00E57FF3">
            <w:pPr>
              <w:rPr>
                <w:sz w:val="24"/>
                <w:szCs w:val="24"/>
                <w:lang w:val="en-US"/>
              </w:rPr>
            </w:pPr>
            <w:r w:rsidRPr="007C7E13">
              <w:rPr>
                <w:sz w:val="24"/>
                <w:szCs w:val="24"/>
              </w:rPr>
              <w:t>№</w:t>
            </w:r>
            <w:r w:rsidRPr="007C7E13">
              <w:rPr>
                <w:sz w:val="24"/>
                <w:szCs w:val="24"/>
                <w:lang w:val="en-US"/>
              </w:rPr>
              <w:t xml:space="preserve"> EP20000919750</w:t>
            </w:r>
          </w:p>
          <w:p w:rsidR="00E57FF3" w:rsidRDefault="00E57FF3" w:rsidP="00E57FF3">
            <w:pPr>
              <w:rPr>
                <w:sz w:val="24"/>
                <w:szCs w:val="24"/>
              </w:rPr>
            </w:pPr>
            <w:r w:rsidRPr="007C7E13">
              <w:rPr>
                <w:sz w:val="24"/>
                <w:szCs w:val="24"/>
              </w:rPr>
              <w:t>Опубл. 02.01.2002</w:t>
            </w:r>
          </w:p>
          <w:p w:rsidR="00E3021C" w:rsidRPr="00E3021C" w:rsidRDefault="00E3021C" w:rsidP="00E57FF3">
            <w:pPr>
              <w:rPr>
                <w:sz w:val="24"/>
                <w:szCs w:val="24"/>
              </w:rPr>
            </w:pPr>
          </w:p>
        </w:tc>
        <w:tc>
          <w:tcPr>
            <w:tcW w:w="2241" w:type="dxa"/>
            <w:gridSpan w:val="3"/>
          </w:tcPr>
          <w:p w:rsidR="00E57FF3" w:rsidRPr="007C7E13" w:rsidRDefault="00E57FF3" w:rsidP="00E57FF3">
            <w:pPr>
              <w:ind w:right="-108"/>
              <w:rPr>
                <w:sz w:val="24"/>
                <w:szCs w:val="24"/>
              </w:rPr>
            </w:pPr>
            <w:r w:rsidRPr="007C7E13">
              <w:rPr>
                <w:sz w:val="24"/>
                <w:szCs w:val="24"/>
              </w:rPr>
              <w:t>Способ и устройс</w:t>
            </w:r>
            <w:r w:rsidRPr="007C7E13">
              <w:rPr>
                <w:sz w:val="24"/>
                <w:szCs w:val="24"/>
              </w:rPr>
              <w:t>т</w:t>
            </w:r>
            <w:r w:rsidRPr="007C7E13">
              <w:rPr>
                <w:sz w:val="24"/>
                <w:szCs w:val="24"/>
              </w:rPr>
              <w:t>во для уменьшения шума генератора с использованием прямой передачи</w:t>
            </w:r>
          </w:p>
        </w:tc>
      </w:tr>
      <w:tr w:rsidR="00E57FF3" w:rsidRPr="007C7E13" w:rsidTr="007E338B">
        <w:trPr>
          <w:gridBefore w:val="1"/>
          <w:wBefore w:w="108" w:type="dxa"/>
        </w:trPr>
        <w:tc>
          <w:tcPr>
            <w:tcW w:w="1701" w:type="dxa"/>
            <w:gridSpan w:val="3"/>
            <w:vMerge/>
            <w:tcBorders>
              <w:left w:val="single" w:sz="4" w:space="0" w:color="auto"/>
            </w:tcBorders>
          </w:tcPr>
          <w:p w:rsidR="00E57FF3" w:rsidRPr="007C7E13" w:rsidRDefault="00E57FF3" w:rsidP="00E57FF3">
            <w:pPr>
              <w:jc w:val="center"/>
              <w:rPr>
                <w:b/>
                <w:sz w:val="24"/>
                <w:szCs w:val="24"/>
              </w:rPr>
            </w:pPr>
          </w:p>
        </w:tc>
        <w:tc>
          <w:tcPr>
            <w:tcW w:w="851" w:type="dxa"/>
            <w:gridSpan w:val="3"/>
          </w:tcPr>
          <w:p w:rsidR="00E57FF3" w:rsidRPr="007C7E13" w:rsidRDefault="00E57FF3" w:rsidP="00E3021C">
            <w:pPr>
              <w:numPr>
                <w:ilvl w:val="0"/>
                <w:numId w:val="9"/>
              </w:numPr>
              <w:tabs>
                <w:tab w:val="clear" w:pos="340"/>
                <w:tab w:val="num" w:pos="0"/>
              </w:tabs>
              <w:ind w:left="0" w:firstLine="34"/>
              <w:rPr>
                <w:sz w:val="24"/>
                <w:szCs w:val="24"/>
              </w:rPr>
            </w:pPr>
          </w:p>
        </w:tc>
        <w:tc>
          <w:tcPr>
            <w:tcW w:w="1932" w:type="dxa"/>
            <w:gridSpan w:val="3"/>
          </w:tcPr>
          <w:p w:rsidR="00E57FF3" w:rsidRPr="007C7E13" w:rsidRDefault="00E57FF3" w:rsidP="00E57FF3">
            <w:pPr>
              <w:rPr>
                <w:sz w:val="24"/>
                <w:szCs w:val="24"/>
              </w:rPr>
            </w:pPr>
            <w:r w:rsidRPr="007C7E13">
              <w:rPr>
                <w:sz w:val="24"/>
                <w:szCs w:val="24"/>
              </w:rPr>
              <w:t>ЕПВ (ЕР),</w:t>
            </w:r>
          </w:p>
          <w:p w:rsidR="00E57FF3" w:rsidRPr="007C7E13" w:rsidRDefault="00E57FF3" w:rsidP="00E57FF3">
            <w:pPr>
              <w:rPr>
                <w:sz w:val="24"/>
                <w:szCs w:val="24"/>
              </w:rPr>
            </w:pPr>
            <w:r w:rsidRPr="007C7E13">
              <w:rPr>
                <w:sz w:val="24"/>
                <w:szCs w:val="24"/>
              </w:rPr>
              <w:t>№ 1 220 440 А</w:t>
            </w:r>
            <w:proofErr w:type="gramStart"/>
            <w:r w:rsidRPr="007C7E13">
              <w:rPr>
                <w:sz w:val="24"/>
                <w:szCs w:val="24"/>
              </w:rPr>
              <w:t>2</w:t>
            </w:r>
            <w:proofErr w:type="gramEnd"/>
          </w:p>
          <w:p w:rsidR="00E57FF3" w:rsidRPr="007C7E13" w:rsidRDefault="00E57FF3" w:rsidP="00E57FF3">
            <w:pPr>
              <w:rPr>
                <w:sz w:val="24"/>
                <w:szCs w:val="24"/>
                <w:vertAlign w:val="superscript"/>
              </w:rPr>
            </w:pPr>
            <w:r w:rsidRPr="007C7E13">
              <w:rPr>
                <w:sz w:val="24"/>
                <w:szCs w:val="24"/>
              </w:rPr>
              <w:t>МПК</w:t>
            </w:r>
            <w:proofErr w:type="gramStart"/>
            <w:r w:rsidRPr="007C7E13">
              <w:rPr>
                <w:sz w:val="24"/>
                <w:szCs w:val="24"/>
                <w:vertAlign w:val="superscript"/>
              </w:rPr>
              <w:t>7</w:t>
            </w:r>
            <w:proofErr w:type="gramEnd"/>
          </w:p>
          <w:p w:rsidR="00E57FF3" w:rsidRPr="007C7E13" w:rsidRDefault="00E57FF3" w:rsidP="00E57FF3">
            <w:pPr>
              <w:rPr>
                <w:sz w:val="24"/>
                <w:szCs w:val="24"/>
              </w:rPr>
            </w:pPr>
            <w:r w:rsidRPr="007C7E13">
              <w:rPr>
                <w:sz w:val="24"/>
                <w:szCs w:val="24"/>
              </w:rPr>
              <w:t>Н03</w:t>
            </w:r>
            <w:r w:rsidRPr="007C7E13">
              <w:rPr>
                <w:sz w:val="24"/>
                <w:szCs w:val="24"/>
                <w:lang w:val="en-US"/>
              </w:rPr>
              <w:t>B</w:t>
            </w:r>
            <w:r w:rsidRPr="007C7E13">
              <w:rPr>
                <w:sz w:val="24"/>
                <w:szCs w:val="24"/>
              </w:rPr>
              <w:t xml:space="preserve"> 5/12</w:t>
            </w:r>
          </w:p>
        </w:tc>
        <w:tc>
          <w:tcPr>
            <w:tcW w:w="3051" w:type="dxa"/>
            <w:gridSpan w:val="3"/>
          </w:tcPr>
          <w:p w:rsidR="00E57FF3" w:rsidRPr="007C7E13" w:rsidRDefault="00E57FF3" w:rsidP="00E57FF3">
            <w:pPr>
              <w:rPr>
                <w:sz w:val="24"/>
                <w:szCs w:val="24"/>
                <w:lang w:val="en-US"/>
              </w:rPr>
            </w:pPr>
            <w:r w:rsidRPr="007C7E13">
              <w:rPr>
                <w:sz w:val="24"/>
                <w:szCs w:val="24"/>
                <w:lang w:val="en-US"/>
              </w:rPr>
              <w:t>GOMEZ RAMON A (US)</w:t>
            </w:r>
          </w:p>
          <w:p w:rsidR="00E57FF3" w:rsidRPr="007C7E13" w:rsidRDefault="00E57FF3" w:rsidP="00E57FF3">
            <w:pPr>
              <w:rPr>
                <w:sz w:val="24"/>
                <w:szCs w:val="24"/>
                <w:lang w:val="en-US"/>
              </w:rPr>
            </w:pPr>
            <w:r w:rsidRPr="007C7E13">
              <w:rPr>
                <w:sz w:val="24"/>
                <w:szCs w:val="24"/>
                <w:lang w:val="en-US"/>
              </w:rPr>
              <w:t xml:space="preserve">BROADCOM CORP (US) </w:t>
            </w:r>
            <w:r w:rsidRPr="007C7E13">
              <w:rPr>
                <w:sz w:val="24"/>
                <w:szCs w:val="24"/>
              </w:rPr>
              <w:t>Заявл</w:t>
            </w:r>
            <w:r w:rsidRPr="007C7E13">
              <w:rPr>
                <w:sz w:val="24"/>
                <w:szCs w:val="24"/>
                <w:lang w:val="en-US"/>
              </w:rPr>
              <w:t xml:space="preserve">. 27.12.2001 </w:t>
            </w:r>
          </w:p>
          <w:p w:rsidR="00E57FF3" w:rsidRPr="007C7E13" w:rsidRDefault="00E57FF3" w:rsidP="00E57FF3">
            <w:pPr>
              <w:rPr>
                <w:sz w:val="24"/>
                <w:szCs w:val="24"/>
                <w:lang w:val="en-US"/>
              </w:rPr>
            </w:pPr>
            <w:r w:rsidRPr="007C7E13">
              <w:rPr>
                <w:sz w:val="24"/>
                <w:szCs w:val="24"/>
                <w:lang w:val="en-US"/>
              </w:rPr>
              <w:t xml:space="preserve">№ EP2001031097 </w:t>
            </w:r>
          </w:p>
          <w:p w:rsidR="00E57FF3" w:rsidRDefault="00E57FF3" w:rsidP="00E57FF3">
            <w:pPr>
              <w:rPr>
                <w:sz w:val="24"/>
                <w:szCs w:val="24"/>
              </w:rPr>
            </w:pPr>
            <w:r w:rsidRPr="007C7E13">
              <w:rPr>
                <w:sz w:val="24"/>
                <w:szCs w:val="24"/>
              </w:rPr>
              <w:t>Опубл</w:t>
            </w:r>
            <w:r w:rsidR="00E3021C">
              <w:rPr>
                <w:sz w:val="24"/>
                <w:szCs w:val="24"/>
                <w:lang w:val="en-US"/>
              </w:rPr>
              <w:t>. 03.07.2002</w:t>
            </w:r>
          </w:p>
          <w:p w:rsidR="00E3021C" w:rsidRPr="00E3021C" w:rsidRDefault="00E3021C" w:rsidP="00E57FF3">
            <w:pPr>
              <w:rPr>
                <w:sz w:val="24"/>
                <w:szCs w:val="24"/>
              </w:rPr>
            </w:pPr>
          </w:p>
        </w:tc>
        <w:tc>
          <w:tcPr>
            <w:tcW w:w="2241" w:type="dxa"/>
            <w:gridSpan w:val="3"/>
          </w:tcPr>
          <w:p w:rsidR="00E57FF3" w:rsidRPr="007C7E13" w:rsidRDefault="00E57FF3" w:rsidP="00E57FF3">
            <w:pPr>
              <w:ind w:right="-108"/>
              <w:rPr>
                <w:sz w:val="24"/>
                <w:szCs w:val="24"/>
              </w:rPr>
            </w:pPr>
            <w:r w:rsidRPr="007C7E13">
              <w:rPr>
                <w:sz w:val="24"/>
                <w:szCs w:val="24"/>
              </w:rPr>
              <w:t>Способ и устройс</w:t>
            </w:r>
            <w:r w:rsidRPr="007C7E13">
              <w:rPr>
                <w:sz w:val="24"/>
                <w:szCs w:val="24"/>
              </w:rPr>
              <w:t>т</w:t>
            </w:r>
            <w:r w:rsidRPr="007C7E13">
              <w:rPr>
                <w:sz w:val="24"/>
                <w:szCs w:val="24"/>
              </w:rPr>
              <w:t>во для уменьшения фазового шума в генераторных сх</w:t>
            </w:r>
            <w:r w:rsidRPr="007C7E13">
              <w:rPr>
                <w:sz w:val="24"/>
                <w:szCs w:val="24"/>
              </w:rPr>
              <w:t>е</w:t>
            </w:r>
            <w:r w:rsidRPr="007C7E13">
              <w:rPr>
                <w:sz w:val="24"/>
                <w:szCs w:val="24"/>
              </w:rPr>
              <w:t>мах</w:t>
            </w:r>
          </w:p>
        </w:tc>
      </w:tr>
      <w:tr w:rsidR="00E57FF3" w:rsidRPr="007C7E13" w:rsidTr="007E338B">
        <w:trPr>
          <w:gridBefore w:val="1"/>
          <w:wBefore w:w="108" w:type="dxa"/>
        </w:trPr>
        <w:tc>
          <w:tcPr>
            <w:tcW w:w="1701" w:type="dxa"/>
            <w:gridSpan w:val="3"/>
            <w:vMerge/>
            <w:tcBorders>
              <w:left w:val="single" w:sz="4" w:space="0" w:color="auto"/>
            </w:tcBorders>
          </w:tcPr>
          <w:p w:rsidR="00E57FF3" w:rsidRPr="007C7E13" w:rsidRDefault="00E57FF3" w:rsidP="00E57FF3">
            <w:pPr>
              <w:jc w:val="center"/>
              <w:rPr>
                <w:b/>
                <w:sz w:val="24"/>
                <w:szCs w:val="24"/>
              </w:rPr>
            </w:pPr>
          </w:p>
        </w:tc>
        <w:tc>
          <w:tcPr>
            <w:tcW w:w="851" w:type="dxa"/>
            <w:gridSpan w:val="3"/>
          </w:tcPr>
          <w:p w:rsidR="00E57FF3" w:rsidRPr="007C7E13" w:rsidRDefault="00E57FF3" w:rsidP="00E3021C">
            <w:pPr>
              <w:numPr>
                <w:ilvl w:val="0"/>
                <w:numId w:val="9"/>
              </w:numPr>
              <w:tabs>
                <w:tab w:val="clear" w:pos="340"/>
                <w:tab w:val="num" w:pos="0"/>
              </w:tabs>
              <w:ind w:left="0" w:firstLine="34"/>
              <w:rPr>
                <w:sz w:val="24"/>
                <w:szCs w:val="24"/>
              </w:rPr>
            </w:pPr>
          </w:p>
        </w:tc>
        <w:tc>
          <w:tcPr>
            <w:tcW w:w="1932" w:type="dxa"/>
            <w:gridSpan w:val="3"/>
          </w:tcPr>
          <w:p w:rsidR="00E57FF3" w:rsidRPr="007C7E13" w:rsidRDefault="00E57FF3" w:rsidP="00E57FF3">
            <w:pPr>
              <w:rPr>
                <w:sz w:val="24"/>
                <w:szCs w:val="24"/>
              </w:rPr>
            </w:pPr>
            <w:r w:rsidRPr="007C7E13">
              <w:rPr>
                <w:sz w:val="24"/>
                <w:szCs w:val="24"/>
              </w:rPr>
              <w:t>ЕПВ (ЕР),</w:t>
            </w:r>
          </w:p>
          <w:p w:rsidR="00E57FF3" w:rsidRPr="007C7E13" w:rsidRDefault="00E57FF3" w:rsidP="00E57FF3">
            <w:pPr>
              <w:rPr>
                <w:sz w:val="24"/>
                <w:szCs w:val="24"/>
              </w:rPr>
            </w:pPr>
            <w:r w:rsidRPr="007C7E13">
              <w:rPr>
                <w:sz w:val="24"/>
                <w:szCs w:val="24"/>
              </w:rPr>
              <w:t>№ 1 227 592 А</w:t>
            </w:r>
            <w:proofErr w:type="gramStart"/>
            <w:r w:rsidRPr="007C7E13">
              <w:rPr>
                <w:sz w:val="24"/>
                <w:szCs w:val="24"/>
              </w:rPr>
              <w:t>2</w:t>
            </w:r>
            <w:proofErr w:type="gramEnd"/>
          </w:p>
          <w:p w:rsidR="00E57FF3" w:rsidRPr="007C7E13" w:rsidRDefault="00E57FF3" w:rsidP="00E57FF3">
            <w:pPr>
              <w:rPr>
                <w:sz w:val="24"/>
                <w:szCs w:val="24"/>
                <w:vertAlign w:val="superscript"/>
              </w:rPr>
            </w:pPr>
            <w:r w:rsidRPr="007C7E13">
              <w:rPr>
                <w:sz w:val="24"/>
                <w:szCs w:val="24"/>
              </w:rPr>
              <w:t>МПК</w:t>
            </w:r>
            <w:proofErr w:type="gramStart"/>
            <w:r w:rsidRPr="007C7E13">
              <w:rPr>
                <w:sz w:val="24"/>
                <w:szCs w:val="24"/>
                <w:vertAlign w:val="superscript"/>
              </w:rPr>
              <w:t>7</w:t>
            </w:r>
            <w:proofErr w:type="gramEnd"/>
          </w:p>
          <w:p w:rsidR="00E57FF3" w:rsidRPr="007C7E13" w:rsidRDefault="00E57FF3" w:rsidP="00E57FF3">
            <w:pPr>
              <w:rPr>
                <w:sz w:val="24"/>
                <w:szCs w:val="24"/>
              </w:rPr>
            </w:pPr>
            <w:r w:rsidRPr="007C7E13">
              <w:rPr>
                <w:sz w:val="24"/>
                <w:szCs w:val="24"/>
              </w:rPr>
              <w:t>Н03</w:t>
            </w:r>
            <w:r w:rsidRPr="007C7E13">
              <w:rPr>
                <w:sz w:val="24"/>
                <w:szCs w:val="24"/>
                <w:lang w:val="en-US"/>
              </w:rPr>
              <w:t>L</w:t>
            </w:r>
            <w:r w:rsidRPr="007C7E13">
              <w:rPr>
                <w:sz w:val="24"/>
                <w:szCs w:val="24"/>
              </w:rPr>
              <w:t xml:space="preserve"> 7/18</w:t>
            </w:r>
          </w:p>
        </w:tc>
        <w:tc>
          <w:tcPr>
            <w:tcW w:w="3051" w:type="dxa"/>
            <w:gridSpan w:val="3"/>
          </w:tcPr>
          <w:p w:rsidR="00E57FF3" w:rsidRPr="007C7E13" w:rsidRDefault="00E57FF3" w:rsidP="00E57FF3">
            <w:pPr>
              <w:rPr>
                <w:sz w:val="24"/>
                <w:szCs w:val="24"/>
                <w:lang w:val="en-US"/>
              </w:rPr>
            </w:pPr>
            <w:r w:rsidRPr="007C7E13">
              <w:rPr>
                <w:sz w:val="24"/>
                <w:szCs w:val="24"/>
                <w:lang w:val="en-US"/>
              </w:rPr>
              <w:t>MIYAHARA JASUNORI</w:t>
            </w:r>
            <w:r w:rsidRPr="00050EF1">
              <w:rPr>
                <w:sz w:val="24"/>
                <w:szCs w:val="24"/>
                <w:lang w:val="en-US"/>
              </w:rPr>
              <w:t xml:space="preserve"> </w:t>
            </w:r>
            <w:r w:rsidRPr="007C7E13">
              <w:rPr>
                <w:sz w:val="24"/>
                <w:szCs w:val="24"/>
                <w:lang w:val="en-US"/>
              </w:rPr>
              <w:t>(JP);</w:t>
            </w:r>
          </w:p>
          <w:p w:rsidR="00E57FF3" w:rsidRPr="007C7E13" w:rsidRDefault="00E57FF3" w:rsidP="00E57FF3">
            <w:pPr>
              <w:rPr>
                <w:sz w:val="24"/>
                <w:szCs w:val="24"/>
                <w:lang w:val="en-US"/>
              </w:rPr>
            </w:pPr>
            <w:r w:rsidRPr="007C7E13">
              <w:rPr>
                <w:sz w:val="24"/>
                <w:szCs w:val="24"/>
                <w:lang w:val="en-US"/>
              </w:rPr>
              <w:t>HIRANO SHUNSUKE (JP);</w:t>
            </w:r>
          </w:p>
          <w:p w:rsidR="00E57FF3" w:rsidRPr="007C7E13" w:rsidRDefault="00E57FF3" w:rsidP="00E57FF3">
            <w:pPr>
              <w:rPr>
                <w:sz w:val="24"/>
                <w:szCs w:val="24"/>
                <w:lang w:val="en-US"/>
              </w:rPr>
            </w:pPr>
            <w:r w:rsidRPr="007C7E13">
              <w:rPr>
                <w:sz w:val="24"/>
                <w:szCs w:val="24"/>
                <w:lang w:val="en-US"/>
              </w:rPr>
              <w:t>JASUNAGA TAKESUI (JP)</w:t>
            </w:r>
          </w:p>
          <w:p w:rsidR="00E57FF3" w:rsidRPr="007C7E13" w:rsidRDefault="00E57FF3" w:rsidP="00E57FF3">
            <w:pPr>
              <w:rPr>
                <w:sz w:val="24"/>
                <w:szCs w:val="24"/>
                <w:lang w:val="en-US"/>
              </w:rPr>
            </w:pPr>
            <w:r w:rsidRPr="007C7E13">
              <w:rPr>
                <w:sz w:val="24"/>
                <w:szCs w:val="24"/>
                <w:lang w:val="en-US"/>
              </w:rPr>
              <w:t xml:space="preserve">MATSUSHITA ELECTRIC </w:t>
            </w:r>
            <w:smartTag w:uri="urn:schemas-microsoft-com:office:smarttags" w:element="State">
              <w:smartTag w:uri="urn:schemas-microsoft-com:office:smarttags" w:element="place">
                <w:r w:rsidRPr="007C7E13">
                  <w:rPr>
                    <w:sz w:val="24"/>
                    <w:szCs w:val="24"/>
                    <w:lang w:val="en-US"/>
                  </w:rPr>
                  <w:t>IND</w:t>
                </w:r>
              </w:smartTag>
            </w:smartTag>
            <w:r w:rsidRPr="007C7E13">
              <w:rPr>
                <w:sz w:val="24"/>
                <w:szCs w:val="24"/>
                <w:lang w:val="en-US"/>
              </w:rPr>
              <w:t xml:space="preserve"> CO.LTD (JP)</w:t>
            </w:r>
          </w:p>
          <w:p w:rsidR="00E57FF3" w:rsidRPr="007C7E13" w:rsidRDefault="00E57FF3" w:rsidP="00E57FF3">
            <w:pPr>
              <w:rPr>
                <w:sz w:val="24"/>
                <w:szCs w:val="24"/>
              </w:rPr>
            </w:pPr>
            <w:r w:rsidRPr="007C7E13">
              <w:rPr>
                <w:sz w:val="24"/>
                <w:szCs w:val="24"/>
              </w:rPr>
              <w:t>Заявл</w:t>
            </w:r>
            <w:r w:rsidRPr="007C7E13">
              <w:rPr>
                <w:sz w:val="24"/>
                <w:szCs w:val="24"/>
                <w:lang w:val="en-US"/>
              </w:rPr>
              <w:t>. 04.01.2002</w:t>
            </w:r>
          </w:p>
          <w:p w:rsidR="00E57FF3" w:rsidRPr="007C7E13" w:rsidRDefault="00E57FF3" w:rsidP="00E57FF3">
            <w:pPr>
              <w:rPr>
                <w:sz w:val="24"/>
                <w:szCs w:val="24"/>
                <w:lang w:val="en-US"/>
              </w:rPr>
            </w:pPr>
            <w:r w:rsidRPr="007C7E13">
              <w:rPr>
                <w:sz w:val="24"/>
                <w:szCs w:val="24"/>
              </w:rPr>
              <w:t>№</w:t>
            </w:r>
            <w:r w:rsidRPr="007C7E13">
              <w:rPr>
                <w:sz w:val="24"/>
                <w:szCs w:val="24"/>
                <w:lang w:val="en-US"/>
              </w:rPr>
              <w:t xml:space="preserve"> JP 20010002901</w:t>
            </w:r>
          </w:p>
          <w:p w:rsidR="00E57FF3" w:rsidRDefault="00E57FF3" w:rsidP="00E57FF3">
            <w:pPr>
              <w:rPr>
                <w:sz w:val="24"/>
                <w:szCs w:val="24"/>
              </w:rPr>
            </w:pPr>
            <w:r w:rsidRPr="007C7E13">
              <w:rPr>
                <w:sz w:val="24"/>
                <w:szCs w:val="24"/>
              </w:rPr>
              <w:t>Опубл. 31.07.2002</w:t>
            </w:r>
          </w:p>
          <w:p w:rsidR="00E3021C" w:rsidRPr="00E3021C" w:rsidRDefault="00E3021C" w:rsidP="00E57FF3">
            <w:pPr>
              <w:rPr>
                <w:sz w:val="24"/>
                <w:szCs w:val="24"/>
              </w:rPr>
            </w:pPr>
          </w:p>
        </w:tc>
        <w:tc>
          <w:tcPr>
            <w:tcW w:w="2241" w:type="dxa"/>
            <w:gridSpan w:val="3"/>
          </w:tcPr>
          <w:p w:rsidR="00E57FF3" w:rsidRPr="007C7E13" w:rsidRDefault="00E57FF3" w:rsidP="00E57FF3">
            <w:pPr>
              <w:ind w:right="-108"/>
              <w:rPr>
                <w:sz w:val="24"/>
                <w:szCs w:val="24"/>
              </w:rPr>
            </w:pPr>
            <w:r w:rsidRPr="007C7E13">
              <w:rPr>
                <w:sz w:val="24"/>
                <w:szCs w:val="24"/>
              </w:rPr>
              <w:t>Синтезатор частот и способ генериров</w:t>
            </w:r>
            <w:r w:rsidRPr="007C7E13">
              <w:rPr>
                <w:sz w:val="24"/>
                <w:szCs w:val="24"/>
              </w:rPr>
              <w:t>а</w:t>
            </w:r>
            <w:r w:rsidRPr="007C7E13">
              <w:rPr>
                <w:sz w:val="24"/>
                <w:szCs w:val="24"/>
              </w:rPr>
              <w:t>ния сигнала с д</w:t>
            </w:r>
            <w:r w:rsidRPr="007C7E13">
              <w:rPr>
                <w:sz w:val="24"/>
                <w:szCs w:val="24"/>
              </w:rPr>
              <w:t>е</w:t>
            </w:r>
            <w:r w:rsidRPr="007C7E13">
              <w:rPr>
                <w:sz w:val="24"/>
                <w:szCs w:val="24"/>
              </w:rPr>
              <w:t>ленной частотой</w:t>
            </w:r>
          </w:p>
        </w:tc>
      </w:tr>
      <w:tr w:rsidR="00E57FF3" w:rsidRPr="007C7E13" w:rsidTr="007E338B">
        <w:trPr>
          <w:gridBefore w:val="1"/>
          <w:wBefore w:w="108" w:type="dxa"/>
          <w:cantSplit/>
          <w:trHeight w:val="870"/>
        </w:trPr>
        <w:tc>
          <w:tcPr>
            <w:tcW w:w="1701" w:type="dxa"/>
            <w:gridSpan w:val="3"/>
            <w:vMerge/>
            <w:tcBorders>
              <w:left w:val="single" w:sz="4" w:space="0" w:color="auto"/>
            </w:tcBorders>
          </w:tcPr>
          <w:p w:rsidR="00E57FF3" w:rsidRPr="007C7E13" w:rsidRDefault="00E57FF3" w:rsidP="00E57FF3">
            <w:pPr>
              <w:jc w:val="center"/>
              <w:rPr>
                <w:sz w:val="24"/>
                <w:szCs w:val="24"/>
              </w:rPr>
            </w:pPr>
          </w:p>
        </w:tc>
        <w:tc>
          <w:tcPr>
            <w:tcW w:w="851" w:type="dxa"/>
            <w:gridSpan w:val="3"/>
            <w:tcBorders>
              <w:top w:val="single" w:sz="4" w:space="0" w:color="auto"/>
              <w:bottom w:val="single" w:sz="4" w:space="0" w:color="auto"/>
              <w:right w:val="single" w:sz="4" w:space="0" w:color="auto"/>
            </w:tcBorders>
          </w:tcPr>
          <w:p w:rsidR="00E57FF3" w:rsidRPr="007C7E13" w:rsidRDefault="00E57FF3" w:rsidP="00E3021C">
            <w:pPr>
              <w:numPr>
                <w:ilvl w:val="0"/>
                <w:numId w:val="9"/>
              </w:numPr>
              <w:tabs>
                <w:tab w:val="clear" w:pos="340"/>
                <w:tab w:val="num" w:pos="0"/>
              </w:tabs>
              <w:ind w:left="0" w:firstLine="34"/>
              <w:rPr>
                <w:sz w:val="24"/>
                <w:szCs w:val="24"/>
              </w:rPr>
            </w:pPr>
          </w:p>
        </w:tc>
        <w:tc>
          <w:tcPr>
            <w:tcW w:w="1932" w:type="dxa"/>
            <w:gridSpan w:val="3"/>
            <w:tcBorders>
              <w:top w:val="single" w:sz="4" w:space="0" w:color="auto"/>
              <w:left w:val="single" w:sz="4" w:space="0" w:color="auto"/>
              <w:bottom w:val="single" w:sz="4" w:space="0" w:color="auto"/>
            </w:tcBorders>
          </w:tcPr>
          <w:p w:rsidR="00E57FF3" w:rsidRPr="007C7E13" w:rsidRDefault="00E57FF3" w:rsidP="00E57FF3">
            <w:pPr>
              <w:rPr>
                <w:sz w:val="24"/>
                <w:szCs w:val="24"/>
              </w:rPr>
            </w:pPr>
            <w:r w:rsidRPr="007C7E13">
              <w:rPr>
                <w:sz w:val="24"/>
                <w:szCs w:val="24"/>
              </w:rPr>
              <w:t>ЕПВ (ЕР),</w:t>
            </w:r>
          </w:p>
          <w:p w:rsidR="00E57FF3" w:rsidRPr="007C7E13" w:rsidRDefault="00E57FF3" w:rsidP="00E57FF3">
            <w:pPr>
              <w:rPr>
                <w:sz w:val="24"/>
                <w:szCs w:val="24"/>
              </w:rPr>
            </w:pPr>
            <w:r w:rsidRPr="007C7E13">
              <w:rPr>
                <w:sz w:val="24"/>
                <w:szCs w:val="24"/>
              </w:rPr>
              <w:t>№ 1 235 343 А</w:t>
            </w:r>
            <w:proofErr w:type="gramStart"/>
            <w:r w:rsidRPr="007C7E13">
              <w:rPr>
                <w:sz w:val="24"/>
                <w:szCs w:val="24"/>
              </w:rPr>
              <w:t>2</w:t>
            </w:r>
            <w:proofErr w:type="gramEnd"/>
          </w:p>
          <w:p w:rsidR="00E57FF3" w:rsidRPr="007C7E13" w:rsidRDefault="00E57FF3" w:rsidP="00E57FF3">
            <w:pPr>
              <w:rPr>
                <w:sz w:val="24"/>
                <w:szCs w:val="24"/>
                <w:vertAlign w:val="superscript"/>
              </w:rPr>
            </w:pPr>
            <w:r w:rsidRPr="007C7E13">
              <w:rPr>
                <w:sz w:val="24"/>
                <w:szCs w:val="24"/>
              </w:rPr>
              <w:t>МПК</w:t>
            </w:r>
            <w:proofErr w:type="gramStart"/>
            <w:r w:rsidRPr="007C7E13">
              <w:rPr>
                <w:sz w:val="24"/>
                <w:szCs w:val="24"/>
                <w:vertAlign w:val="superscript"/>
              </w:rPr>
              <w:t>7</w:t>
            </w:r>
            <w:proofErr w:type="gramEnd"/>
          </w:p>
          <w:p w:rsidR="00E57FF3" w:rsidRPr="007C7E13" w:rsidRDefault="00E57FF3" w:rsidP="00E57FF3">
            <w:pPr>
              <w:rPr>
                <w:sz w:val="24"/>
                <w:szCs w:val="24"/>
              </w:rPr>
            </w:pPr>
            <w:r w:rsidRPr="007C7E13">
              <w:rPr>
                <w:sz w:val="24"/>
                <w:szCs w:val="24"/>
              </w:rPr>
              <w:t>Н03В 5/18</w:t>
            </w:r>
          </w:p>
        </w:tc>
        <w:tc>
          <w:tcPr>
            <w:tcW w:w="3051" w:type="dxa"/>
            <w:gridSpan w:val="3"/>
            <w:tcBorders>
              <w:top w:val="single" w:sz="4" w:space="0" w:color="auto"/>
              <w:bottom w:val="single" w:sz="4" w:space="0" w:color="auto"/>
            </w:tcBorders>
          </w:tcPr>
          <w:p w:rsidR="00E57FF3" w:rsidRPr="007C7E13" w:rsidRDefault="00E57FF3" w:rsidP="00E57FF3">
            <w:pPr>
              <w:rPr>
                <w:sz w:val="24"/>
                <w:szCs w:val="24"/>
                <w:lang w:val="en-US"/>
              </w:rPr>
            </w:pPr>
            <w:r w:rsidRPr="007C7E13">
              <w:rPr>
                <w:sz w:val="24"/>
                <w:szCs w:val="24"/>
                <w:lang w:val="en-US"/>
              </w:rPr>
              <w:t>SAZUKI SHIGETAKA (JP)</w:t>
            </w:r>
          </w:p>
          <w:p w:rsidR="00E57FF3" w:rsidRPr="007C7E13" w:rsidRDefault="00E57FF3" w:rsidP="00E57FF3">
            <w:pPr>
              <w:rPr>
                <w:sz w:val="24"/>
                <w:szCs w:val="24"/>
                <w:lang w:val="en-US"/>
              </w:rPr>
            </w:pPr>
            <w:r w:rsidRPr="007C7E13">
              <w:rPr>
                <w:sz w:val="24"/>
                <w:szCs w:val="24"/>
                <w:lang w:val="en-US"/>
              </w:rPr>
              <w:t>ALPS ELECTRIC CO. LTD (JP)</w:t>
            </w:r>
          </w:p>
          <w:p w:rsidR="00E57FF3" w:rsidRPr="007C7E13" w:rsidRDefault="00E57FF3" w:rsidP="00E57FF3">
            <w:pPr>
              <w:rPr>
                <w:sz w:val="24"/>
                <w:szCs w:val="24"/>
              </w:rPr>
            </w:pPr>
            <w:r w:rsidRPr="007C7E13">
              <w:rPr>
                <w:sz w:val="24"/>
                <w:szCs w:val="24"/>
              </w:rPr>
              <w:t>Заявл. 22.</w:t>
            </w:r>
            <w:r w:rsidRPr="007C7E13">
              <w:rPr>
                <w:sz w:val="24"/>
                <w:szCs w:val="24"/>
                <w:lang w:val="en-US"/>
              </w:rPr>
              <w:t>12</w:t>
            </w:r>
            <w:r w:rsidRPr="007C7E13">
              <w:rPr>
                <w:sz w:val="24"/>
                <w:szCs w:val="24"/>
              </w:rPr>
              <w:t>.200</w:t>
            </w:r>
            <w:r w:rsidRPr="007C7E13">
              <w:rPr>
                <w:sz w:val="24"/>
                <w:szCs w:val="24"/>
                <w:lang w:val="en-US"/>
              </w:rPr>
              <w:t>1</w:t>
            </w:r>
          </w:p>
          <w:p w:rsidR="00E57FF3" w:rsidRPr="007C7E13" w:rsidRDefault="00E57FF3" w:rsidP="00E57FF3">
            <w:pPr>
              <w:rPr>
                <w:sz w:val="24"/>
                <w:szCs w:val="24"/>
              </w:rPr>
            </w:pPr>
            <w:r w:rsidRPr="007C7E13">
              <w:rPr>
                <w:sz w:val="24"/>
                <w:szCs w:val="24"/>
              </w:rPr>
              <w:t>№ 01310857.6</w:t>
            </w:r>
          </w:p>
          <w:p w:rsidR="00E57FF3" w:rsidRDefault="00E57FF3" w:rsidP="00E57FF3">
            <w:pPr>
              <w:rPr>
                <w:sz w:val="24"/>
                <w:szCs w:val="24"/>
              </w:rPr>
            </w:pPr>
            <w:r w:rsidRPr="007C7E13">
              <w:rPr>
                <w:sz w:val="24"/>
                <w:szCs w:val="24"/>
              </w:rPr>
              <w:t>Опубл. 28.08.2002</w:t>
            </w:r>
          </w:p>
          <w:p w:rsidR="00E3021C" w:rsidRPr="007C7E13" w:rsidRDefault="00E3021C" w:rsidP="00E57FF3">
            <w:pPr>
              <w:rPr>
                <w:sz w:val="24"/>
                <w:szCs w:val="24"/>
                <w:lang w:val="en-US"/>
              </w:rPr>
            </w:pPr>
          </w:p>
        </w:tc>
        <w:tc>
          <w:tcPr>
            <w:tcW w:w="2241" w:type="dxa"/>
            <w:gridSpan w:val="3"/>
            <w:tcBorders>
              <w:top w:val="single" w:sz="4" w:space="0" w:color="auto"/>
              <w:bottom w:val="single" w:sz="4" w:space="0" w:color="auto"/>
            </w:tcBorders>
          </w:tcPr>
          <w:p w:rsidR="00E57FF3" w:rsidRPr="007C7E13" w:rsidRDefault="00E3021C" w:rsidP="00E57FF3">
            <w:pPr>
              <w:ind w:right="-108"/>
              <w:rPr>
                <w:sz w:val="24"/>
                <w:szCs w:val="24"/>
              </w:rPr>
            </w:pPr>
            <w:r>
              <w:rPr>
                <w:sz w:val="24"/>
                <w:szCs w:val="24"/>
              </w:rPr>
              <w:t>СВЧ-</w:t>
            </w:r>
            <w:r w:rsidR="00E57FF3" w:rsidRPr="007C7E13">
              <w:rPr>
                <w:sz w:val="24"/>
                <w:szCs w:val="24"/>
              </w:rPr>
              <w:t>генератор с уменьшенным фаз</w:t>
            </w:r>
            <w:r w:rsidR="00E57FF3" w:rsidRPr="007C7E13">
              <w:rPr>
                <w:sz w:val="24"/>
                <w:szCs w:val="24"/>
              </w:rPr>
              <w:t>о</w:t>
            </w:r>
            <w:r w:rsidR="00E57FF3" w:rsidRPr="007C7E13">
              <w:rPr>
                <w:sz w:val="24"/>
                <w:szCs w:val="24"/>
              </w:rPr>
              <w:t>вым шумом</w:t>
            </w:r>
          </w:p>
        </w:tc>
      </w:tr>
      <w:tr w:rsidR="00E3021C" w:rsidRPr="007C7E13" w:rsidTr="007E338B">
        <w:trPr>
          <w:gridAfter w:val="1"/>
          <w:wAfter w:w="396" w:type="dxa"/>
          <w:trHeight w:val="333"/>
        </w:trPr>
        <w:tc>
          <w:tcPr>
            <w:tcW w:w="9488" w:type="dxa"/>
            <w:gridSpan w:val="15"/>
            <w:tcBorders>
              <w:top w:val="nil"/>
              <w:left w:val="nil"/>
              <w:bottom w:val="single" w:sz="4" w:space="0" w:color="auto"/>
              <w:right w:val="nil"/>
            </w:tcBorders>
          </w:tcPr>
          <w:p w:rsidR="00E3021C" w:rsidRPr="007C7E13" w:rsidRDefault="00E3021C" w:rsidP="00BE5C01">
            <w:pPr>
              <w:jc w:val="right"/>
              <w:rPr>
                <w:sz w:val="24"/>
                <w:szCs w:val="24"/>
              </w:rPr>
            </w:pPr>
            <w:r w:rsidRPr="007C7E13">
              <w:rPr>
                <w:i/>
                <w:sz w:val="24"/>
                <w:szCs w:val="24"/>
              </w:rPr>
              <w:lastRenderedPageBreak/>
              <w:t>Продолжение табл. 2</w:t>
            </w:r>
          </w:p>
        </w:tc>
      </w:tr>
      <w:tr w:rsidR="00E3021C" w:rsidRPr="007C7E13" w:rsidTr="007E338B">
        <w:trPr>
          <w:gridAfter w:val="1"/>
          <w:wAfter w:w="396" w:type="dxa"/>
        </w:trPr>
        <w:tc>
          <w:tcPr>
            <w:tcW w:w="1548" w:type="dxa"/>
            <w:gridSpan w:val="2"/>
            <w:tcBorders>
              <w:top w:val="single" w:sz="4" w:space="0" w:color="auto"/>
              <w:left w:val="single" w:sz="4" w:space="0" w:color="auto"/>
              <w:bottom w:val="single" w:sz="4" w:space="0" w:color="auto"/>
            </w:tcBorders>
          </w:tcPr>
          <w:p w:rsidR="00E3021C" w:rsidRPr="007C7E13" w:rsidRDefault="00E3021C" w:rsidP="00BE5C01">
            <w:pPr>
              <w:jc w:val="center"/>
              <w:rPr>
                <w:sz w:val="24"/>
                <w:szCs w:val="24"/>
              </w:rPr>
            </w:pPr>
            <w:r w:rsidRPr="007C7E13">
              <w:rPr>
                <w:sz w:val="24"/>
                <w:szCs w:val="24"/>
              </w:rPr>
              <w:t>1</w:t>
            </w:r>
          </w:p>
        </w:tc>
        <w:tc>
          <w:tcPr>
            <w:tcW w:w="940" w:type="dxa"/>
            <w:gridSpan w:val="4"/>
            <w:tcBorders>
              <w:top w:val="single" w:sz="4" w:space="0" w:color="auto"/>
              <w:bottom w:val="single" w:sz="4" w:space="0" w:color="auto"/>
            </w:tcBorders>
          </w:tcPr>
          <w:p w:rsidR="00E3021C" w:rsidRPr="007C7E13" w:rsidRDefault="00E3021C" w:rsidP="00BE5C01">
            <w:pPr>
              <w:jc w:val="center"/>
              <w:rPr>
                <w:sz w:val="24"/>
                <w:szCs w:val="24"/>
              </w:rPr>
            </w:pPr>
            <w:r w:rsidRPr="007C7E13">
              <w:rPr>
                <w:sz w:val="24"/>
                <w:szCs w:val="24"/>
              </w:rPr>
              <w:t>2</w:t>
            </w:r>
          </w:p>
        </w:tc>
        <w:tc>
          <w:tcPr>
            <w:tcW w:w="1863" w:type="dxa"/>
            <w:gridSpan w:val="2"/>
            <w:tcBorders>
              <w:top w:val="single" w:sz="4" w:space="0" w:color="auto"/>
              <w:bottom w:val="single" w:sz="4" w:space="0" w:color="auto"/>
            </w:tcBorders>
          </w:tcPr>
          <w:p w:rsidR="00E3021C" w:rsidRPr="007C7E13" w:rsidRDefault="00E3021C" w:rsidP="00BE5C01">
            <w:pPr>
              <w:jc w:val="center"/>
              <w:rPr>
                <w:sz w:val="24"/>
                <w:szCs w:val="24"/>
              </w:rPr>
            </w:pPr>
            <w:r w:rsidRPr="007C7E13">
              <w:rPr>
                <w:sz w:val="24"/>
                <w:szCs w:val="24"/>
              </w:rPr>
              <w:t>3</w:t>
            </w:r>
          </w:p>
        </w:tc>
        <w:tc>
          <w:tcPr>
            <w:tcW w:w="3037" w:type="dxa"/>
            <w:gridSpan w:val="4"/>
            <w:tcBorders>
              <w:top w:val="single" w:sz="4" w:space="0" w:color="auto"/>
              <w:bottom w:val="single" w:sz="4" w:space="0" w:color="auto"/>
            </w:tcBorders>
          </w:tcPr>
          <w:p w:rsidR="00E3021C" w:rsidRPr="007C7E13" w:rsidRDefault="00E3021C" w:rsidP="00BE5C01">
            <w:pPr>
              <w:jc w:val="center"/>
              <w:rPr>
                <w:sz w:val="24"/>
                <w:szCs w:val="24"/>
              </w:rPr>
            </w:pPr>
            <w:r w:rsidRPr="007C7E13">
              <w:rPr>
                <w:sz w:val="24"/>
                <w:szCs w:val="24"/>
              </w:rPr>
              <w:t>4</w:t>
            </w:r>
          </w:p>
        </w:tc>
        <w:tc>
          <w:tcPr>
            <w:tcW w:w="2100" w:type="dxa"/>
            <w:gridSpan w:val="3"/>
            <w:tcBorders>
              <w:top w:val="single" w:sz="4" w:space="0" w:color="auto"/>
              <w:bottom w:val="single" w:sz="4" w:space="0" w:color="auto"/>
            </w:tcBorders>
          </w:tcPr>
          <w:p w:rsidR="00E3021C" w:rsidRPr="007C7E13" w:rsidRDefault="00E3021C" w:rsidP="00BE5C01">
            <w:pPr>
              <w:jc w:val="center"/>
              <w:rPr>
                <w:sz w:val="24"/>
                <w:szCs w:val="24"/>
              </w:rPr>
            </w:pPr>
            <w:r w:rsidRPr="007C7E13">
              <w:rPr>
                <w:sz w:val="24"/>
                <w:szCs w:val="24"/>
              </w:rPr>
              <w:t>5</w:t>
            </w:r>
          </w:p>
        </w:tc>
      </w:tr>
      <w:tr w:rsidR="00E3021C" w:rsidRPr="007C7E13" w:rsidTr="007E338B">
        <w:trPr>
          <w:gridAfter w:val="1"/>
          <w:wAfter w:w="396" w:type="dxa"/>
        </w:trPr>
        <w:tc>
          <w:tcPr>
            <w:tcW w:w="1548" w:type="dxa"/>
            <w:gridSpan w:val="2"/>
            <w:vMerge w:val="restart"/>
            <w:tcBorders>
              <w:top w:val="single" w:sz="4" w:space="0" w:color="auto"/>
              <w:left w:val="single" w:sz="4" w:space="0" w:color="auto"/>
            </w:tcBorders>
          </w:tcPr>
          <w:p w:rsidR="00E3021C" w:rsidRPr="007C7E13" w:rsidRDefault="00E3021C" w:rsidP="00BE5C01">
            <w:pPr>
              <w:rPr>
                <w:sz w:val="24"/>
                <w:szCs w:val="24"/>
              </w:rPr>
            </w:pPr>
            <w:r w:rsidRPr="007C7E13">
              <w:rPr>
                <w:sz w:val="24"/>
                <w:szCs w:val="24"/>
              </w:rPr>
              <w:t>Отечестве</w:t>
            </w:r>
            <w:r w:rsidRPr="007C7E13">
              <w:rPr>
                <w:sz w:val="24"/>
                <w:szCs w:val="24"/>
              </w:rPr>
              <w:t>н</w:t>
            </w:r>
            <w:r w:rsidRPr="007C7E13">
              <w:rPr>
                <w:sz w:val="24"/>
                <w:szCs w:val="24"/>
              </w:rPr>
              <w:t>ные и зар</w:t>
            </w:r>
            <w:r w:rsidRPr="007C7E13">
              <w:rPr>
                <w:sz w:val="24"/>
                <w:szCs w:val="24"/>
              </w:rPr>
              <w:t>у</w:t>
            </w:r>
            <w:r w:rsidRPr="007C7E13">
              <w:rPr>
                <w:sz w:val="24"/>
                <w:szCs w:val="24"/>
              </w:rPr>
              <w:t>бежные п</w:t>
            </w:r>
            <w:r w:rsidRPr="007C7E13">
              <w:rPr>
                <w:sz w:val="24"/>
                <w:szCs w:val="24"/>
              </w:rPr>
              <w:t>а</w:t>
            </w:r>
            <w:r w:rsidRPr="007C7E13">
              <w:rPr>
                <w:sz w:val="24"/>
                <w:szCs w:val="24"/>
              </w:rPr>
              <w:t>тенты по транзист</w:t>
            </w:r>
            <w:r w:rsidRPr="007C7E13">
              <w:rPr>
                <w:sz w:val="24"/>
                <w:szCs w:val="24"/>
              </w:rPr>
              <w:t>о</w:t>
            </w:r>
            <w:r w:rsidRPr="007C7E13">
              <w:rPr>
                <w:sz w:val="24"/>
                <w:szCs w:val="24"/>
              </w:rPr>
              <w:t>рам, вкл</w:t>
            </w:r>
            <w:r w:rsidRPr="007C7E13">
              <w:rPr>
                <w:sz w:val="24"/>
                <w:szCs w:val="24"/>
              </w:rPr>
              <w:t>ю</w:t>
            </w:r>
            <w:r w:rsidRPr="007C7E13">
              <w:rPr>
                <w:sz w:val="24"/>
                <w:szCs w:val="24"/>
              </w:rPr>
              <w:t>чая магнито-транзист</w:t>
            </w:r>
            <w:r w:rsidRPr="007C7E13">
              <w:rPr>
                <w:sz w:val="24"/>
                <w:szCs w:val="24"/>
              </w:rPr>
              <w:t>о</w:t>
            </w:r>
            <w:r w:rsidRPr="007C7E13">
              <w:rPr>
                <w:sz w:val="24"/>
                <w:szCs w:val="24"/>
              </w:rPr>
              <w:t>ры, спин</w:t>
            </w:r>
            <w:r w:rsidRPr="007C7E13">
              <w:rPr>
                <w:sz w:val="24"/>
                <w:szCs w:val="24"/>
              </w:rPr>
              <w:t>о</w:t>
            </w:r>
            <w:r w:rsidRPr="007C7E13">
              <w:rPr>
                <w:sz w:val="24"/>
                <w:szCs w:val="24"/>
              </w:rPr>
              <w:t>вые транз</w:t>
            </w:r>
            <w:r w:rsidRPr="007C7E13">
              <w:rPr>
                <w:sz w:val="24"/>
                <w:szCs w:val="24"/>
              </w:rPr>
              <w:t>и</w:t>
            </w:r>
            <w:r w:rsidRPr="007C7E13">
              <w:rPr>
                <w:sz w:val="24"/>
                <w:szCs w:val="24"/>
              </w:rPr>
              <w:t>сторы и ус</w:t>
            </w:r>
            <w:r w:rsidRPr="007C7E13">
              <w:rPr>
                <w:sz w:val="24"/>
                <w:szCs w:val="24"/>
              </w:rPr>
              <w:t>т</w:t>
            </w:r>
            <w:r w:rsidRPr="007C7E13">
              <w:rPr>
                <w:sz w:val="24"/>
                <w:szCs w:val="24"/>
              </w:rPr>
              <w:t>ройства на их основе</w:t>
            </w:r>
          </w:p>
        </w:tc>
        <w:tc>
          <w:tcPr>
            <w:tcW w:w="940" w:type="dxa"/>
            <w:gridSpan w:val="4"/>
            <w:tcBorders>
              <w:top w:val="single" w:sz="4" w:space="0" w:color="auto"/>
              <w:bottom w:val="single" w:sz="4" w:space="0" w:color="auto"/>
            </w:tcBorders>
          </w:tcPr>
          <w:p w:rsidR="00E3021C" w:rsidRPr="007C7E13" w:rsidRDefault="00E3021C" w:rsidP="00BE5C01">
            <w:pPr>
              <w:numPr>
                <w:ilvl w:val="0"/>
                <w:numId w:val="9"/>
              </w:numPr>
              <w:tabs>
                <w:tab w:val="clear" w:pos="340"/>
                <w:tab w:val="num" w:pos="437"/>
              </w:tabs>
              <w:ind w:left="0" w:firstLine="34"/>
              <w:rPr>
                <w:sz w:val="24"/>
                <w:szCs w:val="24"/>
              </w:rPr>
            </w:pPr>
          </w:p>
        </w:tc>
        <w:tc>
          <w:tcPr>
            <w:tcW w:w="1863" w:type="dxa"/>
            <w:gridSpan w:val="2"/>
            <w:tcBorders>
              <w:top w:val="single" w:sz="4" w:space="0" w:color="auto"/>
              <w:bottom w:val="single" w:sz="4" w:space="0" w:color="auto"/>
            </w:tcBorders>
          </w:tcPr>
          <w:p w:rsidR="00E3021C" w:rsidRPr="007C7E13" w:rsidRDefault="00E3021C" w:rsidP="00BE5C01">
            <w:pPr>
              <w:rPr>
                <w:sz w:val="24"/>
                <w:szCs w:val="24"/>
              </w:rPr>
            </w:pPr>
            <w:r w:rsidRPr="007C7E13">
              <w:rPr>
                <w:sz w:val="24"/>
                <w:szCs w:val="24"/>
              </w:rPr>
              <w:t>ЕПВ (ЕР),</w:t>
            </w:r>
          </w:p>
          <w:p w:rsidR="00E3021C" w:rsidRPr="007C7E13" w:rsidRDefault="00E3021C" w:rsidP="00BE5C01">
            <w:pPr>
              <w:rPr>
                <w:sz w:val="24"/>
                <w:szCs w:val="24"/>
              </w:rPr>
            </w:pPr>
            <w:r w:rsidRPr="007C7E13">
              <w:rPr>
                <w:sz w:val="24"/>
                <w:szCs w:val="24"/>
              </w:rPr>
              <w:t>№ 666 644 А</w:t>
            </w:r>
            <w:proofErr w:type="gramStart"/>
            <w:r w:rsidRPr="007C7E13">
              <w:rPr>
                <w:sz w:val="24"/>
                <w:szCs w:val="24"/>
              </w:rPr>
              <w:t>1</w:t>
            </w:r>
            <w:proofErr w:type="gramEnd"/>
          </w:p>
          <w:p w:rsidR="00E3021C" w:rsidRPr="007C7E13" w:rsidRDefault="00E3021C" w:rsidP="00BE5C01">
            <w:pPr>
              <w:rPr>
                <w:sz w:val="24"/>
                <w:szCs w:val="24"/>
              </w:rPr>
            </w:pPr>
            <w:r w:rsidRPr="007C7E13">
              <w:rPr>
                <w:sz w:val="24"/>
                <w:szCs w:val="24"/>
              </w:rPr>
              <w:t>МКИ</w:t>
            </w:r>
            <w:proofErr w:type="gramStart"/>
            <w:r w:rsidRPr="007C7E13">
              <w:rPr>
                <w:sz w:val="24"/>
                <w:szCs w:val="24"/>
                <w:vertAlign w:val="superscript"/>
              </w:rPr>
              <w:t>6</w:t>
            </w:r>
            <w:proofErr w:type="gramEnd"/>
            <w:r w:rsidRPr="007C7E13">
              <w:rPr>
                <w:sz w:val="24"/>
                <w:szCs w:val="24"/>
                <w:vertAlign w:val="superscript"/>
              </w:rPr>
              <w:t xml:space="preserve"> </w:t>
            </w:r>
          </w:p>
          <w:p w:rsidR="00E3021C" w:rsidRPr="007C7E13" w:rsidRDefault="00E3021C" w:rsidP="00BE5C01">
            <w:pPr>
              <w:rPr>
                <w:sz w:val="24"/>
                <w:szCs w:val="24"/>
                <w:vertAlign w:val="superscript"/>
              </w:rPr>
            </w:pPr>
            <w:r w:rsidRPr="007C7E13">
              <w:rPr>
                <w:sz w:val="24"/>
                <w:szCs w:val="24"/>
              </w:rPr>
              <w:t>Н03</w:t>
            </w:r>
            <w:r w:rsidRPr="007C7E13">
              <w:rPr>
                <w:sz w:val="24"/>
                <w:szCs w:val="24"/>
                <w:lang w:val="en-US"/>
              </w:rPr>
              <w:t>F</w:t>
            </w:r>
            <w:r w:rsidRPr="007C7E13">
              <w:rPr>
                <w:sz w:val="24"/>
                <w:szCs w:val="24"/>
              </w:rPr>
              <w:t xml:space="preserve"> 3/19</w:t>
            </w:r>
          </w:p>
        </w:tc>
        <w:tc>
          <w:tcPr>
            <w:tcW w:w="3037" w:type="dxa"/>
            <w:gridSpan w:val="4"/>
            <w:tcBorders>
              <w:top w:val="single" w:sz="4" w:space="0" w:color="auto"/>
              <w:bottom w:val="single" w:sz="4" w:space="0" w:color="auto"/>
            </w:tcBorders>
          </w:tcPr>
          <w:p w:rsidR="00E3021C" w:rsidRPr="007C7E13" w:rsidRDefault="00E3021C" w:rsidP="00BE5C01">
            <w:pPr>
              <w:rPr>
                <w:sz w:val="24"/>
                <w:szCs w:val="24"/>
                <w:lang w:val="en-US"/>
              </w:rPr>
            </w:pPr>
            <w:r w:rsidRPr="007C7E13">
              <w:rPr>
                <w:sz w:val="24"/>
                <w:szCs w:val="24"/>
                <w:lang w:val="en-US"/>
              </w:rPr>
              <w:t>Zimmermann Walter</w:t>
            </w:r>
          </w:p>
          <w:p w:rsidR="00E3021C" w:rsidRPr="007C7E13" w:rsidRDefault="00E3021C" w:rsidP="00BE5C01">
            <w:pPr>
              <w:rPr>
                <w:sz w:val="24"/>
                <w:szCs w:val="24"/>
                <w:lang w:val="en-US"/>
              </w:rPr>
            </w:pPr>
            <w:r w:rsidRPr="007C7E13">
              <w:rPr>
                <w:sz w:val="24"/>
                <w:szCs w:val="24"/>
                <w:lang w:val="en-US"/>
              </w:rPr>
              <w:t>SIMENS AKTIENGESELLSHAFT</w:t>
            </w:r>
          </w:p>
          <w:p w:rsidR="00E3021C" w:rsidRPr="007C7E13" w:rsidRDefault="00E3021C" w:rsidP="00BE5C01">
            <w:pPr>
              <w:rPr>
                <w:sz w:val="24"/>
                <w:szCs w:val="24"/>
              </w:rPr>
            </w:pPr>
            <w:r w:rsidRPr="007C7E13">
              <w:rPr>
                <w:sz w:val="24"/>
                <w:szCs w:val="24"/>
              </w:rPr>
              <w:t>Заявл</w:t>
            </w:r>
            <w:r w:rsidRPr="007C7E13">
              <w:rPr>
                <w:sz w:val="24"/>
                <w:szCs w:val="24"/>
                <w:lang w:val="en-US"/>
              </w:rPr>
              <w:t xml:space="preserve">. </w:t>
            </w:r>
            <w:r w:rsidRPr="007C7E13">
              <w:rPr>
                <w:sz w:val="24"/>
                <w:szCs w:val="24"/>
              </w:rPr>
              <w:t>04.</w:t>
            </w:r>
            <w:r w:rsidRPr="007C7E13">
              <w:rPr>
                <w:sz w:val="24"/>
                <w:szCs w:val="24"/>
                <w:lang w:val="en-US"/>
              </w:rPr>
              <w:t>02</w:t>
            </w:r>
            <w:r w:rsidRPr="007C7E13">
              <w:rPr>
                <w:sz w:val="24"/>
                <w:szCs w:val="24"/>
              </w:rPr>
              <w:t>.19</w:t>
            </w:r>
            <w:r w:rsidRPr="007C7E13">
              <w:rPr>
                <w:sz w:val="24"/>
                <w:szCs w:val="24"/>
                <w:lang w:val="en-US"/>
              </w:rPr>
              <w:t>94</w:t>
            </w:r>
          </w:p>
          <w:p w:rsidR="00E3021C" w:rsidRPr="007C7E13" w:rsidRDefault="00E3021C" w:rsidP="00BE5C01">
            <w:pPr>
              <w:rPr>
                <w:sz w:val="24"/>
                <w:szCs w:val="24"/>
              </w:rPr>
            </w:pPr>
            <w:r w:rsidRPr="007C7E13">
              <w:rPr>
                <w:sz w:val="24"/>
                <w:szCs w:val="24"/>
              </w:rPr>
              <w:t xml:space="preserve">№ </w:t>
            </w:r>
            <w:r w:rsidRPr="007C7E13">
              <w:rPr>
                <w:sz w:val="24"/>
                <w:szCs w:val="24"/>
                <w:lang w:val="en-US"/>
              </w:rPr>
              <w:t>94101733.</w:t>
            </w:r>
            <w:r w:rsidRPr="007C7E13">
              <w:rPr>
                <w:sz w:val="24"/>
                <w:szCs w:val="24"/>
              </w:rPr>
              <w:t>7</w:t>
            </w:r>
          </w:p>
          <w:p w:rsidR="00E3021C" w:rsidRDefault="00E3021C" w:rsidP="00BE5C01">
            <w:pPr>
              <w:rPr>
                <w:sz w:val="24"/>
                <w:szCs w:val="24"/>
              </w:rPr>
            </w:pPr>
            <w:r w:rsidRPr="007C7E13">
              <w:rPr>
                <w:sz w:val="24"/>
                <w:szCs w:val="24"/>
              </w:rPr>
              <w:t>Опубл.</w:t>
            </w:r>
            <w:r w:rsidRPr="007C7E13">
              <w:rPr>
                <w:sz w:val="24"/>
                <w:szCs w:val="24"/>
                <w:lang w:val="en-US"/>
              </w:rPr>
              <w:t xml:space="preserve"> 09.08.</w:t>
            </w:r>
            <w:r w:rsidRPr="007C7E13">
              <w:rPr>
                <w:sz w:val="24"/>
                <w:szCs w:val="24"/>
              </w:rPr>
              <w:t>19</w:t>
            </w:r>
            <w:r w:rsidRPr="007C7E13">
              <w:rPr>
                <w:sz w:val="24"/>
                <w:szCs w:val="24"/>
                <w:lang w:val="en-US"/>
              </w:rPr>
              <w:t>95</w:t>
            </w:r>
          </w:p>
          <w:p w:rsidR="00BE5C01" w:rsidRPr="00BE5C01" w:rsidRDefault="00BE5C01" w:rsidP="00BE5C01">
            <w:pPr>
              <w:rPr>
                <w:sz w:val="24"/>
                <w:szCs w:val="24"/>
              </w:rPr>
            </w:pPr>
          </w:p>
        </w:tc>
        <w:tc>
          <w:tcPr>
            <w:tcW w:w="2100" w:type="dxa"/>
            <w:gridSpan w:val="3"/>
            <w:tcBorders>
              <w:top w:val="single" w:sz="4" w:space="0" w:color="auto"/>
              <w:bottom w:val="single" w:sz="4" w:space="0" w:color="auto"/>
            </w:tcBorders>
          </w:tcPr>
          <w:p w:rsidR="00E3021C" w:rsidRPr="007C7E13" w:rsidRDefault="00E3021C" w:rsidP="00BE5C01">
            <w:pPr>
              <w:ind w:right="-108"/>
              <w:rPr>
                <w:sz w:val="24"/>
                <w:szCs w:val="24"/>
              </w:rPr>
            </w:pPr>
            <w:r w:rsidRPr="007C7E13">
              <w:rPr>
                <w:sz w:val="24"/>
                <w:szCs w:val="24"/>
              </w:rPr>
              <w:t>Микроволновый широкополосный усилитель в мон</w:t>
            </w:r>
            <w:r w:rsidRPr="007C7E13">
              <w:rPr>
                <w:sz w:val="24"/>
                <w:szCs w:val="24"/>
              </w:rPr>
              <w:t>о</w:t>
            </w:r>
            <w:r w:rsidRPr="007C7E13">
              <w:rPr>
                <w:sz w:val="24"/>
                <w:szCs w:val="24"/>
              </w:rPr>
              <w:t>литном интеграл</w:t>
            </w:r>
            <w:r w:rsidRPr="007C7E13">
              <w:rPr>
                <w:sz w:val="24"/>
                <w:szCs w:val="24"/>
              </w:rPr>
              <w:t>ь</w:t>
            </w:r>
            <w:r w:rsidRPr="007C7E13">
              <w:rPr>
                <w:sz w:val="24"/>
                <w:szCs w:val="24"/>
              </w:rPr>
              <w:t>ном исполнении</w:t>
            </w:r>
          </w:p>
        </w:tc>
      </w:tr>
      <w:tr w:rsidR="00E3021C" w:rsidRPr="007C7E13" w:rsidTr="007E338B">
        <w:trPr>
          <w:gridAfter w:val="1"/>
          <w:wAfter w:w="396" w:type="dxa"/>
        </w:trPr>
        <w:tc>
          <w:tcPr>
            <w:tcW w:w="1548" w:type="dxa"/>
            <w:gridSpan w:val="2"/>
            <w:vMerge/>
            <w:tcBorders>
              <w:left w:val="single" w:sz="4" w:space="0" w:color="auto"/>
            </w:tcBorders>
          </w:tcPr>
          <w:p w:rsidR="00E3021C" w:rsidRPr="007C7E13" w:rsidRDefault="00E3021C" w:rsidP="00BE5C01">
            <w:pPr>
              <w:rPr>
                <w:b/>
                <w:sz w:val="24"/>
                <w:szCs w:val="24"/>
              </w:rPr>
            </w:pPr>
          </w:p>
        </w:tc>
        <w:tc>
          <w:tcPr>
            <w:tcW w:w="940" w:type="dxa"/>
            <w:gridSpan w:val="4"/>
          </w:tcPr>
          <w:p w:rsidR="00E3021C" w:rsidRPr="007C7E13" w:rsidRDefault="00E3021C" w:rsidP="00BE5C01">
            <w:pPr>
              <w:numPr>
                <w:ilvl w:val="0"/>
                <w:numId w:val="9"/>
              </w:numPr>
              <w:tabs>
                <w:tab w:val="clear" w:pos="340"/>
                <w:tab w:val="num" w:pos="437"/>
              </w:tabs>
              <w:ind w:left="0" w:firstLine="12"/>
              <w:rPr>
                <w:sz w:val="24"/>
                <w:szCs w:val="24"/>
              </w:rPr>
            </w:pPr>
          </w:p>
        </w:tc>
        <w:tc>
          <w:tcPr>
            <w:tcW w:w="1863" w:type="dxa"/>
            <w:gridSpan w:val="2"/>
          </w:tcPr>
          <w:p w:rsidR="00E3021C" w:rsidRPr="007C7E13" w:rsidRDefault="00E3021C" w:rsidP="00BE5C01">
            <w:pPr>
              <w:rPr>
                <w:sz w:val="24"/>
                <w:szCs w:val="24"/>
              </w:rPr>
            </w:pPr>
            <w:r w:rsidRPr="007C7E13">
              <w:rPr>
                <w:sz w:val="24"/>
                <w:szCs w:val="24"/>
              </w:rPr>
              <w:t>Англия (</w:t>
            </w:r>
            <w:r w:rsidRPr="007C7E13">
              <w:rPr>
                <w:sz w:val="24"/>
                <w:szCs w:val="24"/>
                <w:lang w:val="en-US"/>
              </w:rPr>
              <w:t>GB</w:t>
            </w:r>
            <w:r w:rsidRPr="007C7E13">
              <w:rPr>
                <w:sz w:val="24"/>
                <w:szCs w:val="24"/>
              </w:rPr>
              <w:t>), № 2 365 635 А</w:t>
            </w:r>
            <w:proofErr w:type="gramStart"/>
            <w:r w:rsidRPr="007C7E13">
              <w:rPr>
                <w:sz w:val="24"/>
                <w:szCs w:val="24"/>
              </w:rPr>
              <w:t>1</w:t>
            </w:r>
            <w:proofErr w:type="gramEnd"/>
          </w:p>
          <w:p w:rsidR="00E3021C" w:rsidRPr="007C7E13" w:rsidRDefault="00E3021C" w:rsidP="00BE5C01">
            <w:pPr>
              <w:rPr>
                <w:sz w:val="24"/>
                <w:szCs w:val="24"/>
              </w:rPr>
            </w:pPr>
            <w:r w:rsidRPr="007C7E13">
              <w:rPr>
                <w:sz w:val="24"/>
                <w:szCs w:val="24"/>
              </w:rPr>
              <w:t>МПК</w:t>
            </w:r>
            <w:proofErr w:type="gramStart"/>
            <w:r w:rsidRPr="007C7E13">
              <w:rPr>
                <w:sz w:val="24"/>
                <w:szCs w:val="24"/>
                <w:vertAlign w:val="superscript"/>
              </w:rPr>
              <w:t>7</w:t>
            </w:r>
            <w:proofErr w:type="gramEnd"/>
          </w:p>
          <w:p w:rsidR="00E3021C" w:rsidRPr="007C7E13" w:rsidRDefault="00E3021C" w:rsidP="00BE5C01">
            <w:pPr>
              <w:rPr>
                <w:sz w:val="24"/>
                <w:szCs w:val="24"/>
                <w:vertAlign w:val="superscript"/>
              </w:rPr>
            </w:pPr>
            <w:r w:rsidRPr="007C7E13">
              <w:rPr>
                <w:sz w:val="24"/>
                <w:szCs w:val="24"/>
              </w:rPr>
              <w:t>Н03</w:t>
            </w:r>
            <w:r w:rsidRPr="007C7E13">
              <w:rPr>
                <w:sz w:val="24"/>
                <w:szCs w:val="24"/>
                <w:lang w:val="en-US"/>
              </w:rPr>
              <w:t>G</w:t>
            </w:r>
            <w:r w:rsidRPr="007C7E13">
              <w:rPr>
                <w:sz w:val="24"/>
                <w:szCs w:val="24"/>
              </w:rPr>
              <w:t xml:space="preserve"> 1/00</w:t>
            </w:r>
          </w:p>
        </w:tc>
        <w:tc>
          <w:tcPr>
            <w:tcW w:w="3037" w:type="dxa"/>
            <w:gridSpan w:val="4"/>
          </w:tcPr>
          <w:p w:rsidR="00E3021C" w:rsidRPr="007C7E13" w:rsidRDefault="00E3021C" w:rsidP="00BE5C01">
            <w:pPr>
              <w:rPr>
                <w:sz w:val="24"/>
                <w:szCs w:val="24"/>
                <w:lang w:val="en-US"/>
              </w:rPr>
            </w:pPr>
            <w:r w:rsidRPr="007C7E13">
              <w:rPr>
                <w:sz w:val="24"/>
                <w:szCs w:val="24"/>
                <w:lang w:val="en-US"/>
              </w:rPr>
              <w:t>Jrvine Robert Grant (US);</w:t>
            </w:r>
          </w:p>
          <w:p w:rsidR="00E3021C" w:rsidRPr="007C7E13" w:rsidRDefault="00E3021C" w:rsidP="00BE5C01">
            <w:pPr>
              <w:rPr>
                <w:sz w:val="24"/>
                <w:szCs w:val="24"/>
                <w:lang w:val="en-US"/>
              </w:rPr>
            </w:pPr>
            <w:r w:rsidRPr="007C7E13">
              <w:rPr>
                <w:sz w:val="24"/>
                <w:szCs w:val="24"/>
                <w:lang w:val="en-US"/>
              </w:rPr>
              <w:t>Tiller Samuel Alfred (US)</w:t>
            </w:r>
          </w:p>
          <w:p w:rsidR="00E3021C" w:rsidRPr="007C7E13" w:rsidRDefault="00E3021C" w:rsidP="00BE5C01">
            <w:pPr>
              <w:rPr>
                <w:sz w:val="24"/>
                <w:szCs w:val="24"/>
                <w:lang w:val="en-US"/>
              </w:rPr>
            </w:pPr>
            <w:r w:rsidRPr="007C7E13">
              <w:rPr>
                <w:sz w:val="24"/>
                <w:szCs w:val="24"/>
                <w:lang w:val="en-US"/>
              </w:rPr>
              <w:t>INFINEON</w:t>
            </w:r>
            <w:r w:rsidRPr="00050EF1">
              <w:rPr>
                <w:sz w:val="24"/>
                <w:szCs w:val="24"/>
                <w:lang w:val="en-US"/>
              </w:rPr>
              <w:t xml:space="preserve"> </w:t>
            </w:r>
            <w:r w:rsidRPr="007C7E13">
              <w:rPr>
                <w:sz w:val="24"/>
                <w:szCs w:val="24"/>
                <w:lang w:val="en-US"/>
              </w:rPr>
              <w:t xml:space="preserve">TECHNOLOGIES CORP </w:t>
            </w:r>
            <w:r w:rsidRPr="00050EF1">
              <w:rPr>
                <w:sz w:val="24"/>
                <w:szCs w:val="24"/>
                <w:lang w:val="en-US"/>
              </w:rPr>
              <w:t>(</w:t>
            </w:r>
            <w:r w:rsidRPr="007C7E13">
              <w:rPr>
                <w:sz w:val="24"/>
                <w:szCs w:val="24"/>
                <w:lang w:val="en-US"/>
              </w:rPr>
              <w:t>US)</w:t>
            </w:r>
          </w:p>
          <w:p w:rsidR="00E3021C" w:rsidRPr="007C7E13" w:rsidRDefault="00E3021C" w:rsidP="00BE5C01">
            <w:pPr>
              <w:rPr>
                <w:sz w:val="24"/>
                <w:szCs w:val="24"/>
                <w:lang w:val="en-US"/>
              </w:rPr>
            </w:pPr>
            <w:r w:rsidRPr="007C7E13">
              <w:rPr>
                <w:sz w:val="24"/>
                <w:szCs w:val="24"/>
              </w:rPr>
              <w:t>Заявл</w:t>
            </w:r>
            <w:r w:rsidRPr="007C7E13">
              <w:rPr>
                <w:sz w:val="24"/>
                <w:szCs w:val="24"/>
                <w:lang w:val="en-US"/>
              </w:rPr>
              <w:t>. 25.04.2000</w:t>
            </w:r>
          </w:p>
          <w:p w:rsidR="00E3021C" w:rsidRPr="007C7E13" w:rsidRDefault="00E3021C" w:rsidP="00BE5C01">
            <w:pPr>
              <w:rPr>
                <w:sz w:val="24"/>
                <w:szCs w:val="24"/>
                <w:lang w:val="en-US"/>
              </w:rPr>
            </w:pPr>
            <w:r w:rsidRPr="007C7E13">
              <w:rPr>
                <w:sz w:val="24"/>
                <w:szCs w:val="24"/>
                <w:lang w:val="en-US"/>
              </w:rPr>
              <w:t>№ GB 2001 00 29 484,</w:t>
            </w:r>
          </w:p>
          <w:p w:rsidR="00E3021C" w:rsidRPr="00050EF1" w:rsidRDefault="00E3021C" w:rsidP="00BE5C01">
            <w:pPr>
              <w:rPr>
                <w:sz w:val="24"/>
                <w:szCs w:val="24"/>
                <w:lang w:val="en-US"/>
              </w:rPr>
            </w:pPr>
            <w:r w:rsidRPr="007C7E13">
              <w:rPr>
                <w:sz w:val="24"/>
                <w:szCs w:val="24"/>
                <w:lang w:val="en-US"/>
              </w:rPr>
              <w:t>№ W0 0076061A1</w:t>
            </w:r>
            <w:r w:rsidRPr="00050EF1">
              <w:rPr>
                <w:sz w:val="24"/>
                <w:szCs w:val="24"/>
                <w:lang w:val="en-US"/>
              </w:rPr>
              <w:t>,</w:t>
            </w:r>
          </w:p>
          <w:p w:rsidR="00E3021C" w:rsidRPr="007C7E13" w:rsidRDefault="00E3021C" w:rsidP="00BE5C01">
            <w:pPr>
              <w:rPr>
                <w:sz w:val="24"/>
                <w:szCs w:val="24"/>
                <w:lang w:val="en-US"/>
              </w:rPr>
            </w:pPr>
            <w:r w:rsidRPr="007C7E13">
              <w:rPr>
                <w:sz w:val="24"/>
                <w:szCs w:val="24"/>
                <w:lang w:val="en-US"/>
              </w:rPr>
              <w:t xml:space="preserve">№ </w:t>
            </w:r>
            <w:smartTag w:uri="urn:schemas-microsoft-com:office:smarttags" w:element="country-region">
              <w:smartTag w:uri="urn:schemas-microsoft-com:office:smarttags" w:element="place">
                <w:r w:rsidRPr="007C7E13">
                  <w:rPr>
                    <w:sz w:val="24"/>
                    <w:szCs w:val="24"/>
                    <w:lang w:val="en-US"/>
                  </w:rPr>
                  <w:t>US</w:t>
                </w:r>
              </w:smartTag>
            </w:smartTag>
            <w:r w:rsidRPr="007C7E13">
              <w:rPr>
                <w:sz w:val="24"/>
                <w:szCs w:val="24"/>
                <w:lang w:val="en-US"/>
              </w:rPr>
              <w:t xml:space="preserve"> 6144254A1</w:t>
            </w:r>
          </w:p>
          <w:p w:rsidR="00E3021C" w:rsidRDefault="00E3021C" w:rsidP="00BE5C01">
            <w:pPr>
              <w:rPr>
                <w:sz w:val="24"/>
                <w:szCs w:val="24"/>
              </w:rPr>
            </w:pPr>
            <w:r w:rsidRPr="007C7E13">
              <w:rPr>
                <w:sz w:val="24"/>
                <w:szCs w:val="24"/>
              </w:rPr>
              <w:t>Опубл</w:t>
            </w:r>
            <w:r w:rsidRPr="007C7E13">
              <w:rPr>
                <w:sz w:val="24"/>
                <w:szCs w:val="24"/>
                <w:lang w:val="en-US"/>
              </w:rPr>
              <w:t>. 20.02.2002</w:t>
            </w:r>
          </w:p>
          <w:p w:rsidR="00BE5C01" w:rsidRPr="00BE5C01" w:rsidRDefault="00BE5C01" w:rsidP="00BE5C01">
            <w:pPr>
              <w:rPr>
                <w:sz w:val="24"/>
                <w:szCs w:val="24"/>
              </w:rPr>
            </w:pPr>
          </w:p>
        </w:tc>
        <w:tc>
          <w:tcPr>
            <w:tcW w:w="2100" w:type="dxa"/>
            <w:gridSpan w:val="3"/>
          </w:tcPr>
          <w:p w:rsidR="00E3021C" w:rsidRPr="007C7E13" w:rsidRDefault="00E3021C" w:rsidP="00BE5C01">
            <w:pPr>
              <w:rPr>
                <w:sz w:val="24"/>
                <w:szCs w:val="24"/>
              </w:rPr>
            </w:pPr>
            <w:r w:rsidRPr="007C7E13">
              <w:rPr>
                <w:sz w:val="24"/>
                <w:szCs w:val="24"/>
              </w:rPr>
              <w:t>Малошумящий усилитель с пер</w:t>
            </w:r>
            <w:r w:rsidRPr="007C7E13">
              <w:rPr>
                <w:sz w:val="24"/>
                <w:szCs w:val="24"/>
              </w:rPr>
              <w:t>е</w:t>
            </w:r>
            <w:r w:rsidRPr="007C7E13">
              <w:rPr>
                <w:sz w:val="24"/>
                <w:szCs w:val="24"/>
              </w:rPr>
              <w:t>ключаемым к</w:t>
            </w:r>
            <w:r w:rsidRPr="007C7E13">
              <w:rPr>
                <w:sz w:val="24"/>
                <w:szCs w:val="24"/>
              </w:rPr>
              <w:t>о</w:t>
            </w:r>
            <w:r w:rsidRPr="007C7E13">
              <w:rPr>
                <w:sz w:val="24"/>
                <w:szCs w:val="24"/>
              </w:rPr>
              <w:t>эффициентом усиления и при</w:t>
            </w:r>
            <w:r w:rsidRPr="007C7E13">
              <w:rPr>
                <w:sz w:val="24"/>
                <w:szCs w:val="24"/>
              </w:rPr>
              <w:t>н</w:t>
            </w:r>
            <w:r w:rsidRPr="007C7E13">
              <w:rPr>
                <w:sz w:val="24"/>
                <w:szCs w:val="24"/>
              </w:rPr>
              <w:t>цип действия усилителя</w:t>
            </w:r>
          </w:p>
        </w:tc>
      </w:tr>
      <w:tr w:rsidR="00E3021C" w:rsidRPr="007C7E13" w:rsidTr="007E338B">
        <w:trPr>
          <w:gridAfter w:val="1"/>
          <w:wAfter w:w="396" w:type="dxa"/>
        </w:trPr>
        <w:tc>
          <w:tcPr>
            <w:tcW w:w="1548" w:type="dxa"/>
            <w:gridSpan w:val="2"/>
            <w:vMerge/>
            <w:tcBorders>
              <w:left w:val="single" w:sz="4" w:space="0" w:color="auto"/>
            </w:tcBorders>
          </w:tcPr>
          <w:p w:rsidR="00E3021C" w:rsidRPr="007C7E13" w:rsidRDefault="00E3021C" w:rsidP="00BE5C01">
            <w:pPr>
              <w:rPr>
                <w:sz w:val="24"/>
                <w:szCs w:val="24"/>
              </w:rPr>
            </w:pPr>
          </w:p>
        </w:tc>
        <w:tc>
          <w:tcPr>
            <w:tcW w:w="940" w:type="dxa"/>
            <w:gridSpan w:val="4"/>
          </w:tcPr>
          <w:p w:rsidR="00E3021C" w:rsidRPr="007C7E13" w:rsidRDefault="00E3021C" w:rsidP="00BE5C01">
            <w:pPr>
              <w:numPr>
                <w:ilvl w:val="0"/>
                <w:numId w:val="9"/>
              </w:numPr>
              <w:tabs>
                <w:tab w:val="clear" w:pos="340"/>
                <w:tab w:val="num" w:pos="437"/>
              </w:tabs>
              <w:ind w:left="0" w:firstLine="12"/>
              <w:rPr>
                <w:sz w:val="24"/>
                <w:szCs w:val="24"/>
              </w:rPr>
            </w:pPr>
          </w:p>
        </w:tc>
        <w:tc>
          <w:tcPr>
            <w:tcW w:w="1863" w:type="dxa"/>
            <w:gridSpan w:val="2"/>
          </w:tcPr>
          <w:p w:rsidR="00E3021C" w:rsidRPr="007C7E13" w:rsidRDefault="00E3021C" w:rsidP="00BE5C01">
            <w:pPr>
              <w:rPr>
                <w:sz w:val="24"/>
                <w:szCs w:val="24"/>
              </w:rPr>
            </w:pPr>
            <w:r w:rsidRPr="007C7E13">
              <w:rPr>
                <w:sz w:val="24"/>
                <w:szCs w:val="24"/>
              </w:rPr>
              <w:t>Англия (</w:t>
            </w:r>
            <w:r w:rsidRPr="007C7E13">
              <w:rPr>
                <w:sz w:val="24"/>
                <w:szCs w:val="24"/>
                <w:lang w:val="en-US"/>
              </w:rPr>
              <w:t>GB</w:t>
            </w:r>
            <w:r w:rsidRPr="007C7E13">
              <w:rPr>
                <w:sz w:val="24"/>
                <w:szCs w:val="24"/>
              </w:rPr>
              <w:t>)</w:t>
            </w:r>
          </w:p>
          <w:p w:rsidR="00E3021C" w:rsidRPr="007C7E13" w:rsidRDefault="00E3021C" w:rsidP="00BE5C01">
            <w:pPr>
              <w:rPr>
                <w:sz w:val="24"/>
                <w:szCs w:val="24"/>
              </w:rPr>
            </w:pPr>
            <w:r w:rsidRPr="007C7E13">
              <w:rPr>
                <w:sz w:val="24"/>
                <w:szCs w:val="24"/>
              </w:rPr>
              <w:t>№ 2 370 703 А</w:t>
            </w:r>
            <w:proofErr w:type="gramStart"/>
            <w:r w:rsidRPr="007C7E13">
              <w:rPr>
                <w:sz w:val="24"/>
                <w:szCs w:val="24"/>
              </w:rPr>
              <w:t>1</w:t>
            </w:r>
            <w:proofErr w:type="gramEnd"/>
          </w:p>
          <w:p w:rsidR="00E3021C" w:rsidRPr="007C7E13" w:rsidRDefault="00E3021C" w:rsidP="00BE5C01">
            <w:pPr>
              <w:rPr>
                <w:sz w:val="24"/>
                <w:szCs w:val="24"/>
              </w:rPr>
            </w:pPr>
            <w:r w:rsidRPr="007C7E13">
              <w:rPr>
                <w:sz w:val="24"/>
                <w:szCs w:val="24"/>
              </w:rPr>
              <w:t>МПК</w:t>
            </w:r>
            <w:proofErr w:type="gramStart"/>
            <w:r w:rsidRPr="007C7E13">
              <w:rPr>
                <w:sz w:val="24"/>
                <w:szCs w:val="24"/>
                <w:vertAlign w:val="superscript"/>
              </w:rPr>
              <w:t>7</w:t>
            </w:r>
            <w:proofErr w:type="gramEnd"/>
          </w:p>
          <w:p w:rsidR="00E3021C" w:rsidRPr="007C7E13" w:rsidRDefault="00E3021C" w:rsidP="00BE5C01">
            <w:pPr>
              <w:rPr>
                <w:sz w:val="24"/>
                <w:szCs w:val="24"/>
                <w:vertAlign w:val="superscript"/>
              </w:rPr>
            </w:pPr>
            <w:r w:rsidRPr="007C7E13">
              <w:rPr>
                <w:sz w:val="24"/>
                <w:szCs w:val="24"/>
              </w:rPr>
              <w:t>Н03В 5/18</w:t>
            </w:r>
          </w:p>
        </w:tc>
        <w:tc>
          <w:tcPr>
            <w:tcW w:w="3037" w:type="dxa"/>
            <w:gridSpan w:val="4"/>
          </w:tcPr>
          <w:p w:rsidR="00E3021C" w:rsidRPr="007C7E13" w:rsidRDefault="00E3021C" w:rsidP="00BE5C01">
            <w:pPr>
              <w:rPr>
                <w:sz w:val="24"/>
                <w:szCs w:val="24"/>
                <w:lang w:val="en-US"/>
              </w:rPr>
            </w:pPr>
            <w:r w:rsidRPr="007C7E13">
              <w:rPr>
                <w:sz w:val="24"/>
                <w:szCs w:val="24"/>
                <w:lang w:val="en-US"/>
              </w:rPr>
              <w:t>Ida Ytaka (JP); Jecki</w:t>
            </w:r>
          </w:p>
          <w:p w:rsidR="00E3021C" w:rsidRPr="007C7E13" w:rsidRDefault="00E3021C" w:rsidP="00BE5C01">
            <w:pPr>
              <w:rPr>
                <w:sz w:val="24"/>
                <w:szCs w:val="24"/>
                <w:lang w:val="en-US"/>
              </w:rPr>
            </w:pPr>
            <w:r w:rsidRPr="007C7E13">
              <w:rPr>
                <w:sz w:val="24"/>
                <w:szCs w:val="24"/>
                <w:lang w:val="en-US"/>
              </w:rPr>
              <w:t>Tsutomu (JP)</w:t>
            </w:r>
          </w:p>
          <w:p w:rsidR="00E3021C" w:rsidRPr="007C7E13" w:rsidRDefault="00E3021C" w:rsidP="00BE5C01">
            <w:pPr>
              <w:rPr>
                <w:sz w:val="24"/>
                <w:szCs w:val="24"/>
                <w:lang w:val="en-US"/>
              </w:rPr>
            </w:pPr>
            <w:r w:rsidRPr="007C7E13">
              <w:rPr>
                <w:sz w:val="24"/>
                <w:szCs w:val="24"/>
                <w:lang w:val="en-US"/>
              </w:rPr>
              <w:t>MURATA MANUFACTURING CO (JP)</w:t>
            </w:r>
          </w:p>
          <w:p w:rsidR="00E3021C" w:rsidRPr="007C7E13" w:rsidRDefault="00E3021C" w:rsidP="00BE5C01">
            <w:pPr>
              <w:rPr>
                <w:sz w:val="24"/>
                <w:szCs w:val="24"/>
              </w:rPr>
            </w:pPr>
            <w:r w:rsidRPr="007C7E13">
              <w:rPr>
                <w:sz w:val="24"/>
                <w:szCs w:val="24"/>
              </w:rPr>
              <w:t>Заявл</w:t>
            </w:r>
            <w:r w:rsidRPr="007C7E13">
              <w:rPr>
                <w:sz w:val="24"/>
                <w:szCs w:val="24"/>
                <w:lang w:val="en-US"/>
              </w:rPr>
              <w:t xml:space="preserve">. </w:t>
            </w:r>
            <w:r w:rsidRPr="007C7E13">
              <w:rPr>
                <w:sz w:val="24"/>
                <w:szCs w:val="24"/>
              </w:rPr>
              <w:t>24.09.2001</w:t>
            </w:r>
          </w:p>
          <w:p w:rsidR="00E3021C" w:rsidRPr="007C7E13" w:rsidRDefault="00E3021C" w:rsidP="00BE5C01">
            <w:pPr>
              <w:rPr>
                <w:sz w:val="24"/>
                <w:szCs w:val="24"/>
              </w:rPr>
            </w:pPr>
            <w:r w:rsidRPr="007C7E13">
              <w:rPr>
                <w:sz w:val="24"/>
                <w:szCs w:val="24"/>
                <w:lang w:val="en-US"/>
              </w:rPr>
              <w:t>№ GB 20010022953</w:t>
            </w:r>
          </w:p>
          <w:p w:rsidR="00E3021C" w:rsidRDefault="00E3021C" w:rsidP="00BE5C01">
            <w:pPr>
              <w:rPr>
                <w:sz w:val="24"/>
                <w:szCs w:val="24"/>
              </w:rPr>
            </w:pPr>
            <w:r w:rsidRPr="007C7E13">
              <w:rPr>
                <w:sz w:val="24"/>
                <w:szCs w:val="24"/>
              </w:rPr>
              <w:t>Опубл. 03.07.2002</w:t>
            </w:r>
          </w:p>
          <w:p w:rsidR="00BE5C01" w:rsidRPr="007C7E13" w:rsidRDefault="00BE5C01" w:rsidP="00BE5C01">
            <w:pPr>
              <w:rPr>
                <w:sz w:val="24"/>
                <w:szCs w:val="24"/>
                <w:lang w:val="en-US"/>
              </w:rPr>
            </w:pPr>
          </w:p>
        </w:tc>
        <w:tc>
          <w:tcPr>
            <w:tcW w:w="2100" w:type="dxa"/>
            <w:gridSpan w:val="3"/>
          </w:tcPr>
          <w:p w:rsidR="00E3021C" w:rsidRPr="007C7E13" w:rsidRDefault="00E3021C" w:rsidP="00BE5C01">
            <w:pPr>
              <w:rPr>
                <w:sz w:val="24"/>
                <w:szCs w:val="24"/>
              </w:rPr>
            </w:pPr>
            <w:r w:rsidRPr="007C7E13">
              <w:rPr>
                <w:sz w:val="24"/>
                <w:szCs w:val="24"/>
              </w:rPr>
              <w:t>Генератор и эле</w:t>
            </w:r>
            <w:r w:rsidRPr="007C7E13">
              <w:rPr>
                <w:sz w:val="24"/>
                <w:szCs w:val="24"/>
              </w:rPr>
              <w:t>к</w:t>
            </w:r>
            <w:r w:rsidRPr="007C7E13">
              <w:rPr>
                <w:sz w:val="24"/>
                <w:szCs w:val="24"/>
              </w:rPr>
              <w:t>тронное устро</w:t>
            </w:r>
            <w:r w:rsidRPr="007C7E13">
              <w:rPr>
                <w:sz w:val="24"/>
                <w:szCs w:val="24"/>
              </w:rPr>
              <w:t>й</w:t>
            </w:r>
            <w:r w:rsidRPr="007C7E13">
              <w:rPr>
                <w:sz w:val="24"/>
                <w:szCs w:val="24"/>
              </w:rPr>
              <w:t>ство с таким г</w:t>
            </w:r>
            <w:r w:rsidRPr="007C7E13">
              <w:rPr>
                <w:sz w:val="24"/>
                <w:szCs w:val="24"/>
              </w:rPr>
              <w:t>е</w:t>
            </w:r>
            <w:r w:rsidRPr="007C7E13">
              <w:rPr>
                <w:sz w:val="24"/>
                <w:szCs w:val="24"/>
              </w:rPr>
              <w:t>нератором</w:t>
            </w:r>
          </w:p>
        </w:tc>
      </w:tr>
      <w:tr w:rsidR="00E3021C" w:rsidRPr="007C7E13" w:rsidTr="007E338B">
        <w:trPr>
          <w:gridAfter w:val="1"/>
          <w:wAfter w:w="396" w:type="dxa"/>
          <w:trHeight w:val="70"/>
        </w:trPr>
        <w:tc>
          <w:tcPr>
            <w:tcW w:w="1548" w:type="dxa"/>
            <w:gridSpan w:val="2"/>
            <w:vMerge/>
            <w:tcBorders>
              <w:left w:val="single" w:sz="4" w:space="0" w:color="auto"/>
            </w:tcBorders>
          </w:tcPr>
          <w:p w:rsidR="00E3021C" w:rsidRPr="007C7E13" w:rsidRDefault="00E3021C" w:rsidP="00BE5C01">
            <w:pPr>
              <w:jc w:val="center"/>
              <w:rPr>
                <w:sz w:val="24"/>
                <w:szCs w:val="24"/>
              </w:rPr>
            </w:pPr>
          </w:p>
        </w:tc>
        <w:tc>
          <w:tcPr>
            <w:tcW w:w="940" w:type="dxa"/>
            <w:gridSpan w:val="4"/>
            <w:tcBorders>
              <w:top w:val="single" w:sz="4" w:space="0" w:color="auto"/>
              <w:bottom w:val="single" w:sz="4" w:space="0" w:color="auto"/>
              <w:right w:val="single" w:sz="4" w:space="0" w:color="auto"/>
            </w:tcBorders>
          </w:tcPr>
          <w:p w:rsidR="00E3021C" w:rsidRPr="007C7E13" w:rsidRDefault="00E3021C" w:rsidP="00BE5C01">
            <w:pPr>
              <w:numPr>
                <w:ilvl w:val="0"/>
                <w:numId w:val="9"/>
              </w:numPr>
              <w:tabs>
                <w:tab w:val="clear" w:pos="340"/>
                <w:tab w:val="num" w:pos="437"/>
              </w:tabs>
              <w:ind w:left="0" w:firstLine="12"/>
              <w:rPr>
                <w:sz w:val="24"/>
                <w:szCs w:val="24"/>
              </w:rPr>
            </w:pPr>
          </w:p>
        </w:tc>
        <w:tc>
          <w:tcPr>
            <w:tcW w:w="1863" w:type="dxa"/>
            <w:gridSpan w:val="2"/>
            <w:tcBorders>
              <w:top w:val="single" w:sz="4" w:space="0" w:color="auto"/>
              <w:left w:val="single" w:sz="4" w:space="0" w:color="auto"/>
              <w:bottom w:val="single" w:sz="4" w:space="0" w:color="auto"/>
            </w:tcBorders>
          </w:tcPr>
          <w:p w:rsidR="00E3021C" w:rsidRPr="007C7E13" w:rsidRDefault="00E3021C" w:rsidP="00BE5C01">
            <w:pPr>
              <w:rPr>
                <w:sz w:val="24"/>
                <w:szCs w:val="24"/>
              </w:rPr>
            </w:pPr>
            <w:r w:rsidRPr="007C7E13">
              <w:rPr>
                <w:sz w:val="24"/>
                <w:szCs w:val="24"/>
              </w:rPr>
              <w:t>Англия (</w:t>
            </w:r>
            <w:r w:rsidRPr="007C7E13">
              <w:rPr>
                <w:sz w:val="24"/>
                <w:szCs w:val="24"/>
                <w:lang w:val="en-US"/>
              </w:rPr>
              <w:t>GB</w:t>
            </w:r>
            <w:r w:rsidRPr="007C7E13">
              <w:rPr>
                <w:sz w:val="24"/>
                <w:szCs w:val="24"/>
              </w:rPr>
              <w:t>), № 2 292 858 А</w:t>
            </w:r>
            <w:proofErr w:type="gramStart"/>
            <w:r w:rsidRPr="007C7E13">
              <w:rPr>
                <w:sz w:val="24"/>
                <w:szCs w:val="24"/>
              </w:rPr>
              <w:t>1</w:t>
            </w:r>
            <w:proofErr w:type="gramEnd"/>
          </w:p>
          <w:p w:rsidR="00E3021C" w:rsidRPr="007C7E13" w:rsidRDefault="00E3021C" w:rsidP="00BE5C01">
            <w:pPr>
              <w:rPr>
                <w:sz w:val="24"/>
                <w:szCs w:val="24"/>
              </w:rPr>
            </w:pPr>
            <w:r w:rsidRPr="007C7E13">
              <w:rPr>
                <w:sz w:val="24"/>
                <w:szCs w:val="24"/>
              </w:rPr>
              <w:t>МКИ</w:t>
            </w:r>
            <w:proofErr w:type="gramStart"/>
            <w:r w:rsidRPr="007C7E13">
              <w:rPr>
                <w:sz w:val="24"/>
                <w:szCs w:val="24"/>
                <w:vertAlign w:val="superscript"/>
              </w:rPr>
              <w:t>6</w:t>
            </w:r>
            <w:proofErr w:type="gramEnd"/>
          </w:p>
          <w:p w:rsidR="00E3021C" w:rsidRPr="007C7E13" w:rsidRDefault="00E3021C" w:rsidP="00BE5C01">
            <w:pPr>
              <w:rPr>
                <w:sz w:val="24"/>
                <w:szCs w:val="24"/>
                <w:vertAlign w:val="superscript"/>
              </w:rPr>
            </w:pPr>
            <w:r w:rsidRPr="007C7E13">
              <w:rPr>
                <w:sz w:val="24"/>
                <w:szCs w:val="24"/>
              </w:rPr>
              <w:t>Н03</w:t>
            </w:r>
            <w:r w:rsidRPr="007C7E13">
              <w:rPr>
                <w:sz w:val="24"/>
                <w:szCs w:val="24"/>
                <w:lang w:val="en-US"/>
              </w:rPr>
              <w:t>F</w:t>
            </w:r>
            <w:r w:rsidRPr="007C7E13">
              <w:rPr>
                <w:sz w:val="24"/>
                <w:szCs w:val="24"/>
              </w:rPr>
              <w:t xml:space="preserve"> 1/00</w:t>
            </w:r>
          </w:p>
        </w:tc>
        <w:tc>
          <w:tcPr>
            <w:tcW w:w="3037" w:type="dxa"/>
            <w:gridSpan w:val="4"/>
            <w:tcBorders>
              <w:top w:val="single" w:sz="4" w:space="0" w:color="auto"/>
              <w:bottom w:val="single" w:sz="4" w:space="0" w:color="auto"/>
            </w:tcBorders>
          </w:tcPr>
          <w:p w:rsidR="00E3021C" w:rsidRPr="007C7E13" w:rsidRDefault="00E3021C" w:rsidP="00BE5C01">
            <w:pPr>
              <w:rPr>
                <w:sz w:val="24"/>
                <w:szCs w:val="24"/>
                <w:lang w:val="en-US"/>
              </w:rPr>
            </w:pPr>
            <w:r w:rsidRPr="007C7E13">
              <w:rPr>
                <w:sz w:val="24"/>
                <w:szCs w:val="24"/>
                <w:lang w:val="en-US"/>
              </w:rPr>
              <w:t>James Wholey, Kevin Negus</w:t>
            </w:r>
          </w:p>
          <w:p w:rsidR="00E3021C" w:rsidRPr="007C7E13" w:rsidRDefault="00E3021C" w:rsidP="00BE5C01">
            <w:pPr>
              <w:rPr>
                <w:sz w:val="24"/>
                <w:szCs w:val="24"/>
                <w:lang w:val="en-US"/>
              </w:rPr>
            </w:pPr>
            <w:r w:rsidRPr="007C7E13">
              <w:rPr>
                <w:sz w:val="24"/>
                <w:szCs w:val="24"/>
                <w:lang w:val="en-US"/>
              </w:rPr>
              <w:t>HEWLETT-PACKARD COMPANY</w:t>
            </w:r>
          </w:p>
          <w:p w:rsidR="00E3021C" w:rsidRPr="007C7E13" w:rsidRDefault="00E3021C" w:rsidP="00BE5C01">
            <w:pPr>
              <w:rPr>
                <w:sz w:val="24"/>
                <w:szCs w:val="24"/>
              </w:rPr>
            </w:pPr>
            <w:r w:rsidRPr="007C7E13">
              <w:rPr>
                <w:sz w:val="24"/>
                <w:szCs w:val="24"/>
              </w:rPr>
              <w:t xml:space="preserve">Заявл. </w:t>
            </w:r>
            <w:r w:rsidRPr="007C7E13">
              <w:rPr>
                <w:sz w:val="24"/>
                <w:szCs w:val="24"/>
                <w:lang w:val="en-US"/>
              </w:rPr>
              <w:t>27</w:t>
            </w:r>
            <w:r w:rsidRPr="007C7E13">
              <w:rPr>
                <w:sz w:val="24"/>
                <w:szCs w:val="24"/>
              </w:rPr>
              <w:t>.</w:t>
            </w:r>
            <w:r w:rsidRPr="007C7E13">
              <w:rPr>
                <w:sz w:val="24"/>
                <w:szCs w:val="24"/>
                <w:lang w:val="en-US"/>
              </w:rPr>
              <w:t>07</w:t>
            </w:r>
            <w:r w:rsidRPr="007C7E13">
              <w:rPr>
                <w:sz w:val="24"/>
                <w:szCs w:val="24"/>
              </w:rPr>
              <w:t>.19</w:t>
            </w:r>
            <w:r w:rsidRPr="007C7E13">
              <w:rPr>
                <w:sz w:val="24"/>
                <w:szCs w:val="24"/>
                <w:lang w:val="en-US"/>
              </w:rPr>
              <w:t>95</w:t>
            </w:r>
          </w:p>
          <w:p w:rsidR="00E3021C" w:rsidRPr="007C7E13" w:rsidRDefault="00E3021C" w:rsidP="00BE5C01">
            <w:pPr>
              <w:rPr>
                <w:sz w:val="24"/>
                <w:szCs w:val="24"/>
                <w:lang w:val="en-US"/>
              </w:rPr>
            </w:pPr>
            <w:r w:rsidRPr="007C7E13">
              <w:rPr>
                <w:sz w:val="24"/>
                <w:szCs w:val="24"/>
              </w:rPr>
              <w:t xml:space="preserve">№ </w:t>
            </w:r>
            <w:r w:rsidRPr="007C7E13">
              <w:rPr>
                <w:sz w:val="24"/>
                <w:szCs w:val="24"/>
                <w:lang w:val="en-US"/>
              </w:rPr>
              <w:t>9515455.5</w:t>
            </w:r>
          </w:p>
          <w:p w:rsidR="00E3021C" w:rsidRDefault="00E3021C" w:rsidP="00BE5C01">
            <w:pPr>
              <w:rPr>
                <w:sz w:val="24"/>
                <w:szCs w:val="24"/>
              </w:rPr>
            </w:pPr>
            <w:r w:rsidRPr="007C7E13">
              <w:rPr>
                <w:sz w:val="24"/>
                <w:szCs w:val="24"/>
              </w:rPr>
              <w:t>Опубл.</w:t>
            </w:r>
            <w:r w:rsidRPr="007C7E13">
              <w:rPr>
                <w:sz w:val="24"/>
                <w:szCs w:val="24"/>
                <w:lang w:val="en-US"/>
              </w:rPr>
              <w:t xml:space="preserve"> 06.03.</w:t>
            </w:r>
            <w:r w:rsidRPr="007C7E13">
              <w:rPr>
                <w:sz w:val="24"/>
                <w:szCs w:val="24"/>
              </w:rPr>
              <w:t>19</w:t>
            </w:r>
            <w:r w:rsidRPr="007C7E13">
              <w:rPr>
                <w:sz w:val="24"/>
                <w:szCs w:val="24"/>
                <w:lang w:val="en-US"/>
              </w:rPr>
              <w:t>96</w:t>
            </w:r>
          </w:p>
          <w:p w:rsidR="00BE5C01" w:rsidRPr="00BE5C01" w:rsidRDefault="00BE5C01" w:rsidP="00BE5C01">
            <w:pPr>
              <w:rPr>
                <w:sz w:val="24"/>
                <w:szCs w:val="24"/>
              </w:rPr>
            </w:pPr>
          </w:p>
        </w:tc>
        <w:tc>
          <w:tcPr>
            <w:tcW w:w="2100" w:type="dxa"/>
            <w:gridSpan w:val="3"/>
            <w:tcBorders>
              <w:top w:val="single" w:sz="4" w:space="0" w:color="auto"/>
              <w:bottom w:val="single" w:sz="4" w:space="0" w:color="auto"/>
            </w:tcBorders>
          </w:tcPr>
          <w:p w:rsidR="00E3021C" w:rsidRPr="007C7E13" w:rsidRDefault="00E3021C" w:rsidP="00BE5C01">
            <w:pPr>
              <w:rPr>
                <w:i/>
                <w:sz w:val="24"/>
                <w:szCs w:val="24"/>
              </w:rPr>
            </w:pPr>
            <w:r w:rsidRPr="007C7E13">
              <w:rPr>
                <w:sz w:val="24"/>
                <w:szCs w:val="24"/>
              </w:rPr>
              <w:t>Цепь смещения для низковоль</w:t>
            </w:r>
            <w:r w:rsidRPr="007C7E13">
              <w:rPr>
                <w:sz w:val="24"/>
                <w:szCs w:val="24"/>
              </w:rPr>
              <w:t>т</w:t>
            </w:r>
            <w:r w:rsidRPr="007C7E13">
              <w:rPr>
                <w:sz w:val="24"/>
                <w:szCs w:val="24"/>
              </w:rPr>
              <w:t>ного усилителя на биполярном тра</w:t>
            </w:r>
            <w:r w:rsidRPr="007C7E13">
              <w:rPr>
                <w:sz w:val="24"/>
                <w:szCs w:val="24"/>
              </w:rPr>
              <w:t>н</w:t>
            </w:r>
            <w:r w:rsidRPr="007C7E13">
              <w:rPr>
                <w:sz w:val="24"/>
                <w:szCs w:val="24"/>
              </w:rPr>
              <w:t>зисторе</w:t>
            </w:r>
          </w:p>
        </w:tc>
      </w:tr>
      <w:tr w:rsidR="00E3021C" w:rsidRPr="007C7E13" w:rsidTr="007E338B">
        <w:trPr>
          <w:gridAfter w:val="1"/>
          <w:wAfter w:w="396" w:type="dxa"/>
          <w:trHeight w:val="70"/>
        </w:trPr>
        <w:tc>
          <w:tcPr>
            <w:tcW w:w="1548" w:type="dxa"/>
            <w:gridSpan w:val="2"/>
            <w:vMerge/>
            <w:tcBorders>
              <w:left w:val="single" w:sz="4" w:space="0" w:color="auto"/>
            </w:tcBorders>
          </w:tcPr>
          <w:p w:rsidR="00E3021C" w:rsidRPr="007C7E13" w:rsidRDefault="00E3021C" w:rsidP="00BE5C01">
            <w:pPr>
              <w:jc w:val="center"/>
              <w:rPr>
                <w:sz w:val="24"/>
                <w:szCs w:val="24"/>
              </w:rPr>
            </w:pPr>
          </w:p>
        </w:tc>
        <w:tc>
          <w:tcPr>
            <w:tcW w:w="940" w:type="dxa"/>
            <w:gridSpan w:val="4"/>
            <w:tcBorders>
              <w:top w:val="single" w:sz="4" w:space="0" w:color="auto"/>
              <w:bottom w:val="single" w:sz="4" w:space="0" w:color="auto"/>
              <w:right w:val="single" w:sz="4" w:space="0" w:color="auto"/>
            </w:tcBorders>
          </w:tcPr>
          <w:p w:rsidR="00E3021C" w:rsidRPr="007C7E13" w:rsidRDefault="00E3021C" w:rsidP="00BE5C01">
            <w:pPr>
              <w:numPr>
                <w:ilvl w:val="0"/>
                <w:numId w:val="9"/>
              </w:numPr>
              <w:tabs>
                <w:tab w:val="clear" w:pos="340"/>
                <w:tab w:val="num" w:pos="437"/>
              </w:tabs>
              <w:ind w:left="0" w:firstLine="12"/>
              <w:rPr>
                <w:sz w:val="24"/>
                <w:szCs w:val="24"/>
              </w:rPr>
            </w:pPr>
          </w:p>
        </w:tc>
        <w:tc>
          <w:tcPr>
            <w:tcW w:w="1863" w:type="dxa"/>
            <w:gridSpan w:val="2"/>
            <w:tcBorders>
              <w:top w:val="single" w:sz="4" w:space="0" w:color="auto"/>
              <w:left w:val="single" w:sz="4" w:space="0" w:color="auto"/>
              <w:bottom w:val="single" w:sz="4" w:space="0" w:color="auto"/>
            </w:tcBorders>
          </w:tcPr>
          <w:p w:rsidR="00E3021C" w:rsidRPr="007C7E13" w:rsidRDefault="00E3021C" w:rsidP="00BE5C01">
            <w:pPr>
              <w:rPr>
                <w:sz w:val="24"/>
                <w:szCs w:val="24"/>
              </w:rPr>
            </w:pPr>
            <w:r w:rsidRPr="007C7E13">
              <w:rPr>
                <w:sz w:val="24"/>
                <w:szCs w:val="24"/>
              </w:rPr>
              <w:t>Англия (</w:t>
            </w:r>
            <w:r w:rsidRPr="007C7E13">
              <w:rPr>
                <w:sz w:val="24"/>
                <w:szCs w:val="24"/>
                <w:lang w:val="en-US"/>
              </w:rPr>
              <w:t>GB</w:t>
            </w:r>
            <w:r w:rsidRPr="007C7E13">
              <w:rPr>
                <w:sz w:val="24"/>
                <w:szCs w:val="24"/>
              </w:rPr>
              <w:t>), № 2 272 121 А</w:t>
            </w:r>
            <w:proofErr w:type="gramStart"/>
            <w:r w:rsidRPr="007C7E13">
              <w:rPr>
                <w:sz w:val="24"/>
                <w:szCs w:val="24"/>
              </w:rPr>
              <w:t>1</w:t>
            </w:r>
            <w:proofErr w:type="gramEnd"/>
          </w:p>
          <w:p w:rsidR="00E3021C" w:rsidRPr="007C7E13" w:rsidRDefault="00E3021C" w:rsidP="00BE5C01">
            <w:pPr>
              <w:rPr>
                <w:sz w:val="24"/>
                <w:szCs w:val="24"/>
                <w:vertAlign w:val="superscript"/>
              </w:rPr>
            </w:pPr>
            <w:r w:rsidRPr="007C7E13">
              <w:rPr>
                <w:sz w:val="24"/>
                <w:szCs w:val="24"/>
              </w:rPr>
              <w:t>МКИ</w:t>
            </w:r>
            <w:r w:rsidRPr="007C7E13">
              <w:rPr>
                <w:sz w:val="24"/>
                <w:szCs w:val="24"/>
                <w:vertAlign w:val="superscript"/>
              </w:rPr>
              <w:t>5</w:t>
            </w:r>
          </w:p>
          <w:p w:rsidR="00E3021C" w:rsidRPr="007C7E13" w:rsidRDefault="00E3021C" w:rsidP="00BE5C01">
            <w:pPr>
              <w:rPr>
                <w:sz w:val="24"/>
                <w:szCs w:val="24"/>
                <w:vertAlign w:val="superscript"/>
              </w:rPr>
            </w:pPr>
            <w:r w:rsidRPr="007C7E13">
              <w:rPr>
                <w:sz w:val="24"/>
                <w:szCs w:val="24"/>
              </w:rPr>
              <w:t>Н03</w:t>
            </w:r>
            <w:r w:rsidRPr="007C7E13">
              <w:rPr>
                <w:sz w:val="24"/>
                <w:szCs w:val="24"/>
                <w:lang w:val="en-US"/>
              </w:rPr>
              <w:t>F</w:t>
            </w:r>
            <w:r w:rsidRPr="007C7E13">
              <w:rPr>
                <w:sz w:val="24"/>
                <w:szCs w:val="24"/>
              </w:rPr>
              <w:t xml:space="preserve"> 1/191</w:t>
            </w:r>
          </w:p>
        </w:tc>
        <w:tc>
          <w:tcPr>
            <w:tcW w:w="3037" w:type="dxa"/>
            <w:gridSpan w:val="4"/>
            <w:tcBorders>
              <w:top w:val="single" w:sz="4" w:space="0" w:color="auto"/>
              <w:bottom w:val="single" w:sz="4" w:space="0" w:color="auto"/>
            </w:tcBorders>
          </w:tcPr>
          <w:p w:rsidR="00E3021C" w:rsidRPr="007C7E13" w:rsidRDefault="00E3021C" w:rsidP="00BE5C01">
            <w:pPr>
              <w:rPr>
                <w:sz w:val="24"/>
                <w:szCs w:val="24"/>
                <w:lang w:val="en-US"/>
              </w:rPr>
            </w:pPr>
            <w:r w:rsidRPr="007C7E13">
              <w:rPr>
                <w:sz w:val="24"/>
                <w:szCs w:val="24"/>
                <w:lang w:val="en-US"/>
              </w:rPr>
              <w:t>Sawyer David Albert</w:t>
            </w:r>
          </w:p>
          <w:p w:rsidR="00E3021C" w:rsidRPr="007C7E13" w:rsidRDefault="00E3021C" w:rsidP="00BE5C01">
            <w:pPr>
              <w:rPr>
                <w:sz w:val="24"/>
                <w:szCs w:val="24"/>
                <w:lang w:val="en-US"/>
              </w:rPr>
            </w:pPr>
            <w:r w:rsidRPr="007C7E13">
              <w:rPr>
                <w:sz w:val="24"/>
                <w:szCs w:val="24"/>
                <w:lang w:val="en-US"/>
              </w:rPr>
              <w:t>PLESSEY</w:t>
            </w:r>
          </w:p>
          <w:p w:rsidR="00E3021C" w:rsidRPr="007C7E13" w:rsidRDefault="00E3021C" w:rsidP="00BE5C01">
            <w:pPr>
              <w:rPr>
                <w:sz w:val="24"/>
                <w:szCs w:val="24"/>
                <w:lang w:val="en-US"/>
              </w:rPr>
            </w:pPr>
            <w:r w:rsidRPr="007C7E13">
              <w:rPr>
                <w:sz w:val="24"/>
                <w:szCs w:val="24"/>
                <w:lang w:val="en-US"/>
              </w:rPr>
              <w:t>SEMICONDUCTORS</w:t>
            </w:r>
          </w:p>
          <w:p w:rsidR="00E3021C" w:rsidRPr="007C7E13" w:rsidRDefault="00E3021C" w:rsidP="00BE5C01">
            <w:pPr>
              <w:rPr>
                <w:sz w:val="24"/>
                <w:szCs w:val="24"/>
                <w:lang w:val="en-US"/>
              </w:rPr>
            </w:pPr>
            <w:r w:rsidRPr="007C7E13">
              <w:rPr>
                <w:sz w:val="24"/>
                <w:szCs w:val="24"/>
                <w:lang w:val="en-US"/>
              </w:rPr>
              <w:t xml:space="preserve">LIMITED </w:t>
            </w:r>
          </w:p>
          <w:p w:rsidR="00E3021C" w:rsidRPr="007C7E13" w:rsidRDefault="00E3021C" w:rsidP="00BE5C01">
            <w:pPr>
              <w:rPr>
                <w:sz w:val="24"/>
                <w:szCs w:val="24"/>
              </w:rPr>
            </w:pPr>
            <w:r w:rsidRPr="007C7E13">
              <w:rPr>
                <w:sz w:val="24"/>
                <w:szCs w:val="24"/>
              </w:rPr>
              <w:t>Заявл</w:t>
            </w:r>
            <w:r w:rsidRPr="007C7E13">
              <w:rPr>
                <w:sz w:val="24"/>
                <w:szCs w:val="24"/>
                <w:lang w:val="en-US"/>
              </w:rPr>
              <w:t xml:space="preserve">. </w:t>
            </w:r>
            <w:r w:rsidRPr="007C7E13">
              <w:rPr>
                <w:sz w:val="24"/>
                <w:szCs w:val="24"/>
              </w:rPr>
              <w:t>26.10.1992</w:t>
            </w:r>
          </w:p>
          <w:p w:rsidR="00E3021C" w:rsidRPr="007C7E13" w:rsidRDefault="00E3021C" w:rsidP="00BE5C01">
            <w:pPr>
              <w:rPr>
                <w:sz w:val="24"/>
                <w:szCs w:val="24"/>
              </w:rPr>
            </w:pPr>
            <w:r w:rsidRPr="007C7E13">
              <w:rPr>
                <w:sz w:val="24"/>
                <w:szCs w:val="24"/>
              </w:rPr>
              <w:t>№ 92 9222449</w:t>
            </w:r>
          </w:p>
          <w:p w:rsidR="00E3021C" w:rsidRPr="007C7E13" w:rsidRDefault="00E3021C" w:rsidP="00BE5C01">
            <w:pPr>
              <w:rPr>
                <w:sz w:val="24"/>
                <w:szCs w:val="24"/>
              </w:rPr>
            </w:pPr>
            <w:r w:rsidRPr="007C7E13">
              <w:rPr>
                <w:sz w:val="24"/>
                <w:szCs w:val="24"/>
              </w:rPr>
              <w:t>Опубл</w:t>
            </w:r>
            <w:r w:rsidRPr="007C7E13">
              <w:rPr>
                <w:sz w:val="24"/>
                <w:szCs w:val="24"/>
                <w:lang w:val="en-US"/>
              </w:rPr>
              <w:t xml:space="preserve">. </w:t>
            </w:r>
            <w:r w:rsidRPr="007C7E13">
              <w:rPr>
                <w:sz w:val="24"/>
                <w:szCs w:val="24"/>
              </w:rPr>
              <w:t>04.05.1994</w:t>
            </w:r>
          </w:p>
        </w:tc>
        <w:tc>
          <w:tcPr>
            <w:tcW w:w="2100" w:type="dxa"/>
            <w:gridSpan w:val="3"/>
            <w:tcBorders>
              <w:top w:val="single" w:sz="4" w:space="0" w:color="auto"/>
              <w:bottom w:val="single" w:sz="4" w:space="0" w:color="auto"/>
            </w:tcBorders>
          </w:tcPr>
          <w:p w:rsidR="00E3021C" w:rsidRPr="007C7E13" w:rsidRDefault="00E3021C" w:rsidP="00BE5C01">
            <w:pPr>
              <w:rPr>
                <w:sz w:val="24"/>
                <w:szCs w:val="24"/>
              </w:rPr>
            </w:pPr>
            <w:proofErr w:type="gramStart"/>
            <w:r w:rsidRPr="007C7E13">
              <w:rPr>
                <w:sz w:val="24"/>
                <w:szCs w:val="24"/>
              </w:rPr>
              <w:t>Малошумящие</w:t>
            </w:r>
            <w:proofErr w:type="gramEnd"/>
            <w:r w:rsidRPr="007C7E13">
              <w:rPr>
                <w:sz w:val="24"/>
                <w:szCs w:val="24"/>
              </w:rPr>
              <w:t xml:space="preserve"> ВЧ-усилители с емкостной обра</w:t>
            </w:r>
            <w:r w:rsidRPr="007C7E13">
              <w:rPr>
                <w:sz w:val="24"/>
                <w:szCs w:val="24"/>
              </w:rPr>
              <w:t>т</w:t>
            </w:r>
            <w:r w:rsidRPr="007C7E13">
              <w:rPr>
                <w:sz w:val="24"/>
                <w:szCs w:val="24"/>
              </w:rPr>
              <w:t>ной связью</w:t>
            </w:r>
          </w:p>
        </w:tc>
      </w:tr>
      <w:tr w:rsidR="00E3021C" w:rsidRPr="007C7E13" w:rsidTr="007E338B">
        <w:trPr>
          <w:gridAfter w:val="1"/>
          <w:wAfter w:w="396" w:type="dxa"/>
          <w:trHeight w:val="70"/>
        </w:trPr>
        <w:tc>
          <w:tcPr>
            <w:tcW w:w="1548" w:type="dxa"/>
            <w:gridSpan w:val="2"/>
            <w:vMerge/>
            <w:tcBorders>
              <w:left w:val="single" w:sz="4" w:space="0" w:color="auto"/>
            </w:tcBorders>
          </w:tcPr>
          <w:p w:rsidR="00E3021C" w:rsidRPr="007C7E13" w:rsidRDefault="00E3021C" w:rsidP="00BE5C01">
            <w:pPr>
              <w:jc w:val="center"/>
              <w:rPr>
                <w:sz w:val="24"/>
                <w:szCs w:val="24"/>
              </w:rPr>
            </w:pPr>
          </w:p>
        </w:tc>
        <w:tc>
          <w:tcPr>
            <w:tcW w:w="940" w:type="dxa"/>
            <w:gridSpan w:val="4"/>
            <w:tcBorders>
              <w:top w:val="single" w:sz="4" w:space="0" w:color="auto"/>
              <w:bottom w:val="single" w:sz="4" w:space="0" w:color="auto"/>
              <w:right w:val="single" w:sz="4" w:space="0" w:color="auto"/>
            </w:tcBorders>
          </w:tcPr>
          <w:p w:rsidR="00E3021C" w:rsidRPr="007C7E13" w:rsidRDefault="00E3021C" w:rsidP="00BE5C01">
            <w:pPr>
              <w:numPr>
                <w:ilvl w:val="0"/>
                <w:numId w:val="9"/>
              </w:numPr>
              <w:tabs>
                <w:tab w:val="clear" w:pos="340"/>
                <w:tab w:val="num" w:pos="437"/>
              </w:tabs>
              <w:ind w:left="0" w:firstLine="12"/>
              <w:rPr>
                <w:sz w:val="24"/>
                <w:szCs w:val="24"/>
              </w:rPr>
            </w:pPr>
          </w:p>
        </w:tc>
        <w:tc>
          <w:tcPr>
            <w:tcW w:w="1863" w:type="dxa"/>
            <w:gridSpan w:val="2"/>
            <w:tcBorders>
              <w:top w:val="single" w:sz="4" w:space="0" w:color="auto"/>
              <w:left w:val="single" w:sz="4" w:space="0" w:color="auto"/>
              <w:bottom w:val="single" w:sz="4" w:space="0" w:color="auto"/>
            </w:tcBorders>
          </w:tcPr>
          <w:p w:rsidR="00E3021C" w:rsidRPr="007C7E13" w:rsidRDefault="00E3021C" w:rsidP="00BE5C01">
            <w:pPr>
              <w:rPr>
                <w:sz w:val="24"/>
                <w:szCs w:val="24"/>
              </w:rPr>
            </w:pPr>
            <w:r w:rsidRPr="007C7E13">
              <w:rPr>
                <w:sz w:val="24"/>
                <w:szCs w:val="24"/>
              </w:rPr>
              <w:t>Англия (</w:t>
            </w:r>
            <w:r w:rsidRPr="007C7E13">
              <w:rPr>
                <w:sz w:val="24"/>
                <w:szCs w:val="24"/>
                <w:lang w:val="en-US"/>
              </w:rPr>
              <w:t>GB</w:t>
            </w:r>
            <w:r w:rsidRPr="007C7E13">
              <w:rPr>
                <w:sz w:val="24"/>
                <w:szCs w:val="24"/>
              </w:rPr>
              <w:t>), № 2 272 122 А</w:t>
            </w:r>
            <w:proofErr w:type="gramStart"/>
            <w:r w:rsidRPr="007C7E13">
              <w:rPr>
                <w:sz w:val="24"/>
                <w:szCs w:val="24"/>
              </w:rPr>
              <w:t>1</w:t>
            </w:r>
            <w:proofErr w:type="gramEnd"/>
          </w:p>
          <w:p w:rsidR="00E3021C" w:rsidRPr="007C7E13" w:rsidRDefault="00E3021C" w:rsidP="00BE5C01">
            <w:pPr>
              <w:rPr>
                <w:sz w:val="24"/>
                <w:szCs w:val="24"/>
                <w:vertAlign w:val="superscript"/>
              </w:rPr>
            </w:pPr>
            <w:r w:rsidRPr="007C7E13">
              <w:rPr>
                <w:sz w:val="24"/>
                <w:szCs w:val="24"/>
              </w:rPr>
              <w:t>МКИ</w:t>
            </w:r>
            <w:r w:rsidRPr="007C7E13">
              <w:rPr>
                <w:sz w:val="24"/>
                <w:szCs w:val="24"/>
                <w:vertAlign w:val="superscript"/>
              </w:rPr>
              <w:t>5</w:t>
            </w:r>
          </w:p>
          <w:p w:rsidR="00E3021C" w:rsidRPr="007C7E13" w:rsidRDefault="00E3021C" w:rsidP="00BE5C01">
            <w:pPr>
              <w:rPr>
                <w:sz w:val="24"/>
                <w:szCs w:val="24"/>
                <w:vertAlign w:val="superscript"/>
              </w:rPr>
            </w:pPr>
            <w:r w:rsidRPr="007C7E13">
              <w:rPr>
                <w:sz w:val="24"/>
                <w:szCs w:val="24"/>
              </w:rPr>
              <w:t>Н03</w:t>
            </w:r>
            <w:r w:rsidRPr="007C7E13">
              <w:rPr>
                <w:sz w:val="24"/>
                <w:szCs w:val="24"/>
                <w:lang w:val="en-US"/>
              </w:rPr>
              <w:t>F</w:t>
            </w:r>
            <w:r w:rsidRPr="007C7E13">
              <w:rPr>
                <w:sz w:val="24"/>
                <w:szCs w:val="24"/>
              </w:rPr>
              <w:t xml:space="preserve"> 1/34</w:t>
            </w:r>
          </w:p>
        </w:tc>
        <w:tc>
          <w:tcPr>
            <w:tcW w:w="3037" w:type="dxa"/>
            <w:gridSpan w:val="4"/>
            <w:tcBorders>
              <w:top w:val="single" w:sz="4" w:space="0" w:color="auto"/>
              <w:bottom w:val="single" w:sz="4" w:space="0" w:color="auto"/>
            </w:tcBorders>
          </w:tcPr>
          <w:p w:rsidR="00E3021C" w:rsidRPr="007C7E13" w:rsidRDefault="00E3021C" w:rsidP="00BE5C01">
            <w:pPr>
              <w:rPr>
                <w:sz w:val="24"/>
                <w:szCs w:val="24"/>
                <w:lang w:val="en-US"/>
              </w:rPr>
            </w:pPr>
            <w:r w:rsidRPr="007C7E13">
              <w:rPr>
                <w:sz w:val="24"/>
                <w:szCs w:val="24"/>
                <w:lang w:val="en-US"/>
              </w:rPr>
              <w:t>Lawion Rodney James</w:t>
            </w:r>
          </w:p>
          <w:p w:rsidR="00E3021C" w:rsidRPr="007C7E13" w:rsidRDefault="00E3021C" w:rsidP="00BE5C01">
            <w:pPr>
              <w:rPr>
                <w:sz w:val="24"/>
                <w:szCs w:val="24"/>
                <w:lang w:val="en-US"/>
              </w:rPr>
            </w:pPr>
            <w:r w:rsidRPr="007C7E13">
              <w:rPr>
                <w:sz w:val="24"/>
                <w:szCs w:val="24"/>
                <w:lang w:val="en-US"/>
              </w:rPr>
              <w:t xml:space="preserve">PLESSEY </w:t>
            </w:r>
          </w:p>
          <w:p w:rsidR="00E3021C" w:rsidRPr="007C7E13" w:rsidRDefault="00E3021C" w:rsidP="00BE5C01">
            <w:pPr>
              <w:rPr>
                <w:sz w:val="24"/>
                <w:szCs w:val="24"/>
                <w:lang w:val="en-US"/>
              </w:rPr>
            </w:pPr>
            <w:r w:rsidRPr="007C7E13">
              <w:rPr>
                <w:sz w:val="24"/>
                <w:szCs w:val="24"/>
                <w:lang w:val="en-US"/>
              </w:rPr>
              <w:t>SEMICONDUCTORS</w:t>
            </w:r>
          </w:p>
          <w:p w:rsidR="00E3021C" w:rsidRPr="007C7E13" w:rsidRDefault="00E3021C" w:rsidP="00BE5C01">
            <w:pPr>
              <w:rPr>
                <w:sz w:val="24"/>
                <w:szCs w:val="24"/>
                <w:lang w:val="en-US"/>
              </w:rPr>
            </w:pPr>
            <w:r w:rsidRPr="007C7E13">
              <w:rPr>
                <w:sz w:val="24"/>
                <w:szCs w:val="24"/>
                <w:lang w:val="en-US"/>
              </w:rPr>
              <w:t>LIMITED</w:t>
            </w:r>
          </w:p>
          <w:p w:rsidR="00E3021C" w:rsidRPr="007C7E13" w:rsidRDefault="00E3021C" w:rsidP="00BE5C01">
            <w:pPr>
              <w:rPr>
                <w:sz w:val="24"/>
                <w:szCs w:val="24"/>
              </w:rPr>
            </w:pPr>
            <w:r w:rsidRPr="007C7E13">
              <w:rPr>
                <w:sz w:val="24"/>
                <w:szCs w:val="24"/>
              </w:rPr>
              <w:t>Заявл.28.10.1992</w:t>
            </w:r>
          </w:p>
          <w:p w:rsidR="00E3021C" w:rsidRPr="007C7E13" w:rsidRDefault="00E3021C" w:rsidP="00BE5C01">
            <w:pPr>
              <w:rPr>
                <w:sz w:val="24"/>
                <w:szCs w:val="24"/>
              </w:rPr>
            </w:pPr>
            <w:r w:rsidRPr="007C7E13">
              <w:rPr>
                <w:sz w:val="24"/>
                <w:szCs w:val="24"/>
              </w:rPr>
              <w:t>№ 9222665</w:t>
            </w:r>
          </w:p>
          <w:p w:rsidR="00E3021C" w:rsidRPr="007C7E13" w:rsidRDefault="00E3021C" w:rsidP="00BE5C01">
            <w:pPr>
              <w:rPr>
                <w:sz w:val="24"/>
                <w:szCs w:val="24"/>
              </w:rPr>
            </w:pPr>
            <w:r w:rsidRPr="007C7E13">
              <w:rPr>
                <w:sz w:val="24"/>
                <w:szCs w:val="24"/>
              </w:rPr>
              <w:t xml:space="preserve">Опубл.04.05.1994 </w:t>
            </w:r>
          </w:p>
        </w:tc>
        <w:tc>
          <w:tcPr>
            <w:tcW w:w="2100" w:type="dxa"/>
            <w:gridSpan w:val="3"/>
            <w:tcBorders>
              <w:top w:val="single" w:sz="4" w:space="0" w:color="auto"/>
              <w:bottom w:val="single" w:sz="4" w:space="0" w:color="auto"/>
            </w:tcBorders>
          </w:tcPr>
          <w:p w:rsidR="00E3021C" w:rsidRPr="007C7E13" w:rsidRDefault="00E3021C" w:rsidP="00BE5C01">
            <w:pPr>
              <w:rPr>
                <w:sz w:val="24"/>
                <w:szCs w:val="24"/>
              </w:rPr>
            </w:pPr>
            <w:r w:rsidRPr="007C7E13">
              <w:rPr>
                <w:sz w:val="24"/>
                <w:szCs w:val="24"/>
              </w:rPr>
              <w:t>Широкополосные усилители с п</w:t>
            </w:r>
            <w:r w:rsidRPr="007C7E13">
              <w:rPr>
                <w:sz w:val="24"/>
                <w:szCs w:val="24"/>
              </w:rPr>
              <w:t>о</w:t>
            </w:r>
            <w:r w:rsidRPr="007C7E13">
              <w:rPr>
                <w:sz w:val="24"/>
                <w:szCs w:val="24"/>
              </w:rPr>
              <w:t>стоянным полным сопротивлением</w:t>
            </w:r>
          </w:p>
        </w:tc>
      </w:tr>
      <w:tr w:rsidR="00BE5C01" w:rsidRPr="007C7E13" w:rsidTr="007E338B">
        <w:trPr>
          <w:gridBefore w:val="1"/>
          <w:gridAfter w:val="2"/>
          <w:wBefore w:w="108" w:type="dxa"/>
          <w:wAfter w:w="704" w:type="dxa"/>
          <w:trHeight w:val="333"/>
        </w:trPr>
        <w:tc>
          <w:tcPr>
            <w:tcW w:w="9072" w:type="dxa"/>
            <w:gridSpan w:val="13"/>
            <w:tcBorders>
              <w:top w:val="nil"/>
              <w:left w:val="nil"/>
              <w:bottom w:val="single" w:sz="4" w:space="0" w:color="auto"/>
              <w:right w:val="nil"/>
            </w:tcBorders>
          </w:tcPr>
          <w:p w:rsidR="00BE5C01" w:rsidRPr="007C7E13" w:rsidRDefault="00BE5C01" w:rsidP="00BE5C01">
            <w:pPr>
              <w:jc w:val="right"/>
              <w:rPr>
                <w:b/>
                <w:sz w:val="24"/>
                <w:szCs w:val="24"/>
              </w:rPr>
            </w:pPr>
            <w:r w:rsidRPr="007C7E13">
              <w:rPr>
                <w:i/>
                <w:sz w:val="24"/>
                <w:szCs w:val="24"/>
              </w:rPr>
              <w:lastRenderedPageBreak/>
              <w:t>Продолжение табл. 2</w:t>
            </w:r>
          </w:p>
        </w:tc>
      </w:tr>
      <w:tr w:rsidR="00BE5C01" w:rsidRPr="007C7E13" w:rsidTr="007E338B">
        <w:trPr>
          <w:gridBefore w:val="1"/>
          <w:gridAfter w:val="2"/>
          <w:wBefore w:w="108" w:type="dxa"/>
          <w:wAfter w:w="704" w:type="dxa"/>
        </w:trPr>
        <w:tc>
          <w:tcPr>
            <w:tcW w:w="1560" w:type="dxa"/>
            <w:gridSpan w:val="2"/>
            <w:tcBorders>
              <w:top w:val="single" w:sz="4" w:space="0" w:color="auto"/>
              <w:left w:val="single" w:sz="4" w:space="0" w:color="auto"/>
              <w:bottom w:val="single" w:sz="4" w:space="0" w:color="auto"/>
            </w:tcBorders>
          </w:tcPr>
          <w:p w:rsidR="00BE5C01" w:rsidRPr="007C7E13" w:rsidRDefault="00BE5C01" w:rsidP="00BE5C01">
            <w:pPr>
              <w:jc w:val="center"/>
              <w:rPr>
                <w:sz w:val="24"/>
                <w:szCs w:val="24"/>
              </w:rPr>
            </w:pPr>
            <w:r w:rsidRPr="007C7E13">
              <w:rPr>
                <w:sz w:val="24"/>
                <w:szCs w:val="24"/>
              </w:rPr>
              <w:t>1</w:t>
            </w:r>
          </w:p>
        </w:tc>
        <w:tc>
          <w:tcPr>
            <w:tcW w:w="820" w:type="dxa"/>
            <w:gridSpan w:val="3"/>
            <w:tcBorders>
              <w:top w:val="single" w:sz="4" w:space="0" w:color="auto"/>
              <w:bottom w:val="single" w:sz="4" w:space="0" w:color="auto"/>
            </w:tcBorders>
          </w:tcPr>
          <w:p w:rsidR="00BE5C01" w:rsidRPr="007C7E13" w:rsidRDefault="00BE5C01" w:rsidP="00BE5C01">
            <w:pPr>
              <w:jc w:val="center"/>
              <w:rPr>
                <w:sz w:val="24"/>
                <w:szCs w:val="24"/>
              </w:rPr>
            </w:pPr>
            <w:r w:rsidRPr="007C7E13">
              <w:rPr>
                <w:sz w:val="24"/>
                <w:szCs w:val="24"/>
              </w:rPr>
              <w:t>2</w:t>
            </w:r>
          </w:p>
        </w:tc>
        <w:tc>
          <w:tcPr>
            <w:tcW w:w="1924" w:type="dxa"/>
            <w:gridSpan w:val="3"/>
            <w:tcBorders>
              <w:top w:val="single" w:sz="4" w:space="0" w:color="auto"/>
              <w:bottom w:val="single" w:sz="4" w:space="0" w:color="auto"/>
            </w:tcBorders>
          </w:tcPr>
          <w:p w:rsidR="00BE5C01" w:rsidRPr="007C7E13" w:rsidRDefault="00BE5C01" w:rsidP="00BE5C01">
            <w:pPr>
              <w:jc w:val="center"/>
              <w:rPr>
                <w:sz w:val="24"/>
                <w:szCs w:val="24"/>
              </w:rPr>
            </w:pPr>
            <w:r w:rsidRPr="007C7E13">
              <w:rPr>
                <w:sz w:val="24"/>
                <w:szCs w:val="24"/>
              </w:rPr>
              <w:t>3</w:t>
            </w:r>
          </w:p>
        </w:tc>
        <w:tc>
          <w:tcPr>
            <w:tcW w:w="2642" w:type="dxa"/>
            <w:gridSpan w:val="2"/>
            <w:tcBorders>
              <w:top w:val="single" w:sz="4" w:space="0" w:color="auto"/>
              <w:bottom w:val="single" w:sz="4" w:space="0" w:color="auto"/>
            </w:tcBorders>
          </w:tcPr>
          <w:p w:rsidR="00BE5C01" w:rsidRPr="007C7E13" w:rsidRDefault="00BE5C01" w:rsidP="00BE5C01">
            <w:pPr>
              <w:jc w:val="center"/>
              <w:rPr>
                <w:sz w:val="24"/>
                <w:szCs w:val="24"/>
              </w:rPr>
            </w:pPr>
            <w:r w:rsidRPr="007C7E13">
              <w:rPr>
                <w:sz w:val="24"/>
                <w:szCs w:val="24"/>
              </w:rPr>
              <w:t>4</w:t>
            </w:r>
          </w:p>
        </w:tc>
        <w:tc>
          <w:tcPr>
            <w:tcW w:w="2126" w:type="dxa"/>
            <w:gridSpan w:val="3"/>
            <w:tcBorders>
              <w:top w:val="single" w:sz="4" w:space="0" w:color="auto"/>
              <w:bottom w:val="single" w:sz="4" w:space="0" w:color="auto"/>
            </w:tcBorders>
          </w:tcPr>
          <w:p w:rsidR="00BE5C01" w:rsidRPr="007C7E13" w:rsidRDefault="00BE5C01" w:rsidP="00BE5C01">
            <w:pPr>
              <w:jc w:val="center"/>
              <w:rPr>
                <w:sz w:val="24"/>
                <w:szCs w:val="24"/>
              </w:rPr>
            </w:pPr>
            <w:r w:rsidRPr="007C7E13">
              <w:rPr>
                <w:sz w:val="24"/>
                <w:szCs w:val="24"/>
              </w:rPr>
              <w:t>5</w:t>
            </w:r>
          </w:p>
        </w:tc>
      </w:tr>
      <w:tr w:rsidR="00BE5C01" w:rsidRPr="007C7E13" w:rsidTr="007E338B">
        <w:trPr>
          <w:gridBefore w:val="1"/>
          <w:gridAfter w:val="2"/>
          <w:wBefore w:w="108" w:type="dxa"/>
          <w:wAfter w:w="704" w:type="dxa"/>
        </w:trPr>
        <w:tc>
          <w:tcPr>
            <w:tcW w:w="1560" w:type="dxa"/>
            <w:gridSpan w:val="2"/>
            <w:vMerge w:val="restart"/>
            <w:tcBorders>
              <w:top w:val="single" w:sz="4" w:space="0" w:color="auto"/>
              <w:left w:val="single" w:sz="4" w:space="0" w:color="auto"/>
            </w:tcBorders>
          </w:tcPr>
          <w:p w:rsidR="00BE5C01" w:rsidRPr="007C7E13" w:rsidRDefault="00BE5C01" w:rsidP="00BE5C01">
            <w:pPr>
              <w:rPr>
                <w:b/>
                <w:sz w:val="24"/>
                <w:szCs w:val="24"/>
              </w:rPr>
            </w:pPr>
            <w:r w:rsidRPr="007C7E13">
              <w:rPr>
                <w:sz w:val="24"/>
                <w:szCs w:val="24"/>
              </w:rPr>
              <w:t>Отечестве</w:t>
            </w:r>
            <w:r w:rsidRPr="007C7E13">
              <w:rPr>
                <w:sz w:val="24"/>
                <w:szCs w:val="24"/>
              </w:rPr>
              <w:t>н</w:t>
            </w:r>
            <w:r w:rsidRPr="007C7E13">
              <w:rPr>
                <w:sz w:val="24"/>
                <w:szCs w:val="24"/>
              </w:rPr>
              <w:t>ные и зар</w:t>
            </w:r>
            <w:r w:rsidRPr="007C7E13">
              <w:rPr>
                <w:sz w:val="24"/>
                <w:szCs w:val="24"/>
              </w:rPr>
              <w:t>у</w:t>
            </w:r>
            <w:r w:rsidRPr="007C7E13">
              <w:rPr>
                <w:sz w:val="24"/>
                <w:szCs w:val="24"/>
              </w:rPr>
              <w:t>бежные п</w:t>
            </w:r>
            <w:r w:rsidRPr="007C7E13">
              <w:rPr>
                <w:sz w:val="24"/>
                <w:szCs w:val="24"/>
              </w:rPr>
              <w:t>а</w:t>
            </w:r>
            <w:r w:rsidRPr="007C7E13">
              <w:rPr>
                <w:sz w:val="24"/>
                <w:szCs w:val="24"/>
              </w:rPr>
              <w:t>тенты по транзист</w:t>
            </w:r>
            <w:r w:rsidRPr="007C7E13">
              <w:rPr>
                <w:sz w:val="24"/>
                <w:szCs w:val="24"/>
              </w:rPr>
              <w:t>о</w:t>
            </w:r>
            <w:r w:rsidRPr="007C7E13">
              <w:rPr>
                <w:sz w:val="24"/>
                <w:szCs w:val="24"/>
              </w:rPr>
              <w:t>рам, вкл</w:t>
            </w:r>
            <w:r w:rsidRPr="007C7E13">
              <w:rPr>
                <w:sz w:val="24"/>
                <w:szCs w:val="24"/>
              </w:rPr>
              <w:t>ю</w:t>
            </w:r>
            <w:r w:rsidRPr="007C7E13">
              <w:rPr>
                <w:sz w:val="24"/>
                <w:szCs w:val="24"/>
              </w:rPr>
              <w:t>чая магн</w:t>
            </w:r>
            <w:r w:rsidRPr="007C7E13">
              <w:rPr>
                <w:sz w:val="24"/>
                <w:szCs w:val="24"/>
              </w:rPr>
              <w:t>и</w:t>
            </w:r>
            <w:r w:rsidRPr="007C7E13">
              <w:rPr>
                <w:sz w:val="24"/>
                <w:szCs w:val="24"/>
              </w:rPr>
              <w:t>тотранз</w:t>
            </w:r>
            <w:r w:rsidRPr="007C7E13">
              <w:rPr>
                <w:sz w:val="24"/>
                <w:szCs w:val="24"/>
              </w:rPr>
              <w:t>и</w:t>
            </w:r>
            <w:r w:rsidRPr="007C7E13">
              <w:rPr>
                <w:sz w:val="24"/>
                <w:szCs w:val="24"/>
              </w:rPr>
              <w:t>сторы, сп</w:t>
            </w:r>
            <w:r w:rsidRPr="007C7E13">
              <w:rPr>
                <w:sz w:val="24"/>
                <w:szCs w:val="24"/>
              </w:rPr>
              <w:t>и</w:t>
            </w:r>
            <w:r w:rsidRPr="007C7E13">
              <w:rPr>
                <w:sz w:val="24"/>
                <w:szCs w:val="24"/>
              </w:rPr>
              <w:t>новые тра</w:t>
            </w:r>
            <w:r w:rsidRPr="007C7E13">
              <w:rPr>
                <w:sz w:val="24"/>
                <w:szCs w:val="24"/>
              </w:rPr>
              <w:t>н</w:t>
            </w:r>
            <w:r w:rsidRPr="007C7E13">
              <w:rPr>
                <w:sz w:val="24"/>
                <w:szCs w:val="24"/>
              </w:rPr>
              <w:t>зисторы и устройства на их основе</w:t>
            </w:r>
          </w:p>
        </w:tc>
        <w:tc>
          <w:tcPr>
            <w:tcW w:w="708" w:type="dxa"/>
            <w:gridSpan w:val="2"/>
            <w:tcBorders>
              <w:top w:val="single" w:sz="4" w:space="0" w:color="auto"/>
              <w:bottom w:val="single" w:sz="4" w:space="0" w:color="auto"/>
            </w:tcBorders>
          </w:tcPr>
          <w:p w:rsidR="00BE5C01" w:rsidRPr="007C7E13" w:rsidRDefault="00BE5C01" w:rsidP="007E338B">
            <w:pPr>
              <w:numPr>
                <w:ilvl w:val="0"/>
                <w:numId w:val="9"/>
              </w:numPr>
              <w:tabs>
                <w:tab w:val="clear" w:pos="340"/>
                <w:tab w:val="num" w:pos="459"/>
              </w:tabs>
              <w:ind w:left="0" w:firstLine="12"/>
              <w:rPr>
                <w:sz w:val="24"/>
                <w:szCs w:val="24"/>
              </w:rPr>
            </w:pPr>
          </w:p>
        </w:tc>
        <w:tc>
          <w:tcPr>
            <w:tcW w:w="2036" w:type="dxa"/>
            <w:gridSpan w:val="4"/>
            <w:tcBorders>
              <w:top w:val="single" w:sz="4" w:space="0" w:color="auto"/>
              <w:bottom w:val="single" w:sz="4" w:space="0" w:color="auto"/>
            </w:tcBorders>
          </w:tcPr>
          <w:p w:rsidR="00BE5C01" w:rsidRPr="007C7E13" w:rsidRDefault="00BE5C01" w:rsidP="00BE5C01">
            <w:pPr>
              <w:rPr>
                <w:sz w:val="24"/>
                <w:szCs w:val="24"/>
              </w:rPr>
            </w:pPr>
            <w:r w:rsidRPr="007C7E13">
              <w:rPr>
                <w:sz w:val="24"/>
                <w:szCs w:val="24"/>
                <w:lang w:val="en-US"/>
              </w:rPr>
              <w:t>PCT</w:t>
            </w:r>
            <w:r w:rsidRPr="007C7E13">
              <w:rPr>
                <w:sz w:val="24"/>
                <w:szCs w:val="24"/>
              </w:rPr>
              <w:t xml:space="preserve"> (</w:t>
            </w:r>
            <w:r w:rsidRPr="007C7E13">
              <w:rPr>
                <w:sz w:val="24"/>
                <w:szCs w:val="24"/>
                <w:lang w:val="en-US"/>
              </w:rPr>
              <w:t>WO</w:t>
            </w:r>
            <w:r w:rsidRPr="007C7E13">
              <w:rPr>
                <w:sz w:val="24"/>
                <w:szCs w:val="24"/>
              </w:rPr>
              <w:t>),</w:t>
            </w:r>
          </w:p>
          <w:p w:rsidR="00BE5C01" w:rsidRPr="007C7E13" w:rsidRDefault="00BE5C01" w:rsidP="00BE5C01">
            <w:pPr>
              <w:rPr>
                <w:sz w:val="24"/>
                <w:szCs w:val="24"/>
              </w:rPr>
            </w:pPr>
            <w:r w:rsidRPr="007C7E13">
              <w:rPr>
                <w:sz w:val="24"/>
                <w:szCs w:val="24"/>
              </w:rPr>
              <w:t>№ 205 431 А</w:t>
            </w:r>
            <w:proofErr w:type="gramStart"/>
            <w:r w:rsidRPr="007C7E13">
              <w:rPr>
                <w:sz w:val="24"/>
                <w:szCs w:val="24"/>
              </w:rPr>
              <w:t>1</w:t>
            </w:r>
            <w:proofErr w:type="gramEnd"/>
          </w:p>
          <w:p w:rsidR="00BE5C01" w:rsidRPr="007C7E13" w:rsidRDefault="00BE5C01" w:rsidP="00BE5C01">
            <w:pPr>
              <w:rPr>
                <w:sz w:val="24"/>
                <w:szCs w:val="24"/>
                <w:vertAlign w:val="superscript"/>
              </w:rPr>
            </w:pPr>
            <w:r w:rsidRPr="007C7E13">
              <w:rPr>
                <w:sz w:val="24"/>
                <w:szCs w:val="24"/>
              </w:rPr>
              <w:t>МПК</w:t>
            </w:r>
            <w:proofErr w:type="gramStart"/>
            <w:r w:rsidRPr="007C7E13">
              <w:rPr>
                <w:sz w:val="24"/>
                <w:szCs w:val="24"/>
                <w:vertAlign w:val="superscript"/>
              </w:rPr>
              <w:t>7</w:t>
            </w:r>
            <w:proofErr w:type="gramEnd"/>
          </w:p>
          <w:p w:rsidR="00BE5C01" w:rsidRPr="007C7E13" w:rsidRDefault="00BE5C01" w:rsidP="00BE5C01">
            <w:pPr>
              <w:rPr>
                <w:sz w:val="24"/>
                <w:szCs w:val="24"/>
                <w:vertAlign w:val="superscript"/>
              </w:rPr>
            </w:pPr>
            <w:r w:rsidRPr="007C7E13">
              <w:rPr>
                <w:sz w:val="24"/>
                <w:szCs w:val="24"/>
              </w:rPr>
              <w:t>Н03</w:t>
            </w:r>
            <w:r w:rsidRPr="007C7E13">
              <w:rPr>
                <w:sz w:val="24"/>
                <w:szCs w:val="24"/>
                <w:lang w:val="en-US"/>
              </w:rPr>
              <w:t>L</w:t>
            </w:r>
            <w:r w:rsidRPr="007C7E13">
              <w:rPr>
                <w:sz w:val="24"/>
                <w:szCs w:val="24"/>
              </w:rPr>
              <w:t xml:space="preserve"> 7/18</w:t>
            </w:r>
          </w:p>
        </w:tc>
        <w:tc>
          <w:tcPr>
            <w:tcW w:w="2642" w:type="dxa"/>
            <w:gridSpan w:val="2"/>
            <w:tcBorders>
              <w:top w:val="single" w:sz="4" w:space="0" w:color="auto"/>
              <w:bottom w:val="single" w:sz="4" w:space="0" w:color="auto"/>
            </w:tcBorders>
          </w:tcPr>
          <w:p w:rsidR="00BE5C01" w:rsidRPr="007C7E13" w:rsidRDefault="00BE5C01" w:rsidP="00BE5C01">
            <w:pPr>
              <w:rPr>
                <w:sz w:val="24"/>
                <w:szCs w:val="24"/>
                <w:lang w:val="en-US"/>
              </w:rPr>
            </w:pPr>
            <w:r w:rsidRPr="007C7E13">
              <w:rPr>
                <w:sz w:val="24"/>
                <w:szCs w:val="24"/>
                <w:lang w:val="en-US"/>
              </w:rPr>
              <w:t>Chiang Ting-Kuang</w:t>
            </w:r>
          </w:p>
          <w:p w:rsidR="00BE5C01" w:rsidRPr="007C7E13" w:rsidRDefault="00BE5C01" w:rsidP="00BE5C01">
            <w:pPr>
              <w:rPr>
                <w:sz w:val="24"/>
                <w:szCs w:val="24"/>
                <w:lang w:val="en-US"/>
              </w:rPr>
            </w:pPr>
            <w:r w:rsidRPr="007C7E13">
              <w:rPr>
                <w:sz w:val="24"/>
                <w:szCs w:val="24"/>
                <w:lang w:val="en-US"/>
              </w:rPr>
              <w:t>CIENA CORP (US)</w:t>
            </w:r>
          </w:p>
          <w:p w:rsidR="00BE5C01" w:rsidRPr="007C7E13" w:rsidRDefault="00BE5C01" w:rsidP="00BE5C01">
            <w:pPr>
              <w:rPr>
                <w:sz w:val="24"/>
                <w:szCs w:val="24"/>
              </w:rPr>
            </w:pPr>
            <w:r w:rsidRPr="007C7E13">
              <w:rPr>
                <w:sz w:val="24"/>
                <w:szCs w:val="24"/>
              </w:rPr>
              <w:t>Заявл</w:t>
            </w:r>
            <w:r w:rsidRPr="007C7E13">
              <w:rPr>
                <w:sz w:val="24"/>
                <w:szCs w:val="24"/>
                <w:lang w:val="en-US"/>
              </w:rPr>
              <w:t>.17.04.2001</w:t>
            </w:r>
            <w:r w:rsidRPr="007C7E13">
              <w:rPr>
                <w:sz w:val="24"/>
                <w:szCs w:val="24"/>
              </w:rPr>
              <w:t xml:space="preserve"> </w:t>
            </w:r>
          </w:p>
          <w:p w:rsidR="00BE5C01" w:rsidRPr="007C7E13" w:rsidRDefault="00BE5C01" w:rsidP="00BE5C01">
            <w:pPr>
              <w:rPr>
                <w:sz w:val="24"/>
                <w:szCs w:val="24"/>
              </w:rPr>
            </w:pPr>
            <w:r w:rsidRPr="007C7E13">
              <w:rPr>
                <w:sz w:val="24"/>
                <w:szCs w:val="24"/>
              </w:rPr>
              <w:t xml:space="preserve">№ </w:t>
            </w:r>
            <w:r w:rsidRPr="007C7E13">
              <w:rPr>
                <w:sz w:val="24"/>
                <w:szCs w:val="24"/>
                <w:lang w:val="en-US"/>
              </w:rPr>
              <w:t>W</w:t>
            </w:r>
            <w:r w:rsidRPr="007C7E13">
              <w:rPr>
                <w:sz w:val="24"/>
                <w:szCs w:val="24"/>
              </w:rPr>
              <w:t>02001</w:t>
            </w:r>
          </w:p>
          <w:p w:rsidR="00BE5C01" w:rsidRPr="007C7E13" w:rsidRDefault="00BE5C01" w:rsidP="00BE5C01">
            <w:pPr>
              <w:rPr>
                <w:sz w:val="24"/>
                <w:szCs w:val="24"/>
                <w:lang w:val="en-US"/>
              </w:rPr>
            </w:pPr>
            <w:r w:rsidRPr="007C7E13">
              <w:rPr>
                <w:sz w:val="24"/>
                <w:szCs w:val="24"/>
                <w:lang w:val="en-US"/>
              </w:rPr>
              <w:t>US</w:t>
            </w:r>
            <w:r w:rsidRPr="007C7E13">
              <w:rPr>
                <w:sz w:val="24"/>
                <w:szCs w:val="24"/>
              </w:rPr>
              <w:t>1237920010417</w:t>
            </w:r>
          </w:p>
          <w:p w:rsidR="007E338B" w:rsidRDefault="00BE5C01" w:rsidP="00BE5C01">
            <w:pPr>
              <w:rPr>
                <w:sz w:val="24"/>
                <w:szCs w:val="24"/>
              </w:rPr>
            </w:pPr>
            <w:r w:rsidRPr="007C7E13">
              <w:rPr>
                <w:sz w:val="24"/>
                <w:szCs w:val="24"/>
              </w:rPr>
              <w:t>Опубл. 17.01.2002</w:t>
            </w:r>
          </w:p>
          <w:p w:rsidR="00BE5C01" w:rsidRPr="007C7E13" w:rsidRDefault="00BE5C01" w:rsidP="00BE5C01">
            <w:pPr>
              <w:rPr>
                <w:sz w:val="24"/>
                <w:szCs w:val="24"/>
                <w:lang w:val="en-US"/>
              </w:rPr>
            </w:pPr>
            <w:r w:rsidRPr="007C7E13">
              <w:rPr>
                <w:sz w:val="24"/>
                <w:szCs w:val="24"/>
              </w:rPr>
              <w:t xml:space="preserve"> </w:t>
            </w:r>
          </w:p>
        </w:tc>
        <w:tc>
          <w:tcPr>
            <w:tcW w:w="2126" w:type="dxa"/>
            <w:gridSpan w:val="3"/>
            <w:tcBorders>
              <w:top w:val="single" w:sz="4" w:space="0" w:color="auto"/>
              <w:bottom w:val="single" w:sz="4" w:space="0" w:color="auto"/>
            </w:tcBorders>
          </w:tcPr>
          <w:p w:rsidR="00BE5C01" w:rsidRPr="007C7E13" w:rsidRDefault="00BE5C01" w:rsidP="00BE5C01">
            <w:pPr>
              <w:rPr>
                <w:sz w:val="24"/>
                <w:szCs w:val="24"/>
              </w:rPr>
            </w:pPr>
            <w:r w:rsidRPr="007C7E13">
              <w:rPr>
                <w:sz w:val="24"/>
                <w:szCs w:val="24"/>
              </w:rPr>
              <w:t>Синтезатор частот</w:t>
            </w:r>
          </w:p>
        </w:tc>
      </w:tr>
      <w:tr w:rsidR="00BE5C01" w:rsidRPr="007C7E13" w:rsidTr="007E338B">
        <w:trPr>
          <w:gridBefore w:val="1"/>
          <w:gridAfter w:val="2"/>
          <w:wBefore w:w="108" w:type="dxa"/>
          <w:wAfter w:w="704" w:type="dxa"/>
        </w:trPr>
        <w:tc>
          <w:tcPr>
            <w:tcW w:w="1560" w:type="dxa"/>
            <w:gridSpan w:val="2"/>
            <w:vMerge/>
            <w:tcBorders>
              <w:left w:val="single" w:sz="4" w:space="0" w:color="auto"/>
            </w:tcBorders>
          </w:tcPr>
          <w:p w:rsidR="00BE5C01" w:rsidRPr="007C7E13" w:rsidRDefault="00BE5C01" w:rsidP="00BE5C01">
            <w:pPr>
              <w:jc w:val="center"/>
              <w:rPr>
                <w:sz w:val="24"/>
                <w:szCs w:val="24"/>
              </w:rPr>
            </w:pPr>
          </w:p>
        </w:tc>
        <w:tc>
          <w:tcPr>
            <w:tcW w:w="708" w:type="dxa"/>
            <w:gridSpan w:val="2"/>
            <w:tcBorders>
              <w:top w:val="single" w:sz="4" w:space="0" w:color="auto"/>
              <w:bottom w:val="single" w:sz="4" w:space="0" w:color="auto"/>
            </w:tcBorders>
          </w:tcPr>
          <w:p w:rsidR="00BE5C01" w:rsidRPr="007C7E13" w:rsidRDefault="00BE5C01" w:rsidP="007E338B">
            <w:pPr>
              <w:numPr>
                <w:ilvl w:val="0"/>
                <w:numId w:val="9"/>
              </w:numPr>
              <w:tabs>
                <w:tab w:val="clear" w:pos="340"/>
                <w:tab w:val="num" w:pos="459"/>
              </w:tabs>
              <w:ind w:left="0" w:firstLine="12"/>
              <w:rPr>
                <w:sz w:val="24"/>
                <w:szCs w:val="24"/>
              </w:rPr>
            </w:pPr>
          </w:p>
        </w:tc>
        <w:tc>
          <w:tcPr>
            <w:tcW w:w="2036" w:type="dxa"/>
            <w:gridSpan w:val="4"/>
            <w:tcBorders>
              <w:top w:val="single" w:sz="4" w:space="0" w:color="auto"/>
              <w:bottom w:val="single" w:sz="4" w:space="0" w:color="auto"/>
            </w:tcBorders>
          </w:tcPr>
          <w:p w:rsidR="00BE5C01" w:rsidRPr="007C7E13" w:rsidRDefault="00BE5C01" w:rsidP="00BE5C01">
            <w:pPr>
              <w:rPr>
                <w:sz w:val="24"/>
                <w:szCs w:val="24"/>
              </w:rPr>
            </w:pPr>
            <w:r w:rsidRPr="007C7E13">
              <w:rPr>
                <w:sz w:val="24"/>
                <w:szCs w:val="24"/>
                <w:lang w:val="en-US"/>
              </w:rPr>
              <w:t>PCT</w:t>
            </w:r>
            <w:r w:rsidRPr="007C7E13">
              <w:rPr>
                <w:sz w:val="24"/>
                <w:szCs w:val="24"/>
              </w:rPr>
              <w:t xml:space="preserve"> (</w:t>
            </w:r>
            <w:r w:rsidRPr="007C7E13">
              <w:rPr>
                <w:sz w:val="24"/>
                <w:szCs w:val="24"/>
                <w:lang w:val="en-US"/>
              </w:rPr>
              <w:t>WO</w:t>
            </w:r>
            <w:r w:rsidRPr="007C7E13">
              <w:rPr>
                <w:sz w:val="24"/>
                <w:szCs w:val="24"/>
              </w:rPr>
              <w:t>),</w:t>
            </w:r>
          </w:p>
          <w:p w:rsidR="00BE5C01" w:rsidRPr="007C7E13" w:rsidRDefault="00BE5C01" w:rsidP="00BE5C01">
            <w:pPr>
              <w:rPr>
                <w:sz w:val="24"/>
                <w:szCs w:val="24"/>
              </w:rPr>
            </w:pPr>
            <w:r w:rsidRPr="007C7E13">
              <w:rPr>
                <w:sz w:val="24"/>
                <w:szCs w:val="24"/>
              </w:rPr>
              <w:t>№ 2 067 414 А</w:t>
            </w:r>
            <w:proofErr w:type="gramStart"/>
            <w:r w:rsidRPr="007C7E13">
              <w:rPr>
                <w:sz w:val="24"/>
                <w:szCs w:val="24"/>
              </w:rPr>
              <w:t>1</w:t>
            </w:r>
            <w:proofErr w:type="gramEnd"/>
          </w:p>
          <w:p w:rsidR="00BE5C01" w:rsidRPr="007C7E13" w:rsidRDefault="00BE5C01" w:rsidP="00BE5C01">
            <w:pPr>
              <w:rPr>
                <w:sz w:val="24"/>
                <w:szCs w:val="24"/>
                <w:vertAlign w:val="superscript"/>
              </w:rPr>
            </w:pPr>
            <w:r w:rsidRPr="007C7E13">
              <w:rPr>
                <w:sz w:val="24"/>
                <w:szCs w:val="24"/>
              </w:rPr>
              <w:t>МПК</w:t>
            </w:r>
            <w:proofErr w:type="gramStart"/>
            <w:r w:rsidRPr="007C7E13">
              <w:rPr>
                <w:sz w:val="24"/>
                <w:szCs w:val="24"/>
                <w:vertAlign w:val="superscript"/>
              </w:rPr>
              <w:t>7</w:t>
            </w:r>
            <w:proofErr w:type="gramEnd"/>
          </w:p>
          <w:p w:rsidR="00BE5C01" w:rsidRPr="007C7E13" w:rsidRDefault="00BE5C01" w:rsidP="00BE5C01">
            <w:pPr>
              <w:rPr>
                <w:sz w:val="24"/>
                <w:szCs w:val="24"/>
              </w:rPr>
            </w:pPr>
            <w:r w:rsidRPr="007C7E13">
              <w:rPr>
                <w:sz w:val="24"/>
                <w:szCs w:val="24"/>
                <w:lang w:val="en-US"/>
              </w:rPr>
              <w:t>H</w:t>
            </w:r>
            <w:r w:rsidRPr="007C7E13">
              <w:rPr>
                <w:sz w:val="24"/>
                <w:szCs w:val="24"/>
              </w:rPr>
              <w:t>03</w:t>
            </w:r>
            <w:r w:rsidRPr="007C7E13">
              <w:rPr>
                <w:sz w:val="24"/>
                <w:szCs w:val="24"/>
                <w:lang w:val="en-US"/>
              </w:rPr>
              <w:t>F</w:t>
            </w:r>
            <w:r w:rsidRPr="007C7E13">
              <w:rPr>
                <w:sz w:val="24"/>
                <w:szCs w:val="24"/>
              </w:rPr>
              <w:t xml:space="preserve"> 3/195</w:t>
            </w:r>
          </w:p>
        </w:tc>
        <w:tc>
          <w:tcPr>
            <w:tcW w:w="2642" w:type="dxa"/>
            <w:gridSpan w:val="2"/>
            <w:tcBorders>
              <w:top w:val="single" w:sz="4" w:space="0" w:color="auto"/>
              <w:bottom w:val="single" w:sz="4" w:space="0" w:color="auto"/>
            </w:tcBorders>
          </w:tcPr>
          <w:p w:rsidR="00BE5C01" w:rsidRPr="007C7E13" w:rsidRDefault="00BE5C01" w:rsidP="00BE5C01">
            <w:pPr>
              <w:jc w:val="both"/>
              <w:rPr>
                <w:sz w:val="24"/>
                <w:szCs w:val="24"/>
                <w:lang w:val="en-US"/>
              </w:rPr>
            </w:pPr>
            <w:r w:rsidRPr="007C7E13">
              <w:rPr>
                <w:sz w:val="24"/>
                <w:szCs w:val="24"/>
                <w:lang w:val="en-US"/>
              </w:rPr>
              <w:t>Miyagi Hiroshi (JP)</w:t>
            </w:r>
          </w:p>
          <w:p w:rsidR="00BE5C01" w:rsidRPr="007C7E13" w:rsidRDefault="00BE5C01" w:rsidP="00BE5C01">
            <w:pPr>
              <w:jc w:val="both"/>
              <w:rPr>
                <w:sz w:val="24"/>
                <w:szCs w:val="24"/>
              </w:rPr>
            </w:pPr>
            <w:smartTag w:uri="urn:schemas-microsoft-com:office:smarttags" w:element="City">
              <w:smartTag w:uri="urn:schemas-microsoft-com:office:smarttags" w:element="place">
                <w:r w:rsidRPr="007C7E13">
                  <w:rPr>
                    <w:sz w:val="24"/>
                    <w:szCs w:val="24"/>
                    <w:lang w:val="en-US"/>
                  </w:rPr>
                  <w:t>NIIGATA</w:t>
                </w:r>
              </w:smartTag>
            </w:smartTag>
            <w:r w:rsidRPr="007C7E13">
              <w:rPr>
                <w:sz w:val="24"/>
                <w:szCs w:val="24"/>
                <w:lang w:val="en-US"/>
              </w:rPr>
              <w:t xml:space="preserve"> SEIMITSU</w:t>
            </w:r>
          </w:p>
          <w:p w:rsidR="00BE5C01" w:rsidRPr="007C7E13" w:rsidRDefault="00BE5C01" w:rsidP="00BE5C01">
            <w:pPr>
              <w:jc w:val="both"/>
              <w:rPr>
                <w:sz w:val="24"/>
                <w:szCs w:val="24"/>
                <w:lang w:val="en-US"/>
              </w:rPr>
            </w:pPr>
            <w:r w:rsidRPr="007C7E13">
              <w:rPr>
                <w:sz w:val="24"/>
                <w:szCs w:val="24"/>
                <w:lang w:val="en-US"/>
              </w:rPr>
              <w:t>CO LTD (JP)</w:t>
            </w:r>
          </w:p>
          <w:p w:rsidR="00BE5C01" w:rsidRPr="007C7E13" w:rsidRDefault="00BE5C01" w:rsidP="00BE5C01">
            <w:pPr>
              <w:rPr>
                <w:sz w:val="24"/>
                <w:szCs w:val="24"/>
              </w:rPr>
            </w:pPr>
            <w:r w:rsidRPr="007C7E13">
              <w:rPr>
                <w:sz w:val="24"/>
                <w:szCs w:val="24"/>
              </w:rPr>
              <w:t>Заявл. 21.02.2002</w:t>
            </w:r>
          </w:p>
          <w:p w:rsidR="00BE5C01" w:rsidRPr="007C7E13" w:rsidRDefault="00BE5C01" w:rsidP="00BE5C01">
            <w:pPr>
              <w:rPr>
                <w:sz w:val="24"/>
                <w:szCs w:val="24"/>
                <w:lang w:val="en-US"/>
              </w:rPr>
            </w:pPr>
            <w:r w:rsidRPr="007C7E13">
              <w:rPr>
                <w:sz w:val="24"/>
                <w:szCs w:val="24"/>
                <w:lang w:val="en-US"/>
              </w:rPr>
              <w:t>№ WO2002JP01539</w:t>
            </w:r>
          </w:p>
          <w:p w:rsidR="00BE5C01" w:rsidRDefault="00BE5C01" w:rsidP="00BE5C01">
            <w:pPr>
              <w:rPr>
                <w:sz w:val="24"/>
                <w:szCs w:val="24"/>
              </w:rPr>
            </w:pPr>
            <w:r w:rsidRPr="007C7E13">
              <w:rPr>
                <w:sz w:val="24"/>
                <w:szCs w:val="24"/>
              </w:rPr>
              <w:t>Опубл.</w:t>
            </w:r>
            <w:r w:rsidRPr="007C7E13">
              <w:rPr>
                <w:sz w:val="24"/>
                <w:szCs w:val="24"/>
                <w:lang w:val="en-US"/>
              </w:rPr>
              <w:t xml:space="preserve"> 29.08.2002</w:t>
            </w:r>
          </w:p>
          <w:p w:rsidR="007E338B" w:rsidRPr="007E338B" w:rsidRDefault="007E338B" w:rsidP="00BE5C01">
            <w:pPr>
              <w:rPr>
                <w:sz w:val="24"/>
                <w:szCs w:val="24"/>
              </w:rPr>
            </w:pPr>
          </w:p>
        </w:tc>
        <w:tc>
          <w:tcPr>
            <w:tcW w:w="2126" w:type="dxa"/>
            <w:gridSpan w:val="3"/>
            <w:tcBorders>
              <w:top w:val="single" w:sz="4" w:space="0" w:color="auto"/>
              <w:bottom w:val="single" w:sz="4" w:space="0" w:color="auto"/>
            </w:tcBorders>
          </w:tcPr>
          <w:p w:rsidR="00BE5C01" w:rsidRPr="007C7E13" w:rsidRDefault="00BE5C01" w:rsidP="00BE5C01">
            <w:pPr>
              <w:rPr>
                <w:sz w:val="24"/>
                <w:szCs w:val="24"/>
              </w:rPr>
            </w:pPr>
            <w:r w:rsidRPr="007C7E13">
              <w:rPr>
                <w:sz w:val="24"/>
                <w:szCs w:val="24"/>
              </w:rPr>
              <w:t>Полосовой усил</w:t>
            </w:r>
            <w:r w:rsidRPr="007C7E13">
              <w:rPr>
                <w:sz w:val="24"/>
                <w:szCs w:val="24"/>
              </w:rPr>
              <w:t>и</w:t>
            </w:r>
            <w:r w:rsidRPr="007C7E13">
              <w:rPr>
                <w:sz w:val="24"/>
                <w:szCs w:val="24"/>
              </w:rPr>
              <w:t>тель на полевых транзисторах</w:t>
            </w:r>
          </w:p>
        </w:tc>
      </w:tr>
      <w:tr w:rsidR="00BE5C01" w:rsidRPr="007C7E13" w:rsidTr="007E338B">
        <w:trPr>
          <w:gridBefore w:val="1"/>
          <w:gridAfter w:val="2"/>
          <w:wBefore w:w="108" w:type="dxa"/>
          <w:wAfter w:w="704" w:type="dxa"/>
        </w:trPr>
        <w:tc>
          <w:tcPr>
            <w:tcW w:w="1560" w:type="dxa"/>
            <w:gridSpan w:val="2"/>
            <w:vMerge/>
            <w:tcBorders>
              <w:left w:val="single" w:sz="4" w:space="0" w:color="auto"/>
            </w:tcBorders>
          </w:tcPr>
          <w:p w:rsidR="00BE5C01" w:rsidRPr="007C7E13" w:rsidRDefault="00BE5C01" w:rsidP="00BE5C01">
            <w:pPr>
              <w:jc w:val="center"/>
              <w:rPr>
                <w:sz w:val="24"/>
                <w:szCs w:val="24"/>
              </w:rPr>
            </w:pPr>
          </w:p>
        </w:tc>
        <w:tc>
          <w:tcPr>
            <w:tcW w:w="708" w:type="dxa"/>
            <w:gridSpan w:val="2"/>
            <w:tcBorders>
              <w:top w:val="single" w:sz="4" w:space="0" w:color="auto"/>
              <w:bottom w:val="single" w:sz="4" w:space="0" w:color="auto"/>
            </w:tcBorders>
          </w:tcPr>
          <w:p w:rsidR="00BE5C01" w:rsidRPr="007C7E13" w:rsidRDefault="00BE5C01" w:rsidP="007E338B">
            <w:pPr>
              <w:numPr>
                <w:ilvl w:val="0"/>
                <w:numId w:val="9"/>
              </w:numPr>
              <w:tabs>
                <w:tab w:val="clear" w:pos="340"/>
                <w:tab w:val="num" w:pos="459"/>
              </w:tabs>
              <w:ind w:left="0" w:firstLine="12"/>
              <w:rPr>
                <w:sz w:val="24"/>
                <w:szCs w:val="24"/>
              </w:rPr>
            </w:pPr>
          </w:p>
        </w:tc>
        <w:tc>
          <w:tcPr>
            <w:tcW w:w="2036" w:type="dxa"/>
            <w:gridSpan w:val="4"/>
            <w:tcBorders>
              <w:top w:val="single" w:sz="4" w:space="0" w:color="auto"/>
              <w:bottom w:val="single" w:sz="4" w:space="0" w:color="auto"/>
            </w:tcBorders>
          </w:tcPr>
          <w:p w:rsidR="00BE5C01" w:rsidRPr="007C7E13" w:rsidRDefault="00BE5C01" w:rsidP="00BE5C01">
            <w:pPr>
              <w:rPr>
                <w:sz w:val="24"/>
                <w:szCs w:val="24"/>
              </w:rPr>
            </w:pPr>
            <w:r w:rsidRPr="007C7E13">
              <w:rPr>
                <w:sz w:val="24"/>
                <w:szCs w:val="24"/>
                <w:lang w:val="en-US"/>
              </w:rPr>
              <w:t>PCT</w:t>
            </w:r>
            <w:r w:rsidRPr="007C7E13">
              <w:rPr>
                <w:sz w:val="24"/>
                <w:szCs w:val="24"/>
              </w:rPr>
              <w:t xml:space="preserve"> (</w:t>
            </w:r>
            <w:r w:rsidRPr="007C7E13">
              <w:rPr>
                <w:sz w:val="24"/>
                <w:szCs w:val="24"/>
                <w:lang w:val="en-US"/>
              </w:rPr>
              <w:t>WO</w:t>
            </w:r>
            <w:r w:rsidRPr="007C7E13">
              <w:rPr>
                <w:sz w:val="24"/>
                <w:szCs w:val="24"/>
              </w:rPr>
              <w:t>)</w:t>
            </w:r>
          </w:p>
          <w:p w:rsidR="00BE5C01" w:rsidRPr="007C7E13" w:rsidRDefault="00BE5C01" w:rsidP="00BE5C01">
            <w:pPr>
              <w:rPr>
                <w:sz w:val="24"/>
                <w:szCs w:val="24"/>
              </w:rPr>
            </w:pPr>
            <w:r w:rsidRPr="007C7E13">
              <w:rPr>
                <w:sz w:val="24"/>
                <w:szCs w:val="24"/>
              </w:rPr>
              <w:t>№ 9 637 041 А</w:t>
            </w:r>
            <w:proofErr w:type="gramStart"/>
            <w:r w:rsidRPr="007C7E13">
              <w:rPr>
                <w:sz w:val="24"/>
                <w:szCs w:val="24"/>
              </w:rPr>
              <w:t>1</w:t>
            </w:r>
            <w:proofErr w:type="gramEnd"/>
          </w:p>
          <w:p w:rsidR="00BE5C01" w:rsidRPr="007C7E13" w:rsidRDefault="00BE5C01" w:rsidP="00BE5C01">
            <w:pPr>
              <w:rPr>
                <w:sz w:val="24"/>
                <w:szCs w:val="24"/>
              </w:rPr>
            </w:pPr>
            <w:r w:rsidRPr="007C7E13">
              <w:rPr>
                <w:sz w:val="24"/>
                <w:szCs w:val="24"/>
              </w:rPr>
              <w:t>МКИ</w:t>
            </w:r>
            <w:proofErr w:type="gramStart"/>
            <w:r w:rsidRPr="007C7E13">
              <w:rPr>
                <w:sz w:val="24"/>
                <w:szCs w:val="24"/>
                <w:vertAlign w:val="superscript"/>
              </w:rPr>
              <w:t>6</w:t>
            </w:r>
            <w:proofErr w:type="gramEnd"/>
          </w:p>
          <w:p w:rsidR="00BE5C01" w:rsidRPr="007C7E13" w:rsidRDefault="00BE5C01" w:rsidP="00BE5C01">
            <w:pPr>
              <w:rPr>
                <w:sz w:val="24"/>
                <w:szCs w:val="24"/>
              </w:rPr>
            </w:pPr>
            <w:r w:rsidRPr="007C7E13">
              <w:rPr>
                <w:sz w:val="24"/>
                <w:szCs w:val="24"/>
                <w:lang w:val="en-US"/>
              </w:rPr>
              <w:t>H</w:t>
            </w:r>
            <w:r w:rsidRPr="007C7E13">
              <w:rPr>
                <w:sz w:val="24"/>
                <w:szCs w:val="24"/>
              </w:rPr>
              <w:t>03В 5/18</w:t>
            </w:r>
          </w:p>
        </w:tc>
        <w:tc>
          <w:tcPr>
            <w:tcW w:w="2642" w:type="dxa"/>
            <w:gridSpan w:val="2"/>
            <w:tcBorders>
              <w:top w:val="single" w:sz="4" w:space="0" w:color="auto"/>
              <w:bottom w:val="single" w:sz="4" w:space="0" w:color="auto"/>
            </w:tcBorders>
          </w:tcPr>
          <w:p w:rsidR="00BE5C01" w:rsidRPr="007C7E13" w:rsidRDefault="00BE5C01" w:rsidP="00BE5C01">
            <w:pPr>
              <w:rPr>
                <w:sz w:val="24"/>
                <w:szCs w:val="24"/>
                <w:lang w:val="en-US"/>
              </w:rPr>
            </w:pPr>
            <w:r w:rsidRPr="007C7E13">
              <w:rPr>
                <w:sz w:val="24"/>
                <w:szCs w:val="24"/>
                <w:lang w:val="en-US"/>
              </w:rPr>
              <w:t>Orr, John, Peter</w:t>
            </w:r>
          </w:p>
          <w:p w:rsidR="00BE5C01" w:rsidRPr="007C7E13" w:rsidRDefault="00BE5C01" w:rsidP="00BE5C01">
            <w:pPr>
              <w:rPr>
                <w:sz w:val="24"/>
                <w:szCs w:val="24"/>
                <w:lang w:val="en-US"/>
              </w:rPr>
            </w:pPr>
            <w:r w:rsidRPr="007C7E13">
              <w:rPr>
                <w:sz w:val="24"/>
                <w:szCs w:val="24"/>
                <w:lang w:val="en-US"/>
              </w:rPr>
              <w:t>CAMBRIDGE INDUSTRIES LIMITED ORR, JOHN, PETER</w:t>
            </w:r>
          </w:p>
          <w:p w:rsidR="00BE5C01" w:rsidRPr="007C7E13" w:rsidRDefault="00BE5C01" w:rsidP="00BE5C01">
            <w:pPr>
              <w:rPr>
                <w:sz w:val="24"/>
                <w:szCs w:val="24"/>
              </w:rPr>
            </w:pPr>
            <w:r w:rsidRPr="007C7E13">
              <w:rPr>
                <w:sz w:val="24"/>
                <w:szCs w:val="24"/>
              </w:rPr>
              <w:t>Заявл. 1</w:t>
            </w:r>
            <w:r w:rsidRPr="007C7E13">
              <w:rPr>
                <w:sz w:val="24"/>
                <w:szCs w:val="24"/>
                <w:lang w:val="en-US"/>
              </w:rPr>
              <w:t>7</w:t>
            </w:r>
            <w:r w:rsidRPr="007C7E13">
              <w:rPr>
                <w:sz w:val="24"/>
                <w:szCs w:val="24"/>
              </w:rPr>
              <w:t>.0</w:t>
            </w:r>
            <w:r w:rsidRPr="007C7E13">
              <w:rPr>
                <w:sz w:val="24"/>
                <w:szCs w:val="24"/>
                <w:lang w:val="en-US"/>
              </w:rPr>
              <w:t>5</w:t>
            </w:r>
            <w:r w:rsidRPr="007C7E13">
              <w:rPr>
                <w:sz w:val="24"/>
                <w:szCs w:val="24"/>
              </w:rPr>
              <w:t>.19</w:t>
            </w:r>
            <w:r w:rsidRPr="007C7E13">
              <w:rPr>
                <w:sz w:val="24"/>
                <w:szCs w:val="24"/>
                <w:lang w:val="en-US"/>
              </w:rPr>
              <w:t>96</w:t>
            </w:r>
          </w:p>
          <w:p w:rsidR="00BE5C01" w:rsidRPr="007C7E13" w:rsidRDefault="00BE5C01" w:rsidP="00BE5C01">
            <w:pPr>
              <w:rPr>
                <w:sz w:val="24"/>
                <w:szCs w:val="24"/>
                <w:lang w:val="en-US"/>
              </w:rPr>
            </w:pPr>
            <w:r w:rsidRPr="007C7E13">
              <w:rPr>
                <w:sz w:val="24"/>
                <w:szCs w:val="24"/>
                <w:lang w:val="en-US"/>
              </w:rPr>
              <w:t>PCT/GB 96/01188</w:t>
            </w:r>
          </w:p>
          <w:p w:rsidR="00BE5C01" w:rsidRDefault="00BE5C01" w:rsidP="00BE5C01">
            <w:pPr>
              <w:rPr>
                <w:sz w:val="24"/>
                <w:szCs w:val="24"/>
              </w:rPr>
            </w:pPr>
            <w:r w:rsidRPr="007C7E13">
              <w:rPr>
                <w:sz w:val="24"/>
                <w:szCs w:val="24"/>
              </w:rPr>
              <w:t>Опубл. 21.11.1996</w:t>
            </w:r>
          </w:p>
          <w:p w:rsidR="007E338B" w:rsidRPr="007C7E13" w:rsidRDefault="007E338B" w:rsidP="00BE5C01">
            <w:pPr>
              <w:rPr>
                <w:sz w:val="24"/>
                <w:szCs w:val="24"/>
              </w:rPr>
            </w:pPr>
          </w:p>
        </w:tc>
        <w:tc>
          <w:tcPr>
            <w:tcW w:w="2126" w:type="dxa"/>
            <w:gridSpan w:val="3"/>
            <w:tcBorders>
              <w:top w:val="single" w:sz="4" w:space="0" w:color="auto"/>
              <w:bottom w:val="single" w:sz="4" w:space="0" w:color="auto"/>
            </w:tcBorders>
          </w:tcPr>
          <w:p w:rsidR="00BE5C01" w:rsidRPr="007C7E13" w:rsidRDefault="00BE5C01" w:rsidP="00BE5C01">
            <w:pPr>
              <w:rPr>
                <w:sz w:val="24"/>
                <w:szCs w:val="24"/>
              </w:rPr>
            </w:pPr>
            <w:r w:rsidRPr="007C7E13">
              <w:rPr>
                <w:sz w:val="24"/>
                <w:szCs w:val="24"/>
              </w:rPr>
              <w:t>Схема подавления шума для гетер</w:t>
            </w:r>
            <w:r w:rsidRPr="007C7E13">
              <w:rPr>
                <w:sz w:val="24"/>
                <w:szCs w:val="24"/>
              </w:rPr>
              <w:t>о</w:t>
            </w:r>
            <w:r w:rsidRPr="007C7E13">
              <w:rPr>
                <w:sz w:val="24"/>
                <w:szCs w:val="24"/>
              </w:rPr>
              <w:t>дина</w:t>
            </w:r>
          </w:p>
        </w:tc>
      </w:tr>
      <w:tr w:rsidR="00BE5C01" w:rsidRPr="007C7E13" w:rsidTr="007E338B">
        <w:trPr>
          <w:gridBefore w:val="1"/>
          <w:gridAfter w:val="2"/>
          <w:wBefore w:w="108" w:type="dxa"/>
          <w:wAfter w:w="704" w:type="dxa"/>
        </w:trPr>
        <w:tc>
          <w:tcPr>
            <w:tcW w:w="1560" w:type="dxa"/>
            <w:gridSpan w:val="2"/>
            <w:vMerge/>
            <w:tcBorders>
              <w:left w:val="single" w:sz="4" w:space="0" w:color="auto"/>
            </w:tcBorders>
          </w:tcPr>
          <w:p w:rsidR="00BE5C01" w:rsidRPr="007C7E13" w:rsidRDefault="00BE5C01" w:rsidP="00BE5C01">
            <w:pPr>
              <w:jc w:val="center"/>
              <w:rPr>
                <w:sz w:val="24"/>
                <w:szCs w:val="24"/>
              </w:rPr>
            </w:pPr>
          </w:p>
        </w:tc>
        <w:tc>
          <w:tcPr>
            <w:tcW w:w="708" w:type="dxa"/>
            <w:gridSpan w:val="2"/>
            <w:tcBorders>
              <w:top w:val="single" w:sz="4" w:space="0" w:color="auto"/>
              <w:bottom w:val="single" w:sz="4" w:space="0" w:color="auto"/>
            </w:tcBorders>
          </w:tcPr>
          <w:p w:rsidR="00BE5C01" w:rsidRPr="007C7E13" w:rsidRDefault="00BE5C01" w:rsidP="007E338B">
            <w:pPr>
              <w:numPr>
                <w:ilvl w:val="0"/>
                <w:numId w:val="9"/>
              </w:numPr>
              <w:tabs>
                <w:tab w:val="clear" w:pos="340"/>
                <w:tab w:val="num" w:pos="459"/>
              </w:tabs>
              <w:ind w:left="0" w:firstLine="12"/>
              <w:rPr>
                <w:sz w:val="24"/>
                <w:szCs w:val="24"/>
              </w:rPr>
            </w:pPr>
          </w:p>
        </w:tc>
        <w:tc>
          <w:tcPr>
            <w:tcW w:w="2036" w:type="dxa"/>
            <w:gridSpan w:val="4"/>
            <w:tcBorders>
              <w:top w:val="single" w:sz="4" w:space="0" w:color="auto"/>
              <w:bottom w:val="single" w:sz="4" w:space="0" w:color="auto"/>
            </w:tcBorders>
          </w:tcPr>
          <w:p w:rsidR="00BE5C01" w:rsidRPr="007C7E13" w:rsidRDefault="00BE5C01" w:rsidP="00BE5C01">
            <w:pPr>
              <w:rPr>
                <w:sz w:val="24"/>
                <w:szCs w:val="24"/>
              </w:rPr>
            </w:pPr>
            <w:r w:rsidRPr="007C7E13">
              <w:rPr>
                <w:sz w:val="24"/>
                <w:szCs w:val="24"/>
                <w:lang w:val="en-US"/>
              </w:rPr>
              <w:t>PCT</w:t>
            </w:r>
            <w:r w:rsidRPr="007C7E13">
              <w:rPr>
                <w:sz w:val="24"/>
                <w:szCs w:val="24"/>
              </w:rPr>
              <w:t xml:space="preserve"> (</w:t>
            </w:r>
            <w:r w:rsidRPr="007C7E13">
              <w:rPr>
                <w:sz w:val="24"/>
                <w:szCs w:val="24"/>
                <w:lang w:val="en-US"/>
              </w:rPr>
              <w:t>WO</w:t>
            </w:r>
            <w:r w:rsidRPr="007C7E13">
              <w:rPr>
                <w:sz w:val="24"/>
                <w:szCs w:val="24"/>
              </w:rPr>
              <w:t>),</w:t>
            </w:r>
          </w:p>
          <w:p w:rsidR="00BE5C01" w:rsidRPr="007C7E13" w:rsidRDefault="00BE5C01" w:rsidP="00BE5C01">
            <w:pPr>
              <w:rPr>
                <w:sz w:val="24"/>
                <w:szCs w:val="24"/>
              </w:rPr>
            </w:pPr>
            <w:r w:rsidRPr="007C7E13">
              <w:rPr>
                <w:sz w:val="24"/>
                <w:szCs w:val="24"/>
              </w:rPr>
              <w:t>№ 9 429 947 А</w:t>
            </w:r>
            <w:proofErr w:type="gramStart"/>
            <w:r w:rsidRPr="007C7E13">
              <w:rPr>
                <w:sz w:val="24"/>
                <w:szCs w:val="24"/>
              </w:rPr>
              <w:t>1</w:t>
            </w:r>
            <w:proofErr w:type="gramEnd"/>
          </w:p>
          <w:p w:rsidR="00BE5C01" w:rsidRPr="007C7E13" w:rsidRDefault="00BE5C01" w:rsidP="00BE5C01">
            <w:pPr>
              <w:rPr>
                <w:sz w:val="24"/>
                <w:szCs w:val="24"/>
              </w:rPr>
            </w:pPr>
            <w:r w:rsidRPr="007C7E13">
              <w:rPr>
                <w:sz w:val="24"/>
                <w:szCs w:val="24"/>
              </w:rPr>
              <w:t>МКИ</w:t>
            </w:r>
            <w:r w:rsidRPr="007C7E13">
              <w:rPr>
                <w:sz w:val="24"/>
                <w:szCs w:val="24"/>
                <w:vertAlign w:val="superscript"/>
              </w:rPr>
              <w:t>5</w:t>
            </w:r>
          </w:p>
          <w:p w:rsidR="00BE5C01" w:rsidRPr="007C7E13" w:rsidRDefault="00BE5C01" w:rsidP="00BE5C01">
            <w:pPr>
              <w:rPr>
                <w:sz w:val="24"/>
                <w:szCs w:val="24"/>
              </w:rPr>
            </w:pPr>
            <w:r w:rsidRPr="007C7E13">
              <w:rPr>
                <w:sz w:val="24"/>
                <w:szCs w:val="24"/>
                <w:lang w:val="en-US"/>
              </w:rPr>
              <w:t>H</w:t>
            </w:r>
            <w:r w:rsidRPr="007C7E13">
              <w:rPr>
                <w:sz w:val="24"/>
                <w:szCs w:val="24"/>
              </w:rPr>
              <w:t>03</w:t>
            </w:r>
            <w:r w:rsidRPr="007C7E13">
              <w:rPr>
                <w:sz w:val="24"/>
                <w:szCs w:val="24"/>
                <w:lang w:val="en-US"/>
              </w:rPr>
              <w:t>B</w:t>
            </w:r>
            <w:r w:rsidRPr="007C7E13">
              <w:rPr>
                <w:sz w:val="24"/>
                <w:szCs w:val="24"/>
              </w:rPr>
              <w:t xml:space="preserve"> 5/20</w:t>
            </w:r>
          </w:p>
        </w:tc>
        <w:tc>
          <w:tcPr>
            <w:tcW w:w="2642" w:type="dxa"/>
            <w:gridSpan w:val="2"/>
            <w:tcBorders>
              <w:top w:val="single" w:sz="4" w:space="0" w:color="auto"/>
              <w:bottom w:val="single" w:sz="4" w:space="0" w:color="auto"/>
            </w:tcBorders>
          </w:tcPr>
          <w:p w:rsidR="00BE5C01" w:rsidRPr="007C7E13" w:rsidRDefault="00BE5C01" w:rsidP="00BE5C01">
            <w:pPr>
              <w:rPr>
                <w:sz w:val="24"/>
                <w:szCs w:val="24"/>
                <w:lang w:val="en-US"/>
              </w:rPr>
            </w:pPr>
            <w:r w:rsidRPr="007C7E13">
              <w:rPr>
                <w:sz w:val="24"/>
                <w:szCs w:val="24"/>
                <w:lang w:val="en-US"/>
              </w:rPr>
              <w:t>Brown Anthony, Kevin Dale</w:t>
            </w:r>
          </w:p>
          <w:p w:rsidR="00BE5C01" w:rsidRPr="007C7E13" w:rsidRDefault="00BE5C01" w:rsidP="00BE5C01">
            <w:pPr>
              <w:rPr>
                <w:sz w:val="24"/>
                <w:szCs w:val="24"/>
                <w:lang w:val="en-US"/>
              </w:rPr>
            </w:pPr>
            <w:r w:rsidRPr="007C7E13">
              <w:rPr>
                <w:sz w:val="24"/>
                <w:szCs w:val="24"/>
                <w:lang w:val="en-US"/>
              </w:rPr>
              <w:t>NORTHERN TELECOM LIMITED</w:t>
            </w:r>
          </w:p>
          <w:p w:rsidR="00BE5C01" w:rsidRPr="007C7E13" w:rsidRDefault="00BE5C01" w:rsidP="00BE5C01">
            <w:pPr>
              <w:rPr>
                <w:sz w:val="24"/>
                <w:szCs w:val="24"/>
              </w:rPr>
            </w:pPr>
            <w:r w:rsidRPr="007C7E13">
              <w:rPr>
                <w:sz w:val="24"/>
                <w:szCs w:val="24"/>
              </w:rPr>
              <w:t>Заявл</w:t>
            </w:r>
            <w:r w:rsidRPr="007C7E13">
              <w:rPr>
                <w:sz w:val="24"/>
                <w:szCs w:val="24"/>
                <w:lang w:val="en-US"/>
              </w:rPr>
              <w:t>. 04.05.</w:t>
            </w:r>
            <w:r w:rsidRPr="007C7E13">
              <w:rPr>
                <w:sz w:val="24"/>
                <w:szCs w:val="24"/>
              </w:rPr>
              <w:t>19</w:t>
            </w:r>
            <w:r w:rsidRPr="007C7E13">
              <w:rPr>
                <w:sz w:val="24"/>
                <w:szCs w:val="24"/>
                <w:lang w:val="en-US"/>
              </w:rPr>
              <w:t>94</w:t>
            </w:r>
          </w:p>
          <w:p w:rsidR="00BE5C01" w:rsidRPr="007C7E13" w:rsidRDefault="00BE5C01" w:rsidP="00BE5C01">
            <w:pPr>
              <w:rPr>
                <w:sz w:val="24"/>
                <w:szCs w:val="24"/>
                <w:lang w:val="en-US"/>
              </w:rPr>
            </w:pPr>
            <w:r w:rsidRPr="007C7E13">
              <w:rPr>
                <w:sz w:val="24"/>
                <w:szCs w:val="24"/>
              </w:rPr>
              <w:t xml:space="preserve">№ </w:t>
            </w:r>
            <w:r w:rsidRPr="007C7E13">
              <w:rPr>
                <w:sz w:val="24"/>
                <w:szCs w:val="24"/>
                <w:lang w:val="en-US"/>
              </w:rPr>
              <w:t>PCT/CA94/00237</w:t>
            </w:r>
          </w:p>
          <w:p w:rsidR="00BE5C01" w:rsidRDefault="00BE5C01" w:rsidP="00BE5C01">
            <w:pPr>
              <w:rPr>
                <w:sz w:val="24"/>
                <w:szCs w:val="24"/>
              </w:rPr>
            </w:pPr>
            <w:r w:rsidRPr="007C7E13">
              <w:rPr>
                <w:sz w:val="24"/>
                <w:szCs w:val="24"/>
              </w:rPr>
              <w:t>Опубл</w:t>
            </w:r>
            <w:r w:rsidRPr="007C7E13">
              <w:rPr>
                <w:sz w:val="24"/>
                <w:szCs w:val="24"/>
                <w:lang w:val="en-US"/>
              </w:rPr>
              <w:t>. 22.12.</w:t>
            </w:r>
            <w:r w:rsidRPr="007C7E13">
              <w:rPr>
                <w:sz w:val="24"/>
                <w:szCs w:val="24"/>
              </w:rPr>
              <w:t>19</w:t>
            </w:r>
            <w:r w:rsidRPr="007C7E13">
              <w:rPr>
                <w:sz w:val="24"/>
                <w:szCs w:val="24"/>
                <w:lang w:val="en-US"/>
              </w:rPr>
              <w:t>94</w:t>
            </w:r>
          </w:p>
          <w:p w:rsidR="007E338B" w:rsidRPr="007E338B" w:rsidRDefault="007E338B" w:rsidP="00BE5C01">
            <w:pPr>
              <w:rPr>
                <w:sz w:val="24"/>
                <w:szCs w:val="24"/>
              </w:rPr>
            </w:pPr>
          </w:p>
        </w:tc>
        <w:tc>
          <w:tcPr>
            <w:tcW w:w="2126" w:type="dxa"/>
            <w:gridSpan w:val="3"/>
            <w:tcBorders>
              <w:top w:val="single" w:sz="4" w:space="0" w:color="auto"/>
              <w:bottom w:val="single" w:sz="4" w:space="0" w:color="auto"/>
            </w:tcBorders>
          </w:tcPr>
          <w:p w:rsidR="00BE5C01" w:rsidRPr="007C7E13" w:rsidRDefault="00BE5C01" w:rsidP="00BE5C01">
            <w:pPr>
              <w:rPr>
                <w:sz w:val="24"/>
                <w:szCs w:val="24"/>
              </w:rPr>
            </w:pPr>
            <w:r w:rsidRPr="007C7E13">
              <w:rPr>
                <w:sz w:val="24"/>
                <w:szCs w:val="24"/>
              </w:rPr>
              <w:t>Малошумящие генераторы и сл</w:t>
            </w:r>
            <w:r w:rsidRPr="007C7E13">
              <w:rPr>
                <w:sz w:val="24"/>
                <w:szCs w:val="24"/>
              </w:rPr>
              <w:t>е</w:t>
            </w:r>
            <w:r w:rsidRPr="007C7E13">
              <w:rPr>
                <w:sz w:val="24"/>
                <w:szCs w:val="24"/>
              </w:rPr>
              <w:t xml:space="preserve">дящие фильтры </w:t>
            </w:r>
          </w:p>
        </w:tc>
      </w:tr>
      <w:tr w:rsidR="007E338B" w:rsidRPr="007C7E13" w:rsidTr="007E338B">
        <w:trPr>
          <w:gridBefore w:val="1"/>
          <w:gridAfter w:val="2"/>
          <w:wBefore w:w="108" w:type="dxa"/>
          <w:wAfter w:w="704" w:type="dxa"/>
        </w:trPr>
        <w:tc>
          <w:tcPr>
            <w:tcW w:w="1560" w:type="dxa"/>
            <w:gridSpan w:val="2"/>
            <w:vMerge/>
            <w:tcBorders>
              <w:left w:val="single" w:sz="4" w:space="0" w:color="auto"/>
            </w:tcBorders>
          </w:tcPr>
          <w:p w:rsidR="007E338B" w:rsidRPr="007C7E13" w:rsidRDefault="007E338B" w:rsidP="00BE5C01">
            <w:pPr>
              <w:jc w:val="center"/>
              <w:rPr>
                <w:sz w:val="24"/>
                <w:szCs w:val="24"/>
              </w:rPr>
            </w:pPr>
          </w:p>
        </w:tc>
        <w:tc>
          <w:tcPr>
            <w:tcW w:w="708" w:type="dxa"/>
            <w:gridSpan w:val="2"/>
            <w:tcBorders>
              <w:top w:val="single" w:sz="4" w:space="0" w:color="auto"/>
              <w:bottom w:val="single" w:sz="4" w:space="0" w:color="auto"/>
            </w:tcBorders>
          </w:tcPr>
          <w:p w:rsidR="007E338B" w:rsidRPr="007C7E13" w:rsidRDefault="007E338B" w:rsidP="007E338B">
            <w:pPr>
              <w:numPr>
                <w:ilvl w:val="0"/>
                <w:numId w:val="9"/>
              </w:numPr>
              <w:tabs>
                <w:tab w:val="clear" w:pos="340"/>
                <w:tab w:val="num" w:pos="459"/>
              </w:tabs>
              <w:ind w:left="0" w:firstLine="0"/>
              <w:rPr>
                <w:sz w:val="24"/>
                <w:szCs w:val="24"/>
              </w:rPr>
            </w:pPr>
          </w:p>
        </w:tc>
        <w:tc>
          <w:tcPr>
            <w:tcW w:w="2036" w:type="dxa"/>
            <w:gridSpan w:val="4"/>
            <w:tcBorders>
              <w:top w:val="single" w:sz="4" w:space="0" w:color="auto"/>
              <w:bottom w:val="single" w:sz="4" w:space="0" w:color="auto"/>
            </w:tcBorders>
          </w:tcPr>
          <w:p w:rsidR="007E338B" w:rsidRPr="007C7E13" w:rsidRDefault="007E338B" w:rsidP="007E338B">
            <w:pPr>
              <w:rPr>
                <w:sz w:val="24"/>
                <w:szCs w:val="24"/>
              </w:rPr>
            </w:pPr>
            <w:r w:rsidRPr="007C7E13">
              <w:rPr>
                <w:sz w:val="24"/>
                <w:szCs w:val="24"/>
                <w:lang w:val="en-US"/>
              </w:rPr>
              <w:t>PCT</w:t>
            </w:r>
            <w:r w:rsidRPr="007C7E13">
              <w:rPr>
                <w:sz w:val="24"/>
                <w:szCs w:val="24"/>
              </w:rPr>
              <w:t xml:space="preserve"> (</w:t>
            </w:r>
            <w:r w:rsidRPr="007C7E13">
              <w:rPr>
                <w:sz w:val="24"/>
                <w:szCs w:val="24"/>
                <w:lang w:val="en-US"/>
              </w:rPr>
              <w:t>WO</w:t>
            </w:r>
            <w:r w:rsidRPr="007C7E13">
              <w:rPr>
                <w:sz w:val="24"/>
                <w:szCs w:val="24"/>
              </w:rPr>
              <w:t xml:space="preserve">), </w:t>
            </w:r>
          </w:p>
          <w:p w:rsidR="007E338B" w:rsidRPr="007C7E13" w:rsidRDefault="007E338B" w:rsidP="007E338B">
            <w:pPr>
              <w:rPr>
                <w:sz w:val="24"/>
                <w:szCs w:val="24"/>
              </w:rPr>
            </w:pPr>
            <w:r w:rsidRPr="007C7E13">
              <w:rPr>
                <w:sz w:val="24"/>
                <w:szCs w:val="24"/>
              </w:rPr>
              <w:t>№ 9 429 954 А</w:t>
            </w:r>
            <w:proofErr w:type="gramStart"/>
            <w:r w:rsidRPr="007C7E13">
              <w:rPr>
                <w:sz w:val="24"/>
                <w:szCs w:val="24"/>
              </w:rPr>
              <w:t>1</w:t>
            </w:r>
            <w:proofErr w:type="gramEnd"/>
          </w:p>
          <w:p w:rsidR="007E338B" w:rsidRPr="007C7E13" w:rsidRDefault="007E338B" w:rsidP="007E338B">
            <w:pPr>
              <w:rPr>
                <w:sz w:val="24"/>
                <w:szCs w:val="24"/>
              </w:rPr>
            </w:pPr>
            <w:r w:rsidRPr="007C7E13">
              <w:rPr>
                <w:sz w:val="24"/>
                <w:szCs w:val="24"/>
              </w:rPr>
              <w:t>МКИ</w:t>
            </w:r>
            <w:r w:rsidRPr="007C7E13">
              <w:rPr>
                <w:sz w:val="24"/>
                <w:szCs w:val="24"/>
                <w:vertAlign w:val="superscript"/>
              </w:rPr>
              <w:t>5</w:t>
            </w:r>
          </w:p>
          <w:p w:rsidR="007E338B" w:rsidRPr="007C7E13" w:rsidRDefault="007E338B" w:rsidP="007E338B">
            <w:pPr>
              <w:rPr>
                <w:sz w:val="24"/>
                <w:szCs w:val="24"/>
              </w:rPr>
            </w:pPr>
            <w:r w:rsidRPr="007C7E13">
              <w:rPr>
                <w:sz w:val="24"/>
                <w:szCs w:val="24"/>
                <w:lang w:val="en-US"/>
              </w:rPr>
              <w:t>H</w:t>
            </w:r>
            <w:r w:rsidRPr="007C7E13">
              <w:rPr>
                <w:sz w:val="24"/>
                <w:szCs w:val="24"/>
              </w:rPr>
              <w:t>03</w:t>
            </w:r>
            <w:r w:rsidRPr="007C7E13">
              <w:rPr>
                <w:sz w:val="24"/>
                <w:szCs w:val="24"/>
                <w:lang w:val="en-US"/>
              </w:rPr>
              <w:t>G</w:t>
            </w:r>
            <w:r w:rsidRPr="007C7E13">
              <w:rPr>
                <w:sz w:val="24"/>
                <w:szCs w:val="24"/>
              </w:rPr>
              <w:t xml:space="preserve"> 1/04</w:t>
            </w:r>
          </w:p>
        </w:tc>
        <w:tc>
          <w:tcPr>
            <w:tcW w:w="2642" w:type="dxa"/>
            <w:gridSpan w:val="2"/>
            <w:tcBorders>
              <w:top w:val="single" w:sz="4" w:space="0" w:color="auto"/>
              <w:bottom w:val="single" w:sz="4" w:space="0" w:color="auto"/>
            </w:tcBorders>
          </w:tcPr>
          <w:p w:rsidR="007E338B" w:rsidRPr="007C7E13" w:rsidRDefault="007E338B" w:rsidP="007E338B">
            <w:pPr>
              <w:rPr>
                <w:sz w:val="24"/>
                <w:szCs w:val="24"/>
                <w:lang w:val="en-US"/>
              </w:rPr>
            </w:pPr>
            <w:r w:rsidRPr="007C7E13">
              <w:rPr>
                <w:sz w:val="24"/>
                <w:szCs w:val="24"/>
                <w:lang w:val="en-US"/>
              </w:rPr>
              <w:t>Price J. Michael, Whea</w:t>
            </w:r>
            <w:r w:rsidRPr="007C7E13">
              <w:rPr>
                <w:sz w:val="24"/>
                <w:szCs w:val="24"/>
                <w:lang w:val="en-US"/>
              </w:rPr>
              <w:t>t</w:t>
            </w:r>
            <w:r w:rsidRPr="007C7E13">
              <w:rPr>
                <w:sz w:val="24"/>
                <w:szCs w:val="24"/>
                <w:lang w:val="en-US"/>
              </w:rPr>
              <w:t xml:space="preserve">ley Charles </w:t>
            </w:r>
            <w:smartTag w:uri="urn:schemas-microsoft-com:office:smarttags" w:element="State">
              <w:smartTag w:uri="urn:schemas-microsoft-com:office:smarttags" w:element="place">
                <w:r w:rsidRPr="007C7E13">
                  <w:rPr>
                    <w:sz w:val="24"/>
                    <w:szCs w:val="24"/>
                    <w:lang w:val="en-US"/>
                  </w:rPr>
                  <w:t>Ill</w:t>
                </w:r>
              </w:smartTag>
            </w:smartTag>
            <w:r w:rsidRPr="007C7E13">
              <w:rPr>
                <w:sz w:val="24"/>
                <w:szCs w:val="24"/>
                <w:lang w:val="en-US"/>
              </w:rPr>
              <w:t>, White Katherine QUALCOMM INCORPORATED</w:t>
            </w:r>
          </w:p>
          <w:p w:rsidR="007E338B" w:rsidRPr="007C7E13" w:rsidRDefault="007E338B" w:rsidP="007E338B">
            <w:pPr>
              <w:rPr>
                <w:sz w:val="24"/>
                <w:szCs w:val="24"/>
              </w:rPr>
            </w:pPr>
            <w:r w:rsidRPr="007C7E13">
              <w:rPr>
                <w:sz w:val="24"/>
                <w:szCs w:val="24"/>
              </w:rPr>
              <w:t>Заявл. 1</w:t>
            </w:r>
            <w:r w:rsidRPr="007C7E13">
              <w:rPr>
                <w:sz w:val="24"/>
                <w:szCs w:val="24"/>
                <w:lang w:val="en-US"/>
              </w:rPr>
              <w:t>4</w:t>
            </w:r>
            <w:r w:rsidRPr="007C7E13">
              <w:rPr>
                <w:sz w:val="24"/>
                <w:szCs w:val="24"/>
              </w:rPr>
              <w:t>.06.1994</w:t>
            </w:r>
          </w:p>
          <w:p w:rsidR="007E338B" w:rsidRPr="007C7E13" w:rsidRDefault="007E338B" w:rsidP="007E338B">
            <w:pPr>
              <w:rPr>
                <w:sz w:val="24"/>
                <w:szCs w:val="24"/>
              </w:rPr>
            </w:pPr>
            <w:r w:rsidRPr="007C7E13">
              <w:rPr>
                <w:sz w:val="24"/>
                <w:szCs w:val="24"/>
              </w:rPr>
              <w:t xml:space="preserve">№ 94 </w:t>
            </w:r>
            <w:r w:rsidRPr="007C7E13">
              <w:rPr>
                <w:sz w:val="24"/>
                <w:szCs w:val="24"/>
                <w:lang w:val="en-US"/>
              </w:rPr>
              <w:t xml:space="preserve">US </w:t>
            </w:r>
            <w:r w:rsidRPr="007C7E13">
              <w:rPr>
                <w:sz w:val="24"/>
                <w:szCs w:val="24"/>
              </w:rPr>
              <w:t>9406796</w:t>
            </w:r>
          </w:p>
          <w:p w:rsidR="007E338B" w:rsidRPr="007C7E13" w:rsidRDefault="007E338B" w:rsidP="007E338B">
            <w:pPr>
              <w:rPr>
                <w:sz w:val="24"/>
                <w:szCs w:val="24"/>
              </w:rPr>
            </w:pPr>
            <w:r w:rsidRPr="007C7E13">
              <w:rPr>
                <w:sz w:val="24"/>
                <w:szCs w:val="24"/>
              </w:rPr>
              <w:t>Опубл. 22.12.1994</w:t>
            </w:r>
          </w:p>
        </w:tc>
        <w:tc>
          <w:tcPr>
            <w:tcW w:w="2126" w:type="dxa"/>
            <w:gridSpan w:val="3"/>
            <w:tcBorders>
              <w:top w:val="single" w:sz="4" w:space="0" w:color="auto"/>
              <w:bottom w:val="single" w:sz="4" w:space="0" w:color="auto"/>
            </w:tcBorders>
          </w:tcPr>
          <w:p w:rsidR="007E338B" w:rsidRPr="007C7E13" w:rsidRDefault="007E338B" w:rsidP="007E338B">
            <w:pPr>
              <w:rPr>
                <w:sz w:val="24"/>
                <w:szCs w:val="24"/>
              </w:rPr>
            </w:pPr>
            <w:r w:rsidRPr="007C7E13">
              <w:rPr>
                <w:sz w:val="24"/>
                <w:szCs w:val="24"/>
              </w:rPr>
              <w:t>Усилитель с управляемым усилением и те</w:t>
            </w:r>
            <w:r w:rsidRPr="007C7E13">
              <w:rPr>
                <w:sz w:val="24"/>
                <w:szCs w:val="24"/>
              </w:rPr>
              <w:t>м</w:t>
            </w:r>
            <w:r w:rsidRPr="007C7E13">
              <w:rPr>
                <w:sz w:val="24"/>
                <w:szCs w:val="24"/>
              </w:rPr>
              <w:t>пературной ко</w:t>
            </w:r>
            <w:r w:rsidRPr="007C7E13">
              <w:rPr>
                <w:sz w:val="24"/>
                <w:szCs w:val="24"/>
              </w:rPr>
              <w:t>м</w:t>
            </w:r>
            <w:r w:rsidRPr="007C7E13">
              <w:rPr>
                <w:sz w:val="24"/>
                <w:szCs w:val="24"/>
              </w:rPr>
              <w:t>пенсацией, раб</w:t>
            </w:r>
            <w:r w:rsidRPr="007C7E13">
              <w:rPr>
                <w:sz w:val="24"/>
                <w:szCs w:val="24"/>
              </w:rPr>
              <w:t>о</w:t>
            </w:r>
            <w:r w:rsidRPr="007C7E13">
              <w:rPr>
                <w:sz w:val="24"/>
                <w:szCs w:val="24"/>
              </w:rPr>
              <w:t>тающий в шир</w:t>
            </w:r>
            <w:r w:rsidRPr="007C7E13">
              <w:rPr>
                <w:sz w:val="24"/>
                <w:szCs w:val="24"/>
              </w:rPr>
              <w:t>о</w:t>
            </w:r>
            <w:r w:rsidRPr="007C7E13">
              <w:rPr>
                <w:sz w:val="24"/>
                <w:szCs w:val="24"/>
              </w:rPr>
              <w:t>ком линейном д</w:t>
            </w:r>
            <w:r w:rsidRPr="007C7E13">
              <w:rPr>
                <w:sz w:val="24"/>
                <w:szCs w:val="24"/>
              </w:rPr>
              <w:t>и</w:t>
            </w:r>
            <w:r w:rsidRPr="007C7E13">
              <w:rPr>
                <w:sz w:val="24"/>
                <w:szCs w:val="24"/>
              </w:rPr>
              <w:t>намическом ди</w:t>
            </w:r>
            <w:r w:rsidRPr="007C7E13">
              <w:rPr>
                <w:sz w:val="24"/>
                <w:szCs w:val="24"/>
              </w:rPr>
              <w:t>а</w:t>
            </w:r>
            <w:r w:rsidRPr="007C7E13">
              <w:rPr>
                <w:sz w:val="24"/>
                <w:szCs w:val="24"/>
              </w:rPr>
              <w:t>пазоне</w:t>
            </w:r>
          </w:p>
        </w:tc>
      </w:tr>
      <w:tr w:rsidR="007E338B" w:rsidRPr="007C7E13" w:rsidTr="007E338B">
        <w:trPr>
          <w:gridBefore w:val="1"/>
          <w:gridAfter w:val="2"/>
          <w:wBefore w:w="108" w:type="dxa"/>
          <w:wAfter w:w="704" w:type="dxa"/>
          <w:trHeight w:val="2228"/>
        </w:trPr>
        <w:tc>
          <w:tcPr>
            <w:tcW w:w="1560" w:type="dxa"/>
            <w:gridSpan w:val="2"/>
            <w:vMerge/>
            <w:tcBorders>
              <w:left w:val="single" w:sz="4" w:space="0" w:color="auto"/>
            </w:tcBorders>
          </w:tcPr>
          <w:p w:rsidR="007E338B" w:rsidRPr="007C7E13" w:rsidRDefault="007E338B" w:rsidP="00BE5C01">
            <w:pPr>
              <w:jc w:val="center"/>
              <w:rPr>
                <w:sz w:val="24"/>
                <w:szCs w:val="24"/>
              </w:rPr>
            </w:pPr>
          </w:p>
        </w:tc>
        <w:tc>
          <w:tcPr>
            <w:tcW w:w="708" w:type="dxa"/>
            <w:gridSpan w:val="2"/>
            <w:tcBorders>
              <w:top w:val="single" w:sz="4" w:space="0" w:color="auto"/>
            </w:tcBorders>
          </w:tcPr>
          <w:p w:rsidR="007E338B" w:rsidRPr="007C7E13" w:rsidRDefault="007E338B" w:rsidP="007E338B">
            <w:pPr>
              <w:numPr>
                <w:ilvl w:val="0"/>
                <w:numId w:val="9"/>
              </w:numPr>
              <w:tabs>
                <w:tab w:val="clear" w:pos="340"/>
                <w:tab w:val="num" w:pos="459"/>
              </w:tabs>
              <w:ind w:left="0" w:firstLine="0"/>
              <w:rPr>
                <w:sz w:val="24"/>
                <w:szCs w:val="24"/>
              </w:rPr>
            </w:pPr>
          </w:p>
        </w:tc>
        <w:tc>
          <w:tcPr>
            <w:tcW w:w="2036" w:type="dxa"/>
            <w:gridSpan w:val="4"/>
            <w:tcBorders>
              <w:top w:val="single" w:sz="4" w:space="0" w:color="auto"/>
            </w:tcBorders>
          </w:tcPr>
          <w:p w:rsidR="007E338B" w:rsidRPr="007C7E13" w:rsidRDefault="007E338B" w:rsidP="007E338B">
            <w:pPr>
              <w:rPr>
                <w:sz w:val="24"/>
                <w:szCs w:val="24"/>
              </w:rPr>
            </w:pPr>
            <w:r w:rsidRPr="007C7E13">
              <w:rPr>
                <w:sz w:val="24"/>
                <w:szCs w:val="24"/>
                <w:lang w:val="en-US"/>
              </w:rPr>
              <w:t>PCT</w:t>
            </w:r>
            <w:r w:rsidRPr="007C7E13">
              <w:rPr>
                <w:sz w:val="24"/>
                <w:szCs w:val="24"/>
              </w:rPr>
              <w:t xml:space="preserve"> (</w:t>
            </w:r>
            <w:r w:rsidRPr="007C7E13">
              <w:rPr>
                <w:sz w:val="24"/>
                <w:szCs w:val="24"/>
                <w:lang w:val="en-US"/>
              </w:rPr>
              <w:t>WO</w:t>
            </w:r>
            <w:r w:rsidRPr="007C7E13">
              <w:rPr>
                <w:sz w:val="24"/>
                <w:szCs w:val="24"/>
              </w:rPr>
              <w:t xml:space="preserve">), </w:t>
            </w:r>
          </w:p>
          <w:p w:rsidR="007E338B" w:rsidRPr="007C7E13" w:rsidRDefault="007E338B" w:rsidP="007E338B">
            <w:pPr>
              <w:rPr>
                <w:sz w:val="24"/>
                <w:szCs w:val="24"/>
              </w:rPr>
            </w:pPr>
            <w:r w:rsidRPr="007C7E13">
              <w:rPr>
                <w:sz w:val="24"/>
                <w:szCs w:val="24"/>
              </w:rPr>
              <w:t>№ 9 502 277 А</w:t>
            </w:r>
            <w:proofErr w:type="gramStart"/>
            <w:r w:rsidRPr="007C7E13">
              <w:rPr>
                <w:sz w:val="24"/>
                <w:szCs w:val="24"/>
              </w:rPr>
              <w:t>1</w:t>
            </w:r>
            <w:proofErr w:type="gramEnd"/>
          </w:p>
          <w:p w:rsidR="007E338B" w:rsidRPr="007C7E13" w:rsidRDefault="007E338B" w:rsidP="007E338B">
            <w:pPr>
              <w:rPr>
                <w:sz w:val="24"/>
                <w:szCs w:val="24"/>
              </w:rPr>
            </w:pPr>
            <w:r w:rsidRPr="007C7E13">
              <w:rPr>
                <w:sz w:val="24"/>
                <w:szCs w:val="24"/>
              </w:rPr>
              <w:t>МКИ</w:t>
            </w:r>
            <w:r w:rsidRPr="007C7E13">
              <w:rPr>
                <w:sz w:val="24"/>
                <w:szCs w:val="24"/>
                <w:vertAlign w:val="superscript"/>
              </w:rPr>
              <w:t>5</w:t>
            </w:r>
          </w:p>
          <w:p w:rsidR="007E338B" w:rsidRPr="007C7E13" w:rsidRDefault="007E338B" w:rsidP="007E338B">
            <w:pPr>
              <w:rPr>
                <w:sz w:val="24"/>
                <w:szCs w:val="24"/>
              </w:rPr>
            </w:pPr>
            <w:r w:rsidRPr="007C7E13">
              <w:rPr>
                <w:sz w:val="24"/>
                <w:szCs w:val="24"/>
                <w:lang w:val="en-US"/>
              </w:rPr>
              <w:t>H</w:t>
            </w:r>
            <w:r w:rsidRPr="007C7E13">
              <w:rPr>
                <w:sz w:val="24"/>
                <w:szCs w:val="24"/>
              </w:rPr>
              <w:t>03</w:t>
            </w:r>
            <w:r w:rsidRPr="007C7E13">
              <w:rPr>
                <w:sz w:val="24"/>
                <w:szCs w:val="24"/>
                <w:lang w:val="en-US"/>
              </w:rPr>
              <w:t>F</w:t>
            </w:r>
            <w:r w:rsidRPr="007C7E13">
              <w:rPr>
                <w:sz w:val="24"/>
                <w:szCs w:val="24"/>
              </w:rPr>
              <w:t xml:space="preserve"> 1/34</w:t>
            </w:r>
          </w:p>
        </w:tc>
        <w:tc>
          <w:tcPr>
            <w:tcW w:w="2642" w:type="dxa"/>
            <w:gridSpan w:val="2"/>
            <w:tcBorders>
              <w:top w:val="single" w:sz="4" w:space="0" w:color="auto"/>
            </w:tcBorders>
          </w:tcPr>
          <w:p w:rsidR="007E338B" w:rsidRPr="007C7E13" w:rsidRDefault="007E338B" w:rsidP="007E338B">
            <w:pPr>
              <w:rPr>
                <w:sz w:val="24"/>
                <w:szCs w:val="24"/>
                <w:lang w:val="en-US"/>
              </w:rPr>
            </w:pPr>
            <w:r w:rsidRPr="007C7E13">
              <w:rPr>
                <w:sz w:val="24"/>
                <w:szCs w:val="24"/>
                <w:lang w:val="en-US"/>
              </w:rPr>
              <w:t>Cioffi Kenneth R.,</w:t>
            </w:r>
          </w:p>
          <w:p w:rsidR="007E338B" w:rsidRPr="007C7E13" w:rsidRDefault="007E338B" w:rsidP="007E338B">
            <w:pPr>
              <w:rPr>
                <w:sz w:val="24"/>
                <w:szCs w:val="24"/>
                <w:lang w:val="en-US"/>
              </w:rPr>
            </w:pPr>
            <w:r w:rsidRPr="007C7E13">
              <w:rPr>
                <w:sz w:val="24"/>
                <w:szCs w:val="24"/>
                <w:lang w:val="en-US"/>
              </w:rPr>
              <w:t>Robinson Cyntkiac,</w:t>
            </w:r>
          </w:p>
          <w:p w:rsidR="007E338B" w:rsidRPr="007C7E13" w:rsidRDefault="007E338B" w:rsidP="007E338B">
            <w:pPr>
              <w:rPr>
                <w:sz w:val="24"/>
                <w:szCs w:val="24"/>
                <w:lang w:val="en-US"/>
              </w:rPr>
            </w:pPr>
            <w:r w:rsidRPr="007C7E13">
              <w:rPr>
                <w:sz w:val="24"/>
                <w:szCs w:val="24"/>
                <w:lang w:val="en-US"/>
              </w:rPr>
              <w:t>Prosymhak-Russel P.</w:t>
            </w:r>
          </w:p>
          <w:p w:rsidR="007E338B" w:rsidRPr="007C7E13" w:rsidRDefault="007E338B" w:rsidP="007E338B">
            <w:pPr>
              <w:rPr>
                <w:sz w:val="24"/>
                <w:szCs w:val="24"/>
                <w:lang w:val="en-US"/>
              </w:rPr>
            </w:pPr>
            <w:r w:rsidRPr="007C7E13">
              <w:rPr>
                <w:sz w:val="24"/>
                <w:szCs w:val="24"/>
                <w:lang w:val="en-US"/>
              </w:rPr>
              <w:t>WIRELESS ACCESS INC</w:t>
            </w:r>
          </w:p>
          <w:p w:rsidR="007E338B" w:rsidRPr="007C7E13" w:rsidRDefault="007E338B" w:rsidP="007E338B">
            <w:pPr>
              <w:rPr>
                <w:sz w:val="24"/>
                <w:szCs w:val="24"/>
                <w:lang w:val="en-US"/>
              </w:rPr>
            </w:pPr>
            <w:r w:rsidRPr="007C7E13">
              <w:rPr>
                <w:sz w:val="24"/>
                <w:szCs w:val="24"/>
              </w:rPr>
              <w:t>Заявл</w:t>
            </w:r>
            <w:r w:rsidRPr="007C7E13">
              <w:rPr>
                <w:sz w:val="24"/>
                <w:szCs w:val="24"/>
                <w:lang w:val="en-US"/>
              </w:rPr>
              <w:t>. 19.01.</w:t>
            </w:r>
            <w:r w:rsidRPr="007C7E13">
              <w:rPr>
                <w:sz w:val="24"/>
                <w:szCs w:val="24"/>
              </w:rPr>
              <w:t>19</w:t>
            </w:r>
            <w:r w:rsidRPr="007C7E13">
              <w:rPr>
                <w:sz w:val="24"/>
                <w:szCs w:val="24"/>
                <w:lang w:val="en-US"/>
              </w:rPr>
              <w:t>95</w:t>
            </w:r>
          </w:p>
          <w:p w:rsidR="007E338B" w:rsidRPr="007C7E13" w:rsidRDefault="007E338B" w:rsidP="007E338B">
            <w:pPr>
              <w:rPr>
                <w:sz w:val="24"/>
                <w:szCs w:val="24"/>
              </w:rPr>
            </w:pPr>
            <w:r w:rsidRPr="007C7E13">
              <w:rPr>
                <w:sz w:val="24"/>
                <w:szCs w:val="24"/>
              </w:rPr>
              <w:t>Опубл</w:t>
            </w:r>
            <w:r w:rsidRPr="007C7E13">
              <w:rPr>
                <w:sz w:val="24"/>
                <w:szCs w:val="24"/>
                <w:lang w:val="en-US"/>
              </w:rPr>
              <w:t xml:space="preserve">. </w:t>
            </w:r>
            <w:r w:rsidRPr="007C7E13">
              <w:rPr>
                <w:sz w:val="24"/>
                <w:szCs w:val="24"/>
              </w:rPr>
              <w:t>07.07.1994</w:t>
            </w:r>
          </w:p>
          <w:p w:rsidR="007E338B" w:rsidRPr="007C7E13" w:rsidRDefault="007E338B" w:rsidP="007E338B">
            <w:pPr>
              <w:rPr>
                <w:sz w:val="24"/>
                <w:szCs w:val="24"/>
              </w:rPr>
            </w:pPr>
            <w:r w:rsidRPr="007C7E13">
              <w:rPr>
                <w:sz w:val="24"/>
                <w:szCs w:val="24"/>
              </w:rPr>
              <w:t xml:space="preserve">№ 94 </w:t>
            </w:r>
            <w:r w:rsidRPr="007C7E13">
              <w:rPr>
                <w:sz w:val="24"/>
                <w:szCs w:val="24"/>
                <w:lang w:val="en-US"/>
              </w:rPr>
              <w:t>US</w:t>
            </w:r>
            <w:r w:rsidRPr="007C7E13">
              <w:rPr>
                <w:sz w:val="24"/>
                <w:szCs w:val="24"/>
              </w:rPr>
              <w:t xml:space="preserve"> 9407635</w:t>
            </w:r>
          </w:p>
        </w:tc>
        <w:tc>
          <w:tcPr>
            <w:tcW w:w="2126" w:type="dxa"/>
            <w:gridSpan w:val="3"/>
            <w:tcBorders>
              <w:top w:val="single" w:sz="4" w:space="0" w:color="auto"/>
            </w:tcBorders>
          </w:tcPr>
          <w:p w:rsidR="007E338B" w:rsidRPr="007C7E13" w:rsidRDefault="007E338B" w:rsidP="007E338B">
            <w:pPr>
              <w:rPr>
                <w:sz w:val="24"/>
                <w:szCs w:val="24"/>
              </w:rPr>
            </w:pPr>
            <w:proofErr w:type="gramStart"/>
            <w:r w:rsidRPr="007C7E13">
              <w:rPr>
                <w:sz w:val="24"/>
                <w:szCs w:val="24"/>
              </w:rPr>
              <w:t>Узкополосный</w:t>
            </w:r>
            <w:proofErr w:type="gramEnd"/>
            <w:r w:rsidRPr="007C7E13">
              <w:rPr>
                <w:sz w:val="24"/>
                <w:szCs w:val="24"/>
              </w:rPr>
              <w:t xml:space="preserve"> ВЧ-усилитель с низким энергоп</w:t>
            </w:r>
            <w:r w:rsidRPr="007C7E13">
              <w:rPr>
                <w:sz w:val="24"/>
                <w:szCs w:val="24"/>
              </w:rPr>
              <w:t>о</w:t>
            </w:r>
            <w:r w:rsidRPr="007C7E13">
              <w:rPr>
                <w:sz w:val="24"/>
                <w:szCs w:val="24"/>
              </w:rPr>
              <w:t>треблением и в</w:t>
            </w:r>
            <w:r w:rsidRPr="007C7E13">
              <w:rPr>
                <w:sz w:val="24"/>
                <w:szCs w:val="24"/>
              </w:rPr>
              <w:t>ы</w:t>
            </w:r>
            <w:r w:rsidRPr="007C7E13">
              <w:rPr>
                <w:sz w:val="24"/>
                <w:szCs w:val="24"/>
              </w:rPr>
              <w:t>сокой стабильн</w:t>
            </w:r>
            <w:r w:rsidRPr="007C7E13">
              <w:rPr>
                <w:sz w:val="24"/>
                <w:szCs w:val="24"/>
              </w:rPr>
              <w:t>о</w:t>
            </w:r>
            <w:r w:rsidRPr="007C7E13">
              <w:rPr>
                <w:sz w:val="24"/>
                <w:szCs w:val="24"/>
              </w:rPr>
              <w:t>стью</w:t>
            </w:r>
          </w:p>
        </w:tc>
      </w:tr>
    </w:tbl>
    <w:tbl>
      <w:tblPr>
        <w:tblStyle w:val="a3"/>
        <w:tblW w:w="0" w:type="auto"/>
        <w:tblInd w:w="108" w:type="dxa"/>
        <w:tblLayout w:type="fixed"/>
        <w:tblLook w:val="04A0"/>
      </w:tblPr>
      <w:tblGrid>
        <w:gridCol w:w="1276"/>
        <w:gridCol w:w="709"/>
        <w:gridCol w:w="2126"/>
        <w:gridCol w:w="2835"/>
        <w:gridCol w:w="2244"/>
      </w:tblGrid>
      <w:tr w:rsidR="007E338B" w:rsidTr="007E338B">
        <w:tc>
          <w:tcPr>
            <w:tcW w:w="9190" w:type="dxa"/>
            <w:gridSpan w:val="5"/>
            <w:tcBorders>
              <w:top w:val="nil"/>
              <w:left w:val="nil"/>
              <w:bottom w:val="single" w:sz="4" w:space="0" w:color="auto"/>
              <w:right w:val="nil"/>
            </w:tcBorders>
          </w:tcPr>
          <w:p w:rsidR="007E338B" w:rsidRDefault="007E338B" w:rsidP="007E338B">
            <w:pPr>
              <w:jc w:val="right"/>
              <w:rPr>
                <w:b/>
                <w:sz w:val="24"/>
                <w:szCs w:val="24"/>
              </w:rPr>
            </w:pPr>
            <w:r w:rsidRPr="007C7E13">
              <w:rPr>
                <w:i/>
                <w:sz w:val="24"/>
                <w:szCs w:val="24"/>
              </w:rPr>
              <w:lastRenderedPageBreak/>
              <w:t>Продолжение табл. 2</w:t>
            </w:r>
          </w:p>
        </w:tc>
      </w:tr>
      <w:tr w:rsidR="007E338B" w:rsidRPr="007E338B" w:rsidTr="007E338B">
        <w:tc>
          <w:tcPr>
            <w:tcW w:w="1276" w:type="dxa"/>
            <w:tcBorders>
              <w:top w:val="single" w:sz="4" w:space="0" w:color="auto"/>
            </w:tcBorders>
          </w:tcPr>
          <w:p w:rsidR="007E338B" w:rsidRPr="007E338B" w:rsidRDefault="000B4597" w:rsidP="000B4597">
            <w:pPr>
              <w:jc w:val="center"/>
              <w:rPr>
                <w:sz w:val="24"/>
                <w:szCs w:val="24"/>
              </w:rPr>
            </w:pPr>
            <w:r>
              <w:rPr>
                <w:sz w:val="24"/>
                <w:szCs w:val="24"/>
              </w:rPr>
              <w:t>1</w:t>
            </w:r>
          </w:p>
        </w:tc>
        <w:tc>
          <w:tcPr>
            <w:tcW w:w="709" w:type="dxa"/>
            <w:tcBorders>
              <w:top w:val="single" w:sz="4" w:space="0" w:color="auto"/>
            </w:tcBorders>
          </w:tcPr>
          <w:p w:rsidR="007E338B" w:rsidRPr="007E338B" w:rsidRDefault="000B4597" w:rsidP="000B4597">
            <w:pPr>
              <w:jc w:val="center"/>
              <w:rPr>
                <w:sz w:val="24"/>
                <w:szCs w:val="24"/>
              </w:rPr>
            </w:pPr>
            <w:r>
              <w:rPr>
                <w:sz w:val="24"/>
                <w:szCs w:val="24"/>
              </w:rPr>
              <w:t>2</w:t>
            </w:r>
          </w:p>
        </w:tc>
        <w:tc>
          <w:tcPr>
            <w:tcW w:w="2126" w:type="dxa"/>
            <w:tcBorders>
              <w:top w:val="single" w:sz="4" w:space="0" w:color="auto"/>
            </w:tcBorders>
          </w:tcPr>
          <w:p w:rsidR="007E338B" w:rsidRPr="000B4597" w:rsidRDefault="000B4597" w:rsidP="000B4597">
            <w:pPr>
              <w:jc w:val="center"/>
              <w:rPr>
                <w:sz w:val="24"/>
                <w:szCs w:val="24"/>
              </w:rPr>
            </w:pPr>
            <w:r>
              <w:rPr>
                <w:sz w:val="24"/>
                <w:szCs w:val="24"/>
              </w:rPr>
              <w:t>3</w:t>
            </w:r>
          </w:p>
        </w:tc>
        <w:tc>
          <w:tcPr>
            <w:tcW w:w="2835" w:type="dxa"/>
            <w:tcBorders>
              <w:top w:val="single" w:sz="4" w:space="0" w:color="auto"/>
            </w:tcBorders>
          </w:tcPr>
          <w:p w:rsidR="007E338B" w:rsidRPr="007C7E13" w:rsidRDefault="000B4597" w:rsidP="000B4597">
            <w:pPr>
              <w:jc w:val="center"/>
              <w:rPr>
                <w:sz w:val="24"/>
                <w:szCs w:val="24"/>
              </w:rPr>
            </w:pPr>
            <w:r>
              <w:rPr>
                <w:sz w:val="24"/>
                <w:szCs w:val="24"/>
              </w:rPr>
              <w:t>4</w:t>
            </w:r>
          </w:p>
        </w:tc>
        <w:tc>
          <w:tcPr>
            <w:tcW w:w="2244" w:type="dxa"/>
            <w:tcBorders>
              <w:top w:val="single" w:sz="4" w:space="0" w:color="auto"/>
            </w:tcBorders>
          </w:tcPr>
          <w:p w:rsidR="007E338B" w:rsidRPr="007C7E13" w:rsidRDefault="000B4597" w:rsidP="000B4597">
            <w:pPr>
              <w:ind w:firstLine="34"/>
              <w:jc w:val="center"/>
              <w:rPr>
                <w:sz w:val="24"/>
                <w:szCs w:val="24"/>
              </w:rPr>
            </w:pPr>
            <w:r>
              <w:rPr>
                <w:sz w:val="24"/>
                <w:szCs w:val="24"/>
              </w:rPr>
              <w:t>5</w:t>
            </w:r>
          </w:p>
        </w:tc>
      </w:tr>
      <w:tr w:rsidR="007E338B" w:rsidTr="007E338B">
        <w:tc>
          <w:tcPr>
            <w:tcW w:w="1276" w:type="dxa"/>
            <w:vMerge w:val="restart"/>
            <w:vAlign w:val="center"/>
          </w:tcPr>
          <w:p w:rsidR="007E338B" w:rsidRPr="007C7E13" w:rsidRDefault="007E338B" w:rsidP="007E338B">
            <w:pPr>
              <w:tabs>
                <w:tab w:val="left" w:pos="743"/>
                <w:tab w:val="left" w:pos="1026"/>
                <w:tab w:val="left" w:pos="1060"/>
              </w:tabs>
              <w:ind w:right="34"/>
              <w:jc w:val="center"/>
              <w:rPr>
                <w:sz w:val="24"/>
                <w:szCs w:val="24"/>
              </w:rPr>
            </w:pPr>
            <w:r w:rsidRPr="007C7E13">
              <w:rPr>
                <w:sz w:val="24"/>
                <w:szCs w:val="24"/>
              </w:rPr>
              <w:t>Отечес</w:t>
            </w:r>
            <w:r w:rsidRPr="007C7E13">
              <w:rPr>
                <w:sz w:val="24"/>
                <w:szCs w:val="24"/>
              </w:rPr>
              <w:t>т</w:t>
            </w:r>
            <w:r w:rsidRPr="007C7E13">
              <w:rPr>
                <w:sz w:val="24"/>
                <w:szCs w:val="24"/>
              </w:rPr>
              <w:t>венные и зарубе</w:t>
            </w:r>
            <w:r w:rsidRPr="007C7E13">
              <w:rPr>
                <w:sz w:val="24"/>
                <w:szCs w:val="24"/>
              </w:rPr>
              <w:t>ж</w:t>
            </w:r>
            <w:r w:rsidRPr="007C7E13">
              <w:rPr>
                <w:sz w:val="24"/>
                <w:szCs w:val="24"/>
              </w:rPr>
              <w:t>ные п</w:t>
            </w:r>
            <w:r w:rsidRPr="007C7E13">
              <w:rPr>
                <w:sz w:val="24"/>
                <w:szCs w:val="24"/>
              </w:rPr>
              <w:t>а</w:t>
            </w:r>
            <w:r w:rsidRPr="007C7E13">
              <w:rPr>
                <w:sz w:val="24"/>
                <w:szCs w:val="24"/>
              </w:rPr>
              <w:t>тенты</w:t>
            </w:r>
          </w:p>
          <w:p w:rsidR="007E338B" w:rsidRDefault="007E338B" w:rsidP="007E338B">
            <w:pPr>
              <w:jc w:val="center"/>
              <w:rPr>
                <w:b/>
                <w:sz w:val="24"/>
                <w:szCs w:val="24"/>
              </w:rPr>
            </w:pPr>
            <w:r w:rsidRPr="007C7E13">
              <w:rPr>
                <w:sz w:val="24"/>
                <w:szCs w:val="24"/>
              </w:rPr>
              <w:t>по тра</w:t>
            </w:r>
            <w:r w:rsidRPr="007C7E13">
              <w:rPr>
                <w:sz w:val="24"/>
                <w:szCs w:val="24"/>
              </w:rPr>
              <w:t>н</w:t>
            </w:r>
            <w:r w:rsidRPr="007C7E13">
              <w:rPr>
                <w:sz w:val="24"/>
                <w:szCs w:val="24"/>
              </w:rPr>
              <w:t>зисторам, включая магн</w:t>
            </w:r>
            <w:r w:rsidRPr="007C7E13">
              <w:rPr>
                <w:sz w:val="24"/>
                <w:szCs w:val="24"/>
              </w:rPr>
              <w:t>и</w:t>
            </w:r>
            <w:r w:rsidRPr="007C7E13">
              <w:rPr>
                <w:sz w:val="24"/>
                <w:szCs w:val="24"/>
              </w:rPr>
              <w:t>тотранз</w:t>
            </w:r>
            <w:r w:rsidRPr="007C7E13">
              <w:rPr>
                <w:sz w:val="24"/>
                <w:szCs w:val="24"/>
              </w:rPr>
              <w:t>и</w:t>
            </w:r>
            <w:r w:rsidRPr="007C7E13">
              <w:rPr>
                <w:sz w:val="24"/>
                <w:szCs w:val="24"/>
              </w:rPr>
              <w:t>сторы, спиновые транз</w:t>
            </w:r>
            <w:r w:rsidRPr="007C7E13">
              <w:rPr>
                <w:sz w:val="24"/>
                <w:szCs w:val="24"/>
              </w:rPr>
              <w:t>и</w:t>
            </w:r>
            <w:r w:rsidRPr="007C7E13">
              <w:rPr>
                <w:sz w:val="24"/>
                <w:szCs w:val="24"/>
              </w:rPr>
              <w:t>сторы и устройс</w:t>
            </w:r>
            <w:r w:rsidRPr="007C7E13">
              <w:rPr>
                <w:sz w:val="24"/>
                <w:szCs w:val="24"/>
              </w:rPr>
              <w:t>т</w:t>
            </w:r>
            <w:r w:rsidRPr="007C7E13">
              <w:rPr>
                <w:sz w:val="24"/>
                <w:szCs w:val="24"/>
              </w:rPr>
              <w:t>ва на их основе</w:t>
            </w:r>
          </w:p>
        </w:tc>
        <w:tc>
          <w:tcPr>
            <w:tcW w:w="709" w:type="dxa"/>
          </w:tcPr>
          <w:p w:rsidR="007E338B" w:rsidRPr="007C7E13" w:rsidRDefault="007E338B" w:rsidP="007E338B">
            <w:pPr>
              <w:numPr>
                <w:ilvl w:val="0"/>
                <w:numId w:val="9"/>
              </w:numPr>
              <w:tabs>
                <w:tab w:val="clear" w:pos="340"/>
                <w:tab w:val="num" w:pos="459"/>
              </w:tabs>
              <w:ind w:left="0" w:firstLine="0"/>
              <w:rPr>
                <w:sz w:val="24"/>
                <w:szCs w:val="24"/>
              </w:rPr>
            </w:pPr>
          </w:p>
        </w:tc>
        <w:tc>
          <w:tcPr>
            <w:tcW w:w="2126" w:type="dxa"/>
          </w:tcPr>
          <w:p w:rsidR="007E338B" w:rsidRPr="007C7E13" w:rsidRDefault="007E338B" w:rsidP="007E338B">
            <w:pPr>
              <w:rPr>
                <w:sz w:val="24"/>
                <w:szCs w:val="24"/>
              </w:rPr>
            </w:pPr>
            <w:r w:rsidRPr="007C7E13">
              <w:rPr>
                <w:sz w:val="24"/>
                <w:szCs w:val="24"/>
              </w:rPr>
              <w:t>Япония (</w:t>
            </w:r>
            <w:r w:rsidRPr="007C7E13">
              <w:rPr>
                <w:sz w:val="24"/>
                <w:szCs w:val="24"/>
                <w:lang w:val="en-US"/>
              </w:rPr>
              <w:t>JP</w:t>
            </w:r>
            <w:r w:rsidRPr="007C7E13">
              <w:rPr>
                <w:sz w:val="24"/>
                <w:szCs w:val="24"/>
              </w:rPr>
              <w:t>),</w:t>
            </w:r>
          </w:p>
          <w:p w:rsidR="007E338B" w:rsidRPr="007C7E13" w:rsidRDefault="007E338B" w:rsidP="007E338B">
            <w:pPr>
              <w:rPr>
                <w:sz w:val="24"/>
                <w:szCs w:val="24"/>
              </w:rPr>
            </w:pPr>
            <w:r w:rsidRPr="007C7E13">
              <w:rPr>
                <w:sz w:val="24"/>
                <w:szCs w:val="24"/>
              </w:rPr>
              <w:t xml:space="preserve">№ 3 259 703 </w:t>
            </w:r>
            <w:r w:rsidRPr="007C7E13">
              <w:rPr>
                <w:sz w:val="24"/>
                <w:szCs w:val="24"/>
                <w:lang w:val="en-US"/>
              </w:rPr>
              <w:t>B</w:t>
            </w:r>
            <w:r w:rsidRPr="007C7E13">
              <w:rPr>
                <w:sz w:val="24"/>
                <w:szCs w:val="24"/>
              </w:rPr>
              <w:t>2,</w:t>
            </w:r>
          </w:p>
          <w:p w:rsidR="007E338B" w:rsidRPr="007C7E13" w:rsidRDefault="007E338B" w:rsidP="007E338B">
            <w:pPr>
              <w:rPr>
                <w:sz w:val="24"/>
                <w:szCs w:val="24"/>
              </w:rPr>
            </w:pPr>
            <w:r w:rsidRPr="007C7E13">
              <w:rPr>
                <w:sz w:val="24"/>
                <w:szCs w:val="24"/>
              </w:rPr>
              <w:t>№</w:t>
            </w:r>
            <w:r>
              <w:rPr>
                <w:sz w:val="24"/>
                <w:szCs w:val="24"/>
              </w:rPr>
              <w:t xml:space="preserve"> </w:t>
            </w:r>
            <w:r w:rsidRPr="007C7E13">
              <w:rPr>
                <w:sz w:val="24"/>
                <w:szCs w:val="24"/>
              </w:rPr>
              <w:t>2000196387А</w:t>
            </w:r>
          </w:p>
          <w:p w:rsidR="007E338B" w:rsidRPr="007C7E13" w:rsidRDefault="007E338B" w:rsidP="007E338B">
            <w:pPr>
              <w:rPr>
                <w:sz w:val="24"/>
                <w:szCs w:val="24"/>
                <w:vertAlign w:val="superscript"/>
              </w:rPr>
            </w:pPr>
            <w:r w:rsidRPr="007C7E13">
              <w:rPr>
                <w:sz w:val="24"/>
                <w:szCs w:val="24"/>
              </w:rPr>
              <w:t>МПК</w:t>
            </w:r>
            <w:proofErr w:type="gramStart"/>
            <w:r w:rsidRPr="007C7E13">
              <w:rPr>
                <w:sz w:val="24"/>
                <w:szCs w:val="24"/>
                <w:vertAlign w:val="superscript"/>
              </w:rPr>
              <w:t>7</w:t>
            </w:r>
            <w:proofErr w:type="gramEnd"/>
          </w:p>
          <w:p w:rsidR="007E338B" w:rsidRPr="007C7E13" w:rsidRDefault="007E338B" w:rsidP="007E338B">
            <w:pPr>
              <w:rPr>
                <w:sz w:val="24"/>
                <w:szCs w:val="24"/>
                <w:vertAlign w:val="superscript"/>
              </w:rPr>
            </w:pPr>
            <w:r w:rsidRPr="007C7E13">
              <w:rPr>
                <w:sz w:val="24"/>
                <w:szCs w:val="24"/>
                <w:lang w:val="en-US"/>
              </w:rPr>
              <w:t>H</w:t>
            </w:r>
            <w:r w:rsidRPr="007C7E13">
              <w:rPr>
                <w:sz w:val="24"/>
                <w:szCs w:val="24"/>
              </w:rPr>
              <w:t>03</w:t>
            </w:r>
            <w:r w:rsidRPr="007C7E13">
              <w:rPr>
                <w:sz w:val="24"/>
                <w:szCs w:val="24"/>
                <w:lang w:val="en-US"/>
              </w:rPr>
              <w:t>F</w:t>
            </w:r>
            <w:r w:rsidRPr="007C7E13">
              <w:rPr>
                <w:sz w:val="24"/>
                <w:szCs w:val="24"/>
              </w:rPr>
              <w:t xml:space="preserve"> 3/20 </w:t>
            </w:r>
          </w:p>
        </w:tc>
        <w:tc>
          <w:tcPr>
            <w:tcW w:w="2835" w:type="dxa"/>
          </w:tcPr>
          <w:p w:rsidR="007E338B" w:rsidRPr="007C7E13" w:rsidRDefault="007E338B" w:rsidP="007E338B">
            <w:pPr>
              <w:rPr>
                <w:sz w:val="24"/>
                <w:szCs w:val="24"/>
                <w:lang w:val="en-US"/>
              </w:rPr>
            </w:pPr>
            <w:r w:rsidRPr="007C7E13">
              <w:rPr>
                <w:sz w:val="24"/>
                <w:szCs w:val="24"/>
                <w:lang w:val="en-US"/>
              </w:rPr>
              <w:t>Nishimura Takeshi et al.</w:t>
            </w:r>
          </w:p>
          <w:p w:rsidR="007E338B" w:rsidRPr="007C7E13" w:rsidRDefault="007E338B" w:rsidP="007E338B">
            <w:pPr>
              <w:rPr>
                <w:sz w:val="24"/>
                <w:szCs w:val="24"/>
                <w:lang w:val="en-US"/>
              </w:rPr>
            </w:pPr>
            <w:r w:rsidRPr="007C7E13">
              <w:rPr>
                <w:sz w:val="24"/>
                <w:szCs w:val="24"/>
                <w:lang w:val="en-US"/>
              </w:rPr>
              <w:t>NecCorp.</w:t>
            </w:r>
          </w:p>
          <w:p w:rsidR="007E338B" w:rsidRPr="007C7E13" w:rsidRDefault="007E338B" w:rsidP="007E338B">
            <w:pPr>
              <w:rPr>
                <w:sz w:val="24"/>
                <w:szCs w:val="24"/>
              </w:rPr>
            </w:pPr>
            <w:r w:rsidRPr="007C7E13">
              <w:rPr>
                <w:sz w:val="24"/>
                <w:szCs w:val="24"/>
              </w:rPr>
              <w:t xml:space="preserve">Заявл. </w:t>
            </w:r>
            <w:r w:rsidRPr="007C7E13">
              <w:rPr>
                <w:sz w:val="24"/>
                <w:szCs w:val="24"/>
                <w:lang w:val="en-US"/>
              </w:rPr>
              <w:t>28.12.1998</w:t>
            </w:r>
          </w:p>
          <w:p w:rsidR="007E338B" w:rsidRPr="007C7E13" w:rsidRDefault="007E338B" w:rsidP="007E338B">
            <w:pPr>
              <w:rPr>
                <w:sz w:val="24"/>
                <w:szCs w:val="24"/>
                <w:lang w:val="en-US"/>
              </w:rPr>
            </w:pPr>
            <w:r w:rsidRPr="007C7E13">
              <w:rPr>
                <w:sz w:val="24"/>
                <w:szCs w:val="24"/>
              </w:rPr>
              <w:t>№</w:t>
            </w:r>
            <w:r w:rsidRPr="007C7E13">
              <w:rPr>
                <w:sz w:val="24"/>
                <w:szCs w:val="24"/>
                <w:lang w:val="en-US"/>
              </w:rPr>
              <w:t xml:space="preserve"> JP 19980374498</w:t>
            </w:r>
          </w:p>
          <w:p w:rsidR="007E338B" w:rsidRPr="007C7E13" w:rsidRDefault="007E338B" w:rsidP="007E338B">
            <w:pPr>
              <w:rPr>
                <w:sz w:val="24"/>
                <w:szCs w:val="24"/>
              </w:rPr>
            </w:pPr>
            <w:r w:rsidRPr="007C7E13">
              <w:rPr>
                <w:sz w:val="24"/>
                <w:szCs w:val="24"/>
              </w:rPr>
              <w:t>Опубл.</w:t>
            </w:r>
            <w:r w:rsidRPr="007C7E13">
              <w:rPr>
                <w:sz w:val="24"/>
                <w:szCs w:val="24"/>
                <w:lang w:val="en-US"/>
              </w:rPr>
              <w:t>14.07.2000</w:t>
            </w:r>
          </w:p>
          <w:p w:rsidR="007E338B" w:rsidRPr="007C7E13" w:rsidRDefault="007E338B" w:rsidP="007E338B">
            <w:pPr>
              <w:rPr>
                <w:sz w:val="24"/>
                <w:szCs w:val="24"/>
              </w:rPr>
            </w:pPr>
          </w:p>
        </w:tc>
        <w:tc>
          <w:tcPr>
            <w:tcW w:w="2244" w:type="dxa"/>
          </w:tcPr>
          <w:p w:rsidR="007E338B" w:rsidRDefault="007E338B" w:rsidP="007E338B">
            <w:pPr>
              <w:rPr>
                <w:sz w:val="24"/>
                <w:szCs w:val="24"/>
              </w:rPr>
            </w:pPr>
            <w:r w:rsidRPr="007C7E13">
              <w:rPr>
                <w:sz w:val="24"/>
                <w:szCs w:val="24"/>
              </w:rPr>
              <w:t xml:space="preserve">Схема усиления сигналов </w:t>
            </w:r>
          </w:p>
          <w:p w:rsidR="007E338B" w:rsidRPr="007C7E13" w:rsidRDefault="007E338B" w:rsidP="007E338B">
            <w:pPr>
              <w:rPr>
                <w:sz w:val="24"/>
                <w:szCs w:val="24"/>
              </w:rPr>
            </w:pPr>
            <w:r w:rsidRPr="007C7E13">
              <w:rPr>
                <w:sz w:val="24"/>
                <w:szCs w:val="24"/>
              </w:rPr>
              <w:t>СВЧ-диапазона</w:t>
            </w:r>
          </w:p>
        </w:tc>
      </w:tr>
      <w:tr w:rsidR="007E338B" w:rsidTr="007E338B">
        <w:tc>
          <w:tcPr>
            <w:tcW w:w="1276" w:type="dxa"/>
            <w:vMerge/>
          </w:tcPr>
          <w:p w:rsidR="007E338B" w:rsidRDefault="007E338B" w:rsidP="0042267C">
            <w:pPr>
              <w:jc w:val="center"/>
              <w:rPr>
                <w:b/>
                <w:sz w:val="24"/>
                <w:szCs w:val="24"/>
              </w:rPr>
            </w:pPr>
          </w:p>
        </w:tc>
        <w:tc>
          <w:tcPr>
            <w:tcW w:w="709" w:type="dxa"/>
          </w:tcPr>
          <w:p w:rsidR="007E338B" w:rsidRPr="007C7E13" w:rsidRDefault="007E338B" w:rsidP="007E338B">
            <w:pPr>
              <w:numPr>
                <w:ilvl w:val="0"/>
                <w:numId w:val="9"/>
              </w:numPr>
              <w:tabs>
                <w:tab w:val="clear" w:pos="340"/>
                <w:tab w:val="num" w:pos="459"/>
              </w:tabs>
              <w:ind w:left="0" w:firstLine="34"/>
              <w:rPr>
                <w:sz w:val="24"/>
                <w:szCs w:val="24"/>
              </w:rPr>
            </w:pPr>
          </w:p>
        </w:tc>
        <w:tc>
          <w:tcPr>
            <w:tcW w:w="2126" w:type="dxa"/>
          </w:tcPr>
          <w:p w:rsidR="007E338B" w:rsidRPr="007C7E13" w:rsidRDefault="007E338B" w:rsidP="007E338B">
            <w:pPr>
              <w:rPr>
                <w:sz w:val="24"/>
                <w:szCs w:val="24"/>
              </w:rPr>
            </w:pPr>
            <w:r w:rsidRPr="007C7E13">
              <w:rPr>
                <w:sz w:val="24"/>
                <w:szCs w:val="24"/>
              </w:rPr>
              <w:t>Япония (</w:t>
            </w:r>
            <w:r w:rsidRPr="007C7E13">
              <w:rPr>
                <w:sz w:val="24"/>
                <w:szCs w:val="24"/>
                <w:lang w:val="en-US"/>
              </w:rPr>
              <w:t>JP</w:t>
            </w:r>
            <w:r w:rsidRPr="007C7E13">
              <w:rPr>
                <w:sz w:val="24"/>
                <w:szCs w:val="24"/>
              </w:rPr>
              <w:t>),</w:t>
            </w:r>
          </w:p>
          <w:p w:rsidR="007E338B" w:rsidRPr="007C7E13" w:rsidRDefault="007E338B" w:rsidP="007E338B">
            <w:pPr>
              <w:rPr>
                <w:sz w:val="24"/>
                <w:szCs w:val="24"/>
              </w:rPr>
            </w:pPr>
            <w:r w:rsidRPr="007C7E13">
              <w:rPr>
                <w:sz w:val="24"/>
                <w:szCs w:val="24"/>
              </w:rPr>
              <w:t xml:space="preserve">№ 3 298 931 </w:t>
            </w:r>
            <w:r w:rsidRPr="007C7E13">
              <w:rPr>
                <w:sz w:val="24"/>
                <w:szCs w:val="24"/>
                <w:lang w:val="en-US"/>
              </w:rPr>
              <w:t>B</w:t>
            </w:r>
            <w:r w:rsidRPr="007C7E13">
              <w:rPr>
                <w:sz w:val="24"/>
                <w:szCs w:val="24"/>
              </w:rPr>
              <w:t>2</w:t>
            </w:r>
          </w:p>
          <w:p w:rsidR="007E338B" w:rsidRPr="007C7E13" w:rsidRDefault="007E338B" w:rsidP="007E338B">
            <w:pPr>
              <w:rPr>
                <w:sz w:val="24"/>
                <w:szCs w:val="24"/>
              </w:rPr>
            </w:pPr>
            <w:r w:rsidRPr="007C7E13">
              <w:rPr>
                <w:sz w:val="24"/>
                <w:szCs w:val="24"/>
              </w:rPr>
              <w:t>МКИ</w:t>
            </w:r>
            <w:r w:rsidRPr="007C7E13">
              <w:rPr>
                <w:sz w:val="24"/>
                <w:szCs w:val="24"/>
                <w:vertAlign w:val="superscript"/>
              </w:rPr>
              <w:t>5</w:t>
            </w:r>
          </w:p>
          <w:p w:rsidR="007E338B" w:rsidRPr="007C7E13" w:rsidRDefault="007E338B" w:rsidP="007E338B">
            <w:pPr>
              <w:rPr>
                <w:sz w:val="24"/>
                <w:szCs w:val="24"/>
              </w:rPr>
            </w:pPr>
            <w:r w:rsidRPr="007C7E13">
              <w:rPr>
                <w:sz w:val="24"/>
                <w:szCs w:val="24"/>
                <w:lang w:val="en-US"/>
              </w:rPr>
              <w:t>H</w:t>
            </w:r>
            <w:r w:rsidRPr="007C7E13">
              <w:rPr>
                <w:sz w:val="24"/>
                <w:szCs w:val="24"/>
              </w:rPr>
              <w:t>03</w:t>
            </w:r>
            <w:r w:rsidRPr="007C7E13">
              <w:rPr>
                <w:sz w:val="24"/>
                <w:szCs w:val="24"/>
                <w:lang w:val="en-US"/>
              </w:rPr>
              <w:t>B</w:t>
            </w:r>
            <w:r w:rsidRPr="007C7E13">
              <w:rPr>
                <w:sz w:val="24"/>
                <w:szCs w:val="24"/>
              </w:rPr>
              <w:t xml:space="preserve"> 5/08</w:t>
            </w:r>
          </w:p>
          <w:p w:rsidR="007E338B" w:rsidRPr="007C7E13" w:rsidRDefault="007E338B" w:rsidP="007E338B">
            <w:pPr>
              <w:rPr>
                <w:sz w:val="24"/>
                <w:szCs w:val="24"/>
              </w:rPr>
            </w:pPr>
            <w:r w:rsidRPr="007C7E13">
              <w:rPr>
                <w:sz w:val="24"/>
                <w:szCs w:val="24"/>
              </w:rPr>
              <w:t>№ 6 029 738</w:t>
            </w:r>
            <w:proofErr w:type="gramStart"/>
            <w:r w:rsidRPr="007C7E13">
              <w:rPr>
                <w:sz w:val="24"/>
                <w:szCs w:val="24"/>
              </w:rPr>
              <w:t xml:space="preserve"> А</w:t>
            </w:r>
            <w:proofErr w:type="gramEnd"/>
          </w:p>
        </w:tc>
        <w:tc>
          <w:tcPr>
            <w:tcW w:w="2835" w:type="dxa"/>
          </w:tcPr>
          <w:p w:rsidR="007E338B" w:rsidRPr="007C7E13" w:rsidRDefault="007E338B" w:rsidP="007E338B">
            <w:pPr>
              <w:rPr>
                <w:sz w:val="24"/>
                <w:szCs w:val="24"/>
                <w:lang w:val="en-US"/>
              </w:rPr>
            </w:pPr>
            <w:r w:rsidRPr="007C7E13">
              <w:rPr>
                <w:sz w:val="24"/>
                <w:szCs w:val="24"/>
                <w:lang w:val="en-US"/>
              </w:rPr>
              <w:t>Azuma Keiichiro</w:t>
            </w:r>
          </w:p>
          <w:p w:rsidR="007E338B" w:rsidRPr="007C7E13" w:rsidRDefault="007E338B" w:rsidP="007E338B">
            <w:pPr>
              <w:rPr>
                <w:sz w:val="24"/>
                <w:szCs w:val="24"/>
                <w:lang w:val="en-US"/>
              </w:rPr>
            </w:pPr>
            <w:smartTag w:uri="urn:schemas-microsoft-com:office:smarttags" w:element="place">
              <w:r w:rsidRPr="007C7E13">
                <w:rPr>
                  <w:sz w:val="24"/>
                  <w:szCs w:val="24"/>
                  <w:lang w:val="en-US"/>
                </w:rPr>
                <w:t>Nippon</w:t>
              </w:r>
            </w:smartTag>
            <w:r w:rsidRPr="007C7E13">
              <w:rPr>
                <w:sz w:val="24"/>
                <w:szCs w:val="24"/>
                <w:lang w:val="en-US"/>
              </w:rPr>
              <w:t xml:space="preserve"> Electric IC</w:t>
            </w:r>
          </w:p>
          <w:p w:rsidR="007E338B" w:rsidRPr="007C7E13" w:rsidRDefault="007E338B" w:rsidP="007E338B">
            <w:pPr>
              <w:rPr>
                <w:sz w:val="24"/>
                <w:szCs w:val="24"/>
                <w:lang w:val="en-US"/>
              </w:rPr>
            </w:pPr>
            <w:r w:rsidRPr="007C7E13">
              <w:rPr>
                <w:sz w:val="24"/>
                <w:szCs w:val="24"/>
                <w:lang w:val="en-US"/>
              </w:rPr>
              <w:t>Microcomput</w:t>
            </w:r>
          </w:p>
          <w:p w:rsidR="007E338B" w:rsidRPr="007C7E13" w:rsidRDefault="007E338B" w:rsidP="007E338B">
            <w:pPr>
              <w:rPr>
                <w:sz w:val="24"/>
                <w:szCs w:val="24"/>
              </w:rPr>
            </w:pPr>
            <w:r w:rsidRPr="007C7E13">
              <w:rPr>
                <w:sz w:val="24"/>
                <w:szCs w:val="24"/>
              </w:rPr>
              <w:t xml:space="preserve">Заявл. </w:t>
            </w:r>
            <w:r w:rsidRPr="007C7E13">
              <w:rPr>
                <w:sz w:val="24"/>
                <w:szCs w:val="24"/>
                <w:lang w:val="en-US"/>
              </w:rPr>
              <w:t>08</w:t>
            </w:r>
            <w:r w:rsidRPr="007C7E13">
              <w:rPr>
                <w:sz w:val="24"/>
                <w:szCs w:val="24"/>
              </w:rPr>
              <w:t>.0</w:t>
            </w:r>
            <w:r w:rsidRPr="007C7E13">
              <w:rPr>
                <w:sz w:val="24"/>
                <w:szCs w:val="24"/>
                <w:lang w:val="en-US"/>
              </w:rPr>
              <w:t>7</w:t>
            </w:r>
            <w:r w:rsidRPr="007C7E13">
              <w:rPr>
                <w:sz w:val="24"/>
                <w:szCs w:val="24"/>
              </w:rPr>
              <w:t>.199</w:t>
            </w:r>
            <w:r w:rsidRPr="007C7E13">
              <w:rPr>
                <w:sz w:val="24"/>
                <w:szCs w:val="24"/>
                <w:lang w:val="en-US"/>
              </w:rPr>
              <w:t>2</w:t>
            </w:r>
          </w:p>
          <w:p w:rsidR="007E338B" w:rsidRPr="007C7E13" w:rsidRDefault="007E338B" w:rsidP="007E338B">
            <w:pPr>
              <w:rPr>
                <w:sz w:val="24"/>
                <w:szCs w:val="24"/>
                <w:lang w:val="en-US"/>
              </w:rPr>
            </w:pPr>
            <w:r w:rsidRPr="007C7E13">
              <w:rPr>
                <w:sz w:val="24"/>
                <w:szCs w:val="24"/>
              </w:rPr>
              <w:t>№</w:t>
            </w:r>
            <w:r w:rsidRPr="007C7E13">
              <w:rPr>
                <w:sz w:val="24"/>
                <w:szCs w:val="24"/>
                <w:lang w:val="en-US"/>
              </w:rPr>
              <w:t xml:space="preserve"> JP 19920181287</w:t>
            </w:r>
          </w:p>
          <w:p w:rsidR="007E338B" w:rsidRPr="007C7E13" w:rsidRDefault="007E338B" w:rsidP="007E338B">
            <w:pPr>
              <w:rPr>
                <w:sz w:val="24"/>
                <w:szCs w:val="24"/>
              </w:rPr>
            </w:pPr>
            <w:r w:rsidRPr="007C7E13">
              <w:rPr>
                <w:sz w:val="24"/>
                <w:szCs w:val="24"/>
              </w:rPr>
              <w:t xml:space="preserve">Опубл. </w:t>
            </w:r>
            <w:r w:rsidRPr="007C7E13">
              <w:rPr>
                <w:sz w:val="24"/>
                <w:szCs w:val="24"/>
                <w:lang w:val="en-US"/>
              </w:rPr>
              <w:t>04.02.</w:t>
            </w:r>
            <w:r w:rsidRPr="007C7E13">
              <w:rPr>
                <w:sz w:val="24"/>
                <w:szCs w:val="24"/>
              </w:rPr>
              <w:t>19</w:t>
            </w:r>
            <w:r w:rsidRPr="007C7E13">
              <w:rPr>
                <w:sz w:val="24"/>
                <w:szCs w:val="24"/>
                <w:lang w:val="en-US"/>
              </w:rPr>
              <w:t>94</w:t>
            </w:r>
          </w:p>
        </w:tc>
        <w:tc>
          <w:tcPr>
            <w:tcW w:w="2244" w:type="dxa"/>
          </w:tcPr>
          <w:p w:rsidR="007E338B" w:rsidRPr="007C7E13" w:rsidRDefault="007E338B" w:rsidP="007E338B">
            <w:pPr>
              <w:rPr>
                <w:sz w:val="24"/>
                <w:szCs w:val="24"/>
              </w:rPr>
            </w:pPr>
            <w:r w:rsidRPr="007C7E13">
              <w:rPr>
                <w:sz w:val="24"/>
                <w:szCs w:val="24"/>
              </w:rPr>
              <w:t xml:space="preserve">Генераторная </w:t>
            </w:r>
            <w:r w:rsidRPr="007C7E13">
              <w:rPr>
                <w:sz w:val="24"/>
                <w:szCs w:val="24"/>
              </w:rPr>
              <w:br/>
              <w:t>схема</w:t>
            </w:r>
          </w:p>
        </w:tc>
      </w:tr>
      <w:tr w:rsidR="007E338B" w:rsidTr="007E338B">
        <w:tc>
          <w:tcPr>
            <w:tcW w:w="1276" w:type="dxa"/>
            <w:vMerge/>
          </w:tcPr>
          <w:p w:rsidR="007E338B" w:rsidRDefault="007E338B" w:rsidP="0042267C">
            <w:pPr>
              <w:jc w:val="center"/>
              <w:rPr>
                <w:b/>
                <w:sz w:val="24"/>
                <w:szCs w:val="24"/>
              </w:rPr>
            </w:pPr>
          </w:p>
        </w:tc>
        <w:tc>
          <w:tcPr>
            <w:tcW w:w="709" w:type="dxa"/>
          </w:tcPr>
          <w:p w:rsidR="007E338B" w:rsidRPr="007C7E13" w:rsidRDefault="007E338B" w:rsidP="007E338B">
            <w:pPr>
              <w:numPr>
                <w:ilvl w:val="0"/>
                <w:numId w:val="9"/>
              </w:numPr>
              <w:tabs>
                <w:tab w:val="clear" w:pos="340"/>
                <w:tab w:val="num" w:pos="459"/>
              </w:tabs>
              <w:ind w:left="0" w:firstLine="34"/>
              <w:rPr>
                <w:sz w:val="24"/>
                <w:szCs w:val="24"/>
              </w:rPr>
            </w:pPr>
          </w:p>
        </w:tc>
        <w:tc>
          <w:tcPr>
            <w:tcW w:w="2126" w:type="dxa"/>
          </w:tcPr>
          <w:p w:rsidR="007E338B" w:rsidRPr="007C7E13" w:rsidRDefault="007E338B" w:rsidP="007E338B">
            <w:pPr>
              <w:rPr>
                <w:sz w:val="24"/>
                <w:szCs w:val="24"/>
              </w:rPr>
            </w:pPr>
            <w:r w:rsidRPr="007C7E13">
              <w:rPr>
                <w:sz w:val="24"/>
                <w:szCs w:val="24"/>
              </w:rPr>
              <w:t>Япония (</w:t>
            </w:r>
            <w:r w:rsidRPr="007C7E13">
              <w:rPr>
                <w:sz w:val="24"/>
                <w:szCs w:val="24"/>
                <w:lang w:val="en-US"/>
              </w:rPr>
              <w:t>JP</w:t>
            </w:r>
            <w:r w:rsidRPr="007C7E13">
              <w:rPr>
                <w:sz w:val="24"/>
                <w:szCs w:val="24"/>
              </w:rPr>
              <w:t>),</w:t>
            </w:r>
          </w:p>
          <w:p w:rsidR="007E338B" w:rsidRPr="007C7E13" w:rsidRDefault="007E338B" w:rsidP="007E338B">
            <w:pPr>
              <w:rPr>
                <w:sz w:val="24"/>
                <w:szCs w:val="24"/>
              </w:rPr>
            </w:pPr>
            <w:r w:rsidRPr="007C7E13">
              <w:rPr>
                <w:sz w:val="24"/>
                <w:szCs w:val="24"/>
              </w:rPr>
              <w:t xml:space="preserve">№ 3 309 878 </w:t>
            </w:r>
            <w:r w:rsidRPr="007C7E13">
              <w:rPr>
                <w:sz w:val="24"/>
                <w:szCs w:val="24"/>
                <w:lang w:val="en-US"/>
              </w:rPr>
              <w:t>B</w:t>
            </w:r>
            <w:r w:rsidRPr="007C7E13">
              <w:rPr>
                <w:sz w:val="24"/>
                <w:szCs w:val="24"/>
              </w:rPr>
              <w:t>2,</w:t>
            </w:r>
          </w:p>
          <w:p w:rsidR="007E338B" w:rsidRPr="007C7E13" w:rsidRDefault="007E338B" w:rsidP="007E338B">
            <w:pPr>
              <w:rPr>
                <w:sz w:val="24"/>
                <w:szCs w:val="24"/>
              </w:rPr>
            </w:pPr>
            <w:r w:rsidRPr="007C7E13">
              <w:rPr>
                <w:sz w:val="24"/>
                <w:szCs w:val="24"/>
              </w:rPr>
              <w:t xml:space="preserve">№ 7 094 968 </w:t>
            </w:r>
            <w:r w:rsidRPr="007C7E13">
              <w:rPr>
                <w:sz w:val="24"/>
                <w:szCs w:val="24"/>
                <w:lang w:val="en-US"/>
              </w:rPr>
              <w:t>A</w:t>
            </w:r>
          </w:p>
          <w:p w:rsidR="007E338B" w:rsidRPr="007C7E13" w:rsidRDefault="007E338B" w:rsidP="007E338B">
            <w:pPr>
              <w:rPr>
                <w:sz w:val="24"/>
                <w:szCs w:val="24"/>
                <w:vertAlign w:val="superscript"/>
              </w:rPr>
            </w:pPr>
            <w:r w:rsidRPr="007C7E13">
              <w:rPr>
                <w:sz w:val="24"/>
                <w:szCs w:val="24"/>
              </w:rPr>
              <w:t>МКИ</w:t>
            </w:r>
            <w:r w:rsidRPr="007C7E13">
              <w:rPr>
                <w:sz w:val="24"/>
                <w:szCs w:val="24"/>
                <w:vertAlign w:val="superscript"/>
              </w:rPr>
              <w:t>5</w:t>
            </w:r>
          </w:p>
          <w:p w:rsidR="007E338B" w:rsidRPr="007C7E13" w:rsidRDefault="007E338B" w:rsidP="007E338B">
            <w:pPr>
              <w:rPr>
                <w:sz w:val="24"/>
                <w:szCs w:val="24"/>
              </w:rPr>
            </w:pPr>
            <w:r w:rsidRPr="007C7E13">
              <w:rPr>
                <w:sz w:val="24"/>
                <w:szCs w:val="24"/>
                <w:lang w:val="en-US"/>
              </w:rPr>
              <w:t>H</w:t>
            </w:r>
            <w:r w:rsidRPr="007C7E13">
              <w:rPr>
                <w:sz w:val="24"/>
                <w:szCs w:val="24"/>
              </w:rPr>
              <w:t>03</w:t>
            </w:r>
            <w:r w:rsidRPr="007C7E13">
              <w:rPr>
                <w:sz w:val="24"/>
                <w:szCs w:val="24"/>
                <w:lang w:val="en-US"/>
              </w:rPr>
              <w:t>F</w:t>
            </w:r>
            <w:r w:rsidRPr="007C7E13">
              <w:rPr>
                <w:sz w:val="24"/>
                <w:szCs w:val="24"/>
              </w:rPr>
              <w:t xml:space="preserve"> 3/30;</w:t>
            </w:r>
          </w:p>
          <w:p w:rsidR="007E338B" w:rsidRPr="007C7E13" w:rsidRDefault="007E338B" w:rsidP="007E338B">
            <w:pPr>
              <w:rPr>
                <w:sz w:val="24"/>
                <w:szCs w:val="24"/>
                <w:vertAlign w:val="superscript"/>
              </w:rPr>
            </w:pPr>
            <w:r w:rsidRPr="007C7E13">
              <w:rPr>
                <w:sz w:val="24"/>
                <w:szCs w:val="24"/>
              </w:rPr>
              <w:t>Н03</w:t>
            </w:r>
            <w:r w:rsidRPr="007C7E13">
              <w:rPr>
                <w:sz w:val="24"/>
                <w:szCs w:val="24"/>
                <w:lang w:val="en-US"/>
              </w:rPr>
              <w:t>F</w:t>
            </w:r>
            <w:r w:rsidRPr="007C7E13">
              <w:rPr>
                <w:sz w:val="24"/>
                <w:szCs w:val="24"/>
              </w:rPr>
              <w:t xml:space="preserve"> 1/02</w:t>
            </w:r>
          </w:p>
        </w:tc>
        <w:tc>
          <w:tcPr>
            <w:tcW w:w="2835" w:type="dxa"/>
          </w:tcPr>
          <w:p w:rsidR="007E338B" w:rsidRPr="007C7E13" w:rsidRDefault="007E338B" w:rsidP="007E338B">
            <w:pPr>
              <w:rPr>
                <w:sz w:val="24"/>
                <w:szCs w:val="24"/>
              </w:rPr>
            </w:pPr>
            <w:r w:rsidRPr="007C7E13">
              <w:rPr>
                <w:sz w:val="24"/>
                <w:szCs w:val="24"/>
                <w:lang w:val="en-US"/>
              </w:rPr>
              <w:t>Okashin</w:t>
            </w:r>
            <w:r w:rsidRPr="007C7E13">
              <w:rPr>
                <w:sz w:val="24"/>
                <w:szCs w:val="24"/>
              </w:rPr>
              <w:t xml:space="preserve"> </w:t>
            </w:r>
            <w:r w:rsidRPr="007C7E13">
              <w:rPr>
                <w:sz w:val="24"/>
                <w:szCs w:val="24"/>
                <w:lang w:val="en-US"/>
              </w:rPr>
              <w:t>Yamato</w:t>
            </w:r>
            <w:r w:rsidRPr="007C7E13">
              <w:rPr>
                <w:sz w:val="24"/>
                <w:szCs w:val="24"/>
              </w:rPr>
              <w:t xml:space="preserve">. </w:t>
            </w:r>
            <w:r w:rsidRPr="007C7E13">
              <w:rPr>
                <w:sz w:val="24"/>
                <w:szCs w:val="24"/>
              </w:rPr>
              <w:br/>
            </w:r>
            <w:r w:rsidRPr="007C7E13">
              <w:rPr>
                <w:sz w:val="24"/>
                <w:szCs w:val="24"/>
                <w:lang w:val="en-US"/>
              </w:rPr>
              <w:t>Sony</w:t>
            </w:r>
            <w:r w:rsidRPr="007C7E13">
              <w:rPr>
                <w:sz w:val="24"/>
                <w:szCs w:val="24"/>
              </w:rPr>
              <w:t xml:space="preserve"> </w:t>
            </w:r>
            <w:r w:rsidRPr="007C7E13">
              <w:rPr>
                <w:sz w:val="24"/>
                <w:szCs w:val="24"/>
                <w:lang w:val="en-US"/>
              </w:rPr>
              <w:t>Corp</w:t>
            </w:r>
            <w:r w:rsidRPr="007C7E13">
              <w:rPr>
                <w:sz w:val="24"/>
                <w:szCs w:val="24"/>
              </w:rPr>
              <w:t>.</w:t>
            </w:r>
          </w:p>
          <w:p w:rsidR="007E338B" w:rsidRPr="007C7E13" w:rsidRDefault="007E338B" w:rsidP="007E338B">
            <w:pPr>
              <w:rPr>
                <w:sz w:val="24"/>
                <w:szCs w:val="24"/>
              </w:rPr>
            </w:pPr>
            <w:r w:rsidRPr="007C7E13">
              <w:rPr>
                <w:sz w:val="24"/>
                <w:szCs w:val="24"/>
              </w:rPr>
              <w:t>Заявл. 24.</w:t>
            </w:r>
            <w:r w:rsidRPr="007C7E13">
              <w:rPr>
                <w:sz w:val="24"/>
                <w:szCs w:val="24"/>
                <w:lang w:val="en-US"/>
              </w:rPr>
              <w:t>09.1993</w:t>
            </w:r>
          </w:p>
          <w:p w:rsidR="007E338B" w:rsidRPr="007C7E13" w:rsidRDefault="007E338B" w:rsidP="007E338B">
            <w:pPr>
              <w:rPr>
                <w:sz w:val="24"/>
                <w:szCs w:val="24"/>
              </w:rPr>
            </w:pPr>
            <w:r w:rsidRPr="007C7E13">
              <w:rPr>
                <w:sz w:val="24"/>
                <w:szCs w:val="24"/>
              </w:rPr>
              <w:t xml:space="preserve">№ </w:t>
            </w:r>
            <w:r w:rsidRPr="007C7E13">
              <w:rPr>
                <w:sz w:val="24"/>
                <w:szCs w:val="24"/>
                <w:lang w:val="en-US"/>
              </w:rPr>
              <w:t>JP</w:t>
            </w:r>
            <w:r w:rsidRPr="007C7E13">
              <w:rPr>
                <w:sz w:val="24"/>
                <w:szCs w:val="24"/>
              </w:rPr>
              <w:t xml:space="preserve"> 19930261531</w:t>
            </w:r>
          </w:p>
          <w:p w:rsidR="007E338B" w:rsidRPr="007C7E13" w:rsidRDefault="007E338B" w:rsidP="007E338B">
            <w:pPr>
              <w:rPr>
                <w:sz w:val="24"/>
                <w:szCs w:val="24"/>
                <w:lang w:val="en-US"/>
              </w:rPr>
            </w:pPr>
            <w:r w:rsidRPr="007C7E13">
              <w:rPr>
                <w:sz w:val="24"/>
                <w:szCs w:val="24"/>
              </w:rPr>
              <w:t>Опубл</w:t>
            </w:r>
            <w:r w:rsidRPr="007C7E13">
              <w:rPr>
                <w:sz w:val="24"/>
                <w:szCs w:val="24"/>
                <w:lang w:val="en-US"/>
              </w:rPr>
              <w:t>. 07.04.1995</w:t>
            </w:r>
          </w:p>
        </w:tc>
        <w:tc>
          <w:tcPr>
            <w:tcW w:w="2244" w:type="dxa"/>
          </w:tcPr>
          <w:p w:rsidR="007E338B" w:rsidRPr="007C7E13" w:rsidRDefault="007E338B" w:rsidP="007E338B">
            <w:pPr>
              <w:rPr>
                <w:sz w:val="24"/>
                <w:szCs w:val="24"/>
                <w:lang w:val="en-US"/>
              </w:rPr>
            </w:pPr>
            <w:r w:rsidRPr="007C7E13">
              <w:rPr>
                <w:sz w:val="24"/>
                <w:szCs w:val="24"/>
              </w:rPr>
              <w:t>Усилитель</w:t>
            </w:r>
          </w:p>
        </w:tc>
      </w:tr>
      <w:tr w:rsidR="000B4597" w:rsidTr="007E338B">
        <w:tc>
          <w:tcPr>
            <w:tcW w:w="1276" w:type="dxa"/>
            <w:vMerge/>
          </w:tcPr>
          <w:p w:rsidR="000B4597" w:rsidRDefault="000B4597" w:rsidP="0042267C">
            <w:pPr>
              <w:jc w:val="center"/>
              <w:rPr>
                <w:b/>
                <w:sz w:val="24"/>
                <w:szCs w:val="24"/>
              </w:rPr>
            </w:pPr>
          </w:p>
        </w:tc>
        <w:tc>
          <w:tcPr>
            <w:tcW w:w="709" w:type="dxa"/>
          </w:tcPr>
          <w:p w:rsidR="000B4597" w:rsidRPr="007C7E13" w:rsidRDefault="000B4597" w:rsidP="007E338B">
            <w:pPr>
              <w:numPr>
                <w:ilvl w:val="0"/>
                <w:numId w:val="9"/>
              </w:numPr>
              <w:tabs>
                <w:tab w:val="clear" w:pos="340"/>
                <w:tab w:val="num" w:pos="459"/>
              </w:tabs>
              <w:ind w:left="0" w:firstLine="34"/>
              <w:rPr>
                <w:sz w:val="24"/>
                <w:szCs w:val="24"/>
              </w:rPr>
            </w:pPr>
          </w:p>
        </w:tc>
        <w:tc>
          <w:tcPr>
            <w:tcW w:w="2126" w:type="dxa"/>
          </w:tcPr>
          <w:p w:rsidR="000B4597" w:rsidRPr="007C7E13" w:rsidRDefault="000B4597" w:rsidP="000B4597">
            <w:pPr>
              <w:rPr>
                <w:sz w:val="24"/>
                <w:szCs w:val="24"/>
              </w:rPr>
            </w:pPr>
            <w:r w:rsidRPr="007C7E13">
              <w:rPr>
                <w:sz w:val="24"/>
                <w:szCs w:val="24"/>
              </w:rPr>
              <w:t>Япония (</w:t>
            </w:r>
            <w:r w:rsidRPr="007C7E13">
              <w:rPr>
                <w:sz w:val="24"/>
                <w:szCs w:val="24"/>
                <w:lang w:val="en-US"/>
              </w:rPr>
              <w:t>JP</w:t>
            </w:r>
            <w:r w:rsidRPr="007C7E13">
              <w:rPr>
                <w:sz w:val="24"/>
                <w:szCs w:val="24"/>
              </w:rPr>
              <w:t>),</w:t>
            </w:r>
          </w:p>
          <w:p w:rsidR="000B4597" w:rsidRPr="007C7E13" w:rsidRDefault="000B4597" w:rsidP="000B4597">
            <w:pPr>
              <w:rPr>
                <w:sz w:val="24"/>
                <w:szCs w:val="24"/>
              </w:rPr>
            </w:pPr>
            <w:r w:rsidRPr="007C7E13">
              <w:rPr>
                <w:sz w:val="24"/>
                <w:szCs w:val="24"/>
              </w:rPr>
              <w:t>№ 3 305 057 В</w:t>
            </w:r>
            <w:proofErr w:type="gramStart"/>
            <w:r w:rsidRPr="007C7E13">
              <w:rPr>
                <w:sz w:val="24"/>
                <w:szCs w:val="24"/>
              </w:rPr>
              <w:t>2</w:t>
            </w:r>
            <w:proofErr w:type="gramEnd"/>
            <w:r w:rsidRPr="007C7E13">
              <w:rPr>
                <w:sz w:val="24"/>
                <w:szCs w:val="24"/>
              </w:rPr>
              <w:t>,</w:t>
            </w:r>
          </w:p>
          <w:p w:rsidR="000B4597" w:rsidRPr="007C7E13" w:rsidRDefault="000B4597" w:rsidP="000B4597">
            <w:pPr>
              <w:rPr>
                <w:sz w:val="24"/>
                <w:szCs w:val="24"/>
              </w:rPr>
            </w:pPr>
            <w:r w:rsidRPr="007C7E13">
              <w:rPr>
                <w:sz w:val="24"/>
                <w:szCs w:val="24"/>
              </w:rPr>
              <w:t xml:space="preserve">№ 7 074 554 </w:t>
            </w:r>
            <w:r w:rsidRPr="007C7E13">
              <w:rPr>
                <w:sz w:val="24"/>
                <w:szCs w:val="24"/>
                <w:lang w:val="en-US"/>
              </w:rPr>
              <w:t>A</w:t>
            </w:r>
          </w:p>
          <w:p w:rsidR="000B4597" w:rsidRPr="007C7E13" w:rsidRDefault="000B4597" w:rsidP="000B4597">
            <w:pPr>
              <w:rPr>
                <w:sz w:val="24"/>
                <w:szCs w:val="24"/>
              </w:rPr>
            </w:pPr>
            <w:r w:rsidRPr="007C7E13">
              <w:rPr>
                <w:sz w:val="24"/>
                <w:szCs w:val="24"/>
              </w:rPr>
              <w:t>МКИ</w:t>
            </w:r>
            <w:r w:rsidRPr="007C7E13">
              <w:rPr>
                <w:sz w:val="24"/>
                <w:szCs w:val="24"/>
                <w:vertAlign w:val="superscript"/>
              </w:rPr>
              <w:t>5</w:t>
            </w:r>
          </w:p>
          <w:p w:rsidR="000B4597" w:rsidRPr="007C7E13" w:rsidRDefault="000B4597" w:rsidP="000B4597">
            <w:pPr>
              <w:rPr>
                <w:sz w:val="24"/>
                <w:szCs w:val="24"/>
              </w:rPr>
            </w:pPr>
            <w:r w:rsidRPr="007C7E13">
              <w:rPr>
                <w:sz w:val="24"/>
                <w:szCs w:val="24"/>
                <w:lang w:val="en-US"/>
              </w:rPr>
              <w:t>H</w:t>
            </w:r>
            <w:r w:rsidRPr="007C7E13">
              <w:rPr>
                <w:sz w:val="24"/>
                <w:szCs w:val="24"/>
              </w:rPr>
              <w:t>03</w:t>
            </w:r>
            <w:r w:rsidRPr="007C7E13">
              <w:rPr>
                <w:sz w:val="24"/>
                <w:szCs w:val="24"/>
                <w:lang w:val="en-US"/>
              </w:rPr>
              <w:t>F</w:t>
            </w:r>
            <w:r w:rsidRPr="007C7E13">
              <w:rPr>
                <w:sz w:val="24"/>
                <w:szCs w:val="24"/>
              </w:rPr>
              <w:t xml:space="preserve"> 3/45</w:t>
            </w:r>
          </w:p>
        </w:tc>
        <w:tc>
          <w:tcPr>
            <w:tcW w:w="2835" w:type="dxa"/>
          </w:tcPr>
          <w:p w:rsidR="000B4597" w:rsidRPr="007C7E13" w:rsidRDefault="000B4597" w:rsidP="000B4597">
            <w:pPr>
              <w:ind w:left="-72" w:right="-108"/>
              <w:rPr>
                <w:sz w:val="24"/>
                <w:szCs w:val="24"/>
                <w:lang w:val="en-US"/>
              </w:rPr>
            </w:pPr>
            <w:r w:rsidRPr="007C7E13">
              <w:rPr>
                <w:sz w:val="24"/>
                <w:szCs w:val="24"/>
                <w:lang w:val="en-US"/>
              </w:rPr>
              <w:t>Yamanaka Yasumasa, Og</w:t>
            </w:r>
            <w:r w:rsidRPr="007C7E13">
              <w:rPr>
                <w:sz w:val="24"/>
                <w:szCs w:val="24"/>
                <w:lang w:val="en-US"/>
              </w:rPr>
              <w:t>u</w:t>
            </w:r>
            <w:r w:rsidRPr="007C7E13">
              <w:rPr>
                <w:sz w:val="24"/>
                <w:szCs w:val="24"/>
                <w:lang w:val="en-US"/>
              </w:rPr>
              <w:t>ro Kyoji, Miki Tsutomu K</w:t>
            </w:r>
            <w:r w:rsidRPr="007C7E13">
              <w:rPr>
                <w:sz w:val="24"/>
                <w:szCs w:val="24"/>
                <w:lang w:val="en-US"/>
              </w:rPr>
              <w:t>a</w:t>
            </w:r>
            <w:r w:rsidRPr="007C7E13">
              <w:rPr>
                <w:sz w:val="24"/>
                <w:szCs w:val="24"/>
                <w:lang w:val="en-US"/>
              </w:rPr>
              <w:t>nebo LTD, Mitsubishi Ele</w:t>
            </w:r>
            <w:r w:rsidRPr="007C7E13">
              <w:rPr>
                <w:sz w:val="24"/>
                <w:szCs w:val="24"/>
                <w:lang w:val="en-US"/>
              </w:rPr>
              <w:t>c</w:t>
            </w:r>
            <w:r w:rsidRPr="007C7E13">
              <w:rPr>
                <w:sz w:val="24"/>
                <w:szCs w:val="24"/>
                <w:lang w:val="en-US"/>
              </w:rPr>
              <w:t>tric orp</w:t>
            </w:r>
          </w:p>
          <w:p w:rsidR="000B4597" w:rsidRPr="007C7E13" w:rsidRDefault="000B4597" w:rsidP="000B4597">
            <w:pPr>
              <w:ind w:left="-72" w:right="-108"/>
              <w:rPr>
                <w:sz w:val="24"/>
                <w:szCs w:val="24"/>
                <w:lang w:val="en-US"/>
              </w:rPr>
            </w:pPr>
            <w:r w:rsidRPr="007C7E13">
              <w:rPr>
                <w:sz w:val="24"/>
                <w:szCs w:val="24"/>
              </w:rPr>
              <w:t>Заявл</w:t>
            </w:r>
            <w:r w:rsidRPr="007C7E13">
              <w:rPr>
                <w:sz w:val="24"/>
                <w:szCs w:val="24"/>
                <w:lang w:val="en-US"/>
              </w:rPr>
              <w:t>. 01.09.1993</w:t>
            </w:r>
            <w:r w:rsidRPr="007C7E13">
              <w:rPr>
                <w:sz w:val="24"/>
                <w:szCs w:val="24"/>
              </w:rPr>
              <w:t xml:space="preserve"> </w:t>
            </w:r>
          </w:p>
          <w:p w:rsidR="000B4597" w:rsidRPr="007C7E13" w:rsidRDefault="000B4597" w:rsidP="000B4597">
            <w:pPr>
              <w:ind w:left="-72" w:right="-108"/>
              <w:rPr>
                <w:sz w:val="24"/>
                <w:szCs w:val="24"/>
                <w:lang w:val="en-US"/>
              </w:rPr>
            </w:pPr>
            <w:r w:rsidRPr="007C7E13">
              <w:rPr>
                <w:sz w:val="24"/>
                <w:szCs w:val="24"/>
              </w:rPr>
              <w:t>№</w:t>
            </w:r>
            <w:r w:rsidRPr="007C7E13">
              <w:rPr>
                <w:sz w:val="24"/>
                <w:szCs w:val="24"/>
                <w:lang w:val="en-US"/>
              </w:rPr>
              <w:t xml:space="preserve"> JP 19930217161</w:t>
            </w:r>
          </w:p>
          <w:p w:rsidR="000B4597" w:rsidRPr="007C7E13" w:rsidRDefault="000B4597" w:rsidP="000B4597">
            <w:pPr>
              <w:ind w:left="-72" w:right="-108"/>
              <w:rPr>
                <w:sz w:val="24"/>
                <w:szCs w:val="24"/>
              </w:rPr>
            </w:pPr>
            <w:r w:rsidRPr="007C7E13">
              <w:rPr>
                <w:sz w:val="24"/>
                <w:szCs w:val="24"/>
              </w:rPr>
              <w:t>Опубл</w:t>
            </w:r>
            <w:r w:rsidRPr="007C7E13">
              <w:rPr>
                <w:sz w:val="24"/>
                <w:szCs w:val="24"/>
                <w:lang w:val="en-US"/>
              </w:rPr>
              <w:t>. 17.03.1995</w:t>
            </w:r>
          </w:p>
        </w:tc>
        <w:tc>
          <w:tcPr>
            <w:tcW w:w="2244" w:type="dxa"/>
          </w:tcPr>
          <w:p w:rsidR="000B4597" w:rsidRPr="007C7E13" w:rsidRDefault="000B4597" w:rsidP="000B4597">
            <w:pPr>
              <w:rPr>
                <w:sz w:val="24"/>
                <w:szCs w:val="24"/>
              </w:rPr>
            </w:pPr>
            <w:r w:rsidRPr="007C7E13">
              <w:rPr>
                <w:sz w:val="24"/>
                <w:szCs w:val="24"/>
              </w:rPr>
              <w:t>Усилитель</w:t>
            </w:r>
          </w:p>
        </w:tc>
      </w:tr>
      <w:tr w:rsidR="000B4597" w:rsidTr="007E338B">
        <w:tc>
          <w:tcPr>
            <w:tcW w:w="1276" w:type="dxa"/>
            <w:vMerge/>
          </w:tcPr>
          <w:p w:rsidR="000B4597" w:rsidRDefault="000B4597" w:rsidP="0042267C">
            <w:pPr>
              <w:jc w:val="center"/>
              <w:rPr>
                <w:b/>
                <w:sz w:val="24"/>
                <w:szCs w:val="24"/>
              </w:rPr>
            </w:pPr>
          </w:p>
        </w:tc>
        <w:tc>
          <w:tcPr>
            <w:tcW w:w="709" w:type="dxa"/>
          </w:tcPr>
          <w:p w:rsidR="000B4597" w:rsidRPr="007C7E13" w:rsidRDefault="000B4597" w:rsidP="000B4597">
            <w:pPr>
              <w:numPr>
                <w:ilvl w:val="0"/>
                <w:numId w:val="9"/>
              </w:numPr>
              <w:tabs>
                <w:tab w:val="clear" w:pos="340"/>
                <w:tab w:val="num" w:pos="459"/>
              </w:tabs>
              <w:ind w:left="0" w:right="-10" w:firstLine="0"/>
              <w:rPr>
                <w:sz w:val="24"/>
                <w:szCs w:val="24"/>
              </w:rPr>
            </w:pPr>
          </w:p>
        </w:tc>
        <w:tc>
          <w:tcPr>
            <w:tcW w:w="2126" w:type="dxa"/>
          </w:tcPr>
          <w:p w:rsidR="000B4597" w:rsidRPr="007C7E13" w:rsidRDefault="000B4597" w:rsidP="000B4597">
            <w:pPr>
              <w:rPr>
                <w:sz w:val="24"/>
                <w:szCs w:val="24"/>
              </w:rPr>
            </w:pPr>
            <w:r w:rsidRPr="007C7E13">
              <w:rPr>
                <w:sz w:val="24"/>
                <w:szCs w:val="24"/>
              </w:rPr>
              <w:t>Япония (</w:t>
            </w:r>
            <w:r w:rsidRPr="007C7E13">
              <w:rPr>
                <w:sz w:val="24"/>
                <w:szCs w:val="24"/>
                <w:lang w:val="en-US"/>
              </w:rPr>
              <w:t>JP</w:t>
            </w:r>
            <w:r w:rsidRPr="007C7E13">
              <w:rPr>
                <w:sz w:val="24"/>
                <w:szCs w:val="24"/>
              </w:rPr>
              <w:t>),</w:t>
            </w:r>
          </w:p>
          <w:p w:rsidR="000B4597" w:rsidRPr="007C7E13" w:rsidRDefault="000B4597" w:rsidP="000B4597">
            <w:pPr>
              <w:rPr>
                <w:sz w:val="24"/>
                <w:szCs w:val="24"/>
              </w:rPr>
            </w:pPr>
            <w:r w:rsidRPr="007C7E13">
              <w:rPr>
                <w:sz w:val="24"/>
                <w:szCs w:val="24"/>
              </w:rPr>
              <w:t>№ 3 317 314 В</w:t>
            </w:r>
            <w:proofErr w:type="gramStart"/>
            <w:r w:rsidRPr="007C7E13">
              <w:rPr>
                <w:sz w:val="24"/>
                <w:szCs w:val="24"/>
              </w:rPr>
              <w:t>2</w:t>
            </w:r>
            <w:proofErr w:type="gramEnd"/>
          </w:p>
          <w:p w:rsidR="000B4597" w:rsidRPr="007C7E13" w:rsidRDefault="000B4597" w:rsidP="000B4597">
            <w:pPr>
              <w:rPr>
                <w:sz w:val="24"/>
                <w:szCs w:val="24"/>
              </w:rPr>
            </w:pPr>
            <w:r w:rsidRPr="007C7E13">
              <w:rPr>
                <w:sz w:val="24"/>
                <w:szCs w:val="24"/>
              </w:rPr>
              <w:t>№ 7 240 633</w:t>
            </w:r>
            <w:r w:rsidRPr="007C7E13">
              <w:rPr>
                <w:sz w:val="24"/>
                <w:szCs w:val="24"/>
                <w:lang w:val="en-US"/>
              </w:rPr>
              <w:t>A</w:t>
            </w:r>
          </w:p>
          <w:p w:rsidR="000B4597" w:rsidRPr="007C7E13" w:rsidRDefault="000B4597" w:rsidP="000B4597">
            <w:pPr>
              <w:rPr>
                <w:sz w:val="24"/>
                <w:szCs w:val="24"/>
              </w:rPr>
            </w:pPr>
            <w:r w:rsidRPr="007C7E13">
              <w:rPr>
                <w:sz w:val="24"/>
                <w:szCs w:val="24"/>
              </w:rPr>
              <w:t>МКИ</w:t>
            </w:r>
            <w:r w:rsidRPr="007C7E13">
              <w:rPr>
                <w:sz w:val="24"/>
                <w:szCs w:val="24"/>
                <w:vertAlign w:val="superscript"/>
              </w:rPr>
              <w:t>5</w:t>
            </w:r>
            <w:r w:rsidRPr="007C7E13">
              <w:rPr>
                <w:sz w:val="24"/>
                <w:szCs w:val="24"/>
              </w:rPr>
              <w:t xml:space="preserve"> </w:t>
            </w:r>
          </w:p>
          <w:p w:rsidR="000B4597" w:rsidRPr="007C7E13" w:rsidRDefault="000B4597" w:rsidP="000B4597">
            <w:pPr>
              <w:rPr>
                <w:sz w:val="24"/>
                <w:szCs w:val="24"/>
              </w:rPr>
            </w:pPr>
            <w:r w:rsidRPr="007C7E13">
              <w:rPr>
                <w:sz w:val="24"/>
                <w:szCs w:val="24"/>
                <w:lang w:val="en-US"/>
              </w:rPr>
              <w:t>H</w:t>
            </w:r>
            <w:r w:rsidRPr="007C7E13">
              <w:rPr>
                <w:sz w:val="24"/>
                <w:szCs w:val="24"/>
              </w:rPr>
              <w:t>03</w:t>
            </w:r>
            <w:r w:rsidRPr="007C7E13">
              <w:rPr>
                <w:sz w:val="24"/>
                <w:szCs w:val="24"/>
                <w:lang w:val="en-US"/>
              </w:rPr>
              <w:t>F</w:t>
            </w:r>
            <w:r w:rsidRPr="007C7E13">
              <w:rPr>
                <w:sz w:val="24"/>
                <w:szCs w:val="24"/>
              </w:rPr>
              <w:t xml:space="preserve"> 1/30</w:t>
            </w:r>
          </w:p>
        </w:tc>
        <w:tc>
          <w:tcPr>
            <w:tcW w:w="2835" w:type="dxa"/>
          </w:tcPr>
          <w:p w:rsidR="000B4597" w:rsidRPr="007C7E13" w:rsidRDefault="000B4597" w:rsidP="000B4597">
            <w:pPr>
              <w:ind w:left="-72" w:right="-108"/>
              <w:rPr>
                <w:sz w:val="24"/>
                <w:szCs w:val="24"/>
                <w:lang w:val="en-US"/>
              </w:rPr>
            </w:pPr>
            <w:r w:rsidRPr="007C7E13">
              <w:rPr>
                <w:sz w:val="24"/>
                <w:szCs w:val="24"/>
                <w:lang w:val="en-US"/>
              </w:rPr>
              <w:t>Tsumura Hideshi Sumitomo Electric Industries</w:t>
            </w:r>
          </w:p>
          <w:p w:rsidR="000B4597" w:rsidRPr="007C7E13" w:rsidRDefault="000B4597" w:rsidP="000B4597">
            <w:pPr>
              <w:ind w:left="-72" w:right="-108"/>
              <w:rPr>
                <w:sz w:val="24"/>
                <w:szCs w:val="24"/>
                <w:lang w:val="en-US"/>
              </w:rPr>
            </w:pPr>
            <w:r w:rsidRPr="007C7E13">
              <w:rPr>
                <w:sz w:val="24"/>
                <w:szCs w:val="24"/>
              </w:rPr>
              <w:t>Заявл</w:t>
            </w:r>
            <w:r w:rsidRPr="007C7E13">
              <w:rPr>
                <w:sz w:val="24"/>
                <w:szCs w:val="24"/>
                <w:lang w:val="en-US"/>
              </w:rPr>
              <w:t xml:space="preserve">. 28.02.1994 </w:t>
            </w:r>
          </w:p>
          <w:p w:rsidR="000B4597" w:rsidRPr="007C7E13" w:rsidRDefault="000B4597" w:rsidP="000B4597">
            <w:pPr>
              <w:ind w:left="-72" w:right="-108"/>
              <w:rPr>
                <w:sz w:val="24"/>
                <w:szCs w:val="24"/>
                <w:lang w:val="en-US"/>
              </w:rPr>
            </w:pPr>
            <w:r w:rsidRPr="007C7E13">
              <w:rPr>
                <w:sz w:val="24"/>
                <w:szCs w:val="24"/>
                <w:lang w:val="en-US"/>
              </w:rPr>
              <w:t>№ JP 19940029763</w:t>
            </w:r>
          </w:p>
          <w:p w:rsidR="000B4597" w:rsidRDefault="000B4597" w:rsidP="000B4597">
            <w:pPr>
              <w:ind w:left="-72" w:right="-108"/>
              <w:rPr>
                <w:sz w:val="24"/>
                <w:szCs w:val="24"/>
              </w:rPr>
            </w:pPr>
            <w:r w:rsidRPr="007C7E13">
              <w:rPr>
                <w:sz w:val="24"/>
                <w:szCs w:val="24"/>
              </w:rPr>
              <w:t>Опубл. 09.</w:t>
            </w:r>
            <w:r w:rsidRPr="007C7E13">
              <w:rPr>
                <w:sz w:val="24"/>
                <w:szCs w:val="24"/>
                <w:lang w:val="en-US"/>
              </w:rPr>
              <w:t>12</w:t>
            </w:r>
            <w:r w:rsidRPr="007C7E13">
              <w:rPr>
                <w:sz w:val="24"/>
                <w:szCs w:val="24"/>
              </w:rPr>
              <w:t>.1995</w:t>
            </w:r>
          </w:p>
          <w:p w:rsidR="000B4597" w:rsidRPr="007C7E13" w:rsidRDefault="000B4597" w:rsidP="000B4597">
            <w:pPr>
              <w:ind w:left="-72" w:right="-108"/>
              <w:rPr>
                <w:sz w:val="24"/>
                <w:szCs w:val="24"/>
              </w:rPr>
            </w:pPr>
          </w:p>
        </w:tc>
        <w:tc>
          <w:tcPr>
            <w:tcW w:w="2244" w:type="dxa"/>
          </w:tcPr>
          <w:p w:rsidR="000B4597" w:rsidRPr="007C7E13" w:rsidRDefault="000B4597" w:rsidP="000B4597">
            <w:pPr>
              <w:rPr>
                <w:sz w:val="24"/>
                <w:szCs w:val="24"/>
              </w:rPr>
            </w:pPr>
            <w:r w:rsidRPr="007C7E13">
              <w:rPr>
                <w:sz w:val="24"/>
                <w:szCs w:val="24"/>
              </w:rPr>
              <w:t>Полупроводник</w:t>
            </w:r>
            <w:r w:rsidRPr="007C7E13">
              <w:rPr>
                <w:sz w:val="24"/>
                <w:szCs w:val="24"/>
              </w:rPr>
              <w:t>о</w:t>
            </w:r>
            <w:r w:rsidRPr="007C7E13">
              <w:rPr>
                <w:sz w:val="24"/>
                <w:szCs w:val="24"/>
              </w:rPr>
              <w:t>вый усилитель</w:t>
            </w:r>
          </w:p>
        </w:tc>
      </w:tr>
      <w:tr w:rsidR="000B4597" w:rsidTr="007E338B">
        <w:tc>
          <w:tcPr>
            <w:tcW w:w="1276" w:type="dxa"/>
            <w:vMerge/>
          </w:tcPr>
          <w:p w:rsidR="000B4597" w:rsidRDefault="000B4597" w:rsidP="0042267C">
            <w:pPr>
              <w:jc w:val="center"/>
              <w:rPr>
                <w:b/>
                <w:sz w:val="24"/>
                <w:szCs w:val="24"/>
              </w:rPr>
            </w:pPr>
          </w:p>
        </w:tc>
        <w:tc>
          <w:tcPr>
            <w:tcW w:w="709" w:type="dxa"/>
          </w:tcPr>
          <w:p w:rsidR="000B4597" w:rsidRPr="007C7E13" w:rsidRDefault="000B4597" w:rsidP="000B4597">
            <w:pPr>
              <w:numPr>
                <w:ilvl w:val="0"/>
                <w:numId w:val="9"/>
              </w:numPr>
              <w:tabs>
                <w:tab w:val="clear" w:pos="340"/>
                <w:tab w:val="num" w:pos="459"/>
              </w:tabs>
              <w:ind w:left="0" w:right="-10" w:firstLine="0"/>
              <w:rPr>
                <w:sz w:val="24"/>
                <w:szCs w:val="24"/>
              </w:rPr>
            </w:pPr>
          </w:p>
        </w:tc>
        <w:tc>
          <w:tcPr>
            <w:tcW w:w="2126" w:type="dxa"/>
          </w:tcPr>
          <w:p w:rsidR="000B4597" w:rsidRPr="007C7E13" w:rsidRDefault="000B4597" w:rsidP="000B4597">
            <w:pPr>
              <w:rPr>
                <w:sz w:val="24"/>
                <w:szCs w:val="24"/>
              </w:rPr>
            </w:pPr>
            <w:r w:rsidRPr="007C7E13">
              <w:rPr>
                <w:sz w:val="24"/>
                <w:szCs w:val="24"/>
              </w:rPr>
              <w:t>Япония (</w:t>
            </w:r>
            <w:r w:rsidRPr="007C7E13">
              <w:rPr>
                <w:sz w:val="24"/>
                <w:szCs w:val="24"/>
                <w:lang w:val="en-US"/>
              </w:rPr>
              <w:t>JP</w:t>
            </w:r>
            <w:r w:rsidRPr="007C7E13">
              <w:rPr>
                <w:sz w:val="24"/>
                <w:szCs w:val="24"/>
              </w:rPr>
              <w:t>),</w:t>
            </w:r>
          </w:p>
          <w:p w:rsidR="000B4597" w:rsidRPr="007C7E13" w:rsidRDefault="000B4597" w:rsidP="000B4597">
            <w:pPr>
              <w:rPr>
                <w:sz w:val="24"/>
                <w:szCs w:val="24"/>
              </w:rPr>
            </w:pPr>
            <w:r w:rsidRPr="007C7E13">
              <w:rPr>
                <w:sz w:val="24"/>
                <w:szCs w:val="24"/>
              </w:rPr>
              <w:t>№ 5 060 685 В</w:t>
            </w:r>
            <w:proofErr w:type="gramStart"/>
            <w:r w:rsidRPr="007C7E13">
              <w:rPr>
                <w:sz w:val="24"/>
                <w:szCs w:val="24"/>
              </w:rPr>
              <w:t>4</w:t>
            </w:r>
            <w:proofErr w:type="gramEnd"/>
          </w:p>
          <w:p w:rsidR="000B4597" w:rsidRPr="007C7E13" w:rsidRDefault="000B4597" w:rsidP="000B4597">
            <w:pPr>
              <w:rPr>
                <w:sz w:val="24"/>
                <w:szCs w:val="24"/>
              </w:rPr>
            </w:pPr>
            <w:r w:rsidRPr="007C7E13">
              <w:rPr>
                <w:sz w:val="24"/>
                <w:szCs w:val="24"/>
              </w:rPr>
              <w:t>МКИ</w:t>
            </w:r>
            <w:r w:rsidRPr="007C7E13">
              <w:rPr>
                <w:sz w:val="24"/>
                <w:szCs w:val="24"/>
                <w:vertAlign w:val="superscript"/>
              </w:rPr>
              <w:t>5</w:t>
            </w:r>
          </w:p>
          <w:p w:rsidR="000B4597" w:rsidRPr="007C7E13" w:rsidRDefault="000B4597" w:rsidP="000B4597">
            <w:pPr>
              <w:rPr>
                <w:sz w:val="24"/>
                <w:szCs w:val="24"/>
              </w:rPr>
            </w:pPr>
            <w:r w:rsidRPr="007C7E13">
              <w:rPr>
                <w:sz w:val="24"/>
                <w:szCs w:val="24"/>
                <w:lang w:val="en-US"/>
              </w:rPr>
              <w:t>H</w:t>
            </w:r>
            <w:r w:rsidRPr="007C7E13">
              <w:rPr>
                <w:sz w:val="24"/>
                <w:szCs w:val="24"/>
              </w:rPr>
              <w:t>03</w:t>
            </w:r>
            <w:r w:rsidRPr="007C7E13">
              <w:rPr>
                <w:sz w:val="24"/>
                <w:szCs w:val="24"/>
                <w:lang w:val="en-US"/>
              </w:rPr>
              <w:t>F</w:t>
            </w:r>
            <w:r w:rsidRPr="007C7E13">
              <w:rPr>
                <w:sz w:val="24"/>
                <w:szCs w:val="24"/>
              </w:rPr>
              <w:t xml:space="preserve"> 1/26</w:t>
            </w:r>
          </w:p>
        </w:tc>
        <w:tc>
          <w:tcPr>
            <w:tcW w:w="2835" w:type="dxa"/>
          </w:tcPr>
          <w:p w:rsidR="000B4597" w:rsidRPr="007C7E13" w:rsidRDefault="000B4597" w:rsidP="000B4597">
            <w:pPr>
              <w:ind w:left="-72" w:right="-108"/>
              <w:rPr>
                <w:sz w:val="24"/>
                <w:szCs w:val="24"/>
              </w:rPr>
            </w:pPr>
            <w:r w:rsidRPr="007C7E13">
              <w:rPr>
                <w:sz w:val="24"/>
                <w:szCs w:val="24"/>
              </w:rPr>
              <w:t>Вальтер Пекенбахер,</w:t>
            </w:r>
          </w:p>
          <w:p w:rsidR="000B4597" w:rsidRPr="0077080E" w:rsidRDefault="000B4597" w:rsidP="000B4597">
            <w:pPr>
              <w:ind w:left="-72" w:right="-108"/>
              <w:rPr>
                <w:sz w:val="24"/>
                <w:szCs w:val="24"/>
              </w:rPr>
            </w:pPr>
            <w:r w:rsidRPr="007C7E13">
              <w:rPr>
                <w:sz w:val="24"/>
                <w:szCs w:val="24"/>
              </w:rPr>
              <w:t>Хайнц Линдеаре.</w:t>
            </w:r>
            <w:r w:rsidRPr="0077080E">
              <w:rPr>
                <w:sz w:val="24"/>
                <w:szCs w:val="24"/>
              </w:rPr>
              <w:t xml:space="preserve"> </w:t>
            </w:r>
          </w:p>
          <w:p w:rsidR="000B4597" w:rsidRPr="007C7E13" w:rsidRDefault="000B4597" w:rsidP="000B4597">
            <w:pPr>
              <w:ind w:left="-72" w:right="-108"/>
              <w:rPr>
                <w:sz w:val="24"/>
                <w:szCs w:val="24"/>
              </w:rPr>
            </w:pPr>
            <w:r w:rsidRPr="007C7E13">
              <w:rPr>
                <w:sz w:val="24"/>
                <w:szCs w:val="24"/>
              </w:rPr>
              <w:t>Телефункен Электроник Гмбх</w:t>
            </w:r>
          </w:p>
          <w:p w:rsidR="000B4597" w:rsidRPr="007C7E13" w:rsidRDefault="000B4597" w:rsidP="000B4597">
            <w:pPr>
              <w:ind w:left="-72" w:right="-108"/>
              <w:rPr>
                <w:sz w:val="24"/>
                <w:szCs w:val="24"/>
              </w:rPr>
            </w:pPr>
            <w:r w:rsidRPr="007C7E13">
              <w:rPr>
                <w:sz w:val="24"/>
                <w:szCs w:val="24"/>
              </w:rPr>
              <w:t>Заявл. 23.07.1984</w:t>
            </w:r>
          </w:p>
          <w:p w:rsidR="000B4597" w:rsidRDefault="000B4597" w:rsidP="000B4597">
            <w:pPr>
              <w:ind w:left="-72" w:right="-108"/>
              <w:rPr>
                <w:sz w:val="24"/>
                <w:szCs w:val="24"/>
              </w:rPr>
            </w:pPr>
            <w:r w:rsidRPr="007C7E13">
              <w:rPr>
                <w:sz w:val="24"/>
                <w:szCs w:val="24"/>
              </w:rPr>
              <w:t>Опубл. 02.09.1993</w:t>
            </w:r>
          </w:p>
          <w:p w:rsidR="000B4597" w:rsidRPr="007C7E13" w:rsidRDefault="000B4597" w:rsidP="000B4597">
            <w:pPr>
              <w:ind w:left="-72" w:right="-108"/>
              <w:rPr>
                <w:sz w:val="24"/>
                <w:szCs w:val="24"/>
              </w:rPr>
            </w:pPr>
          </w:p>
        </w:tc>
        <w:tc>
          <w:tcPr>
            <w:tcW w:w="2244" w:type="dxa"/>
          </w:tcPr>
          <w:p w:rsidR="000B4597" w:rsidRPr="007C7E13" w:rsidRDefault="000B4597" w:rsidP="000B4597">
            <w:pPr>
              <w:rPr>
                <w:sz w:val="24"/>
                <w:szCs w:val="24"/>
              </w:rPr>
            </w:pPr>
            <w:r w:rsidRPr="007C7E13">
              <w:rPr>
                <w:sz w:val="24"/>
                <w:szCs w:val="24"/>
              </w:rPr>
              <w:t>Усилитель в виде полупроводник</w:t>
            </w:r>
            <w:r w:rsidRPr="007C7E13">
              <w:rPr>
                <w:sz w:val="24"/>
                <w:szCs w:val="24"/>
              </w:rPr>
              <w:t>о</w:t>
            </w:r>
            <w:r w:rsidRPr="007C7E13">
              <w:rPr>
                <w:sz w:val="24"/>
                <w:szCs w:val="24"/>
              </w:rPr>
              <w:t>вой транзисторной микросхемы</w:t>
            </w:r>
          </w:p>
        </w:tc>
      </w:tr>
      <w:tr w:rsidR="000B4597" w:rsidTr="007E338B">
        <w:tc>
          <w:tcPr>
            <w:tcW w:w="1276" w:type="dxa"/>
          </w:tcPr>
          <w:p w:rsidR="000B4597" w:rsidRDefault="000B4597" w:rsidP="0042267C">
            <w:pPr>
              <w:jc w:val="center"/>
              <w:rPr>
                <w:b/>
                <w:sz w:val="24"/>
                <w:szCs w:val="24"/>
              </w:rPr>
            </w:pPr>
          </w:p>
        </w:tc>
        <w:tc>
          <w:tcPr>
            <w:tcW w:w="709" w:type="dxa"/>
          </w:tcPr>
          <w:p w:rsidR="000B4597" w:rsidRPr="007C7E13" w:rsidRDefault="000B4597" w:rsidP="000B4597">
            <w:pPr>
              <w:numPr>
                <w:ilvl w:val="0"/>
                <w:numId w:val="9"/>
              </w:numPr>
              <w:tabs>
                <w:tab w:val="clear" w:pos="340"/>
                <w:tab w:val="num" w:pos="0"/>
              </w:tabs>
              <w:ind w:left="0" w:right="-10" w:firstLine="34"/>
              <w:rPr>
                <w:sz w:val="24"/>
                <w:szCs w:val="24"/>
              </w:rPr>
            </w:pPr>
          </w:p>
        </w:tc>
        <w:tc>
          <w:tcPr>
            <w:tcW w:w="2126" w:type="dxa"/>
          </w:tcPr>
          <w:p w:rsidR="000B4597" w:rsidRPr="007C7E13" w:rsidRDefault="000B4597" w:rsidP="000B4597">
            <w:pPr>
              <w:rPr>
                <w:sz w:val="24"/>
                <w:szCs w:val="24"/>
              </w:rPr>
            </w:pPr>
            <w:r w:rsidRPr="007C7E13">
              <w:rPr>
                <w:sz w:val="24"/>
                <w:szCs w:val="24"/>
              </w:rPr>
              <w:t>Япония (</w:t>
            </w:r>
            <w:r w:rsidRPr="007C7E13">
              <w:rPr>
                <w:sz w:val="24"/>
                <w:szCs w:val="24"/>
                <w:lang w:val="en-US"/>
              </w:rPr>
              <w:t>JP</w:t>
            </w:r>
            <w:r w:rsidRPr="007C7E13">
              <w:rPr>
                <w:sz w:val="24"/>
                <w:szCs w:val="24"/>
              </w:rPr>
              <w:t>),</w:t>
            </w:r>
          </w:p>
          <w:p w:rsidR="000B4597" w:rsidRPr="007C7E13" w:rsidRDefault="000B4597" w:rsidP="000B4597">
            <w:pPr>
              <w:rPr>
                <w:sz w:val="24"/>
                <w:szCs w:val="24"/>
              </w:rPr>
            </w:pPr>
            <w:r w:rsidRPr="007C7E13">
              <w:rPr>
                <w:sz w:val="24"/>
                <w:szCs w:val="24"/>
              </w:rPr>
              <w:t xml:space="preserve">№ 5 062 483 </w:t>
            </w:r>
            <w:r w:rsidRPr="007C7E13">
              <w:rPr>
                <w:sz w:val="24"/>
                <w:szCs w:val="24"/>
                <w:lang w:val="en-US"/>
              </w:rPr>
              <w:t>B</w:t>
            </w:r>
            <w:r w:rsidRPr="007C7E13">
              <w:rPr>
                <w:sz w:val="24"/>
                <w:szCs w:val="24"/>
              </w:rPr>
              <w:t>4</w:t>
            </w:r>
          </w:p>
          <w:p w:rsidR="000B4597" w:rsidRPr="007C7E13" w:rsidRDefault="000B4597" w:rsidP="000B4597">
            <w:pPr>
              <w:rPr>
                <w:sz w:val="24"/>
                <w:szCs w:val="24"/>
              </w:rPr>
            </w:pPr>
            <w:r w:rsidRPr="007C7E13">
              <w:rPr>
                <w:sz w:val="24"/>
                <w:szCs w:val="24"/>
              </w:rPr>
              <w:t>МКИ</w:t>
            </w:r>
            <w:r w:rsidRPr="007C7E13">
              <w:rPr>
                <w:sz w:val="24"/>
                <w:szCs w:val="24"/>
                <w:vertAlign w:val="superscript"/>
              </w:rPr>
              <w:t>5</w:t>
            </w:r>
          </w:p>
          <w:p w:rsidR="000B4597" w:rsidRPr="007C7E13" w:rsidRDefault="000B4597" w:rsidP="000B4597">
            <w:pPr>
              <w:rPr>
                <w:sz w:val="24"/>
                <w:szCs w:val="24"/>
              </w:rPr>
            </w:pPr>
            <w:r w:rsidRPr="007C7E13">
              <w:rPr>
                <w:sz w:val="24"/>
                <w:szCs w:val="24"/>
                <w:lang w:val="en-US"/>
              </w:rPr>
              <w:t>H</w:t>
            </w:r>
            <w:r w:rsidRPr="007C7E13">
              <w:rPr>
                <w:sz w:val="24"/>
                <w:szCs w:val="24"/>
              </w:rPr>
              <w:t>03</w:t>
            </w:r>
            <w:r w:rsidRPr="007C7E13">
              <w:rPr>
                <w:sz w:val="24"/>
                <w:szCs w:val="24"/>
                <w:lang w:val="en-US"/>
              </w:rPr>
              <w:t>B</w:t>
            </w:r>
            <w:r w:rsidRPr="007C7E13">
              <w:rPr>
                <w:sz w:val="24"/>
                <w:szCs w:val="24"/>
              </w:rPr>
              <w:t xml:space="preserve"> 19/00</w:t>
            </w:r>
          </w:p>
        </w:tc>
        <w:tc>
          <w:tcPr>
            <w:tcW w:w="2835" w:type="dxa"/>
          </w:tcPr>
          <w:p w:rsidR="000B4597" w:rsidRPr="007C7E13" w:rsidRDefault="000B4597" w:rsidP="000B4597">
            <w:pPr>
              <w:ind w:left="-72" w:right="-108"/>
              <w:rPr>
                <w:sz w:val="24"/>
                <w:szCs w:val="24"/>
              </w:rPr>
            </w:pPr>
            <w:r w:rsidRPr="007C7E13">
              <w:rPr>
                <w:sz w:val="24"/>
                <w:szCs w:val="24"/>
              </w:rPr>
              <w:t>Хондзё Кадзухико,</w:t>
            </w:r>
          </w:p>
          <w:p w:rsidR="000B4597" w:rsidRPr="007C7E13" w:rsidRDefault="000B4597" w:rsidP="000B4597">
            <w:pPr>
              <w:ind w:left="-72" w:right="-108"/>
              <w:rPr>
                <w:sz w:val="24"/>
                <w:szCs w:val="24"/>
              </w:rPr>
            </w:pPr>
            <w:smartTag w:uri="urn:schemas-microsoft-com:office:smarttags" w:element="place">
              <w:r w:rsidRPr="007C7E13">
                <w:rPr>
                  <w:sz w:val="24"/>
                  <w:szCs w:val="24"/>
                  <w:lang w:val="en-US"/>
                </w:rPr>
                <w:t>Nippon</w:t>
              </w:r>
            </w:smartTag>
            <w:r w:rsidRPr="007C7E13">
              <w:rPr>
                <w:sz w:val="24"/>
                <w:szCs w:val="24"/>
              </w:rPr>
              <w:t xml:space="preserve"> </w:t>
            </w:r>
            <w:r w:rsidRPr="007C7E13">
              <w:rPr>
                <w:sz w:val="24"/>
                <w:szCs w:val="24"/>
                <w:lang w:val="en-US"/>
              </w:rPr>
              <w:t>denki</w:t>
            </w:r>
            <w:r w:rsidRPr="007C7E13">
              <w:rPr>
                <w:sz w:val="24"/>
                <w:szCs w:val="24"/>
              </w:rPr>
              <w:t xml:space="preserve"> </w:t>
            </w:r>
            <w:r w:rsidRPr="007C7E13">
              <w:rPr>
                <w:sz w:val="24"/>
                <w:szCs w:val="24"/>
                <w:lang w:val="en-US"/>
              </w:rPr>
              <w:t>K</w:t>
            </w:r>
            <w:r w:rsidRPr="007C7E13">
              <w:rPr>
                <w:sz w:val="24"/>
                <w:szCs w:val="24"/>
              </w:rPr>
              <w:t>.</w:t>
            </w:r>
            <w:r w:rsidRPr="007C7E13">
              <w:rPr>
                <w:sz w:val="24"/>
                <w:szCs w:val="24"/>
                <w:lang w:val="en-US"/>
              </w:rPr>
              <w:t>K</w:t>
            </w:r>
            <w:r w:rsidRPr="007C7E13">
              <w:rPr>
                <w:sz w:val="24"/>
                <w:szCs w:val="24"/>
              </w:rPr>
              <w:t>.</w:t>
            </w:r>
          </w:p>
          <w:p w:rsidR="000B4597" w:rsidRPr="007C7E13" w:rsidRDefault="000B4597" w:rsidP="000B4597">
            <w:pPr>
              <w:ind w:left="-72" w:right="-108"/>
              <w:rPr>
                <w:sz w:val="24"/>
                <w:szCs w:val="24"/>
              </w:rPr>
            </w:pPr>
            <w:r w:rsidRPr="007C7E13">
              <w:rPr>
                <w:sz w:val="24"/>
                <w:szCs w:val="24"/>
              </w:rPr>
              <w:t>Заявл. 23.02.1984</w:t>
            </w:r>
          </w:p>
          <w:p w:rsidR="000B4597" w:rsidRPr="007C7E13" w:rsidRDefault="000B4597" w:rsidP="000B4597">
            <w:pPr>
              <w:ind w:left="-72" w:right="-108"/>
              <w:rPr>
                <w:sz w:val="24"/>
                <w:szCs w:val="24"/>
              </w:rPr>
            </w:pPr>
            <w:r w:rsidRPr="007C7E13">
              <w:rPr>
                <w:sz w:val="24"/>
                <w:szCs w:val="24"/>
              </w:rPr>
              <w:t>№ 8432868</w:t>
            </w:r>
          </w:p>
          <w:p w:rsidR="000B4597" w:rsidRPr="007C7E13" w:rsidRDefault="000B4597" w:rsidP="000B4597">
            <w:pPr>
              <w:ind w:left="-72" w:right="-108"/>
              <w:rPr>
                <w:sz w:val="24"/>
                <w:szCs w:val="24"/>
              </w:rPr>
            </w:pPr>
            <w:r w:rsidRPr="007C7E13">
              <w:rPr>
                <w:sz w:val="24"/>
                <w:szCs w:val="24"/>
              </w:rPr>
              <w:t>Опубл. 08.09.1993</w:t>
            </w:r>
          </w:p>
        </w:tc>
        <w:tc>
          <w:tcPr>
            <w:tcW w:w="2244" w:type="dxa"/>
          </w:tcPr>
          <w:p w:rsidR="000B4597" w:rsidRPr="007C7E13" w:rsidRDefault="000B4597" w:rsidP="000B4597">
            <w:pPr>
              <w:rPr>
                <w:spacing w:val="-4"/>
                <w:sz w:val="24"/>
                <w:szCs w:val="24"/>
              </w:rPr>
            </w:pPr>
            <w:r w:rsidRPr="007C7E13">
              <w:rPr>
                <w:spacing w:val="-4"/>
                <w:sz w:val="24"/>
                <w:szCs w:val="24"/>
              </w:rPr>
              <w:t>Микроволновый делитель частоты</w:t>
            </w:r>
          </w:p>
        </w:tc>
      </w:tr>
      <w:tr w:rsidR="000B4597" w:rsidTr="007E338B">
        <w:tc>
          <w:tcPr>
            <w:tcW w:w="1276" w:type="dxa"/>
          </w:tcPr>
          <w:p w:rsidR="000B4597" w:rsidRDefault="000B4597" w:rsidP="0042267C">
            <w:pPr>
              <w:jc w:val="center"/>
              <w:rPr>
                <w:b/>
                <w:sz w:val="24"/>
                <w:szCs w:val="24"/>
              </w:rPr>
            </w:pPr>
          </w:p>
        </w:tc>
        <w:tc>
          <w:tcPr>
            <w:tcW w:w="709" w:type="dxa"/>
          </w:tcPr>
          <w:p w:rsidR="000B4597" w:rsidRPr="007C7E13" w:rsidRDefault="000B4597" w:rsidP="000B4597">
            <w:pPr>
              <w:numPr>
                <w:ilvl w:val="0"/>
                <w:numId w:val="9"/>
              </w:numPr>
              <w:tabs>
                <w:tab w:val="clear" w:pos="340"/>
                <w:tab w:val="num" w:pos="0"/>
              </w:tabs>
              <w:ind w:left="0" w:right="-10" w:firstLine="34"/>
              <w:rPr>
                <w:sz w:val="24"/>
                <w:szCs w:val="24"/>
              </w:rPr>
            </w:pPr>
          </w:p>
        </w:tc>
        <w:tc>
          <w:tcPr>
            <w:tcW w:w="2126" w:type="dxa"/>
          </w:tcPr>
          <w:p w:rsidR="000B4597" w:rsidRPr="007C7E13" w:rsidRDefault="000B4597" w:rsidP="000B4597">
            <w:pPr>
              <w:rPr>
                <w:sz w:val="24"/>
                <w:szCs w:val="24"/>
              </w:rPr>
            </w:pPr>
            <w:r w:rsidRPr="007C7E13">
              <w:rPr>
                <w:sz w:val="24"/>
                <w:szCs w:val="24"/>
              </w:rPr>
              <w:t>Япония (</w:t>
            </w:r>
            <w:r w:rsidRPr="007C7E13">
              <w:rPr>
                <w:sz w:val="24"/>
                <w:szCs w:val="24"/>
                <w:lang w:val="en-US"/>
              </w:rPr>
              <w:t>JP</w:t>
            </w:r>
            <w:r w:rsidRPr="007C7E13">
              <w:rPr>
                <w:sz w:val="24"/>
                <w:szCs w:val="24"/>
              </w:rPr>
              <w:t>),</w:t>
            </w:r>
          </w:p>
          <w:p w:rsidR="000B4597" w:rsidRPr="007C7E13" w:rsidRDefault="000B4597" w:rsidP="000B4597">
            <w:pPr>
              <w:rPr>
                <w:sz w:val="24"/>
                <w:szCs w:val="24"/>
              </w:rPr>
            </w:pPr>
            <w:r w:rsidRPr="007C7E13">
              <w:rPr>
                <w:sz w:val="24"/>
                <w:szCs w:val="24"/>
              </w:rPr>
              <w:t xml:space="preserve">№ 5 062 486 </w:t>
            </w:r>
            <w:r w:rsidRPr="007C7E13">
              <w:rPr>
                <w:sz w:val="24"/>
                <w:szCs w:val="24"/>
                <w:lang w:val="en-US"/>
              </w:rPr>
              <w:t>B</w:t>
            </w:r>
            <w:r w:rsidRPr="007C7E13">
              <w:rPr>
                <w:sz w:val="24"/>
                <w:szCs w:val="24"/>
              </w:rPr>
              <w:t>4</w:t>
            </w:r>
          </w:p>
          <w:p w:rsidR="000B4597" w:rsidRPr="007C7E13" w:rsidRDefault="000B4597" w:rsidP="000B4597">
            <w:pPr>
              <w:rPr>
                <w:sz w:val="24"/>
                <w:szCs w:val="24"/>
              </w:rPr>
            </w:pPr>
            <w:r w:rsidRPr="007C7E13">
              <w:rPr>
                <w:sz w:val="24"/>
                <w:szCs w:val="24"/>
              </w:rPr>
              <w:t>МКИ</w:t>
            </w:r>
            <w:r w:rsidRPr="007C7E13">
              <w:rPr>
                <w:sz w:val="24"/>
                <w:szCs w:val="24"/>
                <w:vertAlign w:val="superscript"/>
              </w:rPr>
              <w:t>5</w:t>
            </w:r>
          </w:p>
          <w:p w:rsidR="000B4597" w:rsidRPr="007C7E13" w:rsidRDefault="000B4597" w:rsidP="000B4597">
            <w:pPr>
              <w:rPr>
                <w:sz w:val="24"/>
                <w:szCs w:val="24"/>
              </w:rPr>
            </w:pPr>
            <w:r w:rsidRPr="007C7E13">
              <w:rPr>
                <w:sz w:val="24"/>
                <w:szCs w:val="24"/>
                <w:lang w:val="en-US"/>
              </w:rPr>
              <w:t>H</w:t>
            </w:r>
            <w:r w:rsidRPr="007C7E13">
              <w:rPr>
                <w:sz w:val="24"/>
                <w:szCs w:val="24"/>
              </w:rPr>
              <w:t>03</w:t>
            </w:r>
            <w:r w:rsidRPr="007C7E13">
              <w:rPr>
                <w:sz w:val="24"/>
                <w:szCs w:val="24"/>
                <w:lang w:val="en-US"/>
              </w:rPr>
              <w:t>F</w:t>
            </w:r>
            <w:r w:rsidRPr="007C7E13">
              <w:rPr>
                <w:sz w:val="24"/>
                <w:szCs w:val="24"/>
              </w:rPr>
              <w:t xml:space="preserve"> 3/30</w:t>
            </w:r>
          </w:p>
          <w:p w:rsidR="000B4597" w:rsidRPr="007C7E13" w:rsidRDefault="000B4597" w:rsidP="000B4597">
            <w:pPr>
              <w:rPr>
                <w:sz w:val="24"/>
                <w:szCs w:val="24"/>
              </w:rPr>
            </w:pPr>
          </w:p>
        </w:tc>
        <w:tc>
          <w:tcPr>
            <w:tcW w:w="2835" w:type="dxa"/>
          </w:tcPr>
          <w:p w:rsidR="000B4597" w:rsidRPr="007C7E13" w:rsidRDefault="000B4597" w:rsidP="000B4597">
            <w:pPr>
              <w:ind w:left="-72" w:right="-108"/>
              <w:rPr>
                <w:sz w:val="24"/>
                <w:szCs w:val="24"/>
              </w:rPr>
            </w:pPr>
            <w:r w:rsidRPr="007C7E13">
              <w:rPr>
                <w:sz w:val="24"/>
                <w:szCs w:val="24"/>
              </w:rPr>
              <w:t>Кодэра Ясухиро</w:t>
            </w:r>
          </w:p>
          <w:p w:rsidR="000B4597" w:rsidRPr="007C7E13" w:rsidRDefault="000B4597" w:rsidP="000B4597">
            <w:pPr>
              <w:ind w:left="-72" w:right="-108"/>
              <w:rPr>
                <w:sz w:val="24"/>
                <w:szCs w:val="24"/>
              </w:rPr>
            </w:pPr>
            <w:r w:rsidRPr="007C7E13">
              <w:rPr>
                <w:sz w:val="24"/>
                <w:szCs w:val="24"/>
              </w:rPr>
              <w:t xml:space="preserve">К.К. Тосиба </w:t>
            </w:r>
          </w:p>
          <w:p w:rsidR="000B4597" w:rsidRPr="007C7E13" w:rsidRDefault="000B4597" w:rsidP="000B4597">
            <w:pPr>
              <w:ind w:left="-72" w:right="-108"/>
              <w:rPr>
                <w:sz w:val="24"/>
                <w:szCs w:val="24"/>
              </w:rPr>
            </w:pPr>
            <w:r w:rsidRPr="007C7E13">
              <w:rPr>
                <w:sz w:val="24"/>
                <w:szCs w:val="24"/>
              </w:rPr>
              <w:t>Заявл. 31.05.1983</w:t>
            </w:r>
          </w:p>
          <w:p w:rsidR="000B4597" w:rsidRPr="007C7E13" w:rsidRDefault="000B4597" w:rsidP="000B4597">
            <w:pPr>
              <w:ind w:left="-72" w:right="-108"/>
              <w:rPr>
                <w:sz w:val="24"/>
                <w:szCs w:val="24"/>
                <w:lang w:val="en-US"/>
              </w:rPr>
            </w:pPr>
            <w:r w:rsidRPr="007C7E13">
              <w:rPr>
                <w:sz w:val="24"/>
                <w:szCs w:val="24"/>
              </w:rPr>
              <w:t>№ 8396168</w:t>
            </w:r>
          </w:p>
          <w:p w:rsidR="000B4597" w:rsidRPr="007C7E13" w:rsidRDefault="000B4597" w:rsidP="000B4597">
            <w:pPr>
              <w:ind w:left="-72" w:right="-108"/>
              <w:rPr>
                <w:sz w:val="24"/>
                <w:szCs w:val="24"/>
                <w:lang w:val="en-US"/>
              </w:rPr>
            </w:pPr>
            <w:r w:rsidRPr="007C7E13">
              <w:rPr>
                <w:sz w:val="24"/>
                <w:szCs w:val="24"/>
              </w:rPr>
              <w:t>Опубл. 08.09.1993</w:t>
            </w:r>
          </w:p>
        </w:tc>
        <w:tc>
          <w:tcPr>
            <w:tcW w:w="2244" w:type="dxa"/>
          </w:tcPr>
          <w:p w:rsidR="000B4597" w:rsidRPr="007C7E13" w:rsidRDefault="000B4597" w:rsidP="000B4597">
            <w:pPr>
              <w:rPr>
                <w:sz w:val="24"/>
                <w:szCs w:val="24"/>
              </w:rPr>
            </w:pPr>
            <w:r w:rsidRPr="007C7E13">
              <w:rPr>
                <w:sz w:val="24"/>
                <w:szCs w:val="24"/>
              </w:rPr>
              <w:t>Двухтактный ус</w:t>
            </w:r>
            <w:r w:rsidRPr="007C7E13">
              <w:rPr>
                <w:sz w:val="24"/>
                <w:szCs w:val="24"/>
              </w:rPr>
              <w:t>и</w:t>
            </w:r>
            <w:r w:rsidRPr="007C7E13">
              <w:rPr>
                <w:sz w:val="24"/>
                <w:szCs w:val="24"/>
              </w:rPr>
              <w:t>литель мощности с однополюсным выходом</w:t>
            </w:r>
          </w:p>
        </w:tc>
      </w:tr>
    </w:tbl>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2"/>
        <w:gridCol w:w="686"/>
        <w:gridCol w:w="1862"/>
        <w:gridCol w:w="3238"/>
        <w:gridCol w:w="2126"/>
      </w:tblGrid>
      <w:tr w:rsidR="00E3021C" w:rsidRPr="007C7E13" w:rsidTr="000B4597">
        <w:trPr>
          <w:trHeight w:val="333"/>
        </w:trPr>
        <w:tc>
          <w:tcPr>
            <w:tcW w:w="9214" w:type="dxa"/>
            <w:gridSpan w:val="5"/>
            <w:tcBorders>
              <w:top w:val="nil"/>
              <w:left w:val="nil"/>
              <w:bottom w:val="single" w:sz="4" w:space="0" w:color="auto"/>
              <w:right w:val="nil"/>
            </w:tcBorders>
          </w:tcPr>
          <w:p w:rsidR="00E3021C" w:rsidRPr="007C7E13" w:rsidRDefault="00E3021C" w:rsidP="007C7E13">
            <w:pPr>
              <w:jc w:val="right"/>
              <w:rPr>
                <w:b/>
                <w:i/>
                <w:sz w:val="24"/>
                <w:szCs w:val="24"/>
              </w:rPr>
            </w:pPr>
            <w:r w:rsidRPr="007C7E13">
              <w:rPr>
                <w:i/>
                <w:sz w:val="24"/>
                <w:szCs w:val="24"/>
              </w:rPr>
              <w:lastRenderedPageBreak/>
              <w:t>Окончание табл. 2</w:t>
            </w:r>
          </w:p>
        </w:tc>
      </w:tr>
      <w:tr w:rsidR="00E3021C" w:rsidRPr="007C7E13" w:rsidTr="000B4597">
        <w:tc>
          <w:tcPr>
            <w:tcW w:w="1302" w:type="dxa"/>
            <w:tcBorders>
              <w:top w:val="single" w:sz="4" w:space="0" w:color="auto"/>
              <w:left w:val="single" w:sz="4" w:space="0" w:color="auto"/>
            </w:tcBorders>
          </w:tcPr>
          <w:p w:rsidR="00E3021C" w:rsidRPr="007C7E13" w:rsidRDefault="00E3021C" w:rsidP="007C7E13">
            <w:pPr>
              <w:jc w:val="center"/>
              <w:rPr>
                <w:sz w:val="24"/>
                <w:szCs w:val="24"/>
              </w:rPr>
            </w:pPr>
            <w:r w:rsidRPr="007C7E13">
              <w:rPr>
                <w:sz w:val="24"/>
                <w:szCs w:val="24"/>
              </w:rPr>
              <w:t>1</w:t>
            </w:r>
          </w:p>
        </w:tc>
        <w:tc>
          <w:tcPr>
            <w:tcW w:w="686" w:type="dxa"/>
            <w:tcBorders>
              <w:top w:val="single" w:sz="4" w:space="0" w:color="auto"/>
            </w:tcBorders>
          </w:tcPr>
          <w:p w:rsidR="00E3021C" w:rsidRPr="007C7E13" w:rsidRDefault="00E3021C" w:rsidP="007C7E13">
            <w:pPr>
              <w:jc w:val="center"/>
              <w:rPr>
                <w:sz w:val="24"/>
                <w:szCs w:val="24"/>
              </w:rPr>
            </w:pPr>
            <w:r w:rsidRPr="007C7E13">
              <w:rPr>
                <w:sz w:val="24"/>
                <w:szCs w:val="24"/>
              </w:rPr>
              <w:t>2</w:t>
            </w:r>
          </w:p>
        </w:tc>
        <w:tc>
          <w:tcPr>
            <w:tcW w:w="1862" w:type="dxa"/>
            <w:tcBorders>
              <w:top w:val="single" w:sz="4" w:space="0" w:color="auto"/>
            </w:tcBorders>
          </w:tcPr>
          <w:p w:rsidR="00E3021C" w:rsidRPr="007C7E13" w:rsidRDefault="00E3021C" w:rsidP="007C7E13">
            <w:pPr>
              <w:jc w:val="center"/>
              <w:rPr>
                <w:sz w:val="24"/>
                <w:szCs w:val="24"/>
              </w:rPr>
            </w:pPr>
            <w:r w:rsidRPr="007C7E13">
              <w:rPr>
                <w:sz w:val="24"/>
                <w:szCs w:val="24"/>
              </w:rPr>
              <w:t>3</w:t>
            </w:r>
          </w:p>
        </w:tc>
        <w:tc>
          <w:tcPr>
            <w:tcW w:w="3238" w:type="dxa"/>
            <w:tcBorders>
              <w:top w:val="single" w:sz="4" w:space="0" w:color="auto"/>
            </w:tcBorders>
          </w:tcPr>
          <w:p w:rsidR="00E3021C" w:rsidRPr="007C7E13" w:rsidRDefault="00E3021C" w:rsidP="007C7E13">
            <w:pPr>
              <w:jc w:val="center"/>
              <w:rPr>
                <w:sz w:val="24"/>
                <w:szCs w:val="24"/>
              </w:rPr>
            </w:pPr>
            <w:r w:rsidRPr="007C7E13">
              <w:rPr>
                <w:sz w:val="24"/>
                <w:szCs w:val="24"/>
              </w:rPr>
              <w:t>4</w:t>
            </w:r>
          </w:p>
        </w:tc>
        <w:tc>
          <w:tcPr>
            <w:tcW w:w="2126" w:type="dxa"/>
            <w:tcBorders>
              <w:top w:val="single" w:sz="4" w:space="0" w:color="auto"/>
            </w:tcBorders>
          </w:tcPr>
          <w:p w:rsidR="00E3021C" w:rsidRPr="007C7E13" w:rsidRDefault="00E3021C" w:rsidP="007C7E13">
            <w:pPr>
              <w:jc w:val="center"/>
              <w:rPr>
                <w:sz w:val="24"/>
                <w:szCs w:val="24"/>
              </w:rPr>
            </w:pPr>
            <w:r w:rsidRPr="007C7E13">
              <w:rPr>
                <w:sz w:val="24"/>
                <w:szCs w:val="24"/>
              </w:rPr>
              <w:t>5</w:t>
            </w:r>
          </w:p>
        </w:tc>
      </w:tr>
      <w:tr w:rsidR="000B4597" w:rsidRPr="007C7E13" w:rsidTr="000B4597">
        <w:trPr>
          <w:trHeight w:val="1656"/>
        </w:trPr>
        <w:tc>
          <w:tcPr>
            <w:tcW w:w="1302" w:type="dxa"/>
            <w:vMerge w:val="restart"/>
            <w:tcBorders>
              <w:top w:val="single" w:sz="4" w:space="0" w:color="auto"/>
              <w:left w:val="single" w:sz="4" w:space="0" w:color="auto"/>
            </w:tcBorders>
            <w:vAlign w:val="center"/>
          </w:tcPr>
          <w:p w:rsidR="000B4597" w:rsidRPr="007C7E13" w:rsidRDefault="000B4597" w:rsidP="000B4597">
            <w:pPr>
              <w:jc w:val="center"/>
              <w:rPr>
                <w:sz w:val="24"/>
                <w:szCs w:val="24"/>
              </w:rPr>
            </w:pPr>
            <w:r w:rsidRPr="007C7E13">
              <w:rPr>
                <w:sz w:val="24"/>
                <w:szCs w:val="24"/>
              </w:rPr>
              <w:t>Отечес</w:t>
            </w:r>
            <w:r w:rsidRPr="007C7E13">
              <w:rPr>
                <w:sz w:val="24"/>
                <w:szCs w:val="24"/>
              </w:rPr>
              <w:t>т</w:t>
            </w:r>
            <w:r w:rsidRPr="007C7E13">
              <w:rPr>
                <w:sz w:val="24"/>
                <w:szCs w:val="24"/>
              </w:rPr>
              <w:t>венные и зарубе</w:t>
            </w:r>
            <w:r w:rsidRPr="007C7E13">
              <w:rPr>
                <w:sz w:val="24"/>
                <w:szCs w:val="24"/>
              </w:rPr>
              <w:t>ж</w:t>
            </w:r>
            <w:r w:rsidRPr="007C7E13">
              <w:rPr>
                <w:sz w:val="24"/>
                <w:szCs w:val="24"/>
              </w:rPr>
              <w:t>ные п</w:t>
            </w:r>
            <w:r w:rsidRPr="007C7E13">
              <w:rPr>
                <w:sz w:val="24"/>
                <w:szCs w:val="24"/>
              </w:rPr>
              <w:t>а</w:t>
            </w:r>
            <w:r w:rsidRPr="007C7E13">
              <w:rPr>
                <w:sz w:val="24"/>
                <w:szCs w:val="24"/>
              </w:rPr>
              <w:t>тенты</w:t>
            </w:r>
          </w:p>
          <w:p w:rsidR="000B4597" w:rsidRPr="007C7E13" w:rsidRDefault="000B4597" w:rsidP="000B4597">
            <w:pPr>
              <w:jc w:val="center"/>
              <w:rPr>
                <w:b/>
                <w:sz w:val="24"/>
                <w:szCs w:val="24"/>
              </w:rPr>
            </w:pPr>
            <w:r w:rsidRPr="007C7E13">
              <w:rPr>
                <w:sz w:val="24"/>
                <w:szCs w:val="24"/>
              </w:rPr>
              <w:t>по тра</w:t>
            </w:r>
            <w:r w:rsidRPr="007C7E13">
              <w:rPr>
                <w:sz w:val="24"/>
                <w:szCs w:val="24"/>
              </w:rPr>
              <w:t>н</w:t>
            </w:r>
            <w:r w:rsidRPr="007C7E13">
              <w:rPr>
                <w:sz w:val="24"/>
                <w:szCs w:val="24"/>
              </w:rPr>
              <w:t>зисторам, включая магнито</w:t>
            </w:r>
            <w:r w:rsidRPr="007C7E13">
              <w:rPr>
                <w:sz w:val="24"/>
                <w:szCs w:val="24"/>
              </w:rPr>
              <w:t>т</w:t>
            </w:r>
            <w:r w:rsidRPr="007C7E13">
              <w:rPr>
                <w:sz w:val="24"/>
                <w:szCs w:val="24"/>
              </w:rPr>
              <w:t>ранзист</w:t>
            </w:r>
            <w:r w:rsidRPr="007C7E13">
              <w:rPr>
                <w:sz w:val="24"/>
                <w:szCs w:val="24"/>
              </w:rPr>
              <w:t>о</w:t>
            </w:r>
            <w:r w:rsidRPr="007C7E13">
              <w:rPr>
                <w:sz w:val="24"/>
                <w:szCs w:val="24"/>
              </w:rPr>
              <w:t>ры, сп</w:t>
            </w:r>
            <w:r w:rsidRPr="007C7E13">
              <w:rPr>
                <w:sz w:val="24"/>
                <w:szCs w:val="24"/>
              </w:rPr>
              <w:t>и</w:t>
            </w:r>
            <w:r w:rsidRPr="007C7E13">
              <w:rPr>
                <w:sz w:val="24"/>
                <w:szCs w:val="24"/>
              </w:rPr>
              <w:t>новые транз</w:t>
            </w:r>
            <w:r w:rsidRPr="007C7E13">
              <w:rPr>
                <w:sz w:val="24"/>
                <w:szCs w:val="24"/>
              </w:rPr>
              <w:t>и</w:t>
            </w:r>
            <w:r w:rsidRPr="007C7E13">
              <w:rPr>
                <w:sz w:val="24"/>
                <w:szCs w:val="24"/>
              </w:rPr>
              <w:t>сторы и устройс</w:t>
            </w:r>
            <w:r w:rsidRPr="007C7E13">
              <w:rPr>
                <w:sz w:val="24"/>
                <w:szCs w:val="24"/>
              </w:rPr>
              <w:t>т</w:t>
            </w:r>
            <w:r w:rsidRPr="007C7E13">
              <w:rPr>
                <w:sz w:val="24"/>
                <w:szCs w:val="24"/>
              </w:rPr>
              <w:t>ва на их основе</w:t>
            </w:r>
          </w:p>
        </w:tc>
        <w:tc>
          <w:tcPr>
            <w:tcW w:w="686" w:type="dxa"/>
            <w:tcBorders>
              <w:top w:val="single" w:sz="4" w:space="0" w:color="auto"/>
            </w:tcBorders>
          </w:tcPr>
          <w:p w:rsidR="000B4597" w:rsidRPr="007C7E13" w:rsidRDefault="000B4597" w:rsidP="000B4597">
            <w:pPr>
              <w:numPr>
                <w:ilvl w:val="0"/>
                <w:numId w:val="9"/>
              </w:numPr>
              <w:tabs>
                <w:tab w:val="clear" w:pos="340"/>
                <w:tab w:val="num" w:pos="433"/>
              </w:tabs>
              <w:ind w:left="0" w:right="-10" w:firstLine="0"/>
              <w:rPr>
                <w:sz w:val="24"/>
                <w:szCs w:val="24"/>
              </w:rPr>
            </w:pPr>
          </w:p>
        </w:tc>
        <w:tc>
          <w:tcPr>
            <w:tcW w:w="1862" w:type="dxa"/>
            <w:tcBorders>
              <w:top w:val="single" w:sz="4" w:space="0" w:color="auto"/>
            </w:tcBorders>
          </w:tcPr>
          <w:p w:rsidR="000B4597" w:rsidRPr="007C7E13" w:rsidRDefault="000B4597" w:rsidP="0042267C">
            <w:pPr>
              <w:rPr>
                <w:sz w:val="24"/>
                <w:szCs w:val="24"/>
              </w:rPr>
            </w:pPr>
            <w:r w:rsidRPr="007C7E13">
              <w:rPr>
                <w:sz w:val="24"/>
                <w:szCs w:val="24"/>
              </w:rPr>
              <w:t>Япония (</w:t>
            </w:r>
            <w:r w:rsidRPr="007C7E13">
              <w:rPr>
                <w:sz w:val="24"/>
                <w:szCs w:val="24"/>
                <w:lang w:val="en-US"/>
              </w:rPr>
              <w:t>JP</w:t>
            </w:r>
            <w:r w:rsidRPr="007C7E13">
              <w:rPr>
                <w:sz w:val="24"/>
                <w:szCs w:val="24"/>
              </w:rPr>
              <w:t>),</w:t>
            </w:r>
          </w:p>
          <w:p w:rsidR="000B4597" w:rsidRPr="007C7E13" w:rsidRDefault="000B4597" w:rsidP="0042267C">
            <w:pPr>
              <w:rPr>
                <w:sz w:val="24"/>
                <w:szCs w:val="24"/>
              </w:rPr>
            </w:pPr>
            <w:r w:rsidRPr="007C7E13">
              <w:rPr>
                <w:sz w:val="24"/>
                <w:szCs w:val="24"/>
              </w:rPr>
              <w:t>№ 5 062 487 В</w:t>
            </w:r>
            <w:proofErr w:type="gramStart"/>
            <w:r w:rsidRPr="007C7E13">
              <w:rPr>
                <w:sz w:val="24"/>
                <w:szCs w:val="24"/>
              </w:rPr>
              <w:t>4</w:t>
            </w:r>
            <w:proofErr w:type="gramEnd"/>
          </w:p>
          <w:p w:rsidR="000B4597" w:rsidRPr="007C7E13" w:rsidRDefault="000B4597" w:rsidP="0042267C">
            <w:pPr>
              <w:rPr>
                <w:sz w:val="24"/>
                <w:szCs w:val="24"/>
              </w:rPr>
            </w:pPr>
            <w:r w:rsidRPr="007C7E13">
              <w:rPr>
                <w:sz w:val="24"/>
                <w:szCs w:val="24"/>
              </w:rPr>
              <w:t>МКИ</w:t>
            </w:r>
            <w:r w:rsidRPr="007C7E13">
              <w:rPr>
                <w:sz w:val="24"/>
                <w:szCs w:val="24"/>
                <w:vertAlign w:val="superscript"/>
              </w:rPr>
              <w:t>5</w:t>
            </w:r>
            <w:r w:rsidRPr="007C7E13">
              <w:rPr>
                <w:sz w:val="24"/>
                <w:szCs w:val="24"/>
              </w:rPr>
              <w:t xml:space="preserve"> </w:t>
            </w:r>
          </w:p>
          <w:p w:rsidR="000B4597" w:rsidRPr="007C7E13" w:rsidRDefault="000B4597" w:rsidP="0042267C">
            <w:pPr>
              <w:rPr>
                <w:sz w:val="24"/>
                <w:szCs w:val="24"/>
              </w:rPr>
            </w:pPr>
            <w:r w:rsidRPr="007C7E13">
              <w:rPr>
                <w:sz w:val="24"/>
                <w:szCs w:val="24"/>
                <w:lang w:val="en-US"/>
              </w:rPr>
              <w:t>H</w:t>
            </w:r>
            <w:r w:rsidRPr="007C7E13">
              <w:rPr>
                <w:sz w:val="24"/>
                <w:szCs w:val="24"/>
              </w:rPr>
              <w:t>03</w:t>
            </w:r>
            <w:r w:rsidRPr="007C7E13">
              <w:rPr>
                <w:sz w:val="24"/>
                <w:szCs w:val="24"/>
                <w:lang w:val="en-US"/>
              </w:rPr>
              <w:t>F</w:t>
            </w:r>
            <w:r w:rsidRPr="007C7E13">
              <w:rPr>
                <w:sz w:val="24"/>
                <w:szCs w:val="24"/>
              </w:rPr>
              <w:t xml:space="preserve"> 3/45</w:t>
            </w:r>
          </w:p>
        </w:tc>
        <w:tc>
          <w:tcPr>
            <w:tcW w:w="3238" w:type="dxa"/>
            <w:tcBorders>
              <w:top w:val="single" w:sz="4" w:space="0" w:color="auto"/>
            </w:tcBorders>
          </w:tcPr>
          <w:p w:rsidR="000B4597" w:rsidRPr="007C7E13" w:rsidRDefault="000B4597" w:rsidP="007C7E13">
            <w:pPr>
              <w:ind w:left="-72" w:right="-108"/>
              <w:rPr>
                <w:sz w:val="24"/>
                <w:szCs w:val="24"/>
              </w:rPr>
            </w:pPr>
            <w:r w:rsidRPr="007C7E13">
              <w:rPr>
                <w:sz w:val="24"/>
                <w:szCs w:val="24"/>
              </w:rPr>
              <w:t>Нага</w:t>
            </w:r>
            <w:proofErr w:type="gramStart"/>
            <w:r w:rsidRPr="007C7E13">
              <w:rPr>
                <w:sz w:val="24"/>
                <w:szCs w:val="24"/>
                <w:lang w:val="en-US"/>
              </w:rPr>
              <w:t>u</w:t>
            </w:r>
            <w:proofErr w:type="gramEnd"/>
            <w:r w:rsidRPr="007C7E13">
              <w:rPr>
                <w:sz w:val="24"/>
                <w:szCs w:val="24"/>
              </w:rPr>
              <w:t xml:space="preserve"> Кэндзи, Татаути Мас</w:t>
            </w:r>
            <w:r w:rsidRPr="007C7E13">
              <w:rPr>
                <w:sz w:val="24"/>
                <w:szCs w:val="24"/>
              </w:rPr>
              <w:t>а</w:t>
            </w:r>
            <w:r w:rsidRPr="007C7E13">
              <w:rPr>
                <w:sz w:val="24"/>
                <w:szCs w:val="24"/>
              </w:rPr>
              <w:t xml:space="preserve">хару </w:t>
            </w:r>
          </w:p>
          <w:p w:rsidR="000B4597" w:rsidRPr="007C7E13" w:rsidRDefault="000B4597" w:rsidP="007C7E13">
            <w:pPr>
              <w:ind w:left="-72" w:right="-108"/>
              <w:rPr>
                <w:sz w:val="24"/>
                <w:szCs w:val="24"/>
              </w:rPr>
            </w:pPr>
            <w:r w:rsidRPr="007C7E13">
              <w:rPr>
                <w:sz w:val="24"/>
                <w:szCs w:val="24"/>
              </w:rPr>
              <w:t xml:space="preserve">К.К. Хитати Сэйсакусё </w:t>
            </w:r>
          </w:p>
          <w:p w:rsidR="000B4597" w:rsidRPr="007C7E13" w:rsidRDefault="000B4597" w:rsidP="007C7E13">
            <w:pPr>
              <w:ind w:left="-72" w:right="-108"/>
              <w:rPr>
                <w:sz w:val="24"/>
                <w:szCs w:val="24"/>
              </w:rPr>
            </w:pPr>
            <w:r w:rsidRPr="007C7E13">
              <w:rPr>
                <w:sz w:val="24"/>
                <w:szCs w:val="24"/>
              </w:rPr>
              <w:t>Заявл. 06.04.1984</w:t>
            </w:r>
          </w:p>
          <w:p w:rsidR="000B4597" w:rsidRPr="007C7E13" w:rsidRDefault="000B4597" w:rsidP="007C7E13">
            <w:pPr>
              <w:ind w:left="-72" w:right="-108"/>
              <w:rPr>
                <w:sz w:val="24"/>
                <w:szCs w:val="24"/>
              </w:rPr>
            </w:pPr>
            <w:r w:rsidRPr="007C7E13">
              <w:rPr>
                <w:sz w:val="24"/>
                <w:szCs w:val="24"/>
              </w:rPr>
              <w:t>№ 8467699</w:t>
            </w:r>
          </w:p>
          <w:p w:rsidR="000B4597" w:rsidRPr="007C7E13" w:rsidRDefault="000B4597" w:rsidP="007C7E13">
            <w:pPr>
              <w:ind w:left="-72" w:right="-108"/>
              <w:rPr>
                <w:sz w:val="24"/>
                <w:szCs w:val="24"/>
              </w:rPr>
            </w:pPr>
            <w:r w:rsidRPr="007C7E13">
              <w:rPr>
                <w:sz w:val="24"/>
                <w:szCs w:val="24"/>
              </w:rPr>
              <w:t>Опубл. 08.09.1993</w:t>
            </w:r>
          </w:p>
        </w:tc>
        <w:tc>
          <w:tcPr>
            <w:tcW w:w="2126" w:type="dxa"/>
            <w:tcBorders>
              <w:top w:val="single" w:sz="4" w:space="0" w:color="auto"/>
            </w:tcBorders>
          </w:tcPr>
          <w:p w:rsidR="000B4597" w:rsidRPr="007C7E13" w:rsidRDefault="000B4597" w:rsidP="0042267C">
            <w:pPr>
              <w:rPr>
                <w:sz w:val="24"/>
                <w:szCs w:val="24"/>
              </w:rPr>
            </w:pPr>
            <w:r w:rsidRPr="007C7E13">
              <w:rPr>
                <w:sz w:val="24"/>
                <w:szCs w:val="24"/>
              </w:rPr>
              <w:t>Дифференциал</w:t>
            </w:r>
            <w:r w:rsidRPr="007C7E13">
              <w:rPr>
                <w:sz w:val="24"/>
                <w:szCs w:val="24"/>
              </w:rPr>
              <w:t>ь</w:t>
            </w:r>
            <w:r w:rsidRPr="007C7E13">
              <w:rPr>
                <w:sz w:val="24"/>
                <w:szCs w:val="24"/>
              </w:rPr>
              <w:t xml:space="preserve">ный усилитель на </w:t>
            </w:r>
            <w:proofErr w:type="gramStart"/>
            <w:r w:rsidRPr="007C7E13">
              <w:rPr>
                <w:sz w:val="24"/>
                <w:szCs w:val="24"/>
              </w:rPr>
              <w:t>полевых</w:t>
            </w:r>
            <w:proofErr w:type="gramEnd"/>
            <w:r w:rsidRPr="007C7E13">
              <w:rPr>
                <w:sz w:val="24"/>
                <w:szCs w:val="24"/>
              </w:rPr>
              <w:t xml:space="preserve"> МОП-транзисторах</w:t>
            </w:r>
          </w:p>
        </w:tc>
      </w:tr>
      <w:tr w:rsidR="000B4597" w:rsidRPr="007C7E13" w:rsidTr="000B4597">
        <w:trPr>
          <w:trHeight w:val="70"/>
        </w:trPr>
        <w:tc>
          <w:tcPr>
            <w:tcW w:w="1302" w:type="dxa"/>
            <w:vMerge/>
            <w:tcBorders>
              <w:left w:val="single" w:sz="4" w:space="0" w:color="auto"/>
            </w:tcBorders>
          </w:tcPr>
          <w:p w:rsidR="000B4597" w:rsidRPr="007C7E13" w:rsidRDefault="000B4597" w:rsidP="007C7E13">
            <w:pPr>
              <w:jc w:val="center"/>
              <w:rPr>
                <w:sz w:val="24"/>
                <w:szCs w:val="24"/>
              </w:rPr>
            </w:pPr>
          </w:p>
        </w:tc>
        <w:tc>
          <w:tcPr>
            <w:tcW w:w="686" w:type="dxa"/>
            <w:tcBorders>
              <w:top w:val="single" w:sz="4" w:space="0" w:color="auto"/>
              <w:bottom w:val="single" w:sz="4" w:space="0" w:color="auto"/>
              <w:right w:val="single" w:sz="4" w:space="0" w:color="auto"/>
            </w:tcBorders>
          </w:tcPr>
          <w:p w:rsidR="000B4597" w:rsidRPr="007C7E13" w:rsidRDefault="000B4597" w:rsidP="000B4597">
            <w:pPr>
              <w:numPr>
                <w:ilvl w:val="0"/>
                <w:numId w:val="9"/>
              </w:numPr>
              <w:tabs>
                <w:tab w:val="clear" w:pos="340"/>
                <w:tab w:val="num" w:pos="433"/>
              </w:tabs>
              <w:ind w:left="0" w:right="-10" w:firstLine="0"/>
              <w:rPr>
                <w:sz w:val="24"/>
                <w:szCs w:val="24"/>
              </w:rPr>
            </w:pPr>
          </w:p>
        </w:tc>
        <w:tc>
          <w:tcPr>
            <w:tcW w:w="1862" w:type="dxa"/>
            <w:tcBorders>
              <w:top w:val="single" w:sz="4" w:space="0" w:color="auto"/>
              <w:left w:val="single" w:sz="4" w:space="0" w:color="auto"/>
              <w:bottom w:val="single" w:sz="4" w:space="0" w:color="auto"/>
            </w:tcBorders>
          </w:tcPr>
          <w:p w:rsidR="000B4597" w:rsidRPr="007C7E13" w:rsidRDefault="000B4597" w:rsidP="0042267C">
            <w:pPr>
              <w:rPr>
                <w:sz w:val="24"/>
                <w:szCs w:val="24"/>
              </w:rPr>
            </w:pPr>
            <w:r w:rsidRPr="007C7E13">
              <w:rPr>
                <w:sz w:val="24"/>
                <w:szCs w:val="24"/>
              </w:rPr>
              <w:t>Япония (</w:t>
            </w:r>
            <w:r w:rsidRPr="007C7E13">
              <w:rPr>
                <w:sz w:val="24"/>
                <w:szCs w:val="24"/>
                <w:lang w:val="en-US"/>
              </w:rPr>
              <w:t>JP</w:t>
            </w:r>
            <w:r w:rsidRPr="007C7E13">
              <w:rPr>
                <w:sz w:val="24"/>
                <w:szCs w:val="24"/>
              </w:rPr>
              <w:t>),</w:t>
            </w:r>
          </w:p>
          <w:p w:rsidR="000B4597" w:rsidRPr="007C7E13" w:rsidRDefault="000B4597" w:rsidP="0042267C">
            <w:pPr>
              <w:rPr>
                <w:sz w:val="24"/>
                <w:szCs w:val="24"/>
              </w:rPr>
            </w:pPr>
            <w:r w:rsidRPr="007C7E13">
              <w:rPr>
                <w:sz w:val="24"/>
                <w:szCs w:val="24"/>
              </w:rPr>
              <w:t>№ 5 063 047 В</w:t>
            </w:r>
            <w:proofErr w:type="gramStart"/>
            <w:r w:rsidRPr="007C7E13">
              <w:rPr>
                <w:sz w:val="24"/>
                <w:szCs w:val="24"/>
              </w:rPr>
              <w:t>4</w:t>
            </w:r>
            <w:proofErr w:type="gramEnd"/>
          </w:p>
          <w:p w:rsidR="000B4597" w:rsidRPr="007C7E13" w:rsidRDefault="000B4597" w:rsidP="0042267C">
            <w:pPr>
              <w:rPr>
                <w:sz w:val="24"/>
                <w:szCs w:val="24"/>
              </w:rPr>
            </w:pPr>
            <w:r w:rsidRPr="007C7E13">
              <w:rPr>
                <w:sz w:val="24"/>
                <w:szCs w:val="24"/>
              </w:rPr>
              <w:t>МКИ</w:t>
            </w:r>
            <w:r w:rsidRPr="007C7E13">
              <w:rPr>
                <w:sz w:val="24"/>
                <w:szCs w:val="24"/>
                <w:vertAlign w:val="superscript"/>
              </w:rPr>
              <w:t>5</w:t>
            </w:r>
          </w:p>
          <w:p w:rsidR="000B4597" w:rsidRPr="007C7E13" w:rsidRDefault="000B4597" w:rsidP="0042267C">
            <w:pPr>
              <w:rPr>
                <w:sz w:val="24"/>
                <w:szCs w:val="24"/>
              </w:rPr>
            </w:pPr>
            <w:r w:rsidRPr="007C7E13">
              <w:rPr>
                <w:sz w:val="24"/>
                <w:szCs w:val="24"/>
                <w:lang w:val="en-US"/>
              </w:rPr>
              <w:t>H</w:t>
            </w:r>
            <w:r w:rsidRPr="007C7E13">
              <w:rPr>
                <w:sz w:val="24"/>
                <w:szCs w:val="24"/>
              </w:rPr>
              <w:t>03</w:t>
            </w:r>
            <w:r w:rsidRPr="007C7E13">
              <w:rPr>
                <w:sz w:val="24"/>
                <w:szCs w:val="24"/>
                <w:lang w:val="en-US"/>
              </w:rPr>
              <w:t>F</w:t>
            </w:r>
            <w:r w:rsidRPr="007C7E13">
              <w:rPr>
                <w:sz w:val="24"/>
                <w:szCs w:val="24"/>
              </w:rPr>
              <w:t xml:space="preserve"> 3/60</w:t>
            </w:r>
          </w:p>
        </w:tc>
        <w:tc>
          <w:tcPr>
            <w:tcW w:w="3238" w:type="dxa"/>
            <w:tcBorders>
              <w:top w:val="single" w:sz="4" w:space="0" w:color="auto"/>
              <w:bottom w:val="single" w:sz="4" w:space="0" w:color="auto"/>
            </w:tcBorders>
          </w:tcPr>
          <w:p w:rsidR="000B4597" w:rsidRPr="007C7E13" w:rsidRDefault="000B4597" w:rsidP="007C7E13">
            <w:pPr>
              <w:ind w:left="-72" w:right="-108"/>
              <w:rPr>
                <w:sz w:val="24"/>
                <w:szCs w:val="24"/>
              </w:rPr>
            </w:pPr>
            <w:r w:rsidRPr="007C7E13">
              <w:rPr>
                <w:sz w:val="24"/>
                <w:szCs w:val="24"/>
              </w:rPr>
              <w:t>Сиодзаки Осаму</w:t>
            </w:r>
          </w:p>
          <w:p w:rsidR="000B4597" w:rsidRPr="007C7E13" w:rsidRDefault="000B4597" w:rsidP="007C7E13">
            <w:pPr>
              <w:ind w:left="-72" w:right="-108"/>
              <w:rPr>
                <w:sz w:val="24"/>
                <w:szCs w:val="24"/>
              </w:rPr>
            </w:pPr>
            <w:r w:rsidRPr="007C7E13">
              <w:rPr>
                <w:sz w:val="24"/>
                <w:szCs w:val="24"/>
              </w:rPr>
              <w:t>Ниппон дэнки К.К.</w:t>
            </w:r>
          </w:p>
          <w:p w:rsidR="000B4597" w:rsidRPr="007C7E13" w:rsidRDefault="000B4597" w:rsidP="007C7E13">
            <w:pPr>
              <w:ind w:left="-72" w:right="-108"/>
              <w:rPr>
                <w:sz w:val="24"/>
                <w:szCs w:val="24"/>
              </w:rPr>
            </w:pPr>
            <w:r w:rsidRPr="007C7E13">
              <w:rPr>
                <w:sz w:val="24"/>
                <w:szCs w:val="24"/>
              </w:rPr>
              <w:t>Заявл.23.12.1986</w:t>
            </w:r>
          </w:p>
          <w:p w:rsidR="000B4597" w:rsidRPr="007C7E13" w:rsidRDefault="000B4597" w:rsidP="007C7E13">
            <w:pPr>
              <w:ind w:left="-72" w:right="-108"/>
              <w:rPr>
                <w:sz w:val="24"/>
                <w:szCs w:val="24"/>
                <w:lang w:val="en-US"/>
              </w:rPr>
            </w:pPr>
            <w:r w:rsidRPr="007C7E13">
              <w:rPr>
                <w:sz w:val="24"/>
                <w:szCs w:val="24"/>
              </w:rPr>
              <w:t>№ 86314860</w:t>
            </w:r>
          </w:p>
          <w:p w:rsidR="000B4597" w:rsidRPr="007C7E13" w:rsidRDefault="000B4597" w:rsidP="007C7E13">
            <w:pPr>
              <w:ind w:left="-72" w:right="-108"/>
              <w:rPr>
                <w:sz w:val="24"/>
                <w:szCs w:val="24"/>
              </w:rPr>
            </w:pPr>
            <w:r w:rsidRPr="007C7E13">
              <w:rPr>
                <w:sz w:val="24"/>
                <w:szCs w:val="24"/>
              </w:rPr>
              <w:t>Опубл. 09.09.1993</w:t>
            </w:r>
          </w:p>
        </w:tc>
        <w:tc>
          <w:tcPr>
            <w:tcW w:w="2126" w:type="dxa"/>
            <w:tcBorders>
              <w:top w:val="single" w:sz="4" w:space="0" w:color="auto"/>
              <w:bottom w:val="single" w:sz="4" w:space="0" w:color="auto"/>
            </w:tcBorders>
          </w:tcPr>
          <w:p w:rsidR="000B4597" w:rsidRPr="007C7E13" w:rsidRDefault="000B4597" w:rsidP="0042267C">
            <w:pPr>
              <w:rPr>
                <w:sz w:val="24"/>
                <w:szCs w:val="24"/>
              </w:rPr>
            </w:pPr>
            <w:r w:rsidRPr="007C7E13">
              <w:rPr>
                <w:sz w:val="24"/>
                <w:szCs w:val="24"/>
              </w:rPr>
              <w:t>Полупроводник</w:t>
            </w:r>
            <w:r w:rsidRPr="007C7E13">
              <w:rPr>
                <w:sz w:val="24"/>
                <w:szCs w:val="24"/>
              </w:rPr>
              <w:t>о</w:t>
            </w:r>
            <w:r w:rsidRPr="007C7E13">
              <w:rPr>
                <w:sz w:val="24"/>
                <w:szCs w:val="24"/>
              </w:rPr>
              <w:t>вый усилител</w:t>
            </w:r>
            <w:r w:rsidRPr="007C7E13">
              <w:rPr>
                <w:sz w:val="24"/>
                <w:szCs w:val="24"/>
              </w:rPr>
              <w:t>ь</w:t>
            </w:r>
            <w:r w:rsidRPr="007C7E13">
              <w:rPr>
                <w:sz w:val="24"/>
                <w:szCs w:val="24"/>
              </w:rPr>
              <w:t>ный прибор на основе полевого транзистора</w:t>
            </w:r>
          </w:p>
        </w:tc>
      </w:tr>
      <w:tr w:rsidR="000B4597" w:rsidRPr="007C7E13" w:rsidTr="000B4597">
        <w:trPr>
          <w:trHeight w:val="70"/>
        </w:trPr>
        <w:tc>
          <w:tcPr>
            <w:tcW w:w="1302" w:type="dxa"/>
            <w:vMerge/>
            <w:tcBorders>
              <w:left w:val="single" w:sz="4" w:space="0" w:color="auto"/>
            </w:tcBorders>
          </w:tcPr>
          <w:p w:rsidR="000B4597" w:rsidRPr="007C7E13" w:rsidRDefault="000B4597" w:rsidP="007C7E13">
            <w:pPr>
              <w:jc w:val="center"/>
              <w:rPr>
                <w:sz w:val="24"/>
                <w:szCs w:val="24"/>
              </w:rPr>
            </w:pPr>
          </w:p>
        </w:tc>
        <w:tc>
          <w:tcPr>
            <w:tcW w:w="686" w:type="dxa"/>
            <w:tcBorders>
              <w:top w:val="single" w:sz="4" w:space="0" w:color="auto"/>
              <w:bottom w:val="single" w:sz="4" w:space="0" w:color="auto"/>
              <w:right w:val="single" w:sz="4" w:space="0" w:color="auto"/>
            </w:tcBorders>
          </w:tcPr>
          <w:p w:rsidR="000B4597" w:rsidRPr="007C7E13" w:rsidRDefault="000B4597" w:rsidP="000B4597">
            <w:pPr>
              <w:numPr>
                <w:ilvl w:val="0"/>
                <w:numId w:val="9"/>
              </w:numPr>
              <w:tabs>
                <w:tab w:val="clear" w:pos="340"/>
                <w:tab w:val="num" w:pos="433"/>
              </w:tabs>
              <w:ind w:left="0" w:right="-10" w:firstLine="0"/>
              <w:jc w:val="center"/>
              <w:rPr>
                <w:sz w:val="24"/>
                <w:szCs w:val="24"/>
              </w:rPr>
            </w:pPr>
          </w:p>
        </w:tc>
        <w:tc>
          <w:tcPr>
            <w:tcW w:w="1862" w:type="dxa"/>
            <w:tcBorders>
              <w:top w:val="single" w:sz="4" w:space="0" w:color="auto"/>
              <w:left w:val="single" w:sz="4" w:space="0" w:color="auto"/>
              <w:bottom w:val="single" w:sz="4" w:space="0" w:color="auto"/>
            </w:tcBorders>
          </w:tcPr>
          <w:p w:rsidR="000B4597" w:rsidRPr="007C7E13" w:rsidRDefault="000B4597" w:rsidP="0042267C">
            <w:pPr>
              <w:rPr>
                <w:sz w:val="24"/>
                <w:szCs w:val="24"/>
              </w:rPr>
            </w:pPr>
            <w:r w:rsidRPr="007C7E13">
              <w:rPr>
                <w:sz w:val="24"/>
                <w:szCs w:val="24"/>
              </w:rPr>
              <w:t>Япония (</w:t>
            </w:r>
            <w:r w:rsidRPr="007C7E13">
              <w:rPr>
                <w:sz w:val="24"/>
                <w:szCs w:val="24"/>
                <w:lang w:val="en-US"/>
              </w:rPr>
              <w:t>JP</w:t>
            </w:r>
            <w:r w:rsidRPr="007C7E13">
              <w:rPr>
                <w:sz w:val="24"/>
                <w:szCs w:val="24"/>
              </w:rPr>
              <w:t xml:space="preserve">), </w:t>
            </w:r>
          </w:p>
          <w:p w:rsidR="000B4597" w:rsidRPr="007C7E13" w:rsidRDefault="000B4597" w:rsidP="0042267C">
            <w:pPr>
              <w:rPr>
                <w:sz w:val="24"/>
                <w:szCs w:val="24"/>
              </w:rPr>
            </w:pPr>
            <w:r w:rsidRPr="007C7E13">
              <w:rPr>
                <w:sz w:val="24"/>
                <w:szCs w:val="24"/>
              </w:rPr>
              <w:t>№ 5 061 803 В</w:t>
            </w:r>
            <w:proofErr w:type="gramStart"/>
            <w:r w:rsidRPr="007C7E13">
              <w:rPr>
                <w:sz w:val="24"/>
                <w:szCs w:val="24"/>
              </w:rPr>
              <w:t>4</w:t>
            </w:r>
            <w:proofErr w:type="gramEnd"/>
          </w:p>
          <w:p w:rsidR="000B4597" w:rsidRPr="007C7E13" w:rsidRDefault="000B4597" w:rsidP="0042267C">
            <w:pPr>
              <w:rPr>
                <w:sz w:val="24"/>
                <w:szCs w:val="24"/>
              </w:rPr>
            </w:pPr>
            <w:r w:rsidRPr="007C7E13">
              <w:rPr>
                <w:sz w:val="24"/>
                <w:szCs w:val="24"/>
              </w:rPr>
              <w:t>МКИ</w:t>
            </w:r>
            <w:r w:rsidRPr="007C7E13">
              <w:rPr>
                <w:sz w:val="24"/>
                <w:szCs w:val="24"/>
                <w:vertAlign w:val="superscript"/>
              </w:rPr>
              <w:t>5</w:t>
            </w:r>
          </w:p>
          <w:p w:rsidR="000B4597" w:rsidRPr="007C7E13" w:rsidRDefault="000B4597" w:rsidP="0042267C">
            <w:pPr>
              <w:rPr>
                <w:sz w:val="24"/>
                <w:szCs w:val="24"/>
              </w:rPr>
            </w:pPr>
            <w:r w:rsidRPr="007C7E13">
              <w:rPr>
                <w:sz w:val="24"/>
                <w:szCs w:val="24"/>
                <w:lang w:val="en-US"/>
              </w:rPr>
              <w:t>H</w:t>
            </w:r>
            <w:r w:rsidRPr="007C7E13">
              <w:rPr>
                <w:sz w:val="24"/>
                <w:szCs w:val="24"/>
              </w:rPr>
              <w:t>03</w:t>
            </w:r>
            <w:r w:rsidRPr="007C7E13">
              <w:rPr>
                <w:sz w:val="24"/>
                <w:szCs w:val="24"/>
                <w:lang w:val="en-US"/>
              </w:rPr>
              <w:t>G</w:t>
            </w:r>
            <w:r w:rsidRPr="007C7E13">
              <w:rPr>
                <w:sz w:val="24"/>
                <w:szCs w:val="24"/>
              </w:rPr>
              <w:t xml:space="preserve"> 3/10</w:t>
            </w:r>
          </w:p>
        </w:tc>
        <w:tc>
          <w:tcPr>
            <w:tcW w:w="3238" w:type="dxa"/>
            <w:tcBorders>
              <w:top w:val="single" w:sz="4" w:space="0" w:color="auto"/>
              <w:bottom w:val="single" w:sz="4" w:space="0" w:color="auto"/>
            </w:tcBorders>
          </w:tcPr>
          <w:p w:rsidR="000B4597" w:rsidRPr="007C7E13" w:rsidRDefault="000B4597" w:rsidP="007C7E13">
            <w:pPr>
              <w:ind w:left="-72" w:right="-108"/>
              <w:rPr>
                <w:sz w:val="24"/>
                <w:szCs w:val="24"/>
              </w:rPr>
            </w:pPr>
            <w:r w:rsidRPr="007C7E13">
              <w:rPr>
                <w:sz w:val="24"/>
                <w:szCs w:val="24"/>
              </w:rPr>
              <w:t xml:space="preserve">Окубо Бунъити, </w:t>
            </w:r>
          </w:p>
          <w:p w:rsidR="000B4597" w:rsidRPr="007C7E13" w:rsidRDefault="000B4597" w:rsidP="007C7E13">
            <w:pPr>
              <w:ind w:left="-72" w:right="-108"/>
              <w:rPr>
                <w:sz w:val="24"/>
                <w:szCs w:val="24"/>
              </w:rPr>
            </w:pPr>
            <w:r w:rsidRPr="007C7E13">
              <w:rPr>
                <w:sz w:val="24"/>
                <w:szCs w:val="24"/>
              </w:rPr>
              <w:t xml:space="preserve">Ниппон дэнки </w:t>
            </w:r>
            <w:proofErr w:type="gramStart"/>
            <w:r w:rsidRPr="007C7E13">
              <w:rPr>
                <w:sz w:val="24"/>
                <w:szCs w:val="24"/>
              </w:rPr>
              <w:t>Ай-Си</w:t>
            </w:r>
            <w:proofErr w:type="gramEnd"/>
            <w:r w:rsidRPr="007C7E13">
              <w:rPr>
                <w:sz w:val="24"/>
                <w:szCs w:val="24"/>
              </w:rPr>
              <w:t>,</w:t>
            </w:r>
            <w:r w:rsidRPr="007C7E13">
              <w:rPr>
                <w:sz w:val="24"/>
                <w:szCs w:val="24"/>
              </w:rPr>
              <w:br/>
              <w:t>Майко К.К.</w:t>
            </w:r>
          </w:p>
          <w:p w:rsidR="000B4597" w:rsidRPr="007C7E13" w:rsidRDefault="000B4597" w:rsidP="007C7E13">
            <w:pPr>
              <w:ind w:left="-72" w:right="-108"/>
              <w:rPr>
                <w:sz w:val="24"/>
                <w:szCs w:val="24"/>
              </w:rPr>
            </w:pPr>
            <w:r w:rsidRPr="007C7E13">
              <w:rPr>
                <w:sz w:val="24"/>
                <w:szCs w:val="24"/>
              </w:rPr>
              <w:t xml:space="preserve">Заявл. 28.07.1986 </w:t>
            </w:r>
          </w:p>
          <w:p w:rsidR="000B4597" w:rsidRPr="007C7E13" w:rsidRDefault="000B4597" w:rsidP="007C7E13">
            <w:pPr>
              <w:ind w:left="-72" w:right="-108"/>
              <w:rPr>
                <w:sz w:val="24"/>
                <w:szCs w:val="24"/>
              </w:rPr>
            </w:pPr>
            <w:r w:rsidRPr="007C7E13">
              <w:rPr>
                <w:sz w:val="24"/>
                <w:szCs w:val="24"/>
              </w:rPr>
              <w:t xml:space="preserve">№ </w:t>
            </w:r>
            <w:r w:rsidRPr="007C7E13">
              <w:rPr>
                <w:sz w:val="24"/>
                <w:szCs w:val="24"/>
                <w:lang w:val="en-US"/>
              </w:rPr>
              <w:t>JP</w:t>
            </w:r>
            <w:r w:rsidRPr="007C7E13">
              <w:rPr>
                <w:sz w:val="24"/>
                <w:szCs w:val="24"/>
              </w:rPr>
              <w:t xml:space="preserve"> 86178230</w:t>
            </w:r>
          </w:p>
          <w:p w:rsidR="000B4597" w:rsidRPr="007C7E13" w:rsidRDefault="000B4597" w:rsidP="007C7E13">
            <w:pPr>
              <w:ind w:left="-72" w:right="-108"/>
              <w:rPr>
                <w:sz w:val="24"/>
                <w:szCs w:val="24"/>
              </w:rPr>
            </w:pPr>
            <w:r w:rsidRPr="007C7E13">
              <w:rPr>
                <w:sz w:val="24"/>
                <w:szCs w:val="24"/>
              </w:rPr>
              <w:t>Опубл. 07.09.1993</w:t>
            </w:r>
          </w:p>
        </w:tc>
        <w:tc>
          <w:tcPr>
            <w:tcW w:w="2126" w:type="dxa"/>
            <w:tcBorders>
              <w:top w:val="single" w:sz="4" w:space="0" w:color="auto"/>
              <w:bottom w:val="single" w:sz="4" w:space="0" w:color="auto"/>
            </w:tcBorders>
          </w:tcPr>
          <w:p w:rsidR="000B4597" w:rsidRPr="007C7E13" w:rsidRDefault="000B4597" w:rsidP="0042267C">
            <w:pPr>
              <w:rPr>
                <w:sz w:val="24"/>
                <w:szCs w:val="24"/>
              </w:rPr>
            </w:pPr>
            <w:r w:rsidRPr="007C7E13">
              <w:rPr>
                <w:sz w:val="24"/>
                <w:szCs w:val="24"/>
              </w:rPr>
              <w:t>Транзисторный усилитель с рег</w:t>
            </w:r>
            <w:r w:rsidRPr="007C7E13">
              <w:rPr>
                <w:sz w:val="24"/>
                <w:szCs w:val="24"/>
              </w:rPr>
              <w:t>у</w:t>
            </w:r>
            <w:r w:rsidRPr="007C7E13">
              <w:rPr>
                <w:sz w:val="24"/>
                <w:szCs w:val="24"/>
              </w:rPr>
              <w:t>лируемым усил</w:t>
            </w:r>
            <w:r w:rsidRPr="007C7E13">
              <w:rPr>
                <w:sz w:val="24"/>
                <w:szCs w:val="24"/>
              </w:rPr>
              <w:t>е</w:t>
            </w:r>
            <w:r w:rsidRPr="007C7E13">
              <w:rPr>
                <w:sz w:val="24"/>
                <w:szCs w:val="24"/>
              </w:rPr>
              <w:t>нием</w:t>
            </w:r>
          </w:p>
        </w:tc>
      </w:tr>
      <w:tr w:rsidR="000B4597" w:rsidRPr="007C7E13" w:rsidTr="000B4597">
        <w:tc>
          <w:tcPr>
            <w:tcW w:w="1302" w:type="dxa"/>
            <w:tcBorders>
              <w:top w:val="single" w:sz="4" w:space="0" w:color="auto"/>
              <w:left w:val="single" w:sz="4" w:space="0" w:color="auto"/>
            </w:tcBorders>
          </w:tcPr>
          <w:p w:rsidR="000B4597" w:rsidRPr="007C7E13" w:rsidRDefault="000B4597" w:rsidP="007C7E13">
            <w:pPr>
              <w:jc w:val="center"/>
              <w:rPr>
                <w:sz w:val="24"/>
                <w:szCs w:val="24"/>
              </w:rPr>
            </w:pPr>
          </w:p>
        </w:tc>
        <w:tc>
          <w:tcPr>
            <w:tcW w:w="686" w:type="dxa"/>
            <w:tcBorders>
              <w:top w:val="single" w:sz="4" w:space="0" w:color="auto"/>
            </w:tcBorders>
          </w:tcPr>
          <w:p w:rsidR="000B4597" w:rsidRPr="007C7E13" w:rsidRDefault="000B4597" w:rsidP="000B4597">
            <w:pPr>
              <w:numPr>
                <w:ilvl w:val="0"/>
                <w:numId w:val="9"/>
              </w:numPr>
              <w:tabs>
                <w:tab w:val="clear" w:pos="340"/>
                <w:tab w:val="num" w:pos="433"/>
              </w:tabs>
              <w:ind w:left="0" w:right="-10" w:firstLine="0"/>
              <w:jc w:val="center"/>
              <w:rPr>
                <w:sz w:val="24"/>
                <w:szCs w:val="24"/>
              </w:rPr>
            </w:pPr>
          </w:p>
        </w:tc>
        <w:tc>
          <w:tcPr>
            <w:tcW w:w="1862" w:type="dxa"/>
            <w:tcBorders>
              <w:top w:val="single" w:sz="4" w:space="0" w:color="auto"/>
            </w:tcBorders>
          </w:tcPr>
          <w:p w:rsidR="000B4597" w:rsidRPr="007C7E13" w:rsidRDefault="000B4597" w:rsidP="0042267C">
            <w:pPr>
              <w:rPr>
                <w:sz w:val="24"/>
                <w:szCs w:val="24"/>
              </w:rPr>
            </w:pPr>
            <w:r w:rsidRPr="007C7E13">
              <w:rPr>
                <w:sz w:val="24"/>
                <w:szCs w:val="24"/>
              </w:rPr>
              <w:t>Япония (</w:t>
            </w:r>
            <w:r w:rsidRPr="007C7E13">
              <w:rPr>
                <w:sz w:val="24"/>
                <w:szCs w:val="24"/>
                <w:lang w:val="en-US"/>
              </w:rPr>
              <w:t>JP</w:t>
            </w:r>
            <w:r w:rsidRPr="007C7E13">
              <w:rPr>
                <w:sz w:val="24"/>
                <w:szCs w:val="24"/>
              </w:rPr>
              <w:t>),</w:t>
            </w:r>
          </w:p>
          <w:p w:rsidR="000B4597" w:rsidRPr="007C7E13" w:rsidRDefault="000B4597" w:rsidP="0042267C">
            <w:pPr>
              <w:rPr>
                <w:sz w:val="24"/>
                <w:szCs w:val="24"/>
              </w:rPr>
            </w:pPr>
            <w:r w:rsidRPr="007C7E13">
              <w:rPr>
                <w:sz w:val="24"/>
                <w:szCs w:val="24"/>
              </w:rPr>
              <w:t>№ 5 066 770 В</w:t>
            </w:r>
            <w:proofErr w:type="gramStart"/>
            <w:r w:rsidRPr="007C7E13">
              <w:rPr>
                <w:sz w:val="24"/>
                <w:szCs w:val="24"/>
              </w:rPr>
              <w:t>4</w:t>
            </w:r>
            <w:proofErr w:type="gramEnd"/>
          </w:p>
          <w:p w:rsidR="000B4597" w:rsidRPr="007C7E13" w:rsidRDefault="000B4597" w:rsidP="0042267C">
            <w:pPr>
              <w:rPr>
                <w:sz w:val="24"/>
                <w:szCs w:val="24"/>
              </w:rPr>
            </w:pPr>
            <w:r w:rsidRPr="007C7E13">
              <w:rPr>
                <w:sz w:val="24"/>
                <w:szCs w:val="24"/>
              </w:rPr>
              <w:t>МКИ</w:t>
            </w:r>
            <w:r w:rsidRPr="007C7E13">
              <w:rPr>
                <w:sz w:val="24"/>
                <w:szCs w:val="24"/>
                <w:vertAlign w:val="superscript"/>
              </w:rPr>
              <w:t>5</w:t>
            </w:r>
          </w:p>
          <w:p w:rsidR="000B4597" w:rsidRPr="007C7E13" w:rsidRDefault="000B4597" w:rsidP="0042267C">
            <w:pPr>
              <w:rPr>
                <w:sz w:val="24"/>
                <w:szCs w:val="24"/>
              </w:rPr>
            </w:pPr>
            <w:r w:rsidRPr="007C7E13">
              <w:rPr>
                <w:sz w:val="24"/>
                <w:szCs w:val="24"/>
                <w:lang w:val="en-US"/>
              </w:rPr>
              <w:t>H</w:t>
            </w:r>
            <w:r w:rsidRPr="007C7E13">
              <w:rPr>
                <w:sz w:val="24"/>
                <w:szCs w:val="24"/>
              </w:rPr>
              <w:t>03</w:t>
            </w:r>
            <w:r w:rsidRPr="007C7E13">
              <w:rPr>
                <w:sz w:val="24"/>
                <w:szCs w:val="24"/>
                <w:lang w:val="en-US"/>
              </w:rPr>
              <w:t>G</w:t>
            </w:r>
            <w:r w:rsidRPr="007C7E13">
              <w:rPr>
                <w:sz w:val="24"/>
                <w:szCs w:val="24"/>
              </w:rPr>
              <w:t xml:space="preserve"> 3/10</w:t>
            </w:r>
          </w:p>
        </w:tc>
        <w:tc>
          <w:tcPr>
            <w:tcW w:w="3238" w:type="dxa"/>
            <w:tcBorders>
              <w:top w:val="single" w:sz="4" w:space="0" w:color="auto"/>
            </w:tcBorders>
          </w:tcPr>
          <w:p w:rsidR="000B4597" w:rsidRPr="007C7E13" w:rsidRDefault="000B4597" w:rsidP="007C7E13">
            <w:pPr>
              <w:ind w:left="-72" w:right="-108"/>
              <w:rPr>
                <w:sz w:val="24"/>
                <w:szCs w:val="24"/>
              </w:rPr>
            </w:pPr>
            <w:r w:rsidRPr="007C7E13">
              <w:rPr>
                <w:sz w:val="24"/>
                <w:szCs w:val="24"/>
              </w:rPr>
              <w:t>Минабэ Сютаро, Нисима М</w:t>
            </w:r>
            <w:r w:rsidRPr="007C7E13">
              <w:rPr>
                <w:sz w:val="24"/>
                <w:szCs w:val="24"/>
              </w:rPr>
              <w:t>а</w:t>
            </w:r>
            <w:r w:rsidRPr="007C7E13">
              <w:rPr>
                <w:sz w:val="24"/>
                <w:szCs w:val="24"/>
              </w:rPr>
              <w:t>сахиро Мацусита дэнки сангё К.К.</w:t>
            </w:r>
          </w:p>
          <w:p w:rsidR="000B4597" w:rsidRPr="007C7E13" w:rsidRDefault="000B4597" w:rsidP="007C7E13">
            <w:pPr>
              <w:ind w:left="-72" w:right="-108"/>
              <w:rPr>
                <w:sz w:val="24"/>
                <w:szCs w:val="24"/>
              </w:rPr>
            </w:pPr>
            <w:r w:rsidRPr="007C7E13">
              <w:rPr>
                <w:sz w:val="24"/>
                <w:szCs w:val="24"/>
              </w:rPr>
              <w:t>Заявл. 27.10.1984</w:t>
            </w:r>
          </w:p>
          <w:p w:rsidR="000B4597" w:rsidRPr="007C7E13" w:rsidRDefault="000B4597" w:rsidP="007C7E13">
            <w:pPr>
              <w:ind w:left="-72" w:right="-108"/>
              <w:rPr>
                <w:sz w:val="24"/>
                <w:szCs w:val="24"/>
              </w:rPr>
            </w:pPr>
            <w:r w:rsidRPr="007C7E13">
              <w:rPr>
                <w:sz w:val="24"/>
                <w:szCs w:val="24"/>
              </w:rPr>
              <w:t>№</w:t>
            </w:r>
            <w:r w:rsidRPr="007C7E13">
              <w:rPr>
                <w:sz w:val="24"/>
                <w:szCs w:val="24"/>
                <w:lang w:val="en-US"/>
              </w:rPr>
              <w:t xml:space="preserve"> JP </w:t>
            </w:r>
            <w:r w:rsidRPr="007C7E13">
              <w:rPr>
                <w:sz w:val="24"/>
                <w:szCs w:val="24"/>
              </w:rPr>
              <w:t>84225117</w:t>
            </w:r>
          </w:p>
          <w:p w:rsidR="000B4597" w:rsidRPr="007C7E13" w:rsidRDefault="000B4597" w:rsidP="007C7E13">
            <w:pPr>
              <w:ind w:left="-72" w:right="-108"/>
              <w:rPr>
                <w:sz w:val="24"/>
                <w:szCs w:val="24"/>
              </w:rPr>
            </w:pPr>
            <w:r w:rsidRPr="007C7E13">
              <w:rPr>
                <w:sz w:val="24"/>
                <w:szCs w:val="24"/>
              </w:rPr>
              <w:t>Опубл. 22.09.1993</w:t>
            </w:r>
          </w:p>
        </w:tc>
        <w:tc>
          <w:tcPr>
            <w:tcW w:w="2126" w:type="dxa"/>
            <w:tcBorders>
              <w:top w:val="single" w:sz="4" w:space="0" w:color="auto"/>
            </w:tcBorders>
          </w:tcPr>
          <w:p w:rsidR="000B4597" w:rsidRPr="007C7E13" w:rsidRDefault="000B4597" w:rsidP="007C7E13">
            <w:pPr>
              <w:jc w:val="both"/>
              <w:rPr>
                <w:sz w:val="24"/>
                <w:szCs w:val="24"/>
              </w:rPr>
            </w:pPr>
            <w:r w:rsidRPr="007C7E13">
              <w:rPr>
                <w:sz w:val="24"/>
                <w:szCs w:val="24"/>
              </w:rPr>
              <w:t>Высокочастотный усилитель в инт</w:t>
            </w:r>
            <w:r w:rsidRPr="007C7E13">
              <w:rPr>
                <w:sz w:val="24"/>
                <w:szCs w:val="24"/>
              </w:rPr>
              <w:t>е</w:t>
            </w:r>
            <w:r w:rsidRPr="007C7E13">
              <w:rPr>
                <w:sz w:val="24"/>
                <w:szCs w:val="24"/>
              </w:rPr>
              <w:t>гральном испо</w:t>
            </w:r>
            <w:r w:rsidRPr="007C7E13">
              <w:rPr>
                <w:sz w:val="24"/>
                <w:szCs w:val="24"/>
              </w:rPr>
              <w:t>л</w:t>
            </w:r>
            <w:r w:rsidRPr="007C7E13">
              <w:rPr>
                <w:sz w:val="24"/>
                <w:szCs w:val="24"/>
              </w:rPr>
              <w:t>нении</w:t>
            </w:r>
          </w:p>
        </w:tc>
      </w:tr>
    </w:tbl>
    <w:p w:rsidR="000B4597" w:rsidRDefault="000B4597" w:rsidP="0042267C">
      <w:pPr>
        <w:ind w:firstLine="709"/>
        <w:jc w:val="both"/>
      </w:pPr>
    </w:p>
    <w:p w:rsidR="00577C5C" w:rsidRDefault="00577C5C" w:rsidP="0042267C">
      <w:pPr>
        <w:ind w:firstLine="709"/>
        <w:jc w:val="both"/>
      </w:pPr>
      <w:r>
        <w:t>По рассматриваемой тематике найдено 56 патентов. Выявленные п</w:t>
      </w:r>
      <w:r>
        <w:t>а</w:t>
      </w:r>
      <w:r>
        <w:t>тенты по годам опубликования распределяются следующим образом:</w:t>
      </w:r>
    </w:p>
    <w:p w:rsidR="00577C5C" w:rsidRPr="001159AA" w:rsidRDefault="00577C5C" w:rsidP="0042267C">
      <w:pPr>
        <w:jc w:val="both"/>
        <w:rPr>
          <w:sz w:val="16"/>
          <w:szCs w:val="16"/>
        </w:rPr>
      </w:pPr>
    </w:p>
    <w:tbl>
      <w:tblPr>
        <w:tblW w:w="0" w:type="auto"/>
        <w:jc w:val="center"/>
        <w:tblInd w:w="808" w:type="dxa"/>
        <w:tblLook w:val="01E0"/>
      </w:tblPr>
      <w:tblGrid>
        <w:gridCol w:w="2000"/>
        <w:gridCol w:w="1220"/>
        <w:gridCol w:w="1960"/>
        <w:gridCol w:w="1820"/>
      </w:tblGrid>
      <w:tr w:rsidR="00577C5C" w:rsidRPr="007C7E13" w:rsidTr="000B4597">
        <w:trPr>
          <w:jc w:val="center"/>
        </w:trPr>
        <w:tc>
          <w:tcPr>
            <w:tcW w:w="2000" w:type="dxa"/>
          </w:tcPr>
          <w:p w:rsidR="00577C5C" w:rsidRPr="007C7E13" w:rsidRDefault="00577C5C" w:rsidP="007C7E13">
            <w:pPr>
              <w:jc w:val="center"/>
              <w:rPr>
                <w:sz w:val="24"/>
                <w:szCs w:val="24"/>
              </w:rPr>
            </w:pPr>
            <w:r w:rsidRPr="007C7E13">
              <w:rPr>
                <w:sz w:val="24"/>
                <w:szCs w:val="24"/>
              </w:rPr>
              <w:t>Год</w:t>
            </w:r>
          </w:p>
          <w:p w:rsidR="00577C5C" w:rsidRPr="007C7E13" w:rsidRDefault="00577C5C" w:rsidP="007C7E13">
            <w:pPr>
              <w:jc w:val="center"/>
              <w:rPr>
                <w:sz w:val="24"/>
                <w:szCs w:val="24"/>
              </w:rPr>
            </w:pPr>
            <w:r w:rsidRPr="007C7E13">
              <w:rPr>
                <w:sz w:val="24"/>
                <w:szCs w:val="24"/>
              </w:rPr>
              <w:t>опубликования</w:t>
            </w:r>
          </w:p>
        </w:tc>
        <w:tc>
          <w:tcPr>
            <w:tcW w:w="1220" w:type="dxa"/>
          </w:tcPr>
          <w:p w:rsidR="00577C5C" w:rsidRPr="007C7E13" w:rsidRDefault="00577C5C" w:rsidP="007C7E13">
            <w:pPr>
              <w:jc w:val="center"/>
              <w:rPr>
                <w:sz w:val="24"/>
                <w:szCs w:val="24"/>
              </w:rPr>
            </w:pPr>
            <w:r w:rsidRPr="007C7E13">
              <w:rPr>
                <w:sz w:val="24"/>
                <w:szCs w:val="24"/>
              </w:rPr>
              <w:t>Кол-во</w:t>
            </w:r>
          </w:p>
          <w:p w:rsidR="00577C5C" w:rsidRPr="007C7E13" w:rsidRDefault="00577C5C" w:rsidP="007C7E13">
            <w:pPr>
              <w:jc w:val="center"/>
              <w:rPr>
                <w:sz w:val="24"/>
                <w:szCs w:val="24"/>
              </w:rPr>
            </w:pPr>
            <w:r w:rsidRPr="007C7E13">
              <w:rPr>
                <w:sz w:val="24"/>
                <w:szCs w:val="24"/>
              </w:rPr>
              <w:t>патентов</w:t>
            </w:r>
          </w:p>
        </w:tc>
        <w:tc>
          <w:tcPr>
            <w:tcW w:w="1960" w:type="dxa"/>
          </w:tcPr>
          <w:p w:rsidR="00577C5C" w:rsidRPr="007C7E13" w:rsidRDefault="00577C5C" w:rsidP="007C7E13">
            <w:pPr>
              <w:jc w:val="center"/>
              <w:rPr>
                <w:sz w:val="24"/>
                <w:szCs w:val="24"/>
              </w:rPr>
            </w:pPr>
            <w:r w:rsidRPr="007C7E13">
              <w:rPr>
                <w:sz w:val="24"/>
                <w:szCs w:val="24"/>
              </w:rPr>
              <w:t>Год</w:t>
            </w:r>
          </w:p>
          <w:p w:rsidR="00577C5C" w:rsidRPr="007C7E13" w:rsidRDefault="00577C5C" w:rsidP="007C7E13">
            <w:pPr>
              <w:jc w:val="center"/>
              <w:rPr>
                <w:sz w:val="24"/>
                <w:szCs w:val="24"/>
              </w:rPr>
            </w:pPr>
            <w:r w:rsidRPr="007C7E13">
              <w:rPr>
                <w:sz w:val="24"/>
                <w:szCs w:val="24"/>
              </w:rPr>
              <w:t>опубликования</w:t>
            </w:r>
          </w:p>
        </w:tc>
        <w:tc>
          <w:tcPr>
            <w:tcW w:w="1820" w:type="dxa"/>
          </w:tcPr>
          <w:p w:rsidR="00577C5C" w:rsidRPr="007C7E13" w:rsidRDefault="00577C5C" w:rsidP="007C7E13">
            <w:pPr>
              <w:jc w:val="center"/>
              <w:rPr>
                <w:sz w:val="24"/>
                <w:szCs w:val="24"/>
              </w:rPr>
            </w:pPr>
            <w:r w:rsidRPr="007C7E13">
              <w:rPr>
                <w:sz w:val="24"/>
                <w:szCs w:val="24"/>
              </w:rPr>
              <w:t>Кол-во</w:t>
            </w:r>
          </w:p>
          <w:p w:rsidR="00577C5C" w:rsidRPr="007C7E13" w:rsidRDefault="00577C5C" w:rsidP="007C7E13">
            <w:pPr>
              <w:jc w:val="center"/>
              <w:rPr>
                <w:sz w:val="24"/>
                <w:szCs w:val="24"/>
              </w:rPr>
            </w:pPr>
            <w:r w:rsidRPr="007C7E13">
              <w:rPr>
                <w:sz w:val="24"/>
                <w:szCs w:val="24"/>
              </w:rPr>
              <w:t>патентов</w:t>
            </w:r>
          </w:p>
        </w:tc>
      </w:tr>
      <w:tr w:rsidR="00577C5C" w:rsidRPr="0061510D" w:rsidTr="000B4597">
        <w:trPr>
          <w:jc w:val="center"/>
        </w:trPr>
        <w:tc>
          <w:tcPr>
            <w:tcW w:w="2000" w:type="dxa"/>
          </w:tcPr>
          <w:p w:rsidR="00577C5C" w:rsidRPr="007C7E13" w:rsidRDefault="00577C5C" w:rsidP="007C7E13">
            <w:pPr>
              <w:jc w:val="center"/>
              <w:rPr>
                <w:sz w:val="24"/>
                <w:szCs w:val="24"/>
              </w:rPr>
            </w:pPr>
            <w:r w:rsidRPr="007C7E13">
              <w:rPr>
                <w:sz w:val="24"/>
                <w:szCs w:val="24"/>
              </w:rPr>
              <w:t>1983</w:t>
            </w:r>
          </w:p>
        </w:tc>
        <w:tc>
          <w:tcPr>
            <w:tcW w:w="1220" w:type="dxa"/>
          </w:tcPr>
          <w:p w:rsidR="00577C5C" w:rsidRPr="007C7E13" w:rsidRDefault="00577C5C" w:rsidP="007C7E13">
            <w:pPr>
              <w:jc w:val="center"/>
              <w:rPr>
                <w:sz w:val="24"/>
                <w:szCs w:val="24"/>
              </w:rPr>
            </w:pPr>
            <w:r w:rsidRPr="007C7E13">
              <w:rPr>
                <w:sz w:val="24"/>
                <w:szCs w:val="24"/>
              </w:rPr>
              <w:t>1</w:t>
            </w:r>
          </w:p>
        </w:tc>
        <w:tc>
          <w:tcPr>
            <w:tcW w:w="1960" w:type="dxa"/>
          </w:tcPr>
          <w:p w:rsidR="00577C5C" w:rsidRPr="007C7E13" w:rsidRDefault="00577C5C" w:rsidP="007C7E13">
            <w:pPr>
              <w:jc w:val="center"/>
              <w:rPr>
                <w:sz w:val="24"/>
                <w:szCs w:val="24"/>
              </w:rPr>
            </w:pPr>
            <w:r w:rsidRPr="007C7E13">
              <w:rPr>
                <w:sz w:val="24"/>
                <w:szCs w:val="24"/>
              </w:rPr>
              <w:t>1994</w:t>
            </w:r>
          </w:p>
        </w:tc>
        <w:tc>
          <w:tcPr>
            <w:tcW w:w="1820" w:type="dxa"/>
          </w:tcPr>
          <w:p w:rsidR="00577C5C" w:rsidRPr="007C7E13" w:rsidRDefault="00577C5C" w:rsidP="007C7E13">
            <w:pPr>
              <w:jc w:val="center"/>
              <w:rPr>
                <w:sz w:val="24"/>
                <w:szCs w:val="24"/>
              </w:rPr>
            </w:pPr>
            <w:r w:rsidRPr="007C7E13">
              <w:rPr>
                <w:sz w:val="24"/>
                <w:szCs w:val="24"/>
              </w:rPr>
              <w:t>6</w:t>
            </w:r>
          </w:p>
        </w:tc>
      </w:tr>
      <w:tr w:rsidR="00577C5C" w:rsidRPr="0061510D" w:rsidTr="000B4597">
        <w:trPr>
          <w:jc w:val="center"/>
        </w:trPr>
        <w:tc>
          <w:tcPr>
            <w:tcW w:w="2000" w:type="dxa"/>
          </w:tcPr>
          <w:p w:rsidR="00577C5C" w:rsidRPr="007C7E13" w:rsidRDefault="00577C5C" w:rsidP="007C7E13">
            <w:pPr>
              <w:jc w:val="center"/>
              <w:rPr>
                <w:sz w:val="24"/>
                <w:szCs w:val="24"/>
              </w:rPr>
            </w:pPr>
            <w:r w:rsidRPr="007C7E13">
              <w:rPr>
                <w:sz w:val="24"/>
                <w:szCs w:val="24"/>
              </w:rPr>
              <w:t>1984</w:t>
            </w:r>
          </w:p>
        </w:tc>
        <w:tc>
          <w:tcPr>
            <w:tcW w:w="1220" w:type="dxa"/>
          </w:tcPr>
          <w:p w:rsidR="00577C5C" w:rsidRPr="007C7E13" w:rsidRDefault="00577C5C" w:rsidP="007C7E13">
            <w:pPr>
              <w:jc w:val="center"/>
              <w:rPr>
                <w:sz w:val="24"/>
                <w:szCs w:val="24"/>
              </w:rPr>
            </w:pPr>
            <w:r w:rsidRPr="007C7E13">
              <w:rPr>
                <w:sz w:val="24"/>
                <w:szCs w:val="24"/>
              </w:rPr>
              <w:t>4</w:t>
            </w:r>
          </w:p>
        </w:tc>
        <w:tc>
          <w:tcPr>
            <w:tcW w:w="1960" w:type="dxa"/>
          </w:tcPr>
          <w:p w:rsidR="00577C5C" w:rsidRPr="007C7E13" w:rsidRDefault="00577C5C" w:rsidP="007C7E13">
            <w:pPr>
              <w:jc w:val="center"/>
              <w:rPr>
                <w:sz w:val="24"/>
                <w:szCs w:val="24"/>
              </w:rPr>
            </w:pPr>
            <w:r w:rsidRPr="007C7E13">
              <w:rPr>
                <w:sz w:val="24"/>
                <w:szCs w:val="24"/>
              </w:rPr>
              <w:t>1995</w:t>
            </w:r>
          </w:p>
        </w:tc>
        <w:tc>
          <w:tcPr>
            <w:tcW w:w="1820" w:type="dxa"/>
          </w:tcPr>
          <w:p w:rsidR="00577C5C" w:rsidRPr="007C7E13" w:rsidRDefault="00577C5C" w:rsidP="007C7E13">
            <w:pPr>
              <w:jc w:val="center"/>
              <w:rPr>
                <w:sz w:val="24"/>
                <w:szCs w:val="24"/>
              </w:rPr>
            </w:pPr>
            <w:r w:rsidRPr="007C7E13">
              <w:rPr>
                <w:sz w:val="24"/>
                <w:szCs w:val="24"/>
              </w:rPr>
              <w:t>2</w:t>
            </w:r>
          </w:p>
        </w:tc>
      </w:tr>
      <w:tr w:rsidR="00577C5C" w:rsidRPr="0061510D" w:rsidTr="000B4597">
        <w:trPr>
          <w:jc w:val="center"/>
        </w:trPr>
        <w:tc>
          <w:tcPr>
            <w:tcW w:w="2000" w:type="dxa"/>
          </w:tcPr>
          <w:p w:rsidR="00577C5C" w:rsidRPr="007C7E13" w:rsidRDefault="00577C5C" w:rsidP="007C7E13">
            <w:pPr>
              <w:jc w:val="center"/>
              <w:rPr>
                <w:sz w:val="24"/>
                <w:szCs w:val="24"/>
              </w:rPr>
            </w:pPr>
            <w:r w:rsidRPr="007C7E13">
              <w:rPr>
                <w:sz w:val="24"/>
                <w:szCs w:val="24"/>
              </w:rPr>
              <w:t>1986</w:t>
            </w:r>
          </w:p>
        </w:tc>
        <w:tc>
          <w:tcPr>
            <w:tcW w:w="1220" w:type="dxa"/>
          </w:tcPr>
          <w:p w:rsidR="00577C5C" w:rsidRPr="007C7E13" w:rsidRDefault="00577C5C" w:rsidP="007C7E13">
            <w:pPr>
              <w:jc w:val="center"/>
              <w:rPr>
                <w:sz w:val="24"/>
                <w:szCs w:val="24"/>
              </w:rPr>
            </w:pPr>
            <w:r w:rsidRPr="007C7E13">
              <w:rPr>
                <w:sz w:val="24"/>
                <w:szCs w:val="24"/>
              </w:rPr>
              <w:t>2</w:t>
            </w:r>
          </w:p>
        </w:tc>
        <w:tc>
          <w:tcPr>
            <w:tcW w:w="1960" w:type="dxa"/>
          </w:tcPr>
          <w:p w:rsidR="00577C5C" w:rsidRPr="007C7E13" w:rsidRDefault="00577C5C" w:rsidP="007C7E13">
            <w:pPr>
              <w:jc w:val="center"/>
              <w:rPr>
                <w:sz w:val="24"/>
                <w:szCs w:val="24"/>
              </w:rPr>
            </w:pPr>
            <w:r w:rsidRPr="007C7E13">
              <w:rPr>
                <w:sz w:val="24"/>
                <w:szCs w:val="24"/>
              </w:rPr>
              <w:t>1996</w:t>
            </w:r>
          </w:p>
        </w:tc>
        <w:tc>
          <w:tcPr>
            <w:tcW w:w="1820" w:type="dxa"/>
          </w:tcPr>
          <w:p w:rsidR="00577C5C" w:rsidRPr="007C7E13" w:rsidRDefault="00577C5C" w:rsidP="007C7E13">
            <w:pPr>
              <w:jc w:val="center"/>
              <w:rPr>
                <w:sz w:val="24"/>
                <w:szCs w:val="24"/>
              </w:rPr>
            </w:pPr>
            <w:r w:rsidRPr="007C7E13">
              <w:rPr>
                <w:sz w:val="24"/>
                <w:szCs w:val="24"/>
              </w:rPr>
              <w:t>1</w:t>
            </w:r>
          </w:p>
        </w:tc>
      </w:tr>
      <w:tr w:rsidR="00577C5C" w:rsidRPr="0061510D" w:rsidTr="000B4597">
        <w:trPr>
          <w:jc w:val="center"/>
        </w:trPr>
        <w:tc>
          <w:tcPr>
            <w:tcW w:w="2000" w:type="dxa"/>
          </w:tcPr>
          <w:p w:rsidR="00577C5C" w:rsidRPr="007C7E13" w:rsidRDefault="00577C5C" w:rsidP="007C7E13">
            <w:pPr>
              <w:jc w:val="center"/>
              <w:rPr>
                <w:sz w:val="24"/>
                <w:szCs w:val="24"/>
              </w:rPr>
            </w:pPr>
            <w:r w:rsidRPr="007C7E13">
              <w:rPr>
                <w:sz w:val="24"/>
                <w:szCs w:val="24"/>
              </w:rPr>
              <w:t>1990</w:t>
            </w:r>
          </w:p>
        </w:tc>
        <w:tc>
          <w:tcPr>
            <w:tcW w:w="1220" w:type="dxa"/>
          </w:tcPr>
          <w:p w:rsidR="00577C5C" w:rsidRPr="007C7E13" w:rsidRDefault="00577C5C" w:rsidP="007C7E13">
            <w:pPr>
              <w:jc w:val="center"/>
              <w:rPr>
                <w:sz w:val="24"/>
                <w:szCs w:val="24"/>
              </w:rPr>
            </w:pPr>
            <w:r w:rsidRPr="007C7E13">
              <w:rPr>
                <w:sz w:val="24"/>
                <w:szCs w:val="24"/>
              </w:rPr>
              <w:t>1</w:t>
            </w:r>
          </w:p>
        </w:tc>
        <w:tc>
          <w:tcPr>
            <w:tcW w:w="1960" w:type="dxa"/>
          </w:tcPr>
          <w:p w:rsidR="00577C5C" w:rsidRPr="007C7E13" w:rsidRDefault="00577C5C" w:rsidP="007C7E13">
            <w:pPr>
              <w:jc w:val="center"/>
              <w:rPr>
                <w:sz w:val="24"/>
                <w:szCs w:val="24"/>
              </w:rPr>
            </w:pPr>
            <w:r w:rsidRPr="007C7E13">
              <w:rPr>
                <w:sz w:val="24"/>
                <w:szCs w:val="24"/>
              </w:rPr>
              <w:t>1998</w:t>
            </w:r>
          </w:p>
        </w:tc>
        <w:tc>
          <w:tcPr>
            <w:tcW w:w="1820" w:type="dxa"/>
          </w:tcPr>
          <w:p w:rsidR="00577C5C" w:rsidRPr="007C7E13" w:rsidRDefault="00577C5C" w:rsidP="007C7E13">
            <w:pPr>
              <w:jc w:val="center"/>
              <w:rPr>
                <w:sz w:val="24"/>
                <w:szCs w:val="24"/>
              </w:rPr>
            </w:pPr>
            <w:r w:rsidRPr="007C7E13">
              <w:rPr>
                <w:sz w:val="24"/>
                <w:szCs w:val="24"/>
              </w:rPr>
              <w:t>3</w:t>
            </w:r>
          </w:p>
        </w:tc>
      </w:tr>
      <w:tr w:rsidR="00577C5C" w:rsidRPr="0061510D" w:rsidTr="000B4597">
        <w:trPr>
          <w:jc w:val="center"/>
        </w:trPr>
        <w:tc>
          <w:tcPr>
            <w:tcW w:w="2000" w:type="dxa"/>
          </w:tcPr>
          <w:p w:rsidR="00577C5C" w:rsidRPr="007C7E13" w:rsidRDefault="00577C5C" w:rsidP="007C7E13">
            <w:pPr>
              <w:jc w:val="center"/>
              <w:rPr>
                <w:sz w:val="24"/>
                <w:szCs w:val="24"/>
              </w:rPr>
            </w:pPr>
            <w:r w:rsidRPr="007C7E13">
              <w:rPr>
                <w:sz w:val="24"/>
                <w:szCs w:val="24"/>
              </w:rPr>
              <w:t>1991</w:t>
            </w:r>
          </w:p>
        </w:tc>
        <w:tc>
          <w:tcPr>
            <w:tcW w:w="1220" w:type="dxa"/>
          </w:tcPr>
          <w:p w:rsidR="00577C5C" w:rsidRPr="007C7E13" w:rsidRDefault="00577C5C" w:rsidP="007C7E13">
            <w:pPr>
              <w:jc w:val="center"/>
              <w:rPr>
                <w:sz w:val="24"/>
                <w:szCs w:val="24"/>
              </w:rPr>
            </w:pPr>
            <w:r w:rsidRPr="007C7E13">
              <w:rPr>
                <w:sz w:val="24"/>
                <w:szCs w:val="24"/>
              </w:rPr>
              <w:t>1</w:t>
            </w:r>
          </w:p>
        </w:tc>
        <w:tc>
          <w:tcPr>
            <w:tcW w:w="1960" w:type="dxa"/>
          </w:tcPr>
          <w:p w:rsidR="00577C5C" w:rsidRPr="007C7E13" w:rsidRDefault="00577C5C" w:rsidP="007C7E13">
            <w:pPr>
              <w:jc w:val="center"/>
              <w:rPr>
                <w:sz w:val="24"/>
                <w:szCs w:val="24"/>
              </w:rPr>
            </w:pPr>
            <w:r w:rsidRPr="007C7E13">
              <w:rPr>
                <w:sz w:val="24"/>
                <w:szCs w:val="24"/>
              </w:rPr>
              <w:t>2000</w:t>
            </w:r>
          </w:p>
        </w:tc>
        <w:tc>
          <w:tcPr>
            <w:tcW w:w="1820" w:type="dxa"/>
          </w:tcPr>
          <w:p w:rsidR="00577C5C" w:rsidRPr="007C7E13" w:rsidRDefault="00577C5C" w:rsidP="007C7E13">
            <w:pPr>
              <w:jc w:val="center"/>
              <w:rPr>
                <w:sz w:val="24"/>
                <w:szCs w:val="24"/>
              </w:rPr>
            </w:pPr>
            <w:r w:rsidRPr="007C7E13">
              <w:rPr>
                <w:sz w:val="24"/>
                <w:szCs w:val="24"/>
              </w:rPr>
              <w:t>8</w:t>
            </w:r>
          </w:p>
        </w:tc>
      </w:tr>
      <w:tr w:rsidR="00577C5C" w:rsidRPr="0061510D" w:rsidTr="000B4597">
        <w:trPr>
          <w:jc w:val="center"/>
        </w:trPr>
        <w:tc>
          <w:tcPr>
            <w:tcW w:w="2000" w:type="dxa"/>
          </w:tcPr>
          <w:p w:rsidR="00577C5C" w:rsidRPr="007C7E13" w:rsidRDefault="00577C5C" w:rsidP="007C7E13">
            <w:pPr>
              <w:jc w:val="center"/>
              <w:rPr>
                <w:sz w:val="24"/>
                <w:szCs w:val="24"/>
              </w:rPr>
            </w:pPr>
            <w:r w:rsidRPr="007C7E13">
              <w:rPr>
                <w:sz w:val="24"/>
                <w:szCs w:val="24"/>
              </w:rPr>
              <w:t>1992</w:t>
            </w:r>
          </w:p>
        </w:tc>
        <w:tc>
          <w:tcPr>
            <w:tcW w:w="1220" w:type="dxa"/>
          </w:tcPr>
          <w:p w:rsidR="00577C5C" w:rsidRPr="007C7E13" w:rsidRDefault="00577C5C" w:rsidP="007C7E13">
            <w:pPr>
              <w:jc w:val="center"/>
              <w:rPr>
                <w:sz w:val="24"/>
                <w:szCs w:val="24"/>
              </w:rPr>
            </w:pPr>
            <w:r w:rsidRPr="007C7E13">
              <w:rPr>
                <w:sz w:val="24"/>
                <w:szCs w:val="24"/>
              </w:rPr>
              <w:t>5</w:t>
            </w:r>
          </w:p>
        </w:tc>
        <w:tc>
          <w:tcPr>
            <w:tcW w:w="1960" w:type="dxa"/>
          </w:tcPr>
          <w:p w:rsidR="00577C5C" w:rsidRPr="007C7E13" w:rsidRDefault="00577C5C" w:rsidP="007C7E13">
            <w:pPr>
              <w:jc w:val="center"/>
              <w:rPr>
                <w:sz w:val="24"/>
                <w:szCs w:val="24"/>
              </w:rPr>
            </w:pPr>
            <w:r w:rsidRPr="007C7E13">
              <w:rPr>
                <w:sz w:val="24"/>
                <w:szCs w:val="24"/>
              </w:rPr>
              <w:t>2001</w:t>
            </w:r>
          </w:p>
        </w:tc>
        <w:tc>
          <w:tcPr>
            <w:tcW w:w="1820" w:type="dxa"/>
          </w:tcPr>
          <w:p w:rsidR="00577C5C" w:rsidRPr="007C7E13" w:rsidRDefault="00577C5C" w:rsidP="007C7E13">
            <w:pPr>
              <w:jc w:val="center"/>
              <w:rPr>
                <w:sz w:val="24"/>
                <w:szCs w:val="24"/>
              </w:rPr>
            </w:pPr>
            <w:r w:rsidRPr="007C7E13">
              <w:rPr>
                <w:sz w:val="24"/>
                <w:szCs w:val="24"/>
              </w:rPr>
              <w:t>10</w:t>
            </w:r>
          </w:p>
        </w:tc>
      </w:tr>
      <w:tr w:rsidR="00577C5C" w:rsidRPr="0061510D" w:rsidTr="000B4597">
        <w:trPr>
          <w:jc w:val="center"/>
        </w:trPr>
        <w:tc>
          <w:tcPr>
            <w:tcW w:w="2000" w:type="dxa"/>
          </w:tcPr>
          <w:p w:rsidR="00577C5C" w:rsidRPr="007C7E13" w:rsidRDefault="00577C5C" w:rsidP="007C7E13">
            <w:pPr>
              <w:jc w:val="center"/>
              <w:rPr>
                <w:sz w:val="24"/>
                <w:szCs w:val="24"/>
              </w:rPr>
            </w:pPr>
            <w:r w:rsidRPr="007C7E13">
              <w:rPr>
                <w:sz w:val="24"/>
                <w:szCs w:val="24"/>
              </w:rPr>
              <w:t>1993</w:t>
            </w:r>
          </w:p>
        </w:tc>
        <w:tc>
          <w:tcPr>
            <w:tcW w:w="1220" w:type="dxa"/>
          </w:tcPr>
          <w:p w:rsidR="00577C5C" w:rsidRPr="007C7E13" w:rsidRDefault="00577C5C" w:rsidP="007C7E13">
            <w:pPr>
              <w:jc w:val="center"/>
              <w:rPr>
                <w:sz w:val="24"/>
                <w:szCs w:val="24"/>
              </w:rPr>
            </w:pPr>
            <w:r w:rsidRPr="007C7E13">
              <w:rPr>
                <w:sz w:val="24"/>
                <w:szCs w:val="24"/>
              </w:rPr>
              <w:t>10</w:t>
            </w:r>
          </w:p>
        </w:tc>
        <w:tc>
          <w:tcPr>
            <w:tcW w:w="1960" w:type="dxa"/>
          </w:tcPr>
          <w:p w:rsidR="00577C5C" w:rsidRPr="007C7E13" w:rsidRDefault="00577C5C" w:rsidP="007C7E13">
            <w:pPr>
              <w:jc w:val="center"/>
              <w:rPr>
                <w:sz w:val="24"/>
                <w:szCs w:val="24"/>
              </w:rPr>
            </w:pPr>
            <w:r w:rsidRPr="007C7E13">
              <w:rPr>
                <w:sz w:val="24"/>
                <w:szCs w:val="24"/>
              </w:rPr>
              <w:t>2002</w:t>
            </w:r>
          </w:p>
        </w:tc>
        <w:tc>
          <w:tcPr>
            <w:tcW w:w="1820" w:type="dxa"/>
          </w:tcPr>
          <w:p w:rsidR="00577C5C" w:rsidRPr="007C7E13" w:rsidRDefault="00577C5C" w:rsidP="007C7E13">
            <w:pPr>
              <w:jc w:val="center"/>
              <w:rPr>
                <w:sz w:val="24"/>
                <w:szCs w:val="24"/>
              </w:rPr>
            </w:pPr>
            <w:r w:rsidRPr="007C7E13">
              <w:rPr>
                <w:sz w:val="24"/>
                <w:szCs w:val="24"/>
              </w:rPr>
              <w:t>2</w:t>
            </w:r>
          </w:p>
        </w:tc>
      </w:tr>
    </w:tbl>
    <w:p w:rsidR="00577C5C" w:rsidRPr="0061510D" w:rsidRDefault="00577C5C" w:rsidP="0042267C">
      <w:pPr>
        <w:jc w:val="both"/>
      </w:pPr>
    </w:p>
    <w:p w:rsidR="00577C5C" w:rsidRPr="0061510D" w:rsidRDefault="00577C5C" w:rsidP="0042267C">
      <w:pPr>
        <w:ind w:firstLine="708"/>
        <w:jc w:val="both"/>
      </w:pPr>
      <w:r w:rsidRPr="0061510D">
        <w:t>По странам-заявителям патенты распределились так:</w:t>
      </w:r>
    </w:p>
    <w:p w:rsidR="00577C5C" w:rsidRPr="0061510D" w:rsidRDefault="00577C5C" w:rsidP="0042267C">
      <w:pPr>
        <w:jc w:val="both"/>
      </w:pPr>
    </w:p>
    <w:tbl>
      <w:tblPr>
        <w:tblW w:w="0" w:type="auto"/>
        <w:jc w:val="center"/>
        <w:tblInd w:w="828" w:type="dxa"/>
        <w:tblLook w:val="01E0"/>
      </w:tblPr>
      <w:tblGrid>
        <w:gridCol w:w="2267"/>
        <w:gridCol w:w="1693"/>
        <w:gridCol w:w="3051"/>
      </w:tblGrid>
      <w:tr w:rsidR="00577C5C" w:rsidRPr="007C7E13" w:rsidTr="000B4597">
        <w:trPr>
          <w:jc w:val="center"/>
        </w:trPr>
        <w:tc>
          <w:tcPr>
            <w:tcW w:w="2267" w:type="dxa"/>
          </w:tcPr>
          <w:p w:rsidR="00577C5C" w:rsidRPr="007C7E13" w:rsidRDefault="00577C5C" w:rsidP="007C7E13">
            <w:pPr>
              <w:jc w:val="center"/>
              <w:rPr>
                <w:sz w:val="24"/>
                <w:szCs w:val="24"/>
              </w:rPr>
            </w:pPr>
            <w:r w:rsidRPr="007C7E13">
              <w:rPr>
                <w:sz w:val="24"/>
                <w:szCs w:val="24"/>
              </w:rPr>
              <w:t>Страна</w:t>
            </w:r>
          </w:p>
        </w:tc>
        <w:tc>
          <w:tcPr>
            <w:tcW w:w="1693" w:type="dxa"/>
          </w:tcPr>
          <w:p w:rsidR="00577C5C" w:rsidRPr="007C7E13" w:rsidRDefault="00577C5C" w:rsidP="007C7E13">
            <w:pPr>
              <w:jc w:val="center"/>
              <w:rPr>
                <w:sz w:val="24"/>
                <w:szCs w:val="24"/>
              </w:rPr>
            </w:pPr>
            <w:r w:rsidRPr="007C7E13">
              <w:rPr>
                <w:sz w:val="24"/>
                <w:szCs w:val="24"/>
              </w:rPr>
              <w:t>Кол-во</w:t>
            </w:r>
          </w:p>
          <w:p w:rsidR="00577C5C" w:rsidRPr="007C7E13" w:rsidRDefault="00577C5C" w:rsidP="007C7E13">
            <w:pPr>
              <w:jc w:val="center"/>
              <w:rPr>
                <w:sz w:val="24"/>
                <w:szCs w:val="24"/>
              </w:rPr>
            </w:pPr>
            <w:r w:rsidRPr="007C7E13">
              <w:rPr>
                <w:sz w:val="24"/>
                <w:szCs w:val="24"/>
              </w:rPr>
              <w:t>патентов</w:t>
            </w:r>
          </w:p>
        </w:tc>
        <w:tc>
          <w:tcPr>
            <w:tcW w:w="3051" w:type="dxa"/>
          </w:tcPr>
          <w:p w:rsidR="00577C5C" w:rsidRPr="007C7E13" w:rsidRDefault="00577C5C" w:rsidP="007C7E13">
            <w:pPr>
              <w:jc w:val="center"/>
              <w:rPr>
                <w:sz w:val="24"/>
                <w:szCs w:val="24"/>
              </w:rPr>
            </w:pPr>
            <w:r w:rsidRPr="007C7E13">
              <w:rPr>
                <w:sz w:val="24"/>
                <w:szCs w:val="24"/>
              </w:rPr>
              <w:t>Кол-во патентов</w:t>
            </w:r>
          </w:p>
          <w:p w:rsidR="00577C5C" w:rsidRPr="007C7E13" w:rsidRDefault="00D0635C" w:rsidP="007C7E13">
            <w:pPr>
              <w:jc w:val="center"/>
              <w:rPr>
                <w:sz w:val="24"/>
                <w:szCs w:val="24"/>
              </w:rPr>
            </w:pPr>
            <w:r>
              <w:rPr>
                <w:sz w:val="24"/>
                <w:szCs w:val="24"/>
              </w:rPr>
              <w:t>по СВЧ-</w:t>
            </w:r>
            <w:r w:rsidR="00577C5C" w:rsidRPr="007C7E13">
              <w:rPr>
                <w:sz w:val="24"/>
                <w:szCs w:val="24"/>
              </w:rPr>
              <w:t>транзисторам</w:t>
            </w:r>
          </w:p>
        </w:tc>
      </w:tr>
      <w:tr w:rsidR="00577C5C" w:rsidRPr="0061510D" w:rsidTr="000B4597">
        <w:trPr>
          <w:jc w:val="center"/>
        </w:trPr>
        <w:tc>
          <w:tcPr>
            <w:tcW w:w="2267" w:type="dxa"/>
          </w:tcPr>
          <w:p w:rsidR="00577C5C" w:rsidRPr="007C7E13" w:rsidRDefault="00577C5C" w:rsidP="007C7E13">
            <w:pPr>
              <w:jc w:val="both"/>
              <w:rPr>
                <w:sz w:val="24"/>
                <w:szCs w:val="24"/>
              </w:rPr>
            </w:pPr>
            <w:r w:rsidRPr="007C7E13">
              <w:rPr>
                <w:sz w:val="24"/>
                <w:szCs w:val="24"/>
              </w:rPr>
              <w:t>СССР и Россия</w:t>
            </w:r>
          </w:p>
        </w:tc>
        <w:tc>
          <w:tcPr>
            <w:tcW w:w="1693" w:type="dxa"/>
          </w:tcPr>
          <w:p w:rsidR="00577C5C" w:rsidRPr="007C7E13" w:rsidRDefault="00577C5C" w:rsidP="007C7E13">
            <w:pPr>
              <w:jc w:val="center"/>
              <w:rPr>
                <w:sz w:val="24"/>
                <w:szCs w:val="24"/>
              </w:rPr>
            </w:pPr>
            <w:r w:rsidRPr="007C7E13">
              <w:rPr>
                <w:sz w:val="24"/>
                <w:szCs w:val="24"/>
              </w:rPr>
              <w:t>2</w:t>
            </w:r>
          </w:p>
        </w:tc>
        <w:tc>
          <w:tcPr>
            <w:tcW w:w="3051" w:type="dxa"/>
          </w:tcPr>
          <w:p w:rsidR="00577C5C" w:rsidRPr="007C7E13" w:rsidRDefault="00577C5C" w:rsidP="007C7E13">
            <w:pPr>
              <w:jc w:val="center"/>
              <w:rPr>
                <w:sz w:val="24"/>
                <w:szCs w:val="24"/>
              </w:rPr>
            </w:pPr>
            <w:r w:rsidRPr="007C7E13">
              <w:rPr>
                <w:sz w:val="24"/>
                <w:szCs w:val="24"/>
              </w:rPr>
              <w:t>1</w:t>
            </w:r>
          </w:p>
        </w:tc>
      </w:tr>
      <w:tr w:rsidR="00577C5C" w:rsidRPr="0061510D" w:rsidTr="000B4597">
        <w:trPr>
          <w:jc w:val="center"/>
        </w:trPr>
        <w:tc>
          <w:tcPr>
            <w:tcW w:w="2267" w:type="dxa"/>
          </w:tcPr>
          <w:p w:rsidR="00577C5C" w:rsidRPr="007C7E13" w:rsidRDefault="00577C5C" w:rsidP="007C7E13">
            <w:pPr>
              <w:jc w:val="both"/>
              <w:rPr>
                <w:sz w:val="24"/>
                <w:szCs w:val="24"/>
              </w:rPr>
            </w:pPr>
            <w:r w:rsidRPr="007C7E13">
              <w:rPr>
                <w:sz w:val="24"/>
                <w:szCs w:val="24"/>
              </w:rPr>
              <w:t>США</w:t>
            </w:r>
          </w:p>
        </w:tc>
        <w:tc>
          <w:tcPr>
            <w:tcW w:w="1693" w:type="dxa"/>
          </w:tcPr>
          <w:p w:rsidR="00577C5C" w:rsidRPr="007C7E13" w:rsidRDefault="00577C5C" w:rsidP="007C7E13">
            <w:pPr>
              <w:jc w:val="center"/>
              <w:rPr>
                <w:sz w:val="24"/>
                <w:szCs w:val="24"/>
              </w:rPr>
            </w:pPr>
            <w:r w:rsidRPr="007C7E13">
              <w:rPr>
                <w:sz w:val="24"/>
                <w:szCs w:val="24"/>
              </w:rPr>
              <w:t>25</w:t>
            </w:r>
          </w:p>
        </w:tc>
        <w:tc>
          <w:tcPr>
            <w:tcW w:w="3051" w:type="dxa"/>
          </w:tcPr>
          <w:p w:rsidR="00577C5C" w:rsidRPr="007C7E13" w:rsidRDefault="00577C5C" w:rsidP="007C7E13">
            <w:pPr>
              <w:jc w:val="center"/>
              <w:rPr>
                <w:sz w:val="24"/>
                <w:szCs w:val="24"/>
              </w:rPr>
            </w:pPr>
            <w:r w:rsidRPr="007C7E13">
              <w:rPr>
                <w:sz w:val="24"/>
                <w:szCs w:val="24"/>
              </w:rPr>
              <w:t>8</w:t>
            </w:r>
          </w:p>
        </w:tc>
      </w:tr>
      <w:tr w:rsidR="00577C5C" w:rsidRPr="0061510D" w:rsidTr="000B4597">
        <w:trPr>
          <w:jc w:val="center"/>
        </w:trPr>
        <w:tc>
          <w:tcPr>
            <w:tcW w:w="2267" w:type="dxa"/>
          </w:tcPr>
          <w:p w:rsidR="00577C5C" w:rsidRPr="007C7E13" w:rsidRDefault="00577C5C" w:rsidP="007C7E13">
            <w:pPr>
              <w:jc w:val="both"/>
              <w:rPr>
                <w:sz w:val="24"/>
                <w:szCs w:val="24"/>
              </w:rPr>
            </w:pPr>
            <w:r w:rsidRPr="007C7E13">
              <w:rPr>
                <w:sz w:val="24"/>
                <w:szCs w:val="24"/>
              </w:rPr>
              <w:t>Франция</w:t>
            </w:r>
          </w:p>
        </w:tc>
        <w:tc>
          <w:tcPr>
            <w:tcW w:w="1693" w:type="dxa"/>
          </w:tcPr>
          <w:p w:rsidR="00577C5C" w:rsidRPr="007C7E13" w:rsidRDefault="00577C5C" w:rsidP="007C7E13">
            <w:pPr>
              <w:jc w:val="center"/>
              <w:rPr>
                <w:sz w:val="24"/>
                <w:szCs w:val="24"/>
              </w:rPr>
            </w:pPr>
            <w:r w:rsidRPr="007C7E13">
              <w:rPr>
                <w:sz w:val="24"/>
                <w:szCs w:val="24"/>
              </w:rPr>
              <w:t>1</w:t>
            </w:r>
          </w:p>
        </w:tc>
        <w:tc>
          <w:tcPr>
            <w:tcW w:w="3051" w:type="dxa"/>
          </w:tcPr>
          <w:p w:rsidR="00577C5C" w:rsidRPr="007C7E13" w:rsidRDefault="00D0635C" w:rsidP="007C7E13">
            <w:pPr>
              <w:jc w:val="center"/>
              <w:rPr>
                <w:sz w:val="24"/>
                <w:szCs w:val="24"/>
              </w:rPr>
            </w:pPr>
            <w:r>
              <w:rPr>
                <w:sz w:val="24"/>
                <w:szCs w:val="24"/>
              </w:rPr>
              <w:t>–</w:t>
            </w:r>
          </w:p>
        </w:tc>
      </w:tr>
      <w:tr w:rsidR="00577C5C" w:rsidRPr="0061510D" w:rsidTr="000B4597">
        <w:trPr>
          <w:jc w:val="center"/>
        </w:trPr>
        <w:tc>
          <w:tcPr>
            <w:tcW w:w="2267" w:type="dxa"/>
          </w:tcPr>
          <w:p w:rsidR="00577C5C" w:rsidRPr="007C7E13" w:rsidRDefault="00577C5C" w:rsidP="007C7E13">
            <w:pPr>
              <w:jc w:val="both"/>
              <w:rPr>
                <w:sz w:val="24"/>
                <w:szCs w:val="24"/>
              </w:rPr>
            </w:pPr>
            <w:r w:rsidRPr="007C7E13">
              <w:rPr>
                <w:sz w:val="24"/>
                <w:szCs w:val="24"/>
              </w:rPr>
              <w:t>Великобритания</w:t>
            </w:r>
          </w:p>
        </w:tc>
        <w:tc>
          <w:tcPr>
            <w:tcW w:w="1693" w:type="dxa"/>
          </w:tcPr>
          <w:p w:rsidR="00577C5C" w:rsidRPr="007C7E13" w:rsidRDefault="00577C5C" w:rsidP="007C7E13">
            <w:pPr>
              <w:jc w:val="center"/>
              <w:rPr>
                <w:sz w:val="24"/>
                <w:szCs w:val="24"/>
              </w:rPr>
            </w:pPr>
            <w:r w:rsidRPr="007C7E13">
              <w:rPr>
                <w:sz w:val="24"/>
                <w:szCs w:val="24"/>
              </w:rPr>
              <w:t>5</w:t>
            </w:r>
          </w:p>
        </w:tc>
        <w:tc>
          <w:tcPr>
            <w:tcW w:w="3051" w:type="dxa"/>
          </w:tcPr>
          <w:p w:rsidR="00577C5C" w:rsidRPr="007C7E13" w:rsidRDefault="00577C5C" w:rsidP="007C7E13">
            <w:pPr>
              <w:jc w:val="center"/>
              <w:rPr>
                <w:sz w:val="24"/>
                <w:szCs w:val="24"/>
              </w:rPr>
            </w:pPr>
            <w:r w:rsidRPr="007C7E13">
              <w:rPr>
                <w:sz w:val="24"/>
                <w:szCs w:val="24"/>
              </w:rPr>
              <w:t>1</w:t>
            </w:r>
          </w:p>
        </w:tc>
      </w:tr>
      <w:tr w:rsidR="00577C5C" w:rsidRPr="0061510D" w:rsidTr="000B4597">
        <w:trPr>
          <w:jc w:val="center"/>
        </w:trPr>
        <w:tc>
          <w:tcPr>
            <w:tcW w:w="2267" w:type="dxa"/>
          </w:tcPr>
          <w:p w:rsidR="00577C5C" w:rsidRPr="007C7E13" w:rsidRDefault="00577C5C" w:rsidP="007C7E13">
            <w:pPr>
              <w:jc w:val="both"/>
              <w:rPr>
                <w:sz w:val="24"/>
                <w:szCs w:val="24"/>
              </w:rPr>
            </w:pPr>
            <w:r w:rsidRPr="007C7E13">
              <w:rPr>
                <w:sz w:val="24"/>
                <w:szCs w:val="24"/>
              </w:rPr>
              <w:t>РСТ</w:t>
            </w:r>
          </w:p>
        </w:tc>
        <w:tc>
          <w:tcPr>
            <w:tcW w:w="1693" w:type="dxa"/>
          </w:tcPr>
          <w:p w:rsidR="00577C5C" w:rsidRPr="007C7E13" w:rsidRDefault="00577C5C" w:rsidP="007C7E13">
            <w:pPr>
              <w:jc w:val="center"/>
              <w:rPr>
                <w:sz w:val="24"/>
                <w:szCs w:val="24"/>
              </w:rPr>
            </w:pPr>
            <w:r w:rsidRPr="007C7E13">
              <w:rPr>
                <w:sz w:val="24"/>
                <w:szCs w:val="24"/>
              </w:rPr>
              <w:t>6</w:t>
            </w:r>
          </w:p>
        </w:tc>
        <w:tc>
          <w:tcPr>
            <w:tcW w:w="3051" w:type="dxa"/>
          </w:tcPr>
          <w:p w:rsidR="00577C5C" w:rsidRPr="007C7E13" w:rsidRDefault="00577C5C" w:rsidP="007C7E13">
            <w:pPr>
              <w:jc w:val="center"/>
              <w:rPr>
                <w:sz w:val="24"/>
                <w:szCs w:val="24"/>
              </w:rPr>
            </w:pPr>
            <w:r w:rsidRPr="007C7E13">
              <w:rPr>
                <w:sz w:val="24"/>
                <w:szCs w:val="24"/>
              </w:rPr>
              <w:t>1</w:t>
            </w:r>
          </w:p>
        </w:tc>
      </w:tr>
      <w:tr w:rsidR="00577C5C" w:rsidRPr="0061510D" w:rsidTr="000B4597">
        <w:trPr>
          <w:jc w:val="center"/>
        </w:trPr>
        <w:tc>
          <w:tcPr>
            <w:tcW w:w="2267" w:type="dxa"/>
          </w:tcPr>
          <w:p w:rsidR="00577C5C" w:rsidRPr="007C7E13" w:rsidRDefault="00577C5C" w:rsidP="007C7E13">
            <w:pPr>
              <w:jc w:val="both"/>
              <w:rPr>
                <w:sz w:val="24"/>
                <w:szCs w:val="24"/>
              </w:rPr>
            </w:pPr>
            <w:r w:rsidRPr="007C7E13">
              <w:rPr>
                <w:sz w:val="24"/>
                <w:szCs w:val="24"/>
              </w:rPr>
              <w:t>ЕПВ</w:t>
            </w:r>
          </w:p>
        </w:tc>
        <w:tc>
          <w:tcPr>
            <w:tcW w:w="1693" w:type="dxa"/>
          </w:tcPr>
          <w:p w:rsidR="00577C5C" w:rsidRPr="007C7E13" w:rsidRDefault="00577C5C" w:rsidP="007C7E13">
            <w:pPr>
              <w:jc w:val="center"/>
              <w:rPr>
                <w:sz w:val="24"/>
                <w:szCs w:val="24"/>
              </w:rPr>
            </w:pPr>
            <w:r w:rsidRPr="007C7E13">
              <w:rPr>
                <w:sz w:val="24"/>
                <w:szCs w:val="24"/>
              </w:rPr>
              <w:t>5</w:t>
            </w:r>
          </w:p>
        </w:tc>
        <w:tc>
          <w:tcPr>
            <w:tcW w:w="3051" w:type="dxa"/>
          </w:tcPr>
          <w:p w:rsidR="00577C5C" w:rsidRPr="007C7E13" w:rsidRDefault="00577C5C" w:rsidP="007C7E13">
            <w:pPr>
              <w:jc w:val="center"/>
              <w:rPr>
                <w:sz w:val="24"/>
                <w:szCs w:val="24"/>
              </w:rPr>
            </w:pPr>
            <w:r w:rsidRPr="007C7E13">
              <w:rPr>
                <w:sz w:val="24"/>
                <w:szCs w:val="24"/>
              </w:rPr>
              <w:t>2</w:t>
            </w:r>
          </w:p>
        </w:tc>
      </w:tr>
      <w:tr w:rsidR="00577C5C" w:rsidRPr="000016C5" w:rsidTr="000B4597">
        <w:trPr>
          <w:jc w:val="center"/>
        </w:trPr>
        <w:tc>
          <w:tcPr>
            <w:tcW w:w="2267" w:type="dxa"/>
          </w:tcPr>
          <w:p w:rsidR="00577C5C" w:rsidRPr="007C7E13" w:rsidRDefault="00577C5C" w:rsidP="007C7E13">
            <w:pPr>
              <w:jc w:val="both"/>
              <w:rPr>
                <w:sz w:val="24"/>
                <w:szCs w:val="24"/>
              </w:rPr>
            </w:pPr>
            <w:r w:rsidRPr="007C7E13">
              <w:rPr>
                <w:sz w:val="24"/>
                <w:szCs w:val="24"/>
              </w:rPr>
              <w:t>Япония</w:t>
            </w:r>
          </w:p>
        </w:tc>
        <w:tc>
          <w:tcPr>
            <w:tcW w:w="1693" w:type="dxa"/>
          </w:tcPr>
          <w:p w:rsidR="00577C5C" w:rsidRPr="007C7E13" w:rsidRDefault="00577C5C" w:rsidP="007C7E13">
            <w:pPr>
              <w:jc w:val="center"/>
              <w:rPr>
                <w:sz w:val="24"/>
                <w:szCs w:val="24"/>
              </w:rPr>
            </w:pPr>
            <w:r w:rsidRPr="007C7E13">
              <w:rPr>
                <w:sz w:val="24"/>
                <w:szCs w:val="24"/>
              </w:rPr>
              <w:t>12</w:t>
            </w:r>
          </w:p>
        </w:tc>
        <w:tc>
          <w:tcPr>
            <w:tcW w:w="3051" w:type="dxa"/>
          </w:tcPr>
          <w:p w:rsidR="00577C5C" w:rsidRPr="007C7E13" w:rsidRDefault="00577C5C" w:rsidP="007C7E13">
            <w:pPr>
              <w:jc w:val="center"/>
              <w:rPr>
                <w:sz w:val="24"/>
                <w:szCs w:val="24"/>
              </w:rPr>
            </w:pPr>
            <w:r w:rsidRPr="007C7E13">
              <w:rPr>
                <w:sz w:val="24"/>
                <w:szCs w:val="24"/>
              </w:rPr>
              <w:t>3</w:t>
            </w:r>
          </w:p>
        </w:tc>
      </w:tr>
    </w:tbl>
    <w:p w:rsidR="00577C5C" w:rsidRDefault="00577C5C" w:rsidP="0042267C">
      <w:pPr>
        <w:ind w:firstLine="709"/>
        <w:jc w:val="both"/>
      </w:pPr>
      <w:r w:rsidRPr="00D01E79">
        <w:lastRenderedPageBreak/>
        <w:t>Проведенны</w:t>
      </w:r>
      <w:r>
        <w:t xml:space="preserve">й  </w:t>
      </w:r>
      <w:r w:rsidRPr="00D01E79">
        <w:t>патентны</w:t>
      </w:r>
      <w:r>
        <w:t>й</w:t>
      </w:r>
      <w:r w:rsidRPr="00D01E79">
        <w:t xml:space="preserve"> </w:t>
      </w:r>
      <w:r>
        <w:t>поиск</w:t>
      </w:r>
      <w:r w:rsidRPr="00D01E79">
        <w:t xml:space="preserve"> по транзисторам</w:t>
      </w:r>
      <w:r>
        <w:t xml:space="preserve"> в СВ</w:t>
      </w:r>
      <w:proofErr w:type="gramStart"/>
      <w:r>
        <w:t>Ч-</w:t>
      </w:r>
      <w:proofErr w:type="gramEnd"/>
      <w:r>
        <w:t xml:space="preserve"> и КВЧ-диапазонах</w:t>
      </w:r>
      <w:r w:rsidRPr="00D01E79">
        <w:t>, включая устройства на их основе</w:t>
      </w:r>
      <w:r>
        <w:t>,</w:t>
      </w:r>
      <w:r w:rsidRPr="00D01E79">
        <w:t xml:space="preserve"> показал, что в данном н</w:t>
      </w:r>
      <w:r w:rsidRPr="00D01E79">
        <w:t>а</w:t>
      </w:r>
      <w:r w:rsidRPr="00D01E79">
        <w:t xml:space="preserve">правлении </w:t>
      </w:r>
      <w:r>
        <w:t xml:space="preserve">исследования </w:t>
      </w:r>
      <w:r w:rsidRPr="00D01E79">
        <w:t xml:space="preserve">ведутся </w:t>
      </w:r>
      <w:r>
        <w:t>достаточно интенсивно, особенно заметна тенденция повышения активности в этой области исследований в после</w:t>
      </w:r>
      <w:r>
        <w:t>д</w:t>
      </w:r>
      <w:r>
        <w:t>ние 3 года: из 56 отобранных изобретений 20 запатентовано в 2000</w:t>
      </w:r>
      <w:r w:rsidR="001159AA" w:rsidRPr="001159AA">
        <w:t>–</w:t>
      </w:r>
      <w:r>
        <w:t>2003</w:t>
      </w:r>
      <w:r w:rsidR="001159AA">
        <w:rPr>
          <w:lang w:val="en-US"/>
        </w:rPr>
        <w:t> </w:t>
      </w:r>
      <w:r>
        <w:t xml:space="preserve">годах. </w:t>
      </w:r>
      <w:r w:rsidRPr="00D01E79">
        <w:t xml:space="preserve">Наибольшее количество патентов принадлежит </w:t>
      </w:r>
      <w:r>
        <w:t>США – 25 и Японии – 12.</w:t>
      </w:r>
    </w:p>
    <w:p w:rsidR="00577C5C" w:rsidRDefault="00577C5C" w:rsidP="0042267C">
      <w:pPr>
        <w:shd w:val="clear" w:color="auto" w:fill="FFFFFF"/>
        <w:ind w:left="110" w:right="34" w:firstLine="709"/>
        <w:jc w:val="both"/>
      </w:pPr>
      <w:proofErr w:type="gramStart"/>
      <w:r w:rsidRPr="009675F6">
        <w:t>Ведущими фирмами за рубежом и в России в разработке транзист</w:t>
      </w:r>
      <w:r w:rsidRPr="009675F6">
        <w:t>о</w:t>
      </w:r>
      <w:r w:rsidRPr="009675F6">
        <w:t xml:space="preserve">ров в диапазонах </w:t>
      </w:r>
      <w:r>
        <w:t xml:space="preserve">СВЧ </w:t>
      </w:r>
      <w:r w:rsidRPr="009675F6">
        <w:t xml:space="preserve">и КВЧ и устройств на их основе являются ООО предприятие «Ортикс-Екатеринбург» </w:t>
      </w:r>
      <w:r>
        <w:t>(</w:t>
      </w:r>
      <w:r w:rsidRPr="009675F6">
        <w:t>Россия</w:t>
      </w:r>
      <w:r>
        <w:t>)</w:t>
      </w:r>
      <w:r w:rsidRPr="009675F6">
        <w:t>, Государственное унита</w:t>
      </w:r>
      <w:r w:rsidRPr="009675F6">
        <w:t>р</w:t>
      </w:r>
      <w:r w:rsidRPr="009675F6">
        <w:t>ное предприятие Омский НИИ приборо</w:t>
      </w:r>
      <w:r>
        <w:t>строени</w:t>
      </w:r>
      <w:r w:rsidRPr="003B54A0">
        <w:t>я</w:t>
      </w:r>
      <w:r w:rsidRPr="009675F6">
        <w:t xml:space="preserve"> (Россия), </w:t>
      </w:r>
      <w:r w:rsidRPr="009675F6">
        <w:rPr>
          <w:lang w:val="en-US"/>
        </w:rPr>
        <w:t>Wilt</w:t>
      </w:r>
      <w:r>
        <w:t>r</w:t>
      </w:r>
      <w:r w:rsidRPr="009675F6">
        <w:rPr>
          <w:lang w:val="en-US"/>
        </w:rPr>
        <w:t>on</w:t>
      </w:r>
      <w:r w:rsidRPr="009675F6">
        <w:t xml:space="preserve"> </w:t>
      </w:r>
      <w:r w:rsidRPr="009675F6">
        <w:rPr>
          <w:lang w:val="en-US"/>
        </w:rPr>
        <w:t>Co</w:t>
      </w:r>
      <w:r w:rsidRPr="009675F6">
        <w:rPr>
          <w:lang w:val="en-US"/>
        </w:rPr>
        <w:t>m</w:t>
      </w:r>
      <w:r w:rsidRPr="009675F6">
        <w:rPr>
          <w:lang w:val="en-US"/>
        </w:rPr>
        <w:t>pany</w:t>
      </w:r>
      <w:r w:rsidRPr="009675F6">
        <w:t xml:space="preserve"> (США), </w:t>
      </w:r>
      <w:r w:rsidRPr="009675F6">
        <w:rPr>
          <w:lang w:val="en-US"/>
        </w:rPr>
        <w:t>Hewlett</w:t>
      </w:r>
      <w:r w:rsidRPr="009675F6">
        <w:t xml:space="preserve"> </w:t>
      </w:r>
      <w:r w:rsidRPr="009675F6">
        <w:rPr>
          <w:lang w:val="en-US"/>
        </w:rPr>
        <w:t>Packard</w:t>
      </w:r>
      <w:r w:rsidRPr="009675F6">
        <w:t xml:space="preserve"> (США), </w:t>
      </w:r>
      <w:r w:rsidRPr="009675F6">
        <w:rPr>
          <w:lang w:val="en-US"/>
        </w:rPr>
        <w:t>Nec</w:t>
      </w:r>
      <w:r w:rsidRPr="009675F6">
        <w:t xml:space="preserve"> </w:t>
      </w:r>
      <w:r w:rsidRPr="009675F6">
        <w:rPr>
          <w:lang w:val="en-US"/>
        </w:rPr>
        <w:t>Corporation</w:t>
      </w:r>
      <w:r w:rsidRPr="009675F6">
        <w:t xml:space="preserve"> (Япония), </w:t>
      </w:r>
      <w:r w:rsidRPr="009675F6">
        <w:rPr>
          <w:lang w:val="en-US"/>
        </w:rPr>
        <w:t>Plessey</w:t>
      </w:r>
      <w:r w:rsidRPr="009675F6">
        <w:t xml:space="preserve"> </w:t>
      </w:r>
      <w:r w:rsidRPr="009675F6">
        <w:rPr>
          <w:lang w:val="en-US"/>
        </w:rPr>
        <w:t>Semiconductors</w:t>
      </w:r>
      <w:r w:rsidRPr="009675F6">
        <w:t xml:space="preserve"> </w:t>
      </w:r>
      <w:r w:rsidRPr="009675F6">
        <w:rPr>
          <w:lang w:val="en-US"/>
        </w:rPr>
        <w:t>Limited</w:t>
      </w:r>
      <w:r>
        <w:t xml:space="preserve"> (</w:t>
      </w:r>
      <w:r>
        <w:rPr>
          <w:lang w:val="en-US"/>
        </w:rPr>
        <w:t>GB</w:t>
      </w:r>
      <w:r w:rsidRPr="009675F6">
        <w:t xml:space="preserve">), </w:t>
      </w:r>
      <w:r w:rsidRPr="009675F6">
        <w:rPr>
          <w:lang w:val="en-US"/>
        </w:rPr>
        <w:t>Fujitsu</w:t>
      </w:r>
      <w:r w:rsidRPr="009675F6">
        <w:t xml:space="preserve"> </w:t>
      </w:r>
      <w:r w:rsidRPr="009675F6">
        <w:rPr>
          <w:lang w:val="en-US"/>
        </w:rPr>
        <w:t>Limited</w:t>
      </w:r>
      <w:r w:rsidRPr="009675F6">
        <w:t xml:space="preserve"> (Япония), </w:t>
      </w:r>
      <w:r w:rsidRPr="009675F6">
        <w:rPr>
          <w:lang w:val="en-US"/>
        </w:rPr>
        <w:t>Alps</w:t>
      </w:r>
      <w:r w:rsidRPr="009675F6">
        <w:t xml:space="preserve"> </w:t>
      </w:r>
      <w:r w:rsidRPr="009675F6">
        <w:rPr>
          <w:lang w:val="en-US"/>
        </w:rPr>
        <w:t>Electric</w:t>
      </w:r>
      <w:r w:rsidRPr="009675F6">
        <w:t xml:space="preserve"> </w:t>
      </w:r>
      <w:r w:rsidRPr="009675F6">
        <w:rPr>
          <w:lang w:val="en-US"/>
        </w:rPr>
        <w:t>CO</w:t>
      </w:r>
      <w:r>
        <w:t>,</w:t>
      </w:r>
      <w:r w:rsidRPr="009675F6">
        <w:t xml:space="preserve"> </w:t>
      </w:r>
      <w:r w:rsidRPr="009675F6">
        <w:rPr>
          <w:lang w:val="en-US"/>
        </w:rPr>
        <w:t>LTD</w:t>
      </w:r>
      <w:r>
        <w:t xml:space="preserve"> (Япония), </w:t>
      </w:r>
      <w:r w:rsidRPr="009675F6">
        <w:rPr>
          <w:lang w:val="en-US"/>
        </w:rPr>
        <w:t>Siemens</w:t>
      </w:r>
      <w:r w:rsidRPr="009675F6">
        <w:t xml:space="preserve"> </w:t>
      </w:r>
      <w:r w:rsidRPr="009675F6">
        <w:rPr>
          <w:lang w:val="en-US"/>
        </w:rPr>
        <w:t>Aktiengesellschaft</w:t>
      </w:r>
      <w:r>
        <w:t xml:space="preserve"> </w:t>
      </w:r>
      <w:r w:rsidRPr="009675F6">
        <w:t xml:space="preserve">(Германия), </w:t>
      </w:r>
      <w:r w:rsidRPr="009675F6">
        <w:rPr>
          <w:lang w:val="en-US"/>
        </w:rPr>
        <w:t>Agence</w:t>
      </w:r>
      <w:r w:rsidRPr="009675F6">
        <w:t xml:space="preserve"> </w:t>
      </w:r>
      <w:r w:rsidRPr="009675F6">
        <w:rPr>
          <w:lang w:val="en-US"/>
        </w:rPr>
        <w:t>Spatiale</w:t>
      </w:r>
      <w:r w:rsidRPr="009675F6">
        <w:t xml:space="preserve"> </w:t>
      </w:r>
      <w:r w:rsidRPr="009675F6">
        <w:rPr>
          <w:lang w:val="en-US"/>
        </w:rPr>
        <w:t>E</w:t>
      </w:r>
      <w:r w:rsidRPr="009675F6">
        <w:rPr>
          <w:lang w:val="en-US"/>
        </w:rPr>
        <w:t>u</w:t>
      </w:r>
      <w:r w:rsidRPr="009675F6">
        <w:rPr>
          <w:lang w:val="en-US"/>
        </w:rPr>
        <w:t>ropeene</w:t>
      </w:r>
      <w:r w:rsidRPr="009675F6">
        <w:t xml:space="preserve"> (</w:t>
      </w:r>
      <w:r w:rsidRPr="009675F6">
        <w:rPr>
          <w:lang w:val="en-US"/>
        </w:rPr>
        <w:t>FR</w:t>
      </w:r>
      <w:proofErr w:type="gramEnd"/>
      <w:r w:rsidRPr="009675F6">
        <w:t xml:space="preserve">), </w:t>
      </w:r>
      <w:r w:rsidRPr="009675F6">
        <w:rPr>
          <w:lang w:val="en-US"/>
        </w:rPr>
        <w:t>Wireless</w:t>
      </w:r>
      <w:r w:rsidRPr="009675F6">
        <w:t xml:space="preserve"> </w:t>
      </w:r>
      <w:r w:rsidRPr="009675F6">
        <w:rPr>
          <w:lang w:val="en-US"/>
        </w:rPr>
        <w:t>Access</w:t>
      </w:r>
      <w:r w:rsidRPr="009675F6">
        <w:t xml:space="preserve"> </w:t>
      </w:r>
      <w:r w:rsidRPr="009675F6">
        <w:rPr>
          <w:lang w:val="en-US"/>
        </w:rPr>
        <w:t>INC</w:t>
      </w:r>
      <w:r w:rsidRPr="009675F6">
        <w:t xml:space="preserve">, </w:t>
      </w:r>
      <w:r w:rsidRPr="009675F6">
        <w:rPr>
          <w:lang w:val="en-US"/>
        </w:rPr>
        <w:t>Koninklijken</w:t>
      </w:r>
      <w:r w:rsidRPr="009675F6">
        <w:t xml:space="preserve"> </w:t>
      </w:r>
      <w:r w:rsidRPr="009675F6">
        <w:rPr>
          <w:lang w:val="en-US"/>
        </w:rPr>
        <w:t>Philips</w:t>
      </w:r>
      <w:r w:rsidRPr="009675F6">
        <w:t xml:space="preserve"> </w:t>
      </w:r>
      <w:r w:rsidRPr="009675F6">
        <w:rPr>
          <w:lang w:val="en-US"/>
        </w:rPr>
        <w:t>Electronics</w:t>
      </w:r>
      <w:r w:rsidRPr="009675F6">
        <w:t xml:space="preserve"> </w:t>
      </w:r>
      <w:r w:rsidRPr="009675F6">
        <w:rPr>
          <w:lang w:val="en-US"/>
        </w:rPr>
        <w:t>N</w:t>
      </w:r>
      <w:r w:rsidRPr="009675F6">
        <w:t>.</w:t>
      </w:r>
      <w:r w:rsidRPr="009675F6">
        <w:rPr>
          <w:lang w:val="en-US"/>
        </w:rPr>
        <w:t>V</w:t>
      </w:r>
      <w:r w:rsidRPr="009675F6">
        <w:t>. (</w:t>
      </w:r>
      <w:r w:rsidRPr="009675F6">
        <w:rPr>
          <w:lang w:val="en-US"/>
        </w:rPr>
        <w:t>NL</w:t>
      </w:r>
      <w:r w:rsidRPr="009675F6">
        <w:t xml:space="preserve">), </w:t>
      </w:r>
      <w:smartTag w:uri="urn:schemas-microsoft-com:office:smarttags" w:element="place">
        <w:r w:rsidRPr="009675F6">
          <w:rPr>
            <w:lang w:val="en-US"/>
          </w:rPr>
          <w:t>Nippon</w:t>
        </w:r>
      </w:smartTag>
      <w:r w:rsidRPr="009675F6">
        <w:t xml:space="preserve"> </w:t>
      </w:r>
      <w:r w:rsidRPr="009675F6">
        <w:rPr>
          <w:lang w:val="en-US"/>
        </w:rPr>
        <w:t>denki</w:t>
      </w:r>
      <w:r w:rsidRPr="009675F6">
        <w:t xml:space="preserve"> </w:t>
      </w:r>
      <w:r w:rsidRPr="009675F6">
        <w:rPr>
          <w:lang w:val="en-US"/>
        </w:rPr>
        <w:t>K</w:t>
      </w:r>
      <w:r w:rsidRPr="009675F6">
        <w:t>.</w:t>
      </w:r>
      <w:r w:rsidRPr="009675F6">
        <w:rPr>
          <w:lang w:val="en-US"/>
        </w:rPr>
        <w:t>K</w:t>
      </w:r>
      <w:r w:rsidRPr="009675F6">
        <w:t xml:space="preserve"> (Япо</w:t>
      </w:r>
      <w:r>
        <w:t xml:space="preserve">ния), Microsource </w:t>
      </w:r>
      <w:r>
        <w:rPr>
          <w:lang w:val="en-US"/>
        </w:rPr>
        <w:t>Inc</w:t>
      </w:r>
      <w:r w:rsidRPr="003B54A0">
        <w:t xml:space="preserve">. </w:t>
      </w:r>
      <w:r w:rsidRPr="009675F6">
        <w:t xml:space="preserve">(США), </w:t>
      </w:r>
      <w:r>
        <w:t xml:space="preserve">Ail Systems </w:t>
      </w:r>
      <w:r>
        <w:rPr>
          <w:lang w:val="en-US"/>
        </w:rPr>
        <w:t>Inc</w:t>
      </w:r>
      <w:r w:rsidRPr="003B54A0">
        <w:t xml:space="preserve">. </w:t>
      </w:r>
      <w:r w:rsidRPr="009675F6">
        <w:t>(США)</w:t>
      </w:r>
      <w:r>
        <w:t>.</w:t>
      </w:r>
    </w:p>
    <w:p w:rsidR="00577C5C" w:rsidRPr="00381507" w:rsidRDefault="00577C5C" w:rsidP="0042267C">
      <w:pPr>
        <w:shd w:val="clear" w:color="auto" w:fill="FFFFFF"/>
        <w:ind w:left="110" w:right="34" w:firstLine="709"/>
        <w:jc w:val="both"/>
        <w:rPr>
          <w:color w:val="000000"/>
        </w:rPr>
      </w:pPr>
      <w:r>
        <w:rPr>
          <w:color w:val="000000"/>
        </w:rPr>
        <w:t xml:space="preserve">В </w:t>
      </w:r>
      <w:r w:rsidRPr="00A84F07">
        <w:rPr>
          <w:color w:val="000000"/>
        </w:rPr>
        <w:t>лаборато</w:t>
      </w:r>
      <w:r>
        <w:rPr>
          <w:color w:val="000000"/>
        </w:rPr>
        <w:t>рии</w:t>
      </w:r>
      <w:r w:rsidRPr="00A84F07">
        <w:rPr>
          <w:color w:val="000000"/>
        </w:rPr>
        <w:t xml:space="preserve"> магнитоэлектроники миллиметрового диапазона С</w:t>
      </w:r>
      <w:r w:rsidRPr="00A84F07">
        <w:rPr>
          <w:color w:val="000000"/>
        </w:rPr>
        <w:t>а</w:t>
      </w:r>
      <w:r w:rsidRPr="00A84F07">
        <w:rPr>
          <w:color w:val="000000"/>
        </w:rPr>
        <w:t>ратовского государственного университета (Россия), КБ критических те</w:t>
      </w:r>
      <w:r w:rsidRPr="00A84F07">
        <w:rPr>
          <w:color w:val="000000"/>
        </w:rPr>
        <w:t>х</w:t>
      </w:r>
      <w:r w:rsidRPr="00A84F07">
        <w:rPr>
          <w:color w:val="000000"/>
        </w:rPr>
        <w:t>нологий</w:t>
      </w:r>
      <w:r>
        <w:rPr>
          <w:color w:val="000000"/>
        </w:rPr>
        <w:t xml:space="preserve"> ОАО «</w:t>
      </w:r>
      <w:r w:rsidRPr="00A84F07">
        <w:rPr>
          <w:color w:val="000000"/>
        </w:rPr>
        <w:t>Тантал» (Россия)</w:t>
      </w:r>
      <w:r>
        <w:rPr>
          <w:color w:val="000000"/>
        </w:rPr>
        <w:t xml:space="preserve"> </w:t>
      </w:r>
      <w:r w:rsidRPr="00A84F07">
        <w:rPr>
          <w:color w:val="000000"/>
        </w:rPr>
        <w:t xml:space="preserve">ОАО </w:t>
      </w:r>
      <w:r>
        <w:rPr>
          <w:color w:val="000000"/>
        </w:rPr>
        <w:t>«</w:t>
      </w:r>
      <w:r w:rsidRPr="00A84F07">
        <w:rPr>
          <w:color w:val="000000"/>
        </w:rPr>
        <w:t>НИИ-Тантал» (Россия)</w:t>
      </w:r>
      <w:r w:rsidRPr="003F6421">
        <w:t xml:space="preserve"> </w:t>
      </w:r>
      <w:r>
        <w:rPr>
          <w:color w:val="000000"/>
        </w:rPr>
        <w:t>исслед</w:t>
      </w:r>
      <w:r>
        <w:rPr>
          <w:color w:val="000000"/>
        </w:rPr>
        <w:t>у</w:t>
      </w:r>
      <w:r>
        <w:rPr>
          <w:color w:val="000000"/>
        </w:rPr>
        <w:t>ются пути создания м</w:t>
      </w:r>
      <w:r>
        <w:t>агнитоэлектронных транзисторов СВ</w:t>
      </w:r>
      <w:proofErr w:type="gramStart"/>
      <w:r>
        <w:t>Ч-</w:t>
      </w:r>
      <w:proofErr w:type="gramEnd"/>
      <w:r>
        <w:t xml:space="preserve"> и КВЧ-диапазонов.</w:t>
      </w:r>
    </w:p>
    <w:p w:rsidR="00577C5C" w:rsidRDefault="00577C5C" w:rsidP="0042267C">
      <w:pPr>
        <w:ind w:firstLine="709"/>
        <w:jc w:val="both"/>
      </w:pPr>
      <w:r w:rsidRPr="009675F6">
        <w:t>При анализе патентной документации было установлено, что ряд п</w:t>
      </w:r>
      <w:r w:rsidRPr="009675F6">
        <w:t>а</w:t>
      </w:r>
      <w:r w:rsidRPr="009675F6">
        <w:t xml:space="preserve">тентов относится к разработке конструкции и улучшению характеристик </w:t>
      </w:r>
      <w:r w:rsidRPr="00BB7A41">
        <w:t>генераторов, усилителей, синтезаторов частоты, делителей частоты,</w:t>
      </w:r>
      <w:r w:rsidRPr="009675F6">
        <w:rPr>
          <w:i/>
        </w:rPr>
        <w:t xml:space="preserve"> </w:t>
      </w:r>
      <w:r w:rsidRPr="009675F6">
        <w:t>раб</w:t>
      </w:r>
      <w:r w:rsidRPr="009675F6">
        <w:t>о</w:t>
      </w:r>
      <w:r>
        <w:t>тающих в СВ</w:t>
      </w:r>
      <w:proofErr w:type="gramStart"/>
      <w:r>
        <w:t>Ч-</w:t>
      </w:r>
      <w:proofErr w:type="gramEnd"/>
      <w:r>
        <w:t xml:space="preserve"> и КВЧ-</w:t>
      </w:r>
      <w:r w:rsidRPr="009675F6">
        <w:t xml:space="preserve">диапазонах. </w:t>
      </w:r>
    </w:p>
    <w:p w:rsidR="00577C5C" w:rsidRPr="00D346B1" w:rsidRDefault="00577C5C" w:rsidP="0042267C">
      <w:pPr>
        <w:ind w:firstLine="709"/>
        <w:jc w:val="both"/>
      </w:pPr>
      <w:r w:rsidRPr="009675F6">
        <w:t>В патенте № 5373250 (США) предлагается схема усилителя мощн</w:t>
      </w:r>
      <w:r w:rsidRPr="009675F6">
        <w:t>о</w:t>
      </w:r>
      <w:r w:rsidRPr="009675F6">
        <w:t xml:space="preserve">сти на </w:t>
      </w:r>
      <w:r w:rsidRPr="00BB7A41">
        <w:t>полевом</w:t>
      </w:r>
      <w:r w:rsidRPr="009675F6">
        <w:rPr>
          <w:i/>
        </w:rPr>
        <w:t xml:space="preserve"> </w:t>
      </w:r>
      <w:r w:rsidRPr="009675F6">
        <w:t>транзисторе с за</w:t>
      </w:r>
      <w:r>
        <w:t>твором Шоттки и его блок питания</w:t>
      </w:r>
      <w:r w:rsidRPr="009675F6">
        <w:t>. Усил</w:t>
      </w:r>
      <w:r w:rsidRPr="009675F6">
        <w:t>и</w:t>
      </w:r>
      <w:r w:rsidRPr="009675F6">
        <w:t>тель может бы</w:t>
      </w:r>
      <w:r>
        <w:t>ть использован для усиления СВЧ-</w:t>
      </w:r>
      <w:r w:rsidRPr="009675F6">
        <w:t>сигналов на пульте и</w:t>
      </w:r>
      <w:r w:rsidRPr="009675F6">
        <w:t>с</w:t>
      </w:r>
      <w:r w:rsidRPr="009675F6">
        <w:t>кусственного спутн</w:t>
      </w:r>
      <w:r>
        <w:t>ика.</w:t>
      </w:r>
    </w:p>
    <w:p w:rsidR="00577C5C" w:rsidRDefault="00577C5C" w:rsidP="0042267C">
      <w:pPr>
        <w:ind w:firstLine="709"/>
        <w:jc w:val="both"/>
      </w:pPr>
      <w:r>
        <w:t>В патенте № 666644 (ЕПВ</w:t>
      </w:r>
      <w:r w:rsidRPr="009675F6">
        <w:t>) запатентован микроволновый широкоп</w:t>
      </w:r>
      <w:r w:rsidRPr="009675F6">
        <w:t>о</w:t>
      </w:r>
      <w:r w:rsidRPr="009675F6">
        <w:t xml:space="preserve">лосный усилитель в монолитном интегральном исполнении. Усилитель с </w:t>
      </w:r>
      <w:r w:rsidRPr="00BB7A41">
        <w:t>двумя последовательно включенными полевыми транзисторами на арсен</w:t>
      </w:r>
      <w:r w:rsidRPr="00BB7A41">
        <w:t>и</w:t>
      </w:r>
      <w:r w:rsidRPr="00BB7A41">
        <w:t>де галлия (</w:t>
      </w:r>
      <w:r w:rsidRPr="00BB7A41">
        <w:rPr>
          <w:lang w:val="en-US"/>
        </w:rPr>
        <w:t>GaAs</w:t>
      </w:r>
      <w:r w:rsidRPr="00BB7A41">
        <w:t>) должен при высоком усилении и малом уровне шумов</w:t>
      </w:r>
      <w:r w:rsidRPr="009675F6">
        <w:t xml:space="preserve"> работать с малым потреблением тока и низким рабочим напряжением в сравни</w:t>
      </w:r>
      <w:r>
        <w:t>тельно большом диапазоне.</w:t>
      </w:r>
    </w:p>
    <w:p w:rsidR="00577C5C" w:rsidRDefault="00577C5C" w:rsidP="0042267C">
      <w:pPr>
        <w:ind w:firstLine="709"/>
        <w:jc w:val="both"/>
      </w:pPr>
      <w:proofErr w:type="gramStart"/>
      <w:r>
        <w:t>Узкополосный</w:t>
      </w:r>
      <w:proofErr w:type="gramEnd"/>
      <w:r>
        <w:t xml:space="preserve"> ВЧ-усилитель с низким энергопотреблением и выс</w:t>
      </w:r>
      <w:r>
        <w:t>о</w:t>
      </w:r>
      <w:r>
        <w:t>кой стабильностью представлен в патенте № 9502277 (РСТ</w:t>
      </w:r>
      <w:r w:rsidRPr="003226A1">
        <w:t>)</w:t>
      </w:r>
      <w:r>
        <w:t>. У</w:t>
      </w:r>
      <w:r w:rsidRPr="009675F6">
        <w:t>силител</w:t>
      </w:r>
      <w:r>
        <w:t xml:space="preserve">ь предназначен для усиления </w:t>
      </w:r>
      <w:proofErr w:type="gramStart"/>
      <w:r>
        <w:t>радиочастотных</w:t>
      </w:r>
      <w:proofErr w:type="gramEnd"/>
      <w:r>
        <w:t xml:space="preserve"> и СВЧ-сигналов.</w:t>
      </w:r>
      <w:r w:rsidRPr="003226A1">
        <w:t xml:space="preserve"> </w:t>
      </w:r>
      <w:r>
        <w:t>У</w:t>
      </w:r>
      <w:r w:rsidRPr="009675F6">
        <w:t>силител</w:t>
      </w:r>
      <w:r>
        <w:t>ь содержит ВЧ-транзистор, предельная частота которого выше центральной частоты входного сигнала, и индуктивность для фильтрации шумов и с</w:t>
      </w:r>
      <w:r>
        <w:t>о</w:t>
      </w:r>
      <w:r>
        <w:t>гласования с входным сигналом, включенную в эмиттерную цепь транз</w:t>
      </w:r>
      <w:r>
        <w:t>и</w:t>
      </w:r>
      <w:r>
        <w:t>стора. Индуктивности, включенные в коллекторную и базовую цепи, обе</w:t>
      </w:r>
      <w:r>
        <w:t>с</w:t>
      </w:r>
      <w:r>
        <w:t xml:space="preserve">печивают стабилизацию усиления при приеме сигналов, частоты которых </w:t>
      </w:r>
      <w:r>
        <w:lastRenderedPageBreak/>
        <w:t xml:space="preserve">не соответствуют его полосе частот. </w:t>
      </w:r>
      <w:proofErr w:type="gramStart"/>
      <w:r>
        <w:t>Для стабилизации используется также цепь, содержащая последовательно соединенные конденсатор и резистор, включенная между выходом и землей.</w:t>
      </w:r>
      <w:proofErr w:type="gramEnd"/>
      <w:r>
        <w:t xml:space="preserve"> Объектом изобретения является м</w:t>
      </w:r>
      <w:r>
        <w:t>а</w:t>
      </w:r>
      <w:r>
        <w:t xml:space="preserve">лошумящий усилитель СВЧ, содержащий </w:t>
      </w:r>
      <w:r w:rsidRPr="00C10F66">
        <w:t xml:space="preserve">биполярный </w:t>
      </w:r>
      <w:r>
        <w:t>транзистор.</w:t>
      </w:r>
    </w:p>
    <w:p w:rsidR="00577C5C" w:rsidRDefault="00577C5C" w:rsidP="0042267C">
      <w:pPr>
        <w:ind w:firstLine="709"/>
        <w:jc w:val="both"/>
      </w:pPr>
      <w:r>
        <w:t>В</w:t>
      </w:r>
      <w:r w:rsidRPr="00813764">
        <w:t xml:space="preserve"> </w:t>
      </w:r>
      <w:r w:rsidRPr="009675F6">
        <w:t>патенте №</w:t>
      </w:r>
      <w:r w:rsidR="00836ABD">
        <w:rPr>
          <w:lang w:val="en-US"/>
        </w:rPr>
        <w:t> </w:t>
      </w:r>
      <w:r>
        <w:t>2272121</w:t>
      </w:r>
      <w:r w:rsidRPr="009675F6">
        <w:t xml:space="preserve"> (</w:t>
      </w:r>
      <w:r>
        <w:t>Англия</w:t>
      </w:r>
      <w:r w:rsidRPr="009675F6">
        <w:t>)</w:t>
      </w:r>
      <w:r>
        <w:t xml:space="preserve"> </w:t>
      </w:r>
      <w:proofErr w:type="gramStart"/>
      <w:r>
        <w:t>представлен</w:t>
      </w:r>
      <w:proofErr w:type="gramEnd"/>
      <w:r>
        <w:t xml:space="preserve"> малошумящий ВЧ-усилитель с емкостной обратной связью. Усилитель содержит два транз</w:t>
      </w:r>
      <w:r>
        <w:t>и</w:t>
      </w:r>
      <w:r>
        <w:t xml:space="preserve">стора с </w:t>
      </w:r>
      <w:r w:rsidRPr="00813764">
        <w:rPr>
          <w:i/>
          <w:lang w:val="en-US"/>
        </w:rPr>
        <w:t>n</w:t>
      </w:r>
      <w:r w:rsidRPr="00813764">
        <w:rPr>
          <w:i/>
        </w:rPr>
        <w:t>-</w:t>
      </w:r>
      <w:r w:rsidRPr="00813764">
        <w:rPr>
          <w:i/>
          <w:lang w:val="en-US"/>
        </w:rPr>
        <w:t>p</w:t>
      </w:r>
      <w:r w:rsidRPr="00813764">
        <w:rPr>
          <w:i/>
        </w:rPr>
        <w:t>-</w:t>
      </w:r>
      <w:r w:rsidRPr="00813764">
        <w:rPr>
          <w:i/>
          <w:lang w:val="en-US"/>
        </w:rPr>
        <w:t>n</w:t>
      </w:r>
      <w:r>
        <w:rPr>
          <w:i/>
        </w:rPr>
        <w:t>-</w:t>
      </w:r>
      <w:r>
        <w:t>переходом, эмиттеры которых соединены. В коллекторную цепь каждого из транзисторов включена индуктивная нагрузка. Емкости конденсаторов обратной связи вместе с емкостями транзисторов, инду</w:t>
      </w:r>
      <w:r>
        <w:t>к</w:t>
      </w:r>
      <w:r>
        <w:t>тивными нагрузками и входной емкостью следующего каскада образуют цепь, резонансная частота которой лежит в диапазоне частот сигналов, подлежащих усилению. Уменьшение наведенного шума обусловлено пр</w:t>
      </w:r>
      <w:r>
        <w:t>и</w:t>
      </w:r>
      <w:r>
        <w:t>менением реактивной нагрузки и емкостной обратной связи.</w:t>
      </w:r>
    </w:p>
    <w:p w:rsidR="00577C5C" w:rsidRDefault="00577C5C" w:rsidP="0042267C">
      <w:pPr>
        <w:ind w:firstLine="709"/>
        <w:jc w:val="both"/>
      </w:pPr>
      <w:r>
        <w:t>Патент</w:t>
      </w:r>
      <w:r w:rsidRPr="009675F6">
        <w:t xml:space="preserve"> № </w:t>
      </w:r>
      <w:r>
        <w:t>3259703 В</w:t>
      </w:r>
      <w:proofErr w:type="gramStart"/>
      <w:r>
        <w:t>2</w:t>
      </w:r>
      <w:proofErr w:type="gramEnd"/>
      <w:r>
        <w:t xml:space="preserve"> (Япония) посвящен усилителю сигналов СВЧ-диапазона. Усилитель мощности выполнен на </w:t>
      </w:r>
      <w:r w:rsidRPr="00C10F66">
        <w:t xml:space="preserve">полевом </w:t>
      </w:r>
      <w:r>
        <w:t>транзисторе, в к</w:t>
      </w:r>
      <w:r>
        <w:t>а</w:t>
      </w:r>
      <w:r>
        <w:t xml:space="preserve">честве которого используется </w:t>
      </w:r>
      <w:r w:rsidRPr="00C10F66">
        <w:t>гетеротранзистор на арсениде галлия</w:t>
      </w:r>
      <w:r>
        <w:t xml:space="preserve"> </w:t>
      </w:r>
      <w:r w:rsidRPr="00157986">
        <w:t>(</w:t>
      </w:r>
      <w:r>
        <w:rPr>
          <w:lang w:val="en-US"/>
        </w:rPr>
        <w:t>GaAs</w:t>
      </w:r>
      <w:r>
        <w:t xml:space="preserve">). В цепи стока полевого транзистора расположен контур </w:t>
      </w:r>
      <w:proofErr w:type="gramStart"/>
      <w:r>
        <w:t>регулировки н</w:t>
      </w:r>
      <w:r>
        <w:t>а</w:t>
      </w:r>
      <w:r>
        <w:t>пряжения смещения стока транзистора</w:t>
      </w:r>
      <w:proofErr w:type="gramEnd"/>
      <w:r>
        <w:t xml:space="preserve">. Контур регулировки напряжения смещения стока состоит из нескольких переключателей постоянного тока, выполненных </w:t>
      </w:r>
      <w:proofErr w:type="gramStart"/>
      <w:r>
        <w:t>на</w:t>
      </w:r>
      <w:proofErr w:type="gramEnd"/>
      <w:r>
        <w:t xml:space="preserve"> полевых гетеротранзисторах на </w:t>
      </w:r>
      <w:r>
        <w:rPr>
          <w:lang w:val="en-US"/>
        </w:rPr>
        <w:t>GaAs</w:t>
      </w:r>
      <w:r>
        <w:t>. Для регулировки</w:t>
      </w:r>
      <w:r w:rsidRPr="00157986">
        <w:t xml:space="preserve"> </w:t>
      </w:r>
      <w:r>
        <w:t>напряжения</w:t>
      </w:r>
      <w:r w:rsidRPr="00157986">
        <w:t xml:space="preserve"> </w:t>
      </w:r>
      <w:r>
        <w:t>смещения с помощью переключателей количество элементов многочисленных батарей переключается для последовательного или п</w:t>
      </w:r>
      <w:r>
        <w:t>а</w:t>
      </w:r>
      <w:r>
        <w:t xml:space="preserve">раллельного соединения. В результате напряжение стока, </w:t>
      </w:r>
      <w:proofErr w:type="gramStart"/>
      <w:r>
        <w:t>а</w:t>
      </w:r>
      <w:proofErr w:type="gramEnd"/>
      <w:r>
        <w:t xml:space="preserve"> следовательно, и напряжение источника питания изменяется. При этом </w:t>
      </w:r>
      <w:r w:rsidRPr="00C10F66">
        <w:t xml:space="preserve">снижается уровень нелинейных искажений и возрастает эффективность усиления </w:t>
      </w:r>
      <w:r>
        <w:t>по мощ</w:t>
      </w:r>
      <w:r w:rsidR="00836ABD" w:rsidRPr="00836ABD">
        <w:softHyphen/>
      </w:r>
      <w:r>
        <w:t>ности.</w:t>
      </w:r>
    </w:p>
    <w:p w:rsidR="00577C5C" w:rsidRDefault="00577C5C" w:rsidP="0042267C">
      <w:pPr>
        <w:ind w:firstLine="709"/>
        <w:jc w:val="both"/>
      </w:pPr>
      <w:r>
        <w:t>Высокочастотный усилитель в интегральном исполнении запатент</w:t>
      </w:r>
      <w:r>
        <w:t>о</w:t>
      </w:r>
      <w:r>
        <w:t>ван в Японии патенте № 5066770 В</w:t>
      </w:r>
      <w:proofErr w:type="gramStart"/>
      <w:r>
        <w:t>4</w:t>
      </w:r>
      <w:proofErr w:type="gramEnd"/>
      <w:r>
        <w:t xml:space="preserve">. В усилителе применяют </w:t>
      </w:r>
      <w:r w:rsidRPr="002471E9">
        <w:t>двухзатво</w:t>
      </w:r>
      <w:r w:rsidRPr="002471E9">
        <w:t>р</w:t>
      </w:r>
      <w:r w:rsidRPr="002471E9">
        <w:t>ный полевой транзистор</w:t>
      </w:r>
      <w:r>
        <w:t>, на один из затворов которого подают напряжение автоматической регулировки усиления. Особенность усилителя состоит в том, что между затвором двухзатворного полевого</w:t>
      </w:r>
      <w:r w:rsidRPr="004C0875">
        <w:t xml:space="preserve"> транзисто</w:t>
      </w:r>
      <w:r>
        <w:t>ра и его ист</w:t>
      </w:r>
      <w:r>
        <w:t>о</w:t>
      </w:r>
      <w:r>
        <w:t>ком присоединен диод таким образом, чтобы его анод был сформирован со стороны затвора.</w:t>
      </w:r>
    </w:p>
    <w:p w:rsidR="00577C5C" w:rsidRDefault="00577C5C" w:rsidP="0042267C">
      <w:pPr>
        <w:ind w:firstLine="709"/>
        <w:jc w:val="both"/>
      </w:pPr>
      <w:r>
        <w:t>В патенте № 6437649</w:t>
      </w:r>
      <w:r w:rsidRPr="00732E33">
        <w:t xml:space="preserve"> (</w:t>
      </w:r>
      <w:r>
        <w:t>США</w:t>
      </w:r>
      <w:r w:rsidRPr="00732E33">
        <w:t xml:space="preserve">) </w:t>
      </w:r>
      <w:r>
        <w:t>описывается микроволновый усил</w:t>
      </w:r>
      <w:r>
        <w:t>и</w:t>
      </w:r>
      <w:r>
        <w:t xml:space="preserve">тель, </w:t>
      </w:r>
      <w:r w:rsidRPr="002471E9">
        <w:t>включающий биполярный</w:t>
      </w:r>
      <w:r>
        <w:t xml:space="preserve"> транзистор. Усилитель используется для высокоскоростной передачи цифровых данных. В предлагаемом изобрет</w:t>
      </w:r>
      <w:r>
        <w:t>е</w:t>
      </w:r>
      <w:r>
        <w:t>нии усовершенствуется схема усилителя.</w:t>
      </w:r>
    </w:p>
    <w:p w:rsidR="00577C5C" w:rsidRDefault="00577C5C" w:rsidP="0042267C">
      <w:pPr>
        <w:ind w:firstLine="709"/>
        <w:jc w:val="both"/>
      </w:pPr>
      <w:r>
        <w:t>В патенте № 5200713</w:t>
      </w:r>
      <w:r w:rsidRPr="00732E33">
        <w:t xml:space="preserve"> (</w:t>
      </w:r>
      <w:r>
        <w:t>США</w:t>
      </w:r>
      <w:r w:rsidRPr="00732E33">
        <w:t>)</w:t>
      </w:r>
      <w:r>
        <w:t xml:space="preserve"> предложен комбинированный генер</w:t>
      </w:r>
      <w:r>
        <w:t>а</w:t>
      </w:r>
      <w:r>
        <w:t>тор с магнитной перестройкой частоты. Отмечается, что генераторы ми</w:t>
      </w:r>
      <w:r>
        <w:t>л</w:t>
      </w:r>
      <w:r>
        <w:t>лиметрового диапазона со сферическими резонаторами на иттриевом гр</w:t>
      </w:r>
      <w:r>
        <w:t>а</w:t>
      </w:r>
      <w:r>
        <w:t xml:space="preserve">нате с магнитной перестройкой частоты имеют ограниченный рабочий диапазон. Патентуемый генератор содержит два резонатора и два активных элемента </w:t>
      </w:r>
      <w:proofErr w:type="gramStart"/>
      <w:r>
        <w:t>ПТ</w:t>
      </w:r>
      <w:proofErr w:type="gramEnd"/>
      <w:r>
        <w:t xml:space="preserve"> и БТ с индуктивной обратной связью. Такая структура дает возможность расширить диапазон перестройки частоты до 2–8 ГГц.</w:t>
      </w:r>
    </w:p>
    <w:p w:rsidR="00577C5C" w:rsidRPr="00B230C3" w:rsidRDefault="00577C5C" w:rsidP="0042267C">
      <w:pPr>
        <w:pStyle w:val="14pt"/>
      </w:pPr>
      <w:proofErr w:type="gramStart"/>
      <w:r>
        <w:lastRenderedPageBreak/>
        <w:t>В патенте № 5059927 США описан СВЧ-генератор с уменьшенным фазовым шумом, в состав которого входит перестраиваемый ЖИГ-фильтр.</w:t>
      </w:r>
      <w:proofErr w:type="gramEnd"/>
    </w:p>
    <w:p w:rsidR="00577C5C" w:rsidRDefault="00577C5C" w:rsidP="0042267C">
      <w:pPr>
        <w:ind w:firstLine="709"/>
        <w:jc w:val="both"/>
      </w:pPr>
      <w:r>
        <w:t xml:space="preserve">В патенте № 5392051 </w:t>
      </w:r>
      <w:r w:rsidRPr="00732E33">
        <w:t>(</w:t>
      </w:r>
      <w:r>
        <w:t>США</w:t>
      </w:r>
      <w:r w:rsidRPr="00732E33">
        <w:t>)</w:t>
      </w:r>
      <w:r>
        <w:t xml:space="preserve"> представлен генератор </w:t>
      </w:r>
      <w:r w:rsidRPr="009F63E3">
        <w:t>миллиметрового диапазона. В качестве генерирующего элемента использован диод Ганна</w:t>
      </w:r>
      <w:r>
        <w:t>. Генерирующая схема содержит диэлектрический резонатор. Увеличение частоты генерации осуществлено подбором геометрических размеров ко</w:t>
      </w:r>
      <w:r>
        <w:t>н</w:t>
      </w:r>
      <w:r>
        <w:t xml:space="preserve">струкции. Частота генерации </w:t>
      </w:r>
      <w:r>
        <w:rPr>
          <w:i/>
          <w:lang w:val="en-US"/>
        </w:rPr>
        <w:t>f</w:t>
      </w:r>
      <w:r w:rsidR="00D0635C">
        <w:t xml:space="preserve"> </w:t>
      </w:r>
      <w:r>
        <w:rPr>
          <w:i/>
        </w:rPr>
        <w:t>=</w:t>
      </w:r>
      <w:r w:rsidR="00D0635C" w:rsidRPr="00D0635C">
        <w:t xml:space="preserve"> </w:t>
      </w:r>
      <w:r w:rsidRPr="00DA3C0C">
        <w:t>60 ГГц</w:t>
      </w:r>
      <w:r w:rsidRPr="00DA3C0C">
        <w:sym w:font="Symbol" w:char="F0B1"/>
      </w:r>
      <w:r w:rsidRPr="00DA3C0C">
        <w:t>5 ГГц</w:t>
      </w:r>
      <w:r>
        <w:t>. Генератор может быть и</w:t>
      </w:r>
      <w:r>
        <w:t>с</w:t>
      </w:r>
      <w:r>
        <w:t>пользован в частотно-модулированном радарном модуле. Отмечается, что вместо диода Ганна могут быть использованы лавинно-пролетные диоды в различных режимах их работы.</w:t>
      </w:r>
    </w:p>
    <w:p w:rsidR="00577C5C" w:rsidRDefault="00577C5C" w:rsidP="0042267C">
      <w:pPr>
        <w:ind w:firstLine="709"/>
        <w:jc w:val="both"/>
      </w:pPr>
      <w:r>
        <w:t xml:space="preserve">В патенте № 1235343 </w:t>
      </w:r>
      <w:r w:rsidRPr="00923DA8">
        <w:t>(</w:t>
      </w:r>
      <w:r>
        <w:t>ЕПВ</w:t>
      </w:r>
      <w:r w:rsidRPr="00923DA8">
        <w:t xml:space="preserve">) </w:t>
      </w:r>
      <w:proofErr w:type="gramStart"/>
      <w:r>
        <w:t>описан</w:t>
      </w:r>
      <w:proofErr w:type="gramEnd"/>
      <w:r>
        <w:t xml:space="preserve"> СВЧ-генератор с уменьшенным фазовым шумом. Активным элементом устройства является </w:t>
      </w:r>
      <w:r w:rsidRPr="009F63E3">
        <w:t>биполярный транзистор,</w:t>
      </w:r>
      <w:r>
        <w:t xml:space="preserve"> база которого является входным выводом, коллектор </w:t>
      </w:r>
      <w:r w:rsidR="00EA4B61" w:rsidRPr="002F4E70">
        <w:t>–</w:t>
      </w:r>
      <w:r>
        <w:t xml:space="preserve"> выхо</w:t>
      </w:r>
      <w:r>
        <w:t>д</w:t>
      </w:r>
      <w:r>
        <w:t>ным, а эмиттер по высокой частоте заземлен. Частота генератора изменяе</w:t>
      </w:r>
      <w:r>
        <w:t>т</w:t>
      </w:r>
      <w:r>
        <w:t>ся с помощью варакторного диода. Микроволновый генератор включает диэлектрический резонатор ТЕ01 типа. В представляемом устройстве в</w:t>
      </w:r>
      <w:r>
        <w:t>ы</w:t>
      </w:r>
      <w:r>
        <w:t xml:space="preserve">сокое усиление получают даже на частоте </w:t>
      </w:r>
      <w:r w:rsidRPr="00DA3C0C">
        <w:t>20</w:t>
      </w:r>
      <w:r w:rsidRPr="00DA3C0C">
        <w:rPr>
          <w:lang w:val="en-US"/>
        </w:rPr>
        <w:t> </w:t>
      </w:r>
      <w:r w:rsidRPr="00DA3C0C">
        <w:t>ГГц</w:t>
      </w:r>
      <w:r>
        <w:t>, что позволяет осущест</w:t>
      </w:r>
      <w:r>
        <w:t>в</w:t>
      </w:r>
      <w:r>
        <w:t xml:space="preserve">лять стабильную генерацию на частоте </w:t>
      </w:r>
      <w:r w:rsidRPr="00DA3C0C">
        <w:t xml:space="preserve">10 ГГц </w:t>
      </w:r>
      <w:r>
        <w:t xml:space="preserve">и выше. В соответствии с настоящим </w:t>
      </w:r>
      <w:proofErr w:type="gramStart"/>
      <w:r>
        <w:t>изобретением</w:t>
      </w:r>
      <w:proofErr w:type="gramEnd"/>
      <w:r>
        <w:t xml:space="preserve"> возможно обеспечить фазовый шум </w:t>
      </w:r>
      <w:r w:rsidRPr="00DA3C0C">
        <w:t>80 дБ/кГц.</w:t>
      </w:r>
    </w:p>
    <w:p w:rsidR="00577C5C" w:rsidRDefault="00577C5C" w:rsidP="0042267C">
      <w:pPr>
        <w:ind w:firstLine="709"/>
        <w:jc w:val="both"/>
      </w:pPr>
      <w:r>
        <w:t xml:space="preserve">В патенте № 2212090 </w:t>
      </w:r>
      <w:r w:rsidRPr="003E1268">
        <w:t>(</w:t>
      </w:r>
      <w:r>
        <w:t>Россия</w:t>
      </w:r>
      <w:r w:rsidRPr="003E1268">
        <w:t>)</w:t>
      </w:r>
      <w:r>
        <w:t xml:space="preserve"> предлагается </w:t>
      </w:r>
      <w:proofErr w:type="gramStart"/>
      <w:r>
        <w:t>высокостабильный</w:t>
      </w:r>
      <w:proofErr w:type="gramEnd"/>
      <w:r>
        <w:t xml:space="preserve"> и</w:t>
      </w:r>
      <w:r>
        <w:t>м</w:t>
      </w:r>
      <w:r>
        <w:t xml:space="preserve">пульсный СВЧ-передатчик на СВЧ-транзисторе. Изобретение может быть использовано в качестве выходного каскада </w:t>
      </w:r>
      <w:proofErr w:type="gramStart"/>
      <w:r>
        <w:t>импульсных</w:t>
      </w:r>
      <w:proofErr w:type="gramEnd"/>
      <w:r>
        <w:t xml:space="preserve"> РЛС или в кач</w:t>
      </w:r>
      <w:r>
        <w:t>е</w:t>
      </w:r>
      <w:r>
        <w:t>стве модулятора. Задачей изобретения является повышение стабильности частоты автогенератора за счет уменьшения времени установления част</w:t>
      </w:r>
      <w:r>
        <w:t>о</w:t>
      </w:r>
      <w:r>
        <w:t>ты, а также подавления паразитных гармоник на его выходе.</w:t>
      </w:r>
    </w:p>
    <w:p w:rsidR="00577C5C" w:rsidRDefault="00577C5C" w:rsidP="0042267C">
      <w:pPr>
        <w:pStyle w:val="14pt"/>
        <w:ind w:firstLine="708"/>
      </w:pPr>
      <w:r w:rsidRPr="00B230C3">
        <w:t>Предметом изобретения в патенте №</w:t>
      </w:r>
      <w:r w:rsidRPr="00C1169B">
        <w:t xml:space="preserve"> </w:t>
      </w:r>
      <w:r>
        <w:t>5</w:t>
      </w:r>
      <w:r w:rsidRPr="00B230C3">
        <w:t>062483</w:t>
      </w:r>
      <w:r w:rsidRPr="00C1169B">
        <w:t xml:space="preserve"> </w:t>
      </w:r>
      <w:r w:rsidRPr="00B230C3">
        <w:t>В</w:t>
      </w:r>
      <w:proofErr w:type="gramStart"/>
      <w:r w:rsidRPr="00B230C3">
        <w:t>4</w:t>
      </w:r>
      <w:proofErr w:type="gramEnd"/>
      <w:r w:rsidRPr="00B230C3">
        <w:t xml:space="preserve"> (</w:t>
      </w:r>
      <w:r>
        <w:t>Япония) является микроволновый дели</w:t>
      </w:r>
      <w:r w:rsidRPr="00B230C3">
        <w:t>тель частоты, который содержит полевой транзистор с одним затвором, полевой транз</w:t>
      </w:r>
      <w:r>
        <w:t>истор с двумя затворами и схему</w:t>
      </w:r>
      <w:r w:rsidRPr="00B230C3">
        <w:t xml:space="preserve"> для р</w:t>
      </w:r>
      <w:r w:rsidRPr="00B230C3">
        <w:t>е</w:t>
      </w:r>
      <w:r w:rsidRPr="00B230C3">
        <w:t>гулирования частотной полосы без поте</w:t>
      </w:r>
      <w:r>
        <w:t>рь.</w:t>
      </w:r>
    </w:p>
    <w:p w:rsidR="00577C5C" w:rsidRDefault="00577C5C" w:rsidP="0042267C">
      <w:pPr>
        <w:pStyle w:val="14pt"/>
        <w:ind w:firstLine="708"/>
      </w:pPr>
      <w:r>
        <w:t>В патенте № 5146186 США предлагается программируемый синтез</w:t>
      </w:r>
      <w:r>
        <w:t>а</w:t>
      </w:r>
      <w:r>
        <w:t>тор частот с высоким разрешением. Патентуется структурная схема ст</w:t>
      </w:r>
      <w:r>
        <w:t>у</w:t>
      </w:r>
      <w:r>
        <w:t>пенчатого программируемого СВЧ-синтезатора частоты с высоким разр</w:t>
      </w:r>
      <w:r>
        <w:t>е</w:t>
      </w:r>
      <w:r>
        <w:t>шением, в котором достигается почти полное устранение побочных ча</w:t>
      </w:r>
      <w:r>
        <w:t>с</w:t>
      </w:r>
      <w:r>
        <w:t>тотных составляющих основного сигнала без увеличения выходных фаз</w:t>
      </w:r>
      <w:r>
        <w:t>о</w:t>
      </w:r>
      <w:r>
        <w:t xml:space="preserve">вых шумов. </w:t>
      </w:r>
      <w:proofErr w:type="gramStart"/>
      <w:r>
        <w:t>В качестве генератора, управляемого напряжением использ</w:t>
      </w:r>
      <w:r>
        <w:t>у</w:t>
      </w:r>
      <w:r>
        <w:t>ется ЖИГ-генератор, включенный в состав петли фазовой синхронизации.</w:t>
      </w:r>
      <w:proofErr w:type="gramEnd"/>
    </w:p>
    <w:p w:rsidR="00577C5C" w:rsidRDefault="00577C5C" w:rsidP="0042267C">
      <w:pPr>
        <w:ind w:firstLine="708"/>
        <w:jc w:val="both"/>
      </w:pPr>
      <w:r w:rsidRPr="00EE3119">
        <w:t>Патент № 5374902 (</w:t>
      </w:r>
      <w:r>
        <w:t>США</w:t>
      </w:r>
      <w:r w:rsidRPr="00EE3119">
        <w:t xml:space="preserve">) представляет </w:t>
      </w:r>
      <w:r>
        <w:t>СВЧ-синтез</w:t>
      </w:r>
      <w:r w:rsidRPr="00EE3119">
        <w:t>атор со свер</w:t>
      </w:r>
      <w:r w:rsidRPr="00EE3119">
        <w:t>х</w:t>
      </w:r>
      <w:r w:rsidRPr="00EE3119">
        <w:t>низким уровнем</w:t>
      </w:r>
      <w:r>
        <w:t xml:space="preserve"> фазового шума.</w:t>
      </w:r>
    </w:p>
    <w:p w:rsidR="00577C5C" w:rsidRDefault="00577C5C" w:rsidP="0042267C">
      <w:pPr>
        <w:ind w:firstLine="708"/>
        <w:jc w:val="both"/>
      </w:pPr>
      <w:r>
        <w:t>Анализ патентной документации показал, что целый ряд патентов посвящен разработке генераторов на полевых и биполярных транзисторах, управляемых напряжением, работающих в широком диапазоне частот. З</w:t>
      </w:r>
      <w:r>
        <w:t>а</w:t>
      </w:r>
      <w:r>
        <w:t xml:space="preserve">патентованы конструкции генераторов с диэлектрическим резонатором, способы регулировки частоты (патенты № 6424241 США, № 6456170 </w:t>
      </w:r>
      <w:r>
        <w:lastRenderedPageBreak/>
        <w:t xml:space="preserve">США, № 6452458 США, № 5367270 США, № 5373259 США, № 5373262 США). Способы и устройства для уменьшения фазового шума генераторов представлены в патентах № 1166447 </w:t>
      </w:r>
      <w:proofErr w:type="gramStart"/>
      <w:r>
        <w:rPr>
          <w:lang w:val="en-US"/>
        </w:rPr>
        <w:t>E</w:t>
      </w:r>
      <w:proofErr w:type="gramEnd"/>
      <w:r>
        <w:t>ПВ, № 1220440 ЕПВ, № 9637041 РСТ</w:t>
      </w:r>
      <w:r w:rsidRPr="000C4C0A">
        <w:t xml:space="preserve">, </w:t>
      </w:r>
      <w:r>
        <w:t>№ 9429947 РСТ.</w:t>
      </w:r>
    </w:p>
    <w:p w:rsidR="00577C5C" w:rsidRDefault="00577C5C" w:rsidP="0042267C">
      <w:pPr>
        <w:ind w:firstLine="540"/>
        <w:jc w:val="both"/>
      </w:pPr>
      <w:r>
        <w:t>Большая группа патентов посвящена снижению шума, увеличению линейности транзисторных усилителей, разработке широкополосных ус</w:t>
      </w:r>
      <w:r>
        <w:t>и</w:t>
      </w:r>
      <w:r>
        <w:t>лителей на биполярных и полевых транзисторах с управляемым коэфф</w:t>
      </w:r>
      <w:r>
        <w:t>и</w:t>
      </w:r>
      <w:r>
        <w:t>циентом усиления</w:t>
      </w:r>
      <w:r w:rsidRPr="000C4C0A">
        <w:t xml:space="preserve"> </w:t>
      </w:r>
      <w:r>
        <w:t>(№ 6441689 США, № 6445251 США, № 5374899 США, № 5387880 США, № 5389891 США, № 5389896 США, № 2365635 Англия, № 2292858 Англия, № 02067414 РСТ, № 9429954 РСТ, № 7094968 Япония, № 7074554 Япония,</w:t>
      </w:r>
      <w:r w:rsidRPr="000C4C0A">
        <w:t xml:space="preserve"> </w:t>
      </w:r>
      <w:r>
        <w:t>№ 7240633 Япония).</w:t>
      </w:r>
    </w:p>
    <w:p w:rsidR="00577C5C" w:rsidRDefault="00577C5C" w:rsidP="0042267C">
      <w:pPr>
        <w:ind w:firstLine="540"/>
        <w:jc w:val="both"/>
      </w:pPr>
      <w:r>
        <w:t>Разработка способов и устройств для синтеза частот с помощью фаз</w:t>
      </w:r>
      <w:r>
        <w:t>о</w:t>
      </w:r>
      <w:r>
        <w:t>вой автоподстройки с дробным делителем частот предложена патентах №</w:t>
      </w:r>
      <w:r w:rsidR="009474A4">
        <w:t> </w:t>
      </w:r>
      <w:r>
        <w:t xml:space="preserve">2212756 Россия, </w:t>
      </w:r>
      <w:r w:rsidR="009474A4">
        <w:t>№ </w:t>
      </w:r>
      <w:r>
        <w:t>6441692 США, №</w:t>
      </w:r>
      <w:r w:rsidR="009474A4">
        <w:t> </w:t>
      </w:r>
      <w:r>
        <w:t>6441690 США,</w:t>
      </w:r>
      <w:r w:rsidRPr="003D6BD2">
        <w:t xml:space="preserve"> </w:t>
      </w:r>
      <w:r>
        <w:t>№</w:t>
      </w:r>
      <w:r w:rsidR="009474A4">
        <w:t> </w:t>
      </w:r>
      <w:r>
        <w:t>2811167 Фра</w:t>
      </w:r>
      <w:r>
        <w:t>н</w:t>
      </w:r>
      <w:r>
        <w:t>ция, №</w:t>
      </w:r>
      <w:r w:rsidR="009474A4">
        <w:t> </w:t>
      </w:r>
      <w:r>
        <w:t xml:space="preserve">1227592 </w:t>
      </w:r>
      <w:proofErr w:type="gramStart"/>
      <w:r>
        <w:rPr>
          <w:lang w:val="en-US"/>
        </w:rPr>
        <w:t>E</w:t>
      </w:r>
      <w:proofErr w:type="gramEnd"/>
      <w:r>
        <w:t>ПВ,</w:t>
      </w:r>
      <w:r w:rsidRPr="003D6BD2">
        <w:t xml:space="preserve"> </w:t>
      </w:r>
      <w:r>
        <w:t>№</w:t>
      </w:r>
      <w:r w:rsidR="009474A4">
        <w:t> </w:t>
      </w:r>
      <w:r>
        <w:t>0205431 РСТ.</w:t>
      </w:r>
    </w:p>
    <w:p w:rsidR="00577C5C" w:rsidRPr="009474A4" w:rsidRDefault="00577C5C" w:rsidP="0042267C">
      <w:pPr>
        <w:jc w:val="both"/>
        <w:rPr>
          <w:sz w:val="24"/>
          <w:szCs w:val="24"/>
        </w:rPr>
      </w:pPr>
    </w:p>
    <w:p w:rsidR="00577C5C" w:rsidRPr="009474A4" w:rsidRDefault="00577C5C" w:rsidP="0042267C">
      <w:pPr>
        <w:jc w:val="center"/>
        <w:rPr>
          <w:caps/>
          <w:sz w:val="24"/>
          <w:szCs w:val="24"/>
        </w:rPr>
      </w:pPr>
      <w:r w:rsidRPr="009474A4">
        <w:rPr>
          <w:caps/>
          <w:sz w:val="24"/>
          <w:szCs w:val="24"/>
        </w:rPr>
        <w:t>Библиографический список</w:t>
      </w:r>
    </w:p>
    <w:p w:rsidR="00577C5C" w:rsidRPr="009474A4" w:rsidRDefault="00577C5C" w:rsidP="0042267C">
      <w:pPr>
        <w:jc w:val="center"/>
        <w:rPr>
          <w:sz w:val="24"/>
          <w:szCs w:val="24"/>
        </w:rPr>
      </w:pPr>
    </w:p>
    <w:p w:rsidR="00577C5C" w:rsidRPr="009474A4" w:rsidRDefault="00577C5C" w:rsidP="0001741D">
      <w:pPr>
        <w:numPr>
          <w:ilvl w:val="0"/>
          <w:numId w:val="49"/>
        </w:numPr>
        <w:tabs>
          <w:tab w:val="clear" w:pos="720"/>
          <w:tab w:val="num" w:pos="993"/>
        </w:tabs>
        <w:ind w:left="0" w:firstLine="709"/>
        <w:jc w:val="both"/>
        <w:rPr>
          <w:sz w:val="24"/>
          <w:szCs w:val="24"/>
        </w:rPr>
      </w:pPr>
      <w:r w:rsidRPr="009474A4">
        <w:rPr>
          <w:i/>
          <w:sz w:val="24"/>
          <w:szCs w:val="24"/>
        </w:rPr>
        <w:t>Игнатьев А.</w:t>
      </w:r>
      <w:r w:rsidR="000B4597">
        <w:rPr>
          <w:i/>
          <w:sz w:val="24"/>
          <w:szCs w:val="24"/>
        </w:rPr>
        <w:t xml:space="preserve"> </w:t>
      </w:r>
      <w:r w:rsidRPr="009474A4">
        <w:rPr>
          <w:i/>
          <w:sz w:val="24"/>
          <w:szCs w:val="24"/>
        </w:rPr>
        <w:t>А</w:t>
      </w:r>
      <w:r w:rsidRPr="000B4597">
        <w:rPr>
          <w:sz w:val="24"/>
          <w:szCs w:val="24"/>
        </w:rPr>
        <w:t xml:space="preserve">., </w:t>
      </w:r>
      <w:r w:rsidRPr="009474A4">
        <w:rPr>
          <w:i/>
          <w:sz w:val="24"/>
          <w:szCs w:val="24"/>
        </w:rPr>
        <w:t>Ляшенко А.</w:t>
      </w:r>
      <w:r w:rsidR="000B4597">
        <w:rPr>
          <w:i/>
          <w:sz w:val="24"/>
          <w:szCs w:val="24"/>
        </w:rPr>
        <w:t xml:space="preserve"> </w:t>
      </w:r>
      <w:r w:rsidRPr="009474A4">
        <w:rPr>
          <w:i/>
          <w:sz w:val="24"/>
          <w:szCs w:val="24"/>
        </w:rPr>
        <w:t>В</w:t>
      </w:r>
      <w:r w:rsidRPr="000B4597">
        <w:rPr>
          <w:sz w:val="24"/>
          <w:szCs w:val="24"/>
        </w:rPr>
        <w:t xml:space="preserve">., </w:t>
      </w:r>
      <w:r w:rsidRPr="009474A4">
        <w:rPr>
          <w:i/>
          <w:sz w:val="24"/>
          <w:szCs w:val="24"/>
        </w:rPr>
        <w:t>Костяков В.</w:t>
      </w:r>
      <w:r w:rsidR="000B4597">
        <w:rPr>
          <w:i/>
          <w:sz w:val="24"/>
          <w:szCs w:val="24"/>
        </w:rPr>
        <w:t xml:space="preserve"> </w:t>
      </w:r>
      <w:r w:rsidRPr="009474A4">
        <w:rPr>
          <w:i/>
          <w:sz w:val="24"/>
          <w:szCs w:val="24"/>
        </w:rPr>
        <w:t>А</w:t>
      </w:r>
      <w:r w:rsidRPr="000B4597">
        <w:rPr>
          <w:sz w:val="24"/>
          <w:szCs w:val="24"/>
        </w:rPr>
        <w:t>.</w:t>
      </w:r>
      <w:r w:rsidR="00B67EF7" w:rsidRPr="000B4597">
        <w:rPr>
          <w:sz w:val="24"/>
          <w:szCs w:val="24"/>
        </w:rPr>
        <w:t>,</w:t>
      </w:r>
      <w:r w:rsidR="00B67EF7" w:rsidRPr="000B4597">
        <w:rPr>
          <w:bCs/>
          <w:iCs/>
          <w:spacing w:val="-2"/>
          <w:sz w:val="24"/>
        </w:rPr>
        <w:t xml:space="preserve"> </w:t>
      </w:r>
      <w:r w:rsidR="00D0635C">
        <w:rPr>
          <w:bCs/>
          <w:i/>
          <w:iCs/>
          <w:spacing w:val="-2"/>
          <w:sz w:val="24"/>
        </w:rPr>
        <w:t xml:space="preserve">Кудрявцева С. </w:t>
      </w:r>
      <w:r w:rsidR="00B67EF7">
        <w:rPr>
          <w:bCs/>
          <w:i/>
          <w:iCs/>
          <w:spacing w:val="-2"/>
          <w:sz w:val="24"/>
        </w:rPr>
        <w:t>П</w:t>
      </w:r>
      <w:r w:rsidR="00B67EF7" w:rsidRPr="000B4597">
        <w:rPr>
          <w:bCs/>
          <w:iCs/>
          <w:spacing w:val="-2"/>
          <w:sz w:val="24"/>
        </w:rPr>
        <w:t xml:space="preserve">., </w:t>
      </w:r>
      <w:r w:rsidR="00B67EF7">
        <w:rPr>
          <w:bCs/>
          <w:i/>
          <w:iCs/>
          <w:spacing w:val="-2"/>
          <w:sz w:val="24"/>
        </w:rPr>
        <w:t>Романче</w:t>
      </w:r>
      <w:r w:rsidR="00B67EF7">
        <w:rPr>
          <w:bCs/>
          <w:i/>
          <w:iCs/>
          <w:spacing w:val="-2"/>
          <w:sz w:val="24"/>
        </w:rPr>
        <w:t>н</w:t>
      </w:r>
      <w:r w:rsidR="00B67EF7">
        <w:rPr>
          <w:bCs/>
          <w:i/>
          <w:iCs/>
          <w:spacing w:val="-2"/>
          <w:sz w:val="24"/>
        </w:rPr>
        <w:t>ко Л. А</w:t>
      </w:r>
      <w:r w:rsidR="00B67EF7" w:rsidRPr="000B4597">
        <w:rPr>
          <w:bCs/>
          <w:iCs/>
          <w:spacing w:val="-2"/>
          <w:sz w:val="24"/>
        </w:rPr>
        <w:t>.,</w:t>
      </w:r>
      <w:r w:rsidR="00B67EF7" w:rsidRPr="000B4597">
        <w:rPr>
          <w:bCs/>
          <w:iCs/>
          <w:sz w:val="24"/>
        </w:rPr>
        <w:t xml:space="preserve"> </w:t>
      </w:r>
      <w:r w:rsidR="00B67EF7">
        <w:rPr>
          <w:bCs/>
          <w:i/>
          <w:iCs/>
          <w:sz w:val="24"/>
        </w:rPr>
        <w:t>Сотов Л. С</w:t>
      </w:r>
      <w:r w:rsidR="00B67EF7" w:rsidRPr="000B4597">
        <w:rPr>
          <w:bCs/>
          <w:iCs/>
          <w:sz w:val="24"/>
        </w:rPr>
        <w:t xml:space="preserve">., </w:t>
      </w:r>
      <w:r w:rsidR="00B67EF7">
        <w:rPr>
          <w:bCs/>
          <w:i/>
          <w:iCs/>
          <w:sz w:val="24"/>
        </w:rPr>
        <w:t>Страхова Л. Л</w:t>
      </w:r>
      <w:r w:rsidR="00B67EF7" w:rsidRPr="000B4597">
        <w:rPr>
          <w:bCs/>
          <w:iCs/>
          <w:sz w:val="24"/>
        </w:rPr>
        <w:t xml:space="preserve">., </w:t>
      </w:r>
      <w:r w:rsidR="00B67EF7">
        <w:rPr>
          <w:bCs/>
          <w:i/>
          <w:iCs/>
          <w:sz w:val="24"/>
        </w:rPr>
        <w:t>Хвалин А. Л.</w:t>
      </w:r>
      <w:r w:rsidRPr="009474A4">
        <w:rPr>
          <w:i/>
          <w:sz w:val="24"/>
          <w:szCs w:val="24"/>
        </w:rPr>
        <w:t xml:space="preserve"> </w:t>
      </w:r>
      <w:r w:rsidRPr="009474A4">
        <w:rPr>
          <w:sz w:val="24"/>
          <w:szCs w:val="24"/>
        </w:rPr>
        <w:t>Отечественные и зарубежные пате</w:t>
      </w:r>
      <w:r w:rsidRPr="009474A4">
        <w:rPr>
          <w:sz w:val="24"/>
          <w:szCs w:val="24"/>
        </w:rPr>
        <w:t>н</w:t>
      </w:r>
      <w:r w:rsidRPr="009474A4">
        <w:rPr>
          <w:sz w:val="24"/>
          <w:szCs w:val="24"/>
        </w:rPr>
        <w:t xml:space="preserve">ты по транзисторам, магнитотранзисторам и </w:t>
      </w:r>
      <w:proofErr w:type="gramStart"/>
      <w:r w:rsidRPr="009474A4">
        <w:rPr>
          <w:sz w:val="24"/>
          <w:szCs w:val="24"/>
        </w:rPr>
        <w:t>ЖИГ-генераторам</w:t>
      </w:r>
      <w:proofErr w:type="gramEnd"/>
      <w:r w:rsidRPr="009474A4">
        <w:rPr>
          <w:sz w:val="24"/>
          <w:szCs w:val="24"/>
        </w:rPr>
        <w:t xml:space="preserve"> за 1992</w:t>
      </w:r>
      <w:r w:rsidR="009474A4" w:rsidRPr="009474A4">
        <w:rPr>
          <w:sz w:val="24"/>
          <w:szCs w:val="24"/>
        </w:rPr>
        <w:t>–</w:t>
      </w:r>
      <w:r w:rsidRPr="009474A4">
        <w:rPr>
          <w:sz w:val="24"/>
          <w:szCs w:val="24"/>
        </w:rPr>
        <w:t>2003 годы // Г</w:t>
      </w:r>
      <w:r w:rsidRPr="009474A4">
        <w:rPr>
          <w:sz w:val="24"/>
          <w:szCs w:val="24"/>
        </w:rPr>
        <w:t>е</w:t>
      </w:r>
      <w:r w:rsidRPr="009474A4">
        <w:rPr>
          <w:sz w:val="24"/>
          <w:szCs w:val="24"/>
        </w:rPr>
        <w:t>тер</w:t>
      </w:r>
      <w:r w:rsidRPr="009474A4">
        <w:rPr>
          <w:sz w:val="24"/>
          <w:szCs w:val="24"/>
        </w:rPr>
        <w:t>о</w:t>
      </w:r>
      <w:r w:rsidRPr="009474A4">
        <w:rPr>
          <w:sz w:val="24"/>
          <w:szCs w:val="24"/>
        </w:rPr>
        <w:t>магнитная микроэлектроника: Сб. докл. и ст. науч</w:t>
      </w:r>
      <w:proofErr w:type="gramStart"/>
      <w:r w:rsidRPr="009474A4">
        <w:rPr>
          <w:sz w:val="24"/>
          <w:szCs w:val="24"/>
        </w:rPr>
        <w:t>.-</w:t>
      </w:r>
      <w:proofErr w:type="gramEnd"/>
      <w:r w:rsidRPr="009474A4">
        <w:rPr>
          <w:sz w:val="24"/>
          <w:szCs w:val="24"/>
        </w:rPr>
        <w:t>техн. совещ. Саратов</w:t>
      </w:r>
      <w:proofErr w:type="gramStart"/>
      <w:r w:rsidR="000B4597">
        <w:rPr>
          <w:sz w:val="24"/>
          <w:szCs w:val="24"/>
        </w:rPr>
        <w:t xml:space="preserve"> </w:t>
      </w:r>
      <w:r w:rsidRPr="009474A4">
        <w:rPr>
          <w:sz w:val="24"/>
          <w:szCs w:val="24"/>
        </w:rPr>
        <w:t>:</w:t>
      </w:r>
      <w:proofErr w:type="gramEnd"/>
      <w:r w:rsidRPr="009474A4">
        <w:rPr>
          <w:sz w:val="24"/>
          <w:szCs w:val="24"/>
        </w:rPr>
        <w:t xml:space="preserve"> Изд-во Сарат. ун-та, 2004. Вып. 1</w:t>
      </w:r>
      <w:proofErr w:type="gramStart"/>
      <w:r w:rsidR="000B4597">
        <w:rPr>
          <w:sz w:val="24"/>
          <w:szCs w:val="24"/>
        </w:rPr>
        <w:t xml:space="preserve"> </w:t>
      </w:r>
      <w:r w:rsidR="009474A4" w:rsidRPr="009474A4">
        <w:rPr>
          <w:sz w:val="24"/>
          <w:szCs w:val="24"/>
        </w:rPr>
        <w:t>:</w:t>
      </w:r>
      <w:proofErr w:type="gramEnd"/>
      <w:r w:rsidRPr="009474A4">
        <w:rPr>
          <w:sz w:val="24"/>
          <w:szCs w:val="24"/>
        </w:rPr>
        <w:t xml:space="preserve"> Многофункциональные комплексированные устрой</w:t>
      </w:r>
      <w:r w:rsidR="009474A4" w:rsidRPr="009474A4">
        <w:rPr>
          <w:sz w:val="24"/>
          <w:szCs w:val="24"/>
        </w:rPr>
        <w:t>ства и системы СВ</w:t>
      </w:r>
      <w:proofErr w:type="gramStart"/>
      <w:r w:rsidR="009474A4" w:rsidRPr="009474A4">
        <w:rPr>
          <w:sz w:val="24"/>
          <w:szCs w:val="24"/>
        </w:rPr>
        <w:t>Ч-</w:t>
      </w:r>
      <w:proofErr w:type="gramEnd"/>
      <w:r w:rsidRPr="009474A4">
        <w:rPr>
          <w:sz w:val="24"/>
          <w:szCs w:val="24"/>
        </w:rPr>
        <w:t xml:space="preserve"> и КВЧ-диапазонов. </w:t>
      </w:r>
      <w:r w:rsidR="00B67EF7">
        <w:rPr>
          <w:sz w:val="24"/>
          <w:szCs w:val="24"/>
        </w:rPr>
        <w:t>С. 165–175.</w:t>
      </w:r>
    </w:p>
    <w:p w:rsidR="00577C5C" w:rsidRPr="000B4597" w:rsidRDefault="00577C5C" w:rsidP="000B4597">
      <w:pPr>
        <w:ind w:firstLine="708"/>
      </w:pPr>
    </w:p>
    <w:p w:rsidR="00BA630B" w:rsidRPr="000B4597" w:rsidRDefault="00BA630B" w:rsidP="000B4597">
      <w:pPr>
        <w:ind w:firstLine="708"/>
      </w:pPr>
    </w:p>
    <w:p w:rsidR="007C4B95" w:rsidRPr="0077080E" w:rsidRDefault="00BA630B" w:rsidP="007C4B95">
      <w:pPr>
        <w:jc w:val="both"/>
        <w:rPr>
          <w:sz w:val="24"/>
          <w:szCs w:val="24"/>
        </w:rPr>
      </w:pPr>
      <w:r w:rsidRPr="0077080E">
        <w:rPr>
          <w:sz w:val="24"/>
          <w:szCs w:val="24"/>
        </w:rPr>
        <w:t xml:space="preserve">УДК </w:t>
      </w:r>
      <w:r w:rsidR="007C4B95" w:rsidRPr="0077080E">
        <w:rPr>
          <w:sz w:val="24"/>
          <w:szCs w:val="24"/>
        </w:rPr>
        <w:t>537.622.6, 537.635, 53</w:t>
      </w:r>
      <w:r w:rsidR="0001741D">
        <w:rPr>
          <w:sz w:val="24"/>
          <w:szCs w:val="24"/>
        </w:rPr>
        <w:t>7.312.8, 621.373, 621.315.592</w:t>
      </w:r>
    </w:p>
    <w:p w:rsidR="007C4B95" w:rsidRPr="00D0635C" w:rsidRDefault="007C4B95" w:rsidP="007C4B95">
      <w:pPr>
        <w:jc w:val="center"/>
        <w:rPr>
          <w:caps/>
          <w:sz w:val="24"/>
          <w:szCs w:val="24"/>
        </w:rPr>
      </w:pPr>
    </w:p>
    <w:p w:rsidR="00732C4A" w:rsidRDefault="007C4B95" w:rsidP="007C4B95">
      <w:pPr>
        <w:jc w:val="center"/>
        <w:rPr>
          <w:b/>
          <w:caps/>
          <w:sz w:val="24"/>
          <w:szCs w:val="24"/>
        </w:rPr>
      </w:pPr>
      <w:r w:rsidRPr="0077080E">
        <w:rPr>
          <w:b/>
          <w:caps/>
          <w:sz w:val="24"/>
          <w:szCs w:val="24"/>
        </w:rPr>
        <w:t xml:space="preserve">Анализ патентной информации </w:t>
      </w:r>
    </w:p>
    <w:p w:rsidR="007C4B95" w:rsidRPr="0077080E" w:rsidRDefault="007C4B95" w:rsidP="007C4B95">
      <w:pPr>
        <w:jc w:val="center"/>
        <w:rPr>
          <w:b/>
          <w:caps/>
          <w:sz w:val="24"/>
          <w:szCs w:val="24"/>
        </w:rPr>
      </w:pPr>
      <w:r w:rsidRPr="0077080E">
        <w:rPr>
          <w:b/>
          <w:caps/>
          <w:sz w:val="24"/>
          <w:szCs w:val="24"/>
        </w:rPr>
        <w:t xml:space="preserve">характеристик магнитометрических датчиков </w:t>
      </w:r>
    </w:p>
    <w:p w:rsidR="007C4B95" w:rsidRPr="0023044E" w:rsidRDefault="007C4B95" w:rsidP="007C4B95">
      <w:pPr>
        <w:jc w:val="center"/>
        <w:rPr>
          <w:b/>
          <w:caps/>
          <w:sz w:val="24"/>
          <w:szCs w:val="24"/>
        </w:rPr>
      </w:pPr>
      <w:r w:rsidRPr="0077080E">
        <w:rPr>
          <w:b/>
          <w:caps/>
          <w:sz w:val="24"/>
          <w:szCs w:val="24"/>
        </w:rPr>
        <w:t xml:space="preserve">из магниторезистивных и полупроводниковых материалов, </w:t>
      </w:r>
      <w:r w:rsidRPr="0023044E">
        <w:rPr>
          <w:b/>
          <w:caps/>
          <w:spacing w:val="-2"/>
          <w:sz w:val="24"/>
          <w:szCs w:val="24"/>
        </w:rPr>
        <w:t>датчик</w:t>
      </w:r>
      <w:r w:rsidR="0023044E" w:rsidRPr="0023044E">
        <w:rPr>
          <w:b/>
          <w:caps/>
          <w:spacing w:val="-2"/>
          <w:sz w:val="24"/>
          <w:szCs w:val="24"/>
        </w:rPr>
        <w:t>ов</w:t>
      </w:r>
      <w:r w:rsidRPr="0023044E">
        <w:rPr>
          <w:b/>
          <w:caps/>
          <w:spacing w:val="-2"/>
          <w:sz w:val="24"/>
          <w:szCs w:val="24"/>
        </w:rPr>
        <w:t xml:space="preserve"> генер</w:t>
      </w:r>
      <w:r w:rsidR="00732C4A">
        <w:rPr>
          <w:b/>
          <w:caps/>
          <w:spacing w:val="-2"/>
          <w:sz w:val="24"/>
          <w:szCs w:val="24"/>
        </w:rPr>
        <w:t>аторного типа, микрорезонаторных</w:t>
      </w:r>
      <w:r w:rsidRPr="0023044E">
        <w:rPr>
          <w:b/>
          <w:caps/>
          <w:spacing w:val="-2"/>
          <w:sz w:val="24"/>
          <w:szCs w:val="24"/>
        </w:rPr>
        <w:t xml:space="preserve"> датчик</w:t>
      </w:r>
      <w:r w:rsidR="0023044E" w:rsidRPr="0023044E">
        <w:rPr>
          <w:b/>
          <w:caps/>
          <w:spacing w:val="-2"/>
          <w:sz w:val="24"/>
          <w:szCs w:val="24"/>
        </w:rPr>
        <w:t>ов</w:t>
      </w:r>
      <w:r w:rsidR="0023044E" w:rsidRPr="0023044E">
        <w:rPr>
          <w:b/>
          <w:caps/>
          <w:sz w:val="24"/>
          <w:szCs w:val="24"/>
        </w:rPr>
        <w:t xml:space="preserve"> и магнитометров</w:t>
      </w:r>
      <w:r w:rsidRPr="0023044E">
        <w:rPr>
          <w:b/>
          <w:caps/>
          <w:sz w:val="24"/>
          <w:szCs w:val="24"/>
        </w:rPr>
        <w:t xml:space="preserve"> на их основе</w:t>
      </w:r>
    </w:p>
    <w:p w:rsidR="007C4B95" w:rsidRPr="0077080E" w:rsidRDefault="007C4B95" w:rsidP="007C4B95">
      <w:pPr>
        <w:ind w:firstLine="708"/>
        <w:rPr>
          <w:b/>
          <w:sz w:val="24"/>
          <w:szCs w:val="24"/>
        </w:rPr>
      </w:pPr>
    </w:p>
    <w:p w:rsidR="007C4B95" w:rsidRPr="0077080E" w:rsidRDefault="00577C5C" w:rsidP="007C4B95">
      <w:pPr>
        <w:jc w:val="center"/>
        <w:rPr>
          <w:b/>
          <w:sz w:val="24"/>
          <w:szCs w:val="24"/>
        </w:rPr>
      </w:pPr>
      <w:r w:rsidRPr="0077080E">
        <w:rPr>
          <w:b/>
          <w:sz w:val="24"/>
          <w:szCs w:val="24"/>
        </w:rPr>
        <w:t>С.</w:t>
      </w:r>
      <w:r w:rsidR="007C4B95" w:rsidRPr="0077080E">
        <w:rPr>
          <w:b/>
          <w:sz w:val="24"/>
          <w:szCs w:val="24"/>
        </w:rPr>
        <w:t xml:space="preserve"> </w:t>
      </w:r>
      <w:r w:rsidRPr="0077080E">
        <w:rPr>
          <w:b/>
          <w:sz w:val="24"/>
          <w:szCs w:val="24"/>
        </w:rPr>
        <w:t>П. Кудрявцева, Л.</w:t>
      </w:r>
      <w:r w:rsidR="007C4B95" w:rsidRPr="0077080E">
        <w:rPr>
          <w:b/>
          <w:sz w:val="24"/>
          <w:szCs w:val="24"/>
        </w:rPr>
        <w:t xml:space="preserve"> </w:t>
      </w:r>
      <w:r w:rsidRPr="0077080E">
        <w:rPr>
          <w:b/>
          <w:sz w:val="24"/>
          <w:szCs w:val="24"/>
        </w:rPr>
        <w:t>А. Романченко,</w:t>
      </w:r>
      <w:r w:rsidR="007C4B95" w:rsidRPr="0077080E">
        <w:rPr>
          <w:b/>
          <w:sz w:val="24"/>
          <w:szCs w:val="24"/>
        </w:rPr>
        <w:t xml:space="preserve"> </w:t>
      </w:r>
      <w:r w:rsidRPr="0077080E">
        <w:rPr>
          <w:b/>
          <w:sz w:val="24"/>
          <w:szCs w:val="24"/>
        </w:rPr>
        <w:t>Л.</w:t>
      </w:r>
      <w:r w:rsidR="007C4B95" w:rsidRPr="0077080E">
        <w:rPr>
          <w:b/>
          <w:sz w:val="24"/>
          <w:szCs w:val="24"/>
        </w:rPr>
        <w:t xml:space="preserve"> </w:t>
      </w:r>
      <w:r w:rsidRPr="0077080E">
        <w:rPr>
          <w:b/>
          <w:sz w:val="24"/>
          <w:szCs w:val="24"/>
        </w:rPr>
        <w:t>Л. Страхова,</w:t>
      </w:r>
    </w:p>
    <w:p w:rsidR="00577C5C" w:rsidRPr="0077080E" w:rsidRDefault="00577C5C" w:rsidP="007C4B95">
      <w:pPr>
        <w:jc w:val="center"/>
        <w:rPr>
          <w:b/>
          <w:sz w:val="24"/>
          <w:szCs w:val="24"/>
        </w:rPr>
      </w:pPr>
      <w:r w:rsidRPr="0077080E">
        <w:rPr>
          <w:b/>
          <w:sz w:val="24"/>
          <w:szCs w:val="24"/>
        </w:rPr>
        <w:t>Л.</w:t>
      </w:r>
      <w:r w:rsidR="007C4B95" w:rsidRPr="0077080E">
        <w:rPr>
          <w:b/>
          <w:sz w:val="24"/>
          <w:szCs w:val="24"/>
        </w:rPr>
        <w:t xml:space="preserve"> </w:t>
      </w:r>
      <w:r w:rsidRPr="0077080E">
        <w:rPr>
          <w:b/>
          <w:sz w:val="24"/>
          <w:szCs w:val="24"/>
        </w:rPr>
        <w:t>С. Сотов, А.</w:t>
      </w:r>
      <w:r w:rsidR="007C4B95" w:rsidRPr="0077080E">
        <w:rPr>
          <w:b/>
          <w:sz w:val="24"/>
          <w:szCs w:val="24"/>
        </w:rPr>
        <w:t xml:space="preserve"> </w:t>
      </w:r>
      <w:r w:rsidRPr="0077080E">
        <w:rPr>
          <w:b/>
          <w:sz w:val="24"/>
          <w:szCs w:val="24"/>
        </w:rPr>
        <w:t>А. Маслов</w:t>
      </w:r>
    </w:p>
    <w:p w:rsidR="00577C5C" w:rsidRPr="0077080E" w:rsidRDefault="00577C5C" w:rsidP="007C4B95">
      <w:pPr>
        <w:jc w:val="center"/>
        <w:rPr>
          <w:i/>
          <w:sz w:val="24"/>
          <w:szCs w:val="24"/>
        </w:rPr>
      </w:pPr>
    </w:p>
    <w:p w:rsidR="007C4B95" w:rsidRPr="0077080E" w:rsidRDefault="007C4B95" w:rsidP="007C4B95">
      <w:pPr>
        <w:spacing w:line="235" w:lineRule="auto"/>
        <w:jc w:val="center"/>
        <w:rPr>
          <w:sz w:val="24"/>
          <w:szCs w:val="24"/>
        </w:rPr>
      </w:pPr>
      <w:r w:rsidRPr="0077080E">
        <w:rPr>
          <w:sz w:val="24"/>
          <w:szCs w:val="24"/>
        </w:rPr>
        <w:t>Саратовский государственный университет</w:t>
      </w:r>
    </w:p>
    <w:p w:rsidR="007C4B95" w:rsidRPr="0077080E" w:rsidRDefault="007C4B95" w:rsidP="007C4B95">
      <w:pPr>
        <w:spacing w:line="235" w:lineRule="auto"/>
        <w:jc w:val="center"/>
        <w:rPr>
          <w:sz w:val="24"/>
          <w:szCs w:val="24"/>
        </w:rPr>
      </w:pPr>
      <w:r w:rsidRPr="0077080E">
        <w:rPr>
          <w:sz w:val="24"/>
          <w:szCs w:val="24"/>
        </w:rPr>
        <w:t>Россия, 410012, Саратов, Астраханская, 83</w:t>
      </w:r>
    </w:p>
    <w:p w:rsidR="007C4B95" w:rsidRPr="0077080E" w:rsidRDefault="007C4B95" w:rsidP="007C4B95">
      <w:pPr>
        <w:spacing w:line="235" w:lineRule="auto"/>
        <w:jc w:val="center"/>
        <w:rPr>
          <w:sz w:val="24"/>
          <w:szCs w:val="24"/>
        </w:rPr>
      </w:pPr>
      <w:r w:rsidRPr="0077080E">
        <w:rPr>
          <w:sz w:val="24"/>
          <w:szCs w:val="24"/>
          <w:lang w:val="en-US"/>
        </w:rPr>
        <w:t>E</w:t>
      </w:r>
      <w:r w:rsidRPr="0077080E">
        <w:rPr>
          <w:sz w:val="24"/>
          <w:szCs w:val="24"/>
        </w:rPr>
        <w:t>-</w:t>
      </w:r>
      <w:proofErr w:type="gramStart"/>
      <w:r w:rsidRPr="0077080E">
        <w:rPr>
          <w:sz w:val="24"/>
          <w:szCs w:val="24"/>
          <w:lang w:val="en-US"/>
        </w:rPr>
        <w:t>mail</w:t>
      </w:r>
      <w:r w:rsidRPr="0077080E">
        <w:rPr>
          <w:sz w:val="24"/>
          <w:szCs w:val="24"/>
        </w:rPr>
        <w:t xml:space="preserve"> :</w:t>
      </w:r>
      <w:proofErr w:type="gramEnd"/>
      <w:r w:rsidRPr="0077080E">
        <w:rPr>
          <w:sz w:val="24"/>
          <w:szCs w:val="24"/>
        </w:rPr>
        <w:t xml:space="preserve"> </w:t>
      </w:r>
      <w:r w:rsidRPr="0077080E">
        <w:rPr>
          <w:sz w:val="24"/>
          <w:szCs w:val="24"/>
          <w:lang w:val="en-US"/>
        </w:rPr>
        <w:t>kof</w:t>
      </w:r>
      <w:r w:rsidRPr="0077080E">
        <w:rPr>
          <w:sz w:val="24"/>
          <w:szCs w:val="24"/>
        </w:rPr>
        <w:t>@</w:t>
      </w:r>
      <w:r w:rsidRPr="0077080E">
        <w:rPr>
          <w:sz w:val="24"/>
          <w:szCs w:val="24"/>
          <w:lang w:val="en-US"/>
        </w:rPr>
        <w:t>sgu</w:t>
      </w:r>
      <w:r w:rsidRPr="0077080E">
        <w:rPr>
          <w:sz w:val="24"/>
          <w:szCs w:val="24"/>
        </w:rPr>
        <w:t>.</w:t>
      </w:r>
      <w:r w:rsidRPr="0077080E">
        <w:rPr>
          <w:sz w:val="24"/>
          <w:szCs w:val="24"/>
          <w:lang w:val="en-US"/>
        </w:rPr>
        <w:t>ru</w:t>
      </w:r>
    </w:p>
    <w:p w:rsidR="007C4B95" w:rsidRPr="0077080E" w:rsidRDefault="007C4B95" w:rsidP="007C4B95">
      <w:pPr>
        <w:ind w:firstLine="708"/>
        <w:jc w:val="both"/>
        <w:rPr>
          <w:sz w:val="24"/>
          <w:szCs w:val="24"/>
        </w:rPr>
      </w:pPr>
    </w:p>
    <w:p w:rsidR="007C4B95" w:rsidRPr="0077080E" w:rsidRDefault="007C4B95" w:rsidP="007C4B95">
      <w:pPr>
        <w:ind w:firstLine="708"/>
        <w:jc w:val="both"/>
        <w:rPr>
          <w:sz w:val="24"/>
          <w:szCs w:val="24"/>
        </w:rPr>
      </w:pPr>
      <w:r w:rsidRPr="0077080E">
        <w:rPr>
          <w:sz w:val="24"/>
          <w:szCs w:val="24"/>
        </w:rPr>
        <w:t>В статье приведены результаты патентных исследований характеристик магн</w:t>
      </w:r>
      <w:r w:rsidRPr="0077080E">
        <w:rPr>
          <w:sz w:val="24"/>
          <w:szCs w:val="24"/>
        </w:rPr>
        <w:t>и</w:t>
      </w:r>
      <w:r w:rsidRPr="0077080E">
        <w:rPr>
          <w:sz w:val="24"/>
          <w:szCs w:val="24"/>
        </w:rPr>
        <w:t>тометрических датчиков из магниторезистивных и полупроводниковых материалов, датчиков генераторного типа, микрорезонаторных датчиков и магнитометров на их о</w:t>
      </w:r>
      <w:r w:rsidRPr="0077080E">
        <w:rPr>
          <w:sz w:val="24"/>
          <w:szCs w:val="24"/>
        </w:rPr>
        <w:t>с</w:t>
      </w:r>
      <w:r w:rsidRPr="0077080E">
        <w:rPr>
          <w:sz w:val="24"/>
          <w:szCs w:val="24"/>
        </w:rPr>
        <w:t>нове.</w:t>
      </w:r>
    </w:p>
    <w:p w:rsidR="007C4B95" w:rsidRPr="0077080E" w:rsidRDefault="007C4B95" w:rsidP="007C4B95">
      <w:pPr>
        <w:ind w:firstLine="695"/>
        <w:jc w:val="both"/>
        <w:rPr>
          <w:i/>
          <w:sz w:val="24"/>
          <w:szCs w:val="24"/>
        </w:rPr>
      </w:pPr>
      <w:r w:rsidRPr="0077080E">
        <w:rPr>
          <w:i/>
          <w:sz w:val="24"/>
          <w:szCs w:val="24"/>
        </w:rPr>
        <w:t>Ключевые слова</w:t>
      </w:r>
      <w:r w:rsidRPr="0077080E">
        <w:rPr>
          <w:sz w:val="24"/>
          <w:szCs w:val="24"/>
        </w:rPr>
        <w:t>: патентные исследования, датчики магнитного поля, магнитор</w:t>
      </w:r>
      <w:r w:rsidRPr="0077080E">
        <w:rPr>
          <w:sz w:val="24"/>
          <w:szCs w:val="24"/>
        </w:rPr>
        <w:t>е</w:t>
      </w:r>
      <w:r w:rsidRPr="0077080E">
        <w:rPr>
          <w:sz w:val="24"/>
          <w:szCs w:val="24"/>
        </w:rPr>
        <w:t>зонансные датчики, микрорезонансные датчики.</w:t>
      </w:r>
    </w:p>
    <w:p w:rsidR="00577C5C" w:rsidRPr="0077080E" w:rsidRDefault="00577C5C" w:rsidP="0042267C">
      <w:pPr>
        <w:jc w:val="center"/>
        <w:rPr>
          <w:sz w:val="24"/>
          <w:szCs w:val="24"/>
        </w:rPr>
      </w:pPr>
    </w:p>
    <w:p w:rsidR="00D42461" w:rsidRDefault="007C4B95" w:rsidP="0042267C">
      <w:pPr>
        <w:jc w:val="center"/>
        <w:rPr>
          <w:b/>
          <w:sz w:val="24"/>
          <w:szCs w:val="24"/>
          <w:lang w:val="en-US"/>
        </w:rPr>
      </w:pPr>
      <w:r w:rsidRPr="0077080E">
        <w:rPr>
          <w:b/>
          <w:sz w:val="24"/>
          <w:szCs w:val="24"/>
          <w:lang w:val="en-US"/>
        </w:rPr>
        <w:lastRenderedPageBreak/>
        <w:t>The Analyse of Patent Inf</w:t>
      </w:r>
      <w:r w:rsidR="00D42461">
        <w:rPr>
          <w:b/>
          <w:sz w:val="24"/>
          <w:szCs w:val="24"/>
          <w:lang w:val="en-US"/>
        </w:rPr>
        <w:t>ormation of Characteristics of M</w:t>
      </w:r>
      <w:r w:rsidRPr="0077080E">
        <w:rPr>
          <w:b/>
          <w:sz w:val="24"/>
          <w:szCs w:val="24"/>
          <w:lang w:val="en-US"/>
        </w:rPr>
        <w:t xml:space="preserve">agnetic Sensors </w:t>
      </w:r>
    </w:p>
    <w:p w:rsidR="00D42461" w:rsidRDefault="00D42461" w:rsidP="0042267C">
      <w:pPr>
        <w:jc w:val="center"/>
        <w:rPr>
          <w:b/>
          <w:sz w:val="24"/>
          <w:szCs w:val="24"/>
          <w:lang w:val="en-US"/>
        </w:rPr>
      </w:pPr>
      <w:proofErr w:type="gramStart"/>
      <w:r>
        <w:rPr>
          <w:b/>
          <w:sz w:val="24"/>
          <w:szCs w:val="24"/>
          <w:lang w:val="en-US"/>
        </w:rPr>
        <w:t>from</w:t>
      </w:r>
      <w:proofErr w:type="gramEnd"/>
      <w:r>
        <w:rPr>
          <w:b/>
          <w:sz w:val="24"/>
          <w:szCs w:val="24"/>
          <w:lang w:val="en-US"/>
        </w:rPr>
        <w:t xml:space="preserve"> M</w:t>
      </w:r>
      <w:r w:rsidR="007C4B95" w:rsidRPr="0077080E">
        <w:rPr>
          <w:b/>
          <w:sz w:val="24"/>
          <w:szCs w:val="24"/>
          <w:lang w:val="en-US"/>
        </w:rPr>
        <w:t>agne</w:t>
      </w:r>
      <w:r w:rsidR="000B4597">
        <w:rPr>
          <w:b/>
          <w:sz w:val="24"/>
          <w:szCs w:val="24"/>
          <w:lang w:val="en-US"/>
        </w:rPr>
        <w:t>to</w:t>
      </w:r>
      <w:r>
        <w:rPr>
          <w:b/>
          <w:sz w:val="24"/>
          <w:szCs w:val="24"/>
          <w:lang w:val="en-US"/>
        </w:rPr>
        <w:t>resistive and S</w:t>
      </w:r>
      <w:r w:rsidR="000B4597">
        <w:rPr>
          <w:b/>
          <w:sz w:val="24"/>
          <w:szCs w:val="24"/>
          <w:lang w:val="en-US"/>
        </w:rPr>
        <w:t>emiconductive Materials, Generator type S</w:t>
      </w:r>
      <w:r w:rsidR="007B4C92">
        <w:rPr>
          <w:b/>
          <w:sz w:val="24"/>
          <w:szCs w:val="24"/>
          <w:lang w:val="en-US"/>
        </w:rPr>
        <w:t xml:space="preserve">ensors, </w:t>
      </w:r>
    </w:p>
    <w:p w:rsidR="00BA630B" w:rsidRPr="0077080E" w:rsidRDefault="00D42461" w:rsidP="0042267C">
      <w:pPr>
        <w:jc w:val="center"/>
        <w:rPr>
          <w:sz w:val="24"/>
          <w:szCs w:val="24"/>
          <w:lang w:val="en-US"/>
        </w:rPr>
      </w:pPr>
      <w:r>
        <w:rPr>
          <w:b/>
          <w:sz w:val="24"/>
          <w:szCs w:val="24"/>
          <w:lang w:val="en-US"/>
        </w:rPr>
        <w:t>M</w:t>
      </w:r>
      <w:r w:rsidR="007B4C92">
        <w:rPr>
          <w:b/>
          <w:sz w:val="24"/>
          <w:szCs w:val="24"/>
          <w:lang w:val="en-US"/>
        </w:rPr>
        <w:t>icroresonance S</w:t>
      </w:r>
      <w:r w:rsidR="007C4B95" w:rsidRPr="0077080E">
        <w:rPr>
          <w:b/>
          <w:sz w:val="24"/>
          <w:szCs w:val="24"/>
          <w:lang w:val="en-US"/>
        </w:rPr>
        <w:t>en</w:t>
      </w:r>
      <w:r w:rsidR="007B4C92">
        <w:rPr>
          <w:b/>
          <w:sz w:val="24"/>
          <w:szCs w:val="24"/>
          <w:lang w:val="en-US"/>
        </w:rPr>
        <w:t>sors and Based on them M</w:t>
      </w:r>
      <w:r w:rsidR="007C4B95" w:rsidRPr="0077080E">
        <w:rPr>
          <w:b/>
          <w:sz w:val="24"/>
          <w:szCs w:val="24"/>
          <w:lang w:val="en-US"/>
        </w:rPr>
        <w:t>agnetometers</w:t>
      </w:r>
    </w:p>
    <w:p w:rsidR="007C4B95" w:rsidRPr="0077080E" w:rsidRDefault="007C4B95" w:rsidP="00BA630B">
      <w:pPr>
        <w:ind w:firstLine="681"/>
        <w:jc w:val="center"/>
        <w:rPr>
          <w:sz w:val="24"/>
          <w:szCs w:val="24"/>
          <w:lang w:val="en-US"/>
        </w:rPr>
      </w:pPr>
    </w:p>
    <w:p w:rsidR="007C4B95" w:rsidRPr="0077080E" w:rsidRDefault="007C4B95" w:rsidP="0001741D">
      <w:pPr>
        <w:jc w:val="center"/>
        <w:rPr>
          <w:b/>
          <w:sz w:val="24"/>
          <w:szCs w:val="24"/>
          <w:lang w:val="en-US"/>
        </w:rPr>
      </w:pPr>
      <w:r w:rsidRPr="0077080E">
        <w:rPr>
          <w:b/>
          <w:sz w:val="24"/>
          <w:szCs w:val="24"/>
          <w:lang w:val="en-US"/>
        </w:rPr>
        <w:t xml:space="preserve">S. P. </w:t>
      </w:r>
      <w:r w:rsidR="00BA630B" w:rsidRPr="0077080E">
        <w:rPr>
          <w:b/>
          <w:sz w:val="24"/>
          <w:szCs w:val="24"/>
          <w:lang w:val="en-US"/>
        </w:rPr>
        <w:t xml:space="preserve">Kudryavceva, </w:t>
      </w:r>
      <w:r w:rsidRPr="0077080E">
        <w:rPr>
          <w:b/>
          <w:sz w:val="24"/>
          <w:szCs w:val="24"/>
          <w:lang w:val="en-US"/>
        </w:rPr>
        <w:t xml:space="preserve">L. A. </w:t>
      </w:r>
      <w:r w:rsidR="00BA630B" w:rsidRPr="0077080E">
        <w:rPr>
          <w:b/>
          <w:sz w:val="24"/>
          <w:szCs w:val="24"/>
          <w:lang w:val="en-US"/>
        </w:rPr>
        <w:t xml:space="preserve">Romanchenko, </w:t>
      </w:r>
      <w:r w:rsidRPr="0077080E">
        <w:rPr>
          <w:b/>
          <w:sz w:val="24"/>
          <w:szCs w:val="24"/>
          <w:lang w:val="en-US"/>
        </w:rPr>
        <w:t xml:space="preserve">L. L. </w:t>
      </w:r>
      <w:r w:rsidR="00BA630B" w:rsidRPr="0077080E">
        <w:rPr>
          <w:b/>
          <w:sz w:val="24"/>
          <w:szCs w:val="24"/>
          <w:lang w:val="en-US"/>
        </w:rPr>
        <w:t xml:space="preserve">Strakhova, </w:t>
      </w:r>
    </w:p>
    <w:p w:rsidR="00BA630B" w:rsidRPr="0077080E" w:rsidRDefault="007C4B95" w:rsidP="0001741D">
      <w:pPr>
        <w:jc w:val="center"/>
        <w:rPr>
          <w:b/>
          <w:sz w:val="24"/>
          <w:szCs w:val="24"/>
          <w:lang w:val="en-US"/>
        </w:rPr>
      </w:pPr>
      <w:r w:rsidRPr="0077080E">
        <w:rPr>
          <w:b/>
          <w:sz w:val="24"/>
          <w:szCs w:val="24"/>
          <w:lang w:val="en-US"/>
        </w:rPr>
        <w:t xml:space="preserve">L. S. </w:t>
      </w:r>
      <w:r w:rsidR="00BA630B" w:rsidRPr="0077080E">
        <w:rPr>
          <w:b/>
          <w:sz w:val="24"/>
          <w:szCs w:val="24"/>
          <w:lang w:val="en-US"/>
        </w:rPr>
        <w:t xml:space="preserve">Sotov, </w:t>
      </w:r>
      <w:r w:rsidRPr="0077080E">
        <w:rPr>
          <w:b/>
          <w:sz w:val="24"/>
          <w:szCs w:val="24"/>
          <w:lang w:val="en-US"/>
        </w:rPr>
        <w:t xml:space="preserve">A. A. </w:t>
      </w:r>
      <w:r w:rsidR="00BA630B" w:rsidRPr="0077080E">
        <w:rPr>
          <w:b/>
          <w:sz w:val="24"/>
          <w:szCs w:val="24"/>
          <w:lang w:val="en-US"/>
        </w:rPr>
        <w:t xml:space="preserve">Maslov </w:t>
      </w:r>
    </w:p>
    <w:p w:rsidR="00BA630B" w:rsidRPr="0077080E" w:rsidRDefault="00BA630B" w:rsidP="00BA630B">
      <w:pPr>
        <w:ind w:firstLine="708"/>
        <w:jc w:val="center"/>
        <w:rPr>
          <w:sz w:val="24"/>
          <w:szCs w:val="24"/>
          <w:lang w:val="en-US"/>
        </w:rPr>
      </w:pPr>
    </w:p>
    <w:p w:rsidR="00BA630B" w:rsidRPr="0077080E" w:rsidRDefault="00BA630B" w:rsidP="00BA630B">
      <w:pPr>
        <w:ind w:firstLine="681"/>
        <w:jc w:val="both"/>
        <w:rPr>
          <w:sz w:val="24"/>
          <w:szCs w:val="24"/>
          <w:lang w:val="en-US"/>
        </w:rPr>
      </w:pPr>
      <w:r w:rsidRPr="0077080E">
        <w:rPr>
          <w:sz w:val="24"/>
          <w:szCs w:val="24"/>
          <w:lang w:val="en-US"/>
        </w:rPr>
        <w:t xml:space="preserve">The results of patent information of characteristics of magnetic sensors </w:t>
      </w:r>
      <w:proofErr w:type="gramStart"/>
      <w:r w:rsidRPr="0077080E">
        <w:rPr>
          <w:sz w:val="24"/>
          <w:szCs w:val="24"/>
          <w:lang w:val="en-US"/>
        </w:rPr>
        <w:t>from  magnet</w:t>
      </w:r>
      <w:r w:rsidRPr="0077080E">
        <w:rPr>
          <w:sz w:val="24"/>
          <w:szCs w:val="24"/>
          <w:lang w:val="en-US"/>
        </w:rPr>
        <w:t>o</w:t>
      </w:r>
      <w:r w:rsidRPr="0077080E">
        <w:rPr>
          <w:sz w:val="24"/>
          <w:szCs w:val="24"/>
          <w:lang w:val="en-US"/>
        </w:rPr>
        <w:t>resistive</w:t>
      </w:r>
      <w:proofErr w:type="gramEnd"/>
      <w:r w:rsidRPr="0077080E">
        <w:rPr>
          <w:sz w:val="24"/>
          <w:szCs w:val="24"/>
          <w:lang w:val="en-US"/>
        </w:rPr>
        <w:t xml:space="preserve"> and semiconductive materials, generator type sensors, microresonance sensors and based on them magnetometres are presented in the article. There are made detail analyse and systematization of patent information from 1991 to 2004 years on this theme.</w:t>
      </w:r>
    </w:p>
    <w:p w:rsidR="00BA630B" w:rsidRPr="0077080E" w:rsidRDefault="00BA630B" w:rsidP="00BA630B">
      <w:pPr>
        <w:ind w:firstLine="695"/>
        <w:rPr>
          <w:sz w:val="24"/>
          <w:szCs w:val="24"/>
          <w:lang w:val="en-US"/>
        </w:rPr>
      </w:pPr>
      <w:r w:rsidRPr="0077080E">
        <w:rPr>
          <w:i/>
          <w:sz w:val="24"/>
          <w:szCs w:val="24"/>
          <w:lang w:val="en-US"/>
        </w:rPr>
        <w:t>Key words</w:t>
      </w:r>
      <w:r w:rsidRPr="0077080E">
        <w:rPr>
          <w:sz w:val="24"/>
          <w:szCs w:val="24"/>
          <w:lang w:val="en-US"/>
        </w:rPr>
        <w:t>: patent researchings, magnetic sensors, magnetoresistive sensors, micror</w:t>
      </w:r>
      <w:r w:rsidRPr="0077080E">
        <w:rPr>
          <w:sz w:val="24"/>
          <w:szCs w:val="24"/>
          <w:lang w:val="en-US"/>
        </w:rPr>
        <w:t>e</w:t>
      </w:r>
      <w:r w:rsidRPr="0077080E">
        <w:rPr>
          <w:sz w:val="24"/>
          <w:szCs w:val="24"/>
          <w:lang w:val="en-US"/>
        </w:rPr>
        <w:t>sonant sensors.</w:t>
      </w:r>
    </w:p>
    <w:p w:rsidR="00BA630B" w:rsidRPr="0077080E" w:rsidRDefault="00BA630B" w:rsidP="0042267C">
      <w:pPr>
        <w:jc w:val="center"/>
        <w:rPr>
          <w:sz w:val="24"/>
          <w:szCs w:val="24"/>
          <w:lang w:val="en-US"/>
        </w:rPr>
      </w:pPr>
    </w:p>
    <w:p w:rsidR="00577C5C" w:rsidRPr="00DD54EB" w:rsidRDefault="00577C5C" w:rsidP="0042267C">
      <w:pPr>
        <w:ind w:firstLine="708"/>
        <w:jc w:val="both"/>
      </w:pPr>
      <w:r>
        <w:t>Для измерения характеристик магнитного поля используется спец</w:t>
      </w:r>
      <w:r>
        <w:t>и</w:t>
      </w:r>
      <w:r>
        <w:t>альная аппаратура – магнитометры, которые находят применение в нав</w:t>
      </w:r>
      <w:r>
        <w:t>и</w:t>
      </w:r>
      <w:r>
        <w:t>гации, магнитном картографировании, для обнаружения движущихся об</w:t>
      </w:r>
      <w:r>
        <w:t>ъ</w:t>
      </w:r>
      <w:r>
        <w:t>ектов, в дефектоскопии, полевой томографии, метрологии, магнитной ра</w:t>
      </w:r>
      <w:r>
        <w:t>з</w:t>
      </w:r>
      <w:r>
        <w:t xml:space="preserve">ведке, биофизике и медицине </w:t>
      </w:r>
      <w:r w:rsidRPr="00DD54EB">
        <w:t>[</w:t>
      </w:r>
      <w:r>
        <w:t>1</w:t>
      </w:r>
      <w:r w:rsidR="009474A4" w:rsidRPr="00C64112">
        <w:t>–</w:t>
      </w:r>
      <w:r>
        <w:t>7</w:t>
      </w:r>
      <w:r w:rsidRPr="00DD54EB">
        <w:t>]</w:t>
      </w:r>
      <w:r>
        <w:t>.</w:t>
      </w:r>
    </w:p>
    <w:p w:rsidR="00577C5C" w:rsidRDefault="00577C5C" w:rsidP="0042267C">
      <w:pPr>
        <w:ind w:firstLine="708"/>
        <w:jc w:val="both"/>
      </w:pPr>
      <w:r>
        <w:t>Основным элементом магнитометра является датчик магнитного п</w:t>
      </w:r>
      <w:r>
        <w:t>о</w:t>
      </w:r>
      <w:r>
        <w:t>ля. По виду физического явления, на основе которого создаются датчики и магнитометры, их можно условно разделить на следующие группы:</w:t>
      </w:r>
    </w:p>
    <w:p w:rsidR="00577C5C" w:rsidRDefault="00577C5C" w:rsidP="007C7E13">
      <w:pPr>
        <w:numPr>
          <w:ilvl w:val="0"/>
          <w:numId w:val="5"/>
        </w:numPr>
        <w:ind w:firstLine="256"/>
        <w:jc w:val="both"/>
      </w:pPr>
      <w:r>
        <w:t>гальваномагнитные, основанные на эффекте Холла;</w:t>
      </w:r>
    </w:p>
    <w:p w:rsidR="00577C5C" w:rsidRDefault="00577C5C" w:rsidP="007C7E13">
      <w:pPr>
        <w:numPr>
          <w:ilvl w:val="0"/>
          <w:numId w:val="5"/>
        </w:numPr>
        <w:tabs>
          <w:tab w:val="clear" w:pos="284"/>
          <w:tab w:val="num" w:pos="0"/>
        </w:tabs>
        <w:ind w:left="0" w:firstLine="540"/>
        <w:jc w:val="both"/>
      </w:pPr>
      <w:r>
        <w:t xml:space="preserve">магниторезистивные – разновидность </w:t>
      </w:r>
      <w:proofErr w:type="gramStart"/>
      <w:r>
        <w:t>гальваномагнитных</w:t>
      </w:r>
      <w:proofErr w:type="gramEnd"/>
      <w:r>
        <w:t>, основа</w:t>
      </w:r>
      <w:r>
        <w:t>н</w:t>
      </w:r>
      <w:r>
        <w:t>ные на эффекте изменения сопротивления материала при возникновении силы Лоренца в магнитном поле;</w:t>
      </w:r>
    </w:p>
    <w:p w:rsidR="00577C5C" w:rsidRDefault="00577C5C" w:rsidP="007C7E13">
      <w:pPr>
        <w:numPr>
          <w:ilvl w:val="0"/>
          <w:numId w:val="5"/>
        </w:numPr>
        <w:tabs>
          <w:tab w:val="clear" w:pos="284"/>
          <w:tab w:val="num" w:pos="0"/>
        </w:tabs>
        <w:ind w:left="0" w:firstLine="540"/>
        <w:jc w:val="both"/>
      </w:pPr>
      <w:r>
        <w:t>индукционные, основанные на эффекте наведения ЭДС в контуре при изменении магнитного потока через этот контур;</w:t>
      </w:r>
    </w:p>
    <w:p w:rsidR="00577C5C" w:rsidRDefault="00577C5C" w:rsidP="007C7E13">
      <w:pPr>
        <w:numPr>
          <w:ilvl w:val="0"/>
          <w:numId w:val="5"/>
        </w:numPr>
        <w:tabs>
          <w:tab w:val="clear" w:pos="284"/>
          <w:tab w:val="num" w:pos="0"/>
        </w:tabs>
        <w:ind w:left="0" w:firstLine="540"/>
        <w:jc w:val="both"/>
      </w:pPr>
      <w:r>
        <w:t xml:space="preserve">феррозондовые – разновидность </w:t>
      </w:r>
      <w:proofErr w:type="gramStart"/>
      <w:r>
        <w:t>индукционных</w:t>
      </w:r>
      <w:proofErr w:type="gramEnd"/>
      <w:r>
        <w:t>, основанные на э</w:t>
      </w:r>
      <w:r>
        <w:t>ф</w:t>
      </w:r>
      <w:r>
        <w:t>фекте сдвига кривой перемагничивания сердечника под действием вне</w:t>
      </w:r>
      <w:r>
        <w:t>ш</w:t>
      </w:r>
      <w:r>
        <w:t>него измеряемого поля;</w:t>
      </w:r>
    </w:p>
    <w:p w:rsidR="00577C5C" w:rsidRDefault="00577C5C" w:rsidP="007C7E13">
      <w:pPr>
        <w:numPr>
          <w:ilvl w:val="0"/>
          <w:numId w:val="5"/>
        </w:numPr>
        <w:tabs>
          <w:tab w:val="clear" w:pos="284"/>
          <w:tab w:val="num" w:pos="0"/>
        </w:tabs>
        <w:ind w:left="0" w:firstLine="540"/>
        <w:jc w:val="both"/>
      </w:pPr>
      <w:r>
        <w:t xml:space="preserve">квантовые (резонансные), принцип </w:t>
      </w:r>
      <w:proofErr w:type="gramStart"/>
      <w:r>
        <w:t>действия</w:t>
      </w:r>
      <w:proofErr w:type="gramEnd"/>
      <w:r>
        <w:t xml:space="preserve"> которых основан на я</w:t>
      </w:r>
      <w:r>
        <w:t>в</w:t>
      </w:r>
      <w:r>
        <w:t>лении магнитного резонанса, заключающегося в избирательном поглощ</w:t>
      </w:r>
      <w:r>
        <w:t>е</w:t>
      </w:r>
      <w:r>
        <w:t>нии или излучении электромагнитных волн веществом, находящимся в магнитном поле.</w:t>
      </w:r>
    </w:p>
    <w:p w:rsidR="00577C5C" w:rsidRPr="004E6CAF" w:rsidRDefault="00577C5C" w:rsidP="0042267C">
      <w:pPr>
        <w:ind w:firstLine="708"/>
        <w:jc w:val="both"/>
      </w:pPr>
      <w:r>
        <w:t>Наиболее важными характеристиками магнитометрических датчиков являются их чувствительность, габариты и масса</w:t>
      </w:r>
      <w:r w:rsidRPr="002776BA">
        <w:t xml:space="preserve"> </w:t>
      </w:r>
      <w:r>
        <w:t>[4–18</w:t>
      </w:r>
      <w:r w:rsidRPr="004E6CAF">
        <w:t>].</w:t>
      </w:r>
    </w:p>
    <w:p w:rsidR="00577C5C" w:rsidRDefault="00577C5C" w:rsidP="0042267C">
      <w:pPr>
        <w:ind w:firstLine="708"/>
        <w:jc w:val="both"/>
      </w:pPr>
      <w:r>
        <w:t xml:space="preserve">Датчики на гальваномагнитном эффекте Холла широко применяются для измерения постоянных, переменных и импульсных магнитных полей, имеют малые размеры и массу, однако чувствительность их невысока </w:t>
      </w:r>
      <w:r w:rsidRPr="00621EC7">
        <w:t>10</w:t>
      </w:r>
      <w:r w:rsidRPr="00621EC7">
        <w:rPr>
          <w:vertAlign w:val="superscript"/>
        </w:rPr>
        <w:t>–5</w:t>
      </w:r>
      <w:r w:rsidRPr="00621EC7">
        <w:t>–10</w:t>
      </w:r>
      <w:r w:rsidRPr="00621EC7">
        <w:rPr>
          <w:vertAlign w:val="superscript"/>
        </w:rPr>
        <w:t>–4</w:t>
      </w:r>
      <w:r w:rsidRPr="00621EC7">
        <w:t xml:space="preserve"> Тл</w:t>
      </w:r>
      <w:r>
        <w:t>. В связи с этим они не могут применяться для измерения слабых магнитных полей, в частности магнитного поля Земли.</w:t>
      </w:r>
    </w:p>
    <w:p w:rsidR="00577C5C" w:rsidRDefault="00577C5C" w:rsidP="0042267C">
      <w:pPr>
        <w:ind w:firstLine="708"/>
        <w:jc w:val="both"/>
      </w:pPr>
      <w:r>
        <w:t>Более перспективными по чувствительности являются магниторез</w:t>
      </w:r>
      <w:r>
        <w:t>и</w:t>
      </w:r>
      <w:r>
        <w:t>стивные датчики на основе тонких пленок. В работе [4] описаны мног</w:t>
      </w:r>
      <w:r>
        <w:t>о</w:t>
      </w:r>
      <w:r>
        <w:t>слойные тонкопленочные датчики на основе анизотропного магниторез</w:t>
      </w:r>
      <w:r>
        <w:t>и</w:t>
      </w:r>
      <w:r>
        <w:lastRenderedPageBreak/>
        <w:t xml:space="preserve">стивного эффекта, чувствительность которых достигает </w:t>
      </w:r>
      <w:r w:rsidRPr="00621EC7">
        <w:t>10</w:t>
      </w:r>
      <w:r w:rsidRPr="00D0635C">
        <w:rPr>
          <w:vertAlign w:val="superscript"/>
        </w:rPr>
        <w:t>–9</w:t>
      </w:r>
      <w:r w:rsidR="00D0635C">
        <w:t xml:space="preserve"> </w:t>
      </w:r>
      <w:r w:rsidRPr="00D0635C">
        <w:t>Тл</w:t>
      </w:r>
      <w:r>
        <w:t xml:space="preserve">, а габариты </w:t>
      </w:r>
      <w:r w:rsidRPr="00621EC7">
        <w:t>7,4</w:t>
      </w:r>
      <w:r w:rsidRPr="00621EC7">
        <w:sym w:font="Symbol" w:char="F0B4"/>
      </w:r>
      <w:r w:rsidRPr="00621EC7">
        <w:t>7,4</w:t>
      </w:r>
      <w:r w:rsidRPr="00621EC7">
        <w:sym w:font="Symbol" w:char="F0B4"/>
      </w:r>
      <w:r w:rsidRPr="00621EC7">
        <w:t>2,5 мм</w:t>
      </w:r>
      <w:proofErr w:type="gramStart"/>
      <w:r w:rsidRPr="00621EC7">
        <w:rPr>
          <w:vertAlign w:val="superscript"/>
        </w:rPr>
        <w:t>2</w:t>
      </w:r>
      <w:proofErr w:type="gramEnd"/>
      <w:r>
        <w:t xml:space="preserve">. </w:t>
      </w:r>
      <w:r w:rsidRPr="002776BA">
        <w:rPr>
          <w:vertAlign w:val="superscript"/>
        </w:rPr>
        <w:t xml:space="preserve"> </w:t>
      </w:r>
      <w:r w:rsidRPr="002776BA">
        <w:t xml:space="preserve">Наиболее </w:t>
      </w:r>
      <w:r>
        <w:t>чувствительными индукционными магнитоме</w:t>
      </w:r>
      <w:r>
        <w:t>т</w:t>
      </w:r>
      <w:r>
        <w:t xml:space="preserve">рами являются вибрационные магнитометры [15] с чувствительностью, достигающей </w:t>
      </w:r>
      <w:r w:rsidRPr="00621EC7">
        <w:t>0,1</w:t>
      </w:r>
      <w:r w:rsidR="00F77F48">
        <w:t xml:space="preserve"> </w:t>
      </w:r>
      <w:r w:rsidRPr="00621EC7">
        <w:t>нТл</w:t>
      </w:r>
      <w:r>
        <w:rPr>
          <w:i/>
        </w:rPr>
        <w:t>.</w:t>
      </w:r>
      <w:r>
        <w:t xml:space="preserve"> Конструктивно такой вибрационный магнитометр представляет собой катушку на пьезокристалле, </w:t>
      </w:r>
      <w:proofErr w:type="gramStart"/>
      <w:r>
        <w:t>колеблющемся</w:t>
      </w:r>
      <w:proofErr w:type="gramEnd"/>
      <w:r>
        <w:t xml:space="preserve"> под дейс</w:t>
      </w:r>
      <w:r>
        <w:t>т</w:t>
      </w:r>
      <w:r>
        <w:t>вием поданного на него гармонического напряжения.</w:t>
      </w:r>
    </w:p>
    <w:p w:rsidR="00577C5C" w:rsidRDefault="00577C5C" w:rsidP="0042267C">
      <w:pPr>
        <w:ind w:firstLine="708"/>
        <w:jc w:val="both"/>
      </w:pPr>
      <w:r>
        <w:t>Феррозондовые магнитометры, являющиеся разновидностью инду</w:t>
      </w:r>
      <w:r>
        <w:t>к</w:t>
      </w:r>
      <w:r>
        <w:t>ционных, обладают очень высокой чувствительностью к магнитному п</w:t>
      </w:r>
      <w:r>
        <w:t>о</w:t>
      </w:r>
      <w:r>
        <w:t xml:space="preserve">лю, до </w:t>
      </w:r>
      <w:r w:rsidRPr="00621EC7">
        <w:t>10</w:t>
      </w:r>
      <w:r>
        <w:rPr>
          <w:vertAlign w:val="superscript"/>
        </w:rPr>
        <w:t>–</w:t>
      </w:r>
      <w:r w:rsidRPr="00F77F48">
        <w:rPr>
          <w:vertAlign w:val="superscript"/>
        </w:rPr>
        <w:t>11</w:t>
      </w:r>
      <w:r w:rsidR="00F77F48">
        <w:t xml:space="preserve"> </w:t>
      </w:r>
      <w:r w:rsidRPr="00F77F48">
        <w:t>Тл</w:t>
      </w:r>
      <w:r>
        <w:t xml:space="preserve"> [16]. Однако требованию миниатюрности такие датчики не удовлетворяют.</w:t>
      </w:r>
    </w:p>
    <w:p w:rsidR="00577C5C" w:rsidRDefault="00577C5C" w:rsidP="0042267C">
      <w:pPr>
        <w:ind w:firstLine="708"/>
        <w:jc w:val="both"/>
      </w:pPr>
      <w:r>
        <w:t>Для измерения магнитного поля имеется широкий класс квантовых магнитометров. В зависимости от природы элементарных частиц, учас</w:t>
      </w:r>
      <w:r>
        <w:t>т</w:t>
      </w:r>
      <w:r>
        <w:t>вующих в процессе резонансного поглощения или излучения энергии, ра</w:t>
      </w:r>
      <w:r>
        <w:t>з</w:t>
      </w:r>
      <w:r>
        <w:t>личают электронный парамагнитный резонанс (ЭПР) и ядерный магни</w:t>
      </w:r>
      <w:r>
        <w:t>т</w:t>
      </w:r>
      <w:r>
        <w:t>ный резонанс (ЯМР).</w:t>
      </w:r>
    </w:p>
    <w:p w:rsidR="00577C5C" w:rsidRDefault="00577C5C" w:rsidP="0042267C">
      <w:pPr>
        <w:ind w:firstLine="708"/>
        <w:jc w:val="both"/>
      </w:pPr>
      <w:r>
        <w:t>Датчики, основанные на явлении ЯМР, имеют чувствительность п</w:t>
      </w:r>
      <w:r>
        <w:t>о</w:t>
      </w:r>
      <w:r>
        <w:t xml:space="preserve">рядка </w:t>
      </w:r>
      <w:r>
        <w:sym w:font="Symbol" w:char="F07E"/>
      </w:r>
      <w:r w:rsidRPr="00621EC7">
        <w:t>10</w:t>
      </w:r>
      <w:r>
        <w:rPr>
          <w:vertAlign w:val="superscript"/>
        </w:rPr>
        <w:t>–</w:t>
      </w:r>
      <w:r w:rsidRPr="00F77F48">
        <w:rPr>
          <w:vertAlign w:val="superscript"/>
        </w:rPr>
        <w:t>10</w:t>
      </w:r>
      <w:r w:rsidR="00F77F48">
        <w:t xml:space="preserve"> </w:t>
      </w:r>
      <w:r w:rsidRPr="00F77F48">
        <w:t>Тл</w:t>
      </w:r>
      <w:r>
        <w:t xml:space="preserve">, а на явлении ЭПР – </w:t>
      </w:r>
      <w:r w:rsidRPr="00621EC7">
        <w:t>до 10</w:t>
      </w:r>
      <w:r>
        <w:rPr>
          <w:vertAlign w:val="superscript"/>
        </w:rPr>
        <w:t>–</w:t>
      </w:r>
      <w:r w:rsidRPr="00F77F48">
        <w:rPr>
          <w:vertAlign w:val="superscript"/>
        </w:rPr>
        <w:t>12</w:t>
      </w:r>
      <w:r w:rsidR="00F77F48">
        <w:t xml:space="preserve"> </w:t>
      </w:r>
      <w:r w:rsidRPr="00F77F48">
        <w:t>Тл</w:t>
      </w:r>
      <w:r>
        <w:t xml:space="preserve"> [17].</w:t>
      </w:r>
    </w:p>
    <w:p w:rsidR="00577C5C" w:rsidRDefault="00577C5C" w:rsidP="0042267C">
      <w:pPr>
        <w:ind w:firstLine="708"/>
        <w:jc w:val="both"/>
      </w:pPr>
      <w:r>
        <w:t>Электронный резонанс в магнитоупорядоченных веществах назыв</w:t>
      </w:r>
      <w:r>
        <w:t>а</w:t>
      </w:r>
      <w:r>
        <w:t>ется ферромагнитным резонансом (ФМР).</w:t>
      </w:r>
    </w:p>
    <w:p w:rsidR="00577C5C" w:rsidRDefault="00577C5C" w:rsidP="0042267C">
      <w:pPr>
        <w:ind w:firstLine="708"/>
        <w:jc w:val="both"/>
      </w:pPr>
      <w:r>
        <w:t xml:space="preserve">Частота избирательности поглощения </w:t>
      </w:r>
      <w:r>
        <w:sym w:font="Symbol" w:char="F06E"/>
      </w:r>
      <w:r>
        <w:t xml:space="preserve"> ЭПР определяется выраж</w:t>
      </w:r>
      <w:r>
        <w:t>е</w:t>
      </w:r>
      <w:r>
        <w:t>нием [17]</w:t>
      </w:r>
    </w:p>
    <w:p w:rsidR="00577C5C" w:rsidRDefault="00577C5C" w:rsidP="0042267C">
      <w:pPr>
        <w:ind w:firstLine="708"/>
        <w:jc w:val="center"/>
      </w:pPr>
      <w:r w:rsidRPr="00621EC7">
        <w:rPr>
          <w:position w:val="-26"/>
          <w:lang w:val="en-US"/>
        </w:rPr>
        <w:object w:dxaOrig="1480" w:dyaOrig="700">
          <v:shape id="_x0000_i1331" type="#_x0000_t75" style="width:74.05pt;height:35.3pt" o:ole="">
            <v:imagedata r:id="rId781" o:title=""/>
          </v:shape>
          <o:OLEObject Type="Embed" ProgID="Equation.3" ShapeID="_x0000_i1331" DrawAspect="Content" ObjectID="_1443604135" r:id="rId782"/>
        </w:object>
      </w:r>
      <w:r>
        <w:t>,</w:t>
      </w:r>
    </w:p>
    <w:p w:rsidR="00577C5C" w:rsidRDefault="00577C5C" w:rsidP="0042267C">
      <w:r>
        <w:t xml:space="preserve">где </w:t>
      </w:r>
      <w:r w:rsidRPr="00621EC7">
        <w:sym w:font="Symbol" w:char="F067"/>
      </w:r>
      <w:r w:rsidRPr="006039E2">
        <w:t xml:space="preserve"> </w:t>
      </w:r>
      <w:r>
        <w:rPr>
          <w:i/>
        </w:rPr>
        <w:t xml:space="preserve"> </w:t>
      </w:r>
      <w:r>
        <w:t xml:space="preserve">– гиромагнитное отношение, для электрона: </w:t>
      </w:r>
      <w:r w:rsidRPr="00621EC7">
        <w:rPr>
          <w:position w:val="-26"/>
        </w:rPr>
        <w:object w:dxaOrig="1060" w:dyaOrig="700">
          <v:shape id="_x0000_i1332" type="#_x0000_t75" style="width:53pt;height:35.3pt" o:ole="">
            <v:imagedata r:id="rId783" o:title=""/>
          </v:shape>
          <o:OLEObject Type="Embed" ProgID="Equation.3" ShapeID="_x0000_i1332" DrawAspect="Content" ObjectID="_1443604136" r:id="rId784"/>
        </w:object>
      </w:r>
      <w:r>
        <w:t>,</w:t>
      </w:r>
    </w:p>
    <w:p w:rsidR="00577C5C" w:rsidRDefault="00577C5C" w:rsidP="0042267C">
      <w:pPr>
        <w:ind w:left="1080" w:hanging="540"/>
        <w:jc w:val="both"/>
      </w:pPr>
      <w:r>
        <w:rPr>
          <w:i/>
        </w:rPr>
        <w:t>g</w:t>
      </w:r>
      <w:r w:rsidRPr="006039E2">
        <w:t xml:space="preserve"> </w:t>
      </w:r>
      <w:r>
        <w:t>– фактор спектроскопического расщепления (фактор Ланде),</w:t>
      </w:r>
    </w:p>
    <w:p w:rsidR="00577C5C" w:rsidRDefault="00577C5C" w:rsidP="0042267C">
      <w:pPr>
        <w:ind w:left="1080" w:hanging="540"/>
        <w:jc w:val="both"/>
      </w:pPr>
      <w:r w:rsidRPr="00621EC7">
        <w:t>µ</w:t>
      </w:r>
      <w:proofErr w:type="gramStart"/>
      <w:r>
        <w:rPr>
          <w:i/>
          <w:vertAlign w:val="subscript"/>
        </w:rPr>
        <w:t>Б</w:t>
      </w:r>
      <w:proofErr w:type="gramEnd"/>
      <w:r w:rsidRPr="006039E2">
        <w:t xml:space="preserve"> </w:t>
      </w:r>
      <w:r>
        <w:t xml:space="preserve">– магнетрон Бора, </w:t>
      </w:r>
      <w:r w:rsidRPr="00621EC7">
        <w:rPr>
          <w:position w:val="-34"/>
        </w:rPr>
        <w:object w:dxaOrig="1420" w:dyaOrig="780">
          <v:shape id="_x0000_i1333" type="#_x0000_t75" style="width:71.3pt;height:38.7pt" o:ole="">
            <v:imagedata r:id="rId785" o:title=""/>
          </v:shape>
          <o:OLEObject Type="Embed" ProgID="Equation.3" ShapeID="_x0000_i1333" DrawAspect="Content" ObjectID="_1443604137" r:id="rId786"/>
        </w:object>
      </w:r>
    </w:p>
    <w:p w:rsidR="00577C5C" w:rsidRDefault="00577C5C" w:rsidP="0042267C">
      <w:pPr>
        <w:ind w:firstLine="540"/>
        <w:jc w:val="both"/>
        <w:rPr>
          <w:i/>
        </w:rPr>
      </w:pPr>
      <w:r>
        <w:rPr>
          <w:i/>
          <w:lang w:val="en-US"/>
        </w:rPr>
        <w:t>e</w:t>
      </w:r>
      <w:r w:rsidRPr="006039E2">
        <w:t xml:space="preserve"> </w:t>
      </w:r>
      <w:r>
        <w:t xml:space="preserve">– </w:t>
      </w:r>
      <w:proofErr w:type="gramStart"/>
      <w:r>
        <w:t>заряд</w:t>
      </w:r>
      <w:proofErr w:type="gramEnd"/>
      <w:r>
        <w:t xml:space="preserve"> электрона,</w:t>
      </w:r>
    </w:p>
    <w:p w:rsidR="00577C5C" w:rsidRDefault="00577C5C" w:rsidP="0042267C">
      <w:pPr>
        <w:ind w:firstLine="540"/>
        <w:jc w:val="both"/>
      </w:pPr>
      <w:proofErr w:type="gramStart"/>
      <w:r>
        <w:rPr>
          <w:i/>
          <w:lang w:val="en-US"/>
        </w:rPr>
        <w:t>m</w:t>
      </w:r>
      <w:r>
        <w:rPr>
          <w:i/>
          <w:vertAlign w:val="subscript"/>
          <w:lang w:val="en-US"/>
        </w:rPr>
        <w:t>e</w:t>
      </w:r>
      <w:proofErr w:type="gramEnd"/>
      <w:r w:rsidRPr="006039E2">
        <w:t xml:space="preserve"> </w:t>
      </w:r>
      <w:r>
        <w:t>–</w:t>
      </w:r>
      <w:r>
        <w:rPr>
          <w:i/>
        </w:rPr>
        <w:t xml:space="preserve"> </w:t>
      </w:r>
      <w:r>
        <w:t>масса электрона,</w:t>
      </w:r>
    </w:p>
    <w:p w:rsidR="00577C5C" w:rsidRDefault="00577C5C" w:rsidP="0042267C">
      <w:pPr>
        <w:ind w:firstLine="540"/>
        <w:jc w:val="both"/>
      </w:pPr>
      <w:r>
        <w:rPr>
          <w:i/>
        </w:rPr>
        <w:t>ħ</w:t>
      </w:r>
      <w:r>
        <w:t xml:space="preserve"> – постоянная Планка,</w:t>
      </w:r>
    </w:p>
    <w:p w:rsidR="00577C5C" w:rsidRDefault="00577C5C" w:rsidP="0042267C">
      <w:pPr>
        <w:ind w:firstLine="540"/>
        <w:jc w:val="both"/>
      </w:pPr>
      <w:proofErr w:type="gramStart"/>
      <w:r>
        <w:rPr>
          <w:i/>
          <w:lang w:val="en-US"/>
        </w:rPr>
        <w:t>H</w:t>
      </w:r>
      <w:r>
        <w:rPr>
          <w:vertAlign w:val="subscript"/>
        </w:rPr>
        <w:t>0</w:t>
      </w:r>
      <w:r w:rsidRPr="006039E2">
        <w:t xml:space="preserve"> </w:t>
      </w:r>
      <w:r>
        <w:t>– напряженность внешнего магнитного поля.</w:t>
      </w:r>
      <w:proofErr w:type="gramEnd"/>
    </w:p>
    <w:p w:rsidR="00577C5C" w:rsidRDefault="00577C5C" w:rsidP="0042267C">
      <w:pPr>
        <w:ind w:firstLine="540"/>
        <w:jc w:val="both"/>
      </w:pPr>
      <w:r>
        <w:t>Интенсивность резонанса в магнитоупорядоченных структурах – фе</w:t>
      </w:r>
      <w:r>
        <w:t>р</w:t>
      </w:r>
      <w:r>
        <w:t>ромагнетиках и ферримагнетиках на много порядков превышает интенси</w:t>
      </w:r>
      <w:r>
        <w:t>в</w:t>
      </w:r>
      <w:r>
        <w:t xml:space="preserve">ность парамагнитного резонанса [18]. </w:t>
      </w:r>
    </w:p>
    <w:p w:rsidR="00577C5C" w:rsidRDefault="00577C5C" w:rsidP="0042267C">
      <w:pPr>
        <w:ind w:firstLine="540"/>
        <w:jc w:val="both"/>
      </w:pPr>
      <w:r>
        <w:t xml:space="preserve">Явление ФМР позволяет создавать высокочувствительные датчики магнитного поля, до </w:t>
      </w:r>
      <w:r w:rsidRPr="00621EC7">
        <w:t>10</w:t>
      </w:r>
      <w:r w:rsidR="00D0635C">
        <w:rPr>
          <w:vertAlign w:val="superscript"/>
        </w:rPr>
        <w:t>–</w:t>
      </w:r>
      <w:r w:rsidRPr="00D0635C">
        <w:rPr>
          <w:vertAlign w:val="superscript"/>
        </w:rPr>
        <w:t>11</w:t>
      </w:r>
      <w:r w:rsidR="00D0635C">
        <w:t xml:space="preserve"> </w:t>
      </w:r>
      <w:r w:rsidRPr="00D0635C">
        <w:t>Тл</w:t>
      </w:r>
      <w:r>
        <w:t xml:space="preserve"> [5]. Резонансная частота ФМР определяется той же формулой, что и ЭПР. Однако в этой формуле напряженность ма</w:t>
      </w:r>
      <w:r>
        <w:t>г</w:t>
      </w:r>
      <w:r>
        <w:t>нитного поля не совпадает с напряженностью внешнего поля, а равна н</w:t>
      </w:r>
      <w:r>
        <w:t>е</w:t>
      </w:r>
      <w:r>
        <w:t>которому эффективному значению (</w:t>
      </w:r>
      <w:r>
        <w:rPr>
          <w:i/>
        </w:rPr>
        <w:t>Н</w:t>
      </w:r>
      <w:r w:rsidRPr="00621EC7">
        <w:rPr>
          <w:vertAlign w:val="subscript"/>
        </w:rPr>
        <w:t>эфф</w:t>
      </w:r>
      <w:r>
        <w:t>)</w:t>
      </w:r>
    </w:p>
    <w:p w:rsidR="00577C5C" w:rsidRPr="00C64112" w:rsidRDefault="00577C5C" w:rsidP="0042267C">
      <w:pPr>
        <w:ind w:firstLine="540"/>
        <w:jc w:val="both"/>
        <w:rPr>
          <w:sz w:val="16"/>
          <w:szCs w:val="16"/>
        </w:rPr>
      </w:pPr>
    </w:p>
    <w:p w:rsidR="00577C5C" w:rsidRDefault="00033BBC" w:rsidP="0042267C">
      <w:pPr>
        <w:jc w:val="center"/>
      </w:pPr>
      <w:r w:rsidRPr="00033BBC">
        <w:rPr>
          <w:position w:val="-24"/>
        </w:rPr>
        <w:object w:dxaOrig="1740" w:dyaOrig="620">
          <v:shape id="_x0000_i1334" type="#_x0000_t75" style="width:100.55pt;height:36pt" o:ole="">
            <v:imagedata r:id="rId787" o:title=""/>
          </v:shape>
          <o:OLEObject Type="Embed" ProgID="Equation.3" ShapeID="_x0000_i1334" DrawAspect="Content" ObjectID="_1443604138" r:id="rId788"/>
        </w:object>
      </w:r>
      <w:r w:rsidR="00577C5C">
        <w:t>.</w:t>
      </w:r>
    </w:p>
    <w:p w:rsidR="00577C5C" w:rsidRDefault="00577C5C" w:rsidP="0042267C">
      <w:pPr>
        <w:ind w:firstLine="708"/>
        <w:jc w:val="both"/>
      </w:pPr>
      <w:r>
        <w:lastRenderedPageBreak/>
        <w:t xml:space="preserve">Напряженность поля </w:t>
      </w:r>
      <w:r>
        <w:rPr>
          <w:i/>
        </w:rPr>
        <w:t>Н</w:t>
      </w:r>
      <w:r w:rsidRPr="00621EC7">
        <w:rPr>
          <w:vertAlign w:val="subscript"/>
        </w:rPr>
        <w:t>эфф</w:t>
      </w:r>
      <w:r>
        <w:t xml:space="preserve"> существенно отличается от </w:t>
      </w:r>
      <w:r w:rsidRPr="00621EC7">
        <w:rPr>
          <w:i/>
        </w:rPr>
        <w:t>Н</w:t>
      </w:r>
      <w:r>
        <w:t xml:space="preserve"> внешнего поля и зависит от полей магнитной анизотропии различного порядка, ко</w:t>
      </w:r>
      <w:r>
        <w:t>н</w:t>
      </w:r>
      <w:r>
        <w:t>стант магнитоупругого взаимодействия, размагничивающих полей. П</w:t>
      </w:r>
      <w:r>
        <w:t>о</w:t>
      </w:r>
      <w:r>
        <w:t>следнее обстоятельство приводит к зависимости напряженности эффе</w:t>
      </w:r>
      <w:r>
        <w:t>к</w:t>
      </w:r>
      <w:r>
        <w:t>тивного поля от формы образца. Исключения составляют сферические о</w:t>
      </w:r>
      <w:r>
        <w:t>б</w:t>
      </w:r>
      <w:r>
        <w:t>разцы, для которых размагничивающие факторы по всем направлениям одинаковы, и в формулу для частоты ферромагнитного резонанса разма</w:t>
      </w:r>
      <w:r>
        <w:t>г</w:t>
      </w:r>
      <w:r>
        <w:t>ничивающие поля не входят [18].</w:t>
      </w:r>
    </w:p>
    <w:p w:rsidR="00577C5C" w:rsidRDefault="00577C5C" w:rsidP="0042267C">
      <w:pPr>
        <w:ind w:firstLine="708"/>
        <w:jc w:val="both"/>
      </w:pPr>
      <w:r>
        <w:t>В простейшем случае малого сферического образца с одноосной ан</w:t>
      </w:r>
      <w:r>
        <w:t>и</w:t>
      </w:r>
      <w:r>
        <w:t>зотропией при направлении внешнего поля (</w:t>
      </w:r>
      <w:r>
        <w:rPr>
          <w:i/>
          <w:lang w:val="en-US"/>
        </w:rPr>
        <w:t>H</w:t>
      </w:r>
      <w:r w:rsidRPr="00CF3645">
        <w:rPr>
          <w:vertAlign w:val="subscript"/>
        </w:rPr>
        <w:t>0</w:t>
      </w:r>
      <w:r>
        <w:t>) параллельно оси аниз</w:t>
      </w:r>
      <w:r>
        <w:t>о</w:t>
      </w:r>
      <w:r>
        <w:t>тропии и без учета магнитоупругой энергии выражение для эффективного значения напряженности поля  принимает вид</w:t>
      </w:r>
    </w:p>
    <w:p w:rsidR="00577C5C" w:rsidRDefault="00577C5C" w:rsidP="0042267C">
      <w:pPr>
        <w:ind w:firstLine="708"/>
        <w:jc w:val="both"/>
      </w:pPr>
    </w:p>
    <w:p w:rsidR="00577C5C" w:rsidRDefault="00033BBC" w:rsidP="0042267C">
      <w:pPr>
        <w:ind w:firstLine="708"/>
        <w:jc w:val="center"/>
      </w:pPr>
      <w:r w:rsidRPr="00033BBC">
        <w:rPr>
          <w:position w:val="-14"/>
        </w:rPr>
        <w:object w:dxaOrig="1600" w:dyaOrig="380">
          <v:shape id="_x0000_i1335" type="#_x0000_t75" style="width:91.7pt;height:21.75pt" o:ole="">
            <v:imagedata r:id="rId789" o:title=""/>
          </v:shape>
          <o:OLEObject Type="Embed" ProgID="Equation.3" ShapeID="_x0000_i1335" DrawAspect="Content" ObjectID="_1443604139" r:id="rId790"/>
        </w:object>
      </w:r>
      <w:r w:rsidR="00577C5C">
        <w:t>,</w:t>
      </w:r>
    </w:p>
    <w:p w:rsidR="00577C5C" w:rsidRDefault="00577C5C" w:rsidP="0042267C">
      <w:r>
        <w:t xml:space="preserve">где </w:t>
      </w:r>
      <w:r>
        <w:rPr>
          <w:i/>
        </w:rPr>
        <w:t>Н</w:t>
      </w:r>
      <w:r>
        <w:rPr>
          <w:i/>
          <w:vertAlign w:val="subscript"/>
        </w:rPr>
        <w:t xml:space="preserve">А </w:t>
      </w:r>
      <w:r w:rsidRPr="00CF3645">
        <w:rPr>
          <w:i/>
        </w:rPr>
        <w:t>–</w:t>
      </w:r>
      <w:r>
        <w:rPr>
          <w:i/>
        </w:rPr>
        <w:t xml:space="preserve"> </w:t>
      </w:r>
      <w:r>
        <w:t>поле анизотропии.</w:t>
      </w:r>
    </w:p>
    <w:p w:rsidR="00577C5C" w:rsidRDefault="00577C5C" w:rsidP="00033BBC">
      <w:pPr>
        <w:ind w:firstLine="708"/>
        <w:jc w:val="both"/>
      </w:pPr>
      <w:r w:rsidRPr="00E60918">
        <w:t>В работах [19</w:t>
      </w:r>
      <w:r w:rsidRPr="00CF3645">
        <w:t>–</w:t>
      </w:r>
      <w:r w:rsidRPr="00E60918">
        <w:t>21]</w:t>
      </w:r>
      <w:r>
        <w:t xml:space="preserve"> описаны магнитоэлектронные генераторные да</w:t>
      </w:r>
      <w:r>
        <w:t>т</w:t>
      </w:r>
      <w:r>
        <w:t xml:space="preserve">чики на основе ФМР в </w:t>
      </w:r>
      <w:proofErr w:type="gramStart"/>
      <w:r>
        <w:t>ЖИГ-сфере</w:t>
      </w:r>
      <w:proofErr w:type="gramEnd"/>
      <w:r>
        <w:t xml:space="preserve"> диаметром от </w:t>
      </w:r>
      <w:r w:rsidRPr="00CF3645">
        <w:t>0,2 до 0,4 мм</w:t>
      </w:r>
      <w:r>
        <w:t xml:space="preserve"> с чувств</w:t>
      </w:r>
      <w:r>
        <w:t>и</w:t>
      </w:r>
      <w:r>
        <w:t xml:space="preserve">тельностью порядка </w:t>
      </w:r>
      <w:r w:rsidRPr="00CF3645">
        <w:t>10</w:t>
      </w:r>
      <w:r w:rsidRPr="00CF3645">
        <w:rPr>
          <w:vertAlign w:val="superscript"/>
        </w:rPr>
        <w:t>–9</w:t>
      </w:r>
      <w:r w:rsidRPr="00CF3645">
        <w:t>Тл</w:t>
      </w:r>
      <w:r>
        <w:rPr>
          <w:i/>
        </w:rPr>
        <w:t>.</w:t>
      </w:r>
    </w:p>
    <w:p w:rsidR="00577C5C" w:rsidRPr="00F77F48" w:rsidRDefault="00577C5C" w:rsidP="0042267C">
      <w:pPr>
        <w:ind w:firstLine="708"/>
        <w:jc w:val="both"/>
      </w:pPr>
      <w:r w:rsidRPr="00F77F48">
        <w:t>Самыми чувствительными на сегодняшний день являются сверхпр</w:t>
      </w:r>
      <w:r w:rsidRPr="00F77F48">
        <w:t>о</w:t>
      </w:r>
      <w:r w:rsidRPr="00F77F48">
        <w:t>водящие магнитометры с использованием эффекта Джозефсона [20]. Эти магнитометры получили также название СКВИД – сверхпроводящий ква</w:t>
      </w:r>
      <w:r w:rsidRPr="00F77F48">
        <w:t>н</w:t>
      </w:r>
      <w:r w:rsidRPr="00F77F48">
        <w:t>тово-волновой интегральный датчик. Принцип действия СКВИД основан на измерении числа квантов магнитного потока. Чувствительность таких магнитометров составляет 10</w:t>
      </w:r>
      <w:r w:rsidRPr="00F77F48">
        <w:rPr>
          <w:vertAlign w:val="superscript"/>
        </w:rPr>
        <w:t>–15</w:t>
      </w:r>
      <w:r w:rsidRPr="00F77F48">
        <w:t>Тл</w:t>
      </w:r>
      <w:r w:rsidRPr="00F77F48">
        <w:rPr>
          <w:i/>
        </w:rPr>
        <w:t>.</w:t>
      </w:r>
      <w:r w:rsidRPr="00F77F48">
        <w:t xml:space="preserve"> Сверхпроводящий магнитометр выс</w:t>
      </w:r>
      <w:r w:rsidRPr="00F77F48">
        <w:t>о</w:t>
      </w:r>
      <w:r w:rsidRPr="00F77F48">
        <w:t>кой чувствительности оснащен тонкопленочной активной структурой, о</w:t>
      </w:r>
      <w:r w:rsidRPr="00F77F48">
        <w:t>т</w:t>
      </w:r>
      <w:r w:rsidRPr="00F77F48">
        <w:t>личается высокой воспроизводимостью характеристик и долговременной стабильностью.</w:t>
      </w:r>
    </w:p>
    <w:p w:rsidR="00577C5C" w:rsidRPr="000B05D8" w:rsidRDefault="00577C5C" w:rsidP="0042267C">
      <w:pPr>
        <w:ind w:firstLine="708"/>
        <w:jc w:val="both"/>
      </w:pPr>
      <w:proofErr w:type="gramStart"/>
      <w:r w:rsidRPr="000B05D8">
        <w:t xml:space="preserve">Магнитоэлектронные </w:t>
      </w:r>
      <w:r>
        <w:t xml:space="preserve">датчики автогенераторного типа </w:t>
      </w:r>
      <w:r w:rsidRPr="000B05D8">
        <w:t>на магнит</w:t>
      </w:r>
      <w:r w:rsidRPr="000B05D8">
        <w:t>о</w:t>
      </w:r>
      <w:r w:rsidRPr="000B05D8">
        <w:t>чувствительных феррит-транзисторных схемах и микросхемах [21] явл</w:t>
      </w:r>
      <w:r w:rsidRPr="000B05D8">
        <w:t>я</w:t>
      </w:r>
      <w:r w:rsidRPr="000B05D8">
        <w:t>ются новым направлением по разработке высокоэффективных векторных и скалярных магнитных датчиков, преобразователей малых величин магни</w:t>
      </w:r>
      <w:r w:rsidRPr="000B05D8">
        <w:t>т</w:t>
      </w:r>
      <w:r w:rsidRPr="000B05D8">
        <w:t xml:space="preserve">ной индукции (на уровне фона магнитной индукции Земли от </w:t>
      </w:r>
      <w:r w:rsidRPr="00CF3645">
        <w:t>0,5</w:t>
      </w:r>
      <w:r w:rsidRPr="000B05D8">
        <w:t xml:space="preserve"> до </w:t>
      </w:r>
      <w:r w:rsidRPr="00CF3645">
        <w:t>0,7 Гс</w:t>
      </w:r>
      <w:r w:rsidRPr="000B05D8">
        <w:t>) и ее переменных</w:t>
      </w:r>
      <w:r>
        <w:t>,</w:t>
      </w:r>
      <w:r w:rsidRPr="000B05D8">
        <w:t xml:space="preserve"> составляющих частотный отклик и спектр сигнала с о</w:t>
      </w:r>
      <w:r w:rsidRPr="000B05D8">
        <w:t>п</w:t>
      </w:r>
      <w:r w:rsidRPr="000B05D8">
        <w:t>ределенными параметрами (индексом и глубиной модуляции).</w:t>
      </w:r>
      <w:proofErr w:type="gramEnd"/>
      <w:r w:rsidRPr="000B05D8">
        <w:t xml:space="preserve"> Такие да</w:t>
      </w:r>
      <w:r w:rsidRPr="000B05D8">
        <w:t>т</w:t>
      </w:r>
      <w:r w:rsidRPr="000B05D8">
        <w:t>чики</w:t>
      </w:r>
      <w:r>
        <w:t xml:space="preserve"> имеют</w:t>
      </w:r>
      <w:r w:rsidRPr="000B05D8">
        <w:t xml:space="preserve"> мал</w:t>
      </w:r>
      <w:r>
        <w:t>ые габариты, высокую помехоустойчивость,</w:t>
      </w:r>
      <w:r w:rsidRPr="000B05D8">
        <w:t xml:space="preserve"> высокие ча</w:t>
      </w:r>
      <w:r w:rsidRPr="000B05D8">
        <w:t>с</w:t>
      </w:r>
      <w:r w:rsidRPr="000B05D8">
        <w:t>тот</w:t>
      </w:r>
      <w:r>
        <w:t>ную</w:t>
      </w:r>
      <w:r w:rsidRPr="000B05D8">
        <w:t xml:space="preserve"> и угло</w:t>
      </w:r>
      <w:r>
        <w:t>вую</w:t>
      </w:r>
      <w:r w:rsidRPr="000B05D8">
        <w:t xml:space="preserve"> чувс</w:t>
      </w:r>
      <w:r>
        <w:t>твительности,</w:t>
      </w:r>
      <w:r w:rsidRPr="000B05D8">
        <w:t xml:space="preserve"> возможность применения интеграл</w:t>
      </w:r>
      <w:r w:rsidRPr="000B05D8">
        <w:t>ь</w:t>
      </w:r>
      <w:r w:rsidRPr="000B05D8">
        <w:t>ных техноло</w:t>
      </w:r>
      <w:r>
        <w:t>гий.</w:t>
      </w:r>
    </w:p>
    <w:p w:rsidR="00577C5C" w:rsidRPr="00666B7C" w:rsidRDefault="00577C5C" w:rsidP="0042267C">
      <w:pPr>
        <w:ind w:firstLine="708"/>
        <w:jc w:val="both"/>
      </w:pPr>
      <w:r w:rsidRPr="002B6AA3">
        <w:t>Проведенный патентный поиск за период 1991</w:t>
      </w:r>
      <w:r>
        <w:t>–</w:t>
      </w:r>
      <w:r w:rsidRPr="0061510D">
        <w:t>2004 гг.</w:t>
      </w:r>
      <w:r w:rsidRPr="002B6AA3">
        <w:t xml:space="preserve"> по магнит</w:t>
      </w:r>
      <w:r w:rsidRPr="002B6AA3">
        <w:t>о</w:t>
      </w:r>
      <w:r w:rsidRPr="002B6AA3">
        <w:t>метрическим датчикам из магниторезистивных и полупроводниковых м</w:t>
      </w:r>
      <w:r w:rsidRPr="002B6AA3">
        <w:t>а</w:t>
      </w:r>
      <w:r w:rsidRPr="002B6AA3">
        <w:t>териалов, датчикам генераторного типа, микрорезонаторным датчикам и магнитометрам на их основе показал, что в данном направлении исслед</w:t>
      </w:r>
      <w:r w:rsidRPr="002B6AA3">
        <w:t>о</w:t>
      </w:r>
      <w:r w:rsidRPr="002B6AA3">
        <w:t>вания ведутся достаточно интенсивно. Результаты поиска представлены в табл</w:t>
      </w:r>
      <w:r>
        <w:t>.</w:t>
      </w:r>
      <w:r w:rsidR="00763214">
        <w:rPr>
          <w:lang w:val="en-US"/>
        </w:rPr>
        <w:t> </w:t>
      </w:r>
      <w:r w:rsidRPr="002B6AA3">
        <w:t>1. Из анализа данных таблицы следует, что в последние два года</w:t>
      </w:r>
      <w:r w:rsidRPr="00666B7C">
        <w:t xml:space="preserve"> им</w:t>
      </w:r>
      <w:r w:rsidRPr="00666B7C">
        <w:t>е</w:t>
      </w:r>
      <w:r w:rsidRPr="00666B7C">
        <w:lastRenderedPageBreak/>
        <w:t>ется тенденция повышения активности в этой области исследований. Из общего числа (сорок девять патентов) отобранных изобретений</w:t>
      </w:r>
      <w:r>
        <w:t>,</w:t>
      </w:r>
      <w:r w:rsidRPr="00666B7C">
        <w:t xml:space="preserve"> двадцать два</w:t>
      </w:r>
      <w:r>
        <w:t xml:space="preserve"> </w:t>
      </w:r>
      <w:r w:rsidRPr="00666B7C">
        <w:t>запатентовано за период с 2002</w:t>
      </w:r>
      <w:r>
        <w:t xml:space="preserve"> </w:t>
      </w:r>
      <w:r w:rsidRPr="00666B7C">
        <w:t>г. по январь 2004</w:t>
      </w:r>
      <w:r>
        <w:t xml:space="preserve"> </w:t>
      </w:r>
      <w:r w:rsidRPr="00666B7C">
        <w:t>г.</w:t>
      </w:r>
    </w:p>
    <w:p w:rsidR="00577C5C" w:rsidRDefault="00577C5C" w:rsidP="0042267C">
      <w:pPr>
        <w:ind w:firstLine="709"/>
        <w:jc w:val="both"/>
      </w:pPr>
      <w:r w:rsidRPr="00666B7C">
        <w:t xml:space="preserve">Наибольшее число патентов принадлежит США (двадцать пять) и России вместе с </w:t>
      </w:r>
      <w:r>
        <w:t>бывш</w:t>
      </w:r>
      <w:r w:rsidR="005B5773">
        <w:t>и</w:t>
      </w:r>
      <w:r>
        <w:t xml:space="preserve">м </w:t>
      </w:r>
      <w:r w:rsidRPr="00666B7C">
        <w:t>СССР (четырнадцать).</w:t>
      </w:r>
    </w:p>
    <w:p w:rsidR="00946654" w:rsidRDefault="00946654" w:rsidP="0042267C">
      <w:pPr>
        <w:jc w:val="right"/>
        <w:rPr>
          <w:i/>
          <w:sz w:val="24"/>
          <w:szCs w:val="24"/>
        </w:rPr>
      </w:pPr>
    </w:p>
    <w:p w:rsidR="00577C5C" w:rsidRDefault="00577C5C" w:rsidP="0042267C">
      <w:pPr>
        <w:jc w:val="right"/>
        <w:rPr>
          <w:i/>
          <w:sz w:val="24"/>
          <w:szCs w:val="24"/>
        </w:rPr>
      </w:pPr>
      <w:r w:rsidRPr="00763214">
        <w:rPr>
          <w:i/>
          <w:sz w:val="24"/>
          <w:szCs w:val="24"/>
        </w:rPr>
        <w:t>Таблица 1</w:t>
      </w:r>
    </w:p>
    <w:p w:rsidR="005B5773" w:rsidRPr="005F343E" w:rsidRDefault="005B5773" w:rsidP="0042267C">
      <w:pPr>
        <w:jc w:val="right"/>
        <w:rPr>
          <w:i/>
          <w:sz w:val="16"/>
          <w:szCs w:val="16"/>
        </w:rPr>
      </w:pPr>
    </w:p>
    <w:p w:rsidR="00577C5C" w:rsidRDefault="00577C5C" w:rsidP="0042267C">
      <w:pPr>
        <w:jc w:val="center"/>
        <w:rPr>
          <w:b/>
          <w:sz w:val="24"/>
          <w:szCs w:val="24"/>
        </w:rPr>
      </w:pPr>
      <w:r w:rsidRPr="00763214">
        <w:rPr>
          <w:b/>
          <w:sz w:val="24"/>
          <w:szCs w:val="24"/>
        </w:rPr>
        <w:t>Краткие описания изобретений по предмету патентного поиска</w:t>
      </w:r>
    </w:p>
    <w:p w:rsidR="005F343E" w:rsidRPr="00F77F48" w:rsidRDefault="005F343E" w:rsidP="0042267C">
      <w:pPr>
        <w:jc w:val="center"/>
        <w:rPr>
          <w:sz w:val="16"/>
          <w:szCs w:val="16"/>
        </w:rPr>
      </w:pPr>
    </w:p>
    <w:tbl>
      <w:tblPr>
        <w:tblStyle w:val="a3"/>
        <w:tblW w:w="0" w:type="auto"/>
        <w:tblLayout w:type="fixed"/>
        <w:tblLook w:val="04A0"/>
      </w:tblPr>
      <w:tblGrid>
        <w:gridCol w:w="1809"/>
        <w:gridCol w:w="142"/>
        <w:gridCol w:w="1701"/>
        <w:gridCol w:w="567"/>
        <w:gridCol w:w="2835"/>
        <w:gridCol w:w="2244"/>
      </w:tblGrid>
      <w:tr w:rsidR="001F652E" w:rsidTr="00F77F48">
        <w:tc>
          <w:tcPr>
            <w:tcW w:w="1809" w:type="dxa"/>
            <w:vAlign w:val="center"/>
          </w:tcPr>
          <w:p w:rsidR="005F343E" w:rsidRDefault="001F652E" w:rsidP="001F652E">
            <w:pPr>
              <w:jc w:val="center"/>
              <w:rPr>
                <w:sz w:val="24"/>
                <w:szCs w:val="24"/>
              </w:rPr>
            </w:pPr>
            <w:r w:rsidRPr="00763214">
              <w:rPr>
                <w:sz w:val="24"/>
                <w:szCs w:val="24"/>
              </w:rPr>
              <w:t xml:space="preserve">Предмет </w:t>
            </w:r>
          </w:p>
          <w:p w:rsidR="001F652E" w:rsidRPr="00763214" w:rsidRDefault="001F652E" w:rsidP="001F652E">
            <w:pPr>
              <w:jc w:val="center"/>
              <w:rPr>
                <w:sz w:val="24"/>
                <w:szCs w:val="24"/>
              </w:rPr>
            </w:pPr>
            <w:r w:rsidRPr="00763214">
              <w:rPr>
                <w:sz w:val="24"/>
                <w:szCs w:val="24"/>
              </w:rPr>
              <w:t>поиска</w:t>
            </w:r>
          </w:p>
        </w:tc>
        <w:tc>
          <w:tcPr>
            <w:tcW w:w="1843" w:type="dxa"/>
            <w:gridSpan w:val="2"/>
            <w:vAlign w:val="center"/>
          </w:tcPr>
          <w:p w:rsidR="001F652E" w:rsidRPr="00763214" w:rsidRDefault="001F652E" w:rsidP="001F652E">
            <w:pPr>
              <w:jc w:val="center"/>
              <w:rPr>
                <w:sz w:val="24"/>
                <w:szCs w:val="24"/>
              </w:rPr>
            </w:pPr>
            <w:r w:rsidRPr="00763214">
              <w:rPr>
                <w:sz w:val="24"/>
                <w:szCs w:val="24"/>
              </w:rPr>
              <w:t>Страна выдачи,</w:t>
            </w:r>
            <w:r w:rsidRPr="005B5773">
              <w:rPr>
                <w:sz w:val="24"/>
                <w:szCs w:val="24"/>
              </w:rPr>
              <w:t xml:space="preserve"> </w:t>
            </w:r>
            <w:r w:rsidRPr="00763214">
              <w:rPr>
                <w:sz w:val="24"/>
                <w:szCs w:val="24"/>
              </w:rPr>
              <w:t>вид и номер охранного</w:t>
            </w:r>
            <w:r w:rsidRPr="005B5773">
              <w:rPr>
                <w:sz w:val="24"/>
                <w:szCs w:val="24"/>
              </w:rPr>
              <w:t xml:space="preserve"> </w:t>
            </w:r>
            <w:r w:rsidRPr="00763214">
              <w:rPr>
                <w:sz w:val="24"/>
                <w:szCs w:val="24"/>
              </w:rPr>
              <w:t>д</w:t>
            </w:r>
            <w:r w:rsidRPr="00763214">
              <w:rPr>
                <w:sz w:val="24"/>
                <w:szCs w:val="24"/>
              </w:rPr>
              <w:t>о</w:t>
            </w:r>
            <w:r w:rsidRPr="00763214">
              <w:rPr>
                <w:sz w:val="24"/>
                <w:szCs w:val="24"/>
              </w:rPr>
              <w:t>кумента.</w:t>
            </w:r>
            <w:r w:rsidRPr="005B5773">
              <w:rPr>
                <w:sz w:val="24"/>
                <w:szCs w:val="24"/>
              </w:rPr>
              <w:t xml:space="preserve"> </w:t>
            </w:r>
            <w:r w:rsidRPr="00050EF1">
              <w:rPr>
                <w:sz w:val="24"/>
                <w:szCs w:val="24"/>
              </w:rPr>
              <w:br/>
            </w:r>
            <w:r w:rsidRPr="00763214">
              <w:rPr>
                <w:sz w:val="24"/>
                <w:szCs w:val="24"/>
              </w:rPr>
              <w:t>Классификац</w:t>
            </w:r>
            <w:r w:rsidRPr="00763214">
              <w:rPr>
                <w:sz w:val="24"/>
                <w:szCs w:val="24"/>
              </w:rPr>
              <w:t>и</w:t>
            </w:r>
            <w:r w:rsidRPr="00763214">
              <w:rPr>
                <w:sz w:val="24"/>
                <w:szCs w:val="24"/>
              </w:rPr>
              <w:t>онный индекс</w:t>
            </w:r>
          </w:p>
        </w:tc>
        <w:tc>
          <w:tcPr>
            <w:tcW w:w="3402" w:type="dxa"/>
            <w:gridSpan w:val="2"/>
            <w:vAlign w:val="center"/>
          </w:tcPr>
          <w:p w:rsidR="001F652E" w:rsidRPr="00763214" w:rsidRDefault="001F652E" w:rsidP="001F652E">
            <w:pPr>
              <w:jc w:val="center"/>
              <w:rPr>
                <w:sz w:val="24"/>
                <w:szCs w:val="24"/>
              </w:rPr>
            </w:pPr>
            <w:r w:rsidRPr="00763214">
              <w:rPr>
                <w:sz w:val="24"/>
                <w:szCs w:val="24"/>
              </w:rPr>
              <w:t>Заявитель</w:t>
            </w:r>
          </w:p>
          <w:p w:rsidR="001F652E" w:rsidRPr="00763214" w:rsidRDefault="001F652E" w:rsidP="001F652E">
            <w:pPr>
              <w:jc w:val="center"/>
              <w:rPr>
                <w:sz w:val="24"/>
                <w:szCs w:val="24"/>
              </w:rPr>
            </w:pPr>
            <w:r w:rsidRPr="00763214">
              <w:rPr>
                <w:sz w:val="24"/>
                <w:szCs w:val="24"/>
              </w:rPr>
              <w:t>(патентообладатель)</w:t>
            </w:r>
            <w:r>
              <w:rPr>
                <w:sz w:val="24"/>
                <w:szCs w:val="24"/>
              </w:rPr>
              <w:t>.</w:t>
            </w:r>
            <w:r w:rsidRPr="00763214">
              <w:rPr>
                <w:sz w:val="24"/>
                <w:szCs w:val="24"/>
              </w:rPr>
              <w:t xml:space="preserve"> Номер заявки,</w:t>
            </w:r>
          </w:p>
          <w:p w:rsidR="001F652E" w:rsidRPr="00763214" w:rsidRDefault="001F652E" w:rsidP="001F652E">
            <w:pPr>
              <w:jc w:val="center"/>
              <w:rPr>
                <w:sz w:val="24"/>
                <w:szCs w:val="24"/>
              </w:rPr>
            </w:pPr>
            <w:r w:rsidRPr="00763214">
              <w:rPr>
                <w:sz w:val="24"/>
                <w:szCs w:val="24"/>
              </w:rPr>
              <w:t>дата приоритета,</w:t>
            </w:r>
          </w:p>
          <w:p w:rsidR="001F652E" w:rsidRPr="00763214" w:rsidRDefault="001F652E" w:rsidP="001F652E">
            <w:pPr>
              <w:jc w:val="center"/>
              <w:rPr>
                <w:sz w:val="24"/>
                <w:szCs w:val="24"/>
              </w:rPr>
            </w:pPr>
            <w:r w:rsidRPr="00763214">
              <w:rPr>
                <w:sz w:val="24"/>
                <w:szCs w:val="24"/>
              </w:rPr>
              <w:t>дата публикации</w:t>
            </w:r>
          </w:p>
        </w:tc>
        <w:tc>
          <w:tcPr>
            <w:tcW w:w="2244" w:type="dxa"/>
            <w:vAlign w:val="center"/>
          </w:tcPr>
          <w:p w:rsidR="001F652E" w:rsidRPr="00763214" w:rsidRDefault="001F652E" w:rsidP="001F652E">
            <w:pPr>
              <w:jc w:val="center"/>
              <w:rPr>
                <w:sz w:val="24"/>
                <w:szCs w:val="24"/>
              </w:rPr>
            </w:pPr>
            <w:r w:rsidRPr="00763214">
              <w:rPr>
                <w:sz w:val="24"/>
                <w:szCs w:val="24"/>
              </w:rPr>
              <w:t>Название</w:t>
            </w:r>
            <w:r>
              <w:rPr>
                <w:sz w:val="24"/>
                <w:szCs w:val="24"/>
              </w:rPr>
              <w:br/>
            </w:r>
            <w:r w:rsidRPr="00763214">
              <w:rPr>
                <w:sz w:val="24"/>
                <w:szCs w:val="24"/>
              </w:rPr>
              <w:t>изобретения</w:t>
            </w:r>
          </w:p>
        </w:tc>
      </w:tr>
      <w:tr w:rsidR="001F652E" w:rsidTr="00F77F48">
        <w:tc>
          <w:tcPr>
            <w:tcW w:w="1809" w:type="dxa"/>
            <w:vAlign w:val="center"/>
          </w:tcPr>
          <w:p w:rsidR="001F652E" w:rsidRPr="00763214" w:rsidRDefault="001F652E" w:rsidP="001F652E">
            <w:pPr>
              <w:jc w:val="center"/>
              <w:rPr>
                <w:sz w:val="24"/>
                <w:szCs w:val="24"/>
              </w:rPr>
            </w:pPr>
            <w:r w:rsidRPr="00763214">
              <w:rPr>
                <w:sz w:val="24"/>
                <w:szCs w:val="24"/>
              </w:rPr>
              <w:t>1</w:t>
            </w:r>
          </w:p>
        </w:tc>
        <w:tc>
          <w:tcPr>
            <w:tcW w:w="1843" w:type="dxa"/>
            <w:gridSpan w:val="2"/>
            <w:vAlign w:val="center"/>
          </w:tcPr>
          <w:p w:rsidR="001F652E" w:rsidRPr="00763214" w:rsidRDefault="001F652E" w:rsidP="001F652E">
            <w:pPr>
              <w:jc w:val="center"/>
              <w:rPr>
                <w:sz w:val="24"/>
                <w:szCs w:val="24"/>
              </w:rPr>
            </w:pPr>
            <w:r w:rsidRPr="00763214">
              <w:rPr>
                <w:sz w:val="24"/>
                <w:szCs w:val="24"/>
              </w:rPr>
              <w:t>2</w:t>
            </w:r>
          </w:p>
        </w:tc>
        <w:tc>
          <w:tcPr>
            <w:tcW w:w="3402" w:type="dxa"/>
            <w:gridSpan w:val="2"/>
            <w:vAlign w:val="center"/>
          </w:tcPr>
          <w:p w:rsidR="001F652E" w:rsidRPr="00763214" w:rsidRDefault="001F652E" w:rsidP="001F652E">
            <w:pPr>
              <w:jc w:val="center"/>
              <w:rPr>
                <w:sz w:val="24"/>
                <w:szCs w:val="24"/>
              </w:rPr>
            </w:pPr>
            <w:r w:rsidRPr="00763214">
              <w:rPr>
                <w:sz w:val="24"/>
                <w:szCs w:val="24"/>
              </w:rPr>
              <w:t>3</w:t>
            </w:r>
          </w:p>
        </w:tc>
        <w:tc>
          <w:tcPr>
            <w:tcW w:w="2244" w:type="dxa"/>
            <w:vAlign w:val="center"/>
          </w:tcPr>
          <w:p w:rsidR="001F652E" w:rsidRPr="00763214" w:rsidRDefault="001F652E" w:rsidP="001F652E">
            <w:pPr>
              <w:jc w:val="center"/>
              <w:rPr>
                <w:sz w:val="24"/>
                <w:szCs w:val="24"/>
              </w:rPr>
            </w:pPr>
            <w:r w:rsidRPr="00763214">
              <w:rPr>
                <w:sz w:val="24"/>
                <w:szCs w:val="24"/>
              </w:rPr>
              <w:t>4</w:t>
            </w:r>
          </w:p>
        </w:tc>
      </w:tr>
      <w:tr w:rsidR="001F652E" w:rsidRPr="001F652E" w:rsidTr="00F77F48">
        <w:tc>
          <w:tcPr>
            <w:tcW w:w="1809" w:type="dxa"/>
            <w:vMerge w:val="restart"/>
            <w:vAlign w:val="center"/>
          </w:tcPr>
          <w:p w:rsidR="001F652E" w:rsidRPr="005B5773" w:rsidRDefault="001F652E" w:rsidP="005F343E">
            <w:pPr>
              <w:jc w:val="center"/>
              <w:rPr>
                <w:sz w:val="24"/>
                <w:szCs w:val="24"/>
              </w:rPr>
            </w:pPr>
            <w:r w:rsidRPr="005B5773">
              <w:rPr>
                <w:sz w:val="24"/>
                <w:szCs w:val="24"/>
              </w:rPr>
              <w:t>Магнитоме</w:t>
            </w:r>
            <w:r w:rsidRPr="005B5773">
              <w:rPr>
                <w:sz w:val="24"/>
                <w:szCs w:val="24"/>
              </w:rPr>
              <w:t>т</w:t>
            </w:r>
            <w:r w:rsidRPr="005B5773">
              <w:rPr>
                <w:sz w:val="24"/>
                <w:szCs w:val="24"/>
              </w:rPr>
              <w:t>рические да</w:t>
            </w:r>
            <w:r w:rsidRPr="005B5773">
              <w:rPr>
                <w:sz w:val="24"/>
                <w:szCs w:val="24"/>
              </w:rPr>
              <w:t>т</w:t>
            </w:r>
            <w:r w:rsidRPr="005B5773">
              <w:rPr>
                <w:sz w:val="24"/>
                <w:szCs w:val="24"/>
              </w:rPr>
              <w:t>чики из магн</w:t>
            </w:r>
            <w:r w:rsidRPr="005B5773">
              <w:rPr>
                <w:sz w:val="24"/>
                <w:szCs w:val="24"/>
              </w:rPr>
              <w:t>и</w:t>
            </w:r>
            <w:r w:rsidRPr="005B5773">
              <w:rPr>
                <w:sz w:val="24"/>
                <w:szCs w:val="24"/>
              </w:rPr>
              <w:t>торезистивных и полупрово</w:t>
            </w:r>
            <w:r w:rsidRPr="005B5773">
              <w:rPr>
                <w:sz w:val="24"/>
                <w:szCs w:val="24"/>
              </w:rPr>
              <w:t>д</w:t>
            </w:r>
            <w:r w:rsidRPr="005B5773">
              <w:rPr>
                <w:sz w:val="24"/>
                <w:szCs w:val="24"/>
              </w:rPr>
              <w:t>никовых мат</w:t>
            </w:r>
            <w:r w:rsidRPr="005B5773">
              <w:rPr>
                <w:sz w:val="24"/>
                <w:szCs w:val="24"/>
              </w:rPr>
              <w:t>е</w:t>
            </w:r>
            <w:r w:rsidRPr="005B5773">
              <w:rPr>
                <w:sz w:val="24"/>
                <w:szCs w:val="24"/>
              </w:rPr>
              <w:t>риалов, датч</w:t>
            </w:r>
            <w:r w:rsidRPr="005B5773">
              <w:rPr>
                <w:sz w:val="24"/>
                <w:szCs w:val="24"/>
              </w:rPr>
              <w:t>и</w:t>
            </w:r>
            <w:r w:rsidRPr="005B5773">
              <w:rPr>
                <w:sz w:val="24"/>
                <w:szCs w:val="24"/>
              </w:rPr>
              <w:t>ки генерато</w:t>
            </w:r>
            <w:r w:rsidRPr="005B5773">
              <w:rPr>
                <w:sz w:val="24"/>
                <w:szCs w:val="24"/>
              </w:rPr>
              <w:t>р</w:t>
            </w:r>
            <w:r w:rsidRPr="005B5773">
              <w:rPr>
                <w:sz w:val="24"/>
                <w:szCs w:val="24"/>
              </w:rPr>
              <w:t>ного типа, микрорезон</w:t>
            </w:r>
            <w:r w:rsidRPr="005B5773">
              <w:rPr>
                <w:sz w:val="24"/>
                <w:szCs w:val="24"/>
              </w:rPr>
              <w:t>а</w:t>
            </w:r>
            <w:r w:rsidRPr="005B5773">
              <w:rPr>
                <w:sz w:val="24"/>
                <w:szCs w:val="24"/>
              </w:rPr>
              <w:t>торные датч</w:t>
            </w:r>
            <w:r w:rsidRPr="005B5773">
              <w:rPr>
                <w:sz w:val="24"/>
                <w:szCs w:val="24"/>
              </w:rPr>
              <w:t>и</w:t>
            </w:r>
            <w:r w:rsidRPr="005B5773">
              <w:rPr>
                <w:sz w:val="24"/>
                <w:szCs w:val="24"/>
              </w:rPr>
              <w:t>ки и магнит</w:t>
            </w:r>
            <w:r w:rsidRPr="005B5773">
              <w:rPr>
                <w:sz w:val="24"/>
                <w:szCs w:val="24"/>
              </w:rPr>
              <w:t>о</w:t>
            </w:r>
            <w:r w:rsidRPr="005B5773">
              <w:rPr>
                <w:sz w:val="24"/>
                <w:szCs w:val="24"/>
              </w:rPr>
              <w:t>метры на их основе</w:t>
            </w:r>
          </w:p>
        </w:tc>
        <w:tc>
          <w:tcPr>
            <w:tcW w:w="1843" w:type="dxa"/>
            <w:gridSpan w:val="2"/>
          </w:tcPr>
          <w:p w:rsidR="001F652E" w:rsidRPr="005B5773" w:rsidRDefault="001F652E" w:rsidP="001F652E">
            <w:pPr>
              <w:numPr>
                <w:ilvl w:val="0"/>
                <w:numId w:val="10"/>
              </w:numPr>
              <w:tabs>
                <w:tab w:val="clear" w:pos="0"/>
                <w:tab w:val="num" w:pos="291"/>
              </w:tabs>
              <w:rPr>
                <w:sz w:val="24"/>
                <w:szCs w:val="24"/>
              </w:rPr>
            </w:pPr>
            <w:r w:rsidRPr="005B5773">
              <w:rPr>
                <w:sz w:val="24"/>
                <w:szCs w:val="24"/>
              </w:rPr>
              <w:t>США (</w:t>
            </w:r>
            <w:r w:rsidRPr="005B5773">
              <w:rPr>
                <w:sz w:val="24"/>
                <w:szCs w:val="24"/>
                <w:lang w:val="en-US"/>
              </w:rPr>
              <w:t>US</w:t>
            </w:r>
            <w:r w:rsidRPr="005B5773">
              <w:rPr>
                <w:sz w:val="24"/>
                <w:szCs w:val="24"/>
              </w:rPr>
              <w:t>),</w:t>
            </w:r>
          </w:p>
          <w:p w:rsidR="00834473" w:rsidRDefault="001F652E" w:rsidP="001F652E">
            <w:pPr>
              <w:tabs>
                <w:tab w:val="num" w:pos="111"/>
              </w:tabs>
              <w:rPr>
                <w:sz w:val="24"/>
                <w:szCs w:val="24"/>
              </w:rPr>
            </w:pPr>
            <w:r w:rsidRPr="005B5773">
              <w:rPr>
                <w:sz w:val="24"/>
                <w:szCs w:val="24"/>
              </w:rPr>
              <w:t xml:space="preserve">патент № 5 134 371, </w:t>
            </w:r>
          </w:p>
          <w:p w:rsidR="001F652E" w:rsidRPr="005B5773" w:rsidRDefault="001F652E" w:rsidP="001F652E">
            <w:pPr>
              <w:tabs>
                <w:tab w:val="num" w:pos="111"/>
              </w:tabs>
              <w:rPr>
                <w:sz w:val="24"/>
                <w:szCs w:val="24"/>
              </w:rPr>
            </w:pPr>
            <w:r w:rsidRPr="005B5773">
              <w:rPr>
                <w:sz w:val="24"/>
                <w:szCs w:val="24"/>
              </w:rPr>
              <w:t>НКИ 324/252,</w:t>
            </w:r>
          </w:p>
          <w:p w:rsidR="001F652E" w:rsidRPr="005B5773" w:rsidRDefault="001F652E" w:rsidP="001F652E">
            <w:pPr>
              <w:tabs>
                <w:tab w:val="num" w:pos="111"/>
              </w:tabs>
              <w:rPr>
                <w:sz w:val="24"/>
                <w:szCs w:val="24"/>
              </w:rPr>
            </w:pPr>
            <w:r w:rsidRPr="005B5773">
              <w:rPr>
                <w:sz w:val="24"/>
                <w:szCs w:val="24"/>
                <w:lang w:val="en-US"/>
              </w:rPr>
              <w:t>G</w:t>
            </w:r>
            <w:r w:rsidRPr="005B5773">
              <w:rPr>
                <w:sz w:val="24"/>
                <w:szCs w:val="24"/>
              </w:rPr>
              <w:t xml:space="preserve"> 01 </w:t>
            </w:r>
            <w:r w:rsidRPr="005B5773">
              <w:rPr>
                <w:sz w:val="24"/>
                <w:szCs w:val="24"/>
                <w:lang w:val="en-US"/>
              </w:rPr>
              <w:t>R</w:t>
            </w:r>
            <w:r w:rsidRPr="005B5773">
              <w:rPr>
                <w:sz w:val="24"/>
                <w:szCs w:val="24"/>
              </w:rPr>
              <w:t xml:space="preserve"> 33/06</w:t>
            </w:r>
          </w:p>
          <w:p w:rsidR="001F652E" w:rsidRPr="005B5773" w:rsidRDefault="001F652E" w:rsidP="001F652E">
            <w:pPr>
              <w:ind w:hanging="111"/>
              <w:rPr>
                <w:sz w:val="24"/>
                <w:szCs w:val="24"/>
              </w:rPr>
            </w:pPr>
          </w:p>
        </w:tc>
        <w:tc>
          <w:tcPr>
            <w:tcW w:w="3402" w:type="dxa"/>
            <w:gridSpan w:val="2"/>
          </w:tcPr>
          <w:p w:rsidR="001F652E" w:rsidRPr="00763214" w:rsidRDefault="001F652E" w:rsidP="001F652E">
            <w:pPr>
              <w:rPr>
                <w:sz w:val="24"/>
                <w:szCs w:val="24"/>
                <w:lang w:val="en-US"/>
              </w:rPr>
            </w:pPr>
            <w:r w:rsidRPr="00763214">
              <w:rPr>
                <w:sz w:val="24"/>
                <w:szCs w:val="24"/>
                <w:lang w:val="en-US"/>
              </w:rPr>
              <w:t>Takamoto Watanabe, Yoshinori Ohtsuka, Muneaki Matsumoto, Tadashi Hattori, Kouichi Hosh</w:t>
            </w:r>
            <w:r w:rsidRPr="00763214">
              <w:rPr>
                <w:sz w:val="24"/>
                <w:szCs w:val="24"/>
                <w:lang w:val="en-US"/>
              </w:rPr>
              <w:t>i</w:t>
            </w:r>
            <w:r w:rsidRPr="00763214">
              <w:rPr>
                <w:sz w:val="24"/>
                <w:szCs w:val="24"/>
                <w:lang w:val="en-US"/>
              </w:rPr>
              <w:t>no, Masanori Ohsawa, Katsumi Nakamure, Nippodenso Co. Ltd, Kariya; Nippon Soken, Inc., N</w:t>
            </w:r>
            <w:r w:rsidRPr="00763214">
              <w:rPr>
                <w:sz w:val="24"/>
                <w:szCs w:val="24"/>
                <w:lang w:val="en-US"/>
              </w:rPr>
              <w:t>i</w:t>
            </w:r>
            <w:r w:rsidRPr="00763214">
              <w:rPr>
                <w:sz w:val="24"/>
                <w:szCs w:val="24"/>
                <w:lang w:val="en-US"/>
              </w:rPr>
              <w:t xml:space="preserve">shio, Japan; № 467402; </w:t>
            </w:r>
          </w:p>
          <w:p w:rsidR="005F343E" w:rsidRPr="00F77F48" w:rsidRDefault="001F652E" w:rsidP="001F652E">
            <w:pPr>
              <w:rPr>
                <w:sz w:val="24"/>
                <w:szCs w:val="24"/>
              </w:rPr>
            </w:pPr>
            <w:r w:rsidRPr="00763214">
              <w:rPr>
                <w:sz w:val="24"/>
                <w:szCs w:val="24"/>
              </w:rPr>
              <w:t>Приор</w:t>
            </w:r>
            <w:r w:rsidRPr="00763214">
              <w:rPr>
                <w:sz w:val="24"/>
                <w:szCs w:val="24"/>
                <w:lang w:val="en-US"/>
              </w:rPr>
              <w:t>. 18.01.1990</w:t>
            </w:r>
            <w:r w:rsidRPr="00050EF1">
              <w:rPr>
                <w:sz w:val="24"/>
                <w:szCs w:val="24"/>
                <w:lang w:val="en-US"/>
              </w:rPr>
              <w:t xml:space="preserve"> </w:t>
            </w:r>
            <w:r w:rsidRPr="00763214">
              <w:rPr>
                <w:sz w:val="24"/>
                <w:szCs w:val="24"/>
              </w:rPr>
              <w:t>г</w:t>
            </w:r>
            <w:r w:rsidRPr="00763214">
              <w:rPr>
                <w:sz w:val="24"/>
                <w:szCs w:val="24"/>
                <w:lang w:val="en-US"/>
              </w:rPr>
              <w:t xml:space="preserve">.; </w:t>
            </w:r>
            <w:r w:rsidRPr="00763214">
              <w:rPr>
                <w:sz w:val="24"/>
                <w:szCs w:val="24"/>
              </w:rPr>
              <w:t>Опубл</w:t>
            </w:r>
            <w:r w:rsidRPr="00763214">
              <w:rPr>
                <w:sz w:val="24"/>
                <w:szCs w:val="24"/>
                <w:lang w:val="en-US"/>
              </w:rPr>
              <w:t xml:space="preserve">. </w:t>
            </w:r>
            <w:r w:rsidRPr="00763214">
              <w:rPr>
                <w:sz w:val="24"/>
                <w:szCs w:val="24"/>
              </w:rPr>
              <w:t>2</w:t>
            </w:r>
            <w:r w:rsidRPr="00763214">
              <w:rPr>
                <w:sz w:val="24"/>
                <w:szCs w:val="24"/>
                <w:lang w:val="en-US"/>
              </w:rPr>
              <w:t>8</w:t>
            </w:r>
            <w:r w:rsidRPr="00763214">
              <w:rPr>
                <w:sz w:val="24"/>
                <w:szCs w:val="24"/>
              </w:rPr>
              <w:t>.0</w:t>
            </w:r>
            <w:r w:rsidRPr="00763214">
              <w:rPr>
                <w:sz w:val="24"/>
                <w:szCs w:val="24"/>
                <w:lang w:val="en-US"/>
              </w:rPr>
              <w:t>7</w:t>
            </w:r>
            <w:r w:rsidRPr="00763214">
              <w:rPr>
                <w:sz w:val="24"/>
                <w:szCs w:val="24"/>
              </w:rPr>
              <w:t>.1992 г.</w:t>
            </w:r>
          </w:p>
        </w:tc>
        <w:tc>
          <w:tcPr>
            <w:tcW w:w="2244" w:type="dxa"/>
          </w:tcPr>
          <w:p w:rsidR="001F652E" w:rsidRPr="00763214" w:rsidRDefault="001F652E" w:rsidP="001F652E">
            <w:pPr>
              <w:rPr>
                <w:sz w:val="24"/>
                <w:szCs w:val="24"/>
              </w:rPr>
            </w:pPr>
            <w:r w:rsidRPr="00763214">
              <w:rPr>
                <w:sz w:val="24"/>
                <w:szCs w:val="24"/>
              </w:rPr>
              <w:t>Магнитный датчик генераторного типа с магниторез</w:t>
            </w:r>
            <w:r w:rsidRPr="00763214">
              <w:rPr>
                <w:sz w:val="24"/>
                <w:szCs w:val="24"/>
              </w:rPr>
              <w:t>и</w:t>
            </w:r>
            <w:r w:rsidRPr="00763214">
              <w:rPr>
                <w:sz w:val="24"/>
                <w:szCs w:val="24"/>
              </w:rPr>
              <w:t>стивным чувств</w:t>
            </w:r>
            <w:r w:rsidRPr="00763214">
              <w:rPr>
                <w:sz w:val="24"/>
                <w:szCs w:val="24"/>
              </w:rPr>
              <w:t>и</w:t>
            </w:r>
            <w:r w:rsidRPr="00763214">
              <w:rPr>
                <w:sz w:val="24"/>
                <w:szCs w:val="24"/>
              </w:rPr>
              <w:t>тельным элеме</w:t>
            </w:r>
            <w:r w:rsidRPr="00763214">
              <w:rPr>
                <w:sz w:val="24"/>
                <w:szCs w:val="24"/>
              </w:rPr>
              <w:t>н</w:t>
            </w:r>
            <w:r w:rsidRPr="00763214">
              <w:rPr>
                <w:sz w:val="24"/>
                <w:szCs w:val="24"/>
              </w:rPr>
              <w:t xml:space="preserve">том </w:t>
            </w:r>
          </w:p>
        </w:tc>
      </w:tr>
      <w:tr w:rsidR="001F652E" w:rsidRPr="001F652E" w:rsidTr="00F77F48">
        <w:tc>
          <w:tcPr>
            <w:tcW w:w="1809" w:type="dxa"/>
            <w:vMerge/>
            <w:vAlign w:val="center"/>
          </w:tcPr>
          <w:p w:rsidR="001F652E" w:rsidRPr="00763214" w:rsidRDefault="001F652E" w:rsidP="001F652E">
            <w:pPr>
              <w:jc w:val="center"/>
              <w:rPr>
                <w:sz w:val="24"/>
                <w:szCs w:val="24"/>
              </w:rPr>
            </w:pPr>
          </w:p>
        </w:tc>
        <w:tc>
          <w:tcPr>
            <w:tcW w:w="1843" w:type="dxa"/>
            <w:gridSpan w:val="2"/>
          </w:tcPr>
          <w:p w:rsidR="001F652E" w:rsidRPr="00763214" w:rsidRDefault="001F652E" w:rsidP="001F652E">
            <w:pPr>
              <w:numPr>
                <w:ilvl w:val="0"/>
                <w:numId w:val="10"/>
              </w:numPr>
              <w:tabs>
                <w:tab w:val="clear" w:pos="0"/>
                <w:tab w:val="num" w:pos="291"/>
              </w:tabs>
              <w:rPr>
                <w:sz w:val="24"/>
                <w:szCs w:val="24"/>
              </w:rPr>
            </w:pPr>
            <w:r w:rsidRPr="00763214">
              <w:rPr>
                <w:sz w:val="24"/>
                <w:szCs w:val="24"/>
              </w:rPr>
              <w:t>США (</w:t>
            </w:r>
            <w:r w:rsidRPr="00763214">
              <w:rPr>
                <w:sz w:val="24"/>
                <w:szCs w:val="24"/>
                <w:lang w:val="en-US"/>
              </w:rPr>
              <w:t>US</w:t>
            </w:r>
            <w:r w:rsidRPr="00763214">
              <w:rPr>
                <w:sz w:val="24"/>
                <w:szCs w:val="24"/>
              </w:rPr>
              <w:t xml:space="preserve">), </w:t>
            </w:r>
          </w:p>
          <w:p w:rsidR="00834473" w:rsidRDefault="001F652E" w:rsidP="001F652E">
            <w:pPr>
              <w:rPr>
                <w:sz w:val="24"/>
                <w:szCs w:val="24"/>
              </w:rPr>
            </w:pPr>
            <w:r w:rsidRPr="00763214">
              <w:rPr>
                <w:sz w:val="24"/>
                <w:szCs w:val="24"/>
              </w:rPr>
              <w:t xml:space="preserve">патент </w:t>
            </w:r>
          </w:p>
          <w:p w:rsidR="00834473" w:rsidRDefault="001F652E" w:rsidP="001F652E">
            <w:pPr>
              <w:rPr>
                <w:sz w:val="24"/>
                <w:szCs w:val="24"/>
              </w:rPr>
            </w:pPr>
            <w:r w:rsidRPr="00763214">
              <w:rPr>
                <w:sz w:val="24"/>
                <w:szCs w:val="24"/>
              </w:rPr>
              <w:t xml:space="preserve">№ 6 304 083, </w:t>
            </w:r>
          </w:p>
          <w:p w:rsidR="001F652E" w:rsidRPr="00763214" w:rsidRDefault="001F652E" w:rsidP="001F652E">
            <w:pPr>
              <w:rPr>
                <w:sz w:val="24"/>
                <w:szCs w:val="24"/>
              </w:rPr>
            </w:pPr>
            <w:r w:rsidRPr="00763214">
              <w:rPr>
                <w:sz w:val="24"/>
                <w:szCs w:val="24"/>
              </w:rPr>
              <w:t xml:space="preserve">НКИ 324/258, </w:t>
            </w:r>
          </w:p>
          <w:p w:rsidR="001F652E" w:rsidRPr="00763214" w:rsidRDefault="001F652E" w:rsidP="001F652E">
            <w:pPr>
              <w:rPr>
                <w:sz w:val="24"/>
                <w:szCs w:val="24"/>
              </w:rPr>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33/02</w:t>
            </w:r>
          </w:p>
          <w:p w:rsidR="001F652E" w:rsidRPr="00763214" w:rsidRDefault="001F652E" w:rsidP="001F652E">
            <w:pPr>
              <w:rPr>
                <w:sz w:val="24"/>
                <w:szCs w:val="24"/>
              </w:rPr>
            </w:pPr>
          </w:p>
        </w:tc>
        <w:tc>
          <w:tcPr>
            <w:tcW w:w="3402" w:type="dxa"/>
            <w:gridSpan w:val="2"/>
          </w:tcPr>
          <w:p w:rsidR="001F652E" w:rsidRPr="00763214" w:rsidRDefault="001F652E" w:rsidP="001F652E">
            <w:pPr>
              <w:rPr>
                <w:sz w:val="24"/>
                <w:szCs w:val="24"/>
                <w:lang w:val="en-US"/>
              </w:rPr>
            </w:pPr>
            <w:r w:rsidRPr="00763214">
              <w:rPr>
                <w:sz w:val="24"/>
                <w:szCs w:val="24"/>
                <w:lang w:val="en-US"/>
              </w:rPr>
              <w:t xml:space="preserve">Frank Owens, the </w:t>
            </w:r>
            <w:smartTag w:uri="urn:schemas-microsoft-com:office:smarttags" w:element="country-region">
              <w:smartTag w:uri="urn:schemas-microsoft-com:office:smarttags" w:element="place">
                <w:r w:rsidRPr="00763214">
                  <w:rPr>
                    <w:sz w:val="24"/>
                    <w:szCs w:val="24"/>
                    <w:lang w:val="en-US"/>
                  </w:rPr>
                  <w:t>United States of America</w:t>
                </w:r>
              </w:smartTag>
            </w:smartTag>
            <w:r w:rsidRPr="00763214">
              <w:rPr>
                <w:sz w:val="24"/>
                <w:szCs w:val="24"/>
                <w:lang w:val="en-US"/>
              </w:rPr>
              <w:t xml:space="preserve"> as represented by the Secretary of the Army, </w:t>
            </w:r>
            <w:smartTag w:uri="urn:schemas-microsoft-com:office:smarttags" w:element="place">
              <w:smartTag w:uri="urn:schemas-microsoft-com:office:smarttags" w:element="City">
                <w:r w:rsidRPr="00763214">
                  <w:rPr>
                    <w:sz w:val="24"/>
                    <w:szCs w:val="24"/>
                    <w:lang w:val="en-US"/>
                  </w:rPr>
                  <w:t>Was</w:t>
                </w:r>
                <w:r w:rsidRPr="00763214">
                  <w:rPr>
                    <w:sz w:val="24"/>
                    <w:szCs w:val="24"/>
                    <w:lang w:val="en-US"/>
                  </w:rPr>
                  <w:t>h</w:t>
                </w:r>
                <w:r w:rsidRPr="00763214">
                  <w:rPr>
                    <w:sz w:val="24"/>
                    <w:szCs w:val="24"/>
                    <w:lang w:val="en-US"/>
                  </w:rPr>
                  <w:t>ington</w:t>
                </w:r>
              </w:smartTag>
              <w:r w:rsidRPr="00763214">
                <w:rPr>
                  <w:sz w:val="24"/>
                  <w:szCs w:val="24"/>
                  <w:lang w:val="en-US"/>
                </w:rPr>
                <w:t xml:space="preserve">, </w:t>
              </w:r>
              <w:smartTag w:uri="urn:schemas-microsoft-com:office:smarttags" w:element="State">
                <w:r w:rsidRPr="00763214">
                  <w:rPr>
                    <w:sz w:val="24"/>
                    <w:szCs w:val="24"/>
                    <w:lang w:val="en-US"/>
                  </w:rPr>
                  <w:t>DC</w:t>
                </w:r>
              </w:smartTag>
            </w:smartTag>
            <w:r w:rsidRPr="00763214">
              <w:rPr>
                <w:sz w:val="24"/>
                <w:szCs w:val="24"/>
                <w:lang w:val="en-US"/>
              </w:rPr>
              <w:t xml:space="preserve"> (US), </w:t>
            </w:r>
          </w:p>
          <w:p w:rsidR="001F652E" w:rsidRPr="00763214" w:rsidRDefault="001F652E" w:rsidP="001F652E">
            <w:pPr>
              <w:rPr>
                <w:sz w:val="24"/>
                <w:szCs w:val="24"/>
                <w:lang w:val="en-US"/>
              </w:rPr>
            </w:pPr>
            <w:r w:rsidRPr="00763214">
              <w:rPr>
                <w:sz w:val="24"/>
                <w:szCs w:val="24"/>
                <w:lang w:val="en-US"/>
              </w:rPr>
              <w:t>№ 09/153 674;</w:t>
            </w:r>
          </w:p>
          <w:p w:rsidR="001F652E" w:rsidRPr="00763214" w:rsidRDefault="001F652E" w:rsidP="001F652E">
            <w:pPr>
              <w:rPr>
                <w:sz w:val="24"/>
                <w:szCs w:val="24"/>
              </w:rPr>
            </w:pPr>
            <w:r w:rsidRPr="00763214">
              <w:rPr>
                <w:sz w:val="24"/>
                <w:szCs w:val="24"/>
              </w:rPr>
              <w:t>Приор. 15.09.1998 г.;</w:t>
            </w:r>
          </w:p>
          <w:p w:rsidR="005F343E" w:rsidRPr="005F343E" w:rsidRDefault="001F652E" w:rsidP="001F652E">
            <w:pPr>
              <w:rPr>
                <w:sz w:val="24"/>
                <w:szCs w:val="24"/>
              </w:rPr>
            </w:pPr>
            <w:r w:rsidRPr="00763214">
              <w:rPr>
                <w:sz w:val="24"/>
                <w:szCs w:val="24"/>
              </w:rPr>
              <w:t>Опубл. 16.10.2001 г.</w:t>
            </w:r>
          </w:p>
        </w:tc>
        <w:tc>
          <w:tcPr>
            <w:tcW w:w="2244" w:type="dxa"/>
          </w:tcPr>
          <w:p w:rsidR="001F652E" w:rsidRPr="00763214" w:rsidRDefault="001F652E" w:rsidP="001F652E">
            <w:pPr>
              <w:rPr>
                <w:sz w:val="24"/>
                <w:szCs w:val="24"/>
              </w:rPr>
            </w:pPr>
            <w:r w:rsidRPr="00763214">
              <w:rPr>
                <w:sz w:val="24"/>
                <w:szCs w:val="24"/>
              </w:rPr>
              <w:t>Способ, система и датчик магнитного поля с магнитор</w:t>
            </w:r>
            <w:r w:rsidRPr="00763214">
              <w:rPr>
                <w:sz w:val="24"/>
                <w:szCs w:val="24"/>
              </w:rPr>
              <w:t>е</w:t>
            </w:r>
            <w:r w:rsidRPr="00763214">
              <w:rPr>
                <w:sz w:val="24"/>
                <w:szCs w:val="24"/>
              </w:rPr>
              <w:t>зистивным серде</w:t>
            </w:r>
            <w:r w:rsidRPr="00763214">
              <w:rPr>
                <w:sz w:val="24"/>
                <w:szCs w:val="24"/>
              </w:rPr>
              <w:t>ч</w:t>
            </w:r>
            <w:r w:rsidRPr="00763214">
              <w:rPr>
                <w:sz w:val="24"/>
                <w:szCs w:val="24"/>
              </w:rPr>
              <w:t>ником катушки и</w:t>
            </w:r>
            <w:r w:rsidRPr="00763214">
              <w:rPr>
                <w:sz w:val="24"/>
                <w:szCs w:val="24"/>
              </w:rPr>
              <w:t>н</w:t>
            </w:r>
            <w:r w:rsidRPr="00763214">
              <w:rPr>
                <w:sz w:val="24"/>
                <w:szCs w:val="24"/>
              </w:rPr>
              <w:t>дуктивности ген</w:t>
            </w:r>
            <w:r w:rsidRPr="00763214">
              <w:rPr>
                <w:sz w:val="24"/>
                <w:szCs w:val="24"/>
              </w:rPr>
              <w:t>е</w:t>
            </w:r>
            <w:r w:rsidRPr="00763214">
              <w:rPr>
                <w:sz w:val="24"/>
                <w:szCs w:val="24"/>
              </w:rPr>
              <w:t>ратора</w:t>
            </w:r>
          </w:p>
        </w:tc>
      </w:tr>
      <w:tr w:rsidR="001F652E" w:rsidRPr="001F652E" w:rsidTr="00F77F48">
        <w:tc>
          <w:tcPr>
            <w:tcW w:w="1809" w:type="dxa"/>
            <w:vMerge/>
            <w:vAlign w:val="center"/>
          </w:tcPr>
          <w:p w:rsidR="001F652E" w:rsidRPr="00763214" w:rsidRDefault="001F652E" w:rsidP="001F652E">
            <w:pPr>
              <w:jc w:val="center"/>
              <w:rPr>
                <w:sz w:val="24"/>
                <w:szCs w:val="24"/>
              </w:rPr>
            </w:pPr>
          </w:p>
        </w:tc>
        <w:tc>
          <w:tcPr>
            <w:tcW w:w="1843" w:type="dxa"/>
            <w:gridSpan w:val="2"/>
          </w:tcPr>
          <w:p w:rsidR="001F652E" w:rsidRPr="00763214" w:rsidRDefault="001F652E" w:rsidP="001F652E">
            <w:pPr>
              <w:numPr>
                <w:ilvl w:val="0"/>
                <w:numId w:val="10"/>
              </w:numPr>
              <w:tabs>
                <w:tab w:val="clear" w:pos="0"/>
                <w:tab w:val="num" w:pos="291"/>
              </w:tabs>
              <w:rPr>
                <w:sz w:val="24"/>
                <w:szCs w:val="24"/>
              </w:rPr>
            </w:pPr>
            <w:r w:rsidRPr="00763214">
              <w:rPr>
                <w:sz w:val="24"/>
                <w:szCs w:val="24"/>
              </w:rPr>
              <w:t>США (</w:t>
            </w:r>
            <w:r w:rsidRPr="00763214">
              <w:rPr>
                <w:sz w:val="24"/>
                <w:szCs w:val="24"/>
                <w:lang w:val="en-US"/>
              </w:rPr>
              <w:t>US</w:t>
            </w:r>
            <w:r w:rsidRPr="00763214">
              <w:rPr>
                <w:sz w:val="24"/>
                <w:szCs w:val="24"/>
              </w:rPr>
              <w:t>),</w:t>
            </w:r>
          </w:p>
          <w:p w:rsidR="00834473" w:rsidRDefault="001F652E" w:rsidP="001F652E">
            <w:pPr>
              <w:rPr>
                <w:sz w:val="24"/>
                <w:szCs w:val="24"/>
              </w:rPr>
            </w:pPr>
            <w:r w:rsidRPr="00763214">
              <w:rPr>
                <w:sz w:val="24"/>
                <w:szCs w:val="24"/>
              </w:rPr>
              <w:t xml:space="preserve">патент </w:t>
            </w:r>
          </w:p>
          <w:p w:rsidR="00834473" w:rsidRDefault="001F652E" w:rsidP="001F652E">
            <w:pPr>
              <w:rPr>
                <w:sz w:val="24"/>
                <w:szCs w:val="24"/>
              </w:rPr>
            </w:pPr>
            <w:r w:rsidRPr="00763214">
              <w:rPr>
                <w:sz w:val="24"/>
                <w:szCs w:val="24"/>
              </w:rPr>
              <w:t xml:space="preserve">№ 6 339 328, </w:t>
            </w:r>
          </w:p>
          <w:p w:rsidR="001F652E" w:rsidRPr="00763214" w:rsidRDefault="001F652E" w:rsidP="001F652E">
            <w:pPr>
              <w:rPr>
                <w:sz w:val="24"/>
                <w:szCs w:val="24"/>
              </w:rPr>
            </w:pPr>
            <w:r w:rsidRPr="00763214">
              <w:rPr>
                <w:sz w:val="24"/>
                <w:szCs w:val="24"/>
              </w:rPr>
              <w:t xml:space="preserve">НКИ 324/248, </w:t>
            </w:r>
          </w:p>
          <w:p w:rsidR="001F652E" w:rsidRPr="00763214" w:rsidRDefault="001F652E" w:rsidP="001F652E">
            <w:pPr>
              <w:rPr>
                <w:sz w:val="24"/>
                <w:szCs w:val="24"/>
              </w:rPr>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33/02</w:t>
            </w:r>
          </w:p>
        </w:tc>
        <w:tc>
          <w:tcPr>
            <w:tcW w:w="3402" w:type="dxa"/>
            <w:gridSpan w:val="2"/>
          </w:tcPr>
          <w:p w:rsidR="001F652E" w:rsidRPr="00763214" w:rsidRDefault="001F652E" w:rsidP="001F652E">
            <w:pPr>
              <w:rPr>
                <w:sz w:val="24"/>
                <w:szCs w:val="24"/>
                <w:lang w:val="en-US"/>
              </w:rPr>
            </w:pPr>
            <w:r w:rsidRPr="00763214">
              <w:rPr>
                <w:sz w:val="24"/>
                <w:szCs w:val="24"/>
                <w:lang w:val="en-US"/>
              </w:rPr>
              <w:t>Mark N Keene; Julian S Sa</w:t>
            </w:r>
            <w:r w:rsidRPr="00763214">
              <w:rPr>
                <w:sz w:val="24"/>
                <w:szCs w:val="24"/>
                <w:lang w:val="en-US"/>
              </w:rPr>
              <w:t>t</w:t>
            </w:r>
            <w:r w:rsidRPr="00763214">
              <w:rPr>
                <w:sz w:val="24"/>
                <w:szCs w:val="24"/>
                <w:lang w:val="en-US"/>
              </w:rPr>
              <w:t xml:space="preserve">chell, The Secretary of State for Defence, Farnborough (GB); </w:t>
            </w:r>
          </w:p>
          <w:p w:rsidR="001F652E" w:rsidRPr="00763214" w:rsidRDefault="001F652E" w:rsidP="001F652E">
            <w:pPr>
              <w:rPr>
                <w:sz w:val="24"/>
                <w:szCs w:val="24"/>
                <w:lang w:val="en-US"/>
              </w:rPr>
            </w:pPr>
            <w:r w:rsidRPr="00763214">
              <w:rPr>
                <w:sz w:val="24"/>
                <w:szCs w:val="24"/>
                <w:lang w:val="en-US"/>
              </w:rPr>
              <w:t xml:space="preserve">№ 09 /341 991; </w:t>
            </w:r>
          </w:p>
          <w:p w:rsidR="001F652E" w:rsidRPr="00763214" w:rsidRDefault="001F652E" w:rsidP="001F652E">
            <w:pPr>
              <w:rPr>
                <w:sz w:val="24"/>
                <w:szCs w:val="24"/>
              </w:rPr>
            </w:pPr>
            <w:r w:rsidRPr="00763214">
              <w:rPr>
                <w:sz w:val="24"/>
                <w:szCs w:val="24"/>
              </w:rPr>
              <w:t>Приор</w:t>
            </w:r>
            <w:r w:rsidRPr="00763214">
              <w:rPr>
                <w:sz w:val="24"/>
                <w:szCs w:val="24"/>
                <w:lang w:val="en-US"/>
              </w:rPr>
              <w:t xml:space="preserve">. </w:t>
            </w:r>
            <w:r w:rsidRPr="00763214">
              <w:rPr>
                <w:sz w:val="24"/>
                <w:szCs w:val="24"/>
              </w:rPr>
              <w:t>06.03.1998 г.;</w:t>
            </w:r>
          </w:p>
          <w:p w:rsidR="00F77F48" w:rsidRPr="005F343E" w:rsidRDefault="001F652E" w:rsidP="001F652E">
            <w:pPr>
              <w:rPr>
                <w:sz w:val="24"/>
                <w:szCs w:val="24"/>
              </w:rPr>
            </w:pPr>
            <w:r w:rsidRPr="00763214">
              <w:rPr>
                <w:sz w:val="24"/>
                <w:szCs w:val="24"/>
              </w:rPr>
              <w:t>Опубл. 15.01.2002</w:t>
            </w:r>
            <w:r w:rsidR="00F77F48">
              <w:rPr>
                <w:sz w:val="24"/>
                <w:szCs w:val="24"/>
              </w:rPr>
              <w:t>.</w:t>
            </w:r>
            <w:r w:rsidRPr="00763214">
              <w:rPr>
                <w:sz w:val="24"/>
                <w:szCs w:val="24"/>
              </w:rPr>
              <w:t xml:space="preserve"> </w:t>
            </w:r>
          </w:p>
        </w:tc>
        <w:tc>
          <w:tcPr>
            <w:tcW w:w="2244" w:type="dxa"/>
          </w:tcPr>
          <w:p w:rsidR="001F652E" w:rsidRPr="00763214" w:rsidRDefault="001F652E" w:rsidP="001F652E">
            <w:pPr>
              <w:rPr>
                <w:sz w:val="24"/>
                <w:szCs w:val="24"/>
              </w:rPr>
            </w:pPr>
            <w:r w:rsidRPr="00763214">
              <w:rPr>
                <w:sz w:val="24"/>
                <w:szCs w:val="24"/>
              </w:rPr>
              <w:t>Устройство с о</w:t>
            </w:r>
            <w:r w:rsidRPr="00763214">
              <w:rPr>
                <w:sz w:val="24"/>
                <w:szCs w:val="24"/>
              </w:rPr>
              <w:t>б</w:t>
            </w:r>
            <w:r w:rsidRPr="00763214">
              <w:rPr>
                <w:sz w:val="24"/>
                <w:szCs w:val="24"/>
              </w:rPr>
              <w:t>щей обратной св</w:t>
            </w:r>
            <w:r w:rsidRPr="00763214">
              <w:rPr>
                <w:sz w:val="24"/>
                <w:szCs w:val="24"/>
              </w:rPr>
              <w:t>я</w:t>
            </w:r>
            <w:r w:rsidRPr="00763214">
              <w:rPr>
                <w:sz w:val="24"/>
                <w:szCs w:val="24"/>
              </w:rPr>
              <w:t>зью для измерения градиентов ма</w:t>
            </w:r>
            <w:r w:rsidRPr="00763214">
              <w:rPr>
                <w:sz w:val="24"/>
                <w:szCs w:val="24"/>
              </w:rPr>
              <w:t>г</w:t>
            </w:r>
            <w:r w:rsidRPr="00763214">
              <w:rPr>
                <w:sz w:val="24"/>
                <w:szCs w:val="24"/>
              </w:rPr>
              <w:t>нитного поля</w:t>
            </w:r>
          </w:p>
        </w:tc>
      </w:tr>
      <w:tr w:rsidR="005F343E" w:rsidRPr="001F652E" w:rsidTr="00F77F48">
        <w:tc>
          <w:tcPr>
            <w:tcW w:w="1809" w:type="dxa"/>
            <w:vAlign w:val="center"/>
          </w:tcPr>
          <w:p w:rsidR="005F343E" w:rsidRPr="00763214" w:rsidRDefault="005F343E" w:rsidP="001F652E">
            <w:pPr>
              <w:jc w:val="center"/>
              <w:rPr>
                <w:sz w:val="24"/>
                <w:szCs w:val="24"/>
              </w:rPr>
            </w:pPr>
          </w:p>
        </w:tc>
        <w:tc>
          <w:tcPr>
            <w:tcW w:w="1843" w:type="dxa"/>
            <w:gridSpan w:val="2"/>
          </w:tcPr>
          <w:p w:rsidR="005F343E" w:rsidRPr="00763214" w:rsidRDefault="005F343E" w:rsidP="005F343E">
            <w:pPr>
              <w:numPr>
                <w:ilvl w:val="0"/>
                <w:numId w:val="10"/>
              </w:numPr>
              <w:tabs>
                <w:tab w:val="clear" w:pos="0"/>
                <w:tab w:val="num" w:pos="291"/>
              </w:tabs>
              <w:rPr>
                <w:sz w:val="24"/>
                <w:szCs w:val="24"/>
              </w:rPr>
            </w:pPr>
            <w:r w:rsidRPr="00763214">
              <w:rPr>
                <w:sz w:val="24"/>
                <w:szCs w:val="24"/>
              </w:rPr>
              <w:t>ВОИС (</w:t>
            </w:r>
            <w:r w:rsidRPr="00763214">
              <w:rPr>
                <w:sz w:val="24"/>
                <w:szCs w:val="24"/>
                <w:lang w:val="en-US"/>
              </w:rPr>
              <w:t>WO</w:t>
            </w:r>
            <w:r w:rsidRPr="00763214">
              <w:rPr>
                <w:sz w:val="24"/>
                <w:szCs w:val="24"/>
              </w:rPr>
              <w:t xml:space="preserve">), </w:t>
            </w:r>
          </w:p>
          <w:p w:rsidR="00834473" w:rsidRDefault="005F343E" w:rsidP="005F343E">
            <w:pPr>
              <w:rPr>
                <w:sz w:val="24"/>
                <w:szCs w:val="24"/>
              </w:rPr>
            </w:pPr>
            <w:r w:rsidRPr="00763214">
              <w:rPr>
                <w:sz w:val="24"/>
                <w:szCs w:val="24"/>
              </w:rPr>
              <w:t xml:space="preserve">патент </w:t>
            </w:r>
          </w:p>
          <w:p w:rsidR="005F343E" w:rsidRPr="00763214" w:rsidRDefault="005F343E" w:rsidP="005F343E">
            <w:pPr>
              <w:rPr>
                <w:sz w:val="24"/>
                <w:szCs w:val="24"/>
              </w:rPr>
            </w:pPr>
            <w:r w:rsidRPr="00763214">
              <w:rPr>
                <w:sz w:val="24"/>
                <w:szCs w:val="24"/>
              </w:rPr>
              <w:t xml:space="preserve">№ 02 061 445, </w:t>
            </w:r>
          </w:p>
          <w:p w:rsidR="005F343E" w:rsidRPr="00763214" w:rsidRDefault="005F343E" w:rsidP="005F343E">
            <w:pPr>
              <w:rPr>
                <w:sz w:val="24"/>
                <w:szCs w:val="24"/>
              </w:rPr>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33/02 </w:t>
            </w:r>
          </w:p>
        </w:tc>
        <w:tc>
          <w:tcPr>
            <w:tcW w:w="3402" w:type="dxa"/>
            <w:gridSpan w:val="2"/>
          </w:tcPr>
          <w:p w:rsidR="005F343E" w:rsidRPr="00763214" w:rsidRDefault="005F343E" w:rsidP="005F343E">
            <w:pPr>
              <w:rPr>
                <w:sz w:val="24"/>
                <w:szCs w:val="24"/>
                <w:lang w:val="en-US"/>
              </w:rPr>
            </w:pPr>
            <w:r w:rsidRPr="00763214">
              <w:rPr>
                <w:sz w:val="24"/>
                <w:szCs w:val="24"/>
                <w:lang w:val="en-US"/>
              </w:rPr>
              <w:t>Mapps Desmond James (GB); V Panina Larissa (GB); №20010002602;</w:t>
            </w:r>
          </w:p>
          <w:p w:rsidR="005F343E" w:rsidRPr="00763214" w:rsidRDefault="005F343E" w:rsidP="005F343E">
            <w:pPr>
              <w:rPr>
                <w:sz w:val="24"/>
                <w:szCs w:val="24"/>
                <w:lang w:val="en-US"/>
              </w:rPr>
            </w:pPr>
            <w:r w:rsidRPr="00763214">
              <w:rPr>
                <w:sz w:val="24"/>
                <w:szCs w:val="24"/>
              </w:rPr>
              <w:t>Приор</w:t>
            </w:r>
            <w:r w:rsidRPr="00763214">
              <w:rPr>
                <w:sz w:val="24"/>
                <w:szCs w:val="24"/>
                <w:lang w:val="en-US"/>
              </w:rPr>
              <w:t xml:space="preserve">. </w:t>
            </w:r>
            <w:r w:rsidRPr="00763214">
              <w:rPr>
                <w:sz w:val="24"/>
                <w:szCs w:val="24"/>
              </w:rPr>
              <w:t>01.02.2001 г.</w:t>
            </w:r>
            <w:r w:rsidRPr="00763214">
              <w:rPr>
                <w:sz w:val="24"/>
                <w:szCs w:val="24"/>
                <w:lang w:val="en-US"/>
              </w:rPr>
              <w:t>;</w:t>
            </w:r>
          </w:p>
          <w:p w:rsidR="005F343E" w:rsidRPr="005F343E" w:rsidRDefault="005F343E" w:rsidP="005F343E">
            <w:pPr>
              <w:rPr>
                <w:sz w:val="24"/>
                <w:szCs w:val="24"/>
                <w:lang w:val="en-US"/>
              </w:rPr>
            </w:pPr>
            <w:r w:rsidRPr="00763214">
              <w:rPr>
                <w:sz w:val="24"/>
                <w:szCs w:val="24"/>
              </w:rPr>
              <w:t>Опубл. 08.08.2002 г.</w:t>
            </w:r>
          </w:p>
        </w:tc>
        <w:tc>
          <w:tcPr>
            <w:tcW w:w="2244" w:type="dxa"/>
          </w:tcPr>
          <w:p w:rsidR="005F343E" w:rsidRPr="00763214" w:rsidRDefault="005F343E" w:rsidP="005F343E">
            <w:pPr>
              <w:rPr>
                <w:sz w:val="24"/>
                <w:szCs w:val="24"/>
              </w:rPr>
            </w:pPr>
            <w:r w:rsidRPr="00763214">
              <w:rPr>
                <w:sz w:val="24"/>
                <w:szCs w:val="24"/>
              </w:rPr>
              <w:t>Датчик магнитного поля и устройство на основе датчика</w:t>
            </w:r>
          </w:p>
        </w:tc>
      </w:tr>
      <w:tr w:rsidR="00F77F48" w:rsidRPr="001F652E" w:rsidTr="00F77F48">
        <w:tc>
          <w:tcPr>
            <w:tcW w:w="1809" w:type="dxa"/>
            <w:vAlign w:val="center"/>
          </w:tcPr>
          <w:p w:rsidR="00F77F48" w:rsidRPr="00763214" w:rsidRDefault="00F77F48" w:rsidP="001F652E">
            <w:pPr>
              <w:jc w:val="center"/>
              <w:rPr>
                <w:sz w:val="24"/>
                <w:szCs w:val="24"/>
              </w:rPr>
            </w:pPr>
          </w:p>
        </w:tc>
        <w:tc>
          <w:tcPr>
            <w:tcW w:w="1843" w:type="dxa"/>
            <w:gridSpan w:val="2"/>
          </w:tcPr>
          <w:p w:rsidR="00F77F48" w:rsidRPr="00763214" w:rsidRDefault="00F77F48" w:rsidP="00F77F48">
            <w:pPr>
              <w:keepNext/>
              <w:numPr>
                <w:ilvl w:val="0"/>
                <w:numId w:val="10"/>
              </w:numPr>
              <w:tabs>
                <w:tab w:val="clear" w:pos="0"/>
                <w:tab w:val="num" w:pos="291"/>
              </w:tabs>
              <w:rPr>
                <w:sz w:val="24"/>
                <w:szCs w:val="24"/>
              </w:rPr>
            </w:pPr>
            <w:r w:rsidRPr="00763214">
              <w:rPr>
                <w:sz w:val="24"/>
                <w:szCs w:val="24"/>
              </w:rPr>
              <w:t>США (</w:t>
            </w:r>
            <w:r w:rsidRPr="00763214">
              <w:rPr>
                <w:sz w:val="24"/>
                <w:szCs w:val="24"/>
                <w:lang w:val="en-US"/>
              </w:rPr>
              <w:t>US</w:t>
            </w:r>
            <w:r w:rsidRPr="00763214">
              <w:rPr>
                <w:sz w:val="24"/>
                <w:szCs w:val="24"/>
              </w:rPr>
              <w:t xml:space="preserve">), </w:t>
            </w:r>
          </w:p>
          <w:p w:rsidR="00834473" w:rsidRDefault="00F77F48" w:rsidP="00F77F48">
            <w:pPr>
              <w:keepNext/>
              <w:rPr>
                <w:sz w:val="24"/>
                <w:szCs w:val="24"/>
              </w:rPr>
            </w:pPr>
            <w:r w:rsidRPr="00763214">
              <w:rPr>
                <w:sz w:val="24"/>
                <w:szCs w:val="24"/>
              </w:rPr>
              <w:t xml:space="preserve">патент </w:t>
            </w:r>
          </w:p>
          <w:p w:rsidR="00834473" w:rsidRDefault="00F77F48" w:rsidP="00F77F48">
            <w:pPr>
              <w:keepNext/>
              <w:rPr>
                <w:sz w:val="24"/>
                <w:szCs w:val="24"/>
              </w:rPr>
            </w:pPr>
            <w:r w:rsidRPr="00763214">
              <w:rPr>
                <w:sz w:val="24"/>
                <w:szCs w:val="24"/>
              </w:rPr>
              <w:t xml:space="preserve">№ 6 054 852, </w:t>
            </w:r>
          </w:p>
          <w:p w:rsidR="00F77F48" w:rsidRPr="00763214" w:rsidRDefault="00F77F48" w:rsidP="00F77F48">
            <w:pPr>
              <w:keepNext/>
              <w:rPr>
                <w:sz w:val="24"/>
                <w:szCs w:val="24"/>
              </w:rPr>
            </w:pPr>
            <w:r w:rsidRPr="00763214">
              <w:rPr>
                <w:sz w:val="24"/>
                <w:szCs w:val="24"/>
              </w:rPr>
              <w:t xml:space="preserve">НКИ 324/304, </w:t>
            </w:r>
          </w:p>
          <w:p w:rsidR="00F77F48" w:rsidRPr="00763214" w:rsidRDefault="00F77F48" w:rsidP="00F77F48">
            <w:pPr>
              <w:keepNext/>
              <w:rPr>
                <w:sz w:val="24"/>
                <w:szCs w:val="24"/>
              </w:rPr>
            </w:pPr>
            <w:r w:rsidRPr="00763214">
              <w:rPr>
                <w:sz w:val="24"/>
                <w:szCs w:val="24"/>
                <w:lang w:val="en-US"/>
              </w:rPr>
              <w:t>G</w:t>
            </w:r>
            <w:r w:rsidRPr="00763214">
              <w:rPr>
                <w:sz w:val="24"/>
                <w:szCs w:val="24"/>
              </w:rPr>
              <w:t xml:space="preserve"> 01 </w:t>
            </w:r>
            <w:r w:rsidRPr="00763214">
              <w:rPr>
                <w:sz w:val="24"/>
                <w:szCs w:val="24"/>
                <w:lang w:val="en-US"/>
              </w:rPr>
              <w:t>V</w:t>
            </w:r>
            <w:r w:rsidRPr="00763214">
              <w:rPr>
                <w:sz w:val="24"/>
                <w:szCs w:val="24"/>
              </w:rPr>
              <w:t xml:space="preserve"> 3/00</w:t>
            </w:r>
          </w:p>
        </w:tc>
        <w:tc>
          <w:tcPr>
            <w:tcW w:w="3402" w:type="dxa"/>
            <w:gridSpan w:val="2"/>
          </w:tcPr>
          <w:p w:rsidR="00F77F48" w:rsidRPr="00763214" w:rsidRDefault="00F77F48" w:rsidP="00F77F48">
            <w:pPr>
              <w:keepNext/>
              <w:rPr>
                <w:sz w:val="24"/>
                <w:szCs w:val="24"/>
                <w:lang w:val="en-US"/>
              </w:rPr>
            </w:pPr>
            <w:r w:rsidRPr="00763214">
              <w:rPr>
                <w:sz w:val="24"/>
                <w:szCs w:val="24"/>
                <w:lang w:val="en-US"/>
              </w:rPr>
              <w:t>Eberhard Pulz Geo Fo</w:t>
            </w:r>
            <w:r w:rsidRPr="00763214">
              <w:rPr>
                <w:sz w:val="24"/>
                <w:szCs w:val="24"/>
                <w:lang w:val="en-US"/>
              </w:rPr>
              <w:t>r</w:t>
            </w:r>
            <w:r w:rsidRPr="00763214">
              <w:rPr>
                <w:sz w:val="24"/>
                <w:szCs w:val="24"/>
                <w:lang w:val="en-US"/>
              </w:rPr>
              <w:t xml:space="preserve">schungszentrum </w:t>
            </w:r>
            <w:smartTag w:uri="urn:schemas-microsoft-com:office:smarttags" w:element="City">
              <w:smartTag w:uri="urn:schemas-microsoft-com:office:smarttags" w:element="place">
                <w:r w:rsidRPr="00763214">
                  <w:rPr>
                    <w:sz w:val="24"/>
                    <w:szCs w:val="24"/>
                    <w:lang w:val="en-US"/>
                  </w:rPr>
                  <w:t>Potsdam</w:t>
                </w:r>
              </w:smartTag>
            </w:smartTag>
            <w:r w:rsidRPr="00763214">
              <w:rPr>
                <w:sz w:val="24"/>
                <w:szCs w:val="24"/>
                <w:lang w:val="en-US"/>
              </w:rPr>
              <w:t xml:space="preserve">, </w:t>
            </w:r>
            <w:smartTag w:uri="urn:schemas-microsoft-com:office:smarttags" w:element="country-region">
              <w:smartTag w:uri="urn:schemas-microsoft-com:office:smarttags" w:element="place">
                <w:r w:rsidRPr="00763214">
                  <w:rPr>
                    <w:sz w:val="24"/>
                    <w:szCs w:val="24"/>
                    <w:lang w:val="en-US"/>
                  </w:rPr>
                  <w:t>Ge</w:t>
                </w:r>
                <w:r w:rsidRPr="00763214">
                  <w:rPr>
                    <w:sz w:val="24"/>
                    <w:szCs w:val="24"/>
                    <w:lang w:val="en-US"/>
                  </w:rPr>
                  <w:t>r</w:t>
                </w:r>
                <w:r w:rsidRPr="00763214">
                  <w:rPr>
                    <w:sz w:val="24"/>
                    <w:szCs w:val="24"/>
                    <w:lang w:val="en-US"/>
                  </w:rPr>
                  <w:t>many</w:t>
                </w:r>
              </w:smartTag>
            </w:smartTag>
            <w:r w:rsidRPr="00763214">
              <w:rPr>
                <w:sz w:val="24"/>
                <w:szCs w:val="24"/>
                <w:lang w:val="en-US"/>
              </w:rPr>
              <w:t xml:space="preserve">; № 08/945 261; </w:t>
            </w:r>
          </w:p>
          <w:p w:rsidR="00F77F48" w:rsidRPr="005F343E" w:rsidRDefault="00F77F48" w:rsidP="00F77F48">
            <w:pPr>
              <w:keepNext/>
              <w:rPr>
                <w:sz w:val="24"/>
                <w:szCs w:val="24"/>
              </w:rPr>
            </w:pPr>
            <w:r w:rsidRPr="00763214">
              <w:rPr>
                <w:sz w:val="24"/>
                <w:szCs w:val="24"/>
              </w:rPr>
              <w:t>Приор</w:t>
            </w:r>
            <w:r w:rsidRPr="00763214">
              <w:rPr>
                <w:sz w:val="24"/>
                <w:szCs w:val="24"/>
                <w:lang w:val="en-US"/>
              </w:rPr>
              <w:t>. 25.04.1996</w:t>
            </w:r>
            <w:r w:rsidRPr="00763214">
              <w:rPr>
                <w:sz w:val="24"/>
                <w:szCs w:val="24"/>
              </w:rPr>
              <w:t xml:space="preserve"> г</w:t>
            </w:r>
            <w:r w:rsidRPr="00763214">
              <w:rPr>
                <w:sz w:val="24"/>
                <w:szCs w:val="24"/>
                <w:lang w:val="en-US"/>
              </w:rPr>
              <w:t xml:space="preserve">.; </w:t>
            </w:r>
            <w:r w:rsidRPr="00763214">
              <w:rPr>
                <w:sz w:val="24"/>
                <w:szCs w:val="24"/>
              </w:rPr>
              <w:t>Опубл</w:t>
            </w:r>
            <w:r w:rsidRPr="00763214">
              <w:rPr>
                <w:sz w:val="24"/>
                <w:szCs w:val="24"/>
                <w:lang w:val="en-US"/>
              </w:rPr>
              <w:t>. 25.04.2000</w:t>
            </w:r>
            <w:r w:rsidRPr="00763214">
              <w:rPr>
                <w:sz w:val="24"/>
                <w:szCs w:val="24"/>
              </w:rPr>
              <w:t xml:space="preserve"> г</w:t>
            </w:r>
            <w:r>
              <w:rPr>
                <w:sz w:val="24"/>
                <w:szCs w:val="24"/>
              </w:rPr>
              <w:t>.</w:t>
            </w:r>
          </w:p>
        </w:tc>
        <w:tc>
          <w:tcPr>
            <w:tcW w:w="2244" w:type="dxa"/>
          </w:tcPr>
          <w:p w:rsidR="00F77F48" w:rsidRPr="00763214" w:rsidRDefault="00F77F48" w:rsidP="00F77F48">
            <w:pPr>
              <w:keepNext/>
              <w:rPr>
                <w:sz w:val="24"/>
                <w:szCs w:val="24"/>
              </w:rPr>
            </w:pPr>
            <w:r w:rsidRPr="00763214">
              <w:rPr>
                <w:sz w:val="24"/>
                <w:szCs w:val="24"/>
              </w:rPr>
              <w:t>Способ восстано</w:t>
            </w:r>
            <w:r w:rsidRPr="00763214">
              <w:rPr>
                <w:sz w:val="24"/>
                <w:szCs w:val="24"/>
              </w:rPr>
              <w:t>в</w:t>
            </w:r>
            <w:r w:rsidRPr="00763214">
              <w:rPr>
                <w:sz w:val="24"/>
                <w:szCs w:val="24"/>
              </w:rPr>
              <w:t>ления выходных сигналов узкоп</w:t>
            </w:r>
            <w:r w:rsidRPr="00763214">
              <w:rPr>
                <w:sz w:val="24"/>
                <w:szCs w:val="24"/>
              </w:rPr>
              <w:t>о</w:t>
            </w:r>
            <w:r w:rsidRPr="00763214">
              <w:rPr>
                <w:sz w:val="24"/>
                <w:szCs w:val="24"/>
              </w:rPr>
              <w:t>лосного магнит</w:t>
            </w:r>
            <w:r w:rsidRPr="00763214">
              <w:rPr>
                <w:sz w:val="24"/>
                <w:szCs w:val="24"/>
              </w:rPr>
              <w:t>о</w:t>
            </w:r>
            <w:r w:rsidRPr="00763214">
              <w:rPr>
                <w:sz w:val="24"/>
                <w:szCs w:val="24"/>
              </w:rPr>
              <w:t>метра с оптической накачкой</w:t>
            </w:r>
          </w:p>
        </w:tc>
      </w:tr>
      <w:tr w:rsidR="00F77F48" w:rsidTr="005F343E">
        <w:tc>
          <w:tcPr>
            <w:tcW w:w="9298" w:type="dxa"/>
            <w:gridSpan w:val="6"/>
            <w:tcBorders>
              <w:top w:val="nil"/>
              <w:left w:val="nil"/>
              <w:bottom w:val="single" w:sz="4" w:space="0" w:color="auto"/>
              <w:right w:val="nil"/>
            </w:tcBorders>
          </w:tcPr>
          <w:p w:rsidR="00F77F48" w:rsidRDefault="00F77F48" w:rsidP="00F4792A">
            <w:pPr>
              <w:jc w:val="right"/>
              <w:rPr>
                <w:b/>
                <w:sz w:val="24"/>
                <w:szCs w:val="24"/>
              </w:rPr>
            </w:pPr>
            <w:r w:rsidRPr="00763214">
              <w:rPr>
                <w:i/>
                <w:sz w:val="24"/>
                <w:szCs w:val="24"/>
              </w:rPr>
              <w:lastRenderedPageBreak/>
              <w:t>Продолжение табл. 1</w:t>
            </w:r>
          </w:p>
        </w:tc>
      </w:tr>
      <w:tr w:rsidR="00F77F48" w:rsidRPr="00F4792A" w:rsidTr="00F77F48">
        <w:tc>
          <w:tcPr>
            <w:tcW w:w="1951" w:type="dxa"/>
            <w:gridSpan w:val="2"/>
            <w:tcBorders>
              <w:top w:val="single" w:sz="4" w:space="0" w:color="auto"/>
              <w:bottom w:val="single" w:sz="4" w:space="0" w:color="auto"/>
            </w:tcBorders>
          </w:tcPr>
          <w:p w:rsidR="00F77F48" w:rsidRPr="00F4792A" w:rsidRDefault="00F77F48" w:rsidP="0042267C">
            <w:pPr>
              <w:jc w:val="center"/>
              <w:rPr>
                <w:sz w:val="24"/>
                <w:szCs w:val="24"/>
                <w:lang w:val="en-US"/>
              </w:rPr>
            </w:pPr>
            <w:r w:rsidRPr="00F4792A">
              <w:rPr>
                <w:sz w:val="24"/>
                <w:szCs w:val="24"/>
                <w:lang w:val="en-US"/>
              </w:rPr>
              <w:t>1</w:t>
            </w:r>
          </w:p>
        </w:tc>
        <w:tc>
          <w:tcPr>
            <w:tcW w:w="2268" w:type="dxa"/>
            <w:gridSpan w:val="2"/>
            <w:tcBorders>
              <w:top w:val="single" w:sz="4" w:space="0" w:color="auto"/>
              <w:bottom w:val="single" w:sz="4" w:space="0" w:color="auto"/>
            </w:tcBorders>
          </w:tcPr>
          <w:p w:rsidR="00F77F48" w:rsidRPr="00F4792A" w:rsidRDefault="00F77F48" w:rsidP="0042267C">
            <w:pPr>
              <w:jc w:val="center"/>
              <w:rPr>
                <w:sz w:val="24"/>
                <w:szCs w:val="24"/>
                <w:lang w:val="en-US"/>
              </w:rPr>
            </w:pPr>
            <w:r w:rsidRPr="00F4792A">
              <w:rPr>
                <w:sz w:val="24"/>
                <w:szCs w:val="24"/>
                <w:lang w:val="en-US"/>
              </w:rPr>
              <w:t>2</w:t>
            </w:r>
          </w:p>
        </w:tc>
        <w:tc>
          <w:tcPr>
            <w:tcW w:w="2835" w:type="dxa"/>
            <w:tcBorders>
              <w:top w:val="single" w:sz="4" w:space="0" w:color="auto"/>
              <w:bottom w:val="single" w:sz="4" w:space="0" w:color="auto"/>
            </w:tcBorders>
          </w:tcPr>
          <w:p w:rsidR="00F77F48" w:rsidRPr="00F4792A" w:rsidRDefault="00F77F48" w:rsidP="0042267C">
            <w:pPr>
              <w:jc w:val="center"/>
              <w:rPr>
                <w:sz w:val="24"/>
                <w:szCs w:val="24"/>
                <w:lang w:val="en-US"/>
              </w:rPr>
            </w:pPr>
            <w:r w:rsidRPr="00F4792A">
              <w:rPr>
                <w:sz w:val="24"/>
                <w:szCs w:val="24"/>
                <w:lang w:val="en-US"/>
              </w:rPr>
              <w:t>3</w:t>
            </w:r>
          </w:p>
        </w:tc>
        <w:tc>
          <w:tcPr>
            <w:tcW w:w="2244" w:type="dxa"/>
            <w:tcBorders>
              <w:top w:val="single" w:sz="4" w:space="0" w:color="auto"/>
              <w:bottom w:val="single" w:sz="4" w:space="0" w:color="auto"/>
            </w:tcBorders>
          </w:tcPr>
          <w:p w:rsidR="00F77F48" w:rsidRPr="00F4792A" w:rsidRDefault="00F77F48" w:rsidP="0042267C">
            <w:pPr>
              <w:jc w:val="center"/>
              <w:rPr>
                <w:sz w:val="24"/>
                <w:szCs w:val="24"/>
                <w:lang w:val="en-US"/>
              </w:rPr>
            </w:pPr>
            <w:r w:rsidRPr="00F4792A">
              <w:rPr>
                <w:sz w:val="24"/>
                <w:szCs w:val="24"/>
                <w:lang w:val="en-US"/>
              </w:rPr>
              <w:t>4</w:t>
            </w:r>
          </w:p>
        </w:tc>
      </w:tr>
      <w:tr w:rsidR="00F77F48" w:rsidTr="00F77F48">
        <w:tc>
          <w:tcPr>
            <w:tcW w:w="1951" w:type="dxa"/>
            <w:gridSpan w:val="2"/>
            <w:vMerge w:val="restart"/>
            <w:tcBorders>
              <w:top w:val="single" w:sz="4" w:space="0" w:color="auto"/>
            </w:tcBorders>
            <w:vAlign w:val="center"/>
          </w:tcPr>
          <w:p w:rsidR="00F77F48" w:rsidRPr="005F343E" w:rsidRDefault="00F77F48" w:rsidP="005F343E">
            <w:pPr>
              <w:widowControl w:val="0"/>
              <w:jc w:val="center"/>
              <w:rPr>
                <w:sz w:val="24"/>
                <w:szCs w:val="24"/>
              </w:rPr>
            </w:pPr>
            <w:r w:rsidRPr="00763214">
              <w:rPr>
                <w:sz w:val="24"/>
                <w:szCs w:val="24"/>
              </w:rPr>
              <w:t>Магнитометр</w:t>
            </w:r>
            <w:r w:rsidRPr="00763214">
              <w:rPr>
                <w:sz w:val="24"/>
                <w:szCs w:val="24"/>
              </w:rPr>
              <w:t>и</w:t>
            </w:r>
            <w:r w:rsidRPr="00763214">
              <w:rPr>
                <w:sz w:val="24"/>
                <w:szCs w:val="24"/>
              </w:rPr>
              <w:t>ческие датчики из магниторез</w:t>
            </w:r>
            <w:r w:rsidRPr="00763214">
              <w:rPr>
                <w:sz w:val="24"/>
                <w:szCs w:val="24"/>
              </w:rPr>
              <w:t>и</w:t>
            </w:r>
            <w:r w:rsidRPr="00763214">
              <w:rPr>
                <w:sz w:val="24"/>
                <w:szCs w:val="24"/>
              </w:rPr>
              <w:t>стивных и пол</w:t>
            </w:r>
            <w:r w:rsidRPr="00763214">
              <w:rPr>
                <w:sz w:val="24"/>
                <w:szCs w:val="24"/>
              </w:rPr>
              <w:t>у</w:t>
            </w:r>
            <w:r w:rsidRPr="00763214">
              <w:rPr>
                <w:sz w:val="24"/>
                <w:szCs w:val="24"/>
              </w:rPr>
              <w:t>проводниковых материалов, датчики генер</w:t>
            </w:r>
            <w:r w:rsidRPr="00763214">
              <w:rPr>
                <w:sz w:val="24"/>
                <w:szCs w:val="24"/>
              </w:rPr>
              <w:t>а</w:t>
            </w:r>
            <w:r w:rsidRPr="00763214">
              <w:rPr>
                <w:sz w:val="24"/>
                <w:szCs w:val="24"/>
              </w:rPr>
              <w:t>торного типа, микрорезон</w:t>
            </w:r>
            <w:r w:rsidRPr="00763214">
              <w:rPr>
                <w:sz w:val="24"/>
                <w:szCs w:val="24"/>
              </w:rPr>
              <w:t>а</w:t>
            </w:r>
            <w:r w:rsidRPr="00763214">
              <w:rPr>
                <w:sz w:val="24"/>
                <w:szCs w:val="24"/>
              </w:rPr>
              <w:t>торные датчики и магнитометры на их основе</w:t>
            </w:r>
          </w:p>
        </w:tc>
        <w:tc>
          <w:tcPr>
            <w:tcW w:w="2268" w:type="dxa"/>
            <w:gridSpan w:val="2"/>
            <w:tcBorders>
              <w:top w:val="single" w:sz="4" w:space="0" w:color="auto"/>
              <w:bottom w:val="single" w:sz="4" w:space="0" w:color="auto"/>
            </w:tcBorders>
          </w:tcPr>
          <w:p w:rsidR="00F77F48" w:rsidRPr="00763214" w:rsidRDefault="00F77F48" w:rsidP="00F77F48">
            <w:pPr>
              <w:numPr>
                <w:ilvl w:val="0"/>
                <w:numId w:val="10"/>
              </w:numPr>
              <w:tabs>
                <w:tab w:val="clear" w:pos="0"/>
                <w:tab w:val="num" w:pos="291"/>
              </w:tabs>
              <w:rPr>
                <w:sz w:val="24"/>
                <w:szCs w:val="24"/>
              </w:rPr>
            </w:pPr>
            <w:r w:rsidRPr="00763214">
              <w:rPr>
                <w:sz w:val="24"/>
                <w:szCs w:val="24"/>
              </w:rPr>
              <w:t>Россия (</w:t>
            </w:r>
            <w:r w:rsidRPr="00763214">
              <w:rPr>
                <w:sz w:val="24"/>
                <w:szCs w:val="24"/>
                <w:lang w:val="en-US"/>
              </w:rPr>
              <w:t>RU</w:t>
            </w:r>
            <w:r w:rsidRPr="00763214">
              <w:rPr>
                <w:sz w:val="24"/>
                <w:szCs w:val="24"/>
              </w:rPr>
              <w:t>),</w:t>
            </w:r>
          </w:p>
          <w:p w:rsidR="00F77F48" w:rsidRPr="00763214" w:rsidRDefault="00F77F48" w:rsidP="00F77F48">
            <w:pPr>
              <w:rPr>
                <w:sz w:val="24"/>
                <w:szCs w:val="24"/>
              </w:rPr>
            </w:pPr>
            <w:r w:rsidRPr="00763214">
              <w:rPr>
                <w:sz w:val="24"/>
                <w:szCs w:val="24"/>
              </w:rPr>
              <w:t xml:space="preserve">патент № 213 4890, </w:t>
            </w:r>
          </w:p>
          <w:p w:rsidR="00F77F48" w:rsidRPr="00763214" w:rsidRDefault="00F77F48" w:rsidP="00F77F48">
            <w:pPr>
              <w:rPr>
                <w:sz w:val="24"/>
                <w:szCs w:val="24"/>
              </w:rPr>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33/06, 33/00 </w:t>
            </w:r>
          </w:p>
        </w:tc>
        <w:tc>
          <w:tcPr>
            <w:tcW w:w="2835" w:type="dxa"/>
            <w:tcBorders>
              <w:top w:val="single" w:sz="4" w:space="0" w:color="auto"/>
              <w:bottom w:val="single" w:sz="4" w:space="0" w:color="auto"/>
            </w:tcBorders>
          </w:tcPr>
          <w:p w:rsidR="00F77F48" w:rsidRPr="00763214" w:rsidRDefault="00F77F48" w:rsidP="00F77F48">
            <w:pPr>
              <w:rPr>
                <w:sz w:val="24"/>
                <w:szCs w:val="24"/>
              </w:rPr>
            </w:pPr>
            <w:r w:rsidRPr="00763214">
              <w:rPr>
                <w:sz w:val="24"/>
                <w:szCs w:val="24"/>
              </w:rPr>
              <w:t>Лопатин В.</w:t>
            </w:r>
            <w:r w:rsidR="00D0635C">
              <w:rPr>
                <w:sz w:val="24"/>
                <w:szCs w:val="24"/>
              </w:rPr>
              <w:t xml:space="preserve"> </w:t>
            </w:r>
            <w:r w:rsidRPr="00763214">
              <w:rPr>
                <w:sz w:val="24"/>
                <w:szCs w:val="24"/>
              </w:rPr>
              <w:t xml:space="preserve">В., </w:t>
            </w:r>
          </w:p>
          <w:p w:rsidR="00F77F48" w:rsidRPr="00763214" w:rsidRDefault="00F77F48" w:rsidP="00F77F48">
            <w:pPr>
              <w:rPr>
                <w:sz w:val="24"/>
                <w:szCs w:val="24"/>
              </w:rPr>
            </w:pPr>
            <w:r w:rsidRPr="00763214">
              <w:rPr>
                <w:sz w:val="24"/>
                <w:szCs w:val="24"/>
              </w:rPr>
              <w:t>Сватков А.</w:t>
            </w:r>
            <w:r w:rsidR="00D0635C">
              <w:rPr>
                <w:sz w:val="24"/>
                <w:szCs w:val="24"/>
              </w:rPr>
              <w:t xml:space="preserve"> </w:t>
            </w:r>
            <w:r w:rsidRPr="00763214">
              <w:rPr>
                <w:sz w:val="24"/>
                <w:szCs w:val="24"/>
              </w:rPr>
              <w:t xml:space="preserve">В., Войсковая часть 35533; </w:t>
            </w:r>
          </w:p>
          <w:p w:rsidR="00F77F48" w:rsidRPr="00763214" w:rsidRDefault="00F77F48" w:rsidP="00F77F48">
            <w:pPr>
              <w:rPr>
                <w:sz w:val="24"/>
                <w:szCs w:val="24"/>
              </w:rPr>
            </w:pPr>
            <w:r w:rsidRPr="00763214">
              <w:rPr>
                <w:sz w:val="24"/>
                <w:szCs w:val="24"/>
              </w:rPr>
              <w:t xml:space="preserve">№ 97112362/09; </w:t>
            </w:r>
          </w:p>
          <w:p w:rsidR="00F77F48" w:rsidRPr="00763214" w:rsidRDefault="00F77F48" w:rsidP="00F77F48">
            <w:pPr>
              <w:rPr>
                <w:sz w:val="24"/>
                <w:szCs w:val="24"/>
              </w:rPr>
            </w:pPr>
            <w:r w:rsidRPr="00763214">
              <w:rPr>
                <w:sz w:val="24"/>
                <w:szCs w:val="24"/>
              </w:rPr>
              <w:t>Приор. 08.07.1997 г.;</w:t>
            </w:r>
          </w:p>
          <w:p w:rsidR="00F77F48" w:rsidRPr="00763214" w:rsidRDefault="00F77F48" w:rsidP="00F77F48">
            <w:pPr>
              <w:rPr>
                <w:sz w:val="24"/>
                <w:szCs w:val="24"/>
              </w:rPr>
            </w:pPr>
            <w:r w:rsidRPr="00763214">
              <w:rPr>
                <w:sz w:val="24"/>
                <w:szCs w:val="24"/>
              </w:rPr>
              <w:t>Опубл. 20.08.1999 г.;</w:t>
            </w:r>
          </w:p>
          <w:p w:rsidR="00F77F48" w:rsidRPr="00F77F48" w:rsidRDefault="00F77F48" w:rsidP="00F77F48">
            <w:pPr>
              <w:rPr>
                <w:sz w:val="24"/>
                <w:szCs w:val="24"/>
              </w:rPr>
            </w:pPr>
            <w:r w:rsidRPr="00763214">
              <w:rPr>
                <w:sz w:val="24"/>
                <w:szCs w:val="24"/>
              </w:rPr>
              <w:t>Бюл. № 23</w:t>
            </w:r>
          </w:p>
        </w:tc>
        <w:tc>
          <w:tcPr>
            <w:tcW w:w="2244" w:type="dxa"/>
            <w:tcBorders>
              <w:top w:val="single" w:sz="4" w:space="0" w:color="auto"/>
              <w:bottom w:val="single" w:sz="4" w:space="0" w:color="auto"/>
            </w:tcBorders>
          </w:tcPr>
          <w:p w:rsidR="00F77F48" w:rsidRPr="00763214" w:rsidRDefault="00F77F48" w:rsidP="00F77F48">
            <w:pPr>
              <w:rPr>
                <w:sz w:val="24"/>
                <w:szCs w:val="24"/>
              </w:rPr>
            </w:pPr>
            <w:r w:rsidRPr="00763214">
              <w:rPr>
                <w:sz w:val="24"/>
                <w:szCs w:val="24"/>
              </w:rPr>
              <w:t>Устройство рег</w:t>
            </w:r>
            <w:r w:rsidRPr="00763214">
              <w:rPr>
                <w:sz w:val="24"/>
                <w:szCs w:val="24"/>
              </w:rPr>
              <w:t>и</w:t>
            </w:r>
            <w:r w:rsidRPr="00763214">
              <w:rPr>
                <w:sz w:val="24"/>
                <w:szCs w:val="24"/>
              </w:rPr>
              <w:t>страции магнитн</w:t>
            </w:r>
            <w:r w:rsidRPr="00763214">
              <w:rPr>
                <w:sz w:val="24"/>
                <w:szCs w:val="24"/>
              </w:rPr>
              <w:t>о</w:t>
            </w:r>
            <w:r w:rsidRPr="00763214">
              <w:rPr>
                <w:sz w:val="24"/>
                <w:szCs w:val="24"/>
              </w:rPr>
              <w:t>го поля</w:t>
            </w:r>
          </w:p>
        </w:tc>
      </w:tr>
      <w:tr w:rsidR="00F77F48" w:rsidTr="00F77F48">
        <w:tc>
          <w:tcPr>
            <w:tcW w:w="1951" w:type="dxa"/>
            <w:gridSpan w:val="2"/>
            <w:vMerge/>
          </w:tcPr>
          <w:p w:rsidR="00F77F48" w:rsidRDefault="00F77F48" w:rsidP="0042267C">
            <w:pPr>
              <w:jc w:val="center"/>
              <w:rPr>
                <w:b/>
                <w:sz w:val="24"/>
                <w:szCs w:val="24"/>
              </w:rPr>
            </w:pPr>
          </w:p>
        </w:tc>
        <w:tc>
          <w:tcPr>
            <w:tcW w:w="2268" w:type="dxa"/>
            <w:gridSpan w:val="2"/>
            <w:tcBorders>
              <w:top w:val="single" w:sz="4" w:space="0" w:color="auto"/>
              <w:bottom w:val="single" w:sz="4" w:space="0" w:color="auto"/>
            </w:tcBorders>
          </w:tcPr>
          <w:p w:rsidR="00F77F48" w:rsidRPr="00763214" w:rsidRDefault="00F77F48" w:rsidP="00F77F48">
            <w:pPr>
              <w:numPr>
                <w:ilvl w:val="0"/>
                <w:numId w:val="10"/>
              </w:numPr>
              <w:tabs>
                <w:tab w:val="clear" w:pos="0"/>
                <w:tab w:val="num" w:pos="291"/>
              </w:tabs>
              <w:rPr>
                <w:sz w:val="24"/>
                <w:szCs w:val="24"/>
              </w:rPr>
            </w:pPr>
            <w:r w:rsidRPr="00763214">
              <w:rPr>
                <w:sz w:val="24"/>
                <w:szCs w:val="24"/>
              </w:rPr>
              <w:t>США (</w:t>
            </w:r>
            <w:r w:rsidRPr="00763214">
              <w:rPr>
                <w:sz w:val="24"/>
                <w:szCs w:val="24"/>
                <w:lang w:val="en-US"/>
              </w:rPr>
              <w:t>US</w:t>
            </w:r>
            <w:r w:rsidRPr="00763214">
              <w:rPr>
                <w:sz w:val="24"/>
                <w:szCs w:val="24"/>
              </w:rPr>
              <w:t xml:space="preserve">), </w:t>
            </w:r>
          </w:p>
          <w:p w:rsidR="00F77F48" w:rsidRPr="00763214" w:rsidRDefault="00F77F48" w:rsidP="00F77F48">
            <w:pPr>
              <w:rPr>
                <w:sz w:val="24"/>
                <w:szCs w:val="24"/>
              </w:rPr>
            </w:pPr>
            <w:r w:rsidRPr="00763214">
              <w:rPr>
                <w:sz w:val="24"/>
                <w:szCs w:val="24"/>
              </w:rPr>
              <w:t xml:space="preserve">патент № 6 380 736, НКИ 324/306, </w:t>
            </w:r>
          </w:p>
          <w:p w:rsidR="00F77F48" w:rsidRPr="00763214" w:rsidRDefault="00F77F48" w:rsidP="00F77F48">
            <w:pPr>
              <w:rPr>
                <w:sz w:val="24"/>
                <w:szCs w:val="24"/>
              </w:rPr>
            </w:pPr>
            <w:r w:rsidRPr="00763214">
              <w:rPr>
                <w:sz w:val="24"/>
                <w:szCs w:val="24"/>
                <w:lang w:val="en-US"/>
              </w:rPr>
              <w:t>G</w:t>
            </w:r>
            <w:r w:rsidRPr="00763214">
              <w:rPr>
                <w:sz w:val="24"/>
                <w:szCs w:val="24"/>
              </w:rPr>
              <w:t xml:space="preserve"> 01 </w:t>
            </w:r>
            <w:r w:rsidRPr="00763214">
              <w:rPr>
                <w:sz w:val="24"/>
                <w:szCs w:val="24"/>
                <w:lang w:val="en-US"/>
              </w:rPr>
              <w:t>V</w:t>
            </w:r>
            <w:r w:rsidRPr="00763214">
              <w:rPr>
                <w:sz w:val="24"/>
                <w:szCs w:val="24"/>
              </w:rPr>
              <w:t xml:space="preserve"> 3/00</w:t>
            </w:r>
          </w:p>
        </w:tc>
        <w:tc>
          <w:tcPr>
            <w:tcW w:w="2835" w:type="dxa"/>
            <w:tcBorders>
              <w:top w:val="single" w:sz="4" w:space="0" w:color="auto"/>
              <w:bottom w:val="single" w:sz="4" w:space="0" w:color="auto"/>
            </w:tcBorders>
          </w:tcPr>
          <w:p w:rsidR="00F77F48" w:rsidRPr="00763214" w:rsidRDefault="00F77F48" w:rsidP="00F77F48">
            <w:pPr>
              <w:rPr>
                <w:sz w:val="24"/>
                <w:szCs w:val="24"/>
                <w:lang w:val="en-US"/>
              </w:rPr>
            </w:pPr>
            <w:r w:rsidRPr="00763214">
              <w:rPr>
                <w:sz w:val="24"/>
                <w:szCs w:val="24"/>
                <w:lang w:val="en-US"/>
              </w:rPr>
              <w:t xml:space="preserve">Joseph Vilmos Hajnal, Marconi Medical Systems, Inc. </w:t>
            </w:r>
            <w:smartTag w:uri="urn:schemas-microsoft-com:office:smarttags" w:element="place">
              <w:smartTag w:uri="urn:schemas-microsoft-com:office:smarttags" w:element="City">
                <w:r w:rsidRPr="00763214">
                  <w:rPr>
                    <w:sz w:val="24"/>
                    <w:szCs w:val="24"/>
                    <w:lang w:val="en-US"/>
                  </w:rPr>
                  <w:t>Cleveland</w:t>
                </w:r>
              </w:smartTag>
              <w:r w:rsidRPr="00763214">
                <w:rPr>
                  <w:sz w:val="24"/>
                  <w:szCs w:val="24"/>
                  <w:lang w:val="en-US"/>
                </w:rPr>
                <w:t xml:space="preserve">, </w:t>
              </w:r>
              <w:smartTag w:uri="urn:schemas-microsoft-com:office:smarttags" w:element="State">
                <w:r w:rsidRPr="00763214">
                  <w:rPr>
                    <w:sz w:val="24"/>
                    <w:szCs w:val="24"/>
                    <w:lang w:val="en-US"/>
                  </w:rPr>
                  <w:t>OH</w:t>
                </w:r>
              </w:smartTag>
            </w:smartTag>
            <w:r w:rsidRPr="00763214">
              <w:rPr>
                <w:sz w:val="24"/>
                <w:szCs w:val="24"/>
                <w:lang w:val="en-US"/>
              </w:rPr>
              <w:t xml:space="preserve"> (US); </w:t>
            </w:r>
          </w:p>
          <w:p w:rsidR="00F77F48" w:rsidRPr="00763214" w:rsidRDefault="00F77F48" w:rsidP="00F77F48">
            <w:pPr>
              <w:rPr>
                <w:sz w:val="24"/>
                <w:szCs w:val="24"/>
                <w:lang w:val="en-US"/>
              </w:rPr>
            </w:pPr>
            <w:r w:rsidRPr="00763214">
              <w:rPr>
                <w:sz w:val="24"/>
                <w:szCs w:val="24"/>
                <w:lang w:val="en-US"/>
              </w:rPr>
              <w:t xml:space="preserve">№ 09 / 713 956; </w:t>
            </w:r>
          </w:p>
          <w:p w:rsidR="00F77F48" w:rsidRPr="00F77F48" w:rsidRDefault="00F77F48" w:rsidP="00F77F48">
            <w:pPr>
              <w:rPr>
                <w:sz w:val="24"/>
                <w:szCs w:val="24"/>
              </w:rPr>
            </w:pPr>
            <w:r w:rsidRPr="00763214">
              <w:rPr>
                <w:sz w:val="24"/>
                <w:szCs w:val="24"/>
              </w:rPr>
              <w:t>Приор</w:t>
            </w:r>
            <w:r w:rsidRPr="00763214">
              <w:rPr>
                <w:sz w:val="24"/>
                <w:szCs w:val="24"/>
                <w:lang w:val="en-US"/>
              </w:rPr>
              <w:t>. 16.10.2000</w:t>
            </w:r>
            <w:r>
              <w:rPr>
                <w:sz w:val="24"/>
                <w:szCs w:val="24"/>
                <w:lang w:val="en-US"/>
              </w:rPr>
              <w:t xml:space="preserve"> </w:t>
            </w:r>
            <w:r w:rsidRPr="00763214">
              <w:rPr>
                <w:sz w:val="24"/>
                <w:szCs w:val="24"/>
              </w:rPr>
              <w:t>г</w:t>
            </w:r>
            <w:r w:rsidRPr="00763214">
              <w:rPr>
                <w:sz w:val="24"/>
                <w:szCs w:val="24"/>
                <w:lang w:val="en-US"/>
              </w:rPr>
              <w:t xml:space="preserve">.; </w:t>
            </w:r>
            <w:r w:rsidRPr="00763214">
              <w:rPr>
                <w:sz w:val="24"/>
                <w:szCs w:val="24"/>
              </w:rPr>
              <w:t>Опубл</w:t>
            </w:r>
            <w:r w:rsidRPr="00763214">
              <w:rPr>
                <w:sz w:val="24"/>
                <w:szCs w:val="24"/>
                <w:lang w:val="en-US"/>
              </w:rPr>
              <w:t xml:space="preserve">. </w:t>
            </w:r>
            <w:r w:rsidRPr="00763214">
              <w:rPr>
                <w:sz w:val="24"/>
                <w:szCs w:val="24"/>
              </w:rPr>
              <w:t>30.04.2002 г.</w:t>
            </w:r>
          </w:p>
        </w:tc>
        <w:tc>
          <w:tcPr>
            <w:tcW w:w="2244" w:type="dxa"/>
            <w:tcBorders>
              <w:top w:val="single" w:sz="4" w:space="0" w:color="auto"/>
              <w:bottom w:val="single" w:sz="4" w:space="0" w:color="auto"/>
            </w:tcBorders>
          </w:tcPr>
          <w:p w:rsidR="00F77F48" w:rsidRPr="00763214" w:rsidRDefault="00F77F48" w:rsidP="00F77F48">
            <w:pPr>
              <w:rPr>
                <w:sz w:val="24"/>
                <w:szCs w:val="24"/>
              </w:rPr>
            </w:pPr>
            <w:r w:rsidRPr="00763214">
              <w:rPr>
                <w:sz w:val="24"/>
                <w:szCs w:val="24"/>
              </w:rPr>
              <w:t>Резонансный ма</w:t>
            </w:r>
            <w:r w:rsidRPr="00763214">
              <w:rPr>
                <w:sz w:val="24"/>
                <w:szCs w:val="24"/>
              </w:rPr>
              <w:t>г</w:t>
            </w:r>
            <w:r w:rsidRPr="00763214">
              <w:rPr>
                <w:sz w:val="24"/>
                <w:szCs w:val="24"/>
              </w:rPr>
              <w:t>нитометр</w:t>
            </w:r>
          </w:p>
        </w:tc>
      </w:tr>
      <w:tr w:rsidR="00F77F48" w:rsidTr="00F77F48">
        <w:tc>
          <w:tcPr>
            <w:tcW w:w="1951" w:type="dxa"/>
            <w:gridSpan w:val="2"/>
            <w:vMerge/>
          </w:tcPr>
          <w:p w:rsidR="00F77F48" w:rsidRDefault="00F77F48" w:rsidP="0042267C">
            <w:pPr>
              <w:jc w:val="center"/>
              <w:rPr>
                <w:b/>
                <w:sz w:val="24"/>
                <w:szCs w:val="24"/>
              </w:rPr>
            </w:pPr>
          </w:p>
        </w:tc>
        <w:tc>
          <w:tcPr>
            <w:tcW w:w="2268" w:type="dxa"/>
            <w:gridSpan w:val="2"/>
            <w:tcBorders>
              <w:top w:val="single" w:sz="4" w:space="0" w:color="auto"/>
              <w:bottom w:val="single" w:sz="4" w:space="0" w:color="auto"/>
            </w:tcBorders>
          </w:tcPr>
          <w:p w:rsidR="00F77F48" w:rsidRPr="00763214" w:rsidRDefault="00F77F48" w:rsidP="00F77F48">
            <w:pPr>
              <w:numPr>
                <w:ilvl w:val="0"/>
                <w:numId w:val="10"/>
              </w:numPr>
              <w:tabs>
                <w:tab w:val="clear" w:pos="0"/>
                <w:tab w:val="num" w:pos="291"/>
              </w:tabs>
              <w:rPr>
                <w:sz w:val="24"/>
                <w:szCs w:val="24"/>
              </w:rPr>
            </w:pPr>
            <w:r w:rsidRPr="00763214">
              <w:rPr>
                <w:sz w:val="24"/>
                <w:szCs w:val="24"/>
              </w:rPr>
              <w:t>СССР (</w:t>
            </w:r>
            <w:r w:rsidRPr="00763214">
              <w:rPr>
                <w:sz w:val="24"/>
                <w:szCs w:val="24"/>
                <w:lang w:val="en-US"/>
              </w:rPr>
              <w:t>SU</w:t>
            </w:r>
            <w:r w:rsidRPr="00763214">
              <w:rPr>
                <w:sz w:val="24"/>
                <w:szCs w:val="24"/>
              </w:rPr>
              <w:t xml:space="preserve">), </w:t>
            </w:r>
          </w:p>
          <w:p w:rsidR="00F77F48" w:rsidRPr="00763214" w:rsidRDefault="00F77F48" w:rsidP="00F77F48">
            <w:pPr>
              <w:rPr>
                <w:sz w:val="24"/>
                <w:szCs w:val="24"/>
              </w:rPr>
            </w:pPr>
            <w:r w:rsidRPr="00763214">
              <w:rPr>
                <w:sz w:val="24"/>
                <w:szCs w:val="24"/>
              </w:rPr>
              <w:t xml:space="preserve">патент № 1190743, </w:t>
            </w:r>
          </w:p>
          <w:p w:rsidR="00F77F48" w:rsidRPr="00763214" w:rsidRDefault="00F77F48" w:rsidP="00F77F48">
            <w:pPr>
              <w:rPr>
                <w:sz w:val="24"/>
                <w:szCs w:val="24"/>
              </w:rPr>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33/00</w:t>
            </w:r>
          </w:p>
        </w:tc>
        <w:tc>
          <w:tcPr>
            <w:tcW w:w="2835" w:type="dxa"/>
            <w:tcBorders>
              <w:top w:val="single" w:sz="4" w:space="0" w:color="auto"/>
              <w:bottom w:val="single" w:sz="4" w:space="0" w:color="auto"/>
            </w:tcBorders>
          </w:tcPr>
          <w:p w:rsidR="00F77F48" w:rsidRPr="00763214" w:rsidRDefault="00F77F48" w:rsidP="00F77F48">
            <w:pPr>
              <w:rPr>
                <w:sz w:val="24"/>
                <w:szCs w:val="24"/>
              </w:rPr>
            </w:pPr>
            <w:r w:rsidRPr="00763214">
              <w:rPr>
                <w:sz w:val="24"/>
                <w:szCs w:val="24"/>
              </w:rPr>
              <w:t>Андреев В.</w:t>
            </w:r>
            <w:r w:rsidR="00D0635C">
              <w:rPr>
                <w:sz w:val="24"/>
                <w:szCs w:val="24"/>
              </w:rPr>
              <w:t xml:space="preserve"> </w:t>
            </w:r>
            <w:r w:rsidRPr="00763214">
              <w:rPr>
                <w:sz w:val="24"/>
                <w:szCs w:val="24"/>
              </w:rPr>
              <w:t>И.,</w:t>
            </w:r>
          </w:p>
          <w:p w:rsidR="00F77F48" w:rsidRPr="00763214" w:rsidRDefault="00F77F48" w:rsidP="00F77F48">
            <w:pPr>
              <w:rPr>
                <w:sz w:val="24"/>
                <w:szCs w:val="24"/>
              </w:rPr>
            </w:pPr>
            <w:r w:rsidRPr="00763214">
              <w:rPr>
                <w:sz w:val="24"/>
                <w:szCs w:val="24"/>
              </w:rPr>
              <w:t xml:space="preserve">Петров В.В., </w:t>
            </w:r>
          </w:p>
          <w:p w:rsidR="00F77F48" w:rsidRPr="00763214" w:rsidRDefault="00F77F48" w:rsidP="00F77F48">
            <w:pPr>
              <w:rPr>
                <w:sz w:val="24"/>
                <w:szCs w:val="24"/>
              </w:rPr>
            </w:pPr>
            <w:r w:rsidRPr="00763214">
              <w:rPr>
                <w:sz w:val="24"/>
                <w:szCs w:val="24"/>
              </w:rPr>
              <w:t xml:space="preserve">№ 3743987/21; </w:t>
            </w:r>
          </w:p>
          <w:p w:rsidR="00F77F48" w:rsidRPr="00763214" w:rsidRDefault="00F77F48" w:rsidP="00F77F48">
            <w:pPr>
              <w:rPr>
                <w:sz w:val="24"/>
                <w:szCs w:val="24"/>
              </w:rPr>
            </w:pPr>
            <w:r>
              <w:rPr>
                <w:sz w:val="24"/>
                <w:szCs w:val="24"/>
              </w:rPr>
              <w:t>Приор. 21.05.1984</w:t>
            </w:r>
            <w:r>
              <w:rPr>
                <w:sz w:val="24"/>
                <w:szCs w:val="24"/>
                <w:lang w:val="en-US"/>
              </w:rPr>
              <w:t xml:space="preserve"> </w:t>
            </w:r>
            <w:r w:rsidRPr="00763214">
              <w:rPr>
                <w:sz w:val="24"/>
                <w:szCs w:val="24"/>
              </w:rPr>
              <w:t xml:space="preserve">г.; </w:t>
            </w:r>
          </w:p>
          <w:p w:rsidR="00F77F48" w:rsidRPr="00763214" w:rsidRDefault="00F77F48" w:rsidP="00F77F48">
            <w:pPr>
              <w:rPr>
                <w:sz w:val="24"/>
                <w:szCs w:val="24"/>
              </w:rPr>
            </w:pPr>
            <w:r>
              <w:rPr>
                <w:sz w:val="24"/>
                <w:szCs w:val="24"/>
              </w:rPr>
              <w:t>Опубл. 27.09.1995</w:t>
            </w:r>
            <w:r>
              <w:rPr>
                <w:sz w:val="24"/>
                <w:szCs w:val="24"/>
                <w:lang w:val="en-US"/>
              </w:rPr>
              <w:t xml:space="preserve"> </w:t>
            </w:r>
            <w:r w:rsidRPr="00763214">
              <w:rPr>
                <w:sz w:val="24"/>
                <w:szCs w:val="24"/>
              </w:rPr>
              <w:t xml:space="preserve">г.; </w:t>
            </w:r>
          </w:p>
          <w:p w:rsidR="00F77F48" w:rsidRPr="00F77F48" w:rsidRDefault="00F77F48" w:rsidP="00F77F48">
            <w:pPr>
              <w:rPr>
                <w:sz w:val="24"/>
                <w:szCs w:val="24"/>
              </w:rPr>
            </w:pPr>
            <w:r w:rsidRPr="00763214">
              <w:rPr>
                <w:sz w:val="24"/>
                <w:szCs w:val="24"/>
              </w:rPr>
              <w:t>Бюл. № 27</w:t>
            </w:r>
          </w:p>
        </w:tc>
        <w:tc>
          <w:tcPr>
            <w:tcW w:w="2244" w:type="dxa"/>
            <w:tcBorders>
              <w:top w:val="single" w:sz="4" w:space="0" w:color="auto"/>
              <w:bottom w:val="single" w:sz="4" w:space="0" w:color="auto"/>
            </w:tcBorders>
          </w:tcPr>
          <w:p w:rsidR="00F77F48" w:rsidRPr="00763214" w:rsidRDefault="00F77F48" w:rsidP="00F77F48">
            <w:pPr>
              <w:rPr>
                <w:sz w:val="24"/>
                <w:szCs w:val="24"/>
              </w:rPr>
            </w:pPr>
            <w:r w:rsidRPr="00763214">
              <w:rPr>
                <w:sz w:val="24"/>
                <w:szCs w:val="24"/>
              </w:rPr>
              <w:t>Устройство для измерения пар</w:t>
            </w:r>
            <w:r w:rsidRPr="00763214">
              <w:rPr>
                <w:sz w:val="24"/>
                <w:szCs w:val="24"/>
              </w:rPr>
              <w:t>а</w:t>
            </w:r>
            <w:r w:rsidRPr="00763214">
              <w:rPr>
                <w:sz w:val="24"/>
                <w:szCs w:val="24"/>
              </w:rPr>
              <w:t>метров феррома</w:t>
            </w:r>
            <w:r w:rsidRPr="00763214">
              <w:rPr>
                <w:sz w:val="24"/>
                <w:szCs w:val="24"/>
              </w:rPr>
              <w:t>г</w:t>
            </w:r>
            <w:r w:rsidRPr="00763214">
              <w:rPr>
                <w:sz w:val="24"/>
                <w:szCs w:val="24"/>
              </w:rPr>
              <w:t>нитного резонанса ферритовых сфер</w:t>
            </w:r>
          </w:p>
        </w:tc>
      </w:tr>
      <w:tr w:rsidR="00F77F48" w:rsidTr="00F77F48">
        <w:tc>
          <w:tcPr>
            <w:tcW w:w="1951" w:type="dxa"/>
            <w:gridSpan w:val="2"/>
            <w:vMerge/>
          </w:tcPr>
          <w:p w:rsidR="00F77F48" w:rsidRDefault="00F77F48" w:rsidP="0042267C">
            <w:pPr>
              <w:jc w:val="center"/>
              <w:rPr>
                <w:b/>
                <w:sz w:val="24"/>
                <w:szCs w:val="24"/>
              </w:rPr>
            </w:pPr>
          </w:p>
        </w:tc>
        <w:tc>
          <w:tcPr>
            <w:tcW w:w="2268" w:type="dxa"/>
            <w:gridSpan w:val="2"/>
            <w:tcBorders>
              <w:top w:val="single" w:sz="4" w:space="0" w:color="auto"/>
              <w:bottom w:val="single" w:sz="4" w:space="0" w:color="auto"/>
            </w:tcBorders>
          </w:tcPr>
          <w:p w:rsidR="00F77F48" w:rsidRPr="00763214" w:rsidRDefault="00F77F48" w:rsidP="00F77F48">
            <w:pPr>
              <w:numPr>
                <w:ilvl w:val="0"/>
                <w:numId w:val="10"/>
              </w:numPr>
              <w:tabs>
                <w:tab w:val="clear" w:pos="0"/>
                <w:tab w:val="num" w:pos="291"/>
              </w:tabs>
              <w:rPr>
                <w:sz w:val="24"/>
                <w:szCs w:val="24"/>
              </w:rPr>
            </w:pPr>
            <w:r w:rsidRPr="00763214">
              <w:rPr>
                <w:sz w:val="24"/>
                <w:szCs w:val="24"/>
              </w:rPr>
              <w:t>Россия (</w:t>
            </w:r>
            <w:r w:rsidRPr="00763214">
              <w:rPr>
                <w:sz w:val="24"/>
                <w:szCs w:val="24"/>
                <w:lang w:val="en-US"/>
              </w:rPr>
              <w:t>RU</w:t>
            </w:r>
            <w:r w:rsidRPr="00763214">
              <w:rPr>
                <w:sz w:val="24"/>
                <w:szCs w:val="24"/>
              </w:rPr>
              <w:t xml:space="preserve">), </w:t>
            </w:r>
          </w:p>
          <w:p w:rsidR="00F77F48" w:rsidRPr="00763214" w:rsidRDefault="00F77F48" w:rsidP="00F77F48">
            <w:pPr>
              <w:rPr>
                <w:sz w:val="24"/>
                <w:szCs w:val="24"/>
              </w:rPr>
            </w:pPr>
            <w:r w:rsidRPr="00763214">
              <w:rPr>
                <w:sz w:val="24"/>
                <w:szCs w:val="24"/>
              </w:rPr>
              <w:t xml:space="preserve">патент № 2202805, </w:t>
            </w:r>
          </w:p>
          <w:p w:rsidR="00F77F48" w:rsidRPr="00763214" w:rsidRDefault="00F77F48" w:rsidP="00F77F48">
            <w:pPr>
              <w:rPr>
                <w:sz w:val="24"/>
                <w:szCs w:val="24"/>
              </w:rPr>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33/24, 33/20</w:t>
            </w:r>
          </w:p>
        </w:tc>
        <w:tc>
          <w:tcPr>
            <w:tcW w:w="2835" w:type="dxa"/>
            <w:tcBorders>
              <w:top w:val="single" w:sz="4" w:space="0" w:color="auto"/>
              <w:bottom w:val="single" w:sz="4" w:space="0" w:color="auto"/>
            </w:tcBorders>
          </w:tcPr>
          <w:p w:rsidR="00D0635C" w:rsidRDefault="00F77F48" w:rsidP="00F77F48">
            <w:pPr>
              <w:ind w:right="-113"/>
              <w:rPr>
                <w:sz w:val="24"/>
                <w:szCs w:val="24"/>
              </w:rPr>
            </w:pPr>
            <w:r w:rsidRPr="00763214">
              <w:rPr>
                <w:sz w:val="24"/>
                <w:szCs w:val="24"/>
              </w:rPr>
              <w:t>Тельминов М.</w:t>
            </w:r>
            <w:r w:rsidR="00D0635C">
              <w:rPr>
                <w:sz w:val="24"/>
                <w:szCs w:val="24"/>
              </w:rPr>
              <w:t xml:space="preserve"> </w:t>
            </w:r>
            <w:r w:rsidRPr="00763214">
              <w:rPr>
                <w:sz w:val="24"/>
                <w:szCs w:val="24"/>
              </w:rPr>
              <w:t>М., Фисе</w:t>
            </w:r>
            <w:r w:rsidRPr="00763214">
              <w:rPr>
                <w:sz w:val="24"/>
                <w:szCs w:val="24"/>
              </w:rPr>
              <w:t>н</w:t>
            </w:r>
            <w:r w:rsidRPr="00763214">
              <w:rPr>
                <w:sz w:val="24"/>
                <w:szCs w:val="24"/>
              </w:rPr>
              <w:t>ко А.</w:t>
            </w:r>
            <w:r w:rsidR="00D0635C">
              <w:rPr>
                <w:sz w:val="24"/>
                <w:szCs w:val="24"/>
              </w:rPr>
              <w:t xml:space="preserve"> </w:t>
            </w:r>
            <w:r w:rsidRPr="00763214">
              <w:rPr>
                <w:sz w:val="24"/>
                <w:szCs w:val="24"/>
              </w:rPr>
              <w:t>Г., Довгань А.</w:t>
            </w:r>
            <w:r w:rsidR="00D0635C">
              <w:rPr>
                <w:sz w:val="24"/>
                <w:szCs w:val="24"/>
              </w:rPr>
              <w:t xml:space="preserve"> </w:t>
            </w:r>
            <w:r w:rsidRPr="00763214">
              <w:rPr>
                <w:sz w:val="24"/>
                <w:szCs w:val="24"/>
              </w:rPr>
              <w:t>С., Войтенко А.</w:t>
            </w:r>
            <w:r w:rsidR="00D0635C">
              <w:rPr>
                <w:sz w:val="24"/>
                <w:szCs w:val="24"/>
              </w:rPr>
              <w:t xml:space="preserve"> </w:t>
            </w:r>
            <w:r w:rsidRPr="00763214">
              <w:rPr>
                <w:sz w:val="24"/>
                <w:szCs w:val="24"/>
              </w:rPr>
              <w:t xml:space="preserve">В., </w:t>
            </w:r>
          </w:p>
          <w:p w:rsidR="00F77F48" w:rsidRPr="00763214" w:rsidRDefault="00F77F48" w:rsidP="00F77F48">
            <w:pPr>
              <w:ind w:right="-113"/>
              <w:rPr>
                <w:sz w:val="24"/>
                <w:szCs w:val="24"/>
              </w:rPr>
            </w:pPr>
            <w:r w:rsidRPr="00763214">
              <w:rPr>
                <w:sz w:val="24"/>
                <w:szCs w:val="24"/>
              </w:rPr>
              <w:t>ЗАО «Монацит»,</w:t>
            </w:r>
          </w:p>
          <w:p w:rsidR="00F77F48" w:rsidRPr="00763214" w:rsidRDefault="00F77F48" w:rsidP="00F77F48">
            <w:pPr>
              <w:rPr>
                <w:sz w:val="24"/>
                <w:szCs w:val="24"/>
              </w:rPr>
            </w:pPr>
            <w:r w:rsidRPr="00763214">
              <w:rPr>
                <w:sz w:val="24"/>
                <w:szCs w:val="24"/>
              </w:rPr>
              <w:t xml:space="preserve">Россия; </w:t>
            </w:r>
          </w:p>
          <w:p w:rsidR="00F77F48" w:rsidRPr="00763214" w:rsidRDefault="00F77F48" w:rsidP="00F77F48">
            <w:pPr>
              <w:rPr>
                <w:sz w:val="24"/>
                <w:szCs w:val="24"/>
              </w:rPr>
            </w:pPr>
            <w:r w:rsidRPr="00763214">
              <w:rPr>
                <w:sz w:val="24"/>
                <w:szCs w:val="24"/>
              </w:rPr>
              <w:t>№ 200 0101 582 / 09;</w:t>
            </w:r>
          </w:p>
          <w:p w:rsidR="00F77F48" w:rsidRPr="00763214" w:rsidRDefault="00F77F48" w:rsidP="00F77F48">
            <w:pPr>
              <w:rPr>
                <w:sz w:val="24"/>
                <w:szCs w:val="24"/>
              </w:rPr>
            </w:pPr>
            <w:r w:rsidRPr="00763214">
              <w:rPr>
                <w:sz w:val="24"/>
                <w:szCs w:val="24"/>
              </w:rPr>
              <w:t>Приор. 20.01.2000 г.; Опубл. 20.04.2003 г.;</w:t>
            </w:r>
          </w:p>
          <w:p w:rsidR="00F77F48" w:rsidRDefault="00F77F48" w:rsidP="00F77F48">
            <w:pPr>
              <w:rPr>
                <w:sz w:val="24"/>
                <w:szCs w:val="24"/>
              </w:rPr>
            </w:pPr>
            <w:r w:rsidRPr="00763214">
              <w:rPr>
                <w:sz w:val="24"/>
                <w:szCs w:val="24"/>
              </w:rPr>
              <w:t>Бюл. № 11</w:t>
            </w:r>
          </w:p>
          <w:p w:rsidR="00834473" w:rsidRPr="00F77F48" w:rsidRDefault="00834473" w:rsidP="00F77F48">
            <w:pPr>
              <w:rPr>
                <w:sz w:val="24"/>
                <w:szCs w:val="24"/>
              </w:rPr>
            </w:pPr>
          </w:p>
        </w:tc>
        <w:tc>
          <w:tcPr>
            <w:tcW w:w="2244" w:type="dxa"/>
            <w:tcBorders>
              <w:top w:val="single" w:sz="4" w:space="0" w:color="auto"/>
              <w:bottom w:val="single" w:sz="4" w:space="0" w:color="auto"/>
            </w:tcBorders>
          </w:tcPr>
          <w:p w:rsidR="00F77F48" w:rsidRPr="00763214" w:rsidRDefault="00F77F48" w:rsidP="00F77F48">
            <w:pPr>
              <w:rPr>
                <w:sz w:val="24"/>
                <w:szCs w:val="24"/>
              </w:rPr>
            </w:pPr>
            <w:r w:rsidRPr="00763214">
              <w:rPr>
                <w:sz w:val="24"/>
                <w:szCs w:val="24"/>
              </w:rPr>
              <w:t>Магнитометр</w:t>
            </w:r>
          </w:p>
        </w:tc>
      </w:tr>
      <w:tr w:rsidR="00F77F48" w:rsidTr="00F77F48">
        <w:tc>
          <w:tcPr>
            <w:tcW w:w="1951" w:type="dxa"/>
            <w:gridSpan w:val="2"/>
            <w:vMerge/>
          </w:tcPr>
          <w:p w:rsidR="00F77F48" w:rsidRDefault="00F77F48" w:rsidP="0042267C">
            <w:pPr>
              <w:jc w:val="center"/>
              <w:rPr>
                <w:b/>
                <w:sz w:val="24"/>
                <w:szCs w:val="24"/>
              </w:rPr>
            </w:pPr>
          </w:p>
        </w:tc>
        <w:tc>
          <w:tcPr>
            <w:tcW w:w="2268" w:type="dxa"/>
            <w:gridSpan w:val="2"/>
            <w:tcBorders>
              <w:top w:val="single" w:sz="4" w:space="0" w:color="auto"/>
              <w:bottom w:val="single" w:sz="4" w:space="0" w:color="auto"/>
            </w:tcBorders>
          </w:tcPr>
          <w:p w:rsidR="00F77F48" w:rsidRPr="00763214" w:rsidRDefault="00F77F48" w:rsidP="00F77F48">
            <w:pPr>
              <w:widowControl w:val="0"/>
              <w:numPr>
                <w:ilvl w:val="0"/>
                <w:numId w:val="10"/>
              </w:numPr>
              <w:tabs>
                <w:tab w:val="clear" w:pos="0"/>
                <w:tab w:val="num" w:pos="291"/>
              </w:tabs>
              <w:rPr>
                <w:sz w:val="24"/>
                <w:szCs w:val="24"/>
              </w:rPr>
            </w:pPr>
            <w:r w:rsidRPr="00763214">
              <w:rPr>
                <w:sz w:val="24"/>
                <w:szCs w:val="24"/>
              </w:rPr>
              <w:t>Россия (</w:t>
            </w:r>
            <w:r w:rsidRPr="00763214">
              <w:rPr>
                <w:sz w:val="24"/>
                <w:szCs w:val="24"/>
                <w:lang w:val="en-US"/>
              </w:rPr>
              <w:t>RU</w:t>
            </w:r>
            <w:r w:rsidRPr="00763214">
              <w:rPr>
                <w:sz w:val="24"/>
                <w:szCs w:val="24"/>
              </w:rPr>
              <w:t>),</w:t>
            </w:r>
          </w:p>
          <w:p w:rsidR="00F77F48" w:rsidRPr="00763214" w:rsidRDefault="00F77F48" w:rsidP="00F77F48">
            <w:pPr>
              <w:widowControl w:val="0"/>
              <w:rPr>
                <w:sz w:val="24"/>
                <w:szCs w:val="24"/>
              </w:rPr>
            </w:pPr>
            <w:r w:rsidRPr="00763214">
              <w:rPr>
                <w:sz w:val="24"/>
                <w:szCs w:val="24"/>
              </w:rPr>
              <w:t xml:space="preserve">патент № 2150712, </w:t>
            </w:r>
          </w:p>
          <w:p w:rsidR="00F77F48" w:rsidRPr="00763214" w:rsidRDefault="00F77F48" w:rsidP="00F77F48">
            <w:pPr>
              <w:widowControl w:val="0"/>
              <w:rPr>
                <w:sz w:val="24"/>
                <w:szCs w:val="24"/>
              </w:rPr>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33/05, 33/24</w:t>
            </w:r>
          </w:p>
        </w:tc>
        <w:tc>
          <w:tcPr>
            <w:tcW w:w="2835" w:type="dxa"/>
            <w:tcBorders>
              <w:top w:val="single" w:sz="4" w:space="0" w:color="auto"/>
              <w:bottom w:val="single" w:sz="4" w:space="0" w:color="auto"/>
            </w:tcBorders>
          </w:tcPr>
          <w:p w:rsidR="00F77F48" w:rsidRPr="00763214" w:rsidRDefault="00F77F48" w:rsidP="00F77F48">
            <w:pPr>
              <w:widowControl w:val="0"/>
              <w:rPr>
                <w:sz w:val="24"/>
                <w:szCs w:val="24"/>
              </w:rPr>
            </w:pPr>
            <w:r w:rsidRPr="00763214">
              <w:rPr>
                <w:sz w:val="24"/>
                <w:szCs w:val="24"/>
              </w:rPr>
              <w:t xml:space="preserve">Беляев Б.А., </w:t>
            </w:r>
          </w:p>
          <w:p w:rsidR="00F77F48" w:rsidRPr="00763214" w:rsidRDefault="00F77F48" w:rsidP="00F77F48">
            <w:pPr>
              <w:widowControl w:val="0"/>
              <w:rPr>
                <w:sz w:val="24"/>
                <w:szCs w:val="24"/>
              </w:rPr>
            </w:pPr>
            <w:r w:rsidRPr="00763214">
              <w:rPr>
                <w:sz w:val="24"/>
                <w:szCs w:val="24"/>
              </w:rPr>
              <w:t xml:space="preserve">Бутаков С.В., </w:t>
            </w:r>
          </w:p>
          <w:p w:rsidR="00F77F48" w:rsidRPr="00763214" w:rsidRDefault="00F77F48" w:rsidP="00F77F48">
            <w:pPr>
              <w:widowControl w:val="0"/>
              <w:rPr>
                <w:sz w:val="24"/>
                <w:szCs w:val="24"/>
              </w:rPr>
            </w:pPr>
            <w:r w:rsidRPr="00763214">
              <w:rPr>
                <w:sz w:val="24"/>
                <w:szCs w:val="24"/>
              </w:rPr>
              <w:t>Лексиков А.А., Бабицкий А.Н., Институт физики им. Л.В.</w:t>
            </w:r>
            <w:proofErr w:type="gramStart"/>
            <w:r w:rsidRPr="00763214">
              <w:rPr>
                <w:sz w:val="24"/>
                <w:szCs w:val="24"/>
              </w:rPr>
              <w:t>Киренского</w:t>
            </w:r>
            <w:proofErr w:type="gramEnd"/>
            <w:r w:rsidRPr="00763214">
              <w:rPr>
                <w:sz w:val="24"/>
                <w:szCs w:val="24"/>
              </w:rPr>
              <w:t xml:space="preserve"> СО РАН, Россия; </w:t>
            </w:r>
          </w:p>
          <w:p w:rsidR="00F77F48" w:rsidRPr="00763214" w:rsidRDefault="00F77F48" w:rsidP="00F77F48">
            <w:pPr>
              <w:widowControl w:val="0"/>
              <w:rPr>
                <w:sz w:val="24"/>
                <w:szCs w:val="24"/>
              </w:rPr>
            </w:pPr>
            <w:r w:rsidRPr="00763214">
              <w:rPr>
                <w:sz w:val="24"/>
                <w:szCs w:val="24"/>
              </w:rPr>
              <w:t>№ 99 109 831 / 09;</w:t>
            </w:r>
          </w:p>
          <w:p w:rsidR="00F77F48" w:rsidRPr="00763214" w:rsidRDefault="00F77F48" w:rsidP="00F77F48">
            <w:pPr>
              <w:widowControl w:val="0"/>
              <w:rPr>
                <w:sz w:val="24"/>
                <w:szCs w:val="24"/>
              </w:rPr>
            </w:pPr>
            <w:r w:rsidRPr="00763214">
              <w:rPr>
                <w:sz w:val="24"/>
                <w:szCs w:val="24"/>
              </w:rPr>
              <w:t xml:space="preserve">Приор. 07.05.1999 г.; Опубл. 10.06.2000 г.; </w:t>
            </w:r>
          </w:p>
          <w:p w:rsidR="00F77F48" w:rsidRDefault="00F77F48" w:rsidP="00F77F48">
            <w:pPr>
              <w:widowControl w:val="0"/>
              <w:rPr>
                <w:sz w:val="24"/>
                <w:szCs w:val="24"/>
              </w:rPr>
            </w:pPr>
            <w:r w:rsidRPr="00763214">
              <w:rPr>
                <w:sz w:val="24"/>
                <w:szCs w:val="24"/>
              </w:rPr>
              <w:t>Бюл. № 16</w:t>
            </w:r>
          </w:p>
          <w:p w:rsidR="00F77F48" w:rsidRPr="005F343E" w:rsidRDefault="00F77F48" w:rsidP="00F77F48">
            <w:pPr>
              <w:widowControl w:val="0"/>
              <w:rPr>
                <w:sz w:val="24"/>
                <w:szCs w:val="24"/>
              </w:rPr>
            </w:pPr>
          </w:p>
        </w:tc>
        <w:tc>
          <w:tcPr>
            <w:tcW w:w="2244" w:type="dxa"/>
            <w:tcBorders>
              <w:top w:val="single" w:sz="4" w:space="0" w:color="auto"/>
              <w:bottom w:val="single" w:sz="4" w:space="0" w:color="auto"/>
            </w:tcBorders>
          </w:tcPr>
          <w:p w:rsidR="00F77F48" w:rsidRPr="00763214" w:rsidRDefault="00F77F48" w:rsidP="00F77F48">
            <w:pPr>
              <w:widowControl w:val="0"/>
              <w:rPr>
                <w:sz w:val="24"/>
                <w:szCs w:val="24"/>
              </w:rPr>
            </w:pPr>
            <w:r w:rsidRPr="00763214">
              <w:rPr>
                <w:sz w:val="24"/>
                <w:szCs w:val="24"/>
              </w:rPr>
              <w:t>Датчик магнитного поля</w:t>
            </w:r>
          </w:p>
        </w:tc>
      </w:tr>
      <w:tr w:rsidR="00F77F48" w:rsidTr="00F77F48">
        <w:tc>
          <w:tcPr>
            <w:tcW w:w="1951" w:type="dxa"/>
            <w:gridSpan w:val="2"/>
            <w:vMerge/>
          </w:tcPr>
          <w:p w:rsidR="00F77F48" w:rsidRDefault="00F77F48" w:rsidP="0042267C">
            <w:pPr>
              <w:jc w:val="center"/>
              <w:rPr>
                <w:b/>
                <w:sz w:val="24"/>
                <w:szCs w:val="24"/>
              </w:rPr>
            </w:pPr>
          </w:p>
        </w:tc>
        <w:tc>
          <w:tcPr>
            <w:tcW w:w="2268" w:type="dxa"/>
            <w:gridSpan w:val="2"/>
            <w:tcBorders>
              <w:top w:val="single" w:sz="4" w:space="0" w:color="auto"/>
              <w:bottom w:val="single" w:sz="4" w:space="0" w:color="auto"/>
            </w:tcBorders>
          </w:tcPr>
          <w:p w:rsidR="00F77F48" w:rsidRPr="00763214" w:rsidRDefault="00F77F48" w:rsidP="00F77F48">
            <w:pPr>
              <w:widowControl w:val="0"/>
              <w:numPr>
                <w:ilvl w:val="0"/>
                <w:numId w:val="10"/>
              </w:numPr>
              <w:tabs>
                <w:tab w:val="clear" w:pos="0"/>
                <w:tab w:val="num" w:pos="291"/>
              </w:tabs>
              <w:rPr>
                <w:sz w:val="24"/>
                <w:szCs w:val="24"/>
              </w:rPr>
            </w:pPr>
            <w:r w:rsidRPr="00763214">
              <w:rPr>
                <w:sz w:val="24"/>
                <w:szCs w:val="24"/>
              </w:rPr>
              <w:t>Россия (</w:t>
            </w:r>
            <w:r w:rsidRPr="00763214">
              <w:rPr>
                <w:sz w:val="24"/>
                <w:szCs w:val="24"/>
                <w:lang w:val="en-US"/>
              </w:rPr>
              <w:t>RU</w:t>
            </w:r>
            <w:r w:rsidRPr="00763214">
              <w:rPr>
                <w:sz w:val="24"/>
                <w:szCs w:val="24"/>
              </w:rPr>
              <w:t xml:space="preserve">), </w:t>
            </w:r>
          </w:p>
          <w:p w:rsidR="00F77F48" w:rsidRPr="00763214" w:rsidRDefault="00F77F48" w:rsidP="00F77F48">
            <w:pPr>
              <w:widowControl w:val="0"/>
              <w:rPr>
                <w:sz w:val="24"/>
                <w:szCs w:val="24"/>
              </w:rPr>
            </w:pPr>
            <w:r w:rsidRPr="00763214">
              <w:rPr>
                <w:sz w:val="24"/>
                <w:szCs w:val="24"/>
              </w:rPr>
              <w:t xml:space="preserve">патент № 2091808, </w:t>
            </w:r>
          </w:p>
          <w:p w:rsidR="00F77F48" w:rsidRPr="00763214" w:rsidRDefault="00F77F48" w:rsidP="00F77F48">
            <w:pPr>
              <w:widowControl w:val="0"/>
              <w:rPr>
                <w:sz w:val="24"/>
                <w:szCs w:val="24"/>
              </w:rPr>
            </w:pPr>
            <w:r w:rsidRPr="00763214">
              <w:rPr>
                <w:sz w:val="24"/>
                <w:szCs w:val="24"/>
                <w:lang w:val="en-US"/>
              </w:rPr>
              <w:t>G</w:t>
            </w:r>
            <w:r w:rsidRPr="00763214">
              <w:rPr>
                <w:sz w:val="24"/>
                <w:szCs w:val="24"/>
              </w:rPr>
              <w:t xml:space="preserve"> 01</w:t>
            </w:r>
            <w:r w:rsidRPr="00763214">
              <w:rPr>
                <w:sz w:val="24"/>
                <w:szCs w:val="24"/>
                <w:lang w:val="en-US"/>
              </w:rPr>
              <w:t>R</w:t>
            </w:r>
            <w:r w:rsidRPr="00763214">
              <w:rPr>
                <w:sz w:val="24"/>
                <w:szCs w:val="24"/>
              </w:rPr>
              <w:t xml:space="preserve"> 33/05</w:t>
            </w:r>
          </w:p>
        </w:tc>
        <w:tc>
          <w:tcPr>
            <w:tcW w:w="2835" w:type="dxa"/>
            <w:tcBorders>
              <w:top w:val="single" w:sz="4" w:space="0" w:color="auto"/>
              <w:bottom w:val="single" w:sz="4" w:space="0" w:color="auto"/>
            </w:tcBorders>
          </w:tcPr>
          <w:p w:rsidR="00F77F48" w:rsidRPr="00763214" w:rsidRDefault="00F77F48" w:rsidP="00F77F48">
            <w:pPr>
              <w:widowControl w:val="0"/>
              <w:rPr>
                <w:sz w:val="24"/>
                <w:szCs w:val="24"/>
              </w:rPr>
            </w:pPr>
            <w:r w:rsidRPr="00763214">
              <w:rPr>
                <w:sz w:val="24"/>
                <w:szCs w:val="24"/>
              </w:rPr>
              <w:t>Беляев Б.</w:t>
            </w:r>
            <w:r w:rsidR="00D0635C">
              <w:rPr>
                <w:sz w:val="24"/>
                <w:szCs w:val="24"/>
              </w:rPr>
              <w:t xml:space="preserve"> </w:t>
            </w:r>
            <w:r w:rsidRPr="00763214">
              <w:rPr>
                <w:sz w:val="24"/>
                <w:szCs w:val="24"/>
              </w:rPr>
              <w:t xml:space="preserve">А., </w:t>
            </w:r>
          </w:p>
          <w:p w:rsidR="00F77F48" w:rsidRPr="00763214" w:rsidRDefault="00F77F48" w:rsidP="00F77F48">
            <w:pPr>
              <w:widowControl w:val="0"/>
              <w:rPr>
                <w:sz w:val="24"/>
                <w:szCs w:val="24"/>
              </w:rPr>
            </w:pPr>
            <w:r w:rsidRPr="00763214">
              <w:rPr>
                <w:sz w:val="24"/>
                <w:szCs w:val="24"/>
              </w:rPr>
              <w:t>Тюрнев В.</w:t>
            </w:r>
            <w:r w:rsidR="00D0635C">
              <w:rPr>
                <w:sz w:val="24"/>
                <w:szCs w:val="24"/>
              </w:rPr>
              <w:t xml:space="preserve"> </w:t>
            </w:r>
            <w:r w:rsidRPr="00763214">
              <w:rPr>
                <w:sz w:val="24"/>
                <w:szCs w:val="24"/>
              </w:rPr>
              <w:t>В., Институт физики им. Л.</w:t>
            </w:r>
            <w:r w:rsidR="00834473">
              <w:rPr>
                <w:sz w:val="24"/>
                <w:szCs w:val="24"/>
              </w:rPr>
              <w:t xml:space="preserve"> </w:t>
            </w:r>
            <w:r w:rsidRPr="00763214">
              <w:rPr>
                <w:sz w:val="24"/>
                <w:szCs w:val="24"/>
              </w:rPr>
              <w:t>В.</w:t>
            </w:r>
            <w:r w:rsidR="00834473">
              <w:rPr>
                <w:sz w:val="24"/>
                <w:szCs w:val="24"/>
              </w:rPr>
              <w:t xml:space="preserve"> </w:t>
            </w:r>
            <w:proofErr w:type="gramStart"/>
            <w:r w:rsidRPr="00763214">
              <w:rPr>
                <w:sz w:val="24"/>
                <w:szCs w:val="24"/>
              </w:rPr>
              <w:t>Кире</w:t>
            </w:r>
            <w:r w:rsidRPr="00763214">
              <w:rPr>
                <w:sz w:val="24"/>
                <w:szCs w:val="24"/>
              </w:rPr>
              <w:t>н</w:t>
            </w:r>
            <w:r w:rsidRPr="00763214">
              <w:rPr>
                <w:sz w:val="24"/>
                <w:szCs w:val="24"/>
              </w:rPr>
              <w:t>ского</w:t>
            </w:r>
            <w:proofErr w:type="gramEnd"/>
            <w:r w:rsidRPr="00763214">
              <w:rPr>
                <w:sz w:val="24"/>
                <w:szCs w:val="24"/>
              </w:rPr>
              <w:t xml:space="preserve"> СО РАН, Россия; </w:t>
            </w:r>
          </w:p>
          <w:p w:rsidR="00F77F48" w:rsidRPr="00763214" w:rsidRDefault="00F77F48" w:rsidP="00F77F48">
            <w:pPr>
              <w:widowControl w:val="0"/>
              <w:rPr>
                <w:sz w:val="24"/>
                <w:szCs w:val="24"/>
              </w:rPr>
            </w:pPr>
            <w:r w:rsidRPr="00763214">
              <w:rPr>
                <w:sz w:val="24"/>
                <w:szCs w:val="24"/>
              </w:rPr>
              <w:t>№ 920 022 10 / 28;</w:t>
            </w:r>
          </w:p>
          <w:p w:rsidR="00F77F48" w:rsidRPr="00763214" w:rsidRDefault="00F77F48" w:rsidP="00F77F48">
            <w:pPr>
              <w:widowControl w:val="0"/>
              <w:rPr>
                <w:sz w:val="24"/>
                <w:szCs w:val="24"/>
              </w:rPr>
            </w:pPr>
            <w:r w:rsidRPr="00763214">
              <w:rPr>
                <w:sz w:val="24"/>
                <w:szCs w:val="24"/>
              </w:rPr>
              <w:t xml:space="preserve">Приор. 26.10.1992 г.; Опубл. 27.09.1997 г.; </w:t>
            </w:r>
          </w:p>
          <w:p w:rsidR="00F77F48" w:rsidRDefault="00F77F48" w:rsidP="00F77F48">
            <w:pPr>
              <w:widowControl w:val="0"/>
              <w:rPr>
                <w:sz w:val="24"/>
                <w:szCs w:val="24"/>
              </w:rPr>
            </w:pPr>
            <w:r w:rsidRPr="00763214">
              <w:rPr>
                <w:sz w:val="24"/>
                <w:szCs w:val="24"/>
              </w:rPr>
              <w:t>Бюл. № 27</w:t>
            </w:r>
          </w:p>
          <w:p w:rsidR="00F77F48" w:rsidRPr="009C2BA2" w:rsidRDefault="00F77F48" w:rsidP="00F77F48">
            <w:pPr>
              <w:widowControl w:val="0"/>
              <w:rPr>
                <w:sz w:val="16"/>
                <w:szCs w:val="16"/>
              </w:rPr>
            </w:pPr>
          </w:p>
        </w:tc>
        <w:tc>
          <w:tcPr>
            <w:tcW w:w="2244" w:type="dxa"/>
            <w:tcBorders>
              <w:top w:val="single" w:sz="4" w:space="0" w:color="auto"/>
              <w:bottom w:val="single" w:sz="4" w:space="0" w:color="auto"/>
            </w:tcBorders>
          </w:tcPr>
          <w:p w:rsidR="00F77F48" w:rsidRPr="00763214" w:rsidRDefault="00F77F48" w:rsidP="00F77F48">
            <w:pPr>
              <w:widowControl w:val="0"/>
              <w:rPr>
                <w:sz w:val="24"/>
                <w:szCs w:val="24"/>
              </w:rPr>
            </w:pPr>
            <w:r w:rsidRPr="00763214">
              <w:rPr>
                <w:sz w:val="24"/>
                <w:szCs w:val="24"/>
              </w:rPr>
              <w:t>Датчик магнитного поля</w:t>
            </w:r>
          </w:p>
        </w:tc>
      </w:tr>
    </w:tbl>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7"/>
        <w:gridCol w:w="2177"/>
        <w:gridCol w:w="3261"/>
        <w:gridCol w:w="1847"/>
      </w:tblGrid>
      <w:tr w:rsidR="00F4792A" w:rsidRPr="00763214">
        <w:trPr>
          <w:trHeight w:val="350"/>
          <w:jc w:val="center"/>
        </w:trPr>
        <w:tc>
          <w:tcPr>
            <w:tcW w:w="9072" w:type="dxa"/>
            <w:gridSpan w:val="4"/>
            <w:tcBorders>
              <w:top w:val="nil"/>
              <w:left w:val="nil"/>
              <w:bottom w:val="single" w:sz="4" w:space="0" w:color="auto"/>
              <w:right w:val="nil"/>
            </w:tcBorders>
          </w:tcPr>
          <w:p w:rsidR="00F4792A" w:rsidRPr="00763214" w:rsidRDefault="00F4792A" w:rsidP="005F343E">
            <w:pPr>
              <w:widowControl w:val="0"/>
              <w:jc w:val="right"/>
              <w:rPr>
                <w:i/>
                <w:sz w:val="24"/>
                <w:szCs w:val="24"/>
              </w:rPr>
            </w:pPr>
            <w:r w:rsidRPr="00763214">
              <w:rPr>
                <w:i/>
                <w:sz w:val="24"/>
                <w:szCs w:val="24"/>
              </w:rPr>
              <w:lastRenderedPageBreak/>
              <w:t>Продолжение табл. 1</w:t>
            </w:r>
          </w:p>
        </w:tc>
      </w:tr>
      <w:tr w:rsidR="00F4792A" w:rsidRPr="00763214" w:rsidTr="00F77F48">
        <w:trPr>
          <w:jc w:val="center"/>
        </w:trPr>
        <w:tc>
          <w:tcPr>
            <w:tcW w:w="1787" w:type="dxa"/>
            <w:tcBorders>
              <w:top w:val="single" w:sz="4" w:space="0" w:color="auto"/>
              <w:left w:val="single" w:sz="4" w:space="0" w:color="auto"/>
              <w:bottom w:val="single" w:sz="4" w:space="0" w:color="auto"/>
            </w:tcBorders>
            <w:vAlign w:val="center"/>
          </w:tcPr>
          <w:p w:rsidR="00F4792A" w:rsidRPr="00763214" w:rsidRDefault="00F4792A" w:rsidP="005F343E">
            <w:pPr>
              <w:widowControl w:val="0"/>
              <w:jc w:val="center"/>
              <w:rPr>
                <w:sz w:val="24"/>
                <w:szCs w:val="24"/>
              </w:rPr>
            </w:pPr>
            <w:r w:rsidRPr="00763214">
              <w:rPr>
                <w:sz w:val="24"/>
                <w:szCs w:val="24"/>
              </w:rPr>
              <w:t>1</w:t>
            </w:r>
          </w:p>
        </w:tc>
        <w:tc>
          <w:tcPr>
            <w:tcW w:w="2177" w:type="dxa"/>
            <w:tcBorders>
              <w:top w:val="single" w:sz="4" w:space="0" w:color="auto"/>
              <w:bottom w:val="single" w:sz="4" w:space="0" w:color="auto"/>
            </w:tcBorders>
            <w:vAlign w:val="center"/>
          </w:tcPr>
          <w:p w:rsidR="00F4792A" w:rsidRPr="00763214" w:rsidRDefault="00F4792A" w:rsidP="005F343E">
            <w:pPr>
              <w:widowControl w:val="0"/>
              <w:jc w:val="center"/>
              <w:rPr>
                <w:sz w:val="24"/>
                <w:szCs w:val="24"/>
              </w:rPr>
            </w:pPr>
            <w:r w:rsidRPr="00763214">
              <w:rPr>
                <w:sz w:val="24"/>
                <w:szCs w:val="24"/>
              </w:rPr>
              <w:t>2</w:t>
            </w:r>
          </w:p>
        </w:tc>
        <w:tc>
          <w:tcPr>
            <w:tcW w:w="3261" w:type="dxa"/>
            <w:tcBorders>
              <w:top w:val="single" w:sz="4" w:space="0" w:color="auto"/>
              <w:bottom w:val="single" w:sz="4" w:space="0" w:color="auto"/>
            </w:tcBorders>
            <w:vAlign w:val="center"/>
          </w:tcPr>
          <w:p w:rsidR="00F4792A" w:rsidRPr="00763214" w:rsidRDefault="00F4792A" w:rsidP="005F343E">
            <w:pPr>
              <w:widowControl w:val="0"/>
              <w:jc w:val="center"/>
              <w:rPr>
                <w:sz w:val="24"/>
                <w:szCs w:val="24"/>
              </w:rPr>
            </w:pPr>
            <w:r w:rsidRPr="00763214">
              <w:rPr>
                <w:sz w:val="24"/>
                <w:szCs w:val="24"/>
              </w:rPr>
              <w:t>3</w:t>
            </w:r>
          </w:p>
        </w:tc>
        <w:tc>
          <w:tcPr>
            <w:tcW w:w="1847" w:type="dxa"/>
            <w:tcBorders>
              <w:top w:val="single" w:sz="4" w:space="0" w:color="auto"/>
              <w:bottom w:val="single" w:sz="4" w:space="0" w:color="auto"/>
            </w:tcBorders>
            <w:vAlign w:val="center"/>
          </w:tcPr>
          <w:p w:rsidR="00F4792A" w:rsidRPr="00763214" w:rsidRDefault="00F4792A" w:rsidP="005F343E">
            <w:pPr>
              <w:widowControl w:val="0"/>
              <w:jc w:val="center"/>
              <w:rPr>
                <w:sz w:val="24"/>
                <w:szCs w:val="24"/>
              </w:rPr>
            </w:pPr>
            <w:r w:rsidRPr="00763214">
              <w:rPr>
                <w:sz w:val="24"/>
                <w:szCs w:val="24"/>
              </w:rPr>
              <w:t>4</w:t>
            </w:r>
          </w:p>
        </w:tc>
      </w:tr>
      <w:tr w:rsidR="00946654" w:rsidRPr="00763214" w:rsidTr="00F77F48">
        <w:trPr>
          <w:jc w:val="center"/>
        </w:trPr>
        <w:tc>
          <w:tcPr>
            <w:tcW w:w="1787" w:type="dxa"/>
            <w:vMerge w:val="restart"/>
            <w:tcBorders>
              <w:top w:val="single" w:sz="4" w:space="0" w:color="auto"/>
              <w:left w:val="single" w:sz="4" w:space="0" w:color="auto"/>
            </w:tcBorders>
            <w:vAlign w:val="center"/>
          </w:tcPr>
          <w:p w:rsidR="00946654" w:rsidRPr="005F343E" w:rsidRDefault="00946654" w:rsidP="005F343E">
            <w:pPr>
              <w:widowControl w:val="0"/>
              <w:jc w:val="center"/>
              <w:rPr>
                <w:sz w:val="24"/>
                <w:szCs w:val="24"/>
              </w:rPr>
            </w:pPr>
            <w:r w:rsidRPr="00763214">
              <w:rPr>
                <w:sz w:val="24"/>
                <w:szCs w:val="24"/>
              </w:rPr>
              <w:t>Магнитоме</w:t>
            </w:r>
            <w:r w:rsidRPr="00763214">
              <w:rPr>
                <w:sz w:val="24"/>
                <w:szCs w:val="24"/>
              </w:rPr>
              <w:t>т</w:t>
            </w:r>
            <w:r w:rsidRPr="00763214">
              <w:rPr>
                <w:sz w:val="24"/>
                <w:szCs w:val="24"/>
              </w:rPr>
              <w:t>рические да</w:t>
            </w:r>
            <w:r w:rsidRPr="00763214">
              <w:rPr>
                <w:sz w:val="24"/>
                <w:szCs w:val="24"/>
              </w:rPr>
              <w:t>т</w:t>
            </w:r>
            <w:r w:rsidRPr="00763214">
              <w:rPr>
                <w:sz w:val="24"/>
                <w:szCs w:val="24"/>
              </w:rPr>
              <w:t>чики из магн</w:t>
            </w:r>
            <w:r w:rsidRPr="00763214">
              <w:rPr>
                <w:sz w:val="24"/>
                <w:szCs w:val="24"/>
              </w:rPr>
              <w:t>и</w:t>
            </w:r>
            <w:r w:rsidRPr="00763214">
              <w:rPr>
                <w:sz w:val="24"/>
                <w:szCs w:val="24"/>
              </w:rPr>
              <w:t>торезистивных и полупрово</w:t>
            </w:r>
            <w:r w:rsidRPr="00763214">
              <w:rPr>
                <w:sz w:val="24"/>
                <w:szCs w:val="24"/>
              </w:rPr>
              <w:t>д</w:t>
            </w:r>
            <w:r w:rsidRPr="00763214">
              <w:rPr>
                <w:sz w:val="24"/>
                <w:szCs w:val="24"/>
              </w:rPr>
              <w:t>никовых мат</w:t>
            </w:r>
            <w:r w:rsidRPr="00763214">
              <w:rPr>
                <w:sz w:val="24"/>
                <w:szCs w:val="24"/>
              </w:rPr>
              <w:t>е</w:t>
            </w:r>
            <w:r w:rsidRPr="00763214">
              <w:rPr>
                <w:sz w:val="24"/>
                <w:szCs w:val="24"/>
              </w:rPr>
              <w:t>риалов, датч</w:t>
            </w:r>
            <w:r w:rsidRPr="00763214">
              <w:rPr>
                <w:sz w:val="24"/>
                <w:szCs w:val="24"/>
              </w:rPr>
              <w:t>и</w:t>
            </w:r>
            <w:r w:rsidRPr="00763214">
              <w:rPr>
                <w:sz w:val="24"/>
                <w:szCs w:val="24"/>
              </w:rPr>
              <w:t>ки генерато</w:t>
            </w:r>
            <w:r w:rsidRPr="00763214">
              <w:rPr>
                <w:sz w:val="24"/>
                <w:szCs w:val="24"/>
              </w:rPr>
              <w:t>р</w:t>
            </w:r>
            <w:r w:rsidRPr="00763214">
              <w:rPr>
                <w:sz w:val="24"/>
                <w:szCs w:val="24"/>
              </w:rPr>
              <w:t>ного типа, микрорезон</w:t>
            </w:r>
            <w:r w:rsidRPr="00763214">
              <w:rPr>
                <w:sz w:val="24"/>
                <w:szCs w:val="24"/>
              </w:rPr>
              <w:t>а</w:t>
            </w:r>
            <w:r w:rsidRPr="00763214">
              <w:rPr>
                <w:sz w:val="24"/>
                <w:szCs w:val="24"/>
              </w:rPr>
              <w:t>торные датч</w:t>
            </w:r>
            <w:r w:rsidRPr="00763214">
              <w:rPr>
                <w:sz w:val="24"/>
                <w:szCs w:val="24"/>
              </w:rPr>
              <w:t>и</w:t>
            </w:r>
            <w:r w:rsidRPr="00763214">
              <w:rPr>
                <w:sz w:val="24"/>
                <w:szCs w:val="24"/>
              </w:rPr>
              <w:t>ки и магнит</w:t>
            </w:r>
            <w:r w:rsidRPr="00763214">
              <w:rPr>
                <w:sz w:val="24"/>
                <w:szCs w:val="24"/>
              </w:rPr>
              <w:t>о</w:t>
            </w:r>
            <w:r w:rsidRPr="00763214">
              <w:rPr>
                <w:sz w:val="24"/>
                <w:szCs w:val="24"/>
              </w:rPr>
              <w:t>метры на их основе</w:t>
            </w:r>
          </w:p>
        </w:tc>
        <w:tc>
          <w:tcPr>
            <w:tcW w:w="2177" w:type="dxa"/>
            <w:tcBorders>
              <w:top w:val="single" w:sz="4" w:space="0" w:color="auto"/>
              <w:bottom w:val="single" w:sz="4" w:space="0" w:color="auto"/>
            </w:tcBorders>
          </w:tcPr>
          <w:p w:rsidR="00946654" w:rsidRPr="00763214" w:rsidRDefault="00946654" w:rsidP="00946654">
            <w:pPr>
              <w:keepNext/>
              <w:numPr>
                <w:ilvl w:val="0"/>
                <w:numId w:val="10"/>
              </w:numPr>
              <w:tabs>
                <w:tab w:val="clear" w:pos="0"/>
                <w:tab w:val="num" w:pos="291"/>
              </w:tabs>
              <w:rPr>
                <w:sz w:val="24"/>
                <w:szCs w:val="24"/>
              </w:rPr>
            </w:pPr>
            <w:r w:rsidRPr="00763214">
              <w:rPr>
                <w:sz w:val="24"/>
                <w:szCs w:val="24"/>
              </w:rPr>
              <w:t>США (</w:t>
            </w:r>
            <w:r w:rsidRPr="00763214">
              <w:rPr>
                <w:sz w:val="24"/>
                <w:szCs w:val="24"/>
                <w:lang w:val="en-US"/>
              </w:rPr>
              <w:t>US</w:t>
            </w:r>
            <w:r w:rsidRPr="00763214">
              <w:rPr>
                <w:sz w:val="24"/>
                <w:szCs w:val="24"/>
              </w:rPr>
              <w:t xml:space="preserve">), </w:t>
            </w:r>
          </w:p>
          <w:p w:rsidR="00946654" w:rsidRPr="00763214" w:rsidRDefault="00946654" w:rsidP="00946654">
            <w:pPr>
              <w:keepNext/>
              <w:rPr>
                <w:sz w:val="24"/>
                <w:szCs w:val="24"/>
              </w:rPr>
            </w:pPr>
            <w:r w:rsidRPr="00763214">
              <w:rPr>
                <w:sz w:val="24"/>
                <w:szCs w:val="24"/>
              </w:rPr>
              <w:t xml:space="preserve">патент № 6496005, </w:t>
            </w:r>
          </w:p>
          <w:p w:rsidR="00946654" w:rsidRPr="00763214" w:rsidRDefault="00946654" w:rsidP="00946654">
            <w:pPr>
              <w:keepNext/>
              <w:rPr>
                <w:sz w:val="24"/>
                <w:szCs w:val="24"/>
              </w:rPr>
            </w:pPr>
            <w:r w:rsidRPr="00763214">
              <w:rPr>
                <w:sz w:val="24"/>
                <w:szCs w:val="24"/>
              </w:rPr>
              <w:t xml:space="preserve">НКИ 324/301, 324/322, </w:t>
            </w:r>
            <w:r w:rsidRPr="00763214">
              <w:rPr>
                <w:sz w:val="24"/>
                <w:szCs w:val="24"/>
                <w:lang w:val="en-US"/>
              </w:rPr>
              <w:t>G</w:t>
            </w:r>
            <w:r w:rsidRPr="00763214">
              <w:rPr>
                <w:sz w:val="24"/>
                <w:szCs w:val="24"/>
              </w:rPr>
              <w:t xml:space="preserve"> 01 </w:t>
            </w:r>
            <w:r w:rsidRPr="00763214">
              <w:rPr>
                <w:sz w:val="24"/>
                <w:szCs w:val="24"/>
                <w:lang w:val="en-US"/>
              </w:rPr>
              <w:t>V</w:t>
            </w:r>
            <w:r>
              <w:rPr>
                <w:sz w:val="24"/>
                <w:szCs w:val="24"/>
              </w:rPr>
              <w:t xml:space="preserve"> </w:t>
            </w:r>
            <w:r w:rsidRPr="00763214">
              <w:rPr>
                <w:sz w:val="24"/>
                <w:szCs w:val="24"/>
              </w:rPr>
              <w:t>3/00</w:t>
            </w:r>
          </w:p>
        </w:tc>
        <w:tc>
          <w:tcPr>
            <w:tcW w:w="3261" w:type="dxa"/>
            <w:tcBorders>
              <w:top w:val="single" w:sz="4" w:space="0" w:color="auto"/>
              <w:bottom w:val="single" w:sz="4" w:space="0" w:color="auto"/>
            </w:tcBorders>
          </w:tcPr>
          <w:p w:rsidR="00946654" w:rsidRPr="00763214" w:rsidRDefault="00946654" w:rsidP="00946654">
            <w:pPr>
              <w:keepNext/>
              <w:rPr>
                <w:sz w:val="24"/>
                <w:szCs w:val="24"/>
                <w:lang w:val="en-US"/>
              </w:rPr>
            </w:pPr>
            <w:r w:rsidRPr="00763214">
              <w:rPr>
                <w:sz w:val="24"/>
                <w:szCs w:val="24"/>
                <w:lang w:val="en-US"/>
              </w:rPr>
              <w:t xml:space="preserve">Oliver Heid, Siemens </w:t>
            </w:r>
            <w:smartTag w:uri="urn:schemas-microsoft-com:office:smarttags" w:element="place">
              <w:smartTag w:uri="urn:schemas-microsoft-com:office:smarttags" w:element="City">
                <w:r w:rsidRPr="00763214">
                  <w:rPr>
                    <w:sz w:val="24"/>
                    <w:szCs w:val="24"/>
                    <w:lang w:val="en-US"/>
                  </w:rPr>
                  <w:t>Ag.</w:t>
                </w:r>
              </w:smartTag>
              <w:r w:rsidRPr="00763214">
                <w:rPr>
                  <w:sz w:val="24"/>
                  <w:szCs w:val="24"/>
                  <w:lang w:val="en-US"/>
                </w:rPr>
                <w:t xml:space="preserve">, </w:t>
              </w:r>
              <w:smartTag w:uri="urn:schemas-microsoft-com:office:smarttags" w:element="State">
                <w:r w:rsidRPr="00763214">
                  <w:rPr>
                    <w:sz w:val="24"/>
                    <w:szCs w:val="24"/>
                    <w:lang w:val="en-US"/>
                  </w:rPr>
                  <w:t>DE</w:t>
                </w:r>
              </w:smartTag>
            </w:smartTag>
            <w:r w:rsidRPr="00763214">
              <w:rPr>
                <w:sz w:val="24"/>
                <w:szCs w:val="24"/>
                <w:lang w:val="en-US"/>
              </w:rPr>
              <w:t xml:space="preserve">; </w:t>
            </w:r>
          </w:p>
          <w:p w:rsidR="00946654" w:rsidRPr="00763214" w:rsidRDefault="00946654" w:rsidP="00946654">
            <w:pPr>
              <w:keepNext/>
              <w:rPr>
                <w:sz w:val="24"/>
                <w:szCs w:val="24"/>
              </w:rPr>
            </w:pPr>
            <w:r w:rsidRPr="00763214">
              <w:rPr>
                <w:sz w:val="24"/>
                <w:szCs w:val="24"/>
                <w:lang w:val="en-US"/>
              </w:rPr>
              <w:t xml:space="preserve">№ 09 / 860146; </w:t>
            </w:r>
          </w:p>
          <w:p w:rsidR="00946654" w:rsidRPr="00763214" w:rsidRDefault="00946654" w:rsidP="00946654">
            <w:pPr>
              <w:keepNext/>
              <w:rPr>
                <w:sz w:val="24"/>
                <w:szCs w:val="24"/>
              </w:rPr>
            </w:pPr>
            <w:r w:rsidRPr="00763214">
              <w:rPr>
                <w:sz w:val="24"/>
                <w:szCs w:val="24"/>
              </w:rPr>
              <w:t>Приор</w:t>
            </w:r>
            <w:r w:rsidRPr="00763214">
              <w:rPr>
                <w:sz w:val="24"/>
                <w:szCs w:val="24"/>
                <w:lang w:val="en-US"/>
              </w:rPr>
              <w:t>. 17.05.2001</w:t>
            </w:r>
            <w:r w:rsidRPr="00763214">
              <w:rPr>
                <w:sz w:val="24"/>
                <w:szCs w:val="24"/>
              </w:rPr>
              <w:t xml:space="preserve"> г</w:t>
            </w:r>
            <w:r w:rsidRPr="00763214">
              <w:rPr>
                <w:sz w:val="24"/>
                <w:szCs w:val="24"/>
                <w:lang w:val="en-US"/>
              </w:rPr>
              <w:t xml:space="preserve">.; </w:t>
            </w:r>
          </w:p>
          <w:p w:rsidR="00946654" w:rsidRPr="00763214" w:rsidRDefault="00946654" w:rsidP="00946654">
            <w:pPr>
              <w:keepNext/>
              <w:rPr>
                <w:sz w:val="24"/>
                <w:szCs w:val="24"/>
              </w:rPr>
            </w:pPr>
            <w:r w:rsidRPr="00763214">
              <w:rPr>
                <w:sz w:val="24"/>
                <w:szCs w:val="24"/>
              </w:rPr>
              <w:t>Опубл</w:t>
            </w:r>
            <w:r w:rsidRPr="00763214">
              <w:rPr>
                <w:sz w:val="24"/>
                <w:szCs w:val="24"/>
                <w:lang w:val="en-US"/>
              </w:rPr>
              <w:t>. 17.12.2002</w:t>
            </w:r>
            <w:r w:rsidRPr="00763214">
              <w:rPr>
                <w:sz w:val="24"/>
                <w:szCs w:val="24"/>
              </w:rPr>
              <w:t xml:space="preserve"> г</w:t>
            </w:r>
            <w:r w:rsidRPr="00763214">
              <w:rPr>
                <w:sz w:val="24"/>
                <w:szCs w:val="24"/>
                <w:lang w:val="en-US"/>
              </w:rPr>
              <w:t>.</w:t>
            </w:r>
          </w:p>
        </w:tc>
        <w:tc>
          <w:tcPr>
            <w:tcW w:w="1847" w:type="dxa"/>
            <w:tcBorders>
              <w:top w:val="single" w:sz="4" w:space="0" w:color="auto"/>
              <w:bottom w:val="single" w:sz="4" w:space="0" w:color="auto"/>
            </w:tcBorders>
          </w:tcPr>
          <w:p w:rsidR="00946654" w:rsidRPr="00763214" w:rsidRDefault="00946654" w:rsidP="00946654">
            <w:pPr>
              <w:keepNext/>
              <w:rPr>
                <w:sz w:val="24"/>
                <w:szCs w:val="24"/>
              </w:rPr>
            </w:pPr>
            <w:proofErr w:type="gramStart"/>
            <w:r w:rsidRPr="00763214">
              <w:rPr>
                <w:sz w:val="24"/>
                <w:szCs w:val="24"/>
              </w:rPr>
              <w:t>Спин-электронный</w:t>
            </w:r>
            <w:proofErr w:type="gramEnd"/>
            <w:r w:rsidRPr="00763214">
              <w:rPr>
                <w:sz w:val="24"/>
                <w:szCs w:val="24"/>
              </w:rPr>
              <w:t xml:space="preserve"> магнитометр</w:t>
            </w:r>
          </w:p>
        </w:tc>
      </w:tr>
      <w:tr w:rsidR="00946654" w:rsidRPr="00763214" w:rsidTr="00F77F48">
        <w:trPr>
          <w:jc w:val="center"/>
        </w:trPr>
        <w:tc>
          <w:tcPr>
            <w:tcW w:w="1787" w:type="dxa"/>
            <w:vMerge/>
            <w:tcBorders>
              <w:left w:val="single" w:sz="4" w:space="0" w:color="auto"/>
            </w:tcBorders>
          </w:tcPr>
          <w:p w:rsidR="00946654" w:rsidRPr="00763214" w:rsidRDefault="00946654" w:rsidP="0042267C">
            <w:pPr>
              <w:rPr>
                <w:sz w:val="24"/>
                <w:szCs w:val="24"/>
              </w:rPr>
            </w:pPr>
          </w:p>
        </w:tc>
        <w:tc>
          <w:tcPr>
            <w:tcW w:w="2177" w:type="dxa"/>
            <w:tcBorders>
              <w:top w:val="single" w:sz="4" w:space="0" w:color="auto"/>
              <w:bottom w:val="single" w:sz="4" w:space="0" w:color="auto"/>
            </w:tcBorders>
          </w:tcPr>
          <w:p w:rsidR="00946654" w:rsidRPr="00763214" w:rsidRDefault="00946654" w:rsidP="00946654">
            <w:pPr>
              <w:numPr>
                <w:ilvl w:val="0"/>
                <w:numId w:val="10"/>
              </w:numPr>
              <w:tabs>
                <w:tab w:val="clear" w:pos="0"/>
                <w:tab w:val="num" w:pos="291"/>
              </w:tabs>
              <w:rPr>
                <w:sz w:val="24"/>
                <w:szCs w:val="24"/>
              </w:rPr>
            </w:pPr>
            <w:r w:rsidRPr="00763214">
              <w:rPr>
                <w:sz w:val="24"/>
                <w:szCs w:val="24"/>
              </w:rPr>
              <w:t>СССР (</w:t>
            </w:r>
            <w:r w:rsidRPr="00763214">
              <w:rPr>
                <w:sz w:val="24"/>
                <w:szCs w:val="24"/>
                <w:lang w:val="en-US"/>
              </w:rPr>
              <w:t>SU</w:t>
            </w:r>
            <w:r w:rsidRPr="00763214">
              <w:rPr>
                <w:sz w:val="24"/>
                <w:szCs w:val="24"/>
              </w:rPr>
              <w:t xml:space="preserve">), </w:t>
            </w:r>
          </w:p>
          <w:p w:rsidR="00946654" w:rsidRPr="00763214" w:rsidRDefault="00946654" w:rsidP="00946654">
            <w:pPr>
              <w:rPr>
                <w:sz w:val="24"/>
                <w:szCs w:val="24"/>
              </w:rPr>
            </w:pPr>
            <w:r w:rsidRPr="00763214">
              <w:rPr>
                <w:sz w:val="24"/>
                <w:szCs w:val="24"/>
              </w:rPr>
              <w:t>патент № 1688213,</w:t>
            </w:r>
          </w:p>
          <w:p w:rsidR="00946654" w:rsidRPr="00763214" w:rsidRDefault="00946654" w:rsidP="00946654">
            <w:pPr>
              <w:rPr>
                <w:sz w:val="24"/>
                <w:szCs w:val="24"/>
              </w:rPr>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33/24</w:t>
            </w:r>
          </w:p>
        </w:tc>
        <w:tc>
          <w:tcPr>
            <w:tcW w:w="3261" w:type="dxa"/>
            <w:tcBorders>
              <w:top w:val="single" w:sz="4" w:space="0" w:color="auto"/>
              <w:bottom w:val="single" w:sz="4" w:space="0" w:color="auto"/>
            </w:tcBorders>
          </w:tcPr>
          <w:p w:rsidR="00946654" w:rsidRPr="00763214" w:rsidRDefault="00946654" w:rsidP="00946654">
            <w:pPr>
              <w:rPr>
                <w:sz w:val="24"/>
                <w:szCs w:val="24"/>
              </w:rPr>
            </w:pPr>
            <w:r w:rsidRPr="00763214">
              <w:rPr>
                <w:sz w:val="24"/>
                <w:szCs w:val="24"/>
              </w:rPr>
              <w:t>Шифрин В.</w:t>
            </w:r>
            <w:r w:rsidR="00834473">
              <w:rPr>
                <w:sz w:val="24"/>
                <w:szCs w:val="24"/>
              </w:rPr>
              <w:t xml:space="preserve"> </w:t>
            </w:r>
            <w:r w:rsidRPr="00763214">
              <w:rPr>
                <w:sz w:val="24"/>
                <w:szCs w:val="24"/>
              </w:rPr>
              <w:t xml:space="preserve">Я., </w:t>
            </w:r>
          </w:p>
          <w:p w:rsidR="00946654" w:rsidRPr="00763214" w:rsidRDefault="00946654" w:rsidP="00946654">
            <w:pPr>
              <w:rPr>
                <w:sz w:val="24"/>
                <w:szCs w:val="24"/>
              </w:rPr>
            </w:pPr>
            <w:r w:rsidRPr="00763214">
              <w:rPr>
                <w:sz w:val="24"/>
                <w:szCs w:val="24"/>
              </w:rPr>
              <w:t>Смирнов Б.</w:t>
            </w:r>
            <w:r w:rsidR="00834473">
              <w:rPr>
                <w:sz w:val="24"/>
                <w:szCs w:val="24"/>
              </w:rPr>
              <w:t xml:space="preserve"> </w:t>
            </w:r>
            <w:r w:rsidRPr="00763214">
              <w:rPr>
                <w:sz w:val="24"/>
                <w:szCs w:val="24"/>
              </w:rPr>
              <w:t xml:space="preserve">И., </w:t>
            </w:r>
          </w:p>
          <w:p w:rsidR="00946654" w:rsidRPr="00763214" w:rsidRDefault="00946654" w:rsidP="00946654">
            <w:pPr>
              <w:rPr>
                <w:sz w:val="24"/>
                <w:szCs w:val="24"/>
              </w:rPr>
            </w:pPr>
            <w:r w:rsidRPr="00763214">
              <w:rPr>
                <w:sz w:val="24"/>
                <w:szCs w:val="24"/>
              </w:rPr>
              <w:t>Клеппер Н.</w:t>
            </w:r>
            <w:r w:rsidR="00834473">
              <w:rPr>
                <w:sz w:val="24"/>
                <w:szCs w:val="24"/>
              </w:rPr>
              <w:t xml:space="preserve"> </w:t>
            </w:r>
            <w:r w:rsidRPr="00763214">
              <w:rPr>
                <w:sz w:val="24"/>
                <w:szCs w:val="24"/>
              </w:rPr>
              <w:t>Б., НПО «Рудг</w:t>
            </w:r>
            <w:r w:rsidRPr="00763214">
              <w:rPr>
                <w:sz w:val="24"/>
                <w:szCs w:val="24"/>
              </w:rPr>
              <w:t>е</w:t>
            </w:r>
            <w:r w:rsidRPr="00763214">
              <w:rPr>
                <w:sz w:val="24"/>
                <w:szCs w:val="24"/>
              </w:rPr>
              <w:t xml:space="preserve">офизика», </w:t>
            </w:r>
          </w:p>
          <w:p w:rsidR="00946654" w:rsidRPr="00763214" w:rsidRDefault="00946654" w:rsidP="00946654">
            <w:pPr>
              <w:rPr>
                <w:sz w:val="24"/>
                <w:szCs w:val="24"/>
              </w:rPr>
            </w:pPr>
            <w:r w:rsidRPr="00763214">
              <w:rPr>
                <w:sz w:val="24"/>
                <w:szCs w:val="24"/>
              </w:rPr>
              <w:t xml:space="preserve">Россия; № 4477055 / 21; </w:t>
            </w:r>
          </w:p>
          <w:p w:rsidR="00834473" w:rsidRDefault="00946654" w:rsidP="00946654">
            <w:pPr>
              <w:rPr>
                <w:sz w:val="24"/>
                <w:szCs w:val="24"/>
              </w:rPr>
            </w:pPr>
            <w:r w:rsidRPr="00763214">
              <w:rPr>
                <w:sz w:val="24"/>
                <w:szCs w:val="24"/>
              </w:rPr>
              <w:t xml:space="preserve">Приор. 17.08.1988 г.; </w:t>
            </w:r>
          </w:p>
          <w:p w:rsidR="00834473" w:rsidRDefault="00946654" w:rsidP="00946654">
            <w:pPr>
              <w:rPr>
                <w:sz w:val="24"/>
                <w:szCs w:val="24"/>
              </w:rPr>
            </w:pPr>
            <w:r w:rsidRPr="00763214">
              <w:rPr>
                <w:sz w:val="24"/>
                <w:szCs w:val="24"/>
              </w:rPr>
              <w:t xml:space="preserve">Опубл. 30.10.1991 г.; </w:t>
            </w:r>
          </w:p>
          <w:p w:rsidR="00946654" w:rsidRPr="00946654" w:rsidRDefault="00946654" w:rsidP="00946654">
            <w:pPr>
              <w:rPr>
                <w:sz w:val="24"/>
                <w:szCs w:val="24"/>
              </w:rPr>
            </w:pPr>
            <w:r w:rsidRPr="00763214">
              <w:rPr>
                <w:sz w:val="24"/>
                <w:szCs w:val="24"/>
              </w:rPr>
              <w:t>Бюл. № 40</w:t>
            </w:r>
          </w:p>
        </w:tc>
        <w:tc>
          <w:tcPr>
            <w:tcW w:w="1847" w:type="dxa"/>
            <w:tcBorders>
              <w:top w:val="single" w:sz="4" w:space="0" w:color="auto"/>
              <w:bottom w:val="single" w:sz="4" w:space="0" w:color="auto"/>
            </w:tcBorders>
          </w:tcPr>
          <w:p w:rsidR="00946654" w:rsidRPr="00763214" w:rsidRDefault="00946654" w:rsidP="00946654">
            <w:pPr>
              <w:rPr>
                <w:sz w:val="24"/>
                <w:szCs w:val="24"/>
              </w:rPr>
            </w:pPr>
            <w:r w:rsidRPr="00763214">
              <w:rPr>
                <w:sz w:val="24"/>
                <w:szCs w:val="24"/>
              </w:rPr>
              <w:t>Способ изм</w:t>
            </w:r>
            <w:r w:rsidRPr="00763214">
              <w:rPr>
                <w:sz w:val="24"/>
                <w:szCs w:val="24"/>
              </w:rPr>
              <w:t>е</w:t>
            </w:r>
            <w:r w:rsidRPr="00763214">
              <w:rPr>
                <w:sz w:val="24"/>
                <w:szCs w:val="24"/>
              </w:rPr>
              <w:t>рения магни</w:t>
            </w:r>
            <w:r w:rsidRPr="00763214">
              <w:rPr>
                <w:sz w:val="24"/>
                <w:szCs w:val="24"/>
              </w:rPr>
              <w:t>т</w:t>
            </w:r>
            <w:r w:rsidRPr="00763214">
              <w:rPr>
                <w:sz w:val="24"/>
                <w:szCs w:val="24"/>
              </w:rPr>
              <w:t>ной индукции протонным магнитометром</w:t>
            </w:r>
          </w:p>
        </w:tc>
      </w:tr>
      <w:tr w:rsidR="00946654" w:rsidRPr="00763214" w:rsidTr="00F77F48">
        <w:trPr>
          <w:jc w:val="center"/>
        </w:trPr>
        <w:tc>
          <w:tcPr>
            <w:tcW w:w="1787" w:type="dxa"/>
            <w:vMerge/>
            <w:tcBorders>
              <w:left w:val="single" w:sz="4" w:space="0" w:color="auto"/>
            </w:tcBorders>
            <w:vAlign w:val="center"/>
          </w:tcPr>
          <w:p w:rsidR="00946654" w:rsidRPr="00763214" w:rsidRDefault="00946654" w:rsidP="0042267C">
            <w:pPr>
              <w:jc w:val="center"/>
              <w:rPr>
                <w:b/>
                <w:sz w:val="24"/>
                <w:szCs w:val="24"/>
              </w:rPr>
            </w:pPr>
          </w:p>
        </w:tc>
        <w:tc>
          <w:tcPr>
            <w:tcW w:w="2177" w:type="dxa"/>
            <w:tcBorders>
              <w:top w:val="single" w:sz="4" w:space="0" w:color="auto"/>
              <w:bottom w:val="single" w:sz="4" w:space="0" w:color="auto"/>
            </w:tcBorders>
          </w:tcPr>
          <w:p w:rsidR="00946654" w:rsidRPr="00763214" w:rsidRDefault="00946654" w:rsidP="00946654">
            <w:pPr>
              <w:numPr>
                <w:ilvl w:val="0"/>
                <w:numId w:val="10"/>
              </w:numPr>
              <w:tabs>
                <w:tab w:val="clear" w:pos="0"/>
                <w:tab w:val="num" w:pos="291"/>
              </w:tabs>
              <w:rPr>
                <w:sz w:val="24"/>
                <w:szCs w:val="24"/>
              </w:rPr>
            </w:pPr>
            <w:r w:rsidRPr="00763214">
              <w:rPr>
                <w:sz w:val="24"/>
                <w:szCs w:val="24"/>
              </w:rPr>
              <w:t>СССР (</w:t>
            </w:r>
            <w:r w:rsidRPr="00763214">
              <w:rPr>
                <w:sz w:val="24"/>
                <w:szCs w:val="24"/>
                <w:lang w:val="en-US"/>
              </w:rPr>
              <w:t>SU</w:t>
            </w:r>
            <w:r w:rsidRPr="00763214">
              <w:rPr>
                <w:sz w:val="24"/>
                <w:szCs w:val="24"/>
              </w:rPr>
              <w:t xml:space="preserve">), </w:t>
            </w:r>
          </w:p>
          <w:p w:rsidR="00946654" w:rsidRPr="00763214" w:rsidRDefault="00946654" w:rsidP="00946654">
            <w:pPr>
              <w:rPr>
                <w:sz w:val="24"/>
                <w:szCs w:val="24"/>
              </w:rPr>
            </w:pPr>
            <w:r w:rsidRPr="00763214">
              <w:rPr>
                <w:sz w:val="24"/>
                <w:szCs w:val="24"/>
              </w:rPr>
              <w:t xml:space="preserve">патент № 1258194, </w:t>
            </w:r>
          </w:p>
          <w:p w:rsidR="00946654" w:rsidRPr="00763214" w:rsidRDefault="00946654" w:rsidP="00946654">
            <w:pPr>
              <w:rPr>
                <w:sz w:val="24"/>
                <w:szCs w:val="24"/>
              </w:rPr>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33/035</w:t>
            </w:r>
          </w:p>
        </w:tc>
        <w:tc>
          <w:tcPr>
            <w:tcW w:w="3261" w:type="dxa"/>
            <w:tcBorders>
              <w:top w:val="single" w:sz="4" w:space="0" w:color="auto"/>
              <w:bottom w:val="single" w:sz="4" w:space="0" w:color="auto"/>
            </w:tcBorders>
          </w:tcPr>
          <w:p w:rsidR="00946654" w:rsidRPr="00763214" w:rsidRDefault="00946654" w:rsidP="00946654">
            <w:pPr>
              <w:rPr>
                <w:sz w:val="24"/>
                <w:szCs w:val="24"/>
              </w:rPr>
            </w:pPr>
            <w:r w:rsidRPr="00763214">
              <w:rPr>
                <w:sz w:val="24"/>
                <w:szCs w:val="24"/>
              </w:rPr>
              <w:t>Алексеев Н.</w:t>
            </w:r>
            <w:r w:rsidR="00834473">
              <w:rPr>
                <w:sz w:val="24"/>
                <w:szCs w:val="24"/>
              </w:rPr>
              <w:t xml:space="preserve"> </w:t>
            </w:r>
            <w:r w:rsidRPr="00763214">
              <w:rPr>
                <w:sz w:val="24"/>
                <w:szCs w:val="24"/>
              </w:rPr>
              <w:t xml:space="preserve">И., СССР; </w:t>
            </w:r>
          </w:p>
          <w:p w:rsidR="00946654" w:rsidRPr="00763214" w:rsidRDefault="00946654" w:rsidP="00946654">
            <w:pPr>
              <w:rPr>
                <w:sz w:val="24"/>
                <w:szCs w:val="24"/>
              </w:rPr>
            </w:pPr>
            <w:r w:rsidRPr="00763214">
              <w:rPr>
                <w:sz w:val="24"/>
                <w:szCs w:val="24"/>
              </w:rPr>
              <w:t xml:space="preserve">№ 3779834; </w:t>
            </w:r>
          </w:p>
          <w:p w:rsidR="00834473" w:rsidRDefault="00946654" w:rsidP="00946654">
            <w:pPr>
              <w:rPr>
                <w:sz w:val="24"/>
                <w:szCs w:val="24"/>
              </w:rPr>
            </w:pPr>
            <w:r w:rsidRPr="00763214">
              <w:rPr>
                <w:sz w:val="24"/>
                <w:szCs w:val="24"/>
              </w:rPr>
              <w:t xml:space="preserve">Приор. 13.08.1984 г.; </w:t>
            </w:r>
          </w:p>
          <w:p w:rsidR="00834473" w:rsidRDefault="00946654" w:rsidP="00946654">
            <w:pPr>
              <w:rPr>
                <w:sz w:val="24"/>
                <w:szCs w:val="24"/>
              </w:rPr>
            </w:pPr>
            <w:r w:rsidRPr="00763214">
              <w:rPr>
                <w:sz w:val="24"/>
                <w:szCs w:val="24"/>
              </w:rPr>
              <w:t xml:space="preserve">Опубл. 20.04.1996 г.; </w:t>
            </w:r>
          </w:p>
          <w:p w:rsidR="00946654" w:rsidRPr="00763214" w:rsidRDefault="00946654" w:rsidP="00946654">
            <w:pPr>
              <w:rPr>
                <w:sz w:val="24"/>
                <w:szCs w:val="24"/>
              </w:rPr>
            </w:pPr>
            <w:r w:rsidRPr="00763214">
              <w:rPr>
                <w:sz w:val="24"/>
                <w:szCs w:val="24"/>
              </w:rPr>
              <w:t>Бюл. № 11</w:t>
            </w:r>
          </w:p>
        </w:tc>
        <w:tc>
          <w:tcPr>
            <w:tcW w:w="1847" w:type="dxa"/>
            <w:tcBorders>
              <w:top w:val="single" w:sz="4" w:space="0" w:color="auto"/>
              <w:bottom w:val="single" w:sz="4" w:space="0" w:color="auto"/>
            </w:tcBorders>
          </w:tcPr>
          <w:p w:rsidR="00946654" w:rsidRPr="00763214" w:rsidRDefault="00946654" w:rsidP="00946654">
            <w:pPr>
              <w:rPr>
                <w:sz w:val="24"/>
                <w:szCs w:val="24"/>
              </w:rPr>
            </w:pPr>
            <w:r w:rsidRPr="00763214">
              <w:rPr>
                <w:sz w:val="24"/>
                <w:szCs w:val="24"/>
              </w:rPr>
              <w:t>Сверхпров</w:t>
            </w:r>
            <w:r w:rsidRPr="00763214">
              <w:rPr>
                <w:sz w:val="24"/>
                <w:szCs w:val="24"/>
              </w:rPr>
              <w:t>о</w:t>
            </w:r>
            <w:r w:rsidRPr="00763214">
              <w:rPr>
                <w:sz w:val="24"/>
                <w:szCs w:val="24"/>
              </w:rPr>
              <w:t>дящий квант</w:t>
            </w:r>
            <w:r w:rsidRPr="00763214">
              <w:rPr>
                <w:sz w:val="24"/>
                <w:szCs w:val="24"/>
              </w:rPr>
              <w:t>о</w:t>
            </w:r>
            <w:r w:rsidRPr="00763214">
              <w:rPr>
                <w:sz w:val="24"/>
                <w:szCs w:val="24"/>
              </w:rPr>
              <w:t>вый магнит</w:t>
            </w:r>
            <w:r w:rsidRPr="00763214">
              <w:rPr>
                <w:sz w:val="24"/>
                <w:szCs w:val="24"/>
              </w:rPr>
              <w:t>о</w:t>
            </w:r>
            <w:r w:rsidRPr="00763214">
              <w:rPr>
                <w:sz w:val="24"/>
                <w:szCs w:val="24"/>
              </w:rPr>
              <w:t>метр с и</w:t>
            </w:r>
            <w:r w:rsidRPr="00763214">
              <w:rPr>
                <w:sz w:val="24"/>
                <w:szCs w:val="24"/>
              </w:rPr>
              <w:t>м</w:t>
            </w:r>
            <w:r w:rsidRPr="00763214">
              <w:rPr>
                <w:sz w:val="24"/>
                <w:szCs w:val="24"/>
              </w:rPr>
              <w:t>пульсной и</w:t>
            </w:r>
            <w:r w:rsidRPr="00763214">
              <w:rPr>
                <w:sz w:val="24"/>
                <w:szCs w:val="24"/>
              </w:rPr>
              <w:t>н</w:t>
            </w:r>
            <w:r w:rsidRPr="00763214">
              <w:rPr>
                <w:sz w:val="24"/>
                <w:szCs w:val="24"/>
              </w:rPr>
              <w:t>дукцией</w:t>
            </w:r>
          </w:p>
        </w:tc>
      </w:tr>
      <w:tr w:rsidR="00946654" w:rsidRPr="00763214" w:rsidTr="00F77F48">
        <w:trPr>
          <w:jc w:val="center"/>
        </w:trPr>
        <w:tc>
          <w:tcPr>
            <w:tcW w:w="1787" w:type="dxa"/>
            <w:vMerge/>
            <w:tcBorders>
              <w:left w:val="single" w:sz="4" w:space="0" w:color="auto"/>
            </w:tcBorders>
            <w:vAlign w:val="center"/>
          </w:tcPr>
          <w:p w:rsidR="00946654" w:rsidRPr="00763214" w:rsidRDefault="00946654" w:rsidP="0042267C">
            <w:pPr>
              <w:jc w:val="center"/>
              <w:rPr>
                <w:b/>
                <w:sz w:val="24"/>
                <w:szCs w:val="24"/>
              </w:rPr>
            </w:pPr>
          </w:p>
        </w:tc>
        <w:tc>
          <w:tcPr>
            <w:tcW w:w="2177" w:type="dxa"/>
            <w:tcBorders>
              <w:top w:val="single" w:sz="4" w:space="0" w:color="auto"/>
              <w:bottom w:val="single" w:sz="4" w:space="0" w:color="auto"/>
            </w:tcBorders>
          </w:tcPr>
          <w:p w:rsidR="00946654" w:rsidRPr="00763214" w:rsidRDefault="00946654" w:rsidP="00946654">
            <w:pPr>
              <w:numPr>
                <w:ilvl w:val="0"/>
                <w:numId w:val="10"/>
              </w:numPr>
              <w:tabs>
                <w:tab w:val="clear" w:pos="0"/>
                <w:tab w:val="num" w:pos="291"/>
              </w:tabs>
              <w:rPr>
                <w:sz w:val="24"/>
                <w:szCs w:val="24"/>
              </w:rPr>
            </w:pPr>
            <w:r w:rsidRPr="00763214">
              <w:rPr>
                <w:sz w:val="24"/>
                <w:szCs w:val="24"/>
              </w:rPr>
              <w:t>Россия (</w:t>
            </w:r>
            <w:r w:rsidRPr="00763214">
              <w:rPr>
                <w:sz w:val="24"/>
                <w:szCs w:val="24"/>
                <w:lang w:val="en-US"/>
              </w:rPr>
              <w:t>RU</w:t>
            </w:r>
            <w:r w:rsidRPr="00763214">
              <w:rPr>
                <w:sz w:val="24"/>
                <w:szCs w:val="24"/>
              </w:rPr>
              <w:t xml:space="preserve">), </w:t>
            </w:r>
          </w:p>
          <w:p w:rsidR="00946654" w:rsidRPr="00763214" w:rsidRDefault="00946654" w:rsidP="00946654">
            <w:pPr>
              <w:rPr>
                <w:sz w:val="24"/>
                <w:szCs w:val="24"/>
              </w:rPr>
            </w:pPr>
            <w:r w:rsidRPr="00763214">
              <w:rPr>
                <w:sz w:val="24"/>
                <w:szCs w:val="24"/>
              </w:rPr>
              <w:t xml:space="preserve">патент № 2202115, </w:t>
            </w:r>
          </w:p>
          <w:p w:rsidR="00946654" w:rsidRPr="00763214" w:rsidRDefault="00946654" w:rsidP="00946654">
            <w:pPr>
              <w:rPr>
                <w:sz w:val="24"/>
                <w:szCs w:val="24"/>
              </w:rPr>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33/02</w:t>
            </w:r>
          </w:p>
        </w:tc>
        <w:tc>
          <w:tcPr>
            <w:tcW w:w="3261" w:type="dxa"/>
            <w:tcBorders>
              <w:top w:val="single" w:sz="4" w:space="0" w:color="auto"/>
              <w:bottom w:val="single" w:sz="4" w:space="0" w:color="auto"/>
            </w:tcBorders>
          </w:tcPr>
          <w:p w:rsidR="00946654" w:rsidRPr="00763214" w:rsidRDefault="00946654" w:rsidP="00946654">
            <w:pPr>
              <w:ind w:right="-113"/>
              <w:rPr>
                <w:sz w:val="24"/>
                <w:szCs w:val="24"/>
              </w:rPr>
            </w:pPr>
            <w:r w:rsidRPr="00763214">
              <w:rPr>
                <w:sz w:val="24"/>
                <w:szCs w:val="24"/>
              </w:rPr>
              <w:t>Малков Я.</w:t>
            </w:r>
            <w:r w:rsidR="00834473">
              <w:rPr>
                <w:sz w:val="24"/>
                <w:szCs w:val="24"/>
              </w:rPr>
              <w:t xml:space="preserve"> </w:t>
            </w:r>
            <w:r w:rsidRPr="00763214">
              <w:rPr>
                <w:sz w:val="24"/>
                <w:szCs w:val="24"/>
              </w:rPr>
              <w:t>В., Бурков В.</w:t>
            </w:r>
            <w:r w:rsidR="00834473">
              <w:rPr>
                <w:sz w:val="24"/>
                <w:szCs w:val="24"/>
              </w:rPr>
              <w:t xml:space="preserve"> </w:t>
            </w:r>
            <w:r w:rsidRPr="00763214">
              <w:rPr>
                <w:sz w:val="24"/>
                <w:szCs w:val="24"/>
              </w:rPr>
              <w:t xml:space="preserve">Д., </w:t>
            </w:r>
          </w:p>
          <w:p w:rsidR="00946654" w:rsidRPr="00763214" w:rsidRDefault="00946654" w:rsidP="00946654">
            <w:pPr>
              <w:ind w:right="-113"/>
              <w:rPr>
                <w:sz w:val="24"/>
                <w:szCs w:val="24"/>
              </w:rPr>
            </w:pPr>
            <w:r w:rsidRPr="00763214">
              <w:rPr>
                <w:sz w:val="24"/>
                <w:szCs w:val="24"/>
              </w:rPr>
              <w:t xml:space="preserve">Кузнецова В.И., Потапов В.Т., </w:t>
            </w:r>
          </w:p>
          <w:p w:rsidR="00946654" w:rsidRPr="00763214" w:rsidRDefault="00946654" w:rsidP="00946654">
            <w:pPr>
              <w:rPr>
                <w:sz w:val="24"/>
                <w:szCs w:val="24"/>
              </w:rPr>
            </w:pPr>
            <w:r w:rsidRPr="00763214">
              <w:rPr>
                <w:sz w:val="24"/>
                <w:szCs w:val="24"/>
              </w:rPr>
              <w:t>Котов А.</w:t>
            </w:r>
            <w:r w:rsidR="00834473">
              <w:rPr>
                <w:sz w:val="24"/>
                <w:szCs w:val="24"/>
              </w:rPr>
              <w:t xml:space="preserve"> </w:t>
            </w:r>
            <w:r w:rsidRPr="00763214">
              <w:rPr>
                <w:sz w:val="24"/>
                <w:szCs w:val="24"/>
              </w:rPr>
              <w:t>Н., Егоров Ф.</w:t>
            </w:r>
            <w:r w:rsidR="00834473">
              <w:rPr>
                <w:sz w:val="24"/>
                <w:szCs w:val="24"/>
              </w:rPr>
              <w:t xml:space="preserve"> </w:t>
            </w:r>
            <w:r w:rsidRPr="00763214">
              <w:rPr>
                <w:sz w:val="24"/>
                <w:szCs w:val="24"/>
              </w:rPr>
              <w:t xml:space="preserve">А., </w:t>
            </w:r>
          </w:p>
          <w:p w:rsidR="00946654" w:rsidRPr="00763214" w:rsidRDefault="00946654" w:rsidP="00946654">
            <w:pPr>
              <w:rPr>
                <w:sz w:val="24"/>
                <w:szCs w:val="24"/>
              </w:rPr>
            </w:pPr>
            <w:r w:rsidRPr="00763214">
              <w:rPr>
                <w:sz w:val="24"/>
                <w:szCs w:val="24"/>
              </w:rPr>
              <w:t>Семиранова В.</w:t>
            </w:r>
            <w:r w:rsidR="00834473">
              <w:rPr>
                <w:sz w:val="24"/>
                <w:szCs w:val="24"/>
              </w:rPr>
              <w:t xml:space="preserve"> </w:t>
            </w:r>
            <w:r w:rsidRPr="00763214">
              <w:rPr>
                <w:sz w:val="24"/>
                <w:szCs w:val="24"/>
              </w:rPr>
              <w:t xml:space="preserve">В., </w:t>
            </w:r>
          </w:p>
          <w:p w:rsidR="00946654" w:rsidRPr="00763214" w:rsidRDefault="00946654" w:rsidP="00946654">
            <w:pPr>
              <w:rPr>
                <w:sz w:val="24"/>
                <w:szCs w:val="24"/>
              </w:rPr>
            </w:pPr>
            <w:r w:rsidRPr="00763214">
              <w:rPr>
                <w:sz w:val="24"/>
                <w:szCs w:val="24"/>
              </w:rPr>
              <w:t xml:space="preserve">Коломыцев Д.В., </w:t>
            </w:r>
          </w:p>
          <w:p w:rsidR="00946654" w:rsidRPr="00763214" w:rsidRDefault="00946654" w:rsidP="00946654">
            <w:pPr>
              <w:rPr>
                <w:sz w:val="24"/>
                <w:szCs w:val="24"/>
              </w:rPr>
            </w:pPr>
            <w:r w:rsidRPr="00763214">
              <w:rPr>
                <w:sz w:val="24"/>
                <w:szCs w:val="24"/>
              </w:rPr>
              <w:t xml:space="preserve">Московский </w:t>
            </w:r>
            <w:proofErr w:type="gramStart"/>
            <w:r w:rsidRPr="00763214">
              <w:rPr>
                <w:sz w:val="24"/>
                <w:szCs w:val="24"/>
              </w:rPr>
              <w:t xml:space="preserve">гос. </w:t>
            </w:r>
            <w:r>
              <w:rPr>
                <w:sz w:val="24"/>
                <w:szCs w:val="24"/>
              </w:rPr>
              <w:t>у</w:t>
            </w:r>
            <w:r w:rsidRPr="00763214">
              <w:rPr>
                <w:sz w:val="24"/>
                <w:szCs w:val="24"/>
              </w:rPr>
              <w:t>ниверситет</w:t>
            </w:r>
            <w:proofErr w:type="gramEnd"/>
            <w:r w:rsidRPr="00763214">
              <w:rPr>
                <w:sz w:val="24"/>
                <w:szCs w:val="24"/>
              </w:rPr>
              <w:t xml:space="preserve"> леса, ФГУП НИИ физич</w:t>
            </w:r>
            <w:r w:rsidRPr="00763214">
              <w:rPr>
                <w:sz w:val="24"/>
                <w:szCs w:val="24"/>
              </w:rPr>
              <w:t>е</w:t>
            </w:r>
            <w:r w:rsidRPr="00763214">
              <w:rPr>
                <w:sz w:val="24"/>
                <w:szCs w:val="24"/>
              </w:rPr>
              <w:t xml:space="preserve">ских измерений; </w:t>
            </w:r>
          </w:p>
          <w:p w:rsidR="00946654" w:rsidRPr="00763214" w:rsidRDefault="00946654" w:rsidP="00946654">
            <w:pPr>
              <w:rPr>
                <w:sz w:val="24"/>
                <w:szCs w:val="24"/>
              </w:rPr>
            </w:pPr>
            <w:r w:rsidRPr="00763214">
              <w:rPr>
                <w:sz w:val="24"/>
                <w:szCs w:val="24"/>
              </w:rPr>
              <w:t xml:space="preserve">Россия; </w:t>
            </w:r>
          </w:p>
          <w:p w:rsidR="00946654" w:rsidRPr="00763214" w:rsidRDefault="00946654" w:rsidP="00946654">
            <w:pPr>
              <w:rPr>
                <w:sz w:val="24"/>
                <w:szCs w:val="24"/>
              </w:rPr>
            </w:pPr>
            <w:r w:rsidRPr="00763214">
              <w:rPr>
                <w:sz w:val="24"/>
                <w:szCs w:val="24"/>
              </w:rPr>
              <w:t xml:space="preserve">№ 2001100661 / 28; </w:t>
            </w:r>
          </w:p>
          <w:p w:rsidR="00834473" w:rsidRDefault="00946654" w:rsidP="00946654">
            <w:pPr>
              <w:rPr>
                <w:sz w:val="24"/>
                <w:szCs w:val="24"/>
              </w:rPr>
            </w:pPr>
            <w:r w:rsidRPr="00763214">
              <w:rPr>
                <w:sz w:val="24"/>
                <w:szCs w:val="24"/>
              </w:rPr>
              <w:t xml:space="preserve">Приор. 09.01.2001 г.; </w:t>
            </w:r>
          </w:p>
          <w:p w:rsidR="00834473" w:rsidRDefault="00946654" w:rsidP="00946654">
            <w:pPr>
              <w:rPr>
                <w:sz w:val="24"/>
                <w:szCs w:val="24"/>
              </w:rPr>
            </w:pPr>
            <w:r w:rsidRPr="00763214">
              <w:rPr>
                <w:sz w:val="24"/>
                <w:szCs w:val="24"/>
              </w:rPr>
              <w:t xml:space="preserve">Опубл. 10.04.2003 г.; </w:t>
            </w:r>
          </w:p>
          <w:p w:rsidR="00946654" w:rsidRPr="00763214" w:rsidRDefault="00946654" w:rsidP="00946654">
            <w:pPr>
              <w:rPr>
                <w:sz w:val="24"/>
                <w:szCs w:val="24"/>
              </w:rPr>
            </w:pPr>
            <w:r w:rsidRPr="00763214">
              <w:rPr>
                <w:sz w:val="24"/>
                <w:szCs w:val="24"/>
              </w:rPr>
              <w:t>Бюл. № 10</w:t>
            </w:r>
            <w:r>
              <w:rPr>
                <w:sz w:val="24"/>
                <w:szCs w:val="24"/>
              </w:rPr>
              <w:t>.</w:t>
            </w:r>
          </w:p>
        </w:tc>
        <w:tc>
          <w:tcPr>
            <w:tcW w:w="1847" w:type="dxa"/>
            <w:tcBorders>
              <w:top w:val="single" w:sz="4" w:space="0" w:color="auto"/>
              <w:bottom w:val="single" w:sz="4" w:space="0" w:color="auto"/>
            </w:tcBorders>
          </w:tcPr>
          <w:p w:rsidR="00946654" w:rsidRPr="00763214" w:rsidRDefault="00946654" w:rsidP="00946654">
            <w:pPr>
              <w:rPr>
                <w:sz w:val="24"/>
                <w:szCs w:val="24"/>
              </w:rPr>
            </w:pPr>
            <w:r w:rsidRPr="00763214">
              <w:rPr>
                <w:sz w:val="24"/>
                <w:szCs w:val="24"/>
              </w:rPr>
              <w:t>Микрорезон</w:t>
            </w:r>
            <w:r w:rsidRPr="00763214">
              <w:rPr>
                <w:sz w:val="24"/>
                <w:szCs w:val="24"/>
              </w:rPr>
              <w:t>а</w:t>
            </w:r>
            <w:r w:rsidRPr="00763214">
              <w:rPr>
                <w:sz w:val="24"/>
                <w:szCs w:val="24"/>
              </w:rPr>
              <w:t>торный вол</w:t>
            </w:r>
            <w:r w:rsidRPr="00763214">
              <w:rPr>
                <w:sz w:val="24"/>
                <w:szCs w:val="24"/>
              </w:rPr>
              <w:t>о</w:t>
            </w:r>
            <w:r w:rsidRPr="00763214">
              <w:rPr>
                <w:sz w:val="24"/>
                <w:szCs w:val="24"/>
              </w:rPr>
              <w:t>конно-оптический датчик магни</w:t>
            </w:r>
            <w:r w:rsidRPr="00763214">
              <w:rPr>
                <w:sz w:val="24"/>
                <w:szCs w:val="24"/>
              </w:rPr>
              <w:t>т</w:t>
            </w:r>
            <w:r w:rsidRPr="00763214">
              <w:rPr>
                <w:sz w:val="24"/>
                <w:szCs w:val="24"/>
              </w:rPr>
              <w:t>ных полей</w:t>
            </w:r>
          </w:p>
        </w:tc>
      </w:tr>
      <w:tr w:rsidR="00946654" w:rsidRPr="00763214" w:rsidTr="00F77F48">
        <w:trPr>
          <w:jc w:val="center"/>
        </w:trPr>
        <w:tc>
          <w:tcPr>
            <w:tcW w:w="1787" w:type="dxa"/>
            <w:vMerge/>
            <w:tcBorders>
              <w:left w:val="single" w:sz="4" w:space="0" w:color="auto"/>
            </w:tcBorders>
            <w:vAlign w:val="center"/>
          </w:tcPr>
          <w:p w:rsidR="00946654" w:rsidRPr="00763214" w:rsidRDefault="00946654" w:rsidP="0042267C">
            <w:pPr>
              <w:jc w:val="center"/>
              <w:rPr>
                <w:b/>
                <w:sz w:val="24"/>
                <w:szCs w:val="24"/>
              </w:rPr>
            </w:pPr>
          </w:p>
        </w:tc>
        <w:tc>
          <w:tcPr>
            <w:tcW w:w="2177" w:type="dxa"/>
            <w:tcBorders>
              <w:top w:val="single" w:sz="4" w:space="0" w:color="auto"/>
              <w:bottom w:val="single" w:sz="4" w:space="0" w:color="auto"/>
            </w:tcBorders>
          </w:tcPr>
          <w:p w:rsidR="00946654" w:rsidRPr="00763214" w:rsidRDefault="00946654" w:rsidP="00946654">
            <w:pPr>
              <w:numPr>
                <w:ilvl w:val="0"/>
                <w:numId w:val="10"/>
              </w:numPr>
              <w:tabs>
                <w:tab w:val="clear" w:pos="0"/>
                <w:tab w:val="num" w:pos="291"/>
              </w:tabs>
              <w:rPr>
                <w:sz w:val="24"/>
                <w:szCs w:val="24"/>
              </w:rPr>
            </w:pPr>
            <w:r w:rsidRPr="00763214">
              <w:rPr>
                <w:sz w:val="24"/>
                <w:szCs w:val="24"/>
              </w:rPr>
              <w:t>Россия (</w:t>
            </w:r>
            <w:r w:rsidRPr="00763214">
              <w:rPr>
                <w:sz w:val="24"/>
                <w:szCs w:val="24"/>
                <w:lang w:val="en-US"/>
              </w:rPr>
              <w:t>RU</w:t>
            </w:r>
            <w:r w:rsidRPr="00763214">
              <w:rPr>
                <w:sz w:val="24"/>
                <w:szCs w:val="24"/>
              </w:rPr>
              <w:t xml:space="preserve">), </w:t>
            </w:r>
          </w:p>
          <w:p w:rsidR="00946654" w:rsidRPr="00763214" w:rsidRDefault="00946654" w:rsidP="00946654">
            <w:pPr>
              <w:rPr>
                <w:sz w:val="24"/>
                <w:szCs w:val="24"/>
              </w:rPr>
            </w:pPr>
            <w:r w:rsidRPr="00763214">
              <w:rPr>
                <w:sz w:val="24"/>
                <w:szCs w:val="24"/>
              </w:rPr>
              <w:t xml:space="preserve">патент № 2204144, </w:t>
            </w:r>
          </w:p>
          <w:p w:rsidR="00946654" w:rsidRPr="00763214" w:rsidRDefault="00946654" w:rsidP="00946654">
            <w:pPr>
              <w:rPr>
                <w:sz w:val="24"/>
                <w:szCs w:val="24"/>
              </w:rPr>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33/24, </w:t>
            </w:r>
            <w:r w:rsidRPr="00763214">
              <w:rPr>
                <w:sz w:val="24"/>
                <w:szCs w:val="24"/>
                <w:lang w:val="en-US"/>
              </w:rPr>
              <w:t>H</w:t>
            </w:r>
            <w:r w:rsidRPr="00763214">
              <w:rPr>
                <w:sz w:val="24"/>
                <w:szCs w:val="24"/>
              </w:rPr>
              <w:t xml:space="preserve"> 01 </w:t>
            </w:r>
            <w:r w:rsidRPr="00763214">
              <w:rPr>
                <w:sz w:val="24"/>
                <w:szCs w:val="24"/>
                <w:lang w:val="en-US"/>
              </w:rPr>
              <w:t>L</w:t>
            </w:r>
            <w:r w:rsidRPr="00763214">
              <w:rPr>
                <w:sz w:val="24"/>
                <w:szCs w:val="24"/>
              </w:rPr>
              <w:t xml:space="preserve"> 29/82</w:t>
            </w:r>
          </w:p>
        </w:tc>
        <w:tc>
          <w:tcPr>
            <w:tcW w:w="3261" w:type="dxa"/>
            <w:tcBorders>
              <w:top w:val="single" w:sz="4" w:space="0" w:color="auto"/>
              <w:bottom w:val="single" w:sz="4" w:space="0" w:color="auto"/>
            </w:tcBorders>
          </w:tcPr>
          <w:p w:rsidR="00946654" w:rsidRPr="00763214" w:rsidRDefault="00946654" w:rsidP="00946654">
            <w:pPr>
              <w:rPr>
                <w:sz w:val="24"/>
                <w:szCs w:val="24"/>
              </w:rPr>
            </w:pPr>
            <w:r w:rsidRPr="00763214">
              <w:rPr>
                <w:sz w:val="24"/>
                <w:szCs w:val="24"/>
              </w:rPr>
              <w:t>Коноплев Б.Г.,</w:t>
            </w:r>
          </w:p>
          <w:p w:rsidR="00946654" w:rsidRPr="00763214" w:rsidRDefault="00946654" w:rsidP="00946654">
            <w:pPr>
              <w:rPr>
                <w:sz w:val="24"/>
                <w:szCs w:val="24"/>
              </w:rPr>
            </w:pPr>
            <w:r w:rsidRPr="00763214">
              <w:rPr>
                <w:sz w:val="24"/>
                <w:szCs w:val="24"/>
              </w:rPr>
              <w:t>Лысенко И.Е., Таганрогский государственный радиоте</w:t>
            </w:r>
            <w:r w:rsidRPr="00763214">
              <w:rPr>
                <w:sz w:val="24"/>
                <w:szCs w:val="24"/>
              </w:rPr>
              <w:t>х</w:t>
            </w:r>
            <w:r w:rsidRPr="00763214">
              <w:rPr>
                <w:sz w:val="24"/>
                <w:szCs w:val="24"/>
              </w:rPr>
              <w:t>нический университет, Ро</w:t>
            </w:r>
            <w:r w:rsidRPr="00763214">
              <w:rPr>
                <w:sz w:val="24"/>
                <w:szCs w:val="24"/>
              </w:rPr>
              <w:t>с</w:t>
            </w:r>
            <w:r w:rsidRPr="00763214">
              <w:rPr>
                <w:sz w:val="24"/>
                <w:szCs w:val="24"/>
              </w:rPr>
              <w:t>сия;</w:t>
            </w:r>
          </w:p>
          <w:p w:rsidR="00946654" w:rsidRPr="00763214" w:rsidRDefault="00946654" w:rsidP="00946654">
            <w:pPr>
              <w:rPr>
                <w:sz w:val="24"/>
                <w:szCs w:val="24"/>
              </w:rPr>
            </w:pPr>
            <w:r w:rsidRPr="00763214">
              <w:rPr>
                <w:sz w:val="24"/>
                <w:szCs w:val="24"/>
              </w:rPr>
              <w:t xml:space="preserve">№ 200 111 1140 / 09; </w:t>
            </w:r>
          </w:p>
          <w:p w:rsidR="00946654" w:rsidRPr="00763214" w:rsidRDefault="00946654" w:rsidP="00946654">
            <w:pPr>
              <w:rPr>
                <w:sz w:val="24"/>
                <w:szCs w:val="24"/>
              </w:rPr>
            </w:pPr>
            <w:r w:rsidRPr="00763214">
              <w:rPr>
                <w:sz w:val="24"/>
                <w:szCs w:val="24"/>
              </w:rPr>
              <w:t xml:space="preserve">Приор. 23.04.2001 г.; </w:t>
            </w:r>
          </w:p>
          <w:p w:rsidR="00946654" w:rsidRPr="00763214" w:rsidRDefault="00946654" w:rsidP="00946654">
            <w:pPr>
              <w:rPr>
                <w:sz w:val="24"/>
                <w:szCs w:val="24"/>
              </w:rPr>
            </w:pPr>
            <w:r w:rsidRPr="00763214">
              <w:rPr>
                <w:sz w:val="24"/>
                <w:szCs w:val="24"/>
              </w:rPr>
              <w:t xml:space="preserve">Опубл. 10.05.2003 г.; </w:t>
            </w:r>
          </w:p>
          <w:p w:rsidR="00946654" w:rsidRPr="00763214" w:rsidRDefault="00946654" w:rsidP="00946654">
            <w:pPr>
              <w:rPr>
                <w:sz w:val="24"/>
                <w:szCs w:val="24"/>
              </w:rPr>
            </w:pPr>
            <w:r w:rsidRPr="00763214">
              <w:rPr>
                <w:sz w:val="24"/>
                <w:szCs w:val="24"/>
              </w:rPr>
              <w:t>Бюл. № 13</w:t>
            </w:r>
          </w:p>
        </w:tc>
        <w:tc>
          <w:tcPr>
            <w:tcW w:w="1847" w:type="dxa"/>
            <w:tcBorders>
              <w:top w:val="single" w:sz="4" w:space="0" w:color="auto"/>
              <w:bottom w:val="single" w:sz="4" w:space="0" w:color="auto"/>
            </w:tcBorders>
          </w:tcPr>
          <w:p w:rsidR="00946654" w:rsidRPr="00763214" w:rsidRDefault="00946654" w:rsidP="00946654">
            <w:pPr>
              <w:rPr>
                <w:sz w:val="24"/>
                <w:szCs w:val="24"/>
              </w:rPr>
            </w:pPr>
            <w:r w:rsidRPr="00763214">
              <w:rPr>
                <w:sz w:val="24"/>
                <w:szCs w:val="24"/>
              </w:rPr>
              <w:t>Интегральный биполярный магнитотранз</w:t>
            </w:r>
            <w:r w:rsidRPr="00763214">
              <w:rPr>
                <w:sz w:val="24"/>
                <w:szCs w:val="24"/>
              </w:rPr>
              <w:t>и</w:t>
            </w:r>
            <w:r w:rsidRPr="00763214">
              <w:rPr>
                <w:sz w:val="24"/>
                <w:szCs w:val="24"/>
              </w:rPr>
              <w:t>стор</w:t>
            </w:r>
          </w:p>
        </w:tc>
      </w:tr>
      <w:tr w:rsidR="00946654" w:rsidRPr="00763214" w:rsidTr="00946654">
        <w:trPr>
          <w:trHeight w:val="1870"/>
          <w:jc w:val="center"/>
        </w:trPr>
        <w:tc>
          <w:tcPr>
            <w:tcW w:w="1787" w:type="dxa"/>
            <w:vMerge/>
            <w:tcBorders>
              <w:left w:val="single" w:sz="4" w:space="0" w:color="auto"/>
            </w:tcBorders>
            <w:vAlign w:val="center"/>
          </w:tcPr>
          <w:p w:rsidR="00946654" w:rsidRPr="00763214" w:rsidRDefault="00946654" w:rsidP="0042267C">
            <w:pPr>
              <w:jc w:val="center"/>
              <w:rPr>
                <w:b/>
                <w:sz w:val="24"/>
                <w:szCs w:val="24"/>
              </w:rPr>
            </w:pPr>
          </w:p>
        </w:tc>
        <w:tc>
          <w:tcPr>
            <w:tcW w:w="2177" w:type="dxa"/>
            <w:tcBorders>
              <w:top w:val="single" w:sz="4" w:space="0" w:color="auto"/>
            </w:tcBorders>
          </w:tcPr>
          <w:p w:rsidR="00946654" w:rsidRPr="00763214" w:rsidRDefault="00946654" w:rsidP="00946654">
            <w:pPr>
              <w:numPr>
                <w:ilvl w:val="0"/>
                <w:numId w:val="10"/>
              </w:numPr>
              <w:tabs>
                <w:tab w:val="clear" w:pos="0"/>
                <w:tab w:val="num" w:pos="291"/>
              </w:tabs>
              <w:rPr>
                <w:sz w:val="24"/>
                <w:szCs w:val="24"/>
              </w:rPr>
            </w:pPr>
            <w:r w:rsidRPr="00763214">
              <w:rPr>
                <w:sz w:val="24"/>
                <w:szCs w:val="24"/>
              </w:rPr>
              <w:t>Россия (</w:t>
            </w:r>
            <w:r w:rsidRPr="00763214">
              <w:rPr>
                <w:sz w:val="24"/>
                <w:szCs w:val="24"/>
                <w:lang w:val="en-US"/>
              </w:rPr>
              <w:t>RU</w:t>
            </w:r>
            <w:r w:rsidRPr="00763214">
              <w:rPr>
                <w:sz w:val="24"/>
                <w:szCs w:val="24"/>
              </w:rPr>
              <w:t xml:space="preserve">), </w:t>
            </w:r>
          </w:p>
          <w:p w:rsidR="00946654" w:rsidRPr="00763214" w:rsidRDefault="00946654" w:rsidP="00946654">
            <w:pPr>
              <w:rPr>
                <w:sz w:val="24"/>
                <w:szCs w:val="24"/>
              </w:rPr>
            </w:pPr>
            <w:r w:rsidRPr="00763214">
              <w:rPr>
                <w:sz w:val="24"/>
                <w:szCs w:val="24"/>
              </w:rPr>
              <w:t xml:space="preserve">патент № 2068568, </w:t>
            </w:r>
          </w:p>
          <w:p w:rsidR="00946654" w:rsidRDefault="00946654" w:rsidP="00946654">
            <w:pPr>
              <w:ind w:right="34"/>
              <w:jc w:val="both"/>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33/06</w:t>
            </w:r>
          </w:p>
        </w:tc>
        <w:tc>
          <w:tcPr>
            <w:tcW w:w="3261" w:type="dxa"/>
            <w:tcBorders>
              <w:top w:val="single" w:sz="4" w:space="0" w:color="auto"/>
            </w:tcBorders>
          </w:tcPr>
          <w:p w:rsidR="00946654" w:rsidRPr="00763214" w:rsidRDefault="00946654" w:rsidP="00946654">
            <w:pPr>
              <w:rPr>
                <w:sz w:val="24"/>
                <w:szCs w:val="24"/>
              </w:rPr>
            </w:pPr>
            <w:r w:rsidRPr="00763214">
              <w:rPr>
                <w:sz w:val="24"/>
                <w:szCs w:val="24"/>
              </w:rPr>
              <w:t>Осадчук В.</w:t>
            </w:r>
            <w:r w:rsidR="00834473">
              <w:rPr>
                <w:sz w:val="24"/>
                <w:szCs w:val="24"/>
              </w:rPr>
              <w:t xml:space="preserve"> </w:t>
            </w:r>
            <w:r w:rsidRPr="00763214">
              <w:rPr>
                <w:sz w:val="24"/>
                <w:szCs w:val="24"/>
              </w:rPr>
              <w:t xml:space="preserve">С., </w:t>
            </w:r>
          </w:p>
          <w:p w:rsidR="00946654" w:rsidRPr="00763214" w:rsidRDefault="00946654" w:rsidP="00946654">
            <w:pPr>
              <w:rPr>
                <w:sz w:val="24"/>
                <w:szCs w:val="24"/>
              </w:rPr>
            </w:pPr>
            <w:r w:rsidRPr="00763214">
              <w:rPr>
                <w:sz w:val="24"/>
                <w:szCs w:val="24"/>
              </w:rPr>
              <w:t>Осадчук Е.</w:t>
            </w:r>
            <w:r w:rsidR="00834473">
              <w:rPr>
                <w:sz w:val="24"/>
                <w:szCs w:val="24"/>
              </w:rPr>
              <w:t xml:space="preserve"> </w:t>
            </w:r>
            <w:r w:rsidRPr="00763214">
              <w:rPr>
                <w:sz w:val="24"/>
                <w:szCs w:val="24"/>
              </w:rPr>
              <w:t xml:space="preserve">В., </w:t>
            </w:r>
          </w:p>
          <w:p w:rsidR="00946654" w:rsidRPr="00763214" w:rsidRDefault="00946654" w:rsidP="00946654">
            <w:pPr>
              <w:rPr>
                <w:sz w:val="24"/>
                <w:szCs w:val="24"/>
              </w:rPr>
            </w:pPr>
            <w:r w:rsidRPr="00763214">
              <w:rPr>
                <w:sz w:val="24"/>
                <w:szCs w:val="24"/>
              </w:rPr>
              <w:t>Осадчук А.</w:t>
            </w:r>
            <w:r w:rsidR="00834473">
              <w:rPr>
                <w:sz w:val="24"/>
                <w:szCs w:val="24"/>
              </w:rPr>
              <w:t xml:space="preserve"> </w:t>
            </w:r>
            <w:proofErr w:type="gramStart"/>
            <w:r w:rsidRPr="00763214">
              <w:rPr>
                <w:sz w:val="24"/>
                <w:szCs w:val="24"/>
              </w:rPr>
              <w:t>В</w:t>
            </w:r>
            <w:proofErr w:type="gramEnd"/>
            <w:r w:rsidRPr="00763214">
              <w:rPr>
                <w:sz w:val="24"/>
                <w:szCs w:val="24"/>
              </w:rPr>
              <w:t xml:space="preserve">, Россия; </w:t>
            </w:r>
          </w:p>
          <w:p w:rsidR="00946654" w:rsidRPr="00763214" w:rsidRDefault="00946654" w:rsidP="00946654">
            <w:pPr>
              <w:rPr>
                <w:sz w:val="24"/>
                <w:szCs w:val="24"/>
              </w:rPr>
            </w:pPr>
            <w:r w:rsidRPr="00763214">
              <w:rPr>
                <w:sz w:val="24"/>
                <w:szCs w:val="24"/>
              </w:rPr>
              <w:t xml:space="preserve">№ 92004093 / 28; </w:t>
            </w:r>
          </w:p>
          <w:p w:rsidR="00946654" w:rsidRPr="00946654" w:rsidRDefault="00946654" w:rsidP="00946654">
            <w:pPr>
              <w:ind w:right="34"/>
              <w:jc w:val="both"/>
              <w:rPr>
                <w:sz w:val="24"/>
                <w:szCs w:val="24"/>
              </w:rPr>
            </w:pPr>
            <w:r w:rsidRPr="00763214">
              <w:rPr>
                <w:sz w:val="24"/>
                <w:szCs w:val="24"/>
              </w:rPr>
              <w:t>Приор. 16.10.1992 г.; Опубл. 27.10.1996 г.; Бюл. № 30</w:t>
            </w:r>
          </w:p>
        </w:tc>
        <w:tc>
          <w:tcPr>
            <w:tcW w:w="1847" w:type="dxa"/>
            <w:tcBorders>
              <w:top w:val="single" w:sz="4" w:space="0" w:color="auto"/>
            </w:tcBorders>
          </w:tcPr>
          <w:p w:rsidR="00946654" w:rsidRDefault="00946654" w:rsidP="00946654">
            <w:pPr>
              <w:ind w:right="34"/>
              <w:jc w:val="both"/>
            </w:pPr>
            <w:r w:rsidRPr="00763214">
              <w:rPr>
                <w:sz w:val="24"/>
                <w:szCs w:val="24"/>
              </w:rPr>
              <w:t>Полупрово</w:t>
            </w:r>
            <w:r w:rsidRPr="00763214">
              <w:rPr>
                <w:sz w:val="24"/>
                <w:szCs w:val="24"/>
              </w:rPr>
              <w:t>д</w:t>
            </w:r>
            <w:r w:rsidRPr="00763214">
              <w:rPr>
                <w:sz w:val="24"/>
                <w:szCs w:val="24"/>
              </w:rPr>
              <w:t>никовый да</w:t>
            </w:r>
            <w:r w:rsidRPr="00763214">
              <w:rPr>
                <w:sz w:val="24"/>
                <w:szCs w:val="24"/>
              </w:rPr>
              <w:t>т</w:t>
            </w:r>
            <w:r w:rsidRPr="00763214">
              <w:rPr>
                <w:sz w:val="24"/>
                <w:szCs w:val="24"/>
              </w:rPr>
              <w:t>чик магнитн</w:t>
            </w:r>
            <w:r w:rsidRPr="00763214">
              <w:rPr>
                <w:sz w:val="24"/>
                <w:szCs w:val="24"/>
              </w:rPr>
              <w:t>о</w:t>
            </w:r>
            <w:r w:rsidRPr="00763214">
              <w:rPr>
                <w:sz w:val="24"/>
                <w:szCs w:val="24"/>
              </w:rPr>
              <w:t>го поля</w:t>
            </w:r>
          </w:p>
        </w:tc>
      </w:tr>
    </w:tbl>
    <w:tbl>
      <w:tblPr>
        <w:tblStyle w:val="a3"/>
        <w:tblW w:w="0" w:type="auto"/>
        <w:tblInd w:w="110" w:type="dxa"/>
        <w:tblLayout w:type="fixed"/>
        <w:tblLook w:val="04A0"/>
      </w:tblPr>
      <w:tblGrid>
        <w:gridCol w:w="1558"/>
        <w:gridCol w:w="141"/>
        <w:gridCol w:w="142"/>
        <w:gridCol w:w="1843"/>
        <w:gridCol w:w="142"/>
        <w:gridCol w:w="141"/>
        <w:gridCol w:w="2404"/>
        <w:gridCol w:w="379"/>
        <w:gridCol w:w="141"/>
        <w:gridCol w:w="53"/>
        <w:gridCol w:w="2244"/>
      </w:tblGrid>
      <w:tr w:rsidR="009C2BA2" w:rsidTr="009C2BA2">
        <w:tc>
          <w:tcPr>
            <w:tcW w:w="9188" w:type="dxa"/>
            <w:gridSpan w:val="11"/>
            <w:tcBorders>
              <w:top w:val="nil"/>
              <w:left w:val="nil"/>
              <w:bottom w:val="single" w:sz="4" w:space="0" w:color="auto"/>
              <w:right w:val="nil"/>
            </w:tcBorders>
          </w:tcPr>
          <w:p w:rsidR="009C2BA2" w:rsidRDefault="009C2BA2" w:rsidP="009C2BA2">
            <w:pPr>
              <w:ind w:right="34"/>
              <w:jc w:val="right"/>
            </w:pPr>
            <w:r w:rsidRPr="00763214">
              <w:rPr>
                <w:i/>
                <w:sz w:val="24"/>
                <w:szCs w:val="24"/>
              </w:rPr>
              <w:lastRenderedPageBreak/>
              <w:t>Продолжение табл. 1</w:t>
            </w:r>
          </w:p>
        </w:tc>
      </w:tr>
      <w:tr w:rsidR="009C2BA2" w:rsidTr="00834473">
        <w:tc>
          <w:tcPr>
            <w:tcW w:w="1841" w:type="dxa"/>
            <w:gridSpan w:val="3"/>
            <w:tcBorders>
              <w:top w:val="single" w:sz="4" w:space="0" w:color="auto"/>
            </w:tcBorders>
          </w:tcPr>
          <w:p w:rsidR="009C2BA2" w:rsidRDefault="009C2BA2" w:rsidP="009C2BA2">
            <w:pPr>
              <w:ind w:right="34"/>
              <w:jc w:val="center"/>
            </w:pPr>
            <w:r>
              <w:t>1</w:t>
            </w:r>
          </w:p>
        </w:tc>
        <w:tc>
          <w:tcPr>
            <w:tcW w:w="1843" w:type="dxa"/>
            <w:tcBorders>
              <w:top w:val="single" w:sz="4" w:space="0" w:color="auto"/>
            </w:tcBorders>
          </w:tcPr>
          <w:p w:rsidR="009C2BA2" w:rsidRDefault="009C2BA2" w:rsidP="009C2BA2">
            <w:pPr>
              <w:ind w:right="34"/>
              <w:jc w:val="center"/>
            </w:pPr>
            <w:r>
              <w:t>2</w:t>
            </w:r>
          </w:p>
        </w:tc>
        <w:tc>
          <w:tcPr>
            <w:tcW w:w="2687" w:type="dxa"/>
            <w:gridSpan w:val="3"/>
            <w:tcBorders>
              <w:top w:val="single" w:sz="4" w:space="0" w:color="auto"/>
            </w:tcBorders>
          </w:tcPr>
          <w:p w:rsidR="009C2BA2" w:rsidRDefault="009C2BA2" w:rsidP="009C2BA2">
            <w:pPr>
              <w:ind w:right="34"/>
              <w:jc w:val="center"/>
            </w:pPr>
            <w:r>
              <w:t>3</w:t>
            </w:r>
          </w:p>
        </w:tc>
        <w:tc>
          <w:tcPr>
            <w:tcW w:w="2817" w:type="dxa"/>
            <w:gridSpan w:val="4"/>
            <w:tcBorders>
              <w:top w:val="single" w:sz="4" w:space="0" w:color="auto"/>
            </w:tcBorders>
          </w:tcPr>
          <w:p w:rsidR="009C2BA2" w:rsidRDefault="009C2BA2" w:rsidP="009C2BA2">
            <w:pPr>
              <w:ind w:right="34"/>
              <w:jc w:val="center"/>
            </w:pPr>
            <w:r>
              <w:t>4</w:t>
            </w:r>
          </w:p>
        </w:tc>
      </w:tr>
      <w:tr w:rsidR="00834473" w:rsidTr="00834473">
        <w:tc>
          <w:tcPr>
            <w:tcW w:w="1841" w:type="dxa"/>
            <w:gridSpan w:val="3"/>
            <w:vMerge w:val="restart"/>
            <w:vAlign w:val="center"/>
          </w:tcPr>
          <w:p w:rsidR="00834473" w:rsidRPr="009C2BA2" w:rsidRDefault="00834473" w:rsidP="009C2BA2">
            <w:pPr>
              <w:jc w:val="center"/>
              <w:rPr>
                <w:sz w:val="24"/>
                <w:szCs w:val="24"/>
              </w:rPr>
            </w:pPr>
            <w:r w:rsidRPr="00763214">
              <w:rPr>
                <w:sz w:val="24"/>
                <w:szCs w:val="24"/>
              </w:rPr>
              <w:t>Магнитоме</w:t>
            </w:r>
            <w:r w:rsidRPr="00763214">
              <w:rPr>
                <w:sz w:val="24"/>
                <w:szCs w:val="24"/>
              </w:rPr>
              <w:t>т</w:t>
            </w:r>
            <w:r w:rsidRPr="00763214">
              <w:rPr>
                <w:sz w:val="24"/>
                <w:szCs w:val="24"/>
              </w:rPr>
              <w:t>рические да</w:t>
            </w:r>
            <w:r w:rsidRPr="00763214">
              <w:rPr>
                <w:sz w:val="24"/>
                <w:szCs w:val="24"/>
              </w:rPr>
              <w:t>т</w:t>
            </w:r>
            <w:r w:rsidRPr="00763214">
              <w:rPr>
                <w:sz w:val="24"/>
                <w:szCs w:val="24"/>
              </w:rPr>
              <w:t>чики из магн</w:t>
            </w:r>
            <w:r w:rsidRPr="00763214">
              <w:rPr>
                <w:sz w:val="24"/>
                <w:szCs w:val="24"/>
              </w:rPr>
              <w:t>и</w:t>
            </w:r>
            <w:r w:rsidRPr="00763214">
              <w:rPr>
                <w:sz w:val="24"/>
                <w:szCs w:val="24"/>
              </w:rPr>
              <w:t>торезистивных и полупрово</w:t>
            </w:r>
            <w:r w:rsidRPr="00763214">
              <w:rPr>
                <w:sz w:val="24"/>
                <w:szCs w:val="24"/>
              </w:rPr>
              <w:t>д</w:t>
            </w:r>
            <w:r w:rsidRPr="00763214">
              <w:rPr>
                <w:sz w:val="24"/>
                <w:szCs w:val="24"/>
              </w:rPr>
              <w:t>никовых мат</w:t>
            </w:r>
            <w:r w:rsidRPr="00763214">
              <w:rPr>
                <w:sz w:val="24"/>
                <w:szCs w:val="24"/>
              </w:rPr>
              <w:t>е</w:t>
            </w:r>
            <w:r w:rsidRPr="00763214">
              <w:rPr>
                <w:sz w:val="24"/>
                <w:szCs w:val="24"/>
              </w:rPr>
              <w:t>риалов, датч</w:t>
            </w:r>
            <w:r w:rsidRPr="00763214">
              <w:rPr>
                <w:sz w:val="24"/>
                <w:szCs w:val="24"/>
              </w:rPr>
              <w:t>и</w:t>
            </w:r>
            <w:r w:rsidRPr="00763214">
              <w:rPr>
                <w:sz w:val="24"/>
                <w:szCs w:val="24"/>
              </w:rPr>
              <w:t>ки генерато</w:t>
            </w:r>
            <w:r w:rsidRPr="00763214">
              <w:rPr>
                <w:sz w:val="24"/>
                <w:szCs w:val="24"/>
              </w:rPr>
              <w:t>р</w:t>
            </w:r>
            <w:r w:rsidRPr="00763214">
              <w:rPr>
                <w:sz w:val="24"/>
                <w:szCs w:val="24"/>
              </w:rPr>
              <w:t>ного типа, микрорезон</w:t>
            </w:r>
            <w:r w:rsidRPr="00763214">
              <w:rPr>
                <w:sz w:val="24"/>
                <w:szCs w:val="24"/>
              </w:rPr>
              <w:t>а</w:t>
            </w:r>
            <w:r w:rsidRPr="00763214">
              <w:rPr>
                <w:sz w:val="24"/>
                <w:szCs w:val="24"/>
              </w:rPr>
              <w:t>торные датч</w:t>
            </w:r>
            <w:r w:rsidRPr="00763214">
              <w:rPr>
                <w:sz w:val="24"/>
                <w:szCs w:val="24"/>
              </w:rPr>
              <w:t>и</w:t>
            </w:r>
            <w:r w:rsidRPr="00763214">
              <w:rPr>
                <w:sz w:val="24"/>
                <w:szCs w:val="24"/>
              </w:rPr>
              <w:t>ки и магнит</w:t>
            </w:r>
            <w:r w:rsidRPr="00763214">
              <w:rPr>
                <w:sz w:val="24"/>
                <w:szCs w:val="24"/>
              </w:rPr>
              <w:t>о</w:t>
            </w:r>
            <w:r w:rsidRPr="00763214">
              <w:rPr>
                <w:sz w:val="24"/>
                <w:szCs w:val="24"/>
              </w:rPr>
              <w:t>метры на их основе</w:t>
            </w:r>
          </w:p>
        </w:tc>
        <w:tc>
          <w:tcPr>
            <w:tcW w:w="1843" w:type="dxa"/>
          </w:tcPr>
          <w:p w:rsidR="00834473" w:rsidRPr="00763214" w:rsidRDefault="00834473" w:rsidP="00834473">
            <w:pPr>
              <w:numPr>
                <w:ilvl w:val="0"/>
                <w:numId w:val="10"/>
              </w:numPr>
              <w:tabs>
                <w:tab w:val="clear" w:pos="0"/>
                <w:tab w:val="num" w:pos="291"/>
              </w:tabs>
              <w:rPr>
                <w:sz w:val="24"/>
                <w:szCs w:val="24"/>
              </w:rPr>
            </w:pPr>
            <w:r w:rsidRPr="00763214">
              <w:rPr>
                <w:sz w:val="24"/>
                <w:szCs w:val="24"/>
              </w:rPr>
              <w:t>США (</w:t>
            </w:r>
            <w:r w:rsidRPr="00763214">
              <w:rPr>
                <w:sz w:val="24"/>
                <w:szCs w:val="24"/>
                <w:lang w:val="en-US"/>
              </w:rPr>
              <w:t>US</w:t>
            </w:r>
            <w:r w:rsidRPr="00763214">
              <w:rPr>
                <w:sz w:val="24"/>
                <w:szCs w:val="24"/>
              </w:rPr>
              <w:t xml:space="preserve">), </w:t>
            </w:r>
          </w:p>
          <w:p w:rsidR="00834473" w:rsidRDefault="00834473" w:rsidP="00834473">
            <w:pPr>
              <w:rPr>
                <w:sz w:val="24"/>
                <w:szCs w:val="24"/>
              </w:rPr>
            </w:pPr>
            <w:r w:rsidRPr="00763214">
              <w:rPr>
                <w:sz w:val="24"/>
                <w:szCs w:val="24"/>
              </w:rPr>
              <w:t xml:space="preserve">патент </w:t>
            </w:r>
          </w:p>
          <w:p w:rsidR="00834473" w:rsidRPr="00763214" w:rsidRDefault="00834473" w:rsidP="00834473">
            <w:pPr>
              <w:rPr>
                <w:sz w:val="24"/>
                <w:szCs w:val="24"/>
              </w:rPr>
            </w:pPr>
            <w:r w:rsidRPr="00763214">
              <w:rPr>
                <w:sz w:val="24"/>
                <w:szCs w:val="24"/>
              </w:rPr>
              <w:t>№ 5099298,</w:t>
            </w:r>
          </w:p>
          <w:p w:rsidR="00834473" w:rsidRPr="00834473" w:rsidRDefault="00834473" w:rsidP="00834473">
            <w:pPr>
              <w:rPr>
                <w:sz w:val="24"/>
                <w:szCs w:val="24"/>
              </w:rPr>
            </w:pPr>
            <w:r w:rsidRPr="00763214">
              <w:rPr>
                <w:sz w:val="24"/>
                <w:szCs w:val="24"/>
              </w:rPr>
              <w:t>НКИ</w:t>
            </w:r>
            <w:r w:rsidRPr="00834473">
              <w:rPr>
                <w:sz w:val="24"/>
                <w:szCs w:val="24"/>
              </w:rPr>
              <w:t xml:space="preserve"> 357/27, 357/25, </w:t>
            </w:r>
          </w:p>
          <w:p w:rsidR="00834473" w:rsidRDefault="00834473" w:rsidP="00834473">
            <w:pPr>
              <w:rPr>
                <w:sz w:val="24"/>
                <w:szCs w:val="24"/>
              </w:rPr>
            </w:pPr>
            <w:r w:rsidRPr="00763214">
              <w:rPr>
                <w:sz w:val="24"/>
                <w:szCs w:val="24"/>
                <w:lang w:val="en-US"/>
              </w:rPr>
              <w:t>H</w:t>
            </w:r>
            <w:r w:rsidRPr="00834473">
              <w:rPr>
                <w:sz w:val="24"/>
                <w:szCs w:val="24"/>
              </w:rPr>
              <w:t xml:space="preserve"> 01 </w:t>
            </w:r>
            <w:r w:rsidRPr="00763214">
              <w:rPr>
                <w:sz w:val="24"/>
                <w:szCs w:val="24"/>
                <w:lang w:val="en-US"/>
              </w:rPr>
              <w:t>L</w:t>
            </w:r>
            <w:r w:rsidRPr="00834473">
              <w:rPr>
                <w:sz w:val="24"/>
                <w:szCs w:val="24"/>
              </w:rPr>
              <w:t xml:space="preserve"> 27/22, </w:t>
            </w:r>
          </w:p>
          <w:p w:rsidR="00834473" w:rsidRDefault="00834473" w:rsidP="00834473">
            <w:pPr>
              <w:rPr>
                <w:sz w:val="24"/>
                <w:szCs w:val="24"/>
              </w:rPr>
            </w:pPr>
            <w:r w:rsidRPr="00763214">
              <w:rPr>
                <w:sz w:val="24"/>
                <w:szCs w:val="24"/>
                <w:lang w:val="en-US"/>
              </w:rPr>
              <w:t>H</w:t>
            </w:r>
            <w:r w:rsidRPr="00834473">
              <w:rPr>
                <w:sz w:val="24"/>
                <w:szCs w:val="24"/>
              </w:rPr>
              <w:t xml:space="preserve"> 01 </w:t>
            </w:r>
            <w:r w:rsidRPr="00763214">
              <w:rPr>
                <w:sz w:val="24"/>
                <w:szCs w:val="24"/>
                <w:lang w:val="en-US"/>
              </w:rPr>
              <w:t>L</w:t>
            </w:r>
            <w:r w:rsidRPr="00834473">
              <w:rPr>
                <w:sz w:val="24"/>
                <w:szCs w:val="24"/>
              </w:rPr>
              <w:t xml:space="preserve"> 29/82, </w:t>
            </w:r>
          </w:p>
          <w:p w:rsidR="00834473" w:rsidRPr="00834473" w:rsidRDefault="00834473" w:rsidP="00834473">
            <w:pPr>
              <w:rPr>
                <w:sz w:val="24"/>
                <w:szCs w:val="24"/>
              </w:rPr>
            </w:pPr>
            <w:r w:rsidRPr="00763214">
              <w:rPr>
                <w:sz w:val="24"/>
                <w:szCs w:val="24"/>
                <w:lang w:val="en-US"/>
              </w:rPr>
              <w:t>H</w:t>
            </w:r>
            <w:r w:rsidRPr="00834473">
              <w:rPr>
                <w:sz w:val="24"/>
                <w:szCs w:val="24"/>
              </w:rPr>
              <w:t xml:space="preserve"> 01 </w:t>
            </w:r>
            <w:r w:rsidRPr="00763214">
              <w:rPr>
                <w:sz w:val="24"/>
                <w:szCs w:val="24"/>
                <w:lang w:val="en-US"/>
              </w:rPr>
              <w:t>L</w:t>
            </w:r>
            <w:r w:rsidRPr="00834473">
              <w:rPr>
                <w:sz w:val="24"/>
                <w:szCs w:val="24"/>
              </w:rPr>
              <w:t xml:space="preserve"> 29/66, </w:t>
            </w:r>
          </w:p>
          <w:p w:rsidR="00834473" w:rsidRDefault="00834473" w:rsidP="00834473">
            <w:pPr>
              <w:ind w:right="34"/>
              <w:jc w:val="both"/>
            </w:pPr>
            <w:r w:rsidRPr="00763214">
              <w:rPr>
                <w:sz w:val="24"/>
                <w:szCs w:val="24"/>
                <w:lang w:val="en-US"/>
              </w:rPr>
              <w:t>H</w:t>
            </w:r>
            <w:r w:rsidRPr="00834473">
              <w:rPr>
                <w:sz w:val="24"/>
                <w:szCs w:val="24"/>
              </w:rPr>
              <w:t xml:space="preserve"> 01 </w:t>
            </w:r>
            <w:r w:rsidRPr="00763214">
              <w:rPr>
                <w:sz w:val="24"/>
                <w:szCs w:val="24"/>
                <w:lang w:val="en-US"/>
              </w:rPr>
              <w:t>L</w:t>
            </w:r>
            <w:r w:rsidRPr="00834473">
              <w:rPr>
                <w:sz w:val="24"/>
                <w:szCs w:val="24"/>
              </w:rPr>
              <w:t xml:space="preserve"> 29/96</w:t>
            </w:r>
          </w:p>
        </w:tc>
        <w:tc>
          <w:tcPr>
            <w:tcW w:w="2687" w:type="dxa"/>
            <w:gridSpan w:val="3"/>
          </w:tcPr>
          <w:p w:rsidR="00834473" w:rsidRPr="00763214" w:rsidRDefault="00834473" w:rsidP="00834473">
            <w:pPr>
              <w:rPr>
                <w:sz w:val="24"/>
                <w:szCs w:val="24"/>
                <w:lang w:val="en-US"/>
              </w:rPr>
            </w:pPr>
            <w:r w:rsidRPr="00763214">
              <w:rPr>
                <w:sz w:val="24"/>
                <w:szCs w:val="24"/>
                <w:lang w:val="en-US"/>
              </w:rPr>
              <w:t>Tetsuro Nakamura, Sat</w:t>
            </w:r>
            <w:r w:rsidRPr="00763214">
              <w:rPr>
                <w:sz w:val="24"/>
                <w:szCs w:val="24"/>
                <w:lang w:val="en-US"/>
              </w:rPr>
              <w:t>o</w:t>
            </w:r>
            <w:r w:rsidRPr="00763214">
              <w:rPr>
                <w:sz w:val="24"/>
                <w:szCs w:val="24"/>
                <w:lang w:val="en-US"/>
              </w:rPr>
              <w:t xml:space="preserve">shi Kiruchi, Mitshubishi Petrochemical Company Ltd., </w:t>
            </w:r>
            <w:smartTag w:uri="urn:schemas-microsoft-com:office:smarttags" w:element="country-region">
              <w:smartTag w:uri="urn:schemas-microsoft-com:office:smarttags" w:element="place">
                <w:r w:rsidRPr="00763214">
                  <w:rPr>
                    <w:sz w:val="24"/>
                    <w:szCs w:val="24"/>
                    <w:lang w:val="en-US"/>
                  </w:rPr>
                  <w:t>Japan</w:t>
                </w:r>
              </w:smartTag>
            </w:smartTag>
            <w:r w:rsidRPr="00763214">
              <w:rPr>
                <w:sz w:val="24"/>
                <w:szCs w:val="24"/>
                <w:lang w:val="en-US"/>
              </w:rPr>
              <w:t xml:space="preserve">; № 700352; </w:t>
            </w:r>
          </w:p>
          <w:p w:rsidR="00834473" w:rsidRDefault="00834473" w:rsidP="00834473">
            <w:pPr>
              <w:ind w:right="34"/>
              <w:jc w:val="both"/>
            </w:pPr>
            <w:r w:rsidRPr="00763214">
              <w:rPr>
                <w:sz w:val="24"/>
                <w:szCs w:val="24"/>
              </w:rPr>
              <w:t>Приор. 07.05.1991 г.; Опубл. 24.03.1992 г.</w:t>
            </w:r>
          </w:p>
        </w:tc>
        <w:tc>
          <w:tcPr>
            <w:tcW w:w="2817" w:type="dxa"/>
            <w:gridSpan w:val="4"/>
          </w:tcPr>
          <w:p w:rsidR="00834473" w:rsidRDefault="00834473" w:rsidP="00834473">
            <w:pPr>
              <w:ind w:right="34"/>
              <w:jc w:val="both"/>
            </w:pPr>
            <w:r w:rsidRPr="00763214">
              <w:rPr>
                <w:sz w:val="24"/>
                <w:szCs w:val="24"/>
              </w:rPr>
              <w:t>Магниточувствительный полупроводниковый прибор</w:t>
            </w:r>
          </w:p>
        </w:tc>
      </w:tr>
      <w:tr w:rsidR="00834473" w:rsidTr="00834473">
        <w:tc>
          <w:tcPr>
            <w:tcW w:w="1841" w:type="dxa"/>
            <w:gridSpan w:val="3"/>
            <w:vMerge/>
            <w:vAlign w:val="center"/>
          </w:tcPr>
          <w:p w:rsidR="00834473" w:rsidRDefault="00834473" w:rsidP="0042267C">
            <w:pPr>
              <w:ind w:right="34"/>
              <w:jc w:val="both"/>
            </w:pPr>
          </w:p>
        </w:tc>
        <w:tc>
          <w:tcPr>
            <w:tcW w:w="1843" w:type="dxa"/>
          </w:tcPr>
          <w:p w:rsidR="00834473" w:rsidRPr="00763214" w:rsidRDefault="00834473" w:rsidP="00834473">
            <w:pPr>
              <w:numPr>
                <w:ilvl w:val="0"/>
                <w:numId w:val="10"/>
              </w:numPr>
              <w:tabs>
                <w:tab w:val="clear" w:pos="0"/>
                <w:tab w:val="num" w:pos="291"/>
              </w:tabs>
              <w:rPr>
                <w:sz w:val="24"/>
                <w:szCs w:val="24"/>
              </w:rPr>
            </w:pPr>
            <w:r w:rsidRPr="00763214">
              <w:rPr>
                <w:sz w:val="24"/>
                <w:szCs w:val="24"/>
              </w:rPr>
              <w:t>США (</w:t>
            </w:r>
            <w:r w:rsidRPr="00763214">
              <w:rPr>
                <w:sz w:val="24"/>
                <w:szCs w:val="24"/>
                <w:lang w:val="en-US"/>
              </w:rPr>
              <w:t>US</w:t>
            </w:r>
            <w:r w:rsidRPr="00763214">
              <w:rPr>
                <w:sz w:val="24"/>
                <w:szCs w:val="24"/>
              </w:rPr>
              <w:t>)</w:t>
            </w:r>
            <w:r>
              <w:rPr>
                <w:sz w:val="24"/>
                <w:szCs w:val="24"/>
              </w:rPr>
              <w:t>,</w:t>
            </w:r>
          </w:p>
          <w:p w:rsidR="00834473" w:rsidRDefault="00834473" w:rsidP="00834473">
            <w:pPr>
              <w:rPr>
                <w:sz w:val="24"/>
                <w:szCs w:val="24"/>
              </w:rPr>
            </w:pPr>
            <w:r w:rsidRPr="00763214">
              <w:rPr>
                <w:sz w:val="24"/>
                <w:szCs w:val="24"/>
              </w:rPr>
              <w:t xml:space="preserve">патент </w:t>
            </w:r>
          </w:p>
          <w:p w:rsidR="00834473" w:rsidRPr="00763214" w:rsidRDefault="00834473" w:rsidP="00834473">
            <w:pPr>
              <w:rPr>
                <w:sz w:val="24"/>
                <w:szCs w:val="24"/>
              </w:rPr>
            </w:pPr>
            <w:r w:rsidRPr="00763214">
              <w:rPr>
                <w:sz w:val="24"/>
                <w:szCs w:val="24"/>
              </w:rPr>
              <w:t>№</w:t>
            </w:r>
            <w:r>
              <w:rPr>
                <w:sz w:val="24"/>
                <w:szCs w:val="24"/>
              </w:rPr>
              <w:t xml:space="preserve"> </w:t>
            </w:r>
            <w:r w:rsidRPr="00763214">
              <w:rPr>
                <w:sz w:val="24"/>
                <w:szCs w:val="24"/>
              </w:rPr>
              <w:t xml:space="preserve">6396264, </w:t>
            </w:r>
          </w:p>
          <w:p w:rsidR="00834473" w:rsidRDefault="00834473" w:rsidP="00834473">
            <w:pPr>
              <w:ind w:right="34"/>
              <w:jc w:val="both"/>
              <w:rPr>
                <w:sz w:val="24"/>
                <w:szCs w:val="24"/>
              </w:rPr>
            </w:pPr>
            <w:r w:rsidRPr="00763214">
              <w:rPr>
                <w:sz w:val="24"/>
                <w:szCs w:val="24"/>
              </w:rPr>
              <w:t xml:space="preserve">НКИ 324/249, 343/841, </w:t>
            </w:r>
          </w:p>
          <w:p w:rsidR="00834473" w:rsidRDefault="00834473" w:rsidP="00834473">
            <w:pPr>
              <w:ind w:right="34"/>
              <w:jc w:val="both"/>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33/02</w:t>
            </w:r>
          </w:p>
        </w:tc>
        <w:tc>
          <w:tcPr>
            <w:tcW w:w="2687" w:type="dxa"/>
            <w:gridSpan w:val="3"/>
          </w:tcPr>
          <w:p w:rsidR="00834473" w:rsidRPr="00763214" w:rsidRDefault="00834473" w:rsidP="00834473">
            <w:pPr>
              <w:rPr>
                <w:sz w:val="24"/>
                <w:szCs w:val="24"/>
                <w:lang w:val="en-US"/>
              </w:rPr>
            </w:pPr>
            <w:r w:rsidRPr="00763214">
              <w:rPr>
                <w:sz w:val="24"/>
                <w:szCs w:val="24"/>
                <w:lang w:val="en-US"/>
              </w:rPr>
              <w:t>Naoya Tamaki; Norio Masuda NEC Corpor</w:t>
            </w:r>
            <w:r w:rsidRPr="00763214">
              <w:rPr>
                <w:sz w:val="24"/>
                <w:szCs w:val="24"/>
                <w:lang w:val="en-US"/>
              </w:rPr>
              <w:t>a</w:t>
            </w:r>
            <w:r w:rsidRPr="00763214">
              <w:rPr>
                <w:sz w:val="24"/>
                <w:szCs w:val="24"/>
                <w:lang w:val="en-US"/>
              </w:rPr>
              <w:t xml:space="preserve">tion </w:t>
            </w:r>
            <w:smartTag w:uri="urn:schemas-microsoft-com:office:smarttags" w:element="City">
              <w:smartTag w:uri="urn:schemas-microsoft-com:office:smarttags" w:element="place">
                <w:r w:rsidRPr="00763214">
                  <w:rPr>
                    <w:sz w:val="24"/>
                    <w:szCs w:val="24"/>
                    <w:lang w:val="en-US"/>
                  </w:rPr>
                  <w:t>Tokyo</w:t>
                </w:r>
              </w:smartTag>
            </w:smartTag>
            <w:r w:rsidRPr="00763214">
              <w:rPr>
                <w:sz w:val="24"/>
                <w:szCs w:val="24"/>
                <w:lang w:val="en-US"/>
              </w:rPr>
              <w:t xml:space="preserve"> (JP), </w:t>
            </w:r>
          </w:p>
          <w:p w:rsidR="00834473" w:rsidRPr="00763214" w:rsidRDefault="00834473" w:rsidP="00834473">
            <w:pPr>
              <w:rPr>
                <w:sz w:val="24"/>
                <w:szCs w:val="24"/>
              </w:rPr>
            </w:pPr>
            <w:r w:rsidRPr="00763214">
              <w:rPr>
                <w:sz w:val="24"/>
                <w:szCs w:val="24"/>
                <w:lang w:val="en-US"/>
              </w:rPr>
              <w:t>№ 09/665676</w:t>
            </w:r>
            <w:r w:rsidRPr="00763214">
              <w:rPr>
                <w:sz w:val="24"/>
                <w:szCs w:val="24"/>
              </w:rPr>
              <w:t xml:space="preserve">; </w:t>
            </w:r>
          </w:p>
          <w:p w:rsidR="00834473" w:rsidRPr="00763214" w:rsidRDefault="00834473" w:rsidP="00834473">
            <w:pPr>
              <w:rPr>
                <w:sz w:val="24"/>
                <w:szCs w:val="24"/>
              </w:rPr>
            </w:pPr>
            <w:r w:rsidRPr="00763214">
              <w:rPr>
                <w:sz w:val="24"/>
                <w:szCs w:val="24"/>
              </w:rPr>
              <w:t>Приор. 20.09.2000 г.;</w:t>
            </w:r>
          </w:p>
          <w:p w:rsidR="00834473" w:rsidRDefault="00834473" w:rsidP="00834473">
            <w:pPr>
              <w:ind w:right="34"/>
              <w:jc w:val="both"/>
              <w:rPr>
                <w:sz w:val="24"/>
                <w:szCs w:val="24"/>
              </w:rPr>
            </w:pPr>
            <w:r w:rsidRPr="00763214">
              <w:rPr>
                <w:sz w:val="24"/>
                <w:szCs w:val="24"/>
              </w:rPr>
              <w:t>Опубл. 28.05.2002 г.</w:t>
            </w:r>
          </w:p>
          <w:p w:rsidR="00834473" w:rsidRDefault="00834473" w:rsidP="00834473">
            <w:pPr>
              <w:ind w:right="34"/>
              <w:jc w:val="both"/>
            </w:pPr>
          </w:p>
        </w:tc>
        <w:tc>
          <w:tcPr>
            <w:tcW w:w="2817" w:type="dxa"/>
            <w:gridSpan w:val="4"/>
          </w:tcPr>
          <w:p w:rsidR="00834473" w:rsidRDefault="00834473" w:rsidP="00834473">
            <w:pPr>
              <w:ind w:right="34"/>
              <w:jc w:val="both"/>
            </w:pPr>
            <w:r w:rsidRPr="00763214">
              <w:rPr>
                <w:sz w:val="24"/>
                <w:szCs w:val="24"/>
              </w:rPr>
              <w:t>Полосковые линии п</w:t>
            </w:r>
            <w:r w:rsidRPr="00763214">
              <w:rPr>
                <w:sz w:val="24"/>
                <w:szCs w:val="24"/>
              </w:rPr>
              <w:t>е</w:t>
            </w:r>
            <w:r w:rsidRPr="00763214">
              <w:rPr>
                <w:sz w:val="24"/>
                <w:szCs w:val="24"/>
              </w:rPr>
              <w:t>редачи для высокоча</w:t>
            </w:r>
            <w:r w:rsidRPr="00763214">
              <w:rPr>
                <w:sz w:val="24"/>
                <w:szCs w:val="24"/>
              </w:rPr>
              <w:t>с</w:t>
            </w:r>
            <w:r w:rsidRPr="00763214">
              <w:rPr>
                <w:sz w:val="24"/>
                <w:szCs w:val="24"/>
              </w:rPr>
              <w:t>тотных схем и экран</w:t>
            </w:r>
            <w:r w:rsidRPr="00763214">
              <w:rPr>
                <w:sz w:val="24"/>
                <w:szCs w:val="24"/>
              </w:rPr>
              <w:t>и</w:t>
            </w:r>
            <w:r w:rsidRPr="00763214">
              <w:rPr>
                <w:sz w:val="24"/>
                <w:szCs w:val="24"/>
              </w:rPr>
              <w:t>рованный детектор ма</w:t>
            </w:r>
            <w:r w:rsidRPr="00763214">
              <w:rPr>
                <w:sz w:val="24"/>
                <w:szCs w:val="24"/>
              </w:rPr>
              <w:t>г</w:t>
            </w:r>
            <w:r w:rsidRPr="00763214">
              <w:rPr>
                <w:sz w:val="24"/>
                <w:szCs w:val="24"/>
              </w:rPr>
              <w:t>нитного поля</w:t>
            </w:r>
          </w:p>
        </w:tc>
      </w:tr>
      <w:tr w:rsidR="00834473" w:rsidTr="00834473">
        <w:tc>
          <w:tcPr>
            <w:tcW w:w="1841" w:type="dxa"/>
            <w:gridSpan w:val="3"/>
            <w:vMerge/>
          </w:tcPr>
          <w:p w:rsidR="00834473" w:rsidRDefault="00834473" w:rsidP="0042267C">
            <w:pPr>
              <w:ind w:right="34"/>
              <w:jc w:val="both"/>
            </w:pPr>
          </w:p>
        </w:tc>
        <w:tc>
          <w:tcPr>
            <w:tcW w:w="1843" w:type="dxa"/>
          </w:tcPr>
          <w:p w:rsidR="00834473" w:rsidRPr="00763214" w:rsidRDefault="00834473" w:rsidP="00834473">
            <w:pPr>
              <w:numPr>
                <w:ilvl w:val="0"/>
                <w:numId w:val="10"/>
              </w:numPr>
              <w:tabs>
                <w:tab w:val="clear" w:pos="0"/>
                <w:tab w:val="num" w:pos="291"/>
              </w:tabs>
              <w:rPr>
                <w:sz w:val="24"/>
                <w:szCs w:val="24"/>
              </w:rPr>
            </w:pPr>
            <w:r w:rsidRPr="00763214">
              <w:rPr>
                <w:sz w:val="24"/>
                <w:szCs w:val="24"/>
              </w:rPr>
              <w:t>Россия (</w:t>
            </w:r>
            <w:r w:rsidRPr="00763214">
              <w:rPr>
                <w:sz w:val="24"/>
                <w:szCs w:val="24"/>
                <w:lang w:val="en-US"/>
              </w:rPr>
              <w:t>RU</w:t>
            </w:r>
            <w:r w:rsidRPr="00763214">
              <w:rPr>
                <w:sz w:val="24"/>
                <w:szCs w:val="24"/>
              </w:rPr>
              <w:t>),</w:t>
            </w:r>
          </w:p>
          <w:p w:rsidR="00834473" w:rsidRDefault="00834473" w:rsidP="00834473">
            <w:pPr>
              <w:rPr>
                <w:sz w:val="24"/>
                <w:szCs w:val="24"/>
              </w:rPr>
            </w:pPr>
            <w:r w:rsidRPr="00763214">
              <w:rPr>
                <w:sz w:val="24"/>
                <w:szCs w:val="24"/>
              </w:rPr>
              <w:t xml:space="preserve">патент </w:t>
            </w:r>
          </w:p>
          <w:p w:rsidR="00834473" w:rsidRPr="00763214" w:rsidRDefault="00834473" w:rsidP="00834473">
            <w:pPr>
              <w:rPr>
                <w:sz w:val="24"/>
                <w:szCs w:val="24"/>
              </w:rPr>
            </w:pPr>
            <w:r w:rsidRPr="00763214">
              <w:rPr>
                <w:sz w:val="24"/>
                <w:szCs w:val="24"/>
              </w:rPr>
              <w:t xml:space="preserve">№ 1764423, </w:t>
            </w:r>
          </w:p>
          <w:p w:rsidR="00834473" w:rsidRDefault="00834473" w:rsidP="00834473">
            <w:pPr>
              <w:ind w:right="34"/>
              <w:jc w:val="both"/>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33/05</w:t>
            </w:r>
          </w:p>
        </w:tc>
        <w:tc>
          <w:tcPr>
            <w:tcW w:w="2687" w:type="dxa"/>
            <w:gridSpan w:val="3"/>
          </w:tcPr>
          <w:p w:rsidR="00834473" w:rsidRPr="00763214" w:rsidRDefault="00834473" w:rsidP="00834473">
            <w:pPr>
              <w:rPr>
                <w:sz w:val="24"/>
                <w:szCs w:val="24"/>
              </w:rPr>
            </w:pPr>
            <w:r w:rsidRPr="00763214">
              <w:rPr>
                <w:sz w:val="24"/>
                <w:szCs w:val="24"/>
              </w:rPr>
              <w:t>Равлик</w:t>
            </w:r>
            <w:r>
              <w:rPr>
                <w:sz w:val="24"/>
                <w:szCs w:val="24"/>
              </w:rPr>
              <w:t xml:space="preserve"> </w:t>
            </w:r>
            <w:r w:rsidRPr="00763214">
              <w:rPr>
                <w:sz w:val="24"/>
                <w:szCs w:val="24"/>
              </w:rPr>
              <w:t>А.</w:t>
            </w:r>
            <w:r>
              <w:rPr>
                <w:sz w:val="24"/>
                <w:szCs w:val="24"/>
              </w:rPr>
              <w:t xml:space="preserve"> </w:t>
            </w:r>
            <w:r w:rsidRPr="00763214">
              <w:rPr>
                <w:sz w:val="24"/>
                <w:szCs w:val="24"/>
              </w:rPr>
              <w:t xml:space="preserve">Г., </w:t>
            </w:r>
          </w:p>
          <w:p w:rsidR="00834473" w:rsidRPr="00763214" w:rsidRDefault="00834473" w:rsidP="00834473">
            <w:pPr>
              <w:rPr>
                <w:sz w:val="24"/>
                <w:szCs w:val="24"/>
              </w:rPr>
            </w:pPr>
            <w:r w:rsidRPr="00763214">
              <w:rPr>
                <w:sz w:val="24"/>
                <w:szCs w:val="24"/>
              </w:rPr>
              <w:t>Рощенко</w:t>
            </w:r>
            <w:r>
              <w:rPr>
                <w:sz w:val="24"/>
                <w:szCs w:val="24"/>
              </w:rPr>
              <w:t xml:space="preserve"> </w:t>
            </w:r>
            <w:r w:rsidRPr="00763214">
              <w:rPr>
                <w:sz w:val="24"/>
                <w:szCs w:val="24"/>
              </w:rPr>
              <w:t>С.</w:t>
            </w:r>
            <w:r>
              <w:rPr>
                <w:sz w:val="24"/>
                <w:szCs w:val="24"/>
              </w:rPr>
              <w:t xml:space="preserve"> </w:t>
            </w:r>
            <w:r w:rsidRPr="00763214">
              <w:rPr>
                <w:sz w:val="24"/>
                <w:szCs w:val="24"/>
              </w:rPr>
              <w:t>Т., Сам</w:t>
            </w:r>
            <w:r w:rsidRPr="00763214">
              <w:rPr>
                <w:sz w:val="24"/>
                <w:szCs w:val="24"/>
              </w:rPr>
              <w:t>о</w:t>
            </w:r>
            <w:r w:rsidRPr="00763214">
              <w:rPr>
                <w:sz w:val="24"/>
                <w:szCs w:val="24"/>
              </w:rPr>
              <w:t>фалов</w:t>
            </w:r>
            <w:r>
              <w:rPr>
                <w:sz w:val="24"/>
                <w:szCs w:val="24"/>
              </w:rPr>
              <w:t xml:space="preserve"> </w:t>
            </w:r>
            <w:r w:rsidRPr="00763214">
              <w:rPr>
                <w:sz w:val="24"/>
                <w:szCs w:val="24"/>
              </w:rPr>
              <w:t>В.</w:t>
            </w:r>
            <w:r>
              <w:rPr>
                <w:sz w:val="24"/>
                <w:szCs w:val="24"/>
              </w:rPr>
              <w:t xml:space="preserve"> </w:t>
            </w:r>
            <w:r w:rsidRPr="00763214">
              <w:rPr>
                <w:sz w:val="24"/>
                <w:szCs w:val="24"/>
              </w:rPr>
              <w:t>Н., Шипк</w:t>
            </w:r>
            <w:r w:rsidRPr="00763214">
              <w:rPr>
                <w:sz w:val="24"/>
                <w:szCs w:val="24"/>
              </w:rPr>
              <w:t>о</w:t>
            </w:r>
            <w:r w:rsidRPr="00763214">
              <w:rPr>
                <w:sz w:val="24"/>
                <w:szCs w:val="24"/>
              </w:rPr>
              <w:t>ва</w:t>
            </w:r>
            <w:r>
              <w:rPr>
                <w:sz w:val="24"/>
                <w:szCs w:val="24"/>
              </w:rPr>
              <w:t> </w:t>
            </w:r>
            <w:r w:rsidRPr="00763214">
              <w:rPr>
                <w:sz w:val="24"/>
                <w:szCs w:val="24"/>
              </w:rPr>
              <w:t>И.</w:t>
            </w:r>
            <w:r>
              <w:rPr>
                <w:sz w:val="24"/>
                <w:szCs w:val="24"/>
              </w:rPr>
              <w:t xml:space="preserve"> </w:t>
            </w:r>
            <w:r w:rsidRPr="00763214">
              <w:rPr>
                <w:sz w:val="24"/>
                <w:szCs w:val="24"/>
              </w:rPr>
              <w:t>Г., Абра</w:t>
            </w:r>
            <w:r w:rsidRPr="00763214">
              <w:rPr>
                <w:sz w:val="24"/>
                <w:szCs w:val="24"/>
              </w:rPr>
              <w:t>м</w:t>
            </w:r>
            <w:r w:rsidRPr="00763214">
              <w:rPr>
                <w:sz w:val="24"/>
                <w:szCs w:val="24"/>
              </w:rPr>
              <w:t>зон</w:t>
            </w:r>
            <w:r>
              <w:rPr>
                <w:sz w:val="24"/>
                <w:szCs w:val="24"/>
              </w:rPr>
              <w:t> </w:t>
            </w:r>
            <w:r w:rsidRPr="00763214">
              <w:rPr>
                <w:sz w:val="24"/>
                <w:szCs w:val="24"/>
              </w:rPr>
              <w:t>Г.</w:t>
            </w:r>
            <w:r>
              <w:rPr>
                <w:sz w:val="24"/>
                <w:szCs w:val="24"/>
              </w:rPr>
              <w:t> В., Поляк</w:t>
            </w:r>
            <w:r>
              <w:rPr>
                <w:sz w:val="24"/>
                <w:szCs w:val="24"/>
              </w:rPr>
              <w:t>о</w:t>
            </w:r>
            <w:r>
              <w:rPr>
                <w:sz w:val="24"/>
                <w:szCs w:val="24"/>
              </w:rPr>
              <w:t>ва </w:t>
            </w:r>
            <w:r w:rsidRPr="00763214">
              <w:rPr>
                <w:sz w:val="24"/>
                <w:szCs w:val="24"/>
              </w:rPr>
              <w:t>Р.</w:t>
            </w:r>
            <w:r>
              <w:rPr>
                <w:sz w:val="24"/>
                <w:szCs w:val="24"/>
              </w:rPr>
              <w:t> Н., Яковлев </w:t>
            </w:r>
            <w:r w:rsidRPr="00763214">
              <w:rPr>
                <w:sz w:val="24"/>
                <w:szCs w:val="24"/>
              </w:rPr>
              <w:t>Н.</w:t>
            </w:r>
            <w:r>
              <w:rPr>
                <w:sz w:val="24"/>
                <w:szCs w:val="24"/>
              </w:rPr>
              <w:t> </w:t>
            </w:r>
            <w:r w:rsidRPr="00763214">
              <w:rPr>
                <w:sz w:val="24"/>
                <w:szCs w:val="24"/>
              </w:rPr>
              <w:t>И.; ВНИИ электроизмер</w:t>
            </w:r>
            <w:r w:rsidRPr="00763214">
              <w:rPr>
                <w:sz w:val="24"/>
                <w:szCs w:val="24"/>
              </w:rPr>
              <w:t>и</w:t>
            </w:r>
            <w:r w:rsidRPr="00763214">
              <w:rPr>
                <w:sz w:val="24"/>
                <w:szCs w:val="24"/>
              </w:rPr>
              <w:t>тельных приборов; Харьковский полите</w:t>
            </w:r>
            <w:r w:rsidRPr="00763214">
              <w:rPr>
                <w:sz w:val="24"/>
                <w:szCs w:val="24"/>
              </w:rPr>
              <w:t>х</w:t>
            </w:r>
            <w:r w:rsidRPr="00763214">
              <w:rPr>
                <w:sz w:val="24"/>
                <w:szCs w:val="24"/>
              </w:rPr>
              <w:t>нический институт им.</w:t>
            </w:r>
            <w:r>
              <w:rPr>
                <w:sz w:val="24"/>
                <w:szCs w:val="24"/>
              </w:rPr>
              <w:t> </w:t>
            </w:r>
            <w:r w:rsidRPr="00763214">
              <w:rPr>
                <w:sz w:val="24"/>
                <w:szCs w:val="24"/>
              </w:rPr>
              <w:t>В.</w:t>
            </w:r>
            <w:r>
              <w:rPr>
                <w:sz w:val="24"/>
                <w:szCs w:val="24"/>
              </w:rPr>
              <w:t xml:space="preserve"> </w:t>
            </w:r>
            <w:r w:rsidRPr="00763214">
              <w:rPr>
                <w:sz w:val="24"/>
                <w:szCs w:val="24"/>
              </w:rPr>
              <w:t>И.</w:t>
            </w:r>
            <w:r>
              <w:rPr>
                <w:sz w:val="24"/>
                <w:szCs w:val="24"/>
              </w:rPr>
              <w:t> </w:t>
            </w:r>
            <w:r w:rsidRPr="00763214">
              <w:rPr>
                <w:sz w:val="24"/>
                <w:szCs w:val="24"/>
              </w:rPr>
              <w:t>Ленина, Ро</w:t>
            </w:r>
            <w:r w:rsidRPr="00763214">
              <w:rPr>
                <w:sz w:val="24"/>
                <w:szCs w:val="24"/>
              </w:rPr>
              <w:t>с</w:t>
            </w:r>
            <w:r w:rsidRPr="00763214">
              <w:rPr>
                <w:sz w:val="24"/>
                <w:szCs w:val="24"/>
              </w:rPr>
              <w:t>сия;</w:t>
            </w:r>
            <w:r>
              <w:rPr>
                <w:sz w:val="24"/>
                <w:szCs w:val="24"/>
              </w:rPr>
              <w:t xml:space="preserve"> </w:t>
            </w:r>
            <w:r w:rsidRPr="00763214">
              <w:rPr>
                <w:sz w:val="24"/>
                <w:szCs w:val="24"/>
              </w:rPr>
              <w:t xml:space="preserve">№ 4832485/21; </w:t>
            </w:r>
          </w:p>
          <w:p w:rsidR="00834473" w:rsidRPr="00763214" w:rsidRDefault="00834473" w:rsidP="00834473">
            <w:pPr>
              <w:rPr>
                <w:sz w:val="24"/>
                <w:szCs w:val="24"/>
              </w:rPr>
            </w:pPr>
            <w:r w:rsidRPr="00763214">
              <w:rPr>
                <w:sz w:val="24"/>
                <w:szCs w:val="24"/>
              </w:rPr>
              <w:t>Приор. 29.05.1990 г.;</w:t>
            </w:r>
          </w:p>
          <w:p w:rsidR="00834473" w:rsidRDefault="00834473" w:rsidP="00834473">
            <w:pPr>
              <w:ind w:right="34"/>
              <w:jc w:val="both"/>
              <w:rPr>
                <w:sz w:val="24"/>
                <w:szCs w:val="24"/>
              </w:rPr>
            </w:pPr>
            <w:r w:rsidRPr="00763214">
              <w:rPr>
                <w:sz w:val="24"/>
                <w:szCs w:val="24"/>
              </w:rPr>
              <w:t>Опубл. 30.05.1994 г.; Бюл. №</w:t>
            </w:r>
            <w:r>
              <w:rPr>
                <w:sz w:val="24"/>
                <w:szCs w:val="24"/>
              </w:rPr>
              <w:t xml:space="preserve"> </w:t>
            </w:r>
            <w:r w:rsidRPr="00763214">
              <w:rPr>
                <w:sz w:val="24"/>
                <w:szCs w:val="24"/>
              </w:rPr>
              <w:t>10</w:t>
            </w:r>
          </w:p>
          <w:p w:rsidR="00834473" w:rsidRDefault="00834473" w:rsidP="00834473">
            <w:pPr>
              <w:ind w:right="34"/>
              <w:jc w:val="both"/>
            </w:pPr>
          </w:p>
        </w:tc>
        <w:tc>
          <w:tcPr>
            <w:tcW w:w="2817" w:type="dxa"/>
            <w:gridSpan w:val="4"/>
          </w:tcPr>
          <w:p w:rsidR="00834473" w:rsidRDefault="00834473" w:rsidP="00834473">
            <w:pPr>
              <w:ind w:right="34"/>
              <w:jc w:val="both"/>
            </w:pPr>
            <w:r w:rsidRPr="00763214">
              <w:rPr>
                <w:sz w:val="24"/>
                <w:szCs w:val="24"/>
              </w:rPr>
              <w:t>Способ изготовления магниточувствительного полоскового элемента на основе тонкопленочного композитного магнит</w:t>
            </w:r>
            <w:r w:rsidRPr="00763214">
              <w:rPr>
                <w:sz w:val="24"/>
                <w:szCs w:val="24"/>
              </w:rPr>
              <w:t>о</w:t>
            </w:r>
            <w:r w:rsidRPr="00763214">
              <w:rPr>
                <w:sz w:val="24"/>
                <w:szCs w:val="24"/>
              </w:rPr>
              <w:t>резистивного материала</w:t>
            </w:r>
          </w:p>
        </w:tc>
      </w:tr>
      <w:tr w:rsidR="00834473" w:rsidTr="00834473">
        <w:tc>
          <w:tcPr>
            <w:tcW w:w="1841" w:type="dxa"/>
            <w:gridSpan w:val="3"/>
            <w:vMerge/>
            <w:vAlign w:val="center"/>
          </w:tcPr>
          <w:p w:rsidR="00834473" w:rsidRDefault="00834473" w:rsidP="0042267C">
            <w:pPr>
              <w:ind w:right="34"/>
              <w:jc w:val="both"/>
            </w:pPr>
          </w:p>
        </w:tc>
        <w:tc>
          <w:tcPr>
            <w:tcW w:w="1843" w:type="dxa"/>
          </w:tcPr>
          <w:p w:rsidR="00834473" w:rsidRPr="00763214" w:rsidRDefault="00834473" w:rsidP="00834473">
            <w:pPr>
              <w:numPr>
                <w:ilvl w:val="0"/>
                <w:numId w:val="10"/>
              </w:numPr>
              <w:tabs>
                <w:tab w:val="clear" w:pos="0"/>
                <w:tab w:val="num" w:pos="291"/>
              </w:tabs>
              <w:rPr>
                <w:sz w:val="24"/>
                <w:szCs w:val="24"/>
              </w:rPr>
            </w:pPr>
            <w:r w:rsidRPr="00763214">
              <w:rPr>
                <w:sz w:val="24"/>
                <w:szCs w:val="24"/>
              </w:rPr>
              <w:t>США (</w:t>
            </w:r>
            <w:r w:rsidRPr="00763214">
              <w:rPr>
                <w:sz w:val="24"/>
                <w:szCs w:val="24"/>
                <w:lang w:val="en-US"/>
              </w:rPr>
              <w:t>US</w:t>
            </w:r>
            <w:r w:rsidRPr="00763214">
              <w:rPr>
                <w:sz w:val="24"/>
                <w:szCs w:val="24"/>
              </w:rPr>
              <w:t>),</w:t>
            </w:r>
          </w:p>
          <w:p w:rsidR="00834473" w:rsidRDefault="00834473" w:rsidP="00834473">
            <w:pPr>
              <w:rPr>
                <w:sz w:val="24"/>
                <w:szCs w:val="24"/>
              </w:rPr>
            </w:pPr>
            <w:r w:rsidRPr="00763214">
              <w:rPr>
                <w:sz w:val="24"/>
                <w:szCs w:val="24"/>
              </w:rPr>
              <w:t xml:space="preserve">патент </w:t>
            </w:r>
          </w:p>
          <w:p w:rsidR="00834473" w:rsidRPr="00763214" w:rsidRDefault="00834473" w:rsidP="00834473">
            <w:pPr>
              <w:rPr>
                <w:sz w:val="24"/>
                <w:szCs w:val="24"/>
              </w:rPr>
            </w:pPr>
            <w:r w:rsidRPr="00763214">
              <w:rPr>
                <w:sz w:val="24"/>
                <w:szCs w:val="24"/>
              </w:rPr>
              <w:t xml:space="preserve">№ 5119025, </w:t>
            </w:r>
          </w:p>
          <w:p w:rsidR="00834473" w:rsidRPr="00763214" w:rsidRDefault="00834473" w:rsidP="00834473">
            <w:pPr>
              <w:rPr>
                <w:sz w:val="24"/>
                <w:szCs w:val="24"/>
              </w:rPr>
            </w:pPr>
            <w:r w:rsidRPr="00763214">
              <w:rPr>
                <w:sz w:val="24"/>
                <w:szCs w:val="24"/>
              </w:rPr>
              <w:t xml:space="preserve">НКИ 324/252, </w:t>
            </w:r>
          </w:p>
          <w:p w:rsidR="00834473" w:rsidRPr="00763214" w:rsidRDefault="00834473" w:rsidP="00834473">
            <w:pPr>
              <w:rPr>
                <w:sz w:val="24"/>
                <w:szCs w:val="24"/>
              </w:rPr>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33/06</w:t>
            </w:r>
          </w:p>
        </w:tc>
        <w:tc>
          <w:tcPr>
            <w:tcW w:w="2687" w:type="dxa"/>
            <w:gridSpan w:val="3"/>
          </w:tcPr>
          <w:p w:rsidR="00834473" w:rsidRPr="00763214" w:rsidRDefault="00834473" w:rsidP="00834473">
            <w:pPr>
              <w:rPr>
                <w:sz w:val="24"/>
                <w:szCs w:val="24"/>
                <w:lang w:val="en-US"/>
              </w:rPr>
            </w:pPr>
            <w:r w:rsidRPr="00763214">
              <w:rPr>
                <w:sz w:val="24"/>
                <w:szCs w:val="24"/>
                <w:lang w:val="en-US"/>
              </w:rPr>
              <w:t xml:space="preserve">Neil Smith; Frederic J. Jeffers, Eastman Kodak Company, US, </w:t>
            </w:r>
          </w:p>
          <w:p w:rsidR="00834473" w:rsidRPr="00763214" w:rsidRDefault="00834473" w:rsidP="00834473">
            <w:pPr>
              <w:rPr>
                <w:sz w:val="24"/>
                <w:szCs w:val="24"/>
                <w:lang w:val="en-US"/>
              </w:rPr>
            </w:pPr>
            <w:r w:rsidRPr="00763214">
              <w:rPr>
                <w:sz w:val="24"/>
                <w:szCs w:val="24"/>
                <w:lang w:val="en-US"/>
              </w:rPr>
              <w:t>№ 737755;</w:t>
            </w:r>
          </w:p>
          <w:p w:rsidR="00834473" w:rsidRPr="00763214" w:rsidRDefault="00834473" w:rsidP="00834473">
            <w:pPr>
              <w:rPr>
                <w:sz w:val="24"/>
                <w:szCs w:val="24"/>
              </w:rPr>
            </w:pPr>
            <w:r w:rsidRPr="00763214">
              <w:rPr>
                <w:sz w:val="24"/>
                <w:szCs w:val="24"/>
              </w:rPr>
              <w:t>Приор. 30.07.1991 г.;</w:t>
            </w:r>
          </w:p>
          <w:p w:rsidR="00834473" w:rsidRDefault="00834473" w:rsidP="00834473">
            <w:pPr>
              <w:rPr>
                <w:sz w:val="24"/>
                <w:szCs w:val="24"/>
              </w:rPr>
            </w:pPr>
            <w:r w:rsidRPr="00763214">
              <w:rPr>
                <w:sz w:val="24"/>
                <w:szCs w:val="24"/>
              </w:rPr>
              <w:t>Опубл. 2.01.1992 г.</w:t>
            </w:r>
          </w:p>
          <w:p w:rsidR="00834473" w:rsidRPr="00763214" w:rsidRDefault="00834473" w:rsidP="00834473">
            <w:pPr>
              <w:rPr>
                <w:sz w:val="24"/>
                <w:szCs w:val="24"/>
              </w:rPr>
            </w:pPr>
          </w:p>
        </w:tc>
        <w:tc>
          <w:tcPr>
            <w:tcW w:w="2817" w:type="dxa"/>
            <w:gridSpan w:val="4"/>
          </w:tcPr>
          <w:p w:rsidR="00834473" w:rsidRPr="00763214" w:rsidRDefault="00834473" w:rsidP="00834473">
            <w:pPr>
              <w:ind w:left="-57" w:right="-113"/>
              <w:rPr>
                <w:sz w:val="24"/>
                <w:szCs w:val="24"/>
              </w:rPr>
            </w:pPr>
            <w:r w:rsidRPr="00763214">
              <w:rPr>
                <w:sz w:val="24"/>
                <w:szCs w:val="24"/>
              </w:rPr>
              <w:t>Высокочувствительный магниторезистивный ма</w:t>
            </w:r>
            <w:r w:rsidRPr="00763214">
              <w:rPr>
                <w:sz w:val="24"/>
                <w:szCs w:val="24"/>
              </w:rPr>
              <w:t>г</w:t>
            </w:r>
            <w:r w:rsidRPr="00763214">
              <w:rPr>
                <w:sz w:val="24"/>
                <w:szCs w:val="24"/>
              </w:rPr>
              <w:t>нитометр со слоистой коллекторной структурой</w:t>
            </w:r>
          </w:p>
        </w:tc>
      </w:tr>
      <w:tr w:rsidR="00834473" w:rsidTr="00834473">
        <w:trPr>
          <w:trHeight w:val="2484"/>
        </w:trPr>
        <w:tc>
          <w:tcPr>
            <w:tcW w:w="1841" w:type="dxa"/>
            <w:gridSpan w:val="3"/>
            <w:vMerge/>
            <w:vAlign w:val="center"/>
          </w:tcPr>
          <w:p w:rsidR="00834473" w:rsidRDefault="00834473" w:rsidP="0042267C">
            <w:pPr>
              <w:ind w:right="34"/>
              <w:jc w:val="both"/>
            </w:pPr>
          </w:p>
        </w:tc>
        <w:tc>
          <w:tcPr>
            <w:tcW w:w="1843" w:type="dxa"/>
          </w:tcPr>
          <w:p w:rsidR="00834473" w:rsidRPr="00763214" w:rsidRDefault="00834473" w:rsidP="00834473">
            <w:pPr>
              <w:numPr>
                <w:ilvl w:val="0"/>
                <w:numId w:val="10"/>
              </w:numPr>
              <w:tabs>
                <w:tab w:val="clear" w:pos="0"/>
                <w:tab w:val="num" w:pos="291"/>
              </w:tabs>
              <w:rPr>
                <w:sz w:val="24"/>
                <w:szCs w:val="24"/>
              </w:rPr>
            </w:pPr>
            <w:r w:rsidRPr="00763214">
              <w:rPr>
                <w:sz w:val="24"/>
                <w:szCs w:val="24"/>
              </w:rPr>
              <w:t>США(</w:t>
            </w:r>
            <w:r w:rsidRPr="00763214">
              <w:rPr>
                <w:sz w:val="24"/>
                <w:szCs w:val="24"/>
                <w:lang w:val="en-US"/>
              </w:rPr>
              <w:t>US</w:t>
            </w:r>
            <w:r w:rsidRPr="00763214">
              <w:rPr>
                <w:sz w:val="24"/>
                <w:szCs w:val="24"/>
              </w:rPr>
              <w:t xml:space="preserve">), </w:t>
            </w:r>
          </w:p>
          <w:p w:rsidR="00834473" w:rsidRDefault="00834473" w:rsidP="00834473">
            <w:pPr>
              <w:rPr>
                <w:sz w:val="24"/>
                <w:szCs w:val="24"/>
              </w:rPr>
            </w:pPr>
            <w:r w:rsidRPr="00763214">
              <w:rPr>
                <w:sz w:val="24"/>
                <w:szCs w:val="24"/>
              </w:rPr>
              <w:t xml:space="preserve">патент </w:t>
            </w:r>
          </w:p>
          <w:p w:rsidR="00834473" w:rsidRPr="00763214" w:rsidRDefault="00834473" w:rsidP="00834473">
            <w:pPr>
              <w:rPr>
                <w:sz w:val="24"/>
                <w:szCs w:val="24"/>
              </w:rPr>
            </w:pPr>
            <w:r w:rsidRPr="00763214">
              <w:rPr>
                <w:sz w:val="24"/>
                <w:szCs w:val="24"/>
              </w:rPr>
              <w:t xml:space="preserve">№ 5422571, </w:t>
            </w:r>
          </w:p>
          <w:p w:rsidR="00834473" w:rsidRPr="00763214" w:rsidRDefault="00834473" w:rsidP="00834473">
            <w:pPr>
              <w:rPr>
                <w:sz w:val="24"/>
                <w:szCs w:val="24"/>
              </w:rPr>
            </w:pPr>
            <w:r w:rsidRPr="00763214">
              <w:rPr>
                <w:sz w:val="24"/>
                <w:szCs w:val="24"/>
              </w:rPr>
              <w:t xml:space="preserve">НКИ 324/252, </w:t>
            </w:r>
          </w:p>
          <w:p w:rsidR="00834473" w:rsidRPr="00763214" w:rsidRDefault="00834473" w:rsidP="00834473">
            <w:pPr>
              <w:rPr>
                <w:sz w:val="24"/>
                <w:szCs w:val="24"/>
              </w:rPr>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33/02, </w:t>
            </w:r>
          </w:p>
          <w:p w:rsidR="00834473" w:rsidRPr="00763214" w:rsidRDefault="00834473" w:rsidP="00834473">
            <w:pPr>
              <w:rPr>
                <w:sz w:val="24"/>
                <w:szCs w:val="24"/>
              </w:rPr>
            </w:pPr>
            <w:r w:rsidRPr="00763214">
              <w:rPr>
                <w:sz w:val="24"/>
                <w:szCs w:val="24"/>
                <w:lang w:val="en-US"/>
              </w:rPr>
              <w:t>H</w:t>
            </w:r>
            <w:r w:rsidRPr="00763214">
              <w:rPr>
                <w:sz w:val="24"/>
                <w:szCs w:val="24"/>
              </w:rPr>
              <w:t xml:space="preserve"> 01 </w:t>
            </w:r>
            <w:r w:rsidRPr="00763214">
              <w:rPr>
                <w:sz w:val="24"/>
                <w:szCs w:val="24"/>
                <w:lang w:val="en-US"/>
              </w:rPr>
              <w:t>L</w:t>
            </w:r>
            <w:r w:rsidRPr="00763214">
              <w:rPr>
                <w:sz w:val="24"/>
                <w:szCs w:val="24"/>
              </w:rPr>
              <w:t xml:space="preserve"> 43/08</w:t>
            </w:r>
          </w:p>
        </w:tc>
        <w:tc>
          <w:tcPr>
            <w:tcW w:w="2687" w:type="dxa"/>
            <w:gridSpan w:val="3"/>
          </w:tcPr>
          <w:p w:rsidR="00834473" w:rsidRPr="00763214" w:rsidRDefault="00834473" w:rsidP="00834473">
            <w:pPr>
              <w:keepNext/>
              <w:rPr>
                <w:sz w:val="24"/>
                <w:szCs w:val="24"/>
                <w:lang w:val="en-US"/>
              </w:rPr>
            </w:pPr>
            <w:r w:rsidRPr="00763214">
              <w:rPr>
                <w:sz w:val="24"/>
                <w:szCs w:val="24"/>
                <w:lang w:val="en-US"/>
              </w:rPr>
              <w:t>Bruce A., David E. Heim; Haralambos Lef</w:t>
            </w:r>
            <w:r w:rsidRPr="00763214">
              <w:rPr>
                <w:sz w:val="24"/>
                <w:szCs w:val="24"/>
                <w:lang w:val="en-US"/>
              </w:rPr>
              <w:t>a</w:t>
            </w:r>
            <w:r w:rsidRPr="00763214">
              <w:rPr>
                <w:sz w:val="24"/>
                <w:szCs w:val="24"/>
                <w:lang w:val="en-US"/>
              </w:rPr>
              <w:t>kis;Omar U. Need; Virgil S. Speriosu; Dennis R. Wilhoit, International Business machines Co</w:t>
            </w:r>
            <w:r w:rsidRPr="00763214">
              <w:rPr>
                <w:sz w:val="24"/>
                <w:szCs w:val="24"/>
                <w:lang w:val="en-US"/>
              </w:rPr>
              <w:t>r</w:t>
            </w:r>
            <w:r w:rsidRPr="00763214">
              <w:rPr>
                <w:sz w:val="24"/>
                <w:szCs w:val="24"/>
                <w:lang w:val="en-US"/>
              </w:rPr>
              <w:t xml:space="preserve">poration </w:t>
            </w:r>
            <w:smartTag w:uri="urn:schemas-microsoft-com:office:smarttags" w:element="country-region">
              <w:smartTag w:uri="urn:schemas-microsoft-com:office:smarttags" w:element="place">
                <w:r w:rsidRPr="00763214">
                  <w:rPr>
                    <w:sz w:val="24"/>
                    <w:szCs w:val="24"/>
                    <w:lang w:val="en-US"/>
                  </w:rPr>
                  <w:t>US</w:t>
                </w:r>
              </w:smartTag>
            </w:smartTag>
            <w:r w:rsidRPr="00763214">
              <w:rPr>
                <w:sz w:val="24"/>
                <w:szCs w:val="24"/>
                <w:lang w:val="en-US"/>
              </w:rPr>
              <w:t>; №14981;</w:t>
            </w:r>
          </w:p>
          <w:p w:rsidR="00834473" w:rsidRPr="00763214" w:rsidRDefault="00834473" w:rsidP="00834473">
            <w:pPr>
              <w:keepNext/>
              <w:rPr>
                <w:sz w:val="24"/>
                <w:szCs w:val="24"/>
                <w:lang w:val="en-US"/>
              </w:rPr>
            </w:pPr>
            <w:r w:rsidRPr="00763214">
              <w:rPr>
                <w:sz w:val="24"/>
                <w:szCs w:val="24"/>
              </w:rPr>
              <w:t>Приор</w:t>
            </w:r>
            <w:r w:rsidRPr="00763214">
              <w:rPr>
                <w:sz w:val="24"/>
                <w:szCs w:val="24"/>
                <w:lang w:val="en-US"/>
              </w:rPr>
              <w:t>. 08.02.1993</w:t>
            </w:r>
            <w:r w:rsidRPr="00763214">
              <w:rPr>
                <w:sz w:val="24"/>
                <w:szCs w:val="24"/>
              </w:rPr>
              <w:t xml:space="preserve"> г</w:t>
            </w:r>
            <w:r w:rsidRPr="00763214">
              <w:rPr>
                <w:sz w:val="24"/>
                <w:szCs w:val="24"/>
                <w:lang w:val="en-US"/>
              </w:rPr>
              <w:t>.;</w:t>
            </w:r>
          </w:p>
          <w:p w:rsidR="00834473" w:rsidRPr="00763214" w:rsidRDefault="00834473" w:rsidP="00834473">
            <w:pPr>
              <w:keepNext/>
              <w:rPr>
                <w:sz w:val="24"/>
                <w:szCs w:val="24"/>
              </w:rPr>
            </w:pPr>
            <w:r w:rsidRPr="00763214">
              <w:rPr>
                <w:sz w:val="24"/>
                <w:szCs w:val="24"/>
              </w:rPr>
              <w:t>Опубл</w:t>
            </w:r>
            <w:r w:rsidRPr="00763214">
              <w:rPr>
                <w:sz w:val="24"/>
                <w:szCs w:val="24"/>
                <w:lang w:val="en-US"/>
              </w:rPr>
              <w:t>. 06.01.1995</w:t>
            </w:r>
            <w:r w:rsidRPr="00763214">
              <w:rPr>
                <w:sz w:val="24"/>
                <w:szCs w:val="24"/>
              </w:rPr>
              <w:t xml:space="preserve"> г</w:t>
            </w:r>
            <w:r w:rsidRPr="00763214">
              <w:rPr>
                <w:sz w:val="24"/>
                <w:szCs w:val="24"/>
                <w:lang w:val="en-US"/>
              </w:rPr>
              <w:t>.</w:t>
            </w:r>
          </w:p>
        </w:tc>
        <w:tc>
          <w:tcPr>
            <w:tcW w:w="2817" w:type="dxa"/>
            <w:gridSpan w:val="4"/>
          </w:tcPr>
          <w:p w:rsidR="00834473" w:rsidRPr="00763214" w:rsidRDefault="00834473" w:rsidP="00834473">
            <w:pPr>
              <w:keepNext/>
              <w:rPr>
                <w:sz w:val="24"/>
                <w:szCs w:val="24"/>
              </w:rPr>
            </w:pPr>
            <w:r w:rsidRPr="00763214">
              <w:rPr>
                <w:sz w:val="24"/>
                <w:szCs w:val="24"/>
              </w:rPr>
              <w:t xml:space="preserve">Магниторезистивный </w:t>
            </w:r>
            <w:proofErr w:type="gramStart"/>
            <w:r w:rsidRPr="00763214">
              <w:rPr>
                <w:sz w:val="24"/>
                <w:szCs w:val="24"/>
              </w:rPr>
              <w:t>спин-волновой</w:t>
            </w:r>
            <w:proofErr w:type="gramEnd"/>
            <w:r w:rsidRPr="00763214">
              <w:rPr>
                <w:sz w:val="24"/>
                <w:szCs w:val="24"/>
              </w:rPr>
              <w:t xml:space="preserve"> датчик с немагнитным слоем</w:t>
            </w:r>
          </w:p>
        </w:tc>
      </w:tr>
      <w:tr w:rsidR="00834473" w:rsidTr="009C2BA2">
        <w:tc>
          <w:tcPr>
            <w:tcW w:w="9188" w:type="dxa"/>
            <w:gridSpan w:val="11"/>
            <w:tcBorders>
              <w:top w:val="nil"/>
              <w:left w:val="nil"/>
              <w:bottom w:val="single" w:sz="4" w:space="0" w:color="auto"/>
              <w:right w:val="nil"/>
            </w:tcBorders>
          </w:tcPr>
          <w:p w:rsidR="00834473" w:rsidRDefault="00834473" w:rsidP="007128D2">
            <w:pPr>
              <w:ind w:right="34"/>
              <w:jc w:val="right"/>
            </w:pPr>
            <w:r w:rsidRPr="00763214">
              <w:rPr>
                <w:i/>
                <w:sz w:val="24"/>
                <w:szCs w:val="24"/>
              </w:rPr>
              <w:lastRenderedPageBreak/>
              <w:t>Продолжение табл. 1</w:t>
            </w:r>
          </w:p>
        </w:tc>
      </w:tr>
      <w:tr w:rsidR="00834473" w:rsidTr="007128D2">
        <w:tc>
          <w:tcPr>
            <w:tcW w:w="1841" w:type="dxa"/>
            <w:gridSpan w:val="3"/>
            <w:tcBorders>
              <w:top w:val="single" w:sz="4" w:space="0" w:color="auto"/>
            </w:tcBorders>
          </w:tcPr>
          <w:p w:rsidR="00834473" w:rsidRDefault="00834473" w:rsidP="009C2BA2">
            <w:pPr>
              <w:ind w:right="34"/>
              <w:jc w:val="center"/>
            </w:pPr>
            <w:r>
              <w:t>1</w:t>
            </w:r>
          </w:p>
        </w:tc>
        <w:tc>
          <w:tcPr>
            <w:tcW w:w="2126" w:type="dxa"/>
            <w:gridSpan w:val="3"/>
            <w:tcBorders>
              <w:top w:val="single" w:sz="4" w:space="0" w:color="auto"/>
            </w:tcBorders>
          </w:tcPr>
          <w:p w:rsidR="00834473" w:rsidRDefault="00834473" w:rsidP="009C2BA2">
            <w:pPr>
              <w:ind w:right="34"/>
              <w:jc w:val="center"/>
            </w:pPr>
            <w:r>
              <w:t>2</w:t>
            </w:r>
          </w:p>
        </w:tc>
        <w:tc>
          <w:tcPr>
            <w:tcW w:w="2924" w:type="dxa"/>
            <w:gridSpan w:val="3"/>
            <w:tcBorders>
              <w:top w:val="single" w:sz="4" w:space="0" w:color="auto"/>
            </w:tcBorders>
          </w:tcPr>
          <w:p w:rsidR="00834473" w:rsidRDefault="00834473" w:rsidP="009C2BA2">
            <w:pPr>
              <w:ind w:right="34"/>
              <w:jc w:val="center"/>
            </w:pPr>
            <w:r>
              <w:t>3</w:t>
            </w:r>
          </w:p>
        </w:tc>
        <w:tc>
          <w:tcPr>
            <w:tcW w:w="2297" w:type="dxa"/>
            <w:gridSpan w:val="2"/>
            <w:tcBorders>
              <w:top w:val="single" w:sz="4" w:space="0" w:color="auto"/>
            </w:tcBorders>
          </w:tcPr>
          <w:p w:rsidR="00834473" w:rsidRDefault="00834473" w:rsidP="009C2BA2">
            <w:pPr>
              <w:ind w:right="34"/>
              <w:jc w:val="center"/>
            </w:pPr>
            <w:r>
              <w:t>4</w:t>
            </w:r>
          </w:p>
        </w:tc>
      </w:tr>
      <w:tr w:rsidR="00834473" w:rsidTr="007128D2">
        <w:tc>
          <w:tcPr>
            <w:tcW w:w="1841" w:type="dxa"/>
            <w:gridSpan w:val="3"/>
            <w:vMerge w:val="restart"/>
            <w:vAlign w:val="center"/>
          </w:tcPr>
          <w:p w:rsidR="00834473" w:rsidRPr="009C2BA2" w:rsidRDefault="00834473" w:rsidP="007128D2">
            <w:pPr>
              <w:jc w:val="center"/>
              <w:rPr>
                <w:sz w:val="24"/>
                <w:szCs w:val="24"/>
              </w:rPr>
            </w:pPr>
            <w:r w:rsidRPr="00763214">
              <w:rPr>
                <w:sz w:val="24"/>
                <w:szCs w:val="24"/>
              </w:rPr>
              <w:t>Магнитоме</w:t>
            </w:r>
            <w:r w:rsidRPr="00763214">
              <w:rPr>
                <w:sz w:val="24"/>
                <w:szCs w:val="24"/>
              </w:rPr>
              <w:t>т</w:t>
            </w:r>
            <w:r w:rsidRPr="00763214">
              <w:rPr>
                <w:sz w:val="24"/>
                <w:szCs w:val="24"/>
              </w:rPr>
              <w:t>рические да</w:t>
            </w:r>
            <w:r w:rsidRPr="00763214">
              <w:rPr>
                <w:sz w:val="24"/>
                <w:szCs w:val="24"/>
              </w:rPr>
              <w:t>т</w:t>
            </w:r>
            <w:r w:rsidRPr="00763214">
              <w:rPr>
                <w:sz w:val="24"/>
                <w:szCs w:val="24"/>
              </w:rPr>
              <w:t>чики из магн</w:t>
            </w:r>
            <w:r w:rsidRPr="00763214">
              <w:rPr>
                <w:sz w:val="24"/>
                <w:szCs w:val="24"/>
              </w:rPr>
              <w:t>и</w:t>
            </w:r>
            <w:r w:rsidRPr="00763214">
              <w:rPr>
                <w:sz w:val="24"/>
                <w:szCs w:val="24"/>
              </w:rPr>
              <w:t>торезистивных и полупрово</w:t>
            </w:r>
            <w:r w:rsidRPr="00763214">
              <w:rPr>
                <w:sz w:val="24"/>
                <w:szCs w:val="24"/>
              </w:rPr>
              <w:t>д</w:t>
            </w:r>
            <w:r w:rsidRPr="00763214">
              <w:rPr>
                <w:sz w:val="24"/>
                <w:szCs w:val="24"/>
              </w:rPr>
              <w:t>никовых мат</w:t>
            </w:r>
            <w:r w:rsidRPr="00763214">
              <w:rPr>
                <w:sz w:val="24"/>
                <w:szCs w:val="24"/>
              </w:rPr>
              <w:t>е</w:t>
            </w:r>
            <w:r w:rsidRPr="00763214">
              <w:rPr>
                <w:sz w:val="24"/>
                <w:szCs w:val="24"/>
              </w:rPr>
              <w:t>риалов, датч</w:t>
            </w:r>
            <w:r w:rsidRPr="00763214">
              <w:rPr>
                <w:sz w:val="24"/>
                <w:szCs w:val="24"/>
              </w:rPr>
              <w:t>и</w:t>
            </w:r>
            <w:r w:rsidRPr="00763214">
              <w:rPr>
                <w:sz w:val="24"/>
                <w:szCs w:val="24"/>
              </w:rPr>
              <w:t>ки генерато</w:t>
            </w:r>
            <w:r w:rsidRPr="00763214">
              <w:rPr>
                <w:sz w:val="24"/>
                <w:szCs w:val="24"/>
              </w:rPr>
              <w:t>р</w:t>
            </w:r>
            <w:r w:rsidRPr="00763214">
              <w:rPr>
                <w:sz w:val="24"/>
                <w:szCs w:val="24"/>
              </w:rPr>
              <w:t>ного типа, микрорезон</w:t>
            </w:r>
            <w:r w:rsidRPr="00763214">
              <w:rPr>
                <w:sz w:val="24"/>
                <w:szCs w:val="24"/>
              </w:rPr>
              <w:t>а</w:t>
            </w:r>
            <w:r w:rsidRPr="00763214">
              <w:rPr>
                <w:sz w:val="24"/>
                <w:szCs w:val="24"/>
              </w:rPr>
              <w:t>торные датч</w:t>
            </w:r>
            <w:r w:rsidRPr="00763214">
              <w:rPr>
                <w:sz w:val="24"/>
                <w:szCs w:val="24"/>
              </w:rPr>
              <w:t>и</w:t>
            </w:r>
            <w:r w:rsidRPr="00763214">
              <w:rPr>
                <w:sz w:val="24"/>
                <w:szCs w:val="24"/>
              </w:rPr>
              <w:t>ки и магнит</w:t>
            </w:r>
            <w:r w:rsidRPr="00763214">
              <w:rPr>
                <w:sz w:val="24"/>
                <w:szCs w:val="24"/>
              </w:rPr>
              <w:t>о</w:t>
            </w:r>
            <w:r w:rsidRPr="00763214">
              <w:rPr>
                <w:sz w:val="24"/>
                <w:szCs w:val="24"/>
              </w:rPr>
              <w:t>метры на их основе</w:t>
            </w:r>
          </w:p>
        </w:tc>
        <w:tc>
          <w:tcPr>
            <w:tcW w:w="2126" w:type="dxa"/>
            <w:gridSpan w:val="3"/>
          </w:tcPr>
          <w:p w:rsidR="00834473" w:rsidRPr="00763214" w:rsidRDefault="00834473" w:rsidP="00C51B5B">
            <w:pPr>
              <w:numPr>
                <w:ilvl w:val="0"/>
                <w:numId w:val="10"/>
              </w:numPr>
              <w:tabs>
                <w:tab w:val="clear" w:pos="0"/>
                <w:tab w:val="num" w:pos="291"/>
              </w:tabs>
              <w:jc w:val="both"/>
              <w:rPr>
                <w:sz w:val="24"/>
                <w:szCs w:val="24"/>
              </w:rPr>
            </w:pPr>
            <w:r w:rsidRPr="00763214">
              <w:rPr>
                <w:sz w:val="24"/>
                <w:szCs w:val="24"/>
              </w:rPr>
              <w:t>США (</w:t>
            </w:r>
            <w:r w:rsidRPr="00763214">
              <w:rPr>
                <w:sz w:val="24"/>
                <w:szCs w:val="24"/>
                <w:lang w:val="en-US"/>
              </w:rPr>
              <w:t>US</w:t>
            </w:r>
            <w:r w:rsidRPr="00763214">
              <w:rPr>
                <w:sz w:val="24"/>
                <w:szCs w:val="24"/>
              </w:rPr>
              <w:t xml:space="preserve">), </w:t>
            </w:r>
          </w:p>
          <w:p w:rsidR="00834473" w:rsidRDefault="00834473" w:rsidP="00C51B5B">
            <w:pPr>
              <w:jc w:val="both"/>
              <w:rPr>
                <w:sz w:val="24"/>
                <w:szCs w:val="24"/>
              </w:rPr>
            </w:pPr>
            <w:r w:rsidRPr="00763214">
              <w:rPr>
                <w:sz w:val="24"/>
                <w:szCs w:val="24"/>
              </w:rPr>
              <w:t xml:space="preserve">патент </w:t>
            </w:r>
          </w:p>
          <w:p w:rsidR="00834473" w:rsidRPr="00763214" w:rsidRDefault="00834473" w:rsidP="00C51B5B">
            <w:pPr>
              <w:jc w:val="both"/>
              <w:rPr>
                <w:sz w:val="24"/>
                <w:szCs w:val="24"/>
              </w:rPr>
            </w:pPr>
            <w:r w:rsidRPr="00763214">
              <w:rPr>
                <w:sz w:val="24"/>
                <w:szCs w:val="24"/>
              </w:rPr>
              <w:t xml:space="preserve">№ 5561368, </w:t>
            </w:r>
          </w:p>
          <w:p w:rsidR="00834473" w:rsidRPr="00763214" w:rsidRDefault="00834473" w:rsidP="00C51B5B">
            <w:pPr>
              <w:jc w:val="both"/>
              <w:rPr>
                <w:sz w:val="24"/>
                <w:szCs w:val="24"/>
              </w:rPr>
            </w:pPr>
            <w:r w:rsidRPr="00763214">
              <w:rPr>
                <w:sz w:val="24"/>
                <w:szCs w:val="24"/>
              </w:rPr>
              <w:t>НКИ 324/252,</w:t>
            </w:r>
          </w:p>
          <w:p w:rsidR="00834473" w:rsidRPr="00763214" w:rsidRDefault="00834473" w:rsidP="00C51B5B">
            <w:pPr>
              <w:jc w:val="both"/>
              <w:rPr>
                <w:sz w:val="24"/>
                <w:szCs w:val="24"/>
              </w:rPr>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33/02</w:t>
            </w:r>
          </w:p>
          <w:p w:rsidR="00834473" w:rsidRPr="00763214" w:rsidRDefault="00834473" w:rsidP="00C51B5B">
            <w:pPr>
              <w:rPr>
                <w:sz w:val="24"/>
                <w:szCs w:val="24"/>
              </w:rPr>
            </w:pPr>
          </w:p>
        </w:tc>
        <w:tc>
          <w:tcPr>
            <w:tcW w:w="2924" w:type="dxa"/>
            <w:gridSpan w:val="3"/>
          </w:tcPr>
          <w:p w:rsidR="00834473" w:rsidRPr="00763214" w:rsidRDefault="00834473" w:rsidP="00C51B5B">
            <w:pPr>
              <w:rPr>
                <w:sz w:val="24"/>
                <w:szCs w:val="24"/>
                <w:lang w:val="en-US"/>
              </w:rPr>
            </w:pPr>
            <w:r w:rsidRPr="00763214">
              <w:rPr>
                <w:sz w:val="24"/>
                <w:szCs w:val="24"/>
                <w:lang w:val="en-US"/>
              </w:rPr>
              <w:t>Moris M. Dover, Robert E. Fontana, Virgil S. Speriosu, Jaquelin K. Spong, Inter</w:t>
            </w:r>
            <w:r w:rsidRPr="00763214">
              <w:rPr>
                <w:sz w:val="24"/>
                <w:szCs w:val="24"/>
                <w:lang w:val="en-US"/>
              </w:rPr>
              <w:t>a</w:t>
            </w:r>
            <w:r w:rsidRPr="00763214">
              <w:rPr>
                <w:sz w:val="24"/>
                <w:szCs w:val="24"/>
                <w:lang w:val="en-US"/>
              </w:rPr>
              <w:t xml:space="preserve">tional Business Machines Corporation, US; </w:t>
            </w:r>
          </w:p>
          <w:p w:rsidR="00834473" w:rsidRPr="00763214" w:rsidRDefault="00834473" w:rsidP="00C51B5B">
            <w:pPr>
              <w:rPr>
                <w:sz w:val="24"/>
                <w:szCs w:val="24"/>
              </w:rPr>
            </w:pPr>
            <w:r w:rsidRPr="00763214">
              <w:rPr>
                <w:sz w:val="24"/>
                <w:szCs w:val="24"/>
              </w:rPr>
              <w:t xml:space="preserve">№ 334659; </w:t>
            </w:r>
          </w:p>
          <w:p w:rsidR="00834473" w:rsidRPr="00763214" w:rsidRDefault="00834473" w:rsidP="00C51B5B">
            <w:pPr>
              <w:rPr>
                <w:sz w:val="24"/>
                <w:szCs w:val="24"/>
              </w:rPr>
            </w:pPr>
            <w:r w:rsidRPr="00763214">
              <w:rPr>
                <w:sz w:val="24"/>
                <w:szCs w:val="24"/>
              </w:rPr>
              <w:t xml:space="preserve">Приор. 04.11.1994 г.; </w:t>
            </w:r>
          </w:p>
          <w:p w:rsidR="00834473" w:rsidRPr="00763214" w:rsidRDefault="00834473" w:rsidP="00C51B5B">
            <w:pPr>
              <w:rPr>
                <w:sz w:val="24"/>
                <w:szCs w:val="24"/>
              </w:rPr>
            </w:pPr>
            <w:r w:rsidRPr="00763214">
              <w:rPr>
                <w:sz w:val="24"/>
                <w:szCs w:val="24"/>
              </w:rPr>
              <w:t>Опубл. 01.10.1996 г.</w:t>
            </w:r>
          </w:p>
        </w:tc>
        <w:tc>
          <w:tcPr>
            <w:tcW w:w="2297" w:type="dxa"/>
            <w:gridSpan w:val="2"/>
          </w:tcPr>
          <w:p w:rsidR="00834473" w:rsidRPr="00763214" w:rsidRDefault="00834473" w:rsidP="00C51B5B">
            <w:pPr>
              <w:rPr>
                <w:sz w:val="24"/>
                <w:szCs w:val="24"/>
              </w:rPr>
            </w:pPr>
            <w:r w:rsidRPr="00763214">
              <w:rPr>
                <w:sz w:val="24"/>
                <w:szCs w:val="24"/>
              </w:rPr>
              <w:t xml:space="preserve">Мостовая схема датчика магнитного поля со </w:t>
            </w:r>
            <w:proofErr w:type="gramStart"/>
            <w:r w:rsidRPr="00763214">
              <w:rPr>
                <w:sz w:val="24"/>
                <w:szCs w:val="24"/>
              </w:rPr>
              <w:t>спин-волновыми</w:t>
            </w:r>
            <w:proofErr w:type="gramEnd"/>
            <w:r w:rsidRPr="00763214">
              <w:rPr>
                <w:sz w:val="24"/>
                <w:szCs w:val="24"/>
              </w:rPr>
              <w:t xml:space="preserve"> магн</w:t>
            </w:r>
            <w:r w:rsidRPr="00763214">
              <w:rPr>
                <w:sz w:val="24"/>
                <w:szCs w:val="24"/>
              </w:rPr>
              <w:t>и</w:t>
            </w:r>
            <w:r w:rsidRPr="00763214">
              <w:rPr>
                <w:sz w:val="24"/>
                <w:szCs w:val="24"/>
              </w:rPr>
              <w:t>торезистивными элементами</w:t>
            </w:r>
          </w:p>
        </w:tc>
      </w:tr>
      <w:tr w:rsidR="00834473" w:rsidTr="007128D2">
        <w:tc>
          <w:tcPr>
            <w:tcW w:w="1841" w:type="dxa"/>
            <w:gridSpan w:val="3"/>
            <w:vMerge/>
          </w:tcPr>
          <w:p w:rsidR="00834473" w:rsidRDefault="00834473" w:rsidP="0042267C">
            <w:pPr>
              <w:ind w:right="34"/>
              <w:jc w:val="both"/>
            </w:pPr>
          </w:p>
        </w:tc>
        <w:tc>
          <w:tcPr>
            <w:tcW w:w="2126" w:type="dxa"/>
            <w:gridSpan w:val="3"/>
          </w:tcPr>
          <w:p w:rsidR="00834473" w:rsidRPr="00763214" w:rsidRDefault="00834473" w:rsidP="00C51B5B">
            <w:pPr>
              <w:numPr>
                <w:ilvl w:val="0"/>
                <w:numId w:val="10"/>
              </w:numPr>
              <w:tabs>
                <w:tab w:val="clear" w:pos="0"/>
                <w:tab w:val="num" w:pos="291"/>
              </w:tabs>
              <w:rPr>
                <w:sz w:val="24"/>
                <w:szCs w:val="24"/>
              </w:rPr>
            </w:pPr>
            <w:r w:rsidRPr="00763214">
              <w:rPr>
                <w:sz w:val="24"/>
                <w:szCs w:val="24"/>
              </w:rPr>
              <w:t>США (</w:t>
            </w:r>
            <w:r w:rsidRPr="00763214">
              <w:rPr>
                <w:sz w:val="24"/>
                <w:szCs w:val="24"/>
                <w:lang w:val="en-US"/>
              </w:rPr>
              <w:t>US</w:t>
            </w:r>
            <w:r w:rsidRPr="00763214">
              <w:rPr>
                <w:sz w:val="24"/>
                <w:szCs w:val="24"/>
              </w:rPr>
              <w:t>),</w:t>
            </w:r>
          </w:p>
          <w:p w:rsidR="00834473" w:rsidRDefault="00834473" w:rsidP="00C51B5B">
            <w:pPr>
              <w:rPr>
                <w:sz w:val="24"/>
                <w:szCs w:val="24"/>
              </w:rPr>
            </w:pPr>
            <w:r w:rsidRPr="00763214">
              <w:rPr>
                <w:sz w:val="24"/>
                <w:szCs w:val="24"/>
              </w:rPr>
              <w:t xml:space="preserve"> патент </w:t>
            </w:r>
          </w:p>
          <w:p w:rsidR="00834473" w:rsidRDefault="00834473" w:rsidP="00C51B5B">
            <w:pPr>
              <w:rPr>
                <w:sz w:val="24"/>
                <w:szCs w:val="24"/>
              </w:rPr>
            </w:pPr>
            <w:r w:rsidRPr="00763214">
              <w:rPr>
                <w:sz w:val="24"/>
                <w:szCs w:val="24"/>
              </w:rPr>
              <w:t xml:space="preserve">№ 6384600, </w:t>
            </w:r>
          </w:p>
          <w:p w:rsidR="00834473" w:rsidRDefault="00834473" w:rsidP="00C51B5B">
            <w:pPr>
              <w:rPr>
                <w:sz w:val="24"/>
                <w:szCs w:val="24"/>
              </w:rPr>
            </w:pPr>
            <w:r w:rsidRPr="00763214">
              <w:rPr>
                <w:sz w:val="24"/>
                <w:szCs w:val="24"/>
              </w:rPr>
              <w:t xml:space="preserve">НКИ 324/252, </w:t>
            </w:r>
          </w:p>
          <w:p w:rsidR="00834473" w:rsidRPr="00763214" w:rsidRDefault="00834473" w:rsidP="00C51B5B">
            <w:pPr>
              <w:rPr>
                <w:sz w:val="24"/>
                <w:szCs w:val="24"/>
              </w:rPr>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33/02</w:t>
            </w:r>
          </w:p>
        </w:tc>
        <w:tc>
          <w:tcPr>
            <w:tcW w:w="2924" w:type="dxa"/>
            <w:gridSpan w:val="3"/>
          </w:tcPr>
          <w:p w:rsidR="00834473" w:rsidRPr="00763214" w:rsidRDefault="00834473" w:rsidP="00C51B5B">
            <w:pPr>
              <w:rPr>
                <w:sz w:val="24"/>
                <w:szCs w:val="24"/>
                <w:lang w:val="en-US"/>
              </w:rPr>
            </w:pPr>
            <w:smartTag w:uri="urn:schemas-microsoft-com:office:smarttags" w:element="place">
              <w:smartTag w:uri="urn:schemas-microsoft-com:office:smarttags" w:element="City">
                <w:r w:rsidRPr="00763214">
                  <w:rPr>
                    <w:sz w:val="24"/>
                    <w:szCs w:val="24"/>
                    <w:lang w:val="en-US"/>
                  </w:rPr>
                  <w:t>Reinder Coehoorn</w:t>
                </w:r>
              </w:smartTag>
              <w:r w:rsidRPr="00763214">
                <w:rPr>
                  <w:sz w:val="24"/>
                  <w:szCs w:val="24"/>
                  <w:lang w:val="en-US"/>
                </w:rPr>
                <w:t xml:space="preserve">, </w:t>
              </w:r>
              <w:smartTag w:uri="urn:schemas-microsoft-com:office:smarttags" w:element="country-region">
                <w:r w:rsidRPr="00763214">
                  <w:rPr>
                    <w:sz w:val="24"/>
                    <w:szCs w:val="24"/>
                    <w:lang w:val="en-US"/>
                  </w:rPr>
                  <w:t>U.S.</w:t>
                </w:r>
              </w:smartTag>
            </w:smartTag>
          </w:p>
          <w:p w:rsidR="00D0635C" w:rsidRDefault="00834473" w:rsidP="00C51B5B">
            <w:pPr>
              <w:rPr>
                <w:sz w:val="24"/>
                <w:szCs w:val="24"/>
              </w:rPr>
            </w:pPr>
            <w:r w:rsidRPr="00763214">
              <w:rPr>
                <w:sz w:val="24"/>
                <w:szCs w:val="24"/>
                <w:lang w:val="en-US"/>
              </w:rPr>
              <w:t xml:space="preserve">Philips Corporation, US; </w:t>
            </w:r>
          </w:p>
          <w:p w:rsidR="00834473" w:rsidRPr="00763214" w:rsidRDefault="00834473" w:rsidP="00C51B5B">
            <w:pPr>
              <w:rPr>
                <w:sz w:val="24"/>
                <w:szCs w:val="24"/>
                <w:lang w:val="en-US"/>
              </w:rPr>
            </w:pPr>
            <w:r w:rsidRPr="00763214">
              <w:rPr>
                <w:sz w:val="24"/>
                <w:szCs w:val="24"/>
              </w:rPr>
              <w:t>№ 09/37</w:t>
            </w:r>
            <w:r w:rsidRPr="00763214">
              <w:rPr>
                <w:sz w:val="24"/>
                <w:szCs w:val="24"/>
                <w:lang w:val="en-US"/>
              </w:rPr>
              <w:t>29</w:t>
            </w:r>
            <w:r w:rsidRPr="00763214">
              <w:rPr>
                <w:sz w:val="24"/>
                <w:szCs w:val="24"/>
              </w:rPr>
              <w:t>6</w:t>
            </w:r>
            <w:r w:rsidRPr="00763214">
              <w:rPr>
                <w:sz w:val="24"/>
                <w:szCs w:val="24"/>
                <w:lang w:val="en-US"/>
              </w:rPr>
              <w:t>0</w:t>
            </w:r>
            <w:r w:rsidRPr="00763214">
              <w:rPr>
                <w:sz w:val="24"/>
                <w:szCs w:val="24"/>
              </w:rPr>
              <w:t>;</w:t>
            </w:r>
          </w:p>
          <w:p w:rsidR="00834473" w:rsidRPr="00763214" w:rsidRDefault="00834473" w:rsidP="00C51B5B">
            <w:pPr>
              <w:rPr>
                <w:sz w:val="24"/>
                <w:szCs w:val="24"/>
              </w:rPr>
            </w:pPr>
            <w:r w:rsidRPr="00763214">
              <w:rPr>
                <w:sz w:val="24"/>
                <w:szCs w:val="24"/>
              </w:rPr>
              <w:t xml:space="preserve">Приор. </w:t>
            </w:r>
            <w:r w:rsidRPr="00763214">
              <w:rPr>
                <w:sz w:val="24"/>
                <w:szCs w:val="24"/>
                <w:lang w:val="en-US"/>
              </w:rPr>
              <w:t>1</w:t>
            </w:r>
            <w:r w:rsidRPr="00763214">
              <w:rPr>
                <w:sz w:val="24"/>
                <w:szCs w:val="24"/>
              </w:rPr>
              <w:t>2.0</w:t>
            </w:r>
            <w:r w:rsidRPr="00763214">
              <w:rPr>
                <w:sz w:val="24"/>
                <w:szCs w:val="24"/>
                <w:lang w:val="en-US"/>
              </w:rPr>
              <w:t>8</w:t>
            </w:r>
            <w:r w:rsidRPr="00763214">
              <w:rPr>
                <w:sz w:val="24"/>
                <w:szCs w:val="24"/>
              </w:rPr>
              <w:t>.199</w:t>
            </w:r>
            <w:r w:rsidRPr="00763214">
              <w:rPr>
                <w:sz w:val="24"/>
                <w:szCs w:val="24"/>
                <w:lang w:val="en-US"/>
              </w:rPr>
              <w:t>9</w:t>
            </w:r>
            <w:r w:rsidRPr="00763214">
              <w:rPr>
                <w:sz w:val="24"/>
                <w:szCs w:val="24"/>
              </w:rPr>
              <w:t xml:space="preserve"> г.; Опубл. </w:t>
            </w:r>
            <w:r w:rsidRPr="00763214">
              <w:rPr>
                <w:sz w:val="24"/>
                <w:szCs w:val="24"/>
                <w:lang w:val="en-US"/>
              </w:rPr>
              <w:t>07</w:t>
            </w:r>
            <w:r w:rsidRPr="00763214">
              <w:rPr>
                <w:sz w:val="24"/>
                <w:szCs w:val="24"/>
              </w:rPr>
              <w:t>.</w:t>
            </w:r>
            <w:r w:rsidRPr="00763214">
              <w:rPr>
                <w:sz w:val="24"/>
                <w:szCs w:val="24"/>
                <w:lang w:val="en-US"/>
              </w:rPr>
              <w:t>05</w:t>
            </w:r>
            <w:r w:rsidRPr="00763214">
              <w:rPr>
                <w:sz w:val="24"/>
                <w:szCs w:val="24"/>
              </w:rPr>
              <w:t>.200</w:t>
            </w:r>
            <w:r w:rsidRPr="00763214">
              <w:rPr>
                <w:sz w:val="24"/>
                <w:szCs w:val="24"/>
                <w:lang w:val="en-US"/>
              </w:rPr>
              <w:t>2</w:t>
            </w:r>
            <w:r w:rsidRPr="00763214">
              <w:rPr>
                <w:sz w:val="24"/>
                <w:szCs w:val="24"/>
              </w:rPr>
              <w:t xml:space="preserve"> г.</w:t>
            </w:r>
          </w:p>
        </w:tc>
        <w:tc>
          <w:tcPr>
            <w:tcW w:w="2297" w:type="dxa"/>
            <w:gridSpan w:val="2"/>
          </w:tcPr>
          <w:p w:rsidR="00834473" w:rsidRPr="00763214" w:rsidRDefault="00834473" w:rsidP="00C51B5B">
            <w:pPr>
              <w:ind w:left="-57" w:right="-113"/>
              <w:rPr>
                <w:sz w:val="24"/>
                <w:szCs w:val="24"/>
              </w:rPr>
            </w:pPr>
            <w:r w:rsidRPr="00763214">
              <w:rPr>
                <w:sz w:val="24"/>
                <w:szCs w:val="24"/>
              </w:rPr>
              <w:t>Датчик магнитного поля, имеющий эл</w:t>
            </w:r>
            <w:r w:rsidRPr="00763214">
              <w:rPr>
                <w:sz w:val="24"/>
                <w:szCs w:val="24"/>
              </w:rPr>
              <w:t>е</w:t>
            </w:r>
            <w:r w:rsidRPr="00763214">
              <w:rPr>
                <w:sz w:val="24"/>
                <w:szCs w:val="24"/>
              </w:rPr>
              <w:t xml:space="preserve">мент со </w:t>
            </w:r>
            <w:proofErr w:type="gramStart"/>
            <w:r w:rsidRPr="00763214">
              <w:rPr>
                <w:sz w:val="24"/>
                <w:szCs w:val="24"/>
              </w:rPr>
              <w:t>спин-туннельным</w:t>
            </w:r>
            <w:proofErr w:type="gramEnd"/>
            <w:r w:rsidRPr="00763214">
              <w:rPr>
                <w:sz w:val="24"/>
                <w:szCs w:val="24"/>
              </w:rPr>
              <w:t xml:space="preserve"> перех</w:t>
            </w:r>
            <w:r w:rsidRPr="00763214">
              <w:rPr>
                <w:sz w:val="24"/>
                <w:szCs w:val="24"/>
              </w:rPr>
              <w:t>о</w:t>
            </w:r>
            <w:r w:rsidRPr="00763214">
              <w:rPr>
                <w:sz w:val="24"/>
                <w:szCs w:val="24"/>
              </w:rPr>
              <w:t>дом</w:t>
            </w:r>
          </w:p>
        </w:tc>
      </w:tr>
      <w:tr w:rsidR="00834473" w:rsidTr="007128D2">
        <w:tc>
          <w:tcPr>
            <w:tcW w:w="1841" w:type="dxa"/>
            <w:gridSpan w:val="3"/>
            <w:vMerge/>
          </w:tcPr>
          <w:p w:rsidR="00834473" w:rsidRDefault="00834473" w:rsidP="0042267C">
            <w:pPr>
              <w:ind w:right="34"/>
              <w:jc w:val="both"/>
            </w:pPr>
          </w:p>
        </w:tc>
        <w:tc>
          <w:tcPr>
            <w:tcW w:w="2126" w:type="dxa"/>
            <w:gridSpan w:val="3"/>
          </w:tcPr>
          <w:p w:rsidR="00834473" w:rsidRPr="00763214" w:rsidRDefault="00834473" w:rsidP="00C51B5B">
            <w:pPr>
              <w:numPr>
                <w:ilvl w:val="0"/>
                <w:numId w:val="10"/>
              </w:numPr>
              <w:tabs>
                <w:tab w:val="clear" w:pos="0"/>
                <w:tab w:val="num" w:pos="291"/>
              </w:tabs>
              <w:rPr>
                <w:sz w:val="24"/>
                <w:szCs w:val="24"/>
              </w:rPr>
            </w:pPr>
            <w:r w:rsidRPr="00763214">
              <w:rPr>
                <w:sz w:val="24"/>
                <w:szCs w:val="24"/>
              </w:rPr>
              <w:t>США (</w:t>
            </w:r>
            <w:r w:rsidRPr="00763214">
              <w:rPr>
                <w:sz w:val="24"/>
                <w:szCs w:val="24"/>
                <w:lang w:val="en-US"/>
              </w:rPr>
              <w:t>US</w:t>
            </w:r>
            <w:r w:rsidRPr="00763214">
              <w:rPr>
                <w:sz w:val="24"/>
                <w:szCs w:val="24"/>
              </w:rPr>
              <w:t xml:space="preserve">), </w:t>
            </w:r>
          </w:p>
          <w:p w:rsidR="00834473" w:rsidRDefault="00834473" w:rsidP="00C51B5B">
            <w:pPr>
              <w:rPr>
                <w:sz w:val="24"/>
                <w:szCs w:val="24"/>
              </w:rPr>
            </w:pPr>
            <w:r w:rsidRPr="00763214">
              <w:rPr>
                <w:sz w:val="24"/>
                <w:szCs w:val="24"/>
              </w:rPr>
              <w:t xml:space="preserve">патент </w:t>
            </w:r>
          </w:p>
          <w:p w:rsidR="00834473" w:rsidRPr="00763214" w:rsidRDefault="00834473" w:rsidP="00C51B5B">
            <w:pPr>
              <w:rPr>
                <w:sz w:val="24"/>
                <w:szCs w:val="24"/>
              </w:rPr>
            </w:pPr>
            <w:r w:rsidRPr="00763214">
              <w:rPr>
                <w:sz w:val="24"/>
                <w:szCs w:val="24"/>
              </w:rPr>
              <w:t xml:space="preserve">№ 5871622, НКИ204/192, </w:t>
            </w:r>
          </w:p>
          <w:p w:rsidR="00834473" w:rsidRPr="00763214" w:rsidRDefault="00834473" w:rsidP="00C51B5B">
            <w:pPr>
              <w:rPr>
                <w:sz w:val="24"/>
                <w:szCs w:val="24"/>
              </w:rPr>
            </w:pPr>
            <w:r w:rsidRPr="00763214">
              <w:rPr>
                <w:sz w:val="24"/>
                <w:szCs w:val="24"/>
              </w:rPr>
              <w:t>С 23</w:t>
            </w:r>
            <w:proofErr w:type="gramStart"/>
            <w:r w:rsidRPr="00763214">
              <w:rPr>
                <w:sz w:val="24"/>
                <w:szCs w:val="24"/>
              </w:rPr>
              <w:t xml:space="preserve"> С</w:t>
            </w:r>
            <w:proofErr w:type="gramEnd"/>
            <w:r w:rsidRPr="00763214">
              <w:rPr>
                <w:sz w:val="24"/>
                <w:szCs w:val="24"/>
              </w:rPr>
              <w:t xml:space="preserve"> 14/46</w:t>
            </w:r>
          </w:p>
        </w:tc>
        <w:tc>
          <w:tcPr>
            <w:tcW w:w="2924" w:type="dxa"/>
            <w:gridSpan w:val="3"/>
          </w:tcPr>
          <w:p w:rsidR="00834473" w:rsidRPr="00763214" w:rsidRDefault="00834473" w:rsidP="00C51B5B">
            <w:pPr>
              <w:rPr>
                <w:sz w:val="24"/>
                <w:szCs w:val="24"/>
                <w:lang w:val="en-US"/>
              </w:rPr>
            </w:pPr>
            <w:r w:rsidRPr="00763214">
              <w:rPr>
                <w:sz w:val="24"/>
                <w:szCs w:val="24"/>
                <w:lang w:val="en-US"/>
              </w:rPr>
              <w:t>Mustafa Pinarbast, Inter</w:t>
            </w:r>
            <w:r w:rsidRPr="00763214">
              <w:rPr>
                <w:sz w:val="24"/>
                <w:szCs w:val="24"/>
                <w:lang w:val="en-US"/>
              </w:rPr>
              <w:t>a</w:t>
            </w:r>
            <w:r w:rsidRPr="00763214">
              <w:rPr>
                <w:sz w:val="24"/>
                <w:szCs w:val="24"/>
                <w:lang w:val="en-US"/>
              </w:rPr>
              <w:t>tional Business Machines Corporation,</w:t>
            </w:r>
          </w:p>
          <w:p w:rsidR="00834473" w:rsidRPr="00763214" w:rsidRDefault="00834473" w:rsidP="00C51B5B">
            <w:pPr>
              <w:rPr>
                <w:sz w:val="24"/>
                <w:szCs w:val="24"/>
              </w:rPr>
            </w:pPr>
            <w:r w:rsidRPr="00763214">
              <w:rPr>
                <w:sz w:val="24"/>
                <w:szCs w:val="24"/>
                <w:lang w:val="en-US"/>
              </w:rPr>
              <w:t>US</w:t>
            </w:r>
            <w:r w:rsidRPr="00763214">
              <w:rPr>
                <w:sz w:val="24"/>
                <w:szCs w:val="24"/>
              </w:rPr>
              <w:t xml:space="preserve">, № 862454; </w:t>
            </w:r>
          </w:p>
          <w:p w:rsidR="00834473" w:rsidRPr="00763214" w:rsidRDefault="00834473" w:rsidP="00C51B5B">
            <w:pPr>
              <w:rPr>
                <w:sz w:val="24"/>
                <w:szCs w:val="24"/>
              </w:rPr>
            </w:pPr>
            <w:r w:rsidRPr="00763214">
              <w:rPr>
                <w:sz w:val="24"/>
                <w:szCs w:val="24"/>
              </w:rPr>
              <w:t xml:space="preserve">Приор. 23.05.1997 г.; </w:t>
            </w:r>
          </w:p>
          <w:p w:rsidR="00834473" w:rsidRPr="00763214" w:rsidRDefault="00834473" w:rsidP="00C51B5B">
            <w:pPr>
              <w:rPr>
                <w:sz w:val="24"/>
                <w:szCs w:val="24"/>
              </w:rPr>
            </w:pPr>
            <w:r w:rsidRPr="00763214">
              <w:rPr>
                <w:sz w:val="24"/>
                <w:szCs w:val="24"/>
              </w:rPr>
              <w:t>Опубл. 16.02.1999 г.</w:t>
            </w:r>
          </w:p>
        </w:tc>
        <w:tc>
          <w:tcPr>
            <w:tcW w:w="2297" w:type="dxa"/>
            <w:gridSpan w:val="2"/>
          </w:tcPr>
          <w:p w:rsidR="00834473" w:rsidRPr="00763214" w:rsidRDefault="00834473" w:rsidP="00C51B5B">
            <w:pPr>
              <w:rPr>
                <w:sz w:val="24"/>
                <w:szCs w:val="24"/>
              </w:rPr>
            </w:pPr>
            <w:r w:rsidRPr="00763214">
              <w:rPr>
                <w:sz w:val="24"/>
                <w:szCs w:val="24"/>
              </w:rPr>
              <w:t>Способ изготовл</w:t>
            </w:r>
            <w:r w:rsidRPr="00763214">
              <w:rPr>
                <w:sz w:val="24"/>
                <w:szCs w:val="24"/>
              </w:rPr>
              <w:t>е</w:t>
            </w:r>
            <w:r w:rsidRPr="00763214">
              <w:rPr>
                <w:sz w:val="24"/>
                <w:szCs w:val="24"/>
              </w:rPr>
              <w:t>ния спин-волонового магн</w:t>
            </w:r>
            <w:r w:rsidRPr="00763214">
              <w:rPr>
                <w:sz w:val="24"/>
                <w:szCs w:val="24"/>
              </w:rPr>
              <w:t>и</w:t>
            </w:r>
            <w:r w:rsidRPr="00763214">
              <w:rPr>
                <w:sz w:val="24"/>
                <w:szCs w:val="24"/>
              </w:rPr>
              <w:t>торезистивного датчика</w:t>
            </w:r>
          </w:p>
        </w:tc>
      </w:tr>
      <w:tr w:rsidR="00834473" w:rsidTr="007128D2">
        <w:tc>
          <w:tcPr>
            <w:tcW w:w="1841" w:type="dxa"/>
            <w:gridSpan w:val="3"/>
            <w:vMerge/>
          </w:tcPr>
          <w:p w:rsidR="00834473" w:rsidRDefault="00834473" w:rsidP="0042267C">
            <w:pPr>
              <w:ind w:right="34"/>
              <w:jc w:val="both"/>
            </w:pPr>
          </w:p>
        </w:tc>
        <w:tc>
          <w:tcPr>
            <w:tcW w:w="2126" w:type="dxa"/>
            <w:gridSpan w:val="3"/>
          </w:tcPr>
          <w:p w:rsidR="00834473" w:rsidRPr="00763214" w:rsidRDefault="00834473" w:rsidP="00C51B5B">
            <w:pPr>
              <w:numPr>
                <w:ilvl w:val="0"/>
                <w:numId w:val="10"/>
              </w:numPr>
              <w:tabs>
                <w:tab w:val="clear" w:pos="0"/>
                <w:tab w:val="num" w:pos="291"/>
              </w:tabs>
              <w:rPr>
                <w:sz w:val="24"/>
                <w:szCs w:val="24"/>
              </w:rPr>
            </w:pPr>
            <w:r w:rsidRPr="00763214">
              <w:rPr>
                <w:sz w:val="24"/>
                <w:szCs w:val="24"/>
              </w:rPr>
              <w:t>США (</w:t>
            </w:r>
            <w:r w:rsidRPr="00763214">
              <w:rPr>
                <w:sz w:val="24"/>
                <w:szCs w:val="24"/>
                <w:lang w:val="en-US"/>
              </w:rPr>
              <w:t>US</w:t>
            </w:r>
            <w:r w:rsidRPr="00763214">
              <w:rPr>
                <w:sz w:val="24"/>
                <w:szCs w:val="24"/>
              </w:rPr>
              <w:t xml:space="preserve">), </w:t>
            </w:r>
          </w:p>
          <w:p w:rsidR="00834473" w:rsidRDefault="00834473" w:rsidP="00C51B5B">
            <w:pPr>
              <w:rPr>
                <w:sz w:val="24"/>
                <w:szCs w:val="24"/>
              </w:rPr>
            </w:pPr>
            <w:r>
              <w:rPr>
                <w:sz w:val="24"/>
                <w:szCs w:val="24"/>
              </w:rPr>
              <w:t xml:space="preserve">патент </w:t>
            </w:r>
          </w:p>
          <w:p w:rsidR="00834473" w:rsidRPr="00763214" w:rsidRDefault="00834473" w:rsidP="00C51B5B">
            <w:pPr>
              <w:rPr>
                <w:sz w:val="24"/>
                <w:szCs w:val="24"/>
              </w:rPr>
            </w:pPr>
            <w:r>
              <w:rPr>
                <w:sz w:val="24"/>
                <w:szCs w:val="24"/>
              </w:rPr>
              <w:t xml:space="preserve">№ </w:t>
            </w:r>
            <w:r w:rsidRPr="00763214">
              <w:rPr>
                <w:sz w:val="24"/>
                <w:szCs w:val="24"/>
              </w:rPr>
              <w:t xml:space="preserve">5592082, </w:t>
            </w:r>
          </w:p>
          <w:p w:rsidR="00834473" w:rsidRPr="00763214" w:rsidRDefault="00834473" w:rsidP="00C51B5B">
            <w:pPr>
              <w:rPr>
                <w:sz w:val="24"/>
                <w:szCs w:val="24"/>
              </w:rPr>
            </w:pPr>
            <w:r w:rsidRPr="00763214">
              <w:rPr>
                <w:sz w:val="24"/>
                <w:szCs w:val="24"/>
              </w:rPr>
              <w:t xml:space="preserve">НКИ 324/252, </w:t>
            </w:r>
          </w:p>
          <w:p w:rsidR="00834473" w:rsidRPr="00763214" w:rsidRDefault="00834473" w:rsidP="00C51B5B">
            <w:pPr>
              <w:rPr>
                <w:sz w:val="24"/>
                <w:szCs w:val="24"/>
              </w:rPr>
            </w:pPr>
            <w:r w:rsidRPr="00763214">
              <w:rPr>
                <w:sz w:val="24"/>
                <w:szCs w:val="24"/>
                <w:lang w:val="en-US"/>
              </w:rPr>
              <w:t>G</w:t>
            </w:r>
            <w:r w:rsidRPr="00763214">
              <w:rPr>
                <w:sz w:val="24"/>
                <w:szCs w:val="24"/>
              </w:rPr>
              <w:t xml:space="preserve"> 11 </w:t>
            </w:r>
            <w:r w:rsidRPr="00763214">
              <w:rPr>
                <w:sz w:val="24"/>
                <w:szCs w:val="24"/>
                <w:lang w:val="en-US"/>
              </w:rPr>
              <w:t>B</w:t>
            </w:r>
            <w:r w:rsidRPr="00763214">
              <w:rPr>
                <w:sz w:val="24"/>
                <w:szCs w:val="24"/>
              </w:rPr>
              <w:t xml:space="preserve"> 5/39; </w:t>
            </w:r>
          </w:p>
          <w:p w:rsidR="00834473" w:rsidRPr="00763214" w:rsidRDefault="00834473" w:rsidP="00C51B5B">
            <w:pPr>
              <w:rPr>
                <w:sz w:val="24"/>
                <w:szCs w:val="24"/>
              </w:rPr>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33/09</w:t>
            </w:r>
          </w:p>
        </w:tc>
        <w:tc>
          <w:tcPr>
            <w:tcW w:w="2924" w:type="dxa"/>
            <w:gridSpan w:val="3"/>
          </w:tcPr>
          <w:p w:rsidR="00834473" w:rsidRPr="00763214" w:rsidRDefault="00834473" w:rsidP="00C51B5B">
            <w:pPr>
              <w:rPr>
                <w:sz w:val="24"/>
                <w:szCs w:val="24"/>
                <w:lang w:val="en-US"/>
              </w:rPr>
            </w:pPr>
            <w:r w:rsidRPr="00763214">
              <w:rPr>
                <w:sz w:val="24"/>
                <w:szCs w:val="24"/>
                <w:lang w:val="en-US"/>
              </w:rPr>
              <w:t>Tohihiro Kuriyama, Alps Electric Co., Ltd., Tokyo, Japan, № 525874;</w:t>
            </w:r>
          </w:p>
          <w:p w:rsidR="00834473" w:rsidRPr="00763214" w:rsidRDefault="00834473" w:rsidP="00C51B5B">
            <w:pPr>
              <w:rPr>
                <w:sz w:val="24"/>
                <w:szCs w:val="24"/>
              </w:rPr>
            </w:pPr>
            <w:r w:rsidRPr="00763214">
              <w:rPr>
                <w:sz w:val="24"/>
                <w:szCs w:val="24"/>
              </w:rPr>
              <w:t>Приор. 08.09.1995 г.;</w:t>
            </w:r>
          </w:p>
          <w:p w:rsidR="00834473" w:rsidRPr="00763214" w:rsidRDefault="00834473" w:rsidP="00C51B5B">
            <w:pPr>
              <w:rPr>
                <w:sz w:val="24"/>
                <w:szCs w:val="24"/>
              </w:rPr>
            </w:pPr>
            <w:r w:rsidRPr="00763214">
              <w:rPr>
                <w:sz w:val="24"/>
                <w:szCs w:val="24"/>
              </w:rPr>
              <w:t>Опубл. 07.01.1997 г.</w:t>
            </w:r>
          </w:p>
        </w:tc>
        <w:tc>
          <w:tcPr>
            <w:tcW w:w="2297" w:type="dxa"/>
            <w:gridSpan w:val="2"/>
          </w:tcPr>
          <w:p w:rsidR="00834473" w:rsidRPr="00763214" w:rsidRDefault="00834473" w:rsidP="00C51B5B">
            <w:pPr>
              <w:rPr>
                <w:sz w:val="24"/>
                <w:szCs w:val="24"/>
              </w:rPr>
            </w:pPr>
            <w:r w:rsidRPr="00763214">
              <w:rPr>
                <w:sz w:val="24"/>
                <w:szCs w:val="24"/>
              </w:rPr>
              <w:t>Магниторезисти</w:t>
            </w:r>
            <w:r w:rsidRPr="00763214">
              <w:rPr>
                <w:sz w:val="24"/>
                <w:szCs w:val="24"/>
              </w:rPr>
              <w:t>в</w:t>
            </w:r>
            <w:r w:rsidRPr="00763214">
              <w:rPr>
                <w:sz w:val="24"/>
                <w:szCs w:val="24"/>
              </w:rPr>
              <w:t>ный датчик со слоями постоянных магнитов</w:t>
            </w:r>
          </w:p>
        </w:tc>
      </w:tr>
      <w:tr w:rsidR="00834473" w:rsidTr="007128D2">
        <w:tc>
          <w:tcPr>
            <w:tcW w:w="1841" w:type="dxa"/>
            <w:gridSpan w:val="3"/>
            <w:vMerge/>
          </w:tcPr>
          <w:p w:rsidR="00834473" w:rsidRDefault="00834473" w:rsidP="0042267C">
            <w:pPr>
              <w:ind w:right="34"/>
              <w:jc w:val="both"/>
            </w:pPr>
          </w:p>
        </w:tc>
        <w:tc>
          <w:tcPr>
            <w:tcW w:w="2126" w:type="dxa"/>
            <w:gridSpan w:val="3"/>
          </w:tcPr>
          <w:p w:rsidR="00834473" w:rsidRPr="00763214" w:rsidRDefault="00834473" w:rsidP="00C51B5B">
            <w:pPr>
              <w:numPr>
                <w:ilvl w:val="0"/>
                <w:numId w:val="10"/>
              </w:numPr>
              <w:tabs>
                <w:tab w:val="clear" w:pos="0"/>
                <w:tab w:val="num" w:pos="291"/>
              </w:tabs>
              <w:rPr>
                <w:sz w:val="24"/>
                <w:szCs w:val="24"/>
              </w:rPr>
            </w:pPr>
            <w:r w:rsidRPr="00763214">
              <w:rPr>
                <w:sz w:val="24"/>
                <w:szCs w:val="24"/>
              </w:rPr>
              <w:t>США (</w:t>
            </w:r>
            <w:r w:rsidRPr="00763214">
              <w:rPr>
                <w:sz w:val="24"/>
                <w:szCs w:val="24"/>
                <w:lang w:val="en-US"/>
              </w:rPr>
              <w:t>US</w:t>
            </w:r>
            <w:r w:rsidRPr="00763214">
              <w:rPr>
                <w:sz w:val="24"/>
                <w:szCs w:val="24"/>
              </w:rPr>
              <w:t xml:space="preserve">), </w:t>
            </w:r>
          </w:p>
          <w:p w:rsidR="00834473" w:rsidRDefault="00834473" w:rsidP="00C51B5B">
            <w:pPr>
              <w:rPr>
                <w:sz w:val="24"/>
                <w:szCs w:val="24"/>
              </w:rPr>
            </w:pPr>
            <w:r w:rsidRPr="00763214">
              <w:rPr>
                <w:sz w:val="24"/>
                <w:szCs w:val="24"/>
              </w:rPr>
              <w:t xml:space="preserve">патент </w:t>
            </w:r>
          </w:p>
          <w:p w:rsidR="00834473" w:rsidRPr="00763214" w:rsidRDefault="00834473" w:rsidP="00C51B5B">
            <w:pPr>
              <w:rPr>
                <w:sz w:val="24"/>
                <w:szCs w:val="24"/>
              </w:rPr>
            </w:pPr>
            <w:r w:rsidRPr="00763214">
              <w:rPr>
                <w:sz w:val="24"/>
                <w:szCs w:val="24"/>
              </w:rPr>
              <w:t xml:space="preserve">№ 5508611, </w:t>
            </w:r>
          </w:p>
          <w:p w:rsidR="00834473" w:rsidRPr="00763214" w:rsidRDefault="00834473" w:rsidP="00C51B5B">
            <w:pPr>
              <w:rPr>
                <w:sz w:val="24"/>
                <w:szCs w:val="24"/>
              </w:rPr>
            </w:pPr>
            <w:r w:rsidRPr="00763214">
              <w:rPr>
                <w:sz w:val="24"/>
                <w:szCs w:val="24"/>
              </w:rPr>
              <w:t xml:space="preserve">НКИ 324/252,  </w:t>
            </w:r>
          </w:p>
          <w:p w:rsidR="00834473" w:rsidRPr="00763214" w:rsidRDefault="00834473" w:rsidP="00C51B5B">
            <w:pPr>
              <w:rPr>
                <w:sz w:val="24"/>
                <w:szCs w:val="24"/>
              </w:rPr>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33/06</w:t>
            </w:r>
          </w:p>
        </w:tc>
        <w:tc>
          <w:tcPr>
            <w:tcW w:w="2924" w:type="dxa"/>
            <w:gridSpan w:val="3"/>
          </w:tcPr>
          <w:p w:rsidR="00834473" w:rsidRPr="00050EF1" w:rsidRDefault="00834473" w:rsidP="00C51B5B">
            <w:pPr>
              <w:rPr>
                <w:sz w:val="24"/>
                <w:szCs w:val="24"/>
                <w:lang w:val="en-US"/>
              </w:rPr>
            </w:pPr>
            <w:r w:rsidRPr="00763214">
              <w:rPr>
                <w:sz w:val="24"/>
                <w:szCs w:val="24"/>
                <w:lang w:val="en-US"/>
              </w:rPr>
              <w:t>Thaddeus Schroeder; Chi H. Leung; Bruno P.B. L</w:t>
            </w:r>
            <w:r w:rsidRPr="00763214">
              <w:rPr>
                <w:sz w:val="24"/>
                <w:szCs w:val="24"/>
                <w:lang w:val="en-US"/>
              </w:rPr>
              <w:t>e</w:t>
            </w:r>
            <w:r w:rsidRPr="00763214">
              <w:rPr>
                <w:sz w:val="24"/>
                <w:szCs w:val="24"/>
                <w:lang w:val="en-US"/>
              </w:rPr>
              <w:t xml:space="preserve">quesne General Motors Corporation, US, </w:t>
            </w:r>
          </w:p>
          <w:p w:rsidR="00834473" w:rsidRPr="00763214" w:rsidRDefault="00834473" w:rsidP="00C51B5B">
            <w:pPr>
              <w:rPr>
                <w:sz w:val="24"/>
                <w:szCs w:val="24"/>
                <w:lang w:val="en-US"/>
              </w:rPr>
            </w:pPr>
            <w:r w:rsidRPr="00763214">
              <w:rPr>
                <w:sz w:val="24"/>
                <w:szCs w:val="24"/>
                <w:lang w:val="en-US"/>
              </w:rPr>
              <w:t xml:space="preserve">№ 232976; </w:t>
            </w:r>
          </w:p>
          <w:p w:rsidR="00834473" w:rsidRPr="00763214" w:rsidRDefault="00834473" w:rsidP="00C51B5B">
            <w:pPr>
              <w:rPr>
                <w:sz w:val="24"/>
                <w:szCs w:val="24"/>
              </w:rPr>
            </w:pPr>
            <w:r w:rsidRPr="00763214">
              <w:rPr>
                <w:sz w:val="24"/>
                <w:szCs w:val="24"/>
              </w:rPr>
              <w:t>Приор. 25.04.1994 г.;</w:t>
            </w:r>
          </w:p>
          <w:p w:rsidR="00834473" w:rsidRPr="00763214" w:rsidRDefault="00834473" w:rsidP="00C51B5B">
            <w:pPr>
              <w:rPr>
                <w:sz w:val="24"/>
                <w:szCs w:val="24"/>
              </w:rPr>
            </w:pPr>
            <w:r w:rsidRPr="00763214">
              <w:rPr>
                <w:sz w:val="24"/>
                <w:szCs w:val="24"/>
              </w:rPr>
              <w:t>Опубл. 16.04.1996 г.</w:t>
            </w:r>
          </w:p>
        </w:tc>
        <w:tc>
          <w:tcPr>
            <w:tcW w:w="2297" w:type="dxa"/>
            <w:gridSpan w:val="2"/>
          </w:tcPr>
          <w:p w:rsidR="00834473" w:rsidRPr="00763214" w:rsidRDefault="00834473" w:rsidP="00C51B5B">
            <w:pPr>
              <w:rPr>
                <w:sz w:val="24"/>
                <w:szCs w:val="24"/>
              </w:rPr>
            </w:pPr>
            <w:r w:rsidRPr="00763214">
              <w:rPr>
                <w:sz w:val="24"/>
                <w:szCs w:val="24"/>
              </w:rPr>
              <w:t>Ультратонкий ма</w:t>
            </w:r>
            <w:r w:rsidRPr="00763214">
              <w:rPr>
                <w:sz w:val="24"/>
                <w:szCs w:val="24"/>
              </w:rPr>
              <w:t>г</w:t>
            </w:r>
            <w:r w:rsidRPr="00763214">
              <w:rPr>
                <w:sz w:val="24"/>
                <w:szCs w:val="24"/>
              </w:rPr>
              <w:t>ниторезисти</w:t>
            </w:r>
            <w:r>
              <w:rPr>
                <w:sz w:val="24"/>
                <w:szCs w:val="24"/>
              </w:rPr>
              <w:t>в</w:t>
            </w:r>
            <w:r w:rsidRPr="00763214">
              <w:rPr>
                <w:sz w:val="24"/>
                <w:szCs w:val="24"/>
              </w:rPr>
              <w:t>ный датчик</w:t>
            </w:r>
          </w:p>
        </w:tc>
      </w:tr>
      <w:tr w:rsidR="00834473" w:rsidTr="007128D2">
        <w:tc>
          <w:tcPr>
            <w:tcW w:w="1841" w:type="dxa"/>
            <w:gridSpan w:val="3"/>
            <w:vMerge/>
          </w:tcPr>
          <w:p w:rsidR="00834473" w:rsidRDefault="00834473" w:rsidP="0042267C">
            <w:pPr>
              <w:ind w:right="34"/>
              <w:jc w:val="both"/>
            </w:pPr>
          </w:p>
        </w:tc>
        <w:tc>
          <w:tcPr>
            <w:tcW w:w="2126" w:type="dxa"/>
            <w:gridSpan w:val="3"/>
          </w:tcPr>
          <w:p w:rsidR="00834473" w:rsidRPr="00763214" w:rsidRDefault="00834473" w:rsidP="00C51B5B">
            <w:pPr>
              <w:numPr>
                <w:ilvl w:val="0"/>
                <w:numId w:val="10"/>
              </w:numPr>
              <w:tabs>
                <w:tab w:val="clear" w:pos="0"/>
                <w:tab w:val="num" w:pos="291"/>
              </w:tabs>
              <w:rPr>
                <w:sz w:val="24"/>
                <w:szCs w:val="24"/>
              </w:rPr>
            </w:pPr>
            <w:r w:rsidRPr="00763214">
              <w:rPr>
                <w:sz w:val="24"/>
                <w:szCs w:val="24"/>
              </w:rPr>
              <w:t>Германия (</w:t>
            </w:r>
            <w:r w:rsidRPr="00763214">
              <w:rPr>
                <w:sz w:val="24"/>
                <w:szCs w:val="24"/>
                <w:lang w:val="en-US"/>
              </w:rPr>
              <w:t>DE</w:t>
            </w:r>
            <w:r w:rsidRPr="00763214">
              <w:rPr>
                <w:sz w:val="24"/>
                <w:szCs w:val="24"/>
              </w:rPr>
              <w:t>),</w:t>
            </w:r>
          </w:p>
          <w:p w:rsidR="00834473" w:rsidRDefault="00834473" w:rsidP="00C51B5B">
            <w:pPr>
              <w:rPr>
                <w:sz w:val="24"/>
                <w:szCs w:val="24"/>
              </w:rPr>
            </w:pPr>
            <w:r w:rsidRPr="00763214">
              <w:rPr>
                <w:sz w:val="24"/>
                <w:szCs w:val="24"/>
              </w:rPr>
              <w:t xml:space="preserve">патент </w:t>
            </w:r>
          </w:p>
          <w:p w:rsidR="00834473" w:rsidRPr="00763214" w:rsidRDefault="00834473" w:rsidP="00C51B5B">
            <w:pPr>
              <w:rPr>
                <w:sz w:val="24"/>
                <w:szCs w:val="24"/>
              </w:rPr>
            </w:pPr>
            <w:r w:rsidRPr="00763214">
              <w:rPr>
                <w:sz w:val="24"/>
                <w:szCs w:val="24"/>
              </w:rPr>
              <w:t xml:space="preserve">№ 10143285, </w:t>
            </w:r>
          </w:p>
          <w:p w:rsidR="00834473" w:rsidRDefault="00834473" w:rsidP="00C51B5B">
            <w:pPr>
              <w:rPr>
                <w:sz w:val="24"/>
                <w:szCs w:val="24"/>
              </w:rPr>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33/09, </w:t>
            </w:r>
          </w:p>
          <w:p w:rsidR="00834473" w:rsidRDefault="00834473" w:rsidP="00C51B5B">
            <w:pPr>
              <w:rPr>
                <w:sz w:val="24"/>
                <w:szCs w:val="24"/>
              </w:rPr>
            </w:pPr>
            <w:r w:rsidRPr="00763214">
              <w:rPr>
                <w:sz w:val="24"/>
                <w:szCs w:val="24"/>
                <w:lang w:val="en-US"/>
              </w:rPr>
              <w:t>G</w:t>
            </w:r>
            <w:r w:rsidRPr="00763214">
              <w:rPr>
                <w:sz w:val="24"/>
                <w:szCs w:val="24"/>
              </w:rPr>
              <w:t xml:space="preserve"> 01 </w:t>
            </w:r>
            <w:r w:rsidRPr="00763214">
              <w:rPr>
                <w:sz w:val="24"/>
                <w:szCs w:val="24"/>
                <w:lang w:val="en-US"/>
              </w:rPr>
              <w:t>B</w:t>
            </w:r>
            <w:r w:rsidRPr="00763214">
              <w:rPr>
                <w:sz w:val="24"/>
                <w:szCs w:val="24"/>
              </w:rPr>
              <w:t xml:space="preserve"> 7/30, </w:t>
            </w:r>
          </w:p>
          <w:p w:rsidR="00834473" w:rsidRPr="00763214" w:rsidRDefault="00834473" w:rsidP="00C51B5B">
            <w:pPr>
              <w:rPr>
                <w:sz w:val="24"/>
                <w:szCs w:val="24"/>
              </w:rPr>
            </w:pPr>
            <w:r w:rsidRPr="00763214">
              <w:rPr>
                <w:sz w:val="24"/>
                <w:szCs w:val="24"/>
                <w:lang w:val="en-US"/>
              </w:rPr>
              <w:t>H</w:t>
            </w:r>
            <w:r w:rsidRPr="00763214">
              <w:rPr>
                <w:sz w:val="24"/>
                <w:szCs w:val="24"/>
              </w:rPr>
              <w:t xml:space="preserve"> 01 </w:t>
            </w:r>
            <w:r w:rsidRPr="00763214">
              <w:rPr>
                <w:sz w:val="24"/>
                <w:szCs w:val="24"/>
                <w:lang w:val="en-US"/>
              </w:rPr>
              <w:t>L</w:t>
            </w:r>
            <w:r w:rsidRPr="00763214">
              <w:rPr>
                <w:sz w:val="24"/>
                <w:szCs w:val="24"/>
              </w:rPr>
              <w:t xml:space="preserve"> 43/02</w:t>
            </w:r>
          </w:p>
        </w:tc>
        <w:tc>
          <w:tcPr>
            <w:tcW w:w="2924" w:type="dxa"/>
            <w:gridSpan w:val="3"/>
          </w:tcPr>
          <w:p w:rsidR="00834473" w:rsidRPr="00763214" w:rsidRDefault="00834473" w:rsidP="00C51B5B">
            <w:pPr>
              <w:rPr>
                <w:sz w:val="24"/>
                <w:szCs w:val="24"/>
                <w:lang w:val="en-US"/>
              </w:rPr>
            </w:pPr>
            <w:r w:rsidRPr="00763214">
              <w:rPr>
                <w:sz w:val="24"/>
                <w:szCs w:val="24"/>
                <w:lang w:val="en-US"/>
              </w:rPr>
              <w:t>Parsons, Wayne L.; Chan, Simon H.; Hernandez, C</w:t>
            </w:r>
            <w:r w:rsidRPr="00763214">
              <w:rPr>
                <w:sz w:val="24"/>
                <w:szCs w:val="24"/>
                <w:lang w:val="en-US"/>
              </w:rPr>
              <w:t>e</w:t>
            </w:r>
            <w:r w:rsidRPr="00763214">
              <w:rPr>
                <w:sz w:val="24"/>
                <w:szCs w:val="24"/>
                <w:lang w:val="en-US"/>
              </w:rPr>
              <w:t>sar J.; Delphi Technologies, Inc.; US;</w:t>
            </w:r>
            <w:r w:rsidRPr="00135E42">
              <w:rPr>
                <w:sz w:val="24"/>
                <w:szCs w:val="24"/>
                <w:lang w:val="en-US"/>
              </w:rPr>
              <w:t xml:space="preserve"> </w:t>
            </w:r>
            <w:r w:rsidRPr="00763214">
              <w:rPr>
                <w:sz w:val="24"/>
                <w:szCs w:val="24"/>
                <w:lang w:val="en-US"/>
              </w:rPr>
              <w:t>№ 10143285;</w:t>
            </w:r>
          </w:p>
          <w:p w:rsidR="00834473" w:rsidRPr="00763214" w:rsidRDefault="00834473" w:rsidP="00C51B5B">
            <w:pPr>
              <w:rPr>
                <w:sz w:val="24"/>
                <w:szCs w:val="24"/>
              </w:rPr>
            </w:pPr>
            <w:r w:rsidRPr="00763214">
              <w:rPr>
                <w:sz w:val="24"/>
                <w:szCs w:val="24"/>
              </w:rPr>
              <w:t>Приор. 04.09.2001 г.;</w:t>
            </w:r>
          </w:p>
          <w:p w:rsidR="00834473" w:rsidRPr="00763214" w:rsidRDefault="00834473" w:rsidP="00C51B5B">
            <w:pPr>
              <w:rPr>
                <w:sz w:val="24"/>
                <w:szCs w:val="24"/>
              </w:rPr>
            </w:pPr>
            <w:r w:rsidRPr="00763214">
              <w:rPr>
                <w:sz w:val="24"/>
                <w:szCs w:val="24"/>
              </w:rPr>
              <w:t>Опубл. 18.04.2002 г.</w:t>
            </w:r>
          </w:p>
        </w:tc>
        <w:tc>
          <w:tcPr>
            <w:tcW w:w="2297" w:type="dxa"/>
            <w:gridSpan w:val="2"/>
          </w:tcPr>
          <w:p w:rsidR="00834473" w:rsidRPr="00763214" w:rsidRDefault="00834473" w:rsidP="00C51B5B">
            <w:pPr>
              <w:rPr>
                <w:sz w:val="24"/>
                <w:szCs w:val="24"/>
              </w:rPr>
            </w:pPr>
            <w:r w:rsidRPr="00763214">
              <w:rPr>
                <w:sz w:val="24"/>
                <w:szCs w:val="24"/>
              </w:rPr>
              <w:t>Магниторезисти</w:t>
            </w:r>
            <w:r w:rsidRPr="00763214">
              <w:rPr>
                <w:sz w:val="24"/>
                <w:szCs w:val="24"/>
              </w:rPr>
              <w:t>в</w:t>
            </w:r>
            <w:r w:rsidRPr="00763214">
              <w:rPr>
                <w:sz w:val="24"/>
                <w:szCs w:val="24"/>
              </w:rPr>
              <w:t>ный датчик и его изготовление</w:t>
            </w:r>
          </w:p>
        </w:tc>
      </w:tr>
      <w:tr w:rsidR="00834473" w:rsidTr="007128D2">
        <w:tc>
          <w:tcPr>
            <w:tcW w:w="1841" w:type="dxa"/>
            <w:gridSpan w:val="3"/>
            <w:vMerge/>
          </w:tcPr>
          <w:p w:rsidR="00834473" w:rsidRDefault="00834473" w:rsidP="0042267C">
            <w:pPr>
              <w:ind w:right="34"/>
              <w:jc w:val="both"/>
            </w:pPr>
          </w:p>
        </w:tc>
        <w:tc>
          <w:tcPr>
            <w:tcW w:w="2126" w:type="dxa"/>
            <w:gridSpan w:val="3"/>
          </w:tcPr>
          <w:p w:rsidR="00834473" w:rsidRPr="00763214" w:rsidRDefault="00834473" w:rsidP="00C51B5B">
            <w:pPr>
              <w:numPr>
                <w:ilvl w:val="0"/>
                <w:numId w:val="10"/>
              </w:numPr>
              <w:tabs>
                <w:tab w:val="clear" w:pos="0"/>
                <w:tab w:val="num" w:pos="291"/>
              </w:tabs>
              <w:rPr>
                <w:sz w:val="24"/>
                <w:szCs w:val="24"/>
              </w:rPr>
            </w:pPr>
            <w:r w:rsidRPr="00763214">
              <w:rPr>
                <w:sz w:val="24"/>
                <w:szCs w:val="24"/>
              </w:rPr>
              <w:t>США (</w:t>
            </w:r>
            <w:r w:rsidRPr="00763214">
              <w:rPr>
                <w:sz w:val="24"/>
                <w:szCs w:val="24"/>
                <w:lang w:val="en-US"/>
              </w:rPr>
              <w:t>US</w:t>
            </w:r>
            <w:r w:rsidRPr="00763214">
              <w:rPr>
                <w:sz w:val="24"/>
                <w:szCs w:val="24"/>
              </w:rPr>
              <w:t xml:space="preserve">), </w:t>
            </w:r>
          </w:p>
          <w:p w:rsidR="00834473" w:rsidRDefault="00834473" w:rsidP="00C51B5B">
            <w:pPr>
              <w:rPr>
                <w:sz w:val="24"/>
                <w:szCs w:val="24"/>
              </w:rPr>
            </w:pPr>
            <w:r w:rsidRPr="00763214">
              <w:rPr>
                <w:sz w:val="24"/>
                <w:szCs w:val="24"/>
              </w:rPr>
              <w:t xml:space="preserve">патент </w:t>
            </w:r>
          </w:p>
          <w:p w:rsidR="00834473" w:rsidRPr="00763214" w:rsidRDefault="00834473" w:rsidP="00C51B5B">
            <w:pPr>
              <w:rPr>
                <w:sz w:val="24"/>
                <w:szCs w:val="24"/>
              </w:rPr>
            </w:pPr>
            <w:r w:rsidRPr="00763214">
              <w:rPr>
                <w:sz w:val="24"/>
                <w:szCs w:val="24"/>
              </w:rPr>
              <w:t xml:space="preserve">№ 6642714, </w:t>
            </w:r>
          </w:p>
          <w:p w:rsidR="00834473" w:rsidRPr="00763214" w:rsidRDefault="00834473" w:rsidP="00C51B5B">
            <w:pPr>
              <w:rPr>
                <w:sz w:val="24"/>
                <w:szCs w:val="24"/>
              </w:rPr>
            </w:pPr>
            <w:r w:rsidRPr="00763214">
              <w:rPr>
                <w:sz w:val="24"/>
                <w:szCs w:val="24"/>
              </w:rPr>
              <w:t xml:space="preserve">НКИ 324/252, </w:t>
            </w:r>
          </w:p>
          <w:p w:rsidR="00834473" w:rsidRPr="00763214" w:rsidRDefault="00834473" w:rsidP="00C51B5B">
            <w:pPr>
              <w:rPr>
                <w:sz w:val="24"/>
                <w:szCs w:val="24"/>
              </w:rPr>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33/09</w:t>
            </w:r>
          </w:p>
        </w:tc>
        <w:tc>
          <w:tcPr>
            <w:tcW w:w="2924" w:type="dxa"/>
            <w:gridSpan w:val="3"/>
          </w:tcPr>
          <w:p w:rsidR="00834473" w:rsidRPr="00050EF1" w:rsidRDefault="00834473" w:rsidP="00C51B5B">
            <w:pPr>
              <w:rPr>
                <w:sz w:val="24"/>
                <w:szCs w:val="24"/>
                <w:lang w:val="en-US"/>
              </w:rPr>
            </w:pPr>
            <w:r w:rsidRPr="00763214">
              <w:rPr>
                <w:sz w:val="24"/>
                <w:szCs w:val="24"/>
                <w:lang w:val="en-US"/>
              </w:rPr>
              <w:t>Nobukijo Kobayashi, Tak</w:t>
            </w:r>
            <w:r w:rsidRPr="00763214">
              <w:rPr>
                <w:sz w:val="24"/>
                <w:szCs w:val="24"/>
                <w:lang w:val="en-US"/>
              </w:rPr>
              <w:t>e</w:t>
            </w:r>
            <w:r w:rsidRPr="00763214">
              <w:rPr>
                <w:sz w:val="24"/>
                <w:szCs w:val="24"/>
                <w:lang w:val="en-US"/>
              </w:rPr>
              <w:t>shi Yano, Schigehiro O</w:t>
            </w:r>
            <w:r w:rsidRPr="00763214">
              <w:rPr>
                <w:sz w:val="24"/>
                <w:szCs w:val="24"/>
                <w:lang w:val="en-US"/>
              </w:rPr>
              <w:t>h</w:t>
            </w:r>
            <w:r w:rsidRPr="00763214">
              <w:rPr>
                <w:sz w:val="24"/>
                <w:szCs w:val="24"/>
                <w:lang w:val="en-US"/>
              </w:rPr>
              <w:t>numa, Kiwamu Schirak</w:t>
            </w:r>
            <w:r w:rsidRPr="00763214">
              <w:rPr>
                <w:sz w:val="24"/>
                <w:szCs w:val="24"/>
                <w:lang w:val="en-US"/>
              </w:rPr>
              <w:t>a</w:t>
            </w:r>
            <w:r w:rsidRPr="00763214">
              <w:rPr>
                <w:sz w:val="24"/>
                <w:szCs w:val="24"/>
                <w:lang w:val="en-US"/>
              </w:rPr>
              <w:t>wa, Tsuyoshi Masumoto, The Research Institute for Electric and Magnetic M</w:t>
            </w:r>
            <w:r w:rsidRPr="00763214">
              <w:rPr>
                <w:sz w:val="24"/>
                <w:szCs w:val="24"/>
                <w:lang w:val="en-US"/>
              </w:rPr>
              <w:t>a</w:t>
            </w:r>
            <w:r w:rsidRPr="00763214">
              <w:rPr>
                <w:sz w:val="24"/>
                <w:szCs w:val="24"/>
                <w:lang w:val="en-US"/>
              </w:rPr>
              <w:t>terials, JP;</w:t>
            </w:r>
          </w:p>
          <w:p w:rsidR="00834473" w:rsidRPr="00763214" w:rsidRDefault="00834473" w:rsidP="00C51B5B">
            <w:pPr>
              <w:rPr>
                <w:sz w:val="24"/>
                <w:szCs w:val="24"/>
                <w:lang w:val="en-US"/>
              </w:rPr>
            </w:pPr>
            <w:r w:rsidRPr="00763214">
              <w:rPr>
                <w:sz w:val="24"/>
                <w:szCs w:val="24"/>
                <w:lang w:val="en-US"/>
              </w:rPr>
              <w:t xml:space="preserve">№ 10/225794; </w:t>
            </w:r>
          </w:p>
          <w:p w:rsidR="00834473" w:rsidRPr="00763214" w:rsidRDefault="00834473" w:rsidP="00C51B5B">
            <w:pPr>
              <w:rPr>
                <w:sz w:val="24"/>
                <w:szCs w:val="24"/>
              </w:rPr>
            </w:pPr>
            <w:r w:rsidRPr="00763214">
              <w:rPr>
                <w:sz w:val="24"/>
                <w:szCs w:val="24"/>
              </w:rPr>
              <w:t>Приор. 22.08.2002 г.;</w:t>
            </w:r>
          </w:p>
          <w:p w:rsidR="00834473" w:rsidRPr="00763214" w:rsidRDefault="00834473" w:rsidP="00C51B5B">
            <w:pPr>
              <w:rPr>
                <w:sz w:val="24"/>
                <w:szCs w:val="24"/>
              </w:rPr>
            </w:pPr>
            <w:r w:rsidRPr="00763214">
              <w:rPr>
                <w:sz w:val="24"/>
                <w:szCs w:val="24"/>
              </w:rPr>
              <w:t>Опубл. 04.11.2003 г.</w:t>
            </w:r>
          </w:p>
        </w:tc>
        <w:tc>
          <w:tcPr>
            <w:tcW w:w="2297" w:type="dxa"/>
            <w:gridSpan w:val="2"/>
          </w:tcPr>
          <w:p w:rsidR="00834473" w:rsidRPr="00763214" w:rsidRDefault="00834473" w:rsidP="00C51B5B">
            <w:pPr>
              <w:rPr>
                <w:sz w:val="24"/>
                <w:szCs w:val="24"/>
              </w:rPr>
            </w:pPr>
            <w:r w:rsidRPr="00763214">
              <w:rPr>
                <w:sz w:val="24"/>
                <w:szCs w:val="24"/>
              </w:rPr>
              <w:t>Тонкопленочный датчик магнитного поля</w:t>
            </w:r>
          </w:p>
        </w:tc>
      </w:tr>
      <w:tr w:rsidR="00834473" w:rsidTr="007128D2">
        <w:tc>
          <w:tcPr>
            <w:tcW w:w="9188" w:type="dxa"/>
            <w:gridSpan w:val="11"/>
            <w:tcBorders>
              <w:top w:val="nil"/>
              <w:left w:val="nil"/>
              <w:bottom w:val="single" w:sz="4" w:space="0" w:color="auto"/>
              <w:right w:val="nil"/>
            </w:tcBorders>
          </w:tcPr>
          <w:p w:rsidR="00834473" w:rsidRDefault="00834473" w:rsidP="007128D2">
            <w:pPr>
              <w:ind w:right="34"/>
              <w:jc w:val="right"/>
            </w:pPr>
            <w:r w:rsidRPr="00763214">
              <w:rPr>
                <w:i/>
                <w:sz w:val="24"/>
                <w:szCs w:val="24"/>
              </w:rPr>
              <w:lastRenderedPageBreak/>
              <w:t>Продолжение табл. 1</w:t>
            </w:r>
          </w:p>
        </w:tc>
      </w:tr>
      <w:tr w:rsidR="00834473" w:rsidTr="007128D2">
        <w:tc>
          <w:tcPr>
            <w:tcW w:w="1699" w:type="dxa"/>
            <w:gridSpan w:val="2"/>
            <w:tcBorders>
              <w:top w:val="nil"/>
            </w:tcBorders>
          </w:tcPr>
          <w:p w:rsidR="00834473" w:rsidRDefault="00834473" w:rsidP="007128D2">
            <w:pPr>
              <w:ind w:right="34"/>
              <w:jc w:val="center"/>
            </w:pPr>
            <w:r>
              <w:t>1</w:t>
            </w:r>
          </w:p>
        </w:tc>
        <w:tc>
          <w:tcPr>
            <w:tcW w:w="2268" w:type="dxa"/>
            <w:gridSpan w:val="4"/>
            <w:tcBorders>
              <w:top w:val="nil"/>
            </w:tcBorders>
          </w:tcPr>
          <w:p w:rsidR="00834473" w:rsidRDefault="00834473" w:rsidP="007128D2">
            <w:pPr>
              <w:ind w:right="34"/>
              <w:jc w:val="center"/>
            </w:pPr>
            <w:r>
              <w:t>2</w:t>
            </w:r>
          </w:p>
        </w:tc>
        <w:tc>
          <w:tcPr>
            <w:tcW w:w="2783" w:type="dxa"/>
            <w:gridSpan w:val="2"/>
            <w:tcBorders>
              <w:top w:val="nil"/>
            </w:tcBorders>
          </w:tcPr>
          <w:p w:rsidR="00834473" w:rsidRDefault="00834473" w:rsidP="007128D2">
            <w:pPr>
              <w:ind w:right="34"/>
              <w:jc w:val="center"/>
            </w:pPr>
            <w:r>
              <w:t>3</w:t>
            </w:r>
          </w:p>
        </w:tc>
        <w:tc>
          <w:tcPr>
            <w:tcW w:w="2438" w:type="dxa"/>
            <w:gridSpan w:val="3"/>
            <w:tcBorders>
              <w:top w:val="nil"/>
            </w:tcBorders>
          </w:tcPr>
          <w:p w:rsidR="00834473" w:rsidRDefault="00834473" w:rsidP="007128D2">
            <w:pPr>
              <w:ind w:right="34"/>
              <w:jc w:val="center"/>
            </w:pPr>
            <w:r>
              <w:t>4</w:t>
            </w:r>
          </w:p>
        </w:tc>
      </w:tr>
      <w:tr w:rsidR="00834473" w:rsidTr="00212AE8">
        <w:tc>
          <w:tcPr>
            <w:tcW w:w="1699" w:type="dxa"/>
            <w:gridSpan w:val="2"/>
            <w:vMerge w:val="restart"/>
            <w:vAlign w:val="center"/>
          </w:tcPr>
          <w:p w:rsidR="00834473" w:rsidRDefault="00834473" w:rsidP="00212AE8">
            <w:pPr>
              <w:ind w:right="34"/>
              <w:jc w:val="center"/>
            </w:pPr>
            <w:r w:rsidRPr="00763214">
              <w:rPr>
                <w:sz w:val="24"/>
                <w:szCs w:val="24"/>
              </w:rPr>
              <w:t>Магнитоме</w:t>
            </w:r>
            <w:r w:rsidRPr="00763214">
              <w:rPr>
                <w:sz w:val="24"/>
                <w:szCs w:val="24"/>
              </w:rPr>
              <w:t>т</w:t>
            </w:r>
            <w:r w:rsidRPr="00763214">
              <w:rPr>
                <w:sz w:val="24"/>
                <w:szCs w:val="24"/>
              </w:rPr>
              <w:t>рические да</w:t>
            </w:r>
            <w:r w:rsidRPr="00763214">
              <w:rPr>
                <w:sz w:val="24"/>
                <w:szCs w:val="24"/>
              </w:rPr>
              <w:t>т</w:t>
            </w:r>
            <w:r w:rsidRPr="00763214">
              <w:rPr>
                <w:sz w:val="24"/>
                <w:szCs w:val="24"/>
              </w:rPr>
              <w:t>чики из ма</w:t>
            </w:r>
            <w:r w:rsidRPr="00763214">
              <w:rPr>
                <w:sz w:val="24"/>
                <w:szCs w:val="24"/>
              </w:rPr>
              <w:t>г</w:t>
            </w:r>
            <w:r w:rsidRPr="00763214">
              <w:rPr>
                <w:sz w:val="24"/>
                <w:szCs w:val="24"/>
              </w:rPr>
              <w:t>ниторез</w:t>
            </w:r>
            <w:r w:rsidRPr="00763214">
              <w:rPr>
                <w:sz w:val="24"/>
                <w:szCs w:val="24"/>
              </w:rPr>
              <w:t>и</w:t>
            </w:r>
            <w:r w:rsidRPr="00763214">
              <w:rPr>
                <w:sz w:val="24"/>
                <w:szCs w:val="24"/>
              </w:rPr>
              <w:t>стивных и полупрово</w:t>
            </w:r>
            <w:r w:rsidRPr="00763214">
              <w:rPr>
                <w:sz w:val="24"/>
                <w:szCs w:val="24"/>
              </w:rPr>
              <w:t>д</w:t>
            </w:r>
            <w:r w:rsidRPr="00763214">
              <w:rPr>
                <w:sz w:val="24"/>
                <w:szCs w:val="24"/>
              </w:rPr>
              <w:t>никовых м</w:t>
            </w:r>
            <w:r w:rsidRPr="00763214">
              <w:rPr>
                <w:sz w:val="24"/>
                <w:szCs w:val="24"/>
              </w:rPr>
              <w:t>а</w:t>
            </w:r>
            <w:r w:rsidRPr="00763214">
              <w:rPr>
                <w:sz w:val="24"/>
                <w:szCs w:val="24"/>
              </w:rPr>
              <w:t>териалов, датчики ген</w:t>
            </w:r>
            <w:r w:rsidRPr="00763214">
              <w:rPr>
                <w:sz w:val="24"/>
                <w:szCs w:val="24"/>
              </w:rPr>
              <w:t>е</w:t>
            </w:r>
            <w:r w:rsidRPr="00763214">
              <w:rPr>
                <w:sz w:val="24"/>
                <w:szCs w:val="24"/>
              </w:rPr>
              <w:t>раторного типа, микр</w:t>
            </w:r>
            <w:r w:rsidRPr="00763214">
              <w:rPr>
                <w:sz w:val="24"/>
                <w:szCs w:val="24"/>
              </w:rPr>
              <w:t>о</w:t>
            </w:r>
            <w:r w:rsidRPr="00763214">
              <w:rPr>
                <w:sz w:val="24"/>
                <w:szCs w:val="24"/>
              </w:rPr>
              <w:t>резонаторные датчики и магнитоме</w:t>
            </w:r>
            <w:r w:rsidRPr="00763214">
              <w:rPr>
                <w:sz w:val="24"/>
                <w:szCs w:val="24"/>
              </w:rPr>
              <w:t>т</w:t>
            </w:r>
            <w:r w:rsidRPr="00763214">
              <w:rPr>
                <w:sz w:val="24"/>
                <w:szCs w:val="24"/>
              </w:rPr>
              <w:t>ры на их о</w:t>
            </w:r>
            <w:r w:rsidRPr="00763214">
              <w:rPr>
                <w:sz w:val="24"/>
                <w:szCs w:val="24"/>
              </w:rPr>
              <w:t>с</w:t>
            </w:r>
            <w:r w:rsidRPr="00763214">
              <w:rPr>
                <w:sz w:val="24"/>
                <w:szCs w:val="24"/>
              </w:rPr>
              <w:t>нове</w:t>
            </w:r>
          </w:p>
        </w:tc>
        <w:tc>
          <w:tcPr>
            <w:tcW w:w="2268" w:type="dxa"/>
            <w:gridSpan w:val="4"/>
          </w:tcPr>
          <w:p w:rsidR="00834473" w:rsidRPr="00763214" w:rsidRDefault="00834473" w:rsidP="00C51B5B">
            <w:pPr>
              <w:numPr>
                <w:ilvl w:val="0"/>
                <w:numId w:val="10"/>
              </w:numPr>
              <w:tabs>
                <w:tab w:val="clear" w:pos="0"/>
                <w:tab w:val="num" w:pos="291"/>
              </w:tabs>
              <w:rPr>
                <w:sz w:val="24"/>
                <w:szCs w:val="24"/>
              </w:rPr>
            </w:pPr>
            <w:r w:rsidRPr="00763214">
              <w:rPr>
                <w:sz w:val="24"/>
                <w:szCs w:val="24"/>
              </w:rPr>
              <w:t>Германия (</w:t>
            </w:r>
            <w:r w:rsidRPr="00763214">
              <w:rPr>
                <w:sz w:val="24"/>
                <w:szCs w:val="24"/>
                <w:lang w:val="en-US"/>
              </w:rPr>
              <w:t>DE</w:t>
            </w:r>
            <w:r w:rsidRPr="00763214">
              <w:rPr>
                <w:sz w:val="24"/>
                <w:szCs w:val="24"/>
              </w:rPr>
              <w:t>),</w:t>
            </w:r>
          </w:p>
          <w:p w:rsidR="00834473" w:rsidRDefault="00834473" w:rsidP="00C51B5B">
            <w:pPr>
              <w:rPr>
                <w:sz w:val="24"/>
                <w:szCs w:val="24"/>
              </w:rPr>
            </w:pPr>
            <w:r w:rsidRPr="00763214">
              <w:rPr>
                <w:sz w:val="24"/>
                <w:szCs w:val="24"/>
              </w:rPr>
              <w:t xml:space="preserve">патент </w:t>
            </w:r>
          </w:p>
          <w:p w:rsidR="00834473" w:rsidRPr="00763214" w:rsidRDefault="00834473" w:rsidP="00C51B5B">
            <w:pPr>
              <w:rPr>
                <w:sz w:val="24"/>
                <w:szCs w:val="24"/>
              </w:rPr>
            </w:pPr>
            <w:r w:rsidRPr="00763214">
              <w:rPr>
                <w:sz w:val="24"/>
                <w:szCs w:val="24"/>
              </w:rPr>
              <w:t xml:space="preserve">№ 443 4912, </w:t>
            </w:r>
          </w:p>
          <w:p w:rsidR="00834473" w:rsidRPr="00763214" w:rsidRDefault="00834473" w:rsidP="00C51B5B">
            <w:pPr>
              <w:rPr>
                <w:sz w:val="24"/>
                <w:szCs w:val="24"/>
              </w:rPr>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33/09</w:t>
            </w:r>
          </w:p>
        </w:tc>
        <w:tc>
          <w:tcPr>
            <w:tcW w:w="2783" w:type="dxa"/>
            <w:gridSpan w:val="2"/>
          </w:tcPr>
          <w:p w:rsidR="00834473" w:rsidRPr="00763214" w:rsidRDefault="00834473" w:rsidP="00C51B5B">
            <w:pPr>
              <w:rPr>
                <w:sz w:val="24"/>
                <w:szCs w:val="24"/>
                <w:lang w:val="en-US"/>
              </w:rPr>
            </w:pPr>
            <w:r w:rsidRPr="00763214">
              <w:rPr>
                <w:sz w:val="24"/>
                <w:szCs w:val="24"/>
                <w:lang w:val="en-US"/>
              </w:rPr>
              <w:t>Berg, Hugo Van Den, Siemens AG, DE;</w:t>
            </w:r>
          </w:p>
          <w:p w:rsidR="00834473" w:rsidRDefault="00834473" w:rsidP="00C51B5B">
            <w:pPr>
              <w:rPr>
                <w:sz w:val="24"/>
                <w:szCs w:val="24"/>
              </w:rPr>
            </w:pPr>
            <w:r w:rsidRPr="00763214">
              <w:rPr>
                <w:sz w:val="24"/>
                <w:szCs w:val="24"/>
                <w:lang w:val="en-US"/>
              </w:rPr>
              <w:t>№ 10/225794</w:t>
            </w:r>
          </w:p>
          <w:p w:rsidR="00834473" w:rsidRPr="00763214" w:rsidRDefault="00834473" w:rsidP="00C51B5B">
            <w:pPr>
              <w:rPr>
                <w:sz w:val="24"/>
                <w:szCs w:val="24"/>
              </w:rPr>
            </w:pPr>
            <w:r w:rsidRPr="00763214">
              <w:rPr>
                <w:sz w:val="24"/>
                <w:szCs w:val="24"/>
              </w:rPr>
              <w:t>Приор. 29.09.1994 г.;</w:t>
            </w:r>
          </w:p>
          <w:p w:rsidR="00834473" w:rsidRPr="00763214" w:rsidRDefault="00834473" w:rsidP="00C51B5B">
            <w:pPr>
              <w:rPr>
                <w:sz w:val="24"/>
                <w:szCs w:val="24"/>
              </w:rPr>
            </w:pPr>
            <w:r w:rsidRPr="00763214">
              <w:rPr>
                <w:sz w:val="24"/>
                <w:szCs w:val="24"/>
              </w:rPr>
              <w:t>Опубл. 18.04.1996 г.</w:t>
            </w:r>
          </w:p>
        </w:tc>
        <w:tc>
          <w:tcPr>
            <w:tcW w:w="2438" w:type="dxa"/>
            <w:gridSpan w:val="3"/>
          </w:tcPr>
          <w:p w:rsidR="00834473" w:rsidRPr="00763214" w:rsidRDefault="00834473" w:rsidP="00C51B5B">
            <w:pPr>
              <w:rPr>
                <w:sz w:val="24"/>
                <w:szCs w:val="24"/>
              </w:rPr>
            </w:pPr>
            <w:r w:rsidRPr="00763214">
              <w:rPr>
                <w:sz w:val="24"/>
                <w:szCs w:val="24"/>
              </w:rPr>
              <w:t>Способ изготовления сенсорного устро</w:t>
            </w:r>
            <w:r w:rsidRPr="00763214">
              <w:rPr>
                <w:sz w:val="24"/>
                <w:szCs w:val="24"/>
              </w:rPr>
              <w:t>й</w:t>
            </w:r>
            <w:r w:rsidRPr="00763214">
              <w:rPr>
                <w:sz w:val="24"/>
                <w:szCs w:val="24"/>
              </w:rPr>
              <w:t>ства с датчиками, обладающими бол</w:t>
            </w:r>
            <w:r w:rsidRPr="00763214">
              <w:rPr>
                <w:sz w:val="24"/>
                <w:szCs w:val="24"/>
              </w:rPr>
              <w:t>ь</w:t>
            </w:r>
            <w:r w:rsidRPr="00763214">
              <w:rPr>
                <w:sz w:val="24"/>
                <w:szCs w:val="24"/>
              </w:rPr>
              <w:t>шим магниторез</w:t>
            </w:r>
            <w:r w:rsidRPr="00763214">
              <w:rPr>
                <w:sz w:val="24"/>
                <w:szCs w:val="24"/>
              </w:rPr>
              <w:t>и</w:t>
            </w:r>
            <w:r w:rsidRPr="00763214">
              <w:rPr>
                <w:sz w:val="24"/>
                <w:szCs w:val="24"/>
              </w:rPr>
              <w:t>стивным эффектом</w:t>
            </w:r>
          </w:p>
        </w:tc>
      </w:tr>
      <w:tr w:rsidR="00834473" w:rsidTr="007128D2">
        <w:tc>
          <w:tcPr>
            <w:tcW w:w="1699" w:type="dxa"/>
            <w:gridSpan w:val="2"/>
            <w:vMerge/>
          </w:tcPr>
          <w:p w:rsidR="00834473" w:rsidRDefault="00834473" w:rsidP="0042267C">
            <w:pPr>
              <w:ind w:right="34"/>
              <w:jc w:val="both"/>
            </w:pPr>
          </w:p>
        </w:tc>
        <w:tc>
          <w:tcPr>
            <w:tcW w:w="2268" w:type="dxa"/>
            <w:gridSpan w:val="4"/>
          </w:tcPr>
          <w:p w:rsidR="00834473" w:rsidRPr="00763214" w:rsidRDefault="00834473" w:rsidP="00C51B5B">
            <w:pPr>
              <w:numPr>
                <w:ilvl w:val="0"/>
                <w:numId w:val="10"/>
              </w:numPr>
              <w:tabs>
                <w:tab w:val="clear" w:pos="0"/>
                <w:tab w:val="num" w:pos="291"/>
              </w:tabs>
              <w:rPr>
                <w:sz w:val="24"/>
                <w:szCs w:val="24"/>
              </w:rPr>
            </w:pPr>
            <w:r w:rsidRPr="00763214">
              <w:rPr>
                <w:sz w:val="24"/>
                <w:szCs w:val="24"/>
              </w:rPr>
              <w:t>ЕПВ (ЕР),</w:t>
            </w:r>
          </w:p>
          <w:p w:rsidR="00834473" w:rsidRDefault="00834473" w:rsidP="00C51B5B">
            <w:pPr>
              <w:rPr>
                <w:sz w:val="24"/>
                <w:szCs w:val="24"/>
              </w:rPr>
            </w:pPr>
            <w:r w:rsidRPr="00763214">
              <w:rPr>
                <w:sz w:val="24"/>
                <w:szCs w:val="24"/>
              </w:rPr>
              <w:t xml:space="preserve">патент </w:t>
            </w:r>
          </w:p>
          <w:p w:rsidR="00834473" w:rsidRPr="00763214" w:rsidRDefault="00834473" w:rsidP="00C51B5B">
            <w:pPr>
              <w:rPr>
                <w:sz w:val="24"/>
                <w:szCs w:val="24"/>
              </w:rPr>
            </w:pPr>
            <w:r w:rsidRPr="00763214">
              <w:rPr>
                <w:sz w:val="24"/>
                <w:szCs w:val="24"/>
              </w:rPr>
              <w:t>№ 0677750,</w:t>
            </w:r>
          </w:p>
          <w:p w:rsidR="00834473" w:rsidRPr="00763214" w:rsidRDefault="00834473" w:rsidP="00C51B5B">
            <w:pPr>
              <w:rPr>
                <w:sz w:val="24"/>
                <w:szCs w:val="24"/>
              </w:rPr>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33/09</w:t>
            </w:r>
          </w:p>
        </w:tc>
        <w:tc>
          <w:tcPr>
            <w:tcW w:w="2783" w:type="dxa"/>
            <w:gridSpan w:val="2"/>
          </w:tcPr>
          <w:p w:rsidR="00834473" w:rsidRPr="00050EF1" w:rsidRDefault="00834473" w:rsidP="00C51B5B">
            <w:pPr>
              <w:rPr>
                <w:sz w:val="24"/>
                <w:szCs w:val="24"/>
                <w:lang w:val="en-US"/>
              </w:rPr>
            </w:pPr>
            <w:r w:rsidRPr="00763214">
              <w:rPr>
                <w:sz w:val="24"/>
                <w:szCs w:val="24"/>
                <w:lang w:val="en-US"/>
              </w:rPr>
              <w:t>Anthony, Thomas C.; Brug, James A.; Hewlett-Packard Company, US;</w:t>
            </w:r>
          </w:p>
          <w:p w:rsidR="00834473" w:rsidRPr="00763214" w:rsidRDefault="00834473" w:rsidP="00C51B5B">
            <w:pPr>
              <w:rPr>
                <w:sz w:val="24"/>
                <w:szCs w:val="24"/>
                <w:lang w:val="en-US"/>
              </w:rPr>
            </w:pPr>
            <w:r w:rsidRPr="00763214">
              <w:rPr>
                <w:sz w:val="24"/>
                <w:szCs w:val="24"/>
                <w:lang w:val="en-US"/>
              </w:rPr>
              <w:t>№ 228066;</w:t>
            </w:r>
          </w:p>
          <w:p w:rsidR="00834473" w:rsidRPr="00763214" w:rsidRDefault="00834473" w:rsidP="00C51B5B">
            <w:pPr>
              <w:rPr>
                <w:sz w:val="24"/>
                <w:szCs w:val="24"/>
              </w:rPr>
            </w:pPr>
            <w:r w:rsidRPr="00763214">
              <w:rPr>
                <w:sz w:val="24"/>
                <w:szCs w:val="24"/>
              </w:rPr>
              <w:t>Приор. 15.04.1994 г.;</w:t>
            </w:r>
          </w:p>
          <w:p w:rsidR="00834473" w:rsidRDefault="00834473" w:rsidP="00C51B5B">
            <w:pPr>
              <w:rPr>
                <w:sz w:val="24"/>
                <w:szCs w:val="24"/>
              </w:rPr>
            </w:pPr>
            <w:r w:rsidRPr="00763214">
              <w:rPr>
                <w:sz w:val="24"/>
                <w:szCs w:val="24"/>
              </w:rPr>
              <w:t>Опубл. 18.10.1995 г.</w:t>
            </w:r>
          </w:p>
          <w:p w:rsidR="00834473" w:rsidRPr="00763214" w:rsidRDefault="00834473" w:rsidP="00C51B5B">
            <w:pPr>
              <w:rPr>
                <w:sz w:val="24"/>
                <w:szCs w:val="24"/>
              </w:rPr>
            </w:pPr>
          </w:p>
        </w:tc>
        <w:tc>
          <w:tcPr>
            <w:tcW w:w="2438" w:type="dxa"/>
            <w:gridSpan w:val="3"/>
          </w:tcPr>
          <w:p w:rsidR="00834473" w:rsidRPr="00763214" w:rsidRDefault="00834473" w:rsidP="00C51B5B">
            <w:pPr>
              <w:rPr>
                <w:sz w:val="24"/>
                <w:szCs w:val="24"/>
              </w:rPr>
            </w:pPr>
            <w:r w:rsidRPr="00763214">
              <w:rPr>
                <w:sz w:val="24"/>
                <w:szCs w:val="24"/>
              </w:rPr>
              <w:t>Магниторезистивный датчик с изолиру</w:t>
            </w:r>
            <w:r w:rsidRPr="00763214">
              <w:rPr>
                <w:sz w:val="24"/>
                <w:szCs w:val="24"/>
              </w:rPr>
              <w:t>ю</w:t>
            </w:r>
            <w:r w:rsidRPr="00763214">
              <w:rPr>
                <w:sz w:val="24"/>
                <w:szCs w:val="24"/>
              </w:rPr>
              <w:t>щим слоем</w:t>
            </w:r>
          </w:p>
        </w:tc>
      </w:tr>
      <w:tr w:rsidR="00834473" w:rsidTr="007128D2">
        <w:tc>
          <w:tcPr>
            <w:tcW w:w="1699" w:type="dxa"/>
            <w:gridSpan w:val="2"/>
            <w:vMerge/>
          </w:tcPr>
          <w:p w:rsidR="00834473" w:rsidRDefault="00834473" w:rsidP="0042267C">
            <w:pPr>
              <w:ind w:right="34"/>
              <w:jc w:val="both"/>
            </w:pPr>
          </w:p>
        </w:tc>
        <w:tc>
          <w:tcPr>
            <w:tcW w:w="2268" w:type="dxa"/>
            <w:gridSpan w:val="4"/>
          </w:tcPr>
          <w:p w:rsidR="00834473" w:rsidRPr="00763214" w:rsidRDefault="00834473" w:rsidP="00C51B5B">
            <w:pPr>
              <w:numPr>
                <w:ilvl w:val="0"/>
                <w:numId w:val="10"/>
              </w:numPr>
              <w:tabs>
                <w:tab w:val="clear" w:pos="0"/>
                <w:tab w:val="num" w:pos="291"/>
              </w:tabs>
              <w:rPr>
                <w:sz w:val="24"/>
                <w:szCs w:val="24"/>
              </w:rPr>
            </w:pPr>
            <w:r w:rsidRPr="00763214">
              <w:rPr>
                <w:sz w:val="24"/>
                <w:szCs w:val="24"/>
              </w:rPr>
              <w:t>США (</w:t>
            </w:r>
            <w:r w:rsidRPr="00763214">
              <w:rPr>
                <w:sz w:val="24"/>
                <w:szCs w:val="24"/>
                <w:lang w:val="en-US"/>
              </w:rPr>
              <w:t>US</w:t>
            </w:r>
            <w:r w:rsidRPr="00763214">
              <w:rPr>
                <w:sz w:val="24"/>
                <w:szCs w:val="24"/>
              </w:rPr>
              <w:t xml:space="preserve">), </w:t>
            </w:r>
          </w:p>
          <w:p w:rsidR="00834473" w:rsidRDefault="00834473" w:rsidP="00C51B5B">
            <w:pPr>
              <w:rPr>
                <w:sz w:val="24"/>
                <w:szCs w:val="24"/>
              </w:rPr>
            </w:pPr>
            <w:r w:rsidRPr="00763214">
              <w:rPr>
                <w:sz w:val="24"/>
                <w:szCs w:val="24"/>
              </w:rPr>
              <w:t xml:space="preserve">патент </w:t>
            </w:r>
          </w:p>
          <w:p w:rsidR="00834473" w:rsidRPr="00763214" w:rsidRDefault="00834473" w:rsidP="00C51B5B">
            <w:pPr>
              <w:rPr>
                <w:sz w:val="24"/>
                <w:szCs w:val="24"/>
              </w:rPr>
            </w:pPr>
            <w:r w:rsidRPr="00763214">
              <w:rPr>
                <w:sz w:val="24"/>
                <w:szCs w:val="24"/>
              </w:rPr>
              <w:t>№ 5589768,</w:t>
            </w:r>
          </w:p>
          <w:p w:rsidR="00834473" w:rsidRPr="00763214" w:rsidRDefault="00834473" w:rsidP="00C51B5B">
            <w:pPr>
              <w:rPr>
                <w:sz w:val="24"/>
                <w:szCs w:val="24"/>
              </w:rPr>
            </w:pPr>
            <w:r w:rsidRPr="00763214">
              <w:rPr>
                <w:sz w:val="24"/>
                <w:szCs w:val="24"/>
              </w:rPr>
              <w:t xml:space="preserve">НКИ 324/207.21, </w:t>
            </w:r>
          </w:p>
          <w:p w:rsidR="00834473" w:rsidRPr="00763214" w:rsidRDefault="00834473" w:rsidP="00C51B5B">
            <w:pPr>
              <w:rPr>
                <w:sz w:val="24"/>
                <w:szCs w:val="24"/>
              </w:rPr>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33/09</w:t>
            </w:r>
          </w:p>
        </w:tc>
        <w:tc>
          <w:tcPr>
            <w:tcW w:w="2783" w:type="dxa"/>
            <w:gridSpan w:val="2"/>
          </w:tcPr>
          <w:p w:rsidR="00834473" w:rsidRPr="00763214" w:rsidRDefault="00834473" w:rsidP="00C51B5B">
            <w:pPr>
              <w:rPr>
                <w:sz w:val="24"/>
                <w:szCs w:val="24"/>
                <w:lang w:val="en-US"/>
              </w:rPr>
            </w:pPr>
            <w:r w:rsidRPr="00763214">
              <w:rPr>
                <w:sz w:val="24"/>
                <w:szCs w:val="24"/>
                <w:lang w:val="en-US"/>
              </w:rPr>
              <w:t>Noritaka Ishiyama; Ko</w:t>
            </w:r>
            <w:r w:rsidRPr="00763214">
              <w:rPr>
                <w:sz w:val="24"/>
                <w:szCs w:val="24"/>
                <w:lang w:val="en-US"/>
              </w:rPr>
              <w:t>n</w:t>
            </w:r>
            <w:r w:rsidRPr="00763214">
              <w:rPr>
                <w:sz w:val="24"/>
                <w:szCs w:val="24"/>
                <w:lang w:val="en-US"/>
              </w:rPr>
              <w:t>tarou Kobayashi, Mitsub</w:t>
            </w:r>
            <w:r w:rsidRPr="00763214">
              <w:rPr>
                <w:sz w:val="24"/>
                <w:szCs w:val="24"/>
                <w:lang w:val="en-US"/>
              </w:rPr>
              <w:t>i</w:t>
            </w:r>
            <w:r w:rsidRPr="00763214">
              <w:rPr>
                <w:sz w:val="24"/>
                <w:szCs w:val="24"/>
                <w:lang w:val="en-US"/>
              </w:rPr>
              <w:t xml:space="preserve">shi Steel Mfg. Co., Ltd., </w:t>
            </w:r>
            <w:smartTag w:uri="urn:schemas-microsoft-com:office:smarttags" w:element="country-region">
              <w:smartTag w:uri="urn:schemas-microsoft-com:office:smarttags" w:element="place">
                <w:r w:rsidRPr="00763214">
                  <w:rPr>
                    <w:sz w:val="24"/>
                    <w:szCs w:val="24"/>
                    <w:lang w:val="en-US"/>
                  </w:rPr>
                  <w:t>Japan</w:t>
                </w:r>
              </w:smartTag>
            </w:smartTag>
            <w:r w:rsidRPr="00763214">
              <w:rPr>
                <w:sz w:val="24"/>
                <w:szCs w:val="24"/>
                <w:lang w:val="en-US"/>
              </w:rPr>
              <w:t>;</w:t>
            </w:r>
          </w:p>
          <w:p w:rsidR="00834473" w:rsidRPr="00763214" w:rsidRDefault="00834473" w:rsidP="00C51B5B">
            <w:pPr>
              <w:rPr>
                <w:sz w:val="24"/>
                <w:szCs w:val="24"/>
              </w:rPr>
            </w:pPr>
            <w:r w:rsidRPr="00763214">
              <w:rPr>
                <w:sz w:val="24"/>
                <w:szCs w:val="24"/>
              </w:rPr>
              <w:t>№ 264211;</w:t>
            </w:r>
          </w:p>
          <w:p w:rsidR="00834473" w:rsidRPr="00763214" w:rsidRDefault="00834473" w:rsidP="00C51B5B">
            <w:pPr>
              <w:rPr>
                <w:sz w:val="24"/>
                <w:szCs w:val="24"/>
              </w:rPr>
            </w:pPr>
            <w:r w:rsidRPr="00763214">
              <w:rPr>
                <w:sz w:val="24"/>
                <w:szCs w:val="24"/>
              </w:rPr>
              <w:t>Приор. 23.06.1994 г.;</w:t>
            </w:r>
          </w:p>
          <w:p w:rsidR="00834473" w:rsidRDefault="00834473" w:rsidP="00C51B5B">
            <w:pPr>
              <w:rPr>
                <w:sz w:val="24"/>
                <w:szCs w:val="24"/>
              </w:rPr>
            </w:pPr>
            <w:r w:rsidRPr="00763214">
              <w:rPr>
                <w:sz w:val="24"/>
                <w:szCs w:val="24"/>
              </w:rPr>
              <w:t>Опубл. 31.121996 г.</w:t>
            </w:r>
          </w:p>
          <w:p w:rsidR="00834473" w:rsidRPr="00763214" w:rsidRDefault="00834473" w:rsidP="00C51B5B">
            <w:pPr>
              <w:rPr>
                <w:sz w:val="24"/>
                <w:szCs w:val="24"/>
              </w:rPr>
            </w:pPr>
          </w:p>
        </w:tc>
        <w:tc>
          <w:tcPr>
            <w:tcW w:w="2438" w:type="dxa"/>
            <w:gridSpan w:val="3"/>
          </w:tcPr>
          <w:p w:rsidR="00834473" w:rsidRPr="00763214" w:rsidRDefault="00834473" w:rsidP="00C51B5B">
            <w:pPr>
              <w:rPr>
                <w:sz w:val="24"/>
                <w:szCs w:val="24"/>
              </w:rPr>
            </w:pPr>
            <w:r w:rsidRPr="00763214">
              <w:rPr>
                <w:sz w:val="24"/>
                <w:szCs w:val="24"/>
              </w:rPr>
              <w:t>Магниторезистивный измерительный пр</w:t>
            </w:r>
            <w:r w:rsidRPr="00763214">
              <w:rPr>
                <w:sz w:val="24"/>
                <w:szCs w:val="24"/>
              </w:rPr>
              <w:t>е</w:t>
            </w:r>
            <w:r w:rsidRPr="00763214">
              <w:rPr>
                <w:sz w:val="24"/>
                <w:szCs w:val="24"/>
              </w:rPr>
              <w:t>образователь с те</w:t>
            </w:r>
            <w:r w:rsidRPr="00763214">
              <w:rPr>
                <w:sz w:val="24"/>
                <w:szCs w:val="24"/>
              </w:rPr>
              <w:t>р</w:t>
            </w:r>
            <w:r w:rsidRPr="00763214">
              <w:rPr>
                <w:sz w:val="24"/>
                <w:szCs w:val="24"/>
              </w:rPr>
              <w:t>мокомпенсацией</w:t>
            </w:r>
          </w:p>
        </w:tc>
      </w:tr>
      <w:tr w:rsidR="00834473" w:rsidTr="007128D2">
        <w:tc>
          <w:tcPr>
            <w:tcW w:w="1699" w:type="dxa"/>
            <w:gridSpan w:val="2"/>
            <w:vMerge/>
          </w:tcPr>
          <w:p w:rsidR="00834473" w:rsidRDefault="00834473" w:rsidP="0042267C">
            <w:pPr>
              <w:ind w:right="34"/>
              <w:jc w:val="both"/>
            </w:pPr>
          </w:p>
        </w:tc>
        <w:tc>
          <w:tcPr>
            <w:tcW w:w="2268" w:type="dxa"/>
            <w:gridSpan w:val="4"/>
          </w:tcPr>
          <w:p w:rsidR="00834473" w:rsidRPr="00763214" w:rsidRDefault="00834473" w:rsidP="00C51B5B">
            <w:pPr>
              <w:numPr>
                <w:ilvl w:val="0"/>
                <w:numId w:val="10"/>
              </w:numPr>
              <w:tabs>
                <w:tab w:val="clear" w:pos="0"/>
                <w:tab w:val="num" w:pos="291"/>
              </w:tabs>
              <w:rPr>
                <w:sz w:val="24"/>
                <w:szCs w:val="24"/>
              </w:rPr>
            </w:pPr>
            <w:r w:rsidRPr="00763214">
              <w:rPr>
                <w:sz w:val="24"/>
                <w:szCs w:val="24"/>
              </w:rPr>
              <w:t>США (</w:t>
            </w:r>
            <w:r w:rsidRPr="00763214">
              <w:rPr>
                <w:sz w:val="24"/>
                <w:szCs w:val="24"/>
                <w:lang w:val="en-US"/>
              </w:rPr>
              <w:t>US</w:t>
            </w:r>
            <w:r w:rsidRPr="00763214">
              <w:rPr>
                <w:sz w:val="24"/>
                <w:szCs w:val="24"/>
              </w:rPr>
              <w:t>),</w:t>
            </w:r>
          </w:p>
          <w:p w:rsidR="00834473" w:rsidRDefault="00834473" w:rsidP="00C51B5B">
            <w:pPr>
              <w:rPr>
                <w:sz w:val="24"/>
                <w:szCs w:val="24"/>
              </w:rPr>
            </w:pPr>
            <w:r w:rsidRPr="00763214">
              <w:rPr>
                <w:sz w:val="24"/>
                <w:szCs w:val="24"/>
              </w:rPr>
              <w:t xml:space="preserve">патент </w:t>
            </w:r>
          </w:p>
          <w:p w:rsidR="00834473" w:rsidRDefault="00834473" w:rsidP="00C51B5B">
            <w:pPr>
              <w:rPr>
                <w:sz w:val="24"/>
                <w:szCs w:val="24"/>
              </w:rPr>
            </w:pPr>
            <w:r w:rsidRPr="00763214">
              <w:rPr>
                <w:sz w:val="24"/>
                <w:szCs w:val="24"/>
              </w:rPr>
              <w:t xml:space="preserve">№ 6297630, </w:t>
            </w:r>
          </w:p>
          <w:p w:rsidR="00834473" w:rsidRPr="00763214" w:rsidRDefault="00834473" w:rsidP="00C51B5B">
            <w:pPr>
              <w:rPr>
                <w:sz w:val="24"/>
                <w:szCs w:val="24"/>
              </w:rPr>
            </w:pPr>
            <w:r w:rsidRPr="00763214">
              <w:rPr>
                <w:sz w:val="24"/>
                <w:szCs w:val="24"/>
              </w:rPr>
              <w:t xml:space="preserve">НКИ 324/210, </w:t>
            </w:r>
          </w:p>
          <w:p w:rsidR="00834473" w:rsidRPr="00763214" w:rsidRDefault="00834473" w:rsidP="00C51B5B">
            <w:pPr>
              <w:rPr>
                <w:sz w:val="24"/>
                <w:szCs w:val="24"/>
              </w:rPr>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33/09 </w:t>
            </w:r>
          </w:p>
        </w:tc>
        <w:tc>
          <w:tcPr>
            <w:tcW w:w="2783" w:type="dxa"/>
            <w:gridSpan w:val="2"/>
          </w:tcPr>
          <w:p w:rsidR="00834473" w:rsidRPr="00763214" w:rsidRDefault="00834473" w:rsidP="00C51B5B">
            <w:pPr>
              <w:rPr>
                <w:sz w:val="24"/>
                <w:szCs w:val="24"/>
                <w:lang w:val="en-US"/>
              </w:rPr>
            </w:pPr>
            <w:r w:rsidRPr="00763214">
              <w:rPr>
                <w:sz w:val="24"/>
                <w:szCs w:val="24"/>
                <w:lang w:val="en-US"/>
              </w:rPr>
              <w:t>Andreas Dietzel; Friedrich Fieschmann, International Business Machines Co</w:t>
            </w:r>
            <w:r w:rsidRPr="00763214">
              <w:rPr>
                <w:sz w:val="24"/>
                <w:szCs w:val="24"/>
                <w:lang w:val="en-US"/>
              </w:rPr>
              <w:t>r</w:t>
            </w:r>
            <w:r w:rsidRPr="00763214">
              <w:rPr>
                <w:sz w:val="24"/>
                <w:szCs w:val="24"/>
                <w:lang w:val="en-US"/>
              </w:rPr>
              <w:t>poration, US,</w:t>
            </w:r>
          </w:p>
          <w:p w:rsidR="00834473" w:rsidRPr="00763214" w:rsidRDefault="00834473" w:rsidP="00C51B5B">
            <w:pPr>
              <w:rPr>
                <w:sz w:val="24"/>
                <w:szCs w:val="24"/>
                <w:lang w:val="en-US"/>
              </w:rPr>
            </w:pPr>
            <w:r w:rsidRPr="00763214">
              <w:rPr>
                <w:sz w:val="24"/>
                <w:szCs w:val="24"/>
                <w:lang w:val="en-US"/>
              </w:rPr>
              <w:t>№ 09/263695;</w:t>
            </w:r>
          </w:p>
          <w:p w:rsidR="00834473" w:rsidRPr="00763214" w:rsidRDefault="00834473" w:rsidP="00C51B5B">
            <w:pPr>
              <w:rPr>
                <w:sz w:val="24"/>
                <w:szCs w:val="24"/>
              </w:rPr>
            </w:pPr>
            <w:r w:rsidRPr="00763214">
              <w:rPr>
                <w:sz w:val="24"/>
                <w:szCs w:val="24"/>
              </w:rPr>
              <w:t>Приор. 05.03.1999 г.;</w:t>
            </w:r>
          </w:p>
          <w:p w:rsidR="00834473" w:rsidRPr="00763214" w:rsidRDefault="00834473" w:rsidP="00C51B5B">
            <w:pPr>
              <w:rPr>
                <w:sz w:val="24"/>
                <w:szCs w:val="24"/>
              </w:rPr>
            </w:pPr>
            <w:r w:rsidRPr="00763214">
              <w:rPr>
                <w:sz w:val="24"/>
                <w:szCs w:val="24"/>
              </w:rPr>
              <w:t>Опубл. 02.10.2001 г.</w:t>
            </w:r>
          </w:p>
        </w:tc>
        <w:tc>
          <w:tcPr>
            <w:tcW w:w="2438" w:type="dxa"/>
            <w:gridSpan w:val="3"/>
          </w:tcPr>
          <w:p w:rsidR="00834473" w:rsidRPr="00763214" w:rsidRDefault="00834473" w:rsidP="00C51B5B">
            <w:pPr>
              <w:rPr>
                <w:sz w:val="24"/>
                <w:szCs w:val="24"/>
              </w:rPr>
            </w:pPr>
            <w:r w:rsidRPr="00763214">
              <w:rPr>
                <w:sz w:val="24"/>
                <w:szCs w:val="24"/>
              </w:rPr>
              <w:t>Способ и устройство для измерения ра</w:t>
            </w:r>
            <w:r w:rsidRPr="00763214">
              <w:rPr>
                <w:sz w:val="24"/>
                <w:szCs w:val="24"/>
              </w:rPr>
              <w:t>с</w:t>
            </w:r>
            <w:r w:rsidRPr="00763214">
              <w:rPr>
                <w:sz w:val="24"/>
                <w:szCs w:val="24"/>
              </w:rPr>
              <w:t>пределения магни</w:t>
            </w:r>
            <w:r w:rsidRPr="00763214">
              <w:rPr>
                <w:sz w:val="24"/>
                <w:szCs w:val="24"/>
              </w:rPr>
              <w:t>т</w:t>
            </w:r>
            <w:r w:rsidRPr="00763214">
              <w:rPr>
                <w:sz w:val="24"/>
                <w:szCs w:val="24"/>
              </w:rPr>
              <w:t>ных полей</w:t>
            </w:r>
          </w:p>
        </w:tc>
      </w:tr>
      <w:tr w:rsidR="00834473" w:rsidTr="007128D2">
        <w:tc>
          <w:tcPr>
            <w:tcW w:w="1699" w:type="dxa"/>
            <w:gridSpan w:val="2"/>
            <w:vMerge/>
          </w:tcPr>
          <w:p w:rsidR="00834473" w:rsidRDefault="00834473" w:rsidP="0042267C">
            <w:pPr>
              <w:ind w:right="34"/>
              <w:jc w:val="both"/>
            </w:pPr>
          </w:p>
        </w:tc>
        <w:tc>
          <w:tcPr>
            <w:tcW w:w="2268" w:type="dxa"/>
            <w:gridSpan w:val="4"/>
          </w:tcPr>
          <w:p w:rsidR="00834473" w:rsidRPr="00763214" w:rsidRDefault="00834473" w:rsidP="00C51B5B">
            <w:pPr>
              <w:numPr>
                <w:ilvl w:val="0"/>
                <w:numId w:val="10"/>
              </w:numPr>
              <w:tabs>
                <w:tab w:val="clear" w:pos="0"/>
                <w:tab w:val="num" w:pos="291"/>
              </w:tabs>
              <w:rPr>
                <w:sz w:val="24"/>
                <w:szCs w:val="24"/>
              </w:rPr>
            </w:pPr>
            <w:r w:rsidRPr="00763214">
              <w:rPr>
                <w:sz w:val="24"/>
                <w:szCs w:val="24"/>
              </w:rPr>
              <w:t>США (</w:t>
            </w:r>
            <w:r w:rsidRPr="00763214">
              <w:rPr>
                <w:sz w:val="24"/>
                <w:szCs w:val="24"/>
                <w:lang w:val="en-US"/>
              </w:rPr>
              <w:t>US</w:t>
            </w:r>
            <w:r w:rsidRPr="00763214">
              <w:rPr>
                <w:sz w:val="24"/>
                <w:szCs w:val="24"/>
              </w:rPr>
              <w:t xml:space="preserve">), </w:t>
            </w:r>
          </w:p>
          <w:p w:rsidR="00834473" w:rsidRDefault="00834473" w:rsidP="00C51B5B">
            <w:pPr>
              <w:rPr>
                <w:sz w:val="24"/>
                <w:szCs w:val="24"/>
              </w:rPr>
            </w:pPr>
            <w:r w:rsidRPr="00763214">
              <w:rPr>
                <w:sz w:val="24"/>
                <w:szCs w:val="24"/>
              </w:rPr>
              <w:t xml:space="preserve">патент </w:t>
            </w:r>
          </w:p>
          <w:p w:rsidR="00834473" w:rsidRPr="00763214" w:rsidRDefault="00834473" w:rsidP="00C51B5B">
            <w:pPr>
              <w:rPr>
                <w:sz w:val="24"/>
                <w:szCs w:val="24"/>
              </w:rPr>
            </w:pPr>
            <w:r w:rsidRPr="00763214">
              <w:rPr>
                <w:sz w:val="24"/>
                <w:szCs w:val="24"/>
              </w:rPr>
              <w:t xml:space="preserve">№ 6692847, </w:t>
            </w:r>
          </w:p>
          <w:p w:rsidR="00834473" w:rsidRPr="00763214" w:rsidRDefault="00834473" w:rsidP="00C51B5B">
            <w:pPr>
              <w:rPr>
                <w:sz w:val="24"/>
                <w:szCs w:val="24"/>
              </w:rPr>
            </w:pPr>
            <w:r w:rsidRPr="00763214">
              <w:rPr>
                <w:sz w:val="24"/>
                <w:szCs w:val="24"/>
              </w:rPr>
              <w:t xml:space="preserve">НКИ 428/692, </w:t>
            </w:r>
          </w:p>
          <w:p w:rsidR="00834473" w:rsidRPr="00763214" w:rsidRDefault="00834473" w:rsidP="00C51B5B">
            <w:pPr>
              <w:rPr>
                <w:sz w:val="24"/>
                <w:szCs w:val="24"/>
              </w:rPr>
            </w:pPr>
            <w:r w:rsidRPr="00763214">
              <w:rPr>
                <w:sz w:val="24"/>
                <w:szCs w:val="24"/>
                <w:lang w:val="en-US"/>
              </w:rPr>
              <w:t>B</w:t>
            </w:r>
            <w:r w:rsidRPr="00763214">
              <w:rPr>
                <w:sz w:val="24"/>
                <w:szCs w:val="24"/>
              </w:rPr>
              <w:t xml:space="preserve"> 32 </w:t>
            </w:r>
            <w:r w:rsidRPr="00763214">
              <w:rPr>
                <w:sz w:val="24"/>
                <w:szCs w:val="24"/>
                <w:lang w:val="en-US"/>
              </w:rPr>
              <w:t>B</w:t>
            </w:r>
            <w:r w:rsidRPr="00763214">
              <w:rPr>
                <w:sz w:val="24"/>
                <w:szCs w:val="24"/>
              </w:rPr>
              <w:t xml:space="preserve"> 19/00</w:t>
            </w:r>
          </w:p>
        </w:tc>
        <w:tc>
          <w:tcPr>
            <w:tcW w:w="2783" w:type="dxa"/>
            <w:gridSpan w:val="2"/>
          </w:tcPr>
          <w:p w:rsidR="00834473" w:rsidRPr="00763214" w:rsidRDefault="00834473" w:rsidP="00C51B5B">
            <w:pPr>
              <w:rPr>
                <w:sz w:val="24"/>
                <w:szCs w:val="24"/>
                <w:lang w:val="en-US"/>
              </w:rPr>
            </w:pPr>
            <w:r w:rsidRPr="00763214">
              <w:rPr>
                <w:sz w:val="24"/>
                <w:szCs w:val="24"/>
                <w:lang w:val="en-US"/>
              </w:rPr>
              <w:t>Fumio Shirasaki; Hiroy</w:t>
            </w:r>
            <w:r w:rsidRPr="00763214">
              <w:rPr>
                <w:sz w:val="24"/>
                <w:szCs w:val="24"/>
                <w:lang w:val="en-US"/>
              </w:rPr>
              <w:t>u</w:t>
            </w:r>
            <w:r w:rsidRPr="00763214">
              <w:rPr>
                <w:sz w:val="24"/>
                <w:szCs w:val="24"/>
                <w:lang w:val="en-US"/>
              </w:rPr>
              <w:t>ki Mima, Hitoshi Harata, Hiromitsu Itabashi, Hit</w:t>
            </w:r>
            <w:r w:rsidRPr="00763214">
              <w:rPr>
                <w:sz w:val="24"/>
                <w:szCs w:val="24"/>
                <w:lang w:val="en-US"/>
              </w:rPr>
              <w:t>a</w:t>
            </w:r>
            <w:r w:rsidRPr="00763214">
              <w:rPr>
                <w:sz w:val="24"/>
                <w:szCs w:val="24"/>
                <w:lang w:val="en-US"/>
              </w:rPr>
              <w:t>chi Metals, Ltd., JP;</w:t>
            </w:r>
          </w:p>
          <w:p w:rsidR="00834473" w:rsidRPr="00763214" w:rsidRDefault="00834473" w:rsidP="00C51B5B">
            <w:pPr>
              <w:rPr>
                <w:sz w:val="24"/>
                <w:szCs w:val="24"/>
              </w:rPr>
            </w:pPr>
            <w:r w:rsidRPr="00763214">
              <w:rPr>
                <w:sz w:val="24"/>
                <w:szCs w:val="24"/>
              </w:rPr>
              <w:t>№ 10/020946;</w:t>
            </w:r>
          </w:p>
          <w:p w:rsidR="00834473" w:rsidRPr="00763214" w:rsidRDefault="00834473" w:rsidP="00C51B5B">
            <w:pPr>
              <w:rPr>
                <w:sz w:val="24"/>
                <w:szCs w:val="24"/>
              </w:rPr>
            </w:pPr>
            <w:r w:rsidRPr="00763214">
              <w:rPr>
                <w:sz w:val="24"/>
                <w:szCs w:val="24"/>
              </w:rPr>
              <w:t>Приор. 19.12.2001 г.;</w:t>
            </w:r>
          </w:p>
          <w:p w:rsidR="00834473" w:rsidRPr="00C51B5B" w:rsidRDefault="00834473" w:rsidP="00C51B5B">
            <w:pPr>
              <w:rPr>
                <w:sz w:val="24"/>
                <w:szCs w:val="24"/>
              </w:rPr>
            </w:pPr>
            <w:r w:rsidRPr="00763214">
              <w:rPr>
                <w:sz w:val="24"/>
                <w:szCs w:val="24"/>
              </w:rPr>
              <w:t>Опубл. 17.02.2004 г.</w:t>
            </w:r>
          </w:p>
        </w:tc>
        <w:tc>
          <w:tcPr>
            <w:tcW w:w="2438" w:type="dxa"/>
            <w:gridSpan w:val="3"/>
          </w:tcPr>
          <w:p w:rsidR="00834473" w:rsidRPr="00763214" w:rsidRDefault="00834473" w:rsidP="00C51B5B">
            <w:pPr>
              <w:rPr>
                <w:sz w:val="24"/>
                <w:szCs w:val="24"/>
              </w:rPr>
            </w:pPr>
            <w:r w:rsidRPr="00763214">
              <w:rPr>
                <w:sz w:val="24"/>
                <w:szCs w:val="24"/>
              </w:rPr>
              <w:t>Магниторезистивный датчик</w:t>
            </w:r>
          </w:p>
        </w:tc>
      </w:tr>
      <w:tr w:rsidR="00834473" w:rsidTr="007128D2">
        <w:tc>
          <w:tcPr>
            <w:tcW w:w="1699" w:type="dxa"/>
            <w:gridSpan w:val="2"/>
            <w:vMerge/>
          </w:tcPr>
          <w:p w:rsidR="00834473" w:rsidRDefault="00834473" w:rsidP="0042267C">
            <w:pPr>
              <w:ind w:right="34"/>
              <w:jc w:val="both"/>
            </w:pPr>
          </w:p>
        </w:tc>
        <w:tc>
          <w:tcPr>
            <w:tcW w:w="2268" w:type="dxa"/>
            <w:gridSpan w:val="4"/>
          </w:tcPr>
          <w:p w:rsidR="00834473" w:rsidRPr="00763214" w:rsidRDefault="00834473" w:rsidP="00C51B5B">
            <w:pPr>
              <w:numPr>
                <w:ilvl w:val="0"/>
                <w:numId w:val="10"/>
              </w:numPr>
              <w:tabs>
                <w:tab w:val="clear" w:pos="0"/>
                <w:tab w:val="num" w:pos="291"/>
              </w:tabs>
              <w:rPr>
                <w:sz w:val="24"/>
                <w:szCs w:val="24"/>
              </w:rPr>
            </w:pPr>
            <w:r w:rsidRPr="00763214">
              <w:rPr>
                <w:sz w:val="24"/>
                <w:szCs w:val="24"/>
              </w:rPr>
              <w:t>Великобрит</w:t>
            </w:r>
            <w:r w:rsidRPr="00763214">
              <w:rPr>
                <w:sz w:val="24"/>
                <w:szCs w:val="24"/>
              </w:rPr>
              <w:t>а</w:t>
            </w:r>
            <w:r w:rsidRPr="00763214">
              <w:rPr>
                <w:sz w:val="24"/>
                <w:szCs w:val="24"/>
              </w:rPr>
              <w:t>ния(</w:t>
            </w:r>
            <w:r w:rsidRPr="00763214">
              <w:rPr>
                <w:sz w:val="24"/>
                <w:szCs w:val="24"/>
                <w:lang w:val="en-US"/>
              </w:rPr>
              <w:t>GB</w:t>
            </w:r>
            <w:r w:rsidRPr="00763214">
              <w:rPr>
                <w:sz w:val="24"/>
                <w:szCs w:val="24"/>
              </w:rPr>
              <w:t>),</w:t>
            </w:r>
          </w:p>
          <w:p w:rsidR="00834473" w:rsidRDefault="00834473" w:rsidP="00C51B5B">
            <w:pPr>
              <w:rPr>
                <w:sz w:val="24"/>
                <w:szCs w:val="24"/>
              </w:rPr>
            </w:pPr>
            <w:r w:rsidRPr="00763214">
              <w:rPr>
                <w:sz w:val="24"/>
                <w:szCs w:val="24"/>
              </w:rPr>
              <w:t xml:space="preserve">патент </w:t>
            </w:r>
          </w:p>
          <w:p w:rsidR="00834473" w:rsidRPr="00763214" w:rsidRDefault="00834473" w:rsidP="00C51B5B">
            <w:pPr>
              <w:rPr>
                <w:sz w:val="24"/>
                <w:szCs w:val="24"/>
              </w:rPr>
            </w:pPr>
            <w:r w:rsidRPr="00763214">
              <w:rPr>
                <w:sz w:val="24"/>
                <w:szCs w:val="24"/>
              </w:rPr>
              <w:t>№ 2360875,</w:t>
            </w:r>
          </w:p>
          <w:p w:rsidR="00834473" w:rsidRPr="00763214" w:rsidRDefault="00834473" w:rsidP="00C51B5B">
            <w:pPr>
              <w:rPr>
                <w:sz w:val="24"/>
                <w:szCs w:val="24"/>
              </w:rPr>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33/09, </w:t>
            </w:r>
          </w:p>
          <w:p w:rsidR="00834473" w:rsidRPr="00763214" w:rsidRDefault="00834473" w:rsidP="00C51B5B">
            <w:pPr>
              <w:rPr>
                <w:sz w:val="24"/>
                <w:szCs w:val="24"/>
              </w:rPr>
            </w:pPr>
            <w:r w:rsidRPr="00763214">
              <w:rPr>
                <w:sz w:val="24"/>
                <w:szCs w:val="24"/>
                <w:lang w:val="en-US"/>
              </w:rPr>
              <w:t>H</w:t>
            </w:r>
            <w:r w:rsidRPr="00763214">
              <w:rPr>
                <w:sz w:val="24"/>
                <w:szCs w:val="24"/>
              </w:rPr>
              <w:t xml:space="preserve"> 01 </w:t>
            </w:r>
            <w:r w:rsidRPr="00763214">
              <w:rPr>
                <w:sz w:val="24"/>
                <w:szCs w:val="24"/>
                <w:lang w:val="en-US"/>
              </w:rPr>
              <w:t>L</w:t>
            </w:r>
            <w:r w:rsidRPr="00763214">
              <w:rPr>
                <w:sz w:val="24"/>
                <w:szCs w:val="24"/>
              </w:rPr>
              <w:t xml:space="preserve"> 41/06</w:t>
            </w:r>
          </w:p>
        </w:tc>
        <w:tc>
          <w:tcPr>
            <w:tcW w:w="2783" w:type="dxa"/>
            <w:gridSpan w:val="2"/>
          </w:tcPr>
          <w:p w:rsidR="00834473" w:rsidRPr="00763214" w:rsidRDefault="00834473" w:rsidP="00C51B5B">
            <w:pPr>
              <w:keepNext/>
              <w:rPr>
                <w:sz w:val="24"/>
                <w:szCs w:val="24"/>
                <w:lang w:val="en-US"/>
              </w:rPr>
            </w:pPr>
            <w:r w:rsidRPr="00763214">
              <w:rPr>
                <w:sz w:val="24"/>
                <w:szCs w:val="24"/>
                <w:lang w:val="en-US"/>
              </w:rPr>
              <w:t>Freitag Martin, Grothe Wolfgang, Haas Gunther, Bosch GMBH Robert DE;</w:t>
            </w:r>
          </w:p>
          <w:p w:rsidR="00834473" w:rsidRPr="00763214" w:rsidRDefault="00834473" w:rsidP="00C51B5B">
            <w:pPr>
              <w:keepNext/>
              <w:rPr>
                <w:sz w:val="24"/>
                <w:szCs w:val="24"/>
              </w:rPr>
            </w:pPr>
            <w:r w:rsidRPr="00763214">
              <w:rPr>
                <w:sz w:val="24"/>
                <w:szCs w:val="24"/>
              </w:rPr>
              <w:t>№ 1999 104 9713;</w:t>
            </w:r>
          </w:p>
          <w:p w:rsidR="00834473" w:rsidRPr="00763214" w:rsidRDefault="00834473" w:rsidP="00C51B5B">
            <w:pPr>
              <w:keepNext/>
              <w:rPr>
                <w:sz w:val="24"/>
                <w:szCs w:val="24"/>
              </w:rPr>
            </w:pPr>
            <w:r w:rsidRPr="00763214">
              <w:rPr>
                <w:sz w:val="24"/>
                <w:szCs w:val="24"/>
              </w:rPr>
              <w:t>Приор. 15.10.1999 г.;</w:t>
            </w:r>
          </w:p>
          <w:p w:rsidR="00834473" w:rsidRPr="00C51B5B" w:rsidRDefault="00834473" w:rsidP="00C51B5B">
            <w:pPr>
              <w:keepNext/>
              <w:rPr>
                <w:sz w:val="24"/>
                <w:szCs w:val="24"/>
              </w:rPr>
            </w:pPr>
            <w:r w:rsidRPr="00763214">
              <w:rPr>
                <w:sz w:val="24"/>
                <w:szCs w:val="24"/>
              </w:rPr>
              <w:t>Опубл. 03.10.2001г.</w:t>
            </w:r>
          </w:p>
        </w:tc>
        <w:tc>
          <w:tcPr>
            <w:tcW w:w="2438" w:type="dxa"/>
            <w:gridSpan w:val="3"/>
          </w:tcPr>
          <w:p w:rsidR="00834473" w:rsidRPr="00763214" w:rsidRDefault="00834473" w:rsidP="00C51B5B">
            <w:pPr>
              <w:keepNext/>
              <w:rPr>
                <w:sz w:val="24"/>
                <w:szCs w:val="24"/>
              </w:rPr>
            </w:pPr>
            <w:r w:rsidRPr="00763214">
              <w:rPr>
                <w:sz w:val="24"/>
                <w:szCs w:val="24"/>
              </w:rPr>
              <w:t>Магниторезистивное многослойное ус</w:t>
            </w:r>
            <w:r w:rsidRPr="00763214">
              <w:rPr>
                <w:sz w:val="24"/>
                <w:szCs w:val="24"/>
              </w:rPr>
              <w:t>т</w:t>
            </w:r>
            <w:r w:rsidRPr="00763214">
              <w:rPr>
                <w:sz w:val="24"/>
                <w:szCs w:val="24"/>
              </w:rPr>
              <w:t>ройство</w:t>
            </w:r>
          </w:p>
        </w:tc>
      </w:tr>
      <w:tr w:rsidR="00834473" w:rsidTr="007128D2">
        <w:tc>
          <w:tcPr>
            <w:tcW w:w="1699" w:type="dxa"/>
            <w:gridSpan w:val="2"/>
            <w:vMerge/>
          </w:tcPr>
          <w:p w:rsidR="00834473" w:rsidRDefault="00834473" w:rsidP="0042267C">
            <w:pPr>
              <w:ind w:right="34"/>
              <w:jc w:val="both"/>
            </w:pPr>
          </w:p>
        </w:tc>
        <w:tc>
          <w:tcPr>
            <w:tcW w:w="2268" w:type="dxa"/>
            <w:gridSpan w:val="4"/>
          </w:tcPr>
          <w:p w:rsidR="00834473" w:rsidRPr="00763214" w:rsidRDefault="00834473" w:rsidP="00C51B5B">
            <w:pPr>
              <w:numPr>
                <w:ilvl w:val="0"/>
                <w:numId w:val="10"/>
              </w:numPr>
              <w:tabs>
                <w:tab w:val="clear" w:pos="0"/>
                <w:tab w:val="num" w:pos="291"/>
              </w:tabs>
              <w:rPr>
                <w:sz w:val="24"/>
                <w:szCs w:val="24"/>
              </w:rPr>
            </w:pPr>
            <w:r w:rsidRPr="00763214">
              <w:rPr>
                <w:sz w:val="24"/>
                <w:szCs w:val="24"/>
              </w:rPr>
              <w:t>США (</w:t>
            </w:r>
            <w:r w:rsidRPr="00763214">
              <w:rPr>
                <w:sz w:val="24"/>
                <w:szCs w:val="24"/>
                <w:lang w:val="en-US"/>
              </w:rPr>
              <w:t>US</w:t>
            </w:r>
            <w:r w:rsidRPr="00763214">
              <w:rPr>
                <w:sz w:val="24"/>
                <w:szCs w:val="24"/>
              </w:rPr>
              <w:t xml:space="preserve">), </w:t>
            </w:r>
          </w:p>
          <w:p w:rsidR="00834473" w:rsidRDefault="00834473" w:rsidP="00C51B5B">
            <w:pPr>
              <w:rPr>
                <w:sz w:val="24"/>
                <w:szCs w:val="24"/>
              </w:rPr>
            </w:pPr>
            <w:r w:rsidRPr="00763214">
              <w:rPr>
                <w:sz w:val="24"/>
                <w:szCs w:val="24"/>
              </w:rPr>
              <w:t xml:space="preserve">патент </w:t>
            </w:r>
          </w:p>
          <w:p w:rsidR="00834473" w:rsidRPr="00763214" w:rsidRDefault="00834473" w:rsidP="00C51B5B">
            <w:pPr>
              <w:rPr>
                <w:sz w:val="24"/>
                <w:szCs w:val="24"/>
              </w:rPr>
            </w:pPr>
            <w:r w:rsidRPr="00763214">
              <w:rPr>
                <w:sz w:val="24"/>
                <w:szCs w:val="24"/>
              </w:rPr>
              <w:t xml:space="preserve">№ 6556390, </w:t>
            </w:r>
          </w:p>
          <w:p w:rsidR="00834473" w:rsidRPr="00763214" w:rsidRDefault="00834473" w:rsidP="00C51B5B">
            <w:pPr>
              <w:rPr>
                <w:sz w:val="24"/>
                <w:szCs w:val="24"/>
              </w:rPr>
            </w:pPr>
            <w:r w:rsidRPr="00763214">
              <w:rPr>
                <w:sz w:val="24"/>
                <w:szCs w:val="24"/>
                <w:lang w:val="en-US"/>
              </w:rPr>
              <w:t>G</w:t>
            </w:r>
            <w:r w:rsidRPr="00763214">
              <w:rPr>
                <w:sz w:val="24"/>
                <w:szCs w:val="24"/>
              </w:rPr>
              <w:t xml:space="preserve"> 11 </w:t>
            </w:r>
            <w:r w:rsidRPr="00763214">
              <w:rPr>
                <w:sz w:val="24"/>
                <w:szCs w:val="24"/>
                <w:lang w:val="en-US"/>
              </w:rPr>
              <w:t>B</w:t>
            </w:r>
            <w:r w:rsidRPr="00763214">
              <w:rPr>
                <w:sz w:val="24"/>
                <w:szCs w:val="24"/>
              </w:rPr>
              <w:t xml:space="preserve"> 5/39</w:t>
            </w:r>
          </w:p>
        </w:tc>
        <w:tc>
          <w:tcPr>
            <w:tcW w:w="2783" w:type="dxa"/>
            <w:gridSpan w:val="2"/>
          </w:tcPr>
          <w:p w:rsidR="00834473" w:rsidRPr="00763214" w:rsidRDefault="00834473" w:rsidP="00C51B5B">
            <w:pPr>
              <w:keepNext/>
              <w:rPr>
                <w:sz w:val="24"/>
                <w:szCs w:val="24"/>
                <w:lang w:val="en-US"/>
              </w:rPr>
            </w:pPr>
            <w:r w:rsidRPr="00763214">
              <w:rPr>
                <w:sz w:val="24"/>
                <w:szCs w:val="24"/>
                <w:lang w:val="en-US"/>
              </w:rPr>
              <w:t>Sining Mao, Zheng Gao, Jian Chen, Edward St</w:t>
            </w:r>
            <w:r w:rsidRPr="00763214">
              <w:rPr>
                <w:sz w:val="24"/>
                <w:szCs w:val="24"/>
                <w:lang w:val="en-US"/>
              </w:rPr>
              <w:t>e</w:t>
            </w:r>
            <w:r w:rsidRPr="00763214">
              <w:rPr>
                <w:sz w:val="24"/>
                <w:szCs w:val="24"/>
                <w:lang w:val="en-US"/>
              </w:rPr>
              <w:t xml:space="preserve">phens Murdock Seagate Technology </w:t>
            </w:r>
            <w:smartTag w:uri="urn:schemas-microsoft-com:office:smarttags" w:element="place">
              <w:smartTag w:uri="urn:schemas-microsoft-com:office:smarttags" w:element="City">
                <w:r w:rsidRPr="00763214">
                  <w:rPr>
                    <w:sz w:val="24"/>
                    <w:szCs w:val="24"/>
                    <w:lang w:val="en-US"/>
                  </w:rPr>
                  <w:t>LLC</w:t>
                </w:r>
              </w:smartTag>
              <w:r w:rsidRPr="00763214">
                <w:rPr>
                  <w:sz w:val="24"/>
                  <w:szCs w:val="24"/>
                  <w:lang w:val="en-US"/>
                </w:rPr>
                <w:t xml:space="preserve">, </w:t>
              </w:r>
              <w:smartTag w:uri="urn:schemas-microsoft-com:office:smarttags" w:element="country-region">
                <w:r w:rsidRPr="00763214">
                  <w:rPr>
                    <w:sz w:val="24"/>
                    <w:szCs w:val="24"/>
                    <w:lang w:val="en-US"/>
                  </w:rPr>
                  <w:t>US</w:t>
                </w:r>
              </w:smartTag>
            </w:smartTag>
            <w:r w:rsidRPr="00763214">
              <w:rPr>
                <w:sz w:val="24"/>
                <w:szCs w:val="24"/>
                <w:lang w:val="en-US"/>
              </w:rPr>
              <w:t>;</w:t>
            </w:r>
          </w:p>
          <w:p w:rsidR="00834473" w:rsidRPr="00763214" w:rsidRDefault="00834473" w:rsidP="00C51B5B">
            <w:pPr>
              <w:keepNext/>
              <w:rPr>
                <w:sz w:val="24"/>
                <w:szCs w:val="24"/>
                <w:lang w:val="en-US"/>
              </w:rPr>
            </w:pPr>
            <w:r w:rsidRPr="00763214">
              <w:rPr>
                <w:sz w:val="24"/>
                <w:szCs w:val="24"/>
                <w:lang w:val="en-US"/>
              </w:rPr>
              <w:t>№ 09/558253;</w:t>
            </w:r>
          </w:p>
          <w:p w:rsidR="00834473" w:rsidRPr="00763214" w:rsidRDefault="00834473" w:rsidP="00C51B5B">
            <w:pPr>
              <w:keepNext/>
              <w:rPr>
                <w:sz w:val="24"/>
                <w:szCs w:val="24"/>
                <w:lang w:val="en-US"/>
              </w:rPr>
            </w:pPr>
            <w:r w:rsidRPr="00763214">
              <w:rPr>
                <w:sz w:val="24"/>
                <w:szCs w:val="24"/>
              </w:rPr>
              <w:t>Приор</w:t>
            </w:r>
            <w:r w:rsidRPr="00763214">
              <w:rPr>
                <w:sz w:val="24"/>
                <w:szCs w:val="24"/>
                <w:lang w:val="en-US"/>
              </w:rPr>
              <w:t>. 25.04.2000</w:t>
            </w:r>
            <w:r w:rsidRPr="00763214">
              <w:rPr>
                <w:sz w:val="24"/>
                <w:szCs w:val="24"/>
              </w:rPr>
              <w:t xml:space="preserve"> г</w:t>
            </w:r>
            <w:r w:rsidRPr="00763214">
              <w:rPr>
                <w:sz w:val="24"/>
                <w:szCs w:val="24"/>
                <w:lang w:val="en-US"/>
              </w:rPr>
              <w:t>.;</w:t>
            </w:r>
          </w:p>
          <w:p w:rsidR="00834473" w:rsidRDefault="00834473" w:rsidP="00C51B5B">
            <w:pPr>
              <w:keepNext/>
              <w:rPr>
                <w:sz w:val="24"/>
                <w:szCs w:val="24"/>
              </w:rPr>
            </w:pPr>
            <w:r w:rsidRPr="00763214">
              <w:rPr>
                <w:sz w:val="24"/>
                <w:szCs w:val="24"/>
              </w:rPr>
              <w:t>Опубл</w:t>
            </w:r>
            <w:r w:rsidRPr="00763214">
              <w:rPr>
                <w:sz w:val="24"/>
                <w:szCs w:val="24"/>
                <w:lang w:val="en-US"/>
              </w:rPr>
              <w:t>. 29.04.2003</w:t>
            </w:r>
            <w:r w:rsidRPr="00763214">
              <w:rPr>
                <w:sz w:val="24"/>
                <w:szCs w:val="24"/>
              </w:rPr>
              <w:t xml:space="preserve"> г</w:t>
            </w:r>
            <w:r w:rsidRPr="00763214">
              <w:rPr>
                <w:sz w:val="24"/>
                <w:szCs w:val="24"/>
                <w:lang w:val="en-US"/>
              </w:rPr>
              <w:t>.</w:t>
            </w:r>
          </w:p>
          <w:p w:rsidR="00834473" w:rsidRPr="00212AE8" w:rsidRDefault="00834473" w:rsidP="00C51B5B">
            <w:pPr>
              <w:keepNext/>
              <w:rPr>
                <w:sz w:val="16"/>
                <w:szCs w:val="16"/>
              </w:rPr>
            </w:pPr>
          </w:p>
        </w:tc>
        <w:tc>
          <w:tcPr>
            <w:tcW w:w="2438" w:type="dxa"/>
            <w:gridSpan w:val="3"/>
          </w:tcPr>
          <w:p w:rsidR="00834473" w:rsidRPr="00763214" w:rsidRDefault="00834473" w:rsidP="00C51B5B">
            <w:pPr>
              <w:keepNext/>
              <w:rPr>
                <w:sz w:val="24"/>
                <w:szCs w:val="24"/>
              </w:rPr>
            </w:pPr>
            <w:r w:rsidRPr="00763214">
              <w:rPr>
                <w:sz w:val="24"/>
                <w:szCs w:val="24"/>
              </w:rPr>
              <w:t>Магниторезистивный датчик и способ и</w:t>
            </w:r>
            <w:r w:rsidRPr="00763214">
              <w:rPr>
                <w:sz w:val="24"/>
                <w:szCs w:val="24"/>
              </w:rPr>
              <w:t>з</w:t>
            </w:r>
            <w:r w:rsidRPr="00763214">
              <w:rPr>
                <w:sz w:val="24"/>
                <w:szCs w:val="24"/>
              </w:rPr>
              <w:t>готовления датчика</w:t>
            </w:r>
          </w:p>
        </w:tc>
      </w:tr>
      <w:tr w:rsidR="00834473" w:rsidTr="00212AE8">
        <w:tc>
          <w:tcPr>
            <w:tcW w:w="9188" w:type="dxa"/>
            <w:gridSpan w:val="11"/>
            <w:tcBorders>
              <w:top w:val="nil"/>
              <w:left w:val="nil"/>
              <w:bottom w:val="single" w:sz="4" w:space="0" w:color="auto"/>
              <w:right w:val="nil"/>
            </w:tcBorders>
          </w:tcPr>
          <w:p w:rsidR="00834473" w:rsidRDefault="00834473" w:rsidP="00212AE8">
            <w:pPr>
              <w:ind w:right="34"/>
              <w:jc w:val="right"/>
            </w:pPr>
            <w:r w:rsidRPr="00763214">
              <w:rPr>
                <w:i/>
                <w:sz w:val="24"/>
                <w:szCs w:val="24"/>
              </w:rPr>
              <w:lastRenderedPageBreak/>
              <w:t>Продолжение табл. 1</w:t>
            </w:r>
          </w:p>
        </w:tc>
      </w:tr>
      <w:tr w:rsidR="00834473" w:rsidTr="00212AE8">
        <w:tc>
          <w:tcPr>
            <w:tcW w:w="1558" w:type="dxa"/>
            <w:tcBorders>
              <w:top w:val="nil"/>
            </w:tcBorders>
          </w:tcPr>
          <w:p w:rsidR="00834473" w:rsidRDefault="00834473" w:rsidP="00212AE8">
            <w:pPr>
              <w:ind w:right="34"/>
              <w:jc w:val="center"/>
            </w:pPr>
            <w:r>
              <w:t>1</w:t>
            </w:r>
          </w:p>
        </w:tc>
        <w:tc>
          <w:tcPr>
            <w:tcW w:w="2268" w:type="dxa"/>
            <w:gridSpan w:val="4"/>
            <w:tcBorders>
              <w:top w:val="nil"/>
            </w:tcBorders>
          </w:tcPr>
          <w:p w:rsidR="00834473" w:rsidRDefault="00834473" w:rsidP="00212AE8">
            <w:pPr>
              <w:ind w:right="34"/>
              <w:jc w:val="center"/>
            </w:pPr>
            <w:r>
              <w:t>2</w:t>
            </w:r>
          </w:p>
        </w:tc>
        <w:tc>
          <w:tcPr>
            <w:tcW w:w="2924" w:type="dxa"/>
            <w:gridSpan w:val="3"/>
            <w:tcBorders>
              <w:top w:val="nil"/>
            </w:tcBorders>
          </w:tcPr>
          <w:p w:rsidR="00834473" w:rsidRDefault="00834473" w:rsidP="00212AE8">
            <w:pPr>
              <w:ind w:right="34"/>
              <w:jc w:val="center"/>
            </w:pPr>
            <w:r>
              <w:t>3</w:t>
            </w:r>
          </w:p>
        </w:tc>
        <w:tc>
          <w:tcPr>
            <w:tcW w:w="2438" w:type="dxa"/>
            <w:gridSpan w:val="3"/>
            <w:tcBorders>
              <w:top w:val="nil"/>
            </w:tcBorders>
          </w:tcPr>
          <w:p w:rsidR="00834473" w:rsidRDefault="00834473" w:rsidP="00212AE8">
            <w:pPr>
              <w:ind w:right="34"/>
              <w:jc w:val="center"/>
            </w:pPr>
            <w:r>
              <w:t>4</w:t>
            </w:r>
          </w:p>
        </w:tc>
      </w:tr>
      <w:tr w:rsidR="00834473" w:rsidTr="00212AE8">
        <w:tc>
          <w:tcPr>
            <w:tcW w:w="1558" w:type="dxa"/>
            <w:vMerge w:val="restart"/>
            <w:vAlign w:val="center"/>
          </w:tcPr>
          <w:p w:rsidR="00834473" w:rsidRDefault="00834473" w:rsidP="00212AE8">
            <w:pPr>
              <w:ind w:right="34"/>
              <w:jc w:val="center"/>
            </w:pPr>
            <w:r w:rsidRPr="00763214">
              <w:rPr>
                <w:sz w:val="24"/>
                <w:szCs w:val="24"/>
              </w:rPr>
              <w:t>Магнит</w:t>
            </w:r>
            <w:r w:rsidRPr="00763214">
              <w:rPr>
                <w:sz w:val="24"/>
                <w:szCs w:val="24"/>
              </w:rPr>
              <w:t>о</w:t>
            </w:r>
            <w:r w:rsidRPr="00763214">
              <w:rPr>
                <w:sz w:val="24"/>
                <w:szCs w:val="24"/>
              </w:rPr>
              <w:t>метрические датчики из магнитор</w:t>
            </w:r>
            <w:r w:rsidRPr="00763214">
              <w:rPr>
                <w:sz w:val="24"/>
                <w:szCs w:val="24"/>
              </w:rPr>
              <w:t>е</w:t>
            </w:r>
            <w:r w:rsidRPr="00763214">
              <w:rPr>
                <w:sz w:val="24"/>
                <w:szCs w:val="24"/>
              </w:rPr>
              <w:t>зистивных и полупр</w:t>
            </w:r>
            <w:r w:rsidRPr="00763214">
              <w:rPr>
                <w:sz w:val="24"/>
                <w:szCs w:val="24"/>
              </w:rPr>
              <w:t>о</w:t>
            </w:r>
            <w:r w:rsidRPr="00763214">
              <w:rPr>
                <w:sz w:val="24"/>
                <w:szCs w:val="24"/>
              </w:rPr>
              <w:t>водниковых материалов, датчики г</w:t>
            </w:r>
            <w:r w:rsidRPr="00763214">
              <w:rPr>
                <w:sz w:val="24"/>
                <w:szCs w:val="24"/>
              </w:rPr>
              <w:t>е</w:t>
            </w:r>
            <w:r w:rsidRPr="00763214">
              <w:rPr>
                <w:sz w:val="24"/>
                <w:szCs w:val="24"/>
              </w:rPr>
              <w:t>нераторного типа, ми</w:t>
            </w:r>
            <w:r w:rsidRPr="00763214">
              <w:rPr>
                <w:sz w:val="24"/>
                <w:szCs w:val="24"/>
              </w:rPr>
              <w:t>к</w:t>
            </w:r>
            <w:r w:rsidRPr="00763214">
              <w:rPr>
                <w:sz w:val="24"/>
                <w:szCs w:val="24"/>
              </w:rPr>
              <w:t>рорезон</w:t>
            </w:r>
            <w:r w:rsidRPr="00763214">
              <w:rPr>
                <w:sz w:val="24"/>
                <w:szCs w:val="24"/>
              </w:rPr>
              <w:t>а</w:t>
            </w:r>
            <w:r w:rsidRPr="00763214">
              <w:rPr>
                <w:sz w:val="24"/>
                <w:szCs w:val="24"/>
              </w:rPr>
              <w:t>торные да</w:t>
            </w:r>
            <w:r w:rsidRPr="00763214">
              <w:rPr>
                <w:sz w:val="24"/>
                <w:szCs w:val="24"/>
              </w:rPr>
              <w:t>т</w:t>
            </w:r>
            <w:r w:rsidRPr="00763214">
              <w:rPr>
                <w:sz w:val="24"/>
                <w:szCs w:val="24"/>
              </w:rPr>
              <w:t>чики и ма</w:t>
            </w:r>
            <w:r w:rsidRPr="00763214">
              <w:rPr>
                <w:sz w:val="24"/>
                <w:szCs w:val="24"/>
              </w:rPr>
              <w:t>г</w:t>
            </w:r>
            <w:r w:rsidRPr="00763214">
              <w:rPr>
                <w:sz w:val="24"/>
                <w:szCs w:val="24"/>
              </w:rPr>
              <w:t>нитометры на их основе</w:t>
            </w:r>
          </w:p>
        </w:tc>
        <w:tc>
          <w:tcPr>
            <w:tcW w:w="2268" w:type="dxa"/>
            <w:gridSpan w:val="4"/>
          </w:tcPr>
          <w:p w:rsidR="00834473" w:rsidRPr="00763214" w:rsidRDefault="00834473" w:rsidP="00C51B5B">
            <w:pPr>
              <w:numPr>
                <w:ilvl w:val="0"/>
                <w:numId w:val="10"/>
              </w:numPr>
              <w:tabs>
                <w:tab w:val="clear" w:pos="0"/>
                <w:tab w:val="num" w:pos="291"/>
              </w:tabs>
              <w:rPr>
                <w:sz w:val="24"/>
                <w:szCs w:val="24"/>
              </w:rPr>
            </w:pPr>
            <w:r w:rsidRPr="00763214">
              <w:rPr>
                <w:sz w:val="24"/>
                <w:szCs w:val="24"/>
              </w:rPr>
              <w:t>США (</w:t>
            </w:r>
            <w:r w:rsidRPr="00763214">
              <w:rPr>
                <w:sz w:val="24"/>
                <w:szCs w:val="24"/>
                <w:lang w:val="en-US"/>
              </w:rPr>
              <w:t>US</w:t>
            </w:r>
            <w:r w:rsidRPr="00763214">
              <w:rPr>
                <w:sz w:val="24"/>
                <w:szCs w:val="24"/>
              </w:rPr>
              <w:t>),</w:t>
            </w:r>
          </w:p>
          <w:p w:rsidR="00834473" w:rsidRDefault="00834473" w:rsidP="00C51B5B">
            <w:pPr>
              <w:rPr>
                <w:sz w:val="24"/>
                <w:szCs w:val="24"/>
              </w:rPr>
            </w:pPr>
            <w:r w:rsidRPr="00763214">
              <w:rPr>
                <w:sz w:val="24"/>
                <w:szCs w:val="24"/>
              </w:rPr>
              <w:t xml:space="preserve">патент </w:t>
            </w:r>
          </w:p>
          <w:p w:rsidR="00834473" w:rsidRPr="00763214" w:rsidRDefault="00834473" w:rsidP="00C51B5B">
            <w:pPr>
              <w:rPr>
                <w:sz w:val="24"/>
                <w:szCs w:val="24"/>
              </w:rPr>
            </w:pPr>
            <w:r w:rsidRPr="00763214">
              <w:rPr>
                <w:sz w:val="24"/>
                <w:szCs w:val="24"/>
              </w:rPr>
              <w:t xml:space="preserve">№ 6313627, </w:t>
            </w:r>
          </w:p>
          <w:p w:rsidR="00834473" w:rsidRPr="00763214" w:rsidRDefault="00834473" w:rsidP="00C51B5B">
            <w:pPr>
              <w:rPr>
                <w:sz w:val="24"/>
                <w:szCs w:val="24"/>
              </w:rPr>
            </w:pPr>
            <w:r w:rsidRPr="00763214">
              <w:rPr>
                <w:sz w:val="24"/>
                <w:szCs w:val="24"/>
              </w:rPr>
              <w:t xml:space="preserve">НКИ 324/252, </w:t>
            </w:r>
          </w:p>
          <w:p w:rsidR="00834473" w:rsidRPr="00763214" w:rsidRDefault="00834473" w:rsidP="00C51B5B">
            <w:pPr>
              <w:rPr>
                <w:sz w:val="24"/>
                <w:szCs w:val="24"/>
              </w:rPr>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33/09</w:t>
            </w:r>
          </w:p>
        </w:tc>
        <w:tc>
          <w:tcPr>
            <w:tcW w:w="2924" w:type="dxa"/>
            <w:gridSpan w:val="3"/>
          </w:tcPr>
          <w:p w:rsidR="00834473" w:rsidRPr="00763214" w:rsidRDefault="00834473" w:rsidP="00C51B5B">
            <w:pPr>
              <w:rPr>
                <w:sz w:val="24"/>
                <w:szCs w:val="24"/>
                <w:lang w:val="en-US"/>
              </w:rPr>
            </w:pPr>
            <w:r w:rsidRPr="00763214">
              <w:rPr>
                <w:sz w:val="24"/>
                <w:szCs w:val="24"/>
                <w:lang w:val="en-US"/>
              </w:rPr>
              <w:t>Hugo Van Den Berg, Si</w:t>
            </w:r>
            <w:r w:rsidRPr="00763214">
              <w:rPr>
                <w:sz w:val="24"/>
                <w:szCs w:val="24"/>
                <w:lang w:val="en-US"/>
              </w:rPr>
              <w:t>e</w:t>
            </w:r>
            <w:r w:rsidRPr="00763214">
              <w:rPr>
                <w:sz w:val="24"/>
                <w:szCs w:val="24"/>
                <w:lang w:val="en-US"/>
              </w:rPr>
              <w:t xml:space="preserve">mens </w:t>
            </w:r>
            <w:smartTag w:uri="urn:schemas-microsoft-com:office:smarttags" w:element="place">
              <w:smartTag w:uri="urn:schemas-microsoft-com:office:smarttags" w:element="City">
                <w:r w:rsidRPr="00763214">
                  <w:rPr>
                    <w:sz w:val="24"/>
                    <w:szCs w:val="24"/>
                    <w:lang w:val="en-US"/>
                  </w:rPr>
                  <w:t>Aktiengesellschaft</w:t>
                </w:r>
              </w:smartTag>
              <w:r w:rsidRPr="00763214">
                <w:rPr>
                  <w:sz w:val="24"/>
                  <w:szCs w:val="24"/>
                  <w:lang w:val="en-US"/>
                </w:rPr>
                <w:t xml:space="preserve">, </w:t>
              </w:r>
              <w:smartTag w:uri="urn:schemas-microsoft-com:office:smarttags" w:element="State">
                <w:r w:rsidRPr="00763214">
                  <w:rPr>
                    <w:sz w:val="24"/>
                    <w:szCs w:val="24"/>
                    <w:lang w:val="en-US"/>
                  </w:rPr>
                  <w:t>DE</w:t>
                </w:r>
              </w:smartTag>
            </w:smartTag>
            <w:r w:rsidRPr="00763214">
              <w:rPr>
                <w:sz w:val="24"/>
                <w:szCs w:val="24"/>
                <w:lang w:val="en-US"/>
              </w:rPr>
              <w:t>;</w:t>
            </w:r>
          </w:p>
          <w:p w:rsidR="00834473" w:rsidRPr="00763214" w:rsidRDefault="00834473" w:rsidP="00C51B5B">
            <w:pPr>
              <w:rPr>
                <w:sz w:val="24"/>
                <w:szCs w:val="24"/>
                <w:lang w:val="en-US"/>
              </w:rPr>
            </w:pPr>
            <w:r w:rsidRPr="00763214">
              <w:rPr>
                <w:sz w:val="24"/>
                <w:szCs w:val="24"/>
              </w:rPr>
              <w:t>№ 09/161204;</w:t>
            </w:r>
          </w:p>
          <w:p w:rsidR="00834473" w:rsidRPr="00763214" w:rsidRDefault="00834473" w:rsidP="00C51B5B">
            <w:pPr>
              <w:rPr>
                <w:sz w:val="24"/>
                <w:szCs w:val="24"/>
              </w:rPr>
            </w:pPr>
            <w:r w:rsidRPr="00763214">
              <w:rPr>
                <w:sz w:val="24"/>
                <w:szCs w:val="24"/>
              </w:rPr>
              <w:t>Приор. 24.09.1998 г.;</w:t>
            </w:r>
          </w:p>
          <w:p w:rsidR="00834473" w:rsidRPr="00C51B5B" w:rsidRDefault="00834473" w:rsidP="00C51B5B">
            <w:pPr>
              <w:rPr>
                <w:sz w:val="24"/>
                <w:szCs w:val="24"/>
              </w:rPr>
            </w:pPr>
            <w:r w:rsidRPr="00763214">
              <w:rPr>
                <w:sz w:val="24"/>
                <w:szCs w:val="24"/>
              </w:rPr>
              <w:t>Опубл. 06.11.2001 г.</w:t>
            </w:r>
          </w:p>
        </w:tc>
        <w:tc>
          <w:tcPr>
            <w:tcW w:w="2438" w:type="dxa"/>
            <w:gridSpan w:val="3"/>
          </w:tcPr>
          <w:p w:rsidR="00834473" w:rsidRPr="00763214" w:rsidRDefault="00834473" w:rsidP="00C51B5B">
            <w:pPr>
              <w:rPr>
                <w:sz w:val="24"/>
                <w:szCs w:val="24"/>
              </w:rPr>
            </w:pPr>
            <w:r w:rsidRPr="00763214">
              <w:rPr>
                <w:sz w:val="24"/>
                <w:szCs w:val="24"/>
              </w:rPr>
              <w:t>Датчик для опред</w:t>
            </w:r>
            <w:r w:rsidRPr="00763214">
              <w:rPr>
                <w:sz w:val="24"/>
                <w:szCs w:val="24"/>
              </w:rPr>
              <w:t>е</w:t>
            </w:r>
            <w:r w:rsidRPr="00763214">
              <w:rPr>
                <w:sz w:val="24"/>
                <w:szCs w:val="24"/>
              </w:rPr>
              <w:t>ления направления внешнего  магнитн</w:t>
            </w:r>
            <w:r w:rsidRPr="00763214">
              <w:rPr>
                <w:sz w:val="24"/>
                <w:szCs w:val="24"/>
              </w:rPr>
              <w:t>о</w:t>
            </w:r>
            <w:r w:rsidRPr="00763214">
              <w:rPr>
                <w:sz w:val="24"/>
                <w:szCs w:val="24"/>
              </w:rPr>
              <w:t>го поля с использ</w:t>
            </w:r>
            <w:r w:rsidRPr="00763214">
              <w:rPr>
                <w:sz w:val="24"/>
                <w:szCs w:val="24"/>
              </w:rPr>
              <w:t>о</w:t>
            </w:r>
            <w:r w:rsidRPr="00763214">
              <w:rPr>
                <w:sz w:val="24"/>
                <w:szCs w:val="24"/>
              </w:rPr>
              <w:t>ванием магниторез</w:t>
            </w:r>
            <w:r w:rsidRPr="00763214">
              <w:rPr>
                <w:sz w:val="24"/>
                <w:szCs w:val="24"/>
              </w:rPr>
              <w:t>и</w:t>
            </w:r>
            <w:r w:rsidRPr="00763214">
              <w:rPr>
                <w:sz w:val="24"/>
                <w:szCs w:val="24"/>
              </w:rPr>
              <w:t>стивного элемента</w:t>
            </w:r>
          </w:p>
        </w:tc>
      </w:tr>
      <w:tr w:rsidR="00834473" w:rsidTr="00212AE8">
        <w:tc>
          <w:tcPr>
            <w:tcW w:w="1558" w:type="dxa"/>
            <w:vMerge/>
          </w:tcPr>
          <w:p w:rsidR="00834473" w:rsidRDefault="00834473" w:rsidP="0042267C">
            <w:pPr>
              <w:ind w:right="34"/>
              <w:jc w:val="both"/>
            </w:pPr>
          </w:p>
        </w:tc>
        <w:tc>
          <w:tcPr>
            <w:tcW w:w="2268" w:type="dxa"/>
            <w:gridSpan w:val="4"/>
          </w:tcPr>
          <w:p w:rsidR="00834473" w:rsidRPr="00763214" w:rsidRDefault="00834473" w:rsidP="00C51B5B">
            <w:pPr>
              <w:numPr>
                <w:ilvl w:val="0"/>
                <w:numId w:val="10"/>
              </w:numPr>
              <w:tabs>
                <w:tab w:val="clear" w:pos="0"/>
                <w:tab w:val="num" w:pos="291"/>
              </w:tabs>
              <w:rPr>
                <w:sz w:val="24"/>
                <w:szCs w:val="24"/>
              </w:rPr>
            </w:pPr>
            <w:r w:rsidRPr="00763214">
              <w:rPr>
                <w:sz w:val="24"/>
                <w:szCs w:val="24"/>
              </w:rPr>
              <w:t>ВОИС (</w:t>
            </w:r>
            <w:r w:rsidRPr="00763214">
              <w:rPr>
                <w:sz w:val="24"/>
                <w:szCs w:val="24"/>
                <w:lang w:val="en-US"/>
              </w:rPr>
              <w:t>WO</w:t>
            </w:r>
            <w:r w:rsidRPr="00763214">
              <w:rPr>
                <w:sz w:val="24"/>
                <w:szCs w:val="24"/>
              </w:rPr>
              <w:t xml:space="preserve">), </w:t>
            </w:r>
          </w:p>
          <w:p w:rsidR="00834473" w:rsidRDefault="00834473" w:rsidP="00C51B5B">
            <w:pPr>
              <w:rPr>
                <w:sz w:val="24"/>
                <w:szCs w:val="24"/>
              </w:rPr>
            </w:pPr>
            <w:r w:rsidRPr="00763214">
              <w:rPr>
                <w:sz w:val="24"/>
                <w:szCs w:val="24"/>
              </w:rPr>
              <w:t xml:space="preserve">патент </w:t>
            </w:r>
          </w:p>
          <w:p w:rsidR="00834473" w:rsidRPr="00763214" w:rsidRDefault="00834473" w:rsidP="00C51B5B">
            <w:pPr>
              <w:rPr>
                <w:sz w:val="24"/>
                <w:szCs w:val="24"/>
              </w:rPr>
            </w:pPr>
            <w:r w:rsidRPr="00763214">
              <w:rPr>
                <w:sz w:val="24"/>
                <w:szCs w:val="24"/>
              </w:rPr>
              <w:t xml:space="preserve">№ 203089, </w:t>
            </w:r>
            <w:r w:rsidRPr="00763214">
              <w:rPr>
                <w:sz w:val="24"/>
                <w:szCs w:val="24"/>
                <w:lang w:val="en-US"/>
              </w:rPr>
              <w:t>US</w:t>
            </w:r>
            <w:r>
              <w:rPr>
                <w:sz w:val="24"/>
                <w:szCs w:val="24"/>
              </w:rPr>
              <w:t> </w:t>
            </w:r>
            <w:r w:rsidRPr="00763214">
              <w:rPr>
                <w:sz w:val="24"/>
                <w:szCs w:val="24"/>
              </w:rPr>
              <w:t xml:space="preserve">2004/0012389, </w:t>
            </w:r>
          </w:p>
          <w:p w:rsidR="00834473" w:rsidRPr="00763214" w:rsidRDefault="00834473" w:rsidP="00C51B5B">
            <w:pPr>
              <w:rPr>
                <w:sz w:val="24"/>
                <w:szCs w:val="24"/>
              </w:rPr>
            </w:pPr>
            <w:r w:rsidRPr="00763214">
              <w:rPr>
                <w:sz w:val="24"/>
                <w:szCs w:val="24"/>
              </w:rPr>
              <w:t xml:space="preserve">НКИ 324/252, </w:t>
            </w:r>
          </w:p>
          <w:p w:rsidR="00834473" w:rsidRPr="00763214" w:rsidRDefault="00834473" w:rsidP="00C51B5B">
            <w:pPr>
              <w:rPr>
                <w:sz w:val="24"/>
                <w:szCs w:val="24"/>
              </w:rPr>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33/09</w:t>
            </w:r>
          </w:p>
        </w:tc>
        <w:tc>
          <w:tcPr>
            <w:tcW w:w="2924" w:type="dxa"/>
            <w:gridSpan w:val="3"/>
          </w:tcPr>
          <w:p w:rsidR="00834473" w:rsidRPr="00763214" w:rsidRDefault="00834473" w:rsidP="00C51B5B">
            <w:pPr>
              <w:rPr>
                <w:sz w:val="24"/>
                <w:szCs w:val="24"/>
              </w:rPr>
            </w:pPr>
            <w:r w:rsidRPr="00763214">
              <w:rPr>
                <w:sz w:val="24"/>
                <w:szCs w:val="24"/>
                <w:lang w:val="en-US"/>
              </w:rPr>
              <w:t xml:space="preserve">Hubert Maiwald DE, </w:t>
            </w:r>
          </w:p>
          <w:p w:rsidR="00834473" w:rsidRPr="00763214" w:rsidRDefault="00834473" w:rsidP="00C51B5B">
            <w:pPr>
              <w:rPr>
                <w:sz w:val="24"/>
                <w:szCs w:val="24"/>
                <w:lang w:val="en-US"/>
              </w:rPr>
            </w:pPr>
            <w:r w:rsidRPr="00763214">
              <w:rPr>
                <w:sz w:val="24"/>
                <w:szCs w:val="24"/>
                <w:lang w:val="en-US"/>
              </w:rPr>
              <w:t>№ 10/332190;</w:t>
            </w:r>
          </w:p>
          <w:p w:rsidR="00834473" w:rsidRPr="00763214" w:rsidRDefault="00834473" w:rsidP="00C51B5B">
            <w:pPr>
              <w:rPr>
                <w:sz w:val="24"/>
                <w:szCs w:val="24"/>
                <w:lang w:val="en-US"/>
              </w:rPr>
            </w:pPr>
            <w:r w:rsidRPr="00763214">
              <w:rPr>
                <w:sz w:val="24"/>
                <w:szCs w:val="24"/>
              </w:rPr>
              <w:t>Приор</w:t>
            </w:r>
            <w:r w:rsidRPr="00763214">
              <w:rPr>
                <w:sz w:val="24"/>
                <w:szCs w:val="24"/>
                <w:lang w:val="en-US"/>
              </w:rPr>
              <w:t>. 25.06.2001</w:t>
            </w:r>
            <w:r w:rsidRPr="00763214">
              <w:rPr>
                <w:sz w:val="24"/>
                <w:szCs w:val="24"/>
              </w:rPr>
              <w:t xml:space="preserve"> г</w:t>
            </w:r>
            <w:r w:rsidRPr="00763214">
              <w:rPr>
                <w:sz w:val="24"/>
                <w:szCs w:val="24"/>
                <w:lang w:val="en-US"/>
              </w:rPr>
              <w:t xml:space="preserve">.; </w:t>
            </w:r>
          </w:p>
          <w:p w:rsidR="00834473" w:rsidRPr="00763214" w:rsidRDefault="00834473" w:rsidP="00C51B5B">
            <w:pPr>
              <w:rPr>
                <w:sz w:val="24"/>
                <w:szCs w:val="24"/>
              </w:rPr>
            </w:pPr>
            <w:r w:rsidRPr="00763214">
              <w:rPr>
                <w:sz w:val="24"/>
                <w:szCs w:val="24"/>
              </w:rPr>
              <w:t>Опубл. 22.01.2004 г.</w:t>
            </w:r>
          </w:p>
        </w:tc>
        <w:tc>
          <w:tcPr>
            <w:tcW w:w="2438" w:type="dxa"/>
            <w:gridSpan w:val="3"/>
          </w:tcPr>
          <w:p w:rsidR="00834473" w:rsidRPr="00763214" w:rsidRDefault="00834473" w:rsidP="00C51B5B">
            <w:pPr>
              <w:ind w:right="-169"/>
              <w:rPr>
                <w:sz w:val="24"/>
                <w:szCs w:val="24"/>
              </w:rPr>
            </w:pPr>
            <w:r w:rsidRPr="00763214">
              <w:rPr>
                <w:sz w:val="24"/>
                <w:szCs w:val="24"/>
              </w:rPr>
              <w:t>Способ и система для определения ориент</w:t>
            </w:r>
            <w:r w:rsidRPr="00763214">
              <w:rPr>
                <w:sz w:val="24"/>
                <w:szCs w:val="24"/>
              </w:rPr>
              <w:t>а</w:t>
            </w:r>
            <w:r w:rsidRPr="00763214">
              <w:rPr>
                <w:sz w:val="24"/>
                <w:szCs w:val="24"/>
              </w:rPr>
              <w:t>ции магнитного поля с использованием ма</w:t>
            </w:r>
            <w:r w:rsidRPr="00763214">
              <w:rPr>
                <w:sz w:val="24"/>
                <w:szCs w:val="24"/>
              </w:rPr>
              <w:t>г</w:t>
            </w:r>
            <w:r w:rsidRPr="00763214">
              <w:rPr>
                <w:sz w:val="24"/>
                <w:szCs w:val="24"/>
              </w:rPr>
              <w:t>ниторезистивных да</w:t>
            </w:r>
            <w:r w:rsidRPr="00763214">
              <w:rPr>
                <w:sz w:val="24"/>
                <w:szCs w:val="24"/>
              </w:rPr>
              <w:t>т</w:t>
            </w:r>
            <w:r w:rsidRPr="00763214">
              <w:rPr>
                <w:sz w:val="24"/>
                <w:szCs w:val="24"/>
              </w:rPr>
              <w:t>чиков</w:t>
            </w:r>
          </w:p>
        </w:tc>
      </w:tr>
      <w:tr w:rsidR="00834473" w:rsidTr="00212AE8">
        <w:tc>
          <w:tcPr>
            <w:tcW w:w="1558" w:type="dxa"/>
            <w:vMerge/>
          </w:tcPr>
          <w:p w:rsidR="00834473" w:rsidRDefault="00834473" w:rsidP="0042267C">
            <w:pPr>
              <w:ind w:right="34"/>
              <w:jc w:val="both"/>
            </w:pPr>
          </w:p>
        </w:tc>
        <w:tc>
          <w:tcPr>
            <w:tcW w:w="2268" w:type="dxa"/>
            <w:gridSpan w:val="4"/>
          </w:tcPr>
          <w:p w:rsidR="00834473" w:rsidRPr="00763214" w:rsidRDefault="00834473" w:rsidP="00C51B5B">
            <w:pPr>
              <w:numPr>
                <w:ilvl w:val="0"/>
                <w:numId w:val="10"/>
              </w:numPr>
              <w:tabs>
                <w:tab w:val="clear" w:pos="0"/>
                <w:tab w:val="num" w:pos="291"/>
              </w:tabs>
              <w:rPr>
                <w:sz w:val="24"/>
                <w:szCs w:val="24"/>
              </w:rPr>
            </w:pPr>
            <w:r w:rsidRPr="00763214">
              <w:rPr>
                <w:sz w:val="24"/>
                <w:szCs w:val="24"/>
              </w:rPr>
              <w:t>ВОИС (</w:t>
            </w:r>
            <w:r w:rsidRPr="00763214">
              <w:rPr>
                <w:sz w:val="24"/>
                <w:szCs w:val="24"/>
                <w:lang w:val="en-US"/>
              </w:rPr>
              <w:t>WO</w:t>
            </w:r>
            <w:r w:rsidRPr="00763214">
              <w:rPr>
                <w:sz w:val="24"/>
                <w:szCs w:val="24"/>
              </w:rPr>
              <w:t xml:space="preserve">), </w:t>
            </w:r>
          </w:p>
          <w:p w:rsidR="00834473" w:rsidRDefault="00834473" w:rsidP="00834473">
            <w:pPr>
              <w:rPr>
                <w:sz w:val="24"/>
                <w:szCs w:val="24"/>
              </w:rPr>
            </w:pPr>
            <w:r w:rsidRPr="00763214">
              <w:rPr>
                <w:sz w:val="24"/>
                <w:szCs w:val="24"/>
              </w:rPr>
              <w:t xml:space="preserve">патент </w:t>
            </w:r>
          </w:p>
          <w:p w:rsidR="00834473" w:rsidRDefault="00834473" w:rsidP="00834473">
            <w:pPr>
              <w:rPr>
                <w:sz w:val="24"/>
                <w:szCs w:val="24"/>
              </w:rPr>
            </w:pPr>
            <w:r w:rsidRPr="00763214">
              <w:rPr>
                <w:sz w:val="24"/>
                <w:szCs w:val="24"/>
              </w:rPr>
              <w:t xml:space="preserve">№ 206845, </w:t>
            </w:r>
            <w:r w:rsidRPr="00763214">
              <w:rPr>
                <w:sz w:val="24"/>
                <w:szCs w:val="24"/>
                <w:lang w:val="en-US"/>
              </w:rPr>
              <w:t>US</w:t>
            </w:r>
            <w:r>
              <w:rPr>
                <w:sz w:val="24"/>
                <w:szCs w:val="24"/>
              </w:rPr>
              <w:t> </w:t>
            </w:r>
            <w:r w:rsidRPr="00763214">
              <w:rPr>
                <w:sz w:val="24"/>
                <w:szCs w:val="24"/>
              </w:rPr>
              <w:t>6633462, НКИ</w:t>
            </w:r>
            <w:r>
              <w:rPr>
                <w:sz w:val="24"/>
                <w:szCs w:val="24"/>
              </w:rPr>
              <w:t> </w:t>
            </w:r>
            <w:r w:rsidRPr="00763214">
              <w:rPr>
                <w:sz w:val="24"/>
                <w:szCs w:val="24"/>
              </w:rPr>
              <w:t xml:space="preserve">360/315, </w:t>
            </w:r>
          </w:p>
          <w:p w:rsidR="00834473" w:rsidRPr="00763214" w:rsidRDefault="00834473" w:rsidP="00834473">
            <w:pPr>
              <w:rPr>
                <w:sz w:val="24"/>
                <w:szCs w:val="24"/>
              </w:rPr>
            </w:pPr>
            <w:r w:rsidRPr="00763214">
              <w:rPr>
                <w:sz w:val="24"/>
                <w:szCs w:val="24"/>
                <w:lang w:val="en-US"/>
              </w:rPr>
              <w:t>G</w:t>
            </w:r>
            <w:r w:rsidRPr="00763214">
              <w:rPr>
                <w:sz w:val="24"/>
                <w:szCs w:val="24"/>
              </w:rPr>
              <w:t xml:space="preserve"> 11 </w:t>
            </w:r>
            <w:r w:rsidRPr="00763214">
              <w:rPr>
                <w:sz w:val="24"/>
                <w:szCs w:val="24"/>
                <w:lang w:val="en-US"/>
              </w:rPr>
              <w:t>B</w:t>
            </w:r>
            <w:r w:rsidRPr="00763214">
              <w:rPr>
                <w:sz w:val="24"/>
                <w:szCs w:val="24"/>
              </w:rPr>
              <w:t xml:space="preserve"> 5/127</w:t>
            </w:r>
          </w:p>
        </w:tc>
        <w:tc>
          <w:tcPr>
            <w:tcW w:w="2924" w:type="dxa"/>
            <w:gridSpan w:val="3"/>
          </w:tcPr>
          <w:p w:rsidR="00834473" w:rsidRPr="003F1023" w:rsidRDefault="00834473" w:rsidP="00C51B5B">
            <w:pPr>
              <w:rPr>
                <w:sz w:val="24"/>
                <w:szCs w:val="24"/>
                <w:lang w:val="en-US"/>
              </w:rPr>
            </w:pPr>
            <w:r w:rsidRPr="00763214">
              <w:rPr>
                <w:sz w:val="24"/>
                <w:szCs w:val="24"/>
                <w:lang w:val="en-US"/>
              </w:rPr>
              <w:t>Derk</w:t>
            </w:r>
            <w:r w:rsidRPr="003F1023">
              <w:rPr>
                <w:sz w:val="24"/>
                <w:szCs w:val="24"/>
                <w:lang w:val="en-US"/>
              </w:rPr>
              <w:t xml:space="preserve"> </w:t>
            </w:r>
            <w:r w:rsidRPr="00763214">
              <w:rPr>
                <w:sz w:val="24"/>
                <w:szCs w:val="24"/>
                <w:lang w:val="en-US"/>
              </w:rPr>
              <w:t>Jan</w:t>
            </w:r>
            <w:r w:rsidRPr="003F1023">
              <w:rPr>
                <w:sz w:val="24"/>
                <w:szCs w:val="24"/>
                <w:lang w:val="en-US"/>
              </w:rPr>
              <w:t xml:space="preserve"> </w:t>
            </w:r>
            <w:r w:rsidRPr="00763214">
              <w:rPr>
                <w:sz w:val="24"/>
                <w:szCs w:val="24"/>
                <w:lang w:val="en-US"/>
              </w:rPr>
              <w:t>Andelerhof</w:t>
            </w:r>
            <w:r w:rsidRPr="003F1023">
              <w:rPr>
                <w:sz w:val="24"/>
                <w:szCs w:val="24"/>
                <w:lang w:val="en-US"/>
              </w:rPr>
              <w:t xml:space="preserve"> </w:t>
            </w:r>
            <w:r w:rsidRPr="00763214">
              <w:rPr>
                <w:sz w:val="24"/>
                <w:szCs w:val="24"/>
                <w:lang w:val="en-US"/>
              </w:rPr>
              <w:t>K</w:t>
            </w:r>
            <w:r w:rsidRPr="00763214">
              <w:rPr>
                <w:sz w:val="24"/>
                <w:szCs w:val="24"/>
                <w:lang w:val="en-US"/>
              </w:rPr>
              <w:t>o</w:t>
            </w:r>
            <w:r w:rsidRPr="00763214">
              <w:rPr>
                <w:sz w:val="24"/>
                <w:szCs w:val="24"/>
                <w:lang w:val="en-US"/>
              </w:rPr>
              <w:t>ninklijke</w:t>
            </w:r>
            <w:r w:rsidRPr="003F1023">
              <w:rPr>
                <w:sz w:val="24"/>
                <w:szCs w:val="24"/>
                <w:lang w:val="en-US"/>
              </w:rPr>
              <w:t xml:space="preserve"> </w:t>
            </w:r>
            <w:r w:rsidRPr="00763214">
              <w:rPr>
                <w:sz w:val="24"/>
                <w:szCs w:val="24"/>
                <w:lang w:val="en-US"/>
              </w:rPr>
              <w:t>Philips</w:t>
            </w:r>
            <w:r w:rsidRPr="003F1023">
              <w:rPr>
                <w:sz w:val="24"/>
                <w:szCs w:val="24"/>
                <w:lang w:val="en-US"/>
              </w:rPr>
              <w:t xml:space="preserve"> </w:t>
            </w:r>
            <w:r w:rsidRPr="00763214">
              <w:rPr>
                <w:sz w:val="24"/>
                <w:szCs w:val="24"/>
                <w:lang w:val="en-US"/>
              </w:rPr>
              <w:t>Electro</w:t>
            </w:r>
            <w:r w:rsidRPr="00763214">
              <w:rPr>
                <w:sz w:val="24"/>
                <w:szCs w:val="24"/>
                <w:lang w:val="en-US"/>
              </w:rPr>
              <w:t>n</w:t>
            </w:r>
            <w:r w:rsidRPr="00763214">
              <w:rPr>
                <w:sz w:val="24"/>
                <w:szCs w:val="24"/>
                <w:lang w:val="en-US"/>
              </w:rPr>
              <w:t>ics</w:t>
            </w:r>
            <w:r w:rsidRPr="003F1023">
              <w:rPr>
                <w:sz w:val="24"/>
                <w:szCs w:val="24"/>
                <w:lang w:val="en-US"/>
              </w:rPr>
              <w:t xml:space="preserve"> </w:t>
            </w:r>
            <w:r w:rsidRPr="00763214">
              <w:rPr>
                <w:sz w:val="24"/>
                <w:szCs w:val="24"/>
                <w:lang w:val="en-US"/>
              </w:rPr>
              <w:t>N</w:t>
            </w:r>
            <w:r w:rsidRPr="003F1023">
              <w:rPr>
                <w:sz w:val="24"/>
                <w:szCs w:val="24"/>
                <w:lang w:val="en-US"/>
              </w:rPr>
              <w:t>.</w:t>
            </w:r>
            <w:r w:rsidRPr="00763214">
              <w:rPr>
                <w:sz w:val="24"/>
                <w:szCs w:val="24"/>
                <w:lang w:val="en-US"/>
              </w:rPr>
              <w:t>Y</w:t>
            </w:r>
            <w:r w:rsidRPr="003F1023">
              <w:rPr>
                <w:sz w:val="24"/>
                <w:szCs w:val="24"/>
                <w:lang w:val="en-US"/>
              </w:rPr>
              <w:t xml:space="preserve">., </w:t>
            </w:r>
            <w:r w:rsidRPr="00763214">
              <w:rPr>
                <w:sz w:val="24"/>
                <w:szCs w:val="24"/>
                <w:lang w:val="en-US"/>
              </w:rPr>
              <w:t>NL</w:t>
            </w:r>
            <w:r w:rsidRPr="003F1023">
              <w:rPr>
                <w:sz w:val="24"/>
                <w:szCs w:val="24"/>
                <w:lang w:val="en-US"/>
              </w:rPr>
              <w:t>;</w:t>
            </w:r>
          </w:p>
          <w:p w:rsidR="00834473" w:rsidRPr="002D0489" w:rsidRDefault="00834473" w:rsidP="00C51B5B">
            <w:pPr>
              <w:rPr>
                <w:sz w:val="24"/>
                <w:szCs w:val="24"/>
              </w:rPr>
            </w:pPr>
            <w:r>
              <w:rPr>
                <w:sz w:val="24"/>
                <w:szCs w:val="24"/>
              </w:rPr>
              <w:t>№ </w:t>
            </w:r>
            <w:r>
              <w:rPr>
                <w:sz w:val="24"/>
                <w:szCs w:val="24"/>
                <w:lang w:val="en-US"/>
              </w:rPr>
              <w:t>SU</w:t>
            </w:r>
            <w:r>
              <w:rPr>
                <w:sz w:val="24"/>
                <w:szCs w:val="24"/>
              </w:rPr>
              <w:t>20000643902</w:t>
            </w:r>
          </w:p>
          <w:p w:rsidR="00834473" w:rsidRPr="00763214" w:rsidRDefault="00834473" w:rsidP="00C51B5B">
            <w:pPr>
              <w:rPr>
                <w:sz w:val="24"/>
                <w:szCs w:val="24"/>
              </w:rPr>
            </w:pPr>
            <w:r w:rsidRPr="00763214">
              <w:rPr>
                <w:sz w:val="24"/>
                <w:szCs w:val="24"/>
              </w:rPr>
              <w:t>Приор. 24.05.2001 г.;</w:t>
            </w:r>
          </w:p>
          <w:p w:rsidR="00834473" w:rsidRPr="00C51B5B" w:rsidRDefault="00834473" w:rsidP="00C51B5B">
            <w:pPr>
              <w:rPr>
                <w:sz w:val="24"/>
                <w:szCs w:val="24"/>
              </w:rPr>
            </w:pPr>
            <w:r w:rsidRPr="00763214">
              <w:rPr>
                <w:sz w:val="24"/>
                <w:szCs w:val="24"/>
              </w:rPr>
              <w:t>Опубл. 14.10.2003 г.</w:t>
            </w:r>
          </w:p>
        </w:tc>
        <w:tc>
          <w:tcPr>
            <w:tcW w:w="2438" w:type="dxa"/>
            <w:gridSpan w:val="3"/>
          </w:tcPr>
          <w:p w:rsidR="00834473" w:rsidRPr="00763214" w:rsidRDefault="00834473" w:rsidP="00C51B5B">
            <w:pPr>
              <w:rPr>
                <w:sz w:val="24"/>
                <w:szCs w:val="24"/>
              </w:rPr>
            </w:pPr>
            <w:r w:rsidRPr="00763214">
              <w:rPr>
                <w:sz w:val="24"/>
                <w:szCs w:val="24"/>
              </w:rPr>
              <w:t>Магниторезистивный датчик для опред</w:t>
            </w:r>
            <w:r w:rsidRPr="00763214">
              <w:rPr>
                <w:sz w:val="24"/>
                <w:szCs w:val="24"/>
              </w:rPr>
              <w:t>е</w:t>
            </w:r>
            <w:r w:rsidRPr="00763214">
              <w:rPr>
                <w:sz w:val="24"/>
                <w:szCs w:val="24"/>
              </w:rPr>
              <w:t>ления угла, име</w:t>
            </w:r>
            <w:r w:rsidRPr="00763214">
              <w:rPr>
                <w:sz w:val="24"/>
                <w:szCs w:val="24"/>
              </w:rPr>
              <w:t>ю</w:t>
            </w:r>
            <w:r w:rsidRPr="00763214">
              <w:rPr>
                <w:sz w:val="24"/>
                <w:szCs w:val="24"/>
              </w:rPr>
              <w:t>щий несколько чу</w:t>
            </w:r>
            <w:r w:rsidRPr="00763214">
              <w:rPr>
                <w:sz w:val="24"/>
                <w:szCs w:val="24"/>
              </w:rPr>
              <w:t>в</w:t>
            </w:r>
            <w:r w:rsidRPr="00763214">
              <w:rPr>
                <w:sz w:val="24"/>
                <w:szCs w:val="24"/>
              </w:rPr>
              <w:t>ствительных элеме</w:t>
            </w:r>
            <w:r w:rsidRPr="00763214">
              <w:rPr>
                <w:sz w:val="24"/>
                <w:szCs w:val="24"/>
              </w:rPr>
              <w:t>н</w:t>
            </w:r>
            <w:r w:rsidRPr="00763214">
              <w:rPr>
                <w:sz w:val="24"/>
                <w:szCs w:val="24"/>
              </w:rPr>
              <w:t>тов</w:t>
            </w:r>
          </w:p>
        </w:tc>
      </w:tr>
      <w:tr w:rsidR="00834473" w:rsidTr="00212AE8">
        <w:tc>
          <w:tcPr>
            <w:tcW w:w="1558" w:type="dxa"/>
            <w:vMerge/>
          </w:tcPr>
          <w:p w:rsidR="00834473" w:rsidRDefault="00834473" w:rsidP="0042267C">
            <w:pPr>
              <w:ind w:right="34"/>
              <w:jc w:val="both"/>
            </w:pPr>
          </w:p>
        </w:tc>
        <w:tc>
          <w:tcPr>
            <w:tcW w:w="2268" w:type="dxa"/>
            <w:gridSpan w:val="4"/>
          </w:tcPr>
          <w:p w:rsidR="00834473" w:rsidRPr="00763214" w:rsidRDefault="00834473" w:rsidP="00C51B5B">
            <w:pPr>
              <w:numPr>
                <w:ilvl w:val="0"/>
                <w:numId w:val="10"/>
              </w:numPr>
              <w:tabs>
                <w:tab w:val="clear" w:pos="0"/>
                <w:tab w:val="num" w:pos="291"/>
              </w:tabs>
              <w:rPr>
                <w:sz w:val="24"/>
                <w:szCs w:val="24"/>
              </w:rPr>
            </w:pPr>
            <w:r w:rsidRPr="00763214">
              <w:rPr>
                <w:sz w:val="24"/>
                <w:szCs w:val="24"/>
              </w:rPr>
              <w:t>США (</w:t>
            </w:r>
            <w:r w:rsidRPr="00763214">
              <w:rPr>
                <w:sz w:val="24"/>
                <w:szCs w:val="24"/>
                <w:lang w:val="en-US"/>
              </w:rPr>
              <w:t>US</w:t>
            </w:r>
            <w:r w:rsidRPr="00763214">
              <w:rPr>
                <w:sz w:val="24"/>
                <w:szCs w:val="24"/>
              </w:rPr>
              <w:t xml:space="preserve">), </w:t>
            </w:r>
          </w:p>
          <w:p w:rsidR="00834473" w:rsidRPr="00763214" w:rsidRDefault="00834473" w:rsidP="00C51B5B">
            <w:pPr>
              <w:rPr>
                <w:sz w:val="24"/>
                <w:szCs w:val="24"/>
              </w:rPr>
            </w:pPr>
            <w:r w:rsidRPr="00763214">
              <w:rPr>
                <w:sz w:val="24"/>
                <w:szCs w:val="24"/>
              </w:rPr>
              <w:t xml:space="preserve">патент № 5825593, </w:t>
            </w:r>
          </w:p>
          <w:p w:rsidR="00834473" w:rsidRDefault="00834473" w:rsidP="00C51B5B">
            <w:pPr>
              <w:rPr>
                <w:sz w:val="24"/>
                <w:szCs w:val="24"/>
              </w:rPr>
            </w:pPr>
            <w:r w:rsidRPr="00763214">
              <w:rPr>
                <w:sz w:val="24"/>
                <w:szCs w:val="24"/>
              </w:rPr>
              <w:t xml:space="preserve">НКИ 360/113, </w:t>
            </w:r>
          </w:p>
          <w:p w:rsidR="00D0635C" w:rsidRDefault="00834473" w:rsidP="00C51B5B">
            <w:pPr>
              <w:rPr>
                <w:sz w:val="24"/>
                <w:szCs w:val="24"/>
              </w:rPr>
            </w:pPr>
            <w:r w:rsidRPr="00763214">
              <w:rPr>
                <w:sz w:val="24"/>
                <w:szCs w:val="24"/>
                <w:lang w:val="en-US"/>
              </w:rPr>
              <w:t>G</w:t>
            </w:r>
            <w:r w:rsidRPr="00763214">
              <w:rPr>
                <w:sz w:val="24"/>
                <w:szCs w:val="24"/>
              </w:rPr>
              <w:t xml:space="preserve"> 11 </w:t>
            </w:r>
            <w:r w:rsidRPr="00763214">
              <w:rPr>
                <w:sz w:val="24"/>
                <w:szCs w:val="24"/>
                <w:lang w:val="en-US"/>
              </w:rPr>
              <w:t>B</w:t>
            </w:r>
            <w:r w:rsidRPr="00763214">
              <w:rPr>
                <w:sz w:val="24"/>
                <w:szCs w:val="24"/>
              </w:rPr>
              <w:t xml:space="preserve"> 5/39, </w:t>
            </w:r>
          </w:p>
          <w:p w:rsidR="00834473" w:rsidRPr="00763214" w:rsidRDefault="00834473" w:rsidP="00C51B5B">
            <w:pPr>
              <w:rPr>
                <w:sz w:val="24"/>
                <w:szCs w:val="24"/>
              </w:rPr>
            </w:pPr>
            <w:r w:rsidRPr="00763214">
              <w:rPr>
                <w:sz w:val="24"/>
                <w:szCs w:val="24"/>
              </w:rPr>
              <w:t xml:space="preserve">ЕПВ (ЕП), </w:t>
            </w:r>
          </w:p>
          <w:p w:rsidR="00834473" w:rsidRPr="00D0635C" w:rsidRDefault="00834473" w:rsidP="00C51B5B">
            <w:pPr>
              <w:rPr>
                <w:color w:val="FF0000"/>
                <w:sz w:val="24"/>
                <w:szCs w:val="24"/>
              </w:rPr>
            </w:pPr>
          </w:p>
        </w:tc>
        <w:tc>
          <w:tcPr>
            <w:tcW w:w="2924" w:type="dxa"/>
            <w:gridSpan w:val="3"/>
          </w:tcPr>
          <w:p w:rsidR="00834473" w:rsidRPr="003F1023" w:rsidRDefault="00834473" w:rsidP="00C51B5B">
            <w:pPr>
              <w:rPr>
                <w:sz w:val="24"/>
                <w:szCs w:val="24"/>
                <w:lang w:val="en-US"/>
              </w:rPr>
            </w:pPr>
            <w:r w:rsidRPr="00763214">
              <w:rPr>
                <w:sz w:val="24"/>
                <w:szCs w:val="24"/>
                <w:lang w:val="en-US"/>
              </w:rPr>
              <w:t>Gregory</w:t>
            </w:r>
            <w:r w:rsidRPr="003F1023">
              <w:rPr>
                <w:sz w:val="24"/>
                <w:szCs w:val="24"/>
                <w:lang w:val="en-US"/>
              </w:rPr>
              <w:t xml:space="preserve"> </w:t>
            </w:r>
            <w:r w:rsidRPr="00763214">
              <w:rPr>
                <w:sz w:val="24"/>
                <w:szCs w:val="24"/>
                <w:lang w:val="en-US"/>
              </w:rPr>
              <w:t>S</w:t>
            </w:r>
            <w:r w:rsidRPr="003F1023">
              <w:rPr>
                <w:sz w:val="24"/>
                <w:szCs w:val="24"/>
                <w:lang w:val="en-US"/>
              </w:rPr>
              <w:t xml:space="preserve">. </w:t>
            </w:r>
            <w:r w:rsidRPr="00763214">
              <w:rPr>
                <w:sz w:val="24"/>
                <w:szCs w:val="24"/>
                <w:lang w:val="en-US"/>
              </w:rPr>
              <w:t>Mowry</w:t>
            </w:r>
            <w:r w:rsidRPr="003F1023">
              <w:rPr>
                <w:sz w:val="24"/>
                <w:szCs w:val="24"/>
                <w:lang w:val="en-US"/>
              </w:rPr>
              <w:t xml:space="preserve">, </w:t>
            </w:r>
            <w:r w:rsidRPr="00763214">
              <w:rPr>
                <w:sz w:val="24"/>
                <w:szCs w:val="24"/>
                <w:lang w:val="en-US"/>
              </w:rPr>
              <w:t>Seagate</w:t>
            </w:r>
            <w:r w:rsidRPr="003F1023">
              <w:rPr>
                <w:sz w:val="24"/>
                <w:szCs w:val="24"/>
                <w:lang w:val="en-US"/>
              </w:rPr>
              <w:t xml:space="preserve"> </w:t>
            </w:r>
            <w:r w:rsidRPr="00763214">
              <w:rPr>
                <w:sz w:val="24"/>
                <w:szCs w:val="24"/>
                <w:lang w:val="en-US"/>
              </w:rPr>
              <w:t>Technology</w:t>
            </w:r>
            <w:r w:rsidRPr="003F1023">
              <w:rPr>
                <w:sz w:val="24"/>
                <w:szCs w:val="24"/>
                <w:lang w:val="en-US"/>
              </w:rPr>
              <w:t xml:space="preserve">, </w:t>
            </w:r>
            <w:r w:rsidRPr="00763214">
              <w:rPr>
                <w:sz w:val="24"/>
                <w:szCs w:val="24"/>
                <w:lang w:val="en-US"/>
              </w:rPr>
              <w:t>Inc</w:t>
            </w:r>
            <w:r w:rsidRPr="003F1023">
              <w:rPr>
                <w:sz w:val="24"/>
                <w:szCs w:val="24"/>
                <w:lang w:val="en-US"/>
              </w:rPr>
              <w:t xml:space="preserve">., </w:t>
            </w:r>
            <w:r w:rsidRPr="00763214">
              <w:rPr>
                <w:sz w:val="24"/>
                <w:szCs w:val="24"/>
                <w:lang w:val="en-US"/>
              </w:rPr>
              <w:t>US</w:t>
            </w:r>
            <w:r w:rsidRPr="003F1023">
              <w:rPr>
                <w:sz w:val="24"/>
                <w:szCs w:val="24"/>
                <w:lang w:val="en-US"/>
              </w:rPr>
              <w:t>; №</w:t>
            </w:r>
            <w:r w:rsidRPr="00D65EAA">
              <w:rPr>
                <w:sz w:val="24"/>
                <w:szCs w:val="24"/>
                <w:lang w:val="en-US"/>
              </w:rPr>
              <w:t> </w:t>
            </w:r>
            <w:r w:rsidRPr="003F1023">
              <w:rPr>
                <w:sz w:val="24"/>
                <w:szCs w:val="24"/>
                <w:lang w:val="en-US"/>
              </w:rPr>
              <w:t>198848;</w:t>
            </w:r>
          </w:p>
          <w:p w:rsidR="00834473" w:rsidRPr="002D0489" w:rsidRDefault="00834473" w:rsidP="00C51B5B">
            <w:pPr>
              <w:rPr>
                <w:sz w:val="24"/>
                <w:szCs w:val="24"/>
              </w:rPr>
            </w:pPr>
            <w:r w:rsidRPr="00763214">
              <w:rPr>
                <w:sz w:val="24"/>
                <w:szCs w:val="24"/>
              </w:rPr>
              <w:t>Приор</w:t>
            </w:r>
            <w:r w:rsidRPr="002D0489">
              <w:rPr>
                <w:sz w:val="24"/>
                <w:szCs w:val="24"/>
              </w:rPr>
              <w:t>. 18.02.1994</w:t>
            </w:r>
            <w:r w:rsidRPr="00763214">
              <w:rPr>
                <w:sz w:val="24"/>
                <w:szCs w:val="24"/>
              </w:rPr>
              <w:t xml:space="preserve"> г</w:t>
            </w:r>
            <w:r w:rsidRPr="002D0489">
              <w:rPr>
                <w:sz w:val="24"/>
                <w:szCs w:val="24"/>
              </w:rPr>
              <w:t>.;</w:t>
            </w:r>
          </w:p>
          <w:p w:rsidR="00834473" w:rsidRPr="002D0489" w:rsidRDefault="00834473" w:rsidP="00C51B5B">
            <w:pPr>
              <w:rPr>
                <w:sz w:val="24"/>
                <w:szCs w:val="24"/>
              </w:rPr>
            </w:pPr>
            <w:r w:rsidRPr="00763214">
              <w:rPr>
                <w:sz w:val="24"/>
                <w:szCs w:val="24"/>
              </w:rPr>
              <w:t>Опубл</w:t>
            </w:r>
            <w:r w:rsidRPr="002D0489">
              <w:rPr>
                <w:sz w:val="24"/>
                <w:szCs w:val="24"/>
              </w:rPr>
              <w:t>. 20.10.1998</w:t>
            </w:r>
            <w:r w:rsidRPr="00763214">
              <w:rPr>
                <w:sz w:val="24"/>
                <w:szCs w:val="24"/>
              </w:rPr>
              <w:t xml:space="preserve"> г</w:t>
            </w:r>
            <w:r w:rsidRPr="002D0489">
              <w:rPr>
                <w:sz w:val="24"/>
                <w:szCs w:val="24"/>
              </w:rPr>
              <w:t xml:space="preserve">. </w:t>
            </w:r>
          </w:p>
        </w:tc>
        <w:tc>
          <w:tcPr>
            <w:tcW w:w="2438" w:type="dxa"/>
            <w:gridSpan w:val="3"/>
          </w:tcPr>
          <w:p w:rsidR="00834473" w:rsidRPr="00763214" w:rsidRDefault="00834473" w:rsidP="00C51B5B">
            <w:pPr>
              <w:rPr>
                <w:sz w:val="24"/>
                <w:szCs w:val="24"/>
              </w:rPr>
            </w:pPr>
            <w:r w:rsidRPr="00763214">
              <w:rPr>
                <w:sz w:val="24"/>
                <w:szCs w:val="24"/>
              </w:rPr>
              <w:t>Магниторезистивный датчик с модуляцией электронным полем</w:t>
            </w:r>
          </w:p>
        </w:tc>
      </w:tr>
      <w:tr w:rsidR="00834473" w:rsidTr="00212AE8">
        <w:tc>
          <w:tcPr>
            <w:tcW w:w="1558" w:type="dxa"/>
            <w:vMerge/>
          </w:tcPr>
          <w:p w:rsidR="00834473" w:rsidRDefault="00834473" w:rsidP="0042267C">
            <w:pPr>
              <w:ind w:right="34"/>
              <w:jc w:val="both"/>
            </w:pPr>
          </w:p>
        </w:tc>
        <w:tc>
          <w:tcPr>
            <w:tcW w:w="2268" w:type="dxa"/>
            <w:gridSpan w:val="4"/>
          </w:tcPr>
          <w:p w:rsidR="00834473" w:rsidRPr="00763214" w:rsidRDefault="00834473" w:rsidP="00C51B5B">
            <w:pPr>
              <w:numPr>
                <w:ilvl w:val="0"/>
                <w:numId w:val="10"/>
              </w:numPr>
              <w:tabs>
                <w:tab w:val="clear" w:pos="0"/>
                <w:tab w:val="num" w:pos="291"/>
              </w:tabs>
              <w:rPr>
                <w:sz w:val="24"/>
                <w:szCs w:val="24"/>
              </w:rPr>
            </w:pPr>
            <w:r w:rsidRPr="00763214">
              <w:rPr>
                <w:sz w:val="24"/>
                <w:szCs w:val="24"/>
              </w:rPr>
              <w:t>Россия (</w:t>
            </w:r>
            <w:r w:rsidRPr="00763214">
              <w:rPr>
                <w:sz w:val="24"/>
                <w:szCs w:val="24"/>
                <w:lang w:val="en-US"/>
              </w:rPr>
              <w:t>RU</w:t>
            </w:r>
            <w:r w:rsidRPr="00763214">
              <w:rPr>
                <w:sz w:val="24"/>
                <w:szCs w:val="24"/>
              </w:rPr>
              <w:t xml:space="preserve">), </w:t>
            </w:r>
          </w:p>
          <w:p w:rsidR="00834473" w:rsidRPr="00763214" w:rsidRDefault="00834473" w:rsidP="00C51B5B">
            <w:pPr>
              <w:rPr>
                <w:sz w:val="24"/>
                <w:szCs w:val="24"/>
              </w:rPr>
            </w:pPr>
            <w:r w:rsidRPr="00763214">
              <w:rPr>
                <w:sz w:val="24"/>
                <w:szCs w:val="24"/>
              </w:rPr>
              <w:t xml:space="preserve">патент № 2139602, </w:t>
            </w:r>
          </w:p>
          <w:p w:rsidR="00834473" w:rsidRPr="00763214" w:rsidRDefault="00834473" w:rsidP="00C51B5B">
            <w:pPr>
              <w:rPr>
                <w:sz w:val="24"/>
                <w:szCs w:val="24"/>
              </w:rPr>
            </w:pPr>
            <w:r w:rsidRPr="00763214">
              <w:rPr>
                <w:sz w:val="24"/>
                <w:szCs w:val="24"/>
                <w:lang w:val="en-US"/>
              </w:rPr>
              <w:t>H</w:t>
            </w:r>
            <w:r w:rsidRPr="00763214">
              <w:rPr>
                <w:sz w:val="24"/>
                <w:szCs w:val="24"/>
              </w:rPr>
              <w:t xml:space="preserve"> 01 </w:t>
            </w:r>
            <w:r w:rsidRPr="00763214">
              <w:rPr>
                <w:sz w:val="24"/>
                <w:szCs w:val="24"/>
                <w:lang w:val="en-US"/>
              </w:rPr>
              <w:t>L</w:t>
            </w:r>
            <w:r w:rsidRPr="00763214">
              <w:rPr>
                <w:sz w:val="24"/>
                <w:szCs w:val="24"/>
              </w:rPr>
              <w:t xml:space="preserve"> 43/08</w:t>
            </w:r>
          </w:p>
        </w:tc>
        <w:tc>
          <w:tcPr>
            <w:tcW w:w="2924" w:type="dxa"/>
            <w:gridSpan w:val="3"/>
          </w:tcPr>
          <w:p w:rsidR="00834473" w:rsidRPr="00763214" w:rsidRDefault="00834473" w:rsidP="00C51B5B">
            <w:pPr>
              <w:rPr>
                <w:sz w:val="24"/>
                <w:szCs w:val="24"/>
              </w:rPr>
            </w:pPr>
            <w:r w:rsidRPr="00763214">
              <w:rPr>
                <w:sz w:val="24"/>
                <w:szCs w:val="24"/>
              </w:rPr>
              <w:t>Лопатин В.В., Попадинец Ф.Ф., Сватков А.В., Во</w:t>
            </w:r>
            <w:r w:rsidRPr="00763214">
              <w:rPr>
                <w:sz w:val="24"/>
                <w:szCs w:val="24"/>
              </w:rPr>
              <w:t>й</w:t>
            </w:r>
            <w:r w:rsidRPr="00763214">
              <w:rPr>
                <w:sz w:val="24"/>
                <w:szCs w:val="24"/>
              </w:rPr>
              <w:t>сковая часть 35533;</w:t>
            </w:r>
          </w:p>
          <w:p w:rsidR="00834473" w:rsidRPr="00763214" w:rsidRDefault="00834473" w:rsidP="00C51B5B">
            <w:pPr>
              <w:rPr>
                <w:sz w:val="24"/>
                <w:szCs w:val="24"/>
              </w:rPr>
            </w:pPr>
            <w:r w:rsidRPr="00763214">
              <w:rPr>
                <w:sz w:val="24"/>
                <w:szCs w:val="24"/>
              </w:rPr>
              <w:t>№ 2001 1043 00/28;</w:t>
            </w:r>
          </w:p>
          <w:p w:rsidR="00834473" w:rsidRPr="00763214" w:rsidRDefault="00834473" w:rsidP="00C51B5B">
            <w:pPr>
              <w:rPr>
                <w:sz w:val="24"/>
                <w:szCs w:val="24"/>
              </w:rPr>
            </w:pPr>
            <w:r w:rsidRPr="00763214">
              <w:rPr>
                <w:sz w:val="24"/>
                <w:szCs w:val="24"/>
              </w:rPr>
              <w:t>Приор. 16.02.2001 г.;</w:t>
            </w:r>
          </w:p>
          <w:p w:rsidR="00834473" w:rsidRPr="00763214" w:rsidRDefault="00834473" w:rsidP="00C51B5B">
            <w:pPr>
              <w:rPr>
                <w:sz w:val="24"/>
                <w:szCs w:val="24"/>
              </w:rPr>
            </w:pPr>
            <w:r w:rsidRPr="00763214">
              <w:rPr>
                <w:sz w:val="24"/>
                <w:szCs w:val="24"/>
              </w:rPr>
              <w:t>Опубл. 27.07.2002 г.; Бюл. №</w:t>
            </w:r>
            <w:r>
              <w:rPr>
                <w:sz w:val="24"/>
                <w:szCs w:val="24"/>
              </w:rPr>
              <w:t xml:space="preserve"> </w:t>
            </w:r>
            <w:r w:rsidRPr="00763214">
              <w:rPr>
                <w:sz w:val="24"/>
                <w:szCs w:val="24"/>
              </w:rPr>
              <w:t>21</w:t>
            </w:r>
          </w:p>
        </w:tc>
        <w:tc>
          <w:tcPr>
            <w:tcW w:w="2438" w:type="dxa"/>
            <w:gridSpan w:val="3"/>
          </w:tcPr>
          <w:p w:rsidR="00834473" w:rsidRPr="00763214" w:rsidRDefault="00834473" w:rsidP="00C51B5B">
            <w:pPr>
              <w:rPr>
                <w:sz w:val="24"/>
                <w:szCs w:val="24"/>
              </w:rPr>
            </w:pPr>
            <w:r w:rsidRPr="00763214">
              <w:rPr>
                <w:sz w:val="24"/>
                <w:szCs w:val="24"/>
              </w:rPr>
              <w:t>Магниторезистивный датчик</w:t>
            </w:r>
          </w:p>
        </w:tc>
      </w:tr>
      <w:tr w:rsidR="00834473" w:rsidTr="00212AE8">
        <w:tc>
          <w:tcPr>
            <w:tcW w:w="1558" w:type="dxa"/>
            <w:vMerge/>
          </w:tcPr>
          <w:p w:rsidR="00834473" w:rsidRDefault="00834473" w:rsidP="0042267C">
            <w:pPr>
              <w:ind w:right="34"/>
              <w:jc w:val="both"/>
            </w:pPr>
          </w:p>
        </w:tc>
        <w:tc>
          <w:tcPr>
            <w:tcW w:w="2268" w:type="dxa"/>
            <w:gridSpan w:val="4"/>
          </w:tcPr>
          <w:p w:rsidR="00834473" w:rsidRPr="00763214" w:rsidRDefault="00834473" w:rsidP="00C51B5B">
            <w:pPr>
              <w:numPr>
                <w:ilvl w:val="0"/>
                <w:numId w:val="10"/>
              </w:numPr>
              <w:tabs>
                <w:tab w:val="clear" w:pos="0"/>
                <w:tab w:val="num" w:pos="291"/>
              </w:tabs>
              <w:rPr>
                <w:sz w:val="24"/>
                <w:szCs w:val="24"/>
              </w:rPr>
            </w:pPr>
            <w:r w:rsidRPr="00763214">
              <w:rPr>
                <w:sz w:val="24"/>
                <w:szCs w:val="24"/>
              </w:rPr>
              <w:t>Россия (</w:t>
            </w:r>
            <w:r w:rsidRPr="00763214">
              <w:rPr>
                <w:sz w:val="24"/>
                <w:szCs w:val="24"/>
                <w:lang w:val="en-US"/>
              </w:rPr>
              <w:t>RU</w:t>
            </w:r>
            <w:r w:rsidRPr="00763214">
              <w:rPr>
                <w:sz w:val="24"/>
                <w:szCs w:val="24"/>
              </w:rPr>
              <w:t xml:space="preserve">), </w:t>
            </w:r>
          </w:p>
          <w:p w:rsidR="00D0635C" w:rsidRDefault="00834473" w:rsidP="00C51B5B">
            <w:pPr>
              <w:rPr>
                <w:sz w:val="24"/>
                <w:szCs w:val="24"/>
              </w:rPr>
            </w:pPr>
            <w:r w:rsidRPr="00763214">
              <w:rPr>
                <w:sz w:val="24"/>
                <w:szCs w:val="24"/>
              </w:rPr>
              <w:t xml:space="preserve">патент </w:t>
            </w:r>
          </w:p>
          <w:p w:rsidR="00834473" w:rsidRPr="00763214" w:rsidRDefault="00834473" w:rsidP="00C51B5B">
            <w:pPr>
              <w:rPr>
                <w:sz w:val="24"/>
                <w:szCs w:val="24"/>
              </w:rPr>
            </w:pPr>
            <w:r w:rsidRPr="00763214">
              <w:rPr>
                <w:sz w:val="24"/>
                <w:szCs w:val="24"/>
              </w:rPr>
              <w:t>№ 2216823,</w:t>
            </w:r>
          </w:p>
          <w:p w:rsidR="00834473" w:rsidRPr="00763214" w:rsidRDefault="00834473" w:rsidP="00C51B5B">
            <w:pPr>
              <w:rPr>
                <w:sz w:val="24"/>
                <w:szCs w:val="24"/>
              </w:rPr>
            </w:pPr>
            <w:r w:rsidRPr="00763214">
              <w:rPr>
                <w:sz w:val="24"/>
                <w:szCs w:val="24"/>
                <w:lang w:val="en-US"/>
              </w:rPr>
              <w:t>H</w:t>
            </w:r>
            <w:r w:rsidRPr="00763214">
              <w:rPr>
                <w:sz w:val="24"/>
                <w:szCs w:val="24"/>
              </w:rPr>
              <w:t xml:space="preserve"> 01</w:t>
            </w:r>
            <w:r w:rsidRPr="00763214">
              <w:rPr>
                <w:sz w:val="24"/>
                <w:szCs w:val="24"/>
                <w:lang w:val="en-US"/>
              </w:rPr>
              <w:t>L</w:t>
            </w:r>
            <w:r w:rsidRPr="00763214">
              <w:rPr>
                <w:sz w:val="24"/>
                <w:szCs w:val="24"/>
              </w:rPr>
              <w:t xml:space="preserve"> 43/08</w:t>
            </w:r>
          </w:p>
        </w:tc>
        <w:tc>
          <w:tcPr>
            <w:tcW w:w="2924" w:type="dxa"/>
            <w:gridSpan w:val="3"/>
          </w:tcPr>
          <w:p w:rsidR="00834473" w:rsidRPr="00763214" w:rsidRDefault="00834473" w:rsidP="00C51B5B">
            <w:pPr>
              <w:rPr>
                <w:sz w:val="24"/>
                <w:szCs w:val="24"/>
              </w:rPr>
            </w:pPr>
            <w:r w:rsidRPr="00763214">
              <w:rPr>
                <w:sz w:val="24"/>
                <w:szCs w:val="24"/>
              </w:rPr>
              <w:t>Бородинов Л.</w:t>
            </w:r>
            <w:r>
              <w:rPr>
                <w:sz w:val="24"/>
                <w:szCs w:val="24"/>
              </w:rPr>
              <w:t xml:space="preserve"> </w:t>
            </w:r>
            <w:r w:rsidRPr="00763214">
              <w:rPr>
                <w:sz w:val="24"/>
                <w:szCs w:val="24"/>
              </w:rPr>
              <w:t>Ю., Лоп</w:t>
            </w:r>
            <w:r w:rsidRPr="00763214">
              <w:rPr>
                <w:sz w:val="24"/>
                <w:szCs w:val="24"/>
              </w:rPr>
              <w:t>а</w:t>
            </w:r>
            <w:r w:rsidRPr="00763214">
              <w:rPr>
                <w:sz w:val="24"/>
                <w:szCs w:val="24"/>
              </w:rPr>
              <w:t>тин</w:t>
            </w:r>
            <w:r>
              <w:rPr>
                <w:sz w:val="24"/>
                <w:szCs w:val="24"/>
              </w:rPr>
              <w:t> </w:t>
            </w:r>
            <w:r w:rsidRPr="00763214">
              <w:rPr>
                <w:sz w:val="24"/>
                <w:szCs w:val="24"/>
              </w:rPr>
              <w:t>В.</w:t>
            </w:r>
            <w:r>
              <w:rPr>
                <w:sz w:val="24"/>
                <w:szCs w:val="24"/>
              </w:rPr>
              <w:t xml:space="preserve"> </w:t>
            </w:r>
            <w:r w:rsidRPr="00763214">
              <w:rPr>
                <w:sz w:val="24"/>
                <w:szCs w:val="24"/>
              </w:rPr>
              <w:t>В., Острогл</w:t>
            </w:r>
            <w:r w:rsidRPr="00763214">
              <w:rPr>
                <w:sz w:val="24"/>
                <w:szCs w:val="24"/>
              </w:rPr>
              <w:t>я</w:t>
            </w:r>
            <w:r w:rsidRPr="00763214">
              <w:rPr>
                <w:sz w:val="24"/>
                <w:szCs w:val="24"/>
              </w:rPr>
              <w:t>дов</w:t>
            </w:r>
            <w:r>
              <w:rPr>
                <w:sz w:val="24"/>
                <w:szCs w:val="24"/>
              </w:rPr>
              <w:t> </w:t>
            </w:r>
            <w:r w:rsidRPr="00763214">
              <w:rPr>
                <w:sz w:val="24"/>
                <w:szCs w:val="24"/>
              </w:rPr>
              <w:t>А.</w:t>
            </w:r>
            <w:r>
              <w:rPr>
                <w:sz w:val="24"/>
                <w:szCs w:val="24"/>
              </w:rPr>
              <w:t> </w:t>
            </w:r>
            <w:r w:rsidRPr="00763214">
              <w:rPr>
                <w:sz w:val="24"/>
                <w:szCs w:val="24"/>
              </w:rPr>
              <w:t>В., Попад</w:t>
            </w:r>
            <w:r w:rsidRPr="00763214">
              <w:rPr>
                <w:sz w:val="24"/>
                <w:szCs w:val="24"/>
              </w:rPr>
              <w:t>и</w:t>
            </w:r>
            <w:r w:rsidRPr="00763214">
              <w:rPr>
                <w:sz w:val="24"/>
                <w:szCs w:val="24"/>
              </w:rPr>
              <w:t>нец</w:t>
            </w:r>
            <w:r>
              <w:rPr>
                <w:sz w:val="24"/>
                <w:szCs w:val="24"/>
              </w:rPr>
              <w:t> </w:t>
            </w:r>
            <w:r w:rsidRPr="00763214">
              <w:rPr>
                <w:sz w:val="24"/>
                <w:szCs w:val="24"/>
              </w:rPr>
              <w:t>Ф.</w:t>
            </w:r>
            <w:r>
              <w:rPr>
                <w:sz w:val="24"/>
                <w:szCs w:val="24"/>
              </w:rPr>
              <w:t> </w:t>
            </w:r>
            <w:r w:rsidRPr="00763214">
              <w:rPr>
                <w:sz w:val="24"/>
                <w:szCs w:val="24"/>
              </w:rPr>
              <w:t>Ф., Резнев</w:t>
            </w:r>
            <w:r>
              <w:rPr>
                <w:sz w:val="24"/>
                <w:szCs w:val="24"/>
              </w:rPr>
              <w:t> </w:t>
            </w:r>
            <w:r w:rsidRPr="00763214">
              <w:rPr>
                <w:sz w:val="24"/>
                <w:szCs w:val="24"/>
              </w:rPr>
              <w:t>А.</w:t>
            </w:r>
            <w:r>
              <w:rPr>
                <w:sz w:val="24"/>
                <w:szCs w:val="24"/>
              </w:rPr>
              <w:t xml:space="preserve"> </w:t>
            </w:r>
            <w:r w:rsidRPr="00763214">
              <w:rPr>
                <w:sz w:val="24"/>
                <w:szCs w:val="24"/>
              </w:rPr>
              <w:t>А., Сватков</w:t>
            </w:r>
            <w:r>
              <w:rPr>
                <w:sz w:val="24"/>
                <w:szCs w:val="24"/>
              </w:rPr>
              <w:t> </w:t>
            </w:r>
            <w:r w:rsidRPr="00763214">
              <w:rPr>
                <w:sz w:val="24"/>
                <w:szCs w:val="24"/>
              </w:rPr>
              <w:t>А.</w:t>
            </w:r>
            <w:r>
              <w:rPr>
                <w:sz w:val="24"/>
                <w:szCs w:val="24"/>
              </w:rPr>
              <w:t xml:space="preserve"> </w:t>
            </w:r>
            <w:r w:rsidRPr="00763214">
              <w:rPr>
                <w:sz w:val="24"/>
                <w:szCs w:val="24"/>
              </w:rPr>
              <w:t>В., Войсковая часть 35533;</w:t>
            </w:r>
          </w:p>
          <w:p w:rsidR="00834473" w:rsidRPr="00763214" w:rsidRDefault="00834473" w:rsidP="00C51B5B">
            <w:pPr>
              <w:rPr>
                <w:sz w:val="24"/>
                <w:szCs w:val="24"/>
              </w:rPr>
            </w:pPr>
            <w:r w:rsidRPr="00763214">
              <w:rPr>
                <w:sz w:val="24"/>
                <w:szCs w:val="24"/>
              </w:rPr>
              <w:t>№ 2002 1088 84/28;</w:t>
            </w:r>
          </w:p>
          <w:p w:rsidR="00834473" w:rsidRPr="00763214" w:rsidRDefault="00834473" w:rsidP="00C51B5B">
            <w:pPr>
              <w:rPr>
                <w:sz w:val="24"/>
                <w:szCs w:val="24"/>
              </w:rPr>
            </w:pPr>
            <w:r w:rsidRPr="00763214">
              <w:rPr>
                <w:sz w:val="24"/>
                <w:szCs w:val="24"/>
              </w:rPr>
              <w:t>Приор. 9.04.2002 г.;</w:t>
            </w:r>
          </w:p>
          <w:p w:rsidR="00834473" w:rsidRDefault="00834473" w:rsidP="00C51B5B">
            <w:pPr>
              <w:rPr>
                <w:sz w:val="24"/>
                <w:szCs w:val="24"/>
              </w:rPr>
            </w:pPr>
            <w:r w:rsidRPr="00763214">
              <w:rPr>
                <w:sz w:val="24"/>
                <w:szCs w:val="24"/>
              </w:rPr>
              <w:t xml:space="preserve">Опубл. 20.11.2003 г.; </w:t>
            </w:r>
          </w:p>
          <w:p w:rsidR="00834473" w:rsidRPr="00763214" w:rsidRDefault="00834473" w:rsidP="00C51B5B">
            <w:pPr>
              <w:rPr>
                <w:sz w:val="24"/>
                <w:szCs w:val="24"/>
              </w:rPr>
            </w:pPr>
            <w:r w:rsidRPr="00763214">
              <w:rPr>
                <w:sz w:val="24"/>
                <w:szCs w:val="24"/>
              </w:rPr>
              <w:t>Бюл. №</w:t>
            </w:r>
            <w:r>
              <w:rPr>
                <w:sz w:val="24"/>
                <w:szCs w:val="24"/>
              </w:rPr>
              <w:t xml:space="preserve"> </w:t>
            </w:r>
            <w:r w:rsidRPr="00763214">
              <w:rPr>
                <w:sz w:val="24"/>
                <w:szCs w:val="24"/>
              </w:rPr>
              <w:t>32</w:t>
            </w:r>
          </w:p>
        </w:tc>
        <w:tc>
          <w:tcPr>
            <w:tcW w:w="2438" w:type="dxa"/>
            <w:gridSpan w:val="3"/>
          </w:tcPr>
          <w:p w:rsidR="00834473" w:rsidRPr="00763214" w:rsidRDefault="00834473" w:rsidP="00C51B5B">
            <w:pPr>
              <w:rPr>
                <w:sz w:val="24"/>
                <w:szCs w:val="24"/>
              </w:rPr>
            </w:pPr>
            <w:r w:rsidRPr="00763214">
              <w:rPr>
                <w:sz w:val="24"/>
                <w:szCs w:val="24"/>
              </w:rPr>
              <w:t>Магниторезистивный датчик</w:t>
            </w:r>
          </w:p>
        </w:tc>
      </w:tr>
      <w:tr w:rsidR="00834473" w:rsidTr="00212AE8">
        <w:trPr>
          <w:trHeight w:val="1656"/>
        </w:trPr>
        <w:tc>
          <w:tcPr>
            <w:tcW w:w="1558" w:type="dxa"/>
            <w:vMerge/>
          </w:tcPr>
          <w:p w:rsidR="00834473" w:rsidRDefault="00834473" w:rsidP="0042267C">
            <w:pPr>
              <w:ind w:right="34"/>
              <w:jc w:val="both"/>
            </w:pPr>
          </w:p>
        </w:tc>
        <w:tc>
          <w:tcPr>
            <w:tcW w:w="2268" w:type="dxa"/>
            <w:gridSpan w:val="4"/>
          </w:tcPr>
          <w:p w:rsidR="00834473" w:rsidRPr="00763214" w:rsidRDefault="00834473" w:rsidP="00C51B5B">
            <w:pPr>
              <w:numPr>
                <w:ilvl w:val="0"/>
                <w:numId w:val="10"/>
              </w:numPr>
              <w:tabs>
                <w:tab w:val="clear" w:pos="0"/>
                <w:tab w:val="num" w:pos="291"/>
              </w:tabs>
              <w:rPr>
                <w:sz w:val="24"/>
                <w:szCs w:val="24"/>
              </w:rPr>
            </w:pPr>
            <w:r w:rsidRPr="00763214">
              <w:rPr>
                <w:sz w:val="24"/>
                <w:szCs w:val="24"/>
              </w:rPr>
              <w:t>Россия (</w:t>
            </w:r>
            <w:r w:rsidRPr="00763214">
              <w:rPr>
                <w:sz w:val="24"/>
                <w:szCs w:val="24"/>
                <w:lang w:val="en-US"/>
              </w:rPr>
              <w:t>RU</w:t>
            </w:r>
            <w:r w:rsidRPr="00763214">
              <w:rPr>
                <w:sz w:val="24"/>
                <w:szCs w:val="24"/>
              </w:rPr>
              <w:t xml:space="preserve">), </w:t>
            </w:r>
          </w:p>
          <w:p w:rsidR="00D0635C" w:rsidRDefault="00834473" w:rsidP="00C51B5B">
            <w:pPr>
              <w:rPr>
                <w:sz w:val="24"/>
                <w:szCs w:val="24"/>
              </w:rPr>
            </w:pPr>
            <w:r w:rsidRPr="00763214">
              <w:rPr>
                <w:sz w:val="24"/>
                <w:szCs w:val="24"/>
              </w:rPr>
              <w:t xml:space="preserve">патент </w:t>
            </w:r>
          </w:p>
          <w:p w:rsidR="00834473" w:rsidRPr="00763214" w:rsidRDefault="00834473" w:rsidP="00C51B5B">
            <w:pPr>
              <w:rPr>
                <w:sz w:val="24"/>
                <w:szCs w:val="24"/>
              </w:rPr>
            </w:pPr>
            <w:r w:rsidRPr="00763214">
              <w:rPr>
                <w:sz w:val="24"/>
                <w:szCs w:val="24"/>
              </w:rPr>
              <w:t xml:space="preserve">№ 2217846, </w:t>
            </w:r>
          </w:p>
          <w:p w:rsidR="00834473" w:rsidRPr="00763214" w:rsidRDefault="00834473" w:rsidP="00C51B5B">
            <w:pPr>
              <w:rPr>
                <w:sz w:val="24"/>
                <w:szCs w:val="24"/>
              </w:rPr>
            </w:pPr>
            <w:r w:rsidRPr="00763214">
              <w:rPr>
                <w:sz w:val="24"/>
                <w:szCs w:val="24"/>
                <w:lang w:val="en-US"/>
              </w:rPr>
              <w:t>H</w:t>
            </w:r>
            <w:r w:rsidRPr="00763214">
              <w:rPr>
                <w:sz w:val="24"/>
                <w:szCs w:val="24"/>
              </w:rPr>
              <w:t xml:space="preserve"> 01 </w:t>
            </w:r>
            <w:r w:rsidRPr="00763214">
              <w:rPr>
                <w:sz w:val="24"/>
                <w:szCs w:val="24"/>
                <w:lang w:val="en-US"/>
              </w:rPr>
              <w:t>L</w:t>
            </w:r>
            <w:r w:rsidRPr="00763214">
              <w:rPr>
                <w:sz w:val="24"/>
                <w:szCs w:val="24"/>
              </w:rPr>
              <w:t xml:space="preserve"> 43/08</w:t>
            </w:r>
          </w:p>
        </w:tc>
        <w:tc>
          <w:tcPr>
            <w:tcW w:w="2924" w:type="dxa"/>
            <w:gridSpan w:val="3"/>
          </w:tcPr>
          <w:p w:rsidR="00834473" w:rsidRPr="00763214" w:rsidRDefault="00834473" w:rsidP="00C51B5B">
            <w:pPr>
              <w:ind w:right="-108"/>
              <w:rPr>
                <w:sz w:val="24"/>
                <w:szCs w:val="24"/>
              </w:rPr>
            </w:pPr>
            <w:r w:rsidRPr="00763214">
              <w:rPr>
                <w:sz w:val="24"/>
                <w:szCs w:val="24"/>
              </w:rPr>
              <w:t>Лопатин В.</w:t>
            </w:r>
            <w:r>
              <w:rPr>
                <w:sz w:val="24"/>
                <w:szCs w:val="24"/>
              </w:rPr>
              <w:t xml:space="preserve"> </w:t>
            </w:r>
            <w:r w:rsidRPr="00763214">
              <w:rPr>
                <w:sz w:val="24"/>
                <w:szCs w:val="24"/>
              </w:rPr>
              <w:t>В., Попад</w:t>
            </w:r>
            <w:r w:rsidRPr="00763214">
              <w:rPr>
                <w:sz w:val="24"/>
                <w:szCs w:val="24"/>
              </w:rPr>
              <w:t>и</w:t>
            </w:r>
            <w:r w:rsidRPr="00763214">
              <w:rPr>
                <w:sz w:val="24"/>
                <w:szCs w:val="24"/>
              </w:rPr>
              <w:t>нец</w:t>
            </w:r>
            <w:r>
              <w:rPr>
                <w:sz w:val="24"/>
                <w:szCs w:val="24"/>
              </w:rPr>
              <w:t> </w:t>
            </w:r>
            <w:r w:rsidRPr="00763214">
              <w:rPr>
                <w:sz w:val="24"/>
                <w:szCs w:val="24"/>
              </w:rPr>
              <w:t>Ф.</w:t>
            </w:r>
            <w:r>
              <w:rPr>
                <w:sz w:val="24"/>
                <w:szCs w:val="24"/>
              </w:rPr>
              <w:t xml:space="preserve"> </w:t>
            </w:r>
            <w:r w:rsidRPr="00763214">
              <w:rPr>
                <w:sz w:val="24"/>
                <w:szCs w:val="24"/>
              </w:rPr>
              <w:t>Ф., Сватков А.</w:t>
            </w:r>
            <w:r>
              <w:rPr>
                <w:sz w:val="24"/>
                <w:szCs w:val="24"/>
              </w:rPr>
              <w:t xml:space="preserve"> </w:t>
            </w:r>
            <w:r w:rsidRPr="00763214">
              <w:rPr>
                <w:sz w:val="24"/>
                <w:szCs w:val="24"/>
              </w:rPr>
              <w:t>В., Войсковая часть 35533; Россия; № 2002 1086 95/28;</w:t>
            </w:r>
          </w:p>
          <w:p w:rsidR="00834473" w:rsidRPr="00763214" w:rsidRDefault="00834473" w:rsidP="00C51B5B">
            <w:pPr>
              <w:rPr>
                <w:sz w:val="24"/>
                <w:szCs w:val="24"/>
              </w:rPr>
            </w:pPr>
            <w:r w:rsidRPr="00763214">
              <w:rPr>
                <w:sz w:val="24"/>
                <w:szCs w:val="24"/>
              </w:rPr>
              <w:t>Приор. 08.04.2002 г.;</w:t>
            </w:r>
          </w:p>
          <w:p w:rsidR="00834473" w:rsidRDefault="00834473" w:rsidP="00C51B5B">
            <w:pPr>
              <w:rPr>
                <w:sz w:val="24"/>
                <w:szCs w:val="24"/>
              </w:rPr>
            </w:pPr>
            <w:r w:rsidRPr="00763214">
              <w:rPr>
                <w:sz w:val="24"/>
                <w:szCs w:val="24"/>
              </w:rPr>
              <w:t>Опубл. 27.11.2003 г.;</w:t>
            </w:r>
          </w:p>
          <w:p w:rsidR="00834473" w:rsidRPr="00763214" w:rsidRDefault="00834473" w:rsidP="00C51B5B">
            <w:pPr>
              <w:rPr>
                <w:sz w:val="24"/>
                <w:szCs w:val="24"/>
              </w:rPr>
            </w:pPr>
            <w:r w:rsidRPr="00763214">
              <w:rPr>
                <w:sz w:val="24"/>
                <w:szCs w:val="24"/>
              </w:rPr>
              <w:t>Бюл. № 33</w:t>
            </w:r>
          </w:p>
        </w:tc>
        <w:tc>
          <w:tcPr>
            <w:tcW w:w="2438" w:type="dxa"/>
            <w:gridSpan w:val="3"/>
          </w:tcPr>
          <w:p w:rsidR="00834473" w:rsidRPr="00763214" w:rsidRDefault="00834473" w:rsidP="00C51B5B">
            <w:pPr>
              <w:rPr>
                <w:sz w:val="24"/>
                <w:szCs w:val="24"/>
              </w:rPr>
            </w:pPr>
            <w:r w:rsidRPr="00763214">
              <w:rPr>
                <w:sz w:val="24"/>
                <w:szCs w:val="24"/>
              </w:rPr>
              <w:t>Магниторезистивный датчик</w:t>
            </w:r>
          </w:p>
        </w:tc>
      </w:tr>
      <w:tr w:rsidR="00834473" w:rsidTr="00ED57CA">
        <w:tc>
          <w:tcPr>
            <w:tcW w:w="9188" w:type="dxa"/>
            <w:gridSpan w:val="11"/>
            <w:tcBorders>
              <w:top w:val="nil"/>
              <w:left w:val="nil"/>
              <w:bottom w:val="single" w:sz="4" w:space="0" w:color="auto"/>
              <w:right w:val="nil"/>
            </w:tcBorders>
          </w:tcPr>
          <w:p w:rsidR="00834473" w:rsidRDefault="00834473" w:rsidP="00ED57CA">
            <w:pPr>
              <w:ind w:right="34"/>
              <w:jc w:val="right"/>
            </w:pPr>
            <w:r w:rsidRPr="00763214">
              <w:rPr>
                <w:i/>
                <w:sz w:val="24"/>
                <w:szCs w:val="24"/>
              </w:rPr>
              <w:lastRenderedPageBreak/>
              <w:t>Окончание табл. 1</w:t>
            </w:r>
          </w:p>
        </w:tc>
      </w:tr>
      <w:tr w:rsidR="00834473" w:rsidTr="00ED57CA">
        <w:tc>
          <w:tcPr>
            <w:tcW w:w="1841" w:type="dxa"/>
            <w:gridSpan w:val="3"/>
            <w:tcBorders>
              <w:top w:val="single" w:sz="4" w:space="0" w:color="auto"/>
            </w:tcBorders>
          </w:tcPr>
          <w:p w:rsidR="00834473" w:rsidRDefault="00834473" w:rsidP="00ED57CA">
            <w:pPr>
              <w:ind w:right="34"/>
              <w:jc w:val="center"/>
            </w:pPr>
            <w:r>
              <w:t>1</w:t>
            </w:r>
          </w:p>
        </w:tc>
        <w:tc>
          <w:tcPr>
            <w:tcW w:w="1985" w:type="dxa"/>
            <w:gridSpan w:val="2"/>
            <w:tcBorders>
              <w:top w:val="single" w:sz="4" w:space="0" w:color="auto"/>
            </w:tcBorders>
          </w:tcPr>
          <w:p w:rsidR="00834473" w:rsidRDefault="00834473" w:rsidP="00ED57CA">
            <w:pPr>
              <w:ind w:right="34"/>
              <w:jc w:val="center"/>
            </w:pPr>
            <w:r>
              <w:t>2</w:t>
            </w:r>
          </w:p>
        </w:tc>
        <w:tc>
          <w:tcPr>
            <w:tcW w:w="3118" w:type="dxa"/>
            <w:gridSpan w:val="5"/>
            <w:tcBorders>
              <w:top w:val="single" w:sz="4" w:space="0" w:color="auto"/>
            </w:tcBorders>
          </w:tcPr>
          <w:p w:rsidR="00834473" w:rsidRDefault="00834473" w:rsidP="00ED57CA">
            <w:pPr>
              <w:ind w:right="34"/>
              <w:jc w:val="center"/>
            </w:pPr>
            <w:r>
              <w:t>3</w:t>
            </w:r>
          </w:p>
        </w:tc>
        <w:tc>
          <w:tcPr>
            <w:tcW w:w="2244" w:type="dxa"/>
            <w:tcBorders>
              <w:top w:val="single" w:sz="4" w:space="0" w:color="auto"/>
            </w:tcBorders>
          </w:tcPr>
          <w:p w:rsidR="00834473" w:rsidRDefault="00834473" w:rsidP="00ED57CA">
            <w:pPr>
              <w:ind w:right="34"/>
              <w:jc w:val="center"/>
            </w:pPr>
            <w:r>
              <w:t>4</w:t>
            </w:r>
          </w:p>
        </w:tc>
      </w:tr>
      <w:tr w:rsidR="00834473" w:rsidRPr="00763214" w:rsidTr="00ED57CA">
        <w:tc>
          <w:tcPr>
            <w:tcW w:w="1841" w:type="dxa"/>
            <w:gridSpan w:val="3"/>
            <w:vMerge w:val="restart"/>
            <w:vAlign w:val="center"/>
          </w:tcPr>
          <w:p w:rsidR="00834473" w:rsidRDefault="00834473" w:rsidP="00ED57CA">
            <w:pPr>
              <w:ind w:right="34"/>
              <w:jc w:val="center"/>
            </w:pPr>
            <w:r w:rsidRPr="00763214">
              <w:rPr>
                <w:sz w:val="24"/>
                <w:szCs w:val="24"/>
              </w:rPr>
              <w:t>Магнитоме</w:t>
            </w:r>
            <w:r w:rsidRPr="00763214">
              <w:rPr>
                <w:sz w:val="24"/>
                <w:szCs w:val="24"/>
              </w:rPr>
              <w:t>т</w:t>
            </w:r>
            <w:r w:rsidRPr="00763214">
              <w:rPr>
                <w:sz w:val="24"/>
                <w:szCs w:val="24"/>
              </w:rPr>
              <w:t>рические да</w:t>
            </w:r>
            <w:r w:rsidRPr="00763214">
              <w:rPr>
                <w:sz w:val="24"/>
                <w:szCs w:val="24"/>
              </w:rPr>
              <w:t>т</w:t>
            </w:r>
            <w:r w:rsidRPr="00763214">
              <w:rPr>
                <w:sz w:val="24"/>
                <w:szCs w:val="24"/>
              </w:rPr>
              <w:t>чики из магн</w:t>
            </w:r>
            <w:r w:rsidRPr="00763214">
              <w:rPr>
                <w:sz w:val="24"/>
                <w:szCs w:val="24"/>
              </w:rPr>
              <w:t>и</w:t>
            </w:r>
            <w:r w:rsidRPr="00763214">
              <w:rPr>
                <w:sz w:val="24"/>
                <w:szCs w:val="24"/>
              </w:rPr>
              <w:t>торезистивных и полупрово</w:t>
            </w:r>
            <w:r w:rsidRPr="00763214">
              <w:rPr>
                <w:sz w:val="24"/>
                <w:szCs w:val="24"/>
              </w:rPr>
              <w:t>д</w:t>
            </w:r>
            <w:r w:rsidRPr="00763214">
              <w:rPr>
                <w:sz w:val="24"/>
                <w:szCs w:val="24"/>
              </w:rPr>
              <w:t>никовых мат</w:t>
            </w:r>
            <w:r w:rsidRPr="00763214">
              <w:rPr>
                <w:sz w:val="24"/>
                <w:szCs w:val="24"/>
              </w:rPr>
              <w:t>е</w:t>
            </w:r>
            <w:r w:rsidRPr="00763214">
              <w:rPr>
                <w:sz w:val="24"/>
                <w:szCs w:val="24"/>
              </w:rPr>
              <w:t>риалов, датч</w:t>
            </w:r>
            <w:r w:rsidRPr="00763214">
              <w:rPr>
                <w:sz w:val="24"/>
                <w:szCs w:val="24"/>
              </w:rPr>
              <w:t>и</w:t>
            </w:r>
            <w:r w:rsidRPr="00763214">
              <w:rPr>
                <w:sz w:val="24"/>
                <w:szCs w:val="24"/>
              </w:rPr>
              <w:t>ки генерато</w:t>
            </w:r>
            <w:r w:rsidRPr="00763214">
              <w:rPr>
                <w:sz w:val="24"/>
                <w:szCs w:val="24"/>
              </w:rPr>
              <w:t>р</w:t>
            </w:r>
            <w:r w:rsidRPr="00763214">
              <w:rPr>
                <w:sz w:val="24"/>
                <w:szCs w:val="24"/>
              </w:rPr>
              <w:t>ного типа, микрорезон</w:t>
            </w:r>
            <w:r w:rsidRPr="00763214">
              <w:rPr>
                <w:sz w:val="24"/>
                <w:szCs w:val="24"/>
              </w:rPr>
              <w:t>а</w:t>
            </w:r>
            <w:r w:rsidRPr="00763214">
              <w:rPr>
                <w:sz w:val="24"/>
                <w:szCs w:val="24"/>
              </w:rPr>
              <w:t>торные датч</w:t>
            </w:r>
            <w:r w:rsidRPr="00763214">
              <w:rPr>
                <w:sz w:val="24"/>
                <w:szCs w:val="24"/>
              </w:rPr>
              <w:t>и</w:t>
            </w:r>
            <w:r w:rsidRPr="00763214">
              <w:rPr>
                <w:sz w:val="24"/>
                <w:szCs w:val="24"/>
              </w:rPr>
              <w:t>ки и магнит</w:t>
            </w:r>
            <w:r w:rsidRPr="00763214">
              <w:rPr>
                <w:sz w:val="24"/>
                <w:szCs w:val="24"/>
              </w:rPr>
              <w:t>о</w:t>
            </w:r>
            <w:r w:rsidRPr="00763214">
              <w:rPr>
                <w:sz w:val="24"/>
                <w:szCs w:val="24"/>
              </w:rPr>
              <w:t>метры на их основе</w:t>
            </w:r>
          </w:p>
        </w:tc>
        <w:tc>
          <w:tcPr>
            <w:tcW w:w="1985" w:type="dxa"/>
            <w:gridSpan w:val="2"/>
          </w:tcPr>
          <w:p w:rsidR="00834473" w:rsidRPr="00763214" w:rsidRDefault="00834473" w:rsidP="00C51B5B">
            <w:pPr>
              <w:numPr>
                <w:ilvl w:val="0"/>
                <w:numId w:val="10"/>
              </w:numPr>
              <w:tabs>
                <w:tab w:val="clear" w:pos="0"/>
                <w:tab w:val="num" w:pos="291"/>
              </w:tabs>
              <w:rPr>
                <w:sz w:val="24"/>
                <w:szCs w:val="24"/>
              </w:rPr>
            </w:pPr>
            <w:r w:rsidRPr="00763214">
              <w:rPr>
                <w:sz w:val="24"/>
                <w:szCs w:val="24"/>
              </w:rPr>
              <w:t>США (</w:t>
            </w:r>
            <w:r w:rsidRPr="00763214">
              <w:rPr>
                <w:sz w:val="24"/>
                <w:szCs w:val="24"/>
                <w:lang w:val="en-US"/>
              </w:rPr>
              <w:t>US</w:t>
            </w:r>
            <w:r w:rsidRPr="00763214">
              <w:rPr>
                <w:sz w:val="24"/>
                <w:szCs w:val="24"/>
              </w:rPr>
              <w:t xml:space="preserve">), </w:t>
            </w:r>
          </w:p>
          <w:p w:rsidR="00D0635C" w:rsidRDefault="00834473" w:rsidP="00C51B5B">
            <w:pPr>
              <w:rPr>
                <w:sz w:val="24"/>
                <w:szCs w:val="24"/>
              </w:rPr>
            </w:pPr>
            <w:r w:rsidRPr="00763214">
              <w:rPr>
                <w:sz w:val="24"/>
                <w:szCs w:val="24"/>
              </w:rPr>
              <w:t xml:space="preserve">патент </w:t>
            </w:r>
          </w:p>
          <w:p w:rsidR="00834473" w:rsidRPr="00763214" w:rsidRDefault="00834473" w:rsidP="00C51B5B">
            <w:pPr>
              <w:rPr>
                <w:sz w:val="24"/>
                <w:szCs w:val="24"/>
              </w:rPr>
            </w:pPr>
            <w:r w:rsidRPr="00763214">
              <w:rPr>
                <w:sz w:val="24"/>
                <w:szCs w:val="24"/>
              </w:rPr>
              <w:t xml:space="preserve">№ 6337567, </w:t>
            </w:r>
          </w:p>
          <w:p w:rsidR="00834473" w:rsidRPr="00763214" w:rsidRDefault="00834473" w:rsidP="00C51B5B">
            <w:pPr>
              <w:rPr>
                <w:sz w:val="24"/>
                <w:szCs w:val="24"/>
              </w:rPr>
            </w:pPr>
            <w:r w:rsidRPr="00763214">
              <w:rPr>
                <w:sz w:val="24"/>
                <w:szCs w:val="24"/>
              </w:rPr>
              <w:t>НКИ 324/248,</w:t>
            </w:r>
          </w:p>
          <w:p w:rsidR="00834473" w:rsidRPr="00763214" w:rsidRDefault="00834473" w:rsidP="00C51B5B">
            <w:pPr>
              <w:rPr>
                <w:sz w:val="24"/>
                <w:szCs w:val="24"/>
              </w:rPr>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33/022</w:t>
            </w:r>
          </w:p>
        </w:tc>
        <w:tc>
          <w:tcPr>
            <w:tcW w:w="3118" w:type="dxa"/>
            <w:gridSpan w:val="5"/>
          </w:tcPr>
          <w:p w:rsidR="00834473" w:rsidRPr="00763214" w:rsidRDefault="00834473" w:rsidP="00C51B5B">
            <w:pPr>
              <w:rPr>
                <w:sz w:val="24"/>
                <w:szCs w:val="24"/>
                <w:lang w:val="en-US"/>
              </w:rPr>
            </w:pPr>
            <w:r w:rsidRPr="00763214">
              <w:rPr>
                <w:sz w:val="24"/>
                <w:szCs w:val="24"/>
                <w:lang w:val="en-US"/>
              </w:rPr>
              <w:t>Seung Min Lee; Seung Hyun Moon; Byung Du Oh; LG Electronics Inc., KR;</w:t>
            </w:r>
          </w:p>
          <w:p w:rsidR="00834473" w:rsidRPr="00763214" w:rsidRDefault="00834473" w:rsidP="00C51B5B">
            <w:pPr>
              <w:rPr>
                <w:sz w:val="24"/>
                <w:szCs w:val="24"/>
              </w:rPr>
            </w:pPr>
            <w:r w:rsidRPr="00763214">
              <w:rPr>
                <w:sz w:val="24"/>
                <w:szCs w:val="24"/>
              </w:rPr>
              <w:t>№ 09/563,720;</w:t>
            </w:r>
          </w:p>
          <w:p w:rsidR="00834473" w:rsidRPr="00763214" w:rsidRDefault="00834473" w:rsidP="00C51B5B">
            <w:pPr>
              <w:rPr>
                <w:sz w:val="24"/>
                <w:szCs w:val="24"/>
              </w:rPr>
            </w:pPr>
            <w:r w:rsidRPr="00763214">
              <w:rPr>
                <w:sz w:val="24"/>
                <w:szCs w:val="24"/>
              </w:rPr>
              <w:t>Приор. 03.05.2000 г.;</w:t>
            </w:r>
          </w:p>
          <w:p w:rsidR="00834473" w:rsidRPr="00763214" w:rsidRDefault="00834473" w:rsidP="00C51B5B">
            <w:pPr>
              <w:rPr>
                <w:sz w:val="24"/>
                <w:szCs w:val="24"/>
              </w:rPr>
            </w:pPr>
            <w:r w:rsidRPr="00763214">
              <w:rPr>
                <w:sz w:val="24"/>
                <w:szCs w:val="24"/>
              </w:rPr>
              <w:t>Опубл. 08.01.2002 г.</w:t>
            </w:r>
          </w:p>
        </w:tc>
        <w:tc>
          <w:tcPr>
            <w:tcW w:w="2244" w:type="dxa"/>
          </w:tcPr>
          <w:p w:rsidR="00834473" w:rsidRPr="00763214" w:rsidRDefault="00834473" w:rsidP="00C51B5B">
            <w:pPr>
              <w:ind w:left="-108" w:right="-169"/>
              <w:rPr>
                <w:sz w:val="24"/>
                <w:szCs w:val="24"/>
              </w:rPr>
            </w:pPr>
            <w:r w:rsidRPr="00763214">
              <w:rPr>
                <w:sz w:val="24"/>
                <w:szCs w:val="24"/>
              </w:rPr>
              <w:t>Способ и устройство для измерения град</w:t>
            </w:r>
            <w:r w:rsidRPr="00763214">
              <w:rPr>
                <w:sz w:val="24"/>
                <w:szCs w:val="24"/>
              </w:rPr>
              <w:t>и</w:t>
            </w:r>
            <w:r w:rsidRPr="00763214">
              <w:rPr>
                <w:sz w:val="24"/>
                <w:szCs w:val="24"/>
              </w:rPr>
              <w:t>ентов магнитного поля с использован</w:t>
            </w:r>
            <w:r w:rsidRPr="00763214">
              <w:rPr>
                <w:sz w:val="24"/>
                <w:szCs w:val="24"/>
              </w:rPr>
              <w:t>и</w:t>
            </w:r>
            <w:r w:rsidRPr="00763214">
              <w:rPr>
                <w:sz w:val="24"/>
                <w:szCs w:val="24"/>
              </w:rPr>
              <w:t>ем сверхпроводящих квантовых интерф</w:t>
            </w:r>
            <w:r w:rsidRPr="00763214">
              <w:rPr>
                <w:sz w:val="24"/>
                <w:szCs w:val="24"/>
              </w:rPr>
              <w:t>е</w:t>
            </w:r>
            <w:r w:rsidRPr="00763214">
              <w:rPr>
                <w:sz w:val="24"/>
                <w:szCs w:val="24"/>
              </w:rPr>
              <w:t>ренционных датчиков</w:t>
            </w:r>
          </w:p>
        </w:tc>
      </w:tr>
      <w:tr w:rsidR="00834473" w:rsidRPr="00763214" w:rsidTr="00ED57CA">
        <w:tc>
          <w:tcPr>
            <w:tcW w:w="1841" w:type="dxa"/>
            <w:gridSpan w:val="3"/>
            <w:vMerge/>
          </w:tcPr>
          <w:p w:rsidR="00834473" w:rsidRDefault="00834473" w:rsidP="00ED57CA">
            <w:pPr>
              <w:ind w:right="34"/>
              <w:jc w:val="both"/>
            </w:pPr>
          </w:p>
        </w:tc>
        <w:tc>
          <w:tcPr>
            <w:tcW w:w="1985" w:type="dxa"/>
            <w:gridSpan w:val="2"/>
          </w:tcPr>
          <w:p w:rsidR="00834473" w:rsidRPr="00763214" w:rsidRDefault="00834473" w:rsidP="00C51B5B">
            <w:pPr>
              <w:numPr>
                <w:ilvl w:val="0"/>
                <w:numId w:val="10"/>
              </w:numPr>
              <w:tabs>
                <w:tab w:val="clear" w:pos="0"/>
                <w:tab w:val="num" w:pos="291"/>
              </w:tabs>
              <w:rPr>
                <w:sz w:val="24"/>
                <w:szCs w:val="24"/>
              </w:rPr>
            </w:pPr>
            <w:r w:rsidRPr="00763214">
              <w:rPr>
                <w:sz w:val="24"/>
                <w:szCs w:val="24"/>
              </w:rPr>
              <w:t>ВОИС (</w:t>
            </w:r>
            <w:r w:rsidRPr="00763214">
              <w:rPr>
                <w:sz w:val="24"/>
                <w:szCs w:val="24"/>
                <w:lang w:val="en-US"/>
              </w:rPr>
              <w:t>WO</w:t>
            </w:r>
            <w:r w:rsidRPr="00763214">
              <w:rPr>
                <w:sz w:val="24"/>
                <w:szCs w:val="24"/>
              </w:rPr>
              <w:t>),</w:t>
            </w:r>
          </w:p>
          <w:p w:rsidR="00D0635C" w:rsidRDefault="00834473" w:rsidP="00C51B5B">
            <w:pPr>
              <w:rPr>
                <w:sz w:val="24"/>
                <w:szCs w:val="24"/>
              </w:rPr>
            </w:pPr>
            <w:r w:rsidRPr="00763214">
              <w:rPr>
                <w:sz w:val="24"/>
                <w:szCs w:val="24"/>
              </w:rPr>
              <w:t xml:space="preserve">патент </w:t>
            </w:r>
          </w:p>
          <w:p w:rsidR="00834473" w:rsidRPr="00763214" w:rsidRDefault="00834473" w:rsidP="00C51B5B">
            <w:pPr>
              <w:rPr>
                <w:sz w:val="24"/>
                <w:szCs w:val="24"/>
              </w:rPr>
            </w:pPr>
            <w:r w:rsidRPr="00763214">
              <w:rPr>
                <w:sz w:val="24"/>
                <w:szCs w:val="24"/>
              </w:rPr>
              <w:t xml:space="preserve">№ 02063324, </w:t>
            </w:r>
          </w:p>
          <w:p w:rsidR="00834473" w:rsidRPr="00763214" w:rsidRDefault="00834473" w:rsidP="00C51B5B">
            <w:pPr>
              <w:rPr>
                <w:sz w:val="24"/>
                <w:szCs w:val="24"/>
              </w:rPr>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33/035</w:t>
            </w:r>
          </w:p>
        </w:tc>
        <w:tc>
          <w:tcPr>
            <w:tcW w:w="3118" w:type="dxa"/>
            <w:gridSpan w:val="5"/>
          </w:tcPr>
          <w:p w:rsidR="00834473" w:rsidRPr="00763214" w:rsidRDefault="00834473" w:rsidP="00C51B5B">
            <w:pPr>
              <w:rPr>
                <w:sz w:val="24"/>
                <w:szCs w:val="24"/>
                <w:lang w:val="en-US"/>
              </w:rPr>
            </w:pPr>
            <w:r w:rsidRPr="00763214">
              <w:rPr>
                <w:sz w:val="24"/>
                <w:szCs w:val="24"/>
                <w:lang w:val="en-US"/>
              </w:rPr>
              <w:t>Banzet Marko, Wolters No</w:t>
            </w:r>
            <w:r w:rsidRPr="00763214">
              <w:rPr>
                <w:sz w:val="24"/>
                <w:szCs w:val="24"/>
                <w:lang w:val="en-US"/>
              </w:rPr>
              <w:t>r</w:t>
            </w:r>
            <w:r w:rsidRPr="00763214">
              <w:rPr>
                <w:sz w:val="24"/>
                <w:szCs w:val="24"/>
                <w:lang w:val="en-US"/>
              </w:rPr>
              <w:t>bert, Zander Willi, Zhang Yi, Schubert Juergen, DE;</w:t>
            </w:r>
          </w:p>
          <w:p w:rsidR="00834473" w:rsidRPr="00763214" w:rsidRDefault="00834473" w:rsidP="00C51B5B">
            <w:pPr>
              <w:rPr>
                <w:sz w:val="24"/>
                <w:szCs w:val="24"/>
              </w:rPr>
            </w:pPr>
            <w:r w:rsidRPr="00763214">
              <w:rPr>
                <w:sz w:val="24"/>
                <w:szCs w:val="24"/>
              </w:rPr>
              <w:t>№ 2001 1005 796;</w:t>
            </w:r>
          </w:p>
          <w:p w:rsidR="00834473" w:rsidRPr="00763214" w:rsidRDefault="00834473" w:rsidP="00C51B5B">
            <w:pPr>
              <w:rPr>
                <w:sz w:val="24"/>
                <w:szCs w:val="24"/>
              </w:rPr>
            </w:pPr>
            <w:r w:rsidRPr="00763214">
              <w:rPr>
                <w:sz w:val="24"/>
                <w:szCs w:val="24"/>
              </w:rPr>
              <w:t>Приор. 07.02.2001 г.;</w:t>
            </w:r>
          </w:p>
          <w:p w:rsidR="00834473" w:rsidRDefault="00834473" w:rsidP="00C51B5B">
            <w:pPr>
              <w:rPr>
                <w:sz w:val="24"/>
                <w:szCs w:val="24"/>
              </w:rPr>
            </w:pPr>
            <w:r w:rsidRPr="00763214">
              <w:rPr>
                <w:sz w:val="24"/>
                <w:szCs w:val="24"/>
              </w:rPr>
              <w:t>Опубл. 15.08.2002 г.</w:t>
            </w:r>
          </w:p>
          <w:p w:rsidR="00834473" w:rsidRPr="00763214" w:rsidRDefault="00834473" w:rsidP="00C51B5B">
            <w:pPr>
              <w:rPr>
                <w:sz w:val="24"/>
                <w:szCs w:val="24"/>
              </w:rPr>
            </w:pPr>
          </w:p>
        </w:tc>
        <w:tc>
          <w:tcPr>
            <w:tcW w:w="2244" w:type="dxa"/>
          </w:tcPr>
          <w:p w:rsidR="00834473" w:rsidRPr="00763214" w:rsidRDefault="00834473" w:rsidP="0021658D">
            <w:pPr>
              <w:jc w:val="center"/>
              <w:rPr>
                <w:sz w:val="24"/>
                <w:szCs w:val="24"/>
              </w:rPr>
            </w:pPr>
            <w:r w:rsidRPr="00763214">
              <w:rPr>
                <w:sz w:val="24"/>
                <w:szCs w:val="24"/>
              </w:rPr>
              <w:t>Радиочастотный СКВИД-магнитометр</w:t>
            </w:r>
          </w:p>
        </w:tc>
      </w:tr>
      <w:tr w:rsidR="00834473" w:rsidRPr="00763214" w:rsidTr="00ED57CA">
        <w:tc>
          <w:tcPr>
            <w:tcW w:w="1841" w:type="dxa"/>
            <w:gridSpan w:val="3"/>
            <w:vMerge/>
          </w:tcPr>
          <w:p w:rsidR="00834473" w:rsidRDefault="00834473" w:rsidP="00ED57CA">
            <w:pPr>
              <w:ind w:right="34"/>
              <w:jc w:val="both"/>
            </w:pPr>
          </w:p>
        </w:tc>
        <w:tc>
          <w:tcPr>
            <w:tcW w:w="1985" w:type="dxa"/>
            <w:gridSpan w:val="2"/>
          </w:tcPr>
          <w:p w:rsidR="00834473" w:rsidRPr="00763214" w:rsidRDefault="00834473" w:rsidP="00C51B5B">
            <w:pPr>
              <w:numPr>
                <w:ilvl w:val="0"/>
                <w:numId w:val="10"/>
              </w:numPr>
              <w:tabs>
                <w:tab w:val="clear" w:pos="0"/>
                <w:tab w:val="num" w:pos="291"/>
              </w:tabs>
              <w:rPr>
                <w:sz w:val="24"/>
                <w:szCs w:val="24"/>
              </w:rPr>
            </w:pPr>
            <w:r w:rsidRPr="00763214">
              <w:rPr>
                <w:sz w:val="24"/>
                <w:szCs w:val="24"/>
              </w:rPr>
              <w:t>ВОИС (</w:t>
            </w:r>
            <w:r w:rsidRPr="00763214">
              <w:rPr>
                <w:sz w:val="24"/>
                <w:szCs w:val="24"/>
                <w:lang w:val="en-US"/>
              </w:rPr>
              <w:t>WO)</w:t>
            </w:r>
            <w:r w:rsidRPr="00763214">
              <w:rPr>
                <w:sz w:val="24"/>
                <w:szCs w:val="24"/>
              </w:rPr>
              <w:t>,</w:t>
            </w:r>
          </w:p>
          <w:p w:rsidR="00D0635C" w:rsidRDefault="00834473" w:rsidP="00C51B5B">
            <w:pPr>
              <w:rPr>
                <w:sz w:val="24"/>
                <w:szCs w:val="24"/>
              </w:rPr>
            </w:pPr>
            <w:r w:rsidRPr="00763214">
              <w:rPr>
                <w:sz w:val="24"/>
                <w:szCs w:val="24"/>
              </w:rPr>
              <w:t xml:space="preserve">патент </w:t>
            </w:r>
          </w:p>
          <w:p w:rsidR="00834473" w:rsidRPr="00763214" w:rsidRDefault="00834473" w:rsidP="00C51B5B">
            <w:pPr>
              <w:rPr>
                <w:sz w:val="24"/>
                <w:szCs w:val="24"/>
              </w:rPr>
            </w:pPr>
            <w:r w:rsidRPr="00763214">
              <w:rPr>
                <w:sz w:val="24"/>
                <w:szCs w:val="24"/>
              </w:rPr>
              <w:t>№ 9638737</w:t>
            </w:r>
          </w:p>
        </w:tc>
        <w:tc>
          <w:tcPr>
            <w:tcW w:w="3118" w:type="dxa"/>
            <w:gridSpan w:val="5"/>
          </w:tcPr>
          <w:p w:rsidR="00834473" w:rsidRPr="00763214" w:rsidRDefault="00834473" w:rsidP="00C51B5B">
            <w:pPr>
              <w:rPr>
                <w:sz w:val="24"/>
                <w:szCs w:val="24"/>
                <w:lang w:val="en-US"/>
              </w:rPr>
            </w:pPr>
            <w:r w:rsidRPr="00763214">
              <w:rPr>
                <w:sz w:val="24"/>
                <w:szCs w:val="24"/>
                <w:lang w:val="en-US"/>
              </w:rPr>
              <w:t>Seppae, Heikki Valtion Te</w:t>
            </w:r>
            <w:r w:rsidRPr="00763214">
              <w:rPr>
                <w:sz w:val="24"/>
                <w:szCs w:val="24"/>
                <w:lang w:val="en-US"/>
              </w:rPr>
              <w:t>k</w:t>
            </w:r>
            <w:r w:rsidRPr="00763214">
              <w:rPr>
                <w:sz w:val="24"/>
                <w:szCs w:val="24"/>
                <w:lang w:val="en-US"/>
              </w:rPr>
              <w:t>nillinen Tutkimuskeskus Seppae, Heikki;</w:t>
            </w:r>
          </w:p>
          <w:p w:rsidR="00834473" w:rsidRPr="00763214" w:rsidRDefault="00834473" w:rsidP="00C51B5B">
            <w:pPr>
              <w:rPr>
                <w:sz w:val="24"/>
                <w:szCs w:val="24"/>
              </w:rPr>
            </w:pPr>
            <w:r w:rsidRPr="00763214">
              <w:rPr>
                <w:sz w:val="24"/>
                <w:szCs w:val="24"/>
              </w:rPr>
              <w:t>Приор. 02.06.1995</w:t>
            </w:r>
            <w:r>
              <w:rPr>
                <w:sz w:val="24"/>
                <w:szCs w:val="24"/>
              </w:rPr>
              <w:t xml:space="preserve"> </w:t>
            </w:r>
            <w:r w:rsidRPr="00763214">
              <w:rPr>
                <w:sz w:val="24"/>
                <w:szCs w:val="24"/>
              </w:rPr>
              <w:t>г.;</w:t>
            </w:r>
          </w:p>
          <w:p w:rsidR="00834473" w:rsidRDefault="00834473" w:rsidP="00C51B5B">
            <w:pPr>
              <w:rPr>
                <w:sz w:val="24"/>
                <w:szCs w:val="24"/>
              </w:rPr>
            </w:pPr>
            <w:r w:rsidRPr="00763214">
              <w:rPr>
                <w:sz w:val="24"/>
                <w:szCs w:val="24"/>
              </w:rPr>
              <w:t>Опубл. 05.12.1996</w:t>
            </w:r>
            <w:r>
              <w:rPr>
                <w:sz w:val="24"/>
                <w:szCs w:val="24"/>
              </w:rPr>
              <w:t xml:space="preserve"> </w:t>
            </w:r>
            <w:r w:rsidRPr="00763214">
              <w:rPr>
                <w:sz w:val="24"/>
                <w:szCs w:val="24"/>
              </w:rPr>
              <w:t>г.</w:t>
            </w:r>
          </w:p>
          <w:p w:rsidR="00834473" w:rsidRPr="00763214" w:rsidRDefault="00834473" w:rsidP="00C51B5B">
            <w:pPr>
              <w:rPr>
                <w:sz w:val="24"/>
                <w:szCs w:val="24"/>
              </w:rPr>
            </w:pPr>
          </w:p>
        </w:tc>
        <w:tc>
          <w:tcPr>
            <w:tcW w:w="2244" w:type="dxa"/>
          </w:tcPr>
          <w:p w:rsidR="00834473" w:rsidRDefault="00834473" w:rsidP="0021658D">
            <w:pPr>
              <w:jc w:val="center"/>
              <w:rPr>
                <w:sz w:val="24"/>
                <w:szCs w:val="24"/>
              </w:rPr>
            </w:pPr>
            <w:r w:rsidRPr="00763214">
              <w:rPr>
                <w:sz w:val="24"/>
                <w:szCs w:val="24"/>
              </w:rPr>
              <w:t>Сверхпроводящий квантовый</w:t>
            </w:r>
          </w:p>
          <w:p w:rsidR="00834473" w:rsidRPr="00763214" w:rsidRDefault="00834473" w:rsidP="0021658D">
            <w:pPr>
              <w:jc w:val="center"/>
              <w:rPr>
                <w:sz w:val="24"/>
                <w:szCs w:val="24"/>
              </w:rPr>
            </w:pPr>
            <w:r w:rsidRPr="00763214">
              <w:rPr>
                <w:sz w:val="24"/>
                <w:szCs w:val="24"/>
              </w:rPr>
              <w:t>магнитометр</w:t>
            </w:r>
          </w:p>
        </w:tc>
      </w:tr>
      <w:tr w:rsidR="00834473" w:rsidRPr="00763214" w:rsidTr="00ED57CA">
        <w:tc>
          <w:tcPr>
            <w:tcW w:w="1841" w:type="dxa"/>
            <w:gridSpan w:val="3"/>
            <w:vMerge/>
          </w:tcPr>
          <w:p w:rsidR="00834473" w:rsidRDefault="00834473" w:rsidP="00ED57CA">
            <w:pPr>
              <w:ind w:right="34"/>
              <w:jc w:val="both"/>
            </w:pPr>
          </w:p>
        </w:tc>
        <w:tc>
          <w:tcPr>
            <w:tcW w:w="1985" w:type="dxa"/>
            <w:gridSpan w:val="2"/>
          </w:tcPr>
          <w:p w:rsidR="00834473" w:rsidRPr="00763214" w:rsidRDefault="00834473" w:rsidP="00C51B5B">
            <w:pPr>
              <w:numPr>
                <w:ilvl w:val="0"/>
                <w:numId w:val="10"/>
              </w:numPr>
              <w:tabs>
                <w:tab w:val="clear" w:pos="0"/>
                <w:tab w:val="num" w:pos="291"/>
              </w:tabs>
              <w:rPr>
                <w:sz w:val="24"/>
                <w:szCs w:val="24"/>
              </w:rPr>
            </w:pPr>
            <w:r w:rsidRPr="00763214">
              <w:rPr>
                <w:sz w:val="24"/>
                <w:szCs w:val="24"/>
              </w:rPr>
              <w:t>Германия (</w:t>
            </w:r>
            <w:r w:rsidRPr="00763214">
              <w:rPr>
                <w:sz w:val="24"/>
                <w:szCs w:val="24"/>
                <w:lang w:val="en-US"/>
              </w:rPr>
              <w:t>DE</w:t>
            </w:r>
            <w:r w:rsidRPr="00763214">
              <w:rPr>
                <w:sz w:val="24"/>
                <w:szCs w:val="24"/>
              </w:rPr>
              <w:t>),</w:t>
            </w:r>
          </w:p>
          <w:p w:rsidR="00D0635C" w:rsidRDefault="00834473" w:rsidP="00C51B5B">
            <w:pPr>
              <w:rPr>
                <w:sz w:val="24"/>
                <w:szCs w:val="24"/>
              </w:rPr>
            </w:pPr>
            <w:r w:rsidRPr="00763214">
              <w:rPr>
                <w:sz w:val="24"/>
                <w:szCs w:val="24"/>
              </w:rPr>
              <w:t xml:space="preserve">патент </w:t>
            </w:r>
          </w:p>
          <w:p w:rsidR="00834473" w:rsidRPr="00763214" w:rsidRDefault="00834473" w:rsidP="00C51B5B">
            <w:pPr>
              <w:rPr>
                <w:sz w:val="24"/>
                <w:szCs w:val="24"/>
              </w:rPr>
            </w:pPr>
            <w:r w:rsidRPr="00763214">
              <w:rPr>
                <w:sz w:val="24"/>
                <w:szCs w:val="24"/>
              </w:rPr>
              <w:t>№ 10027643,</w:t>
            </w:r>
          </w:p>
          <w:p w:rsidR="00834473" w:rsidRPr="00763214" w:rsidRDefault="00834473" w:rsidP="00C51B5B">
            <w:pPr>
              <w:rPr>
                <w:sz w:val="24"/>
                <w:szCs w:val="24"/>
              </w:rPr>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33/035</w:t>
            </w:r>
          </w:p>
        </w:tc>
        <w:tc>
          <w:tcPr>
            <w:tcW w:w="3118" w:type="dxa"/>
            <w:gridSpan w:val="5"/>
          </w:tcPr>
          <w:p w:rsidR="00834473" w:rsidRPr="00763214" w:rsidRDefault="00834473" w:rsidP="00C51B5B">
            <w:pPr>
              <w:rPr>
                <w:sz w:val="24"/>
                <w:szCs w:val="24"/>
                <w:lang w:val="en-US"/>
              </w:rPr>
            </w:pPr>
            <w:r w:rsidRPr="00763214">
              <w:rPr>
                <w:sz w:val="24"/>
                <w:szCs w:val="24"/>
                <w:lang w:val="en-US"/>
              </w:rPr>
              <w:t xml:space="preserve">Kaiser Gunter, Zhang Yi, Inst Luft Kaeltetech Gem </w:t>
            </w:r>
            <w:smartTag w:uri="urn:schemas-microsoft-com:office:smarttags" w:element="place">
              <w:smartTag w:uri="urn:schemas-microsoft-com:office:smarttags" w:element="City">
                <w:r w:rsidRPr="00763214">
                  <w:rPr>
                    <w:sz w:val="24"/>
                    <w:szCs w:val="24"/>
                    <w:lang w:val="en-US"/>
                  </w:rPr>
                  <w:t>Gmbh</w:t>
                </w:r>
              </w:smartTag>
              <w:r w:rsidRPr="00763214">
                <w:rPr>
                  <w:sz w:val="24"/>
                  <w:szCs w:val="24"/>
                  <w:lang w:val="en-US"/>
                </w:rPr>
                <w:t xml:space="preserve">, </w:t>
              </w:r>
              <w:smartTag w:uri="urn:schemas-microsoft-com:office:smarttags" w:element="State">
                <w:r w:rsidRPr="00763214">
                  <w:rPr>
                    <w:sz w:val="24"/>
                    <w:szCs w:val="24"/>
                    <w:lang w:val="en-US"/>
                  </w:rPr>
                  <w:t>DE</w:t>
                </w:r>
              </w:smartTag>
            </w:smartTag>
            <w:r w:rsidRPr="00763214">
              <w:rPr>
                <w:sz w:val="24"/>
                <w:szCs w:val="24"/>
                <w:lang w:val="en-US"/>
              </w:rPr>
              <w:t>;</w:t>
            </w:r>
          </w:p>
          <w:p w:rsidR="00834473" w:rsidRPr="00763214" w:rsidRDefault="00834473" w:rsidP="00C51B5B">
            <w:pPr>
              <w:rPr>
                <w:sz w:val="24"/>
                <w:szCs w:val="24"/>
              </w:rPr>
            </w:pPr>
            <w:r w:rsidRPr="00763214">
              <w:rPr>
                <w:sz w:val="24"/>
                <w:szCs w:val="24"/>
              </w:rPr>
              <w:t>№ 2000 1027 643;</w:t>
            </w:r>
          </w:p>
          <w:p w:rsidR="00834473" w:rsidRPr="00763214" w:rsidRDefault="00834473" w:rsidP="00C51B5B">
            <w:pPr>
              <w:rPr>
                <w:sz w:val="24"/>
                <w:szCs w:val="24"/>
              </w:rPr>
            </w:pPr>
            <w:r w:rsidRPr="00763214">
              <w:rPr>
                <w:sz w:val="24"/>
                <w:szCs w:val="24"/>
              </w:rPr>
              <w:t>Приор. 30.05.2000 г.;</w:t>
            </w:r>
          </w:p>
          <w:p w:rsidR="00834473" w:rsidRDefault="00834473" w:rsidP="00C51B5B">
            <w:pPr>
              <w:rPr>
                <w:sz w:val="24"/>
                <w:szCs w:val="24"/>
              </w:rPr>
            </w:pPr>
            <w:r w:rsidRPr="00763214">
              <w:rPr>
                <w:sz w:val="24"/>
                <w:szCs w:val="24"/>
              </w:rPr>
              <w:t>Опубл. 06.12.2001 г.</w:t>
            </w:r>
          </w:p>
          <w:p w:rsidR="00834473" w:rsidRPr="00763214" w:rsidRDefault="00834473" w:rsidP="00C51B5B">
            <w:pPr>
              <w:rPr>
                <w:sz w:val="24"/>
                <w:szCs w:val="24"/>
              </w:rPr>
            </w:pPr>
          </w:p>
        </w:tc>
        <w:tc>
          <w:tcPr>
            <w:tcW w:w="2244" w:type="dxa"/>
          </w:tcPr>
          <w:p w:rsidR="00834473" w:rsidRPr="00763214" w:rsidRDefault="00834473" w:rsidP="0021658D">
            <w:pPr>
              <w:jc w:val="center"/>
              <w:rPr>
                <w:sz w:val="24"/>
                <w:szCs w:val="24"/>
              </w:rPr>
            </w:pPr>
            <w:r w:rsidRPr="00763214">
              <w:rPr>
                <w:sz w:val="24"/>
                <w:szCs w:val="24"/>
              </w:rPr>
              <w:t>Сверхпроводящий магнитометр</w:t>
            </w:r>
          </w:p>
        </w:tc>
      </w:tr>
      <w:tr w:rsidR="00834473" w:rsidRPr="00763214" w:rsidTr="00C51B5B">
        <w:trPr>
          <w:trHeight w:val="1656"/>
        </w:trPr>
        <w:tc>
          <w:tcPr>
            <w:tcW w:w="1841" w:type="dxa"/>
            <w:gridSpan w:val="3"/>
            <w:vMerge/>
          </w:tcPr>
          <w:p w:rsidR="00834473" w:rsidRDefault="00834473" w:rsidP="00ED57CA">
            <w:pPr>
              <w:ind w:right="34"/>
              <w:jc w:val="both"/>
            </w:pPr>
          </w:p>
        </w:tc>
        <w:tc>
          <w:tcPr>
            <w:tcW w:w="1985" w:type="dxa"/>
            <w:gridSpan w:val="2"/>
          </w:tcPr>
          <w:p w:rsidR="00834473" w:rsidRPr="00763214" w:rsidRDefault="00834473" w:rsidP="00C51B5B">
            <w:pPr>
              <w:numPr>
                <w:ilvl w:val="0"/>
                <w:numId w:val="10"/>
              </w:numPr>
              <w:tabs>
                <w:tab w:val="clear" w:pos="0"/>
                <w:tab w:val="num" w:pos="291"/>
              </w:tabs>
              <w:rPr>
                <w:sz w:val="24"/>
                <w:szCs w:val="24"/>
              </w:rPr>
            </w:pPr>
            <w:r w:rsidRPr="00763214">
              <w:rPr>
                <w:sz w:val="24"/>
                <w:szCs w:val="24"/>
              </w:rPr>
              <w:t>США (</w:t>
            </w:r>
            <w:r w:rsidRPr="00763214">
              <w:rPr>
                <w:sz w:val="24"/>
                <w:szCs w:val="24"/>
                <w:lang w:val="en-US"/>
              </w:rPr>
              <w:t>US</w:t>
            </w:r>
            <w:r w:rsidRPr="00763214">
              <w:rPr>
                <w:sz w:val="24"/>
                <w:szCs w:val="24"/>
              </w:rPr>
              <w:t xml:space="preserve">), </w:t>
            </w:r>
          </w:p>
          <w:p w:rsidR="00D0635C" w:rsidRDefault="00834473" w:rsidP="00C51B5B">
            <w:pPr>
              <w:rPr>
                <w:sz w:val="24"/>
                <w:szCs w:val="24"/>
              </w:rPr>
            </w:pPr>
            <w:r w:rsidRPr="00763214">
              <w:rPr>
                <w:sz w:val="24"/>
                <w:szCs w:val="24"/>
              </w:rPr>
              <w:t xml:space="preserve">патент </w:t>
            </w:r>
          </w:p>
          <w:p w:rsidR="00834473" w:rsidRPr="00763214" w:rsidRDefault="00834473" w:rsidP="00C51B5B">
            <w:pPr>
              <w:rPr>
                <w:sz w:val="24"/>
                <w:szCs w:val="24"/>
              </w:rPr>
            </w:pPr>
            <w:r w:rsidRPr="00763214">
              <w:rPr>
                <w:sz w:val="24"/>
                <w:szCs w:val="24"/>
              </w:rPr>
              <w:t>№ 6603308,</w:t>
            </w:r>
          </w:p>
          <w:p w:rsidR="00834473" w:rsidRPr="00763214" w:rsidRDefault="00834473" w:rsidP="00C51B5B">
            <w:pPr>
              <w:rPr>
                <w:sz w:val="24"/>
                <w:szCs w:val="24"/>
              </w:rPr>
            </w:pPr>
            <w:r w:rsidRPr="00763214">
              <w:rPr>
                <w:sz w:val="24"/>
                <w:szCs w:val="24"/>
              </w:rPr>
              <w:t>НКИ 324/248,</w:t>
            </w:r>
          </w:p>
          <w:p w:rsidR="00834473" w:rsidRPr="00763214" w:rsidRDefault="00834473" w:rsidP="00C51B5B">
            <w:pPr>
              <w:rPr>
                <w:sz w:val="24"/>
                <w:szCs w:val="24"/>
              </w:rPr>
            </w:pPr>
            <w:r w:rsidRPr="00763214">
              <w:rPr>
                <w:sz w:val="24"/>
                <w:szCs w:val="24"/>
                <w:lang w:val="en-US"/>
              </w:rPr>
              <w:t>G</w:t>
            </w:r>
            <w:r w:rsidRPr="00763214">
              <w:rPr>
                <w:sz w:val="24"/>
                <w:szCs w:val="24"/>
              </w:rPr>
              <w:t xml:space="preserve"> 01 </w:t>
            </w:r>
            <w:r w:rsidRPr="00763214">
              <w:rPr>
                <w:sz w:val="24"/>
                <w:szCs w:val="24"/>
                <w:lang w:val="en-US"/>
              </w:rPr>
              <w:t>R</w:t>
            </w:r>
            <w:r w:rsidRPr="00763214">
              <w:rPr>
                <w:sz w:val="24"/>
                <w:szCs w:val="24"/>
              </w:rPr>
              <w:t xml:space="preserve"> 33/035</w:t>
            </w:r>
          </w:p>
        </w:tc>
        <w:tc>
          <w:tcPr>
            <w:tcW w:w="3118" w:type="dxa"/>
            <w:gridSpan w:val="5"/>
          </w:tcPr>
          <w:p w:rsidR="00834473" w:rsidRPr="00763214" w:rsidRDefault="00834473" w:rsidP="00C51B5B">
            <w:pPr>
              <w:rPr>
                <w:sz w:val="24"/>
                <w:szCs w:val="24"/>
                <w:lang w:val="en-US"/>
              </w:rPr>
            </w:pPr>
            <w:r w:rsidRPr="00763214">
              <w:rPr>
                <w:sz w:val="24"/>
                <w:szCs w:val="24"/>
                <w:lang w:val="en-US"/>
              </w:rPr>
              <w:t>Hideo Itozaki, tatsuoki N</w:t>
            </w:r>
            <w:r w:rsidRPr="00763214">
              <w:rPr>
                <w:sz w:val="24"/>
                <w:szCs w:val="24"/>
                <w:lang w:val="en-US"/>
              </w:rPr>
              <w:t>a</w:t>
            </w:r>
            <w:r w:rsidRPr="00763214">
              <w:rPr>
                <w:sz w:val="24"/>
                <w:szCs w:val="24"/>
                <w:lang w:val="en-US"/>
              </w:rPr>
              <w:t>gaishi, Sumotomo Electric Industries, Ltd., JP; № 09/959823;</w:t>
            </w:r>
          </w:p>
          <w:p w:rsidR="00834473" w:rsidRPr="00763214" w:rsidRDefault="00834473" w:rsidP="00C51B5B">
            <w:pPr>
              <w:rPr>
                <w:sz w:val="24"/>
                <w:szCs w:val="24"/>
              </w:rPr>
            </w:pPr>
            <w:r w:rsidRPr="00763214">
              <w:rPr>
                <w:sz w:val="24"/>
                <w:szCs w:val="24"/>
              </w:rPr>
              <w:t>Приор. 06.03.2001 г.;</w:t>
            </w:r>
          </w:p>
          <w:p w:rsidR="00834473" w:rsidRPr="00763214" w:rsidRDefault="00834473" w:rsidP="00C51B5B">
            <w:pPr>
              <w:rPr>
                <w:sz w:val="24"/>
                <w:szCs w:val="24"/>
              </w:rPr>
            </w:pPr>
            <w:r w:rsidRPr="00763214">
              <w:rPr>
                <w:sz w:val="24"/>
                <w:szCs w:val="24"/>
              </w:rPr>
              <w:t>Опубл. 05.08.2003 г.</w:t>
            </w:r>
          </w:p>
        </w:tc>
        <w:tc>
          <w:tcPr>
            <w:tcW w:w="2244" w:type="dxa"/>
          </w:tcPr>
          <w:p w:rsidR="00834473" w:rsidRPr="00763214" w:rsidRDefault="00834473" w:rsidP="0021658D">
            <w:pPr>
              <w:jc w:val="center"/>
              <w:rPr>
                <w:sz w:val="24"/>
                <w:szCs w:val="24"/>
              </w:rPr>
            </w:pPr>
            <w:r w:rsidRPr="00763214">
              <w:rPr>
                <w:sz w:val="24"/>
                <w:szCs w:val="24"/>
              </w:rPr>
              <w:t>Свер</w:t>
            </w:r>
            <w:r>
              <w:rPr>
                <w:sz w:val="24"/>
                <w:szCs w:val="24"/>
              </w:rPr>
              <w:t>х</w:t>
            </w:r>
            <w:r w:rsidRPr="00763214">
              <w:rPr>
                <w:sz w:val="24"/>
                <w:szCs w:val="24"/>
              </w:rPr>
              <w:t>проводящий магнитный датчик</w:t>
            </w:r>
          </w:p>
        </w:tc>
      </w:tr>
    </w:tbl>
    <w:p w:rsidR="007128D2" w:rsidRDefault="007128D2" w:rsidP="0042267C">
      <w:pPr>
        <w:shd w:val="clear" w:color="auto" w:fill="FFFFFF"/>
        <w:ind w:left="110" w:right="34" w:firstLine="709"/>
        <w:jc w:val="both"/>
      </w:pPr>
    </w:p>
    <w:p w:rsidR="00577C5C" w:rsidRPr="00666B7C" w:rsidRDefault="00577C5C" w:rsidP="0042267C">
      <w:pPr>
        <w:shd w:val="clear" w:color="auto" w:fill="FFFFFF"/>
        <w:ind w:left="110" w:right="34" w:firstLine="709"/>
        <w:jc w:val="both"/>
        <w:rPr>
          <w:color w:val="000000"/>
        </w:rPr>
      </w:pPr>
      <w:r w:rsidRPr="00666B7C">
        <w:t xml:space="preserve">Ведущими фирмами за рубежом и в России в разработке магнитных датчиков генераторного типа, микрорезонаторных датчиков, </w:t>
      </w:r>
      <w:proofErr w:type="gramStart"/>
      <w:r w:rsidRPr="00666B7C">
        <w:t>спин-волновых</w:t>
      </w:r>
      <w:proofErr w:type="gramEnd"/>
      <w:r w:rsidRPr="00666B7C">
        <w:t xml:space="preserve"> датчиков и магнитометров на их основе являются такие фирмы</w:t>
      </w:r>
      <w:r w:rsidR="00086D2B">
        <w:t>,</w:t>
      </w:r>
      <w:r w:rsidRPr="00666B7C">
        <w:t xml:space="preserve"> как </w:t>
      </w:r>
      <w:r w:rsidRPr="00666B7C">
        <w:rPr>
          <w:lang w:val="en-US"/>
        </w:rPr>
        <w:t>The</w:t>
      </w:r>
      <w:r w:rsidRPr="00666B7C">
        <w:t xml:space="preserve"> </w:t>
      </w:r>
      <w:r w:rsidRPr="00666B7C">
        <w:rPr>
          <w:color w:val="000000"/>
          <w:lang w:val="en-US"/>
        </w:rPr>
        <w:t>Secretary</w:t>
      </w:r>
      <w:r w:rsidRPr="00666B7C">
        <w:rPr>
          <w:color w:val="000000"/>
        </w:rPr>
        <w:t xml:space="preserve"> </w:t>
      </w:r>
      <w:r w:rsidRPr="00666B7C">
        <w:rPr>
          <w:color w:val="000000"/>
          <w:lang w:val="en-US"/>
        </w:rPr>
        <w:t>of</w:t>
      </w:r>
      <w:r w:rsidRPr="00666B7C">
        <w:rPr>
          <w:color w:val="000000"/>
        </w:rPr>
        <w:t xml:space="preserve"> </w:t>
      </w:r>
      <w:r w:rsidRPr="00666B7C">
        <w:rPr>
          <w:color w:val="000000"/>
          <w:lang w:val="en-US"/>
        </w:rPr>
        <w:t>the</w:t>
      </w:r>
      <w:r w:rsidRPr="00666B7C">
        <w:rPr>
          <w:color w:val="000000"/>
        </w:rPr>
        <w:t xml:space="preserve"> </w:t>
      </w:r>
      <w:r w:rsidRPr="00666B7C">
        <w:rPr>
          <w:color w:val="000000"/>
          <w:lang w:val="en-US"/>
        </w:rPr>
        <w:t>Army</w:t>
      </w:r>
      <w:r w:rsidRPr="00666B7C">
        <w:rPr>
          <w:color w:val="000000"/>
        </w:rPr>
        <w:t xml:space="preserve"> (США), </w:t>
      </w:r>
      <w:r w:rsidRPr="00666B7C">
        <w:rPr>
          <w:color w:val="000000"/>
          <w:lang w:val="en-US"/>
        </w:rPr>
        <w:t>The</w:t>
      </w:r>
      <w:r w:rsidRPr="00666B7C">
        <w:rPr>
          <w:color w:val="000000"/>
        </w:rPr>
        <w:t xml:space="preserve"> </w:t>
      </w:r>
      <w:r w:rsidRPr="00666B7C">
        <w:rPr>
          <w:color w:val="000000"/>
          <w:lang w:val="en-US"/>
        </w:rPr>
        <w:t>Secretary</w:t>
      </w:r>
      <w:r w:rsidRPr="00666B7C">
        <w:rPr>
          <w:color w:val="000000"/>
        </w:rPr>
        <w:t xml:space="preserve"> </w:t>
      </w:r>
      <w:r w:rsidRPr="00666B7C">
        <w:rPr>
          <w:color w:val="000000"/>
          <w:lang w:val="en-US"/>
        </w:rPr>
        <w:t>of</w:t>
      </w:r>
      <w:r w:rsidRPr="00666B7C">
        <w:rPr>
          <w:color w:val="000000"/>
        </w:rPr>
        <w:t xml:space="preserve"> </w:t>
      </w:r>
      <w:r w:rsidRPr="00666B7C">
        <w:rPr>
          <w:color w:val="000000"/>
          <w:lang w:val="en-US"/>
        </w:rPr>
        <w:t>the</w:t>
      </w:r>
      <w:r w:rsidRPr="00666B7C">
        <w:rPr>
          <w:color w:val="000000"/>
        </w:rPr>
        <w:t xml:space="preserve"> </w:t>
      </w:r>
      <w:r w:rsidRPr="00666B7C">
        <w:rPr>
          <w:color w:val="000000"/>
          <w:lang w:val="en-US"/>
        </w:rPr>
        <w:t>Air</w:t>
      </w:r>
      <w:r w:rsidRPr="00666B7C">
        <w:rPr>
          <w:color w:val="000000"/>
        </w:rPr>
        <w:t xml:space="preserve"> </w:t>
      </w:r>
      <w:r w:rsidRPr="00666B7C">
        <w:rPr>
          <w:color w:val="000000"/>
          <w:lang w:val="en-US"/>
        </w:rPr>
        <w:t>Force</w:t>
      </w:r>
      <w:r w:rsidRPr="00666B7C">
        <w:rPr>
          <w:color w:val="000000"/>
        </w:rPr>
        <w:t xml:space="preserve"> (США), </w:t>
      </w:r>
      <w:r w:rsidRPr="00666B7C">
        <w:rPr>
          <w:color w:val="000000"/>
          <w:lang w:val="en-US"/>
        </w:rPr>
        <w:t>The</w:t>
      </w:r>
      <w:r w:rsidRPr="00666B7C">
        <w:rPr>
          <w:color w:val="000000"/>
        </w:rPr>
        <w:t xml:space="preserve"> </w:t>
      </w:r>
      <w:r w:rsidRPr="00666B7C">
        <w:rPr>
          <w:color w:val="000000"/>
          <w:lang w:val="en-US"/>
        </w:rPr>
        <w:t>Secretary</w:t>
      </w:r>
      <w:r w:rsidRPr="00666B7C">
        <w:rPr>
          <w:color w:val="000000"/>
        </w:rPr>
        <w:t xml:space="preserve"> </w:t>
      </w:r>
      <w:r w:rsidRPr="00666B7C">
        <w:rPr>
          <w:color w:val="000000"/>
          <w:lang w:val="en-US"/>
        </w:rPr>
        <w:t>of</w:t>
      </w:r>
      <w:r w:rsidRPr="00666B7C">
        <w:rPr>
          <w:color w:val="000000"/>
        </w:rPr>
        <w:t xml:space="preserve"> </w:t>
      </w:r>
      <w:r w:rsidRPr="00666B7C">
        <w:rPr>
          <w:color w:val="000000"/>
          <w:lang w:val="en-US"/>
        </w:rPr>
        <w:t>State</w:t>
      </w:r>
      <w:r w:rsidRPr="00666B7C">
        <w:rPr>
          <w:color w:val="000000"/>
        </w:rPr>
        <w:t xml:space="preserve"> </w:t>
      </w:r>
      <w:r w:rsidRPr="00666B7C">
        <w:rPr>
          <w:color w:val="000000"/>
          <w:lang w:val="en-US"/>
        </w:rPr>
        <w:t>for</w:t>
      </w:r>
      <w:r w:rsidRPr="00666B7C">
        <w:rPr>
          <w:color w:val="000000"/>
        </w:rPr>
        <w:t xml:space="preserve"> </w:t>
      </w:r>
      <w:r w:rsidRPr="00666B7C">
        <w:rPr>
          <w:color w:val="000000"/>
          <w:lang w:val="en-US"/>
        </w:rPr>
        <w:t>Defence</w:t>
      </w:r>
      <w:r w:rsidRPr="00666B7C">
        <w:rPr>
          <w:color w:val="000000"/>
        </w:rPr>
        <w:t xml:space="preserve"> (Германия), </w:t>
      </w:r>
      <w:r w:rsidRPr="00666B7C">
        <w:rPr>
          <w:color w:val="000000"/>
          <w:lang w:val="en-US"/>
        </w:rPr>
        <w:t>Marconi</w:t>
      </w:r>
      <w:r w:rsidRPr="00666B7C">
        <w:rPr>
          <w:color w:val="000000"/>
        </w:rPr>
        <w:t xml:space="preserve"> </w:t>
      </w:r>
      <w:r w:rsidRPr="00666B7C">
        <w:rPr>
          <w:color w:val="000000"/>
          <w:lang w:val="en-US"/>
        </w:rPr>
        <w:t>Medical</w:t>
      </w:r>
      <w:r w:rsidRPr="00666B7C">
        <w:rPr>
          <w:color w:val="000000"/>
        </w:rPr>
        <w:t xml:space="preserve"> </w:t>
      </w:r>
      <w:r w:rsidRPr="00666B7C">
        <w:rPr>
          <w:color w:val="000000"/>
          <w:lang w:val="en-US"/>
        </w:rPr>
        <w:t>Systems</w:t>
      </w:r>
      <w:r w:rsidRPr="00666B7C">
        <w:rPr>
          <w:color w:val="000000"/>
        </w:rPr>
        <w:t xml:space="preserve"> </w:t>
      </w:r>
      <w:r w:rsidRPr="00666B7C">
        <w:rPr>
          <w:color w:val="000000"/>
          <w:lang w:val="en-US"/>
        </w:rPr>
        <w:t>Inc</w:t>
      </w:r>
      <w:r w:rsidRPr="00666B7C">
        <w:rPr>
          <w:color w:val="000000"/>
        </w:rPr>
        <w:t xml:space="preserve">. </w:t>
      </w:r>
      <w:r w:rsidRPr="00666B7C">
        <w:rPr>
          <w:color w:val="000000"/>
          <w:lang w:val="en-US"/>
        </w:rPr>
        <w:t>(</w:t>
      </w:r>
      <w:r w:rsidRPr="00666B7C">
        <w:rPr>
          <w:color w:val="000000"/>
        </w:rPr>
        <w:t>США</w:t>
      </w:r>
      <w:r w:rsidRPr="00666B7C">
        <w:rPr>
          <w:color w:val="000000"/>
          <w:lang w:val="en-US"/>
        </w:rPr>
        <w:t xml:space="preserve">), Siemens </w:t>
      </w:r>
      <w:r w:rsidRPr="00666B7C">
        <w:rPr>
          <w:color w:val="000000"/>
        </w:rPr>
        <w:t>А</w:t>
      </w:r>
      <w:r w:rsidRPr="00666B7C">
        <w:rPr>
          <w:color w:val="000000"/>
          <w:lang w:val="en-US"/>
        </w:rPr>
        <w:t>.</w:t>
      </w:r>
      <w:r w:rsidRPr="00666B7C">
        <w:rPr>
          <w:color w:val="000000"/>
        </w:rPr>
        <w:t>С</w:t>
      </w:r>
      <w:r w:rsidRPr="00666B7C">
        <w:rPr>
          <w:color w:val="000000"/>
          <w:lang w:val="en-US"/>
        </w:rPr>
        <w:t>.(</w:t>
      </w:r>
      <w:r w:rsidRPr="00666B7C">
        <w:rPr>
          <w:color w:val="000000"/>
        </w:rPr>
        <w:t>Германия</w:t>
      </w:r>
      <w:r w:rsidRPr="00666B7C">
        <w:rPr>
          <w:color w:val="000000"/>
          <w:lang w:val="en-US"/>
        </w:rPr>
        <w:t>), Nec Corporation (</w:t>
      </w:r>
      <w:r w:rsidRPr="00666B7C">
        <w:rPr>
          <w:color w:val="000000"/>
        </w:rPr>
        <w:t>Япония</w:t>
      </w:r>
      <w:r w:rsidRPr="00666B7C">
        <w:rPr>
          <w:color w:val="000000"/>
          <w:lang w:val="en-US"/>
        </w:rPr>
        <w:t>), International Business Machines Corporation (</w:t>
      </w:r>
      <w:r w:rsidRPr="00666B7C">
        <w:rPr>
          <w:color w:val="000000"/>
        </w:rPr>
        <w:t>США</w:t>
      </w:r>
      <w:r w:rsidRPr="00666B7C">
        <w:rPr>
          <w:color w:val="000000"/>
          <w:lang w:val="en-US"/>
        </w:rPr>
        <w:t>), US Philips Corporation (</w:t>
      </w:r>
      <w:r w:rsidRPr="00666B7C">
        <w:rPr>
          <w:color w:val="000000"/>
        </w:rPr>
        <w:t>США</w:t>
      </w:r>
      <w:r>
        <w:rPr>
          <w:color w:val="000000"/>
          <w:lang w:val="en-US"/>
        </w:rPr>
        <w:t xml:space="preserve">), </w:t>
      </w:r>
      <w:r w:rsidRPr="00666B7C">
        <w:rPr>
          <w:color w:val="000000"/>
          <w:lang w:val="en-US"/>
        </w:rPr>
        <w:t>Alps Electric Co. Ltd. (</w:t>
      </w:r>
      <w:r w:rsidRPr="00666B7C">
        <w:rPr>
          <w:color w:val="000000"/>
        </w:rPr>
        <w:t>Япония</w:t>
      </w:r>
      <w:r w:rsidRPr="00666B7C">
        <w:rPr>
          <w:color w:val="000000"/>
          <w:lang w:val="en-US"/>
        </w:rPr>
        <w:t>), General Motors Corporation (</w:t>
      </w:r>
      <w:r w:rsidRPr="00666B7C">
        <w:rPr>
          <w:color w:val="000000"/>
        </w:rPr>
        <w:t>США</w:t>
      </w:r>
      <w:r w:rsidRPr="00666B7C">
        <w:rPr>
          <w:color w:val="000000"/>
          <w:lang w:val="en-US"/>
        </w:rPr>
        <w:t>), Delphi Technologies Inc. (</w:t>
      </w:r>
      <w:r w:rsidRPr="00666B7C">
        <w:rPr>
          <w:color w:val="000000"/>
        </w:rPr>
        <w:t>США</w:t>
      </w:r>
      <w:r w:rsidRPr="00666B7C">
        <w:rPr>
          <w:color w:val="000000"/>
          <w:lang w:val="en-US"/>
        </w:rPr>
        <w:t>), The Research Institute for Electric and Magnetic Materials (</w:t>
      </w:r>
      <w:r w:rsidRPr="00666B7C">
        <w:rPr>
          <w:color w:val="000000"/>
        </w:rPr>
        <w:t>Япония</w:t>
      </w:r>
      <w:r w:rsidRPr="00666B7C">
        <w:rPr>
          <w:color w:val="000000"/>
          <w:lang w:val="en-US"/>
        </w:rPr>
        <w:t>), Hewlett-Packard Company (</w:t>
      </w:r>
      <w:r w:rsidRPr="00666B7C">
        <w:rPr>
          <w:color w:val="000000"/>
        </w:rPr>
        <w:t>США</w:t>
      </w:r>
      <w:r w:rsidRPr="00666B7C">
        <w:rPr>
          <w:color w:val="000000"/>
          <w:lang w:val="en-US"/>
        </w:rPr>
        <w:t xml:space="preserve">), Hitachi Metals Ltd. </w:t>
      </w:r>
      <w:r w:rsidRPr="00666B7C">
        <w:rPr>
          <w:color w:val="000000"/>
        </w:rPr>
        <w:t xml:space="preserve">(Япония), </w:t>
      </w:r>
      <w:r w:rsidRPr="00666B7C">
        <w:rPr>
          <w:color w:val="000000"/>
          <w:lang w:val="en-US"/>
        </w:rPr>
        <w:t>Seagate</w:t>
      </w:r>
      <w:r w:rsidRPr="00666B7C">
        <w:rPr>
          <w:color w:val="000000"/>
        </w:rPr>
        <w:t xml:space="preserve"> </w:t>
      </w:r>
      <w:r w:rsidRPr="00666B7C">
        <w:rPr>
          <w:color w:val="000000"/>
          <w:lang w:val="en-US"/>
        </w:rPr>
        <w:t>Technology</w:t>
      </w:r>
      <w:r w:rsidRPr="00666B7C">
        <w:rPr>
          <w:color w:val="000000"/>
        </w:rPr>
        <w:t xml:space="preserve"> </w:t>
      </w:r>
      <w:r w:rsidRPr="00666B7C">
        <w:rPr>
          <w:color w:val="000000"/>
          <w:lang w:val="en-US"/>
        </w:rPr>
        <w:t>LLC</w:t>
      </w:r>
      <w:r w:rsidRPr="00666B7C">
        <w:rPr>
          <w:color w:val="000000"/>
        </w:rPr>
        <w:t xml:space="preserve"> (США), Войсковая часть 35533 (Россия), Институт физики им. Л.В.Киренского СО РАН (Россия), </w:t>
      </w:r>
      <w:r w:rsidRPr="00666B7C">
        <w:rPr>
          <w:color w:val="000000"/>
        </w:rPr>
        <w:lastRenderedPageBreak/>
        <w:t>ФГУП НИИ физических измерений (Россия), ВНИИ электроизмерител</w:t>
      </w:r>
      <w:r w:rsidRPr="00666B7C">
        <w:rPr>
          <w:color w:val="000000"/>
        </w:rPr>
        <w:t>ь</w:t>
      </w:r>
      <w:r w:rsidRPr="00666B7C">
        <w:rPr>
          <w:color w:val="000000"/>
        </w:rPr>
        <w:t>ных приборов (Россия), Таганрогский государственный радиотехнич</w:t>
      </w:r>
      <w:r w:rsidRPr="00666B7C">
        <w:rPr>
          <w:color w:val="000000"/>
        </w:rPr>
        <w:t>е</w:t>
      </w:r>
      <w:r>
        <w:rPr>
          <w:color w:val="000000"/>
        </w:rPr>
        <w:t>ский университет (Россия).</w:t>
      </w:r>
    </w:p>
    <w:p w:rsidR="00577C5C" w:rsidRDefault="00577C5C" w:rsidP="0042267C">
      <w:pPr>
        <w:shd w:val="clear" w:color="auto" w:fill="FFFFFF"/>
        <w:ind w:left="110" w:right="34" w:firstLine="709"/>
        <w:jc w:val="both"/>
        <w:rPr>
          <w:color w:val="000000"/>
        </w:rPr>
      </w:pPr>
      <w:r w:rsidRPr="00666B7C">
        <w:rPr>
          <w:color w:val="000000"/>
        </w:rPr>
        <w:t>При анали</w:t>
      </w:r>
      <w:r>
        <w:rPr>
          <w:color w:val="000000"/>
        </w:rPr>
        <w:t xml:space="preserve">зе патентной документации было </w:t>
      </w:r>
      <w:r w:rsidRPr="00666B7C">
        <w:rPr>
          <w:color w:val="000000"/>
        </w:rPr>
        <w:t>установлено, что бол</w:t>
      </w:r>
      <w:r w:rsidRPr="00666B7C">
        <w:rPr>
          <w:color w:val="000000"/>
        </w:rPr>
        <w:t>ь</w:t>
      </w:r>
      <w:r w:rsidRPr="00666B7C">
        <w:rPr>
          <w:color w:val="000000"/>
        </w:rPr>
        <w:t>ше половины изобретений (двад</w:t>
      </w:r>
      <w:r>
        <w:rPr>
          <w:color w:val="000000"/>
        </w:rPr>
        <w:t xml:space="preserve">цать шесть патентов) относится </w:t>
      </w:r>
      <w:r w:rsidRPr="00666B7C">
        <w:rPr>
          <w:color w:val="000000"/>
        </w:rPr>
        <w:t>к разр</w:t>
      </w:r>
      <w:r w:rsidRPr="00666B7C">
        <w:rPr>
          <w:color w:val="000000"/>
        </w:rPr>
        <w:t>а</w:t>
      </w:r>
      <w:r w:rsidRPr="00666B7C">
        <w:rPr>
          <w:color w:val="000000"/>
        </w:rPr>
        <w:t xml:space="preserve">ботке конструкций магниторезистивных датчиков и магнитометров, включая датчики со </w:t>
      </w:r>
      <w:proofErr w:type="gramStart"/>
      <w:r w:rsidRPr="00666B7C">
        <w:rPr>
          <w:color w:val="000000"/>
        </w:rPr>
        <w:t>спин-волновыми</w:t>
      </w:r>
      <w:proofErr w:type="gramEnd"/>
      <w:r w:rsidRPr="00666B7C">
        <w:rPr>
          <w:color w:val="000000"/>
        </w:rPr>
        <w:t xml:space="preserve"> магниторезистивными элементами. В этих патентах технические решения направлены:</w:t>
      </w:r>
    </w:p>
    <w:p w:rsidR="00577C5C" w:rsidRPr="00666B7C" w:rsidRDefault="00577C5C" w:rsidP="007C7E13">
      <w:pPr>
        <w:numPr>
          <w:ilvl w:val="0"/>
          <w:numId w:val="6"/>
        </w:numPr>
        <w:shd w:val="clear" w:color="auto" w:fill="FFFFFF"/>
        <w:tabs>
          <w:tab w:val="clear" w:pos="284"/>
          <w:tab w:val="num" w:pos="900"/>
        </w:tabs>
        <w:ind w:left="0" w:right="34" w:firstLine="720"/>
        <w:jc w:val="both"/>
        <w:rPr>
          <w:color w:val="000000"/>
        </w:rPr>
      </w:pPr>
      <w:r w:rsidRPr="00666B7C">
        <w:rPr>
          <w:color w:val="000000"/>
        </w:rPr>
        <w:t>на повышение функциональных возможностей за счет определения направления магнитного поля при использовании нескольких чувств</w:t>
      </w:r>
      <w:r w:rsidRPr="00666B7C">
        <w:rPr>
          <w:color w:val="000000"/>
        </w:rPr>
        <w:t>и</w:t>
      </w:r>
      <w:r w:rsidRPr="00666B7C">
        <w:rPr>
          <w:color w:val="000000"/>
        </w:rPr>
        <w:t>тельных элементов;</w:t>
      </w:r>
    </w:p>
    <w:p w:rsidR="00577C5C" w:rsidRPr="00666B7C" w:rsidRDefault="00577C5C" w:rsidP="007C7E13">
      <w:pPr>
        <w:numPr>
          <w:ilvl w:val="0"/>
          <w:numId w:val="6"/>
        </w:numPr>
        <w:shd w:val="clear" w:color="auto" w:fill="FFFFFF"/>
        <w:tabs>
          <w:tab w:val="clear" w:pos="284"/>
          <w:tab w:val="num" w:pos="900"/>
        </w:tabs>
        <w:ind w:left="0" w:right="34" w:firstLine="720"/>
        <w:jc w:val="both"/>
        <w:rPr>
          <w:color w:val="000000"/>
        </w:rPr>
      </w:pPr>
      <w:r w:rsidRPr="00666B7C">
        <w:rPr>
          <w:color w:val="000000"/>
        </w:rPr>
        <w:t>на расширение диапазона измерений в область слабых магнитных полей за счет линейности магнитосопротивления;</w:t>
      </w:r>
    </w:p>
    <w:p w:rsidR="00577C5C" w:rsidRPr="00666B7C" w:rsidRDefault="00577C5C" w:rsidP="007C7E13">
      <w:pPr>
        <w:numPr>
          <w:ilvl w:val="0"/>
          <w:numId w:val="6"/>
        </w:numPr>
        <w:shd w:val="clear" w:color="auto" w:fill="FFFFFF"/>
        <w:tabs>
          <w:tab w:val="clear" w:pos="284"/>
          <w:tab w:val="num" w:pos="900"/>
        </w:tabs>
        <w:ind w:left="0" w:right="34" w:firstLine="720"/>
        <w:jc w:val="both"/>
        <w:rPr>
          <w:color w:val="000000"/>
        </w:rPr>
      </w:pPr>
      <w:r w:rsidRPr="00666B7C">
        <w:rPr>
          <w:color w:val="000000"/>
        </w:rPr>
        <w:t>на миниатюризацию устройств за счет резкого уменьшения вел</w:t>
      </w:r>
      <w:r w:rsidRPr="00666B7C">
        <w:rPr>
          <w:color w:val="000000"/>
        </w:rPr>
        <w:t>и</w:t>
      </w:r>
      <w:r w:rsidRPr="00666B7C">
        <w:rPr>
          <w:color w:val="000000"/>
        </w:rPr>
        <w:t>чины размагничивающего поля;</w:t>
      </w:r>
    </w:p>
    <w:p w:rsidR="00577C5C" w:rsidRPr="00666B7C" w:rsidRDefault="00577C5C" w:rsidP="00ED57CA">
      <w:pPr>
        <w:numPr>
          <w:ilvl w:val="0"/>
          <w:numId w:val="6"/>
        </w:numPr>
        <w:shd w:val="clear" w:color="auto" w:fill="FFFFFF"/>
        <w:tabs>
          <w:tab w:val="clear" w:pos="284"/>
          <w:tab w:val="num" w:pos="900"/>
        </w:tabs>
        <w:spacing w:line="235" w:lineRule="auto"/>
        <w:ind w:left="0" w:firstLine="720"/>
        <w:jc w:val="both"/>
        <w:rPr>
          <w:color w:val="000000"/>
          <w:vertAlign w:val="subscript"/>
        </w:rPr>
      </w:pPr>
      <w:r w:rsidRPr="00666B7C">
        <w:rPr>
          <w:color w:val="000000"/>
        </w:rPr>
        <w:t>на повышение чувствительност</w:t>
      </w:r>
      <w:r>
        <w:rPr>
          <w:color w:val="000000"/>
        </w:rPr>
        <w:t>и на один – два порядка, до 500 </w:t>
      </w:r>
      <w:r w:rsidRPr="00666B7C">
        <w:rPr>
          <w:color w:val="000000"/>
        </w:rPr>
        <w:t>Тл</w:t>
      </w:r>
      <w:r>
        <w:rPr>
          <w:color w:val="000000"/>
          <w:vertAlign w:val="superscript"/>
        </w:rPr>
        <w:t>–</w:t>
      </w:r>
      <w:r w:rsidRPr="00666B7C">
        <w:rPr>
          <w:color w:val="000000"/>
          <w:vertAlign w:val="superscript"/>
        </w:rPr>
        <w:t>1</w:t>
      </w:r>
      <w:r w:rsidRPr="00666B7C">
        <w:rPr>
          <w:color w:val="000000"/>
          <w:vertAlign w:val="subscript"/>
        </w:rPr>
        <w:t>;</w:t>
      </w:r>
    </w:p>
    <w:p w:rsidR="00577C5C" w:rsidRPr="00666B7C" w:rsidRDefault="00577C5C" w:rsidP="00ED57CA">
      <w:pPr>
        <w:numPr>
          <w:ilvl w:val="0"/>
          <w:numId w:val="6"/>
        </w:numPr>
        <w:shd w:val="clear" w:color="auto" w:fill="FFFFFF"/>
        <w:tabs>
          <w:tab w:val="clear" w:pos="284"/>
          <w:tab w:val="num" w:pos="900"/>
        </w:tabs>
        <w:spacing w:line="235" w:lineRule="auto"/>
        <w:ind w:left="0" w:right="34" w:firstLine="720"/>
        <w:jc w:val="both"/>
      </w:pPr>
      <w:r>
        <w:rPr>
          <w:color w:val="000000"/>
        </w:rPr>
        <w:t xml:space="preserve">на </w:t>
      </w:r>
      <w:r w:rsidRPr="00666B7C">
        <w:rPr>
          <w:color w:val="000000"/>
        </w:rPr>
        <w:t xml:space="preserve">повышение точности измерений магнитных полей путем уменьшения шума Баркгаузена, увеличения магниторезистивного эффекта (достижения высоких значений относительного сопротивления </w:t>
      </w:r>
      <w:r w:rsidRPr="00996EC1">
        <w:rPr>
          <w:color w:val="000000"/>
        </w:rPr>
        <w:sym w:font="Symbol" w:char="0044"/>
      </w:r>
      <w:r w:rsidRPr="00B55C18">
        <w:rPr>
          <w:i/>
          <w:color w:val="000000"/>
          <w:lang w:val="en-US"/>
        </w:rPr>
        <w:t>R</w:t>
      </w:r>
      <w:r w:rsidRPr="00B55C18">
        <w:rPr>
          <w:i/>
          <w:color w:val="000000"/>
        </w:rPr>
        <w:t>/</w:t>
      </w:r>
      <w:r w:rsidRPr="00B55C18">
        <w:rPr>
          <w:i/>
          <w:color w:val="000000"/>
          <w:lang w:val="en-US"/>
        </w:rPr>
        <w:t>R</w:t>
      </w:r>
      <w:r w:rsidRPr="00666B7C">
        <w:rPr>
          <w:color w:val="000000"/>
        </w:rPr>
        <w:t xml:space="preserve"> до 20%).</w:t>
      </w:r>
    </w:p>
    <w:p w:rsidR="00577C5C" w:rsidRPr="00666B7C" w:rsidRDefault="00577C5C" w:rsidP="00ED57CA">
      <w:pPr>
        <w:tabs>
          <w:tab w:val="num" w:pos="1080"/>
        </w:tabs>
        <w:spacing w:line="235" w:lineRule="auto"/>
        <w:ind w:firstLine="708"/>
        <w:jc w:val="both"/>
      </w:pPr>
      <w:r w:rsidRPr="00666B7C">
        <w:t>Конструктивно магниторезистивные датчики представлены в виде:</w:t>
      </w:r>
    </w:p>
    <w:p w:rsidR="00577C5C" w:rsidRPr="00666B7C" w:rsidRDefault="00577C5C" w:rsidP="00ED57CA">
      <w:pPr>
        <w:numPr>
          <w:ilvl w:val="0"/>
          <w:numId w:val="6"/>
        </w:numPr>
        <w:tabs>
          <w:tab w:val="clear" w:pos="284"/>
          <w:tab w:val="num" w:pos="0"/>
          <w:tab w:val="num" w:pos="900"/>
        </w:tabs>
        <w:spacing w:line="235" w:lineRule="auto"/>
        <w:ind w:left="0" w:firstLine="720"/>
        <w:jc w:val="both"/>
      </w:pPr>
      <w:r w:rsidRPr="00666B7C">
        <w:t>полосковых элементов на основе тонкопленочного композитного магниторезистивного материала;</w:t>
      </w:r>
    </w:p>
    <w:p w:rsidR="00577C5C" w:rsidRPr="00666B7C" w:rsidRDefault="00577C5C" w:rsidP="00ED57CA">
      <w:pPr>
        <w:numPr>
          <w:ilvl w:val="0"/>
          <w:numId w:val="6"/>
        </w:numPr>
        <w:tabs>
          <w:tab w:val="clear" w:pos="284"/>
          <w:tab w:val="num" w:pos="0"/>
          <w:tab w:val="num" w:pos="900"/>
        </w:tabs>
        <w:spacing w:line="235" w:lineRule="auto"/>
        <w:ind w:left="0" w:firstLine="720"/>
        <w:jc w:val="both"/>
      </w:pPr>
      <w:r w:rsidRPr="00666B7C">
        <w:t>полосковой линии и интегральной схемы, содержащей магнитор</w:t>
      </w:r>
      <w:r w:rsidRPr="00666B7C">
        <w:t>е</w:t>
      </w:r>
      <w:r w:rsidRPr="00666B7C">
        <w:t>зистивный датчик и катушку индуктивности;</w:t>
      </w:r>
    </w:p>
    <w:p w:rsidR="00577C5C" w:rsidRPr="00666B7C" w:rsidRDefault="00577C5C" w:rsidP="00ED57CA">
      <w:pPr>
        <w:numPr>
          <w:ilvl w:val="0"/>
          <w:numId w:val="6"/>
        </w:numPr>
        <w:tabs>
          <w:tab w:val="clear" w:pos="284"/>
          <w:tab w:val="num" w:pos="0"/>
          <w:tab w:val="num" w:pos="900"/>
        </w:tabs>
        <w:spacing w:line="235" w:lineRule="auto"/>
        <w:ind w:left="0" w:firstLine="720"/>
        <w:jc w:val="both"/>
      </w:pPr>
      <w:r w:rsidRPr="00666B7C">
        <w:t>полупроводниковой пластины и металлических полосок, распол</w:t>
      </w:r>
      <w:r w:rsidRPr="00666B7C">
        <w:t>о</w:t>
      </w:r>
      <w:r w:rsidRPr="00666B7C">
        <w:t>женных на концентраторе магнитного поля – пленке из магнитомягкого материала с высокой намагниченностью насыщения, находящейся в одн</w:t>
      </w:r>
      <w:r w:rsidRPr="00666B7C">
        <w:t>о</w:t>
      </w:r>
      <w:r w:rsidRPr="00666B7C">
        <w:t>именном состоянии;</w:t>
      </w:r>
    </w:p>
    <w:p w:rsidR="00577C5C" w:rsidRPr="00ED57CA" w:rsidRDefault="00577C5C" w:rsidP="00ED57CA">
      <w:pPr>
        <w:numPr>
          <w:ilvl w:val="0"/>
          <w:numId w:val="6"/>
        </w:numPr>
        <w:tabs>
          <w:tab w:val="clear" w:pos="284"/>
          <w:tab w:val="num" w:pos="0"/>
          <w:tab w:val="num" w:pos="900"/>
        </w:tabs>
        <w:spacing w:line="235" w:lineRule="auto"/>
        <w:ind w:left="0" w:firstLine="720"/>
        <w:jc w:val="both"/>
      </w:pPr>
      <w:r w:rsidRPr="00ED57CA">
        <w:t>полосковых элементов с дополнительной магнитной системой из нескольких постоянных микромагнитов, создающих однородное магни</w:t>
      </w:r>
      <w:r w:rsidRPr="00ED57CA">
        <w:t>т</w:t>
      </w:r>
      <w:r w:rsidRPr="00ED57CA">
        <w:t>ное поле в полосках, перпендикулярное их оси легкого намагничивания.</w:t>
      </w:r>
    </w:p>
    <w:p w:rsidR="00577C5C" w:rsidRPr="00666B7C" w:rsidRDefault="00577C5C" w:rsidP="00ED57CA">
      <w:pPr>
        <w:spacing w:line="235" w:lineRule="auto"/>
        <w:ind w:firstLine="709"/>
        <w:jc w:val="both"/>
      </w:pPr>
      <w:r w:rsidRPr="00666B7C">
        <w:t>Магнитотранзисторные датчики представлены всего тремя патент</w:t>
      </w:r>
      <w:r w:rsidRPr="00666B7C">
        <w:t>а</w:t>
      </w:r>
      <w:r w:rsidRPr="00666B7C">
        <w:t>ми, два из которых принадлежат России. В патенте Ро</w:t>
      </w:r>
      <w:r>
        <w:t>ссии за 2003</w:t>
      </w:r>
      <w:r w:rsidR="00996EC1">
        <w:t> </w:t>
      </w:r>
      <w:r>
        <w:t>г. (табл. </w:t>
      </w:r>
      <w:r w:rsidRPr="00666B7C">
        <w:t>1</w:t>
      </w:r>
      <w:r>
        <w:t>, п. 1</w:t>
      </w:r>
      <w:r w:rsidR="00996EC1">
        <w:t>6</w:t>
      </w:r>
      <w:r w:rsidRPr="00666B7C">
        <w:t>) предложен интегральный биполярны</w:t>
      </w:r>
      <w:r>
        <w:t xml:space="preserve">й магнитотранзистор, в котором </w:t>
      </w:r>
      <w:r w:rsidRPr="00666B7C">
        <w:t>введение двух скрытых полупроводниковых областей двух д</w:t>
      </w:r>
      <w:r w:rsidRPr="00666B7C">
        <w:t>о</w:t>
      </w:r>
      <w:r w:rsidRPr="00666B7C">
        <w:t>полнительных коллекторов позволяет повысить функциональные возмо</w:t>
      </w:r>
      <w:r w:rsidRPr="00666B7C">
        <w:t>ж</w:t>
      </w:r>
      <w:r w:rsidRPr="00666B7C">
        <w:t>ности: определять направление вектора индукции магнитного поля. В др</w:t>
      </w:r>
      <w:r w:rsidRPr="00666B7C">
        <w:t>у</w:t>
      </w:r>
      <w:r>
        <w:t xml:space="preserve">гом патенте (табл. </w:t>
      </w:r>
      <w:r w:rsidRPr="00666B7C">
        <w:t>1</w:t>
      </w:r>
      <w:r>
        <w:t>, п. 1</w:t>
      </w:r>
      <w:r w:rsidR="00996EC1">
        <w:t>7</w:t>
      </w:r>
      <w:r w:rsidRPr="00666B7C">
        <w:t>) России предлагается устройство, содержа</w:t>
      </w:r>
      <w:r w:rsidRPr="007616EC">
        <w:t>щее полевой транзистор (емкостный элемент колебательного контура) и бип</w:t>
      </w:r>
      <w:r w:rsidRPr="007616EC">
        <w:t>о</w:t>
      </w:r>
      <w:r w:rsidRPr="007616EC">
        <w:t>лярный транзистор (индуктивный элемент колебательного контура).</w:t>
      </w:r>
      <w:r w:rsidRPr="00666B7C">
        <w:t xml:space="preserve"> При воздействии магнитного поля на канал магнитотранзистора происходит изменение составляющей полного сопротивления, </w:t>
      </w:r>
      <w:proofErr w:type="gramStart"/>
      <w:r w:rsidRPr="00666B7C">
        <w:t>а</w:t>
      </w:r>
      <w:proofErr w:type="gramEnd"/>
      <w:r w:rsidRPr="00666B7C">
        <w:t xml:space="preserve"> следовательно, рез</w:t>
      </w:r>
      <w:r w:rsidRPr="00666B7C">
        <w:t>о</w:t>
      </w:r>
      <w:r w:rsidRPr="00666B7C">
        <w:lastRenderedPageBreak/>
        <w:t>нансной частоты колебательного контура. Техническим результатом явл</w:t>
      </w:r>
      <w:r w:rsidRPr="00666B7C">
        <w:t>я</w:t>
      </w:r>
      <w:r w:rsidRPr="00666B7C">
        <w:t>ется увеличение чувствительности и точности измерений.</w:t>
      </w:r>
    </w:p>
    <w:p w:rsidR="00577C5C" w:rsidRPr="00666B7C" w:rsidRDefault="00577C5C" w:rsidP="00ED57CA">
      <w:pPr>
        <w:spacing w:line="235" w:lineRule="auto"/>
        <w:ind w:firstLine="709"/>
        <w:jc w:val="both"/>
      </w:pPr>
      <w:r w:rsidRPr="00666B7C">
        <w:t>Датчики генераторного типа представлены в двенадцати патентах. В этих патентах рассматриваются:</w:t>
      </w:r>
    </w:p>
    <w:p w:rsidR="00577C5C" w:rsidRPr="00666B7C" w:rsidRDefault="00577C5C" w:rsidP="00ED57CA">
      <w:pPr>
        <w:numPr>
          <w:ilvl w:val="0"/>
          <w:numId w:val="7"/>
        </w:numPr>
        <w:tabs>
          <w:tab w:val="clear" w:pos="344"/>
          <w:tab w:val="num" w:pos="0"/>
          <w:tab w:val="left" w:pos="540"/>
        </w:tabs>
        <w:spacing w:line="235" w:lineRule="auto"/>
        <w:ind w:left="0" w:firstLine="360"/>
        <w:jc w:val="both"/>
      </w:pPr>
      <w:r w:rsidRPr="007616EC">
        <w:t>дифференциальный метод измерения, состоящий в сравнении частот сигналов от двух датчиков, обеспечивающий измерение градиентов ко</w:t>
      </w:r>
      <w:r w:rsidRPr="007616EC">
        <w:t>м</w:t>
      </w:r>
      <w:r w:rsidRPr="007616EC">
        <w:t>понент</w:t>
      </w:r>
      <w:r>
        <w:t>ов</w:t>
      </w:r>
      <w:r w:rsidRPr="007616EC">
        <w:t xml:space="preserve"> магнитного поля второго и более высокого порядка в широком</w:t>
      </w:r>
      <w:r w:rsidRPr="00666B7C">
        <w:t xml:space="preserve"> диапазоне изменений температуры окруж</w:t>
      </w:r>
      <w:r>
        <w:t xml:space="preserve">ающей среды (табл. </w:t>
      </w:r>
      <w:r w:rsidRPr="00666B7C">
        <w:t>1</w:t>
      </w:r>
      <w:r>
        <w:t>, пп. 1, 3</w:t>
      </w:r>
      <w:r w:rsidRPr="00666B7C">
        <w:t>);</w:t>
      </w:r>
    </w:p>
    <w:p w:rsidR="00577C5C" w:rsidRPr="00406869" w:rsidRDefault="00577C5C" w:rsidP="00ED57CA">
      <w:pPr>
        <w:numPr>
          <w:ilvl w:val="0"/>
          <w:numId w:val="7"/>
        </w:numPr>
        <w:tabs>
          <w:tab w:val="clear" w:pos="344"/>
          <w:tab w:val="num" w:pos="0"/>
          <w:tab w:val="left" w:pos="540"/>
        </w:tabs>
        <w:spacing w:line="235" w:lineRule="auto"/>
        <w:ind w:left="0" w:firstLine="360"/>
        <w:jc w:val="both"/>
      </w:pPr>
      <w:r w:rsidRPr="00666B7C">
        <w:t>из</w:t>
      </w:r>
      <w:r>
        <w:t xml:space="preserve">мерение слабых магнитных полей </w:t>
      </w:r>
      <w:r w:rsidRPr="00666B7C">
        <w:t>порядка 10</w:t>
      </w:r>
      <w:r>
        <w:rPr>
          <w:vertAlign w:val="superscript"/>
        </w:rPr>
        <w:t>–</w:t>
      </w:r>
      <w:r w:rsidRPr="00666B7C">
        <w:rPr>
          <w:vertAlign w:val="superscript"/>
        </w:rPr>
        <w:t>7</w:t>
      </w:r>
      <w:r w:rsidR="002824E0" w:rsidRPr="002824E0">
        <w:t xml:space="preserve"> </w:t>
      </w:r>
      <w:r w:rsidRPr="00666B7C">
        <w:t>Тл с помощью р</w:t>
      </w:r>
      <w:r w:rsidRPr="00666B7C">
        <w:t>а</w:t>
      </w:r>
      <w:r w:rsidRPr="00666B7C">
        <w:t>дио</w:t>
      </w:r>
      <w:r w:rsidRPr="00406869">
        <w:t xml:space="preserve">частотного </w:t>
      </w:r>
      <w:r w:rsidRPr="0021658D">
        <w:rPr>
          <w:i/>
          <w:lang w:val="en-US"/>
        </w:rPr>
        <w:t>LC</w:t>
      </w:r>
      <w:r w:rsidRPr="00406869">
        <w:t>-генератора, имеющего в области от 1·10</w:t>
      </w:r>
      <w:r>
        <w:rPr>
          <w:vertAlign w:val="superscript"/>
        </w:rPr>
        <w:t>–</w:t>
      </w:r>
      <w:r w:rsidRPr="00406869">
        <w:rPr>
          <w:vertAlign w:val="superscript"/>
        </w:rPr>
        <w:t>4</w:t>
      </w:r>
      <w:r w:rsidRPr="00406869">
        <w:t xml:space="preserve"> до 17·10</w:t>
      </w:r>
      <w:r>
        <w:rPr>
          <w:vertAlign w:val="superscript"/>
        </w:rPr>
        <w:t>–</w:t>
      </w:r>
      <w:r w:rsidRPr="00406869">
        <w:rPr>
          <w:vertAlign w:val="superscript"/>
        </w:rPr>
        <w:t>4</w:t>
      </w:r>
      <w:r w:rsidRPr="00406869">
        <w:t xml:space="preserve"> Тл линейную зависимость магнитной индукции от частоты</w:t>
      </w:r>
      <w:r>
        <w:t xml:space="preserve"> с тангенсом угла наклона</w:t>
      </w:r>
      <w:r w:rsidRPr="00406869">
        <w:t xml:space="preserve"> 1,25·10</w:t>
      </w:r>
      <w:r>
        <w:rPr>
          <w:vertAlign w:val="superscript"/>
        </w:rPr>
        <w:t>–</w:t>
      </w:r>
      <w:r w:rsidRPr="00406869">
        <w:rPr>
          <w:vertAlign w:val="superscript"/>
        </w:rPr>
        <w:t>6</w:t>
      </w:r>
      <w:r w:rsidRPr="00406869">
        <w:t xml:space="preserve"> Тл/Гц;</w:t>
      </w:r>
    </w:p>
    <w:p w:rsidR="00577C5C" w:rsidRPr="00666B7C" w:rsidRDefault="00577C5C" w:rsidP="00ED57CA">
      <w:pPr>
        <w:numPr>
          <w:ilvl w:val="0"/>
          <w:numId w:val="7"/>
        </w:numPr>
        <w:tabs>
          <w:tab w:val="clear" w:pos="344"/>
          <w:tab w:val="num" w:pos="0"/>
          <w:tab w:val="left" w:pos="540"/>
        </w:tabs>
        <w:spacing w:line="235" w:lineRule="auto"/>
        <w:ind w:left="0" w:firstLine="360"/>
        <w:jc w:val="both"/>
      </w:pPr>
      <w:proofErr w:type="gramStart"/>
      <w:r w:rsidRPr="00666B7C">
        <w:t>устройство с модуляционно-демодуляционным принципом регистр</w:t>
      </w:r>
      <w:r w:rsidRPr="00666B7C">
        <w:t>а</w:t>
      </w:r>
      <w:r w:rsidRPr="00666B7C">
        <w:t xml:space="preserve">ции слабых </w:t>
      </w:r>
      <w:r w:rsidRPr="00406869">
        <w:t xml:space="preserve">(постоянного и низкочастотного) </w:t>
      </w:r>
      <w:r w:rsidRPr="00666B7C">
        <w:t>магнитных полей, обеспеч</w:t>
      </w:r>
      <w:r w:rsidRPr="00666B7C">
        <w:t>и</w:t>
      </w:r>
      <w:r w:rsidRPr="00666B7C">
        <w:t>вающее увеличение чувствительности в два раза, снижение шума и уменьшение энергопотребления;</w:t>
      </w:r>
      <w:proofErr w:type="gramEnd"/>
    </w:p>
    <w:p w:rsidR="00577C5C" w:rsidRPr="00666B7C" w:rsidRDefault="00577C5C" w:rsidP="00ED57CA">
      <w:pPr>
        <w:numPr>
          <w:ilvl w:val="0"/>
          <w:numId w:val="7"/>
        </w:numPr>
        <w:tabs>
          <w:tab w:val="clear" w:pos="344"/>
          <w:tab w:val="num" w:pos="0"/>
          <w:tab w:val="left" w:pos="540"/>
        </w:tabs>
        <w:spacing w:line="235" w:lineRule="auto"/>
        <w:ind w:left="0" w:firstLine="360"/>
        <w:jc w:val="both"/>
      </w:pPr>
      <w:r w:rsidRPr="00666B7C">
        <w:t>сверхпроводящие квантовые магнитометры с частотным диапазоном от радиочастот до 3 ГГц при температурах порядка 10</w:t>
      </w:r>
      <w:proofErr w:type="gramStart"/>
      <w:r w:rsidRPr="00666B7C">
        <w:t xml:space="preserve"> К</w:t>
      </w:r>
      <w:proofErr w:type="gramEnd"/>
      <w:r w:rsidRPr="00666B7C">
        <w:t xml:space="preserve"> и 77 К.</w:t>
      </w:r>
    </w:p>
    <w:p w:rsidR="00577C5C" w:rsidRPr="00666B7C" w:rsidRDefault="00577C5C" w:rsidP="00ED57CA">
      <w:pPr>
        <w:spacing w:line="235" w:lineRule="auto"/>
        <w:ind w:firstLine="709"/>
        <w:jc w:val="both"/>
      </w:pPr>
      <w:r w:rsidRPr="00666B7C">
        <w:t xml:space="preserve">По микрорезонаторным датчикам и резонансным магнитометрам наибольшее количество патентов (шесть из восьми) принадлежит России и </w:t>
      </w:r>
      <w:r>
        <w:t xml:space="preserve">бывшему </w:t>
      </w:r>
      <w:r w:rsidRPr="00666B7C">
        <w:t>СССР</w:t>
      </w:r>
      <w:r>
        <w:t xml:space="preserve"> (табл. </w:t>
      </w:r>
      <w:r w:rsidRPr="00666B7C">
        <w:t>1</w:t>
      </w:r>
      <w:r>
        <w:t xml:space="preserve">, пп. </w:t>
      </w:r>
      <w:r w:rsidR="00996EC1">
        <w:t>7</w:t>
      </w:r>
      <w:r>
        <w:t>–11, 13–15</w:t>
      </w:r>
      <w:r w:rsidRPr="00666B7C">
        <w:t>). Техническим результатом ук</w:t>
      </w:r>
      <w:r w:rsidRPr="00666B7C">
        <w:t>а</w:t>
      </w:r>
      <w:r w:rsidRPr="00666B7C">
        <w:t xml:space="preserve">занных изобретений </w:t>
      </w:r>
      <w:r w:rsidRPr="00406869">
        <w:t>является:</w:t>
      </w:r>
      <w:r w:rsidRPr="00666B7C">
        <w:t xml:space="preserve"> расширение диапазона измерений в область слабого и сверхслабого магнитных полей до 10</w:t>
      </w:r>
      <w:r>
        <w:rPr>
          <w:vertAlign w:val="superscript"/>
        </w:rPr>
        <w:t>–</w:t>
      </w:r>
      <w:r w:rsidRPr="00666B7C">
        <w:rPr>
          <w:vertAlign w:val="superscript"/>
        </w:rPr>
        <w:t>13</w:t>
      </w:r>
      <w:r w:rsidRPr="00666B7C">
        <w:t>Тл, повышение пороговой чувст</w:t>
      </w:r>
      <w:r>
        <w:t>вительности до 1–</w:t>
      </w:r>
      <w:r w:rsidRPr="00666B7C">
        <w:t>2 пТл, повышение точности измерений, измерение двух компонент</w:t>
      </w:r>
      <w:r>
        <w:t>ов</w:t>
      </w:r>
      <w:r w:rsidRPr="00666B7C">
        <w:t xml:space="preserve"> магнитного поля, повышение быстродействия.</w:t>
      </w:r>
    </w:p>
    <w:p w:rsidR="00577C5C" w:rsidRPr="00666B7C" w:rsidRDefault="00577C5C" w:rsidP="00ED57CA">
      <w:pPr>
        <w:spacing w:line="235" w:lineRule="auto"/>
        <w:ind w:firstLine="709"/>
        <w:jc w:val="both"/>
      </w:pPr>
      <w:r w:rsidRPr="00666B7C">
        <w:t>Датчик для измерения двух компонент</w:t>
      </w:r>
      <w:r>
        <w:t>ов</w:t>
      </w:r>
      <w:r w:rsidRPr="00666B7C">
        <w:t xml:space="preserve"> магнитного пол</w:t>
      </w:r>
      <w:r>
        <w:t>я (табл.</w:t>
      </w:r>
      <w:r w:rsidR="00996EC1">
        <w:t> </w:t>
      </w:r>
      <w:r w:rsidRPr="00666B7C">
        <w:t>1</w:t>
      </w:r>
      <w:r>
        <w:t>, п. 10</w:t>
      </w:r>
      <w:r w:rsidRPr="00666B7C">
        <w:t>) содержит микрополосковую структуру в виде рамки прямоугольной формы, представляющей собой микрополосковый резонатор, в котором возбуждаются две ортогональные моды электромагнитных колебаний с близкими частотами. Размеры резонатора 20</w:t>
      </w:r>
      <w:r w:rsidRPr="00666B7C">
        <w:sym w:font="Symbol" w:char="00B4"/>
      </w:r>
      <w:r w:rsidRPr="00666B7C">
        <w:t xml:space="preserve">18 мм, резонансные частоты </w:t>
      </w:r>
      <w:r w:rsidRPr="00666B7C">
        <w:rPr>
          <w:i/>
          <w:lang w:val="en-US"/>
        </w:rPr>
        <w:t>f</w:t>
      </w:r>
      <w:r w:rsidRPr="00567894">
        <w:rPr>
          <w:vertAlign w:val="subscript"/>
        </w:rPr>
        <w:t>1</w:t>
      </w:r>
      <w:r>
        <w:rPr>
          <w:i/>
          <w:vertAlign w:val="subscript"/>
        </w:rPr>
        <w:t xml:space="preserve"> </w:t>
      </w:r>
      <w:r w:rsidRPr="00666B7C">
        <w:rPr>
          <w:lang w:val="en-US"/>
        </w:rPr>
        <w:sym w:font="Symbol" w:char="00BB"/>
      </w:r>
      <w:r>
        <w:t xml:space="preserve"> 470 МГц и </w:t>
      </w:r>
      <w:r w:rsidRPr="00666B7C">
        <w:rPr>
          <w:i/>
          <w:lang w:val="en-US"/>
        </w:rPr>
        <w:t>f</w:t>
      </w:r>
      <w:r w:rsidRPr="00567894">
        <w:rPr>
          <w:vertAlign w:val="subscript"/>
        </w:rPr>
        <w:t>2</w:t>
      </w:r>
      <w:r w:rsidRPr="0021658D">
        <w:t xml:space="preserve"> </w:t>
      </w:r>
      <w:r w:rsidRPr="00666B7C">
        <w:rPr>
          <w:lang w:val="en-US"/>
        </w:rPr>
        <w:sym w:font="Symbol" w:char="00BB"/>
      </w:r>
      <w:r>
        <w:t xml:space="preserve"> </w:t>
      </w:r>
      <w:r w:rsidRPr="00666B7C">
        <w:t>545 МГц.</w:t>
      </w:r>
    </w:p>
    <w:p w:rsidR="00577C5C" w:rsidRPr="00666B7C" w:rsidRDefault="00577C5C" w:rsidP="00ED57CA">
      <w:pPr>
        <w:spacing w:line="235" w:lineRule="auto"/>
        <w:ind w:firstLine="709"/>
        <w:jc w:val="both"/>
      </w:pPr>
      <w:r w:rsidRPr="00666B7C">
        <w:t xml:space="preserve">Датчик </w:t>
      </w:r>
      <w:r>
        <w:t xml:space="preserve">магнитного поля (табл. </w:t>
      </w:r>
      <w:r w:rsidRPr="00666B7C">
        <w:t>1</w:t>
      </w:r>
      <w:r>
        <w:t>, п. 11</w:t>
      </w:r>
      <w:r w:rsidRPr="00666B7C">
        <w:t>) содержит два микрополоск</w:t>
      </w:r>
      <w:r w:rsidRPr="00666B7C">
        <w:t>о</w:t>
      </w:r>
      <w:r w:rsidRPr="00666B7C">
        <w:t>вых резонатора с равными резонансными частотами, что позволяет дости</w:t>
      </w:r>
      <w:r w:rsidRPr="00666B7C">
        <w:t>г</w:t>
      </w:r>
      <w:r w:rsidRPr="00666B7C">
        <w:t xml:space="preserve">нуть понижения нижней границы диапазона изменения затухания </w:t>
      </w:r>
      <w:r>
        <w:t>СВЧ-</w:t>
      </w:r>
      <w:r w:rsidRPr="00666B7C">
        <w:t>мощности и тем самым повысить чувствительность датчика.</w:t>
      </w:r>
    </w:p>
    <w:p w:rsidR="00577C5C" w:rsidRPr="00C51B5B" w:rsidRDefault="00577C5C" w:rsidP="00ED57CA">
      <w:pPr>
        <w:spacing w:line="235" w:lineRule="auto"/>
        <w:ind w:firstLine="709"/>
        <w:jc w:val="both"/>
      </w:pPr>
      <w:r w:rsidRPr="00C51B5B">
        <w:t>В конструкции устройства для измерения параметров ферромагни</w:t>
      </w:r>
      <w:r w:rsidRPr="00C51B5B">
        <w:t>т</w:t>
      </w:r>
      <w:r w:rsidRPr="00C51B5B">
        <w:t>ного резонанса ферритовых сфер (табл.</w:t>
      </w:r>
      <w:r w:rsidR="00B22AD8" w:rsidRPr="00C51B5B">
        <w:t> </w:t>
      </w:r>
      <w:r w:rsidRPr="00C51B5B">
        <w:t>1, п.</w:t>
      </w:r>
      <w:r w:rsidR="00B22AD8" w:rsidRPr="00C51B5B">
        <w:t> </w:t>
      </w:r>
      <w:r w:rsidRPr="00C51B5B">
        <w:t>8) значение индуктивности петли связи сведено к минимуму за счет того, что она выполнена в виде несимметричной полосковой линии с волновым сопротивлением подвод</w:t>
      </w:r>
      <w:r w:rsidRPr="00C51B5B">
        <w:t>я</w:t>
      </w:r>
      <w:r w:rsidRPr="00C51B5B">
        <w:t>щих линий. Это позволяет производить измерение параметров феррома</w:t>
      </w:r>
      <w:r w:rsidRPr="00C51B5B">
        <w:t>г</w:t>
      </w:r>
      <w:r w:rsidRPr="00C51B5B">
        <w:t>нитного резонанса в диапазоне частот от 0,2 до 7</w:t>
      </w:r>
      <w:r w:rsidR="00B22AD8" w:rsidRPr="00C51B5B">
        <w:t> </w:t>
      </w:r>
      <w:r w:rsidRPr="00C51B5B">
        <w:t>ГГц с погрешностями не более 10%.</w:t>
      </w:r>
    </w:p>
    <w:p w:rsidR="00577C5C" w:rsidRPr="00406869" w:rsidRDefault="00577C5C" w:rsidP="00ED57CA">
      <w:pPr>
        <w:spacing w:line="235" w:lineRule="auto"/>
        <w:ind w:firstLine="709"/>
        <w:jc w:val="both"/>
      </w:pPr>
      <w:r w:rsidRPr="00666B7C">
        <w:t>Высокие технические результаты достигаются в патенте ФГУП НИИ физических измерений и Московского государственного университета ле</w:t>
      </w:r>
      <w:r>
        <w:t xml:space="preserve">са </w:t>
      </w:r>
      <w:r>
        <w:lastRenderedPageBreak/>
        <w:t>(табл.</w:t>
      </w:r>
      <w:r w:rsidR="00B22AD8">
        <w:t> </w:t>
      </w:r>
      <w:r w:rsidRPr="00666B7C">
        <w:t>1</w:t>
      </w:r>
      <w:r>
        <w:t>, п.</w:t>
      </w:r>
      <w:r w:rsidR="00B22AD8">
        <w:t> </w:t>
      </w:r>
      <w:r>
        <w:t>15</w:t>
      </w:r>
      <w:r w:rsidRPr="00666B7C">
        <w:t>). Предложенный микрорезонаторный волоконно-оптический датчик (ВОД)</w:t>
      </w:r>
      <w:r>
        <w:t xml:space="preserve"> магнитных полей </w:t>
      </w:r>
      <w:r w:rsidRPr="00666B7C">
        <w:t xml:space="preserve">содержит несколько микромеханических резонаторов из магнитных материалов, например, </w:t>
      </w:r>
      <w:r>
        <w:t xml:space="preserve">из </w:t>
      </w:r>
      <w:proofErr w:type="gramStart"/>
      <w:r>
        <w:t>железо-иттриевого</w:t>
      </w:r>
      <w:proofErr w:type="gramEnd"/>
      <w:r>
        <w:t xml:space="preserve"> граната </w:t>
      </w:r>
      <w:r w:rsidRPr="00406869">
        <w:t>(ЖИГ),</w:t>
      </w:r>
      <w:r w:rsidRPr="00666B7C">
        <w:t xml:space="preserve"> возбуждаемых оптическим излучением. Изобретение отн</w:t>
      </w:r>
      <w:r w:rsidRPr="00666B7C">
        <w:t>о</w:t>
      </w:r>
      <w:r w:rsidRPr="00666B7C">
        <w:t>сится к волоконно-оптическим автоколебательным системам на основе р</w:t>
      </w:r>
      <w:r w:rsidRPr="00666B7C">
        <w:t>е</w:t>
      </w:r>
      <w:r w:rsidRPr="00666B7C">
        <w:t xml:space="preserve">зонансного взаимодействия лазерного излучения с микрорезонатором. При относительной флуктуации частоты </w:t>
      </w:r>
      <w:r w:rsidRPr="00FC47FC">
        <w:rPr>
          <w:position w:val="-32"/>
        </w:rPr>
        <w:object w:dxaOrig="420" w:dyaOrig="760">
          <v:shape id="_x0000_i1336" type="#_x0000_t75" style="width:17.65pt;height:33.3pt" o:ole="">
            <v:imagedata r:id="rId791" o:title=""/>
          </v:shape>
          <o:OLEObject Type="Embed" ProgID="Equation.3" ShapeID="_x0000_i1336" DrawAspect="Content" ObjectID="_1443604140" r:id="rId792"/>
        </w:object>
      </w:r>
      <w:r>
        <w:t>,</w:t>
      </w:r>
      <w:r w:rsidRPr="00666B7C">
        <w:t xml:space="preserve"> приближенно равной 10</w:t>
      </w:r>
      <w:r>
        <w:rPr>
          <w:vertAlign w:val="superscript"/>
        </w:rPr>
        <w:t>–</w:t>
      </w:r>
      <w:r w:rsidRPr="00666B7C">
        <w:rPr>
          <w:vertAlign w:val="superscript"/>
        </w:rPr>
        <w:t>5</w:t>
      </w:r>
      <w:r>
        <w:t xml:space="preserve">, </w:t>
      </w:r>
      <w:r w:rsidRPr="00666B7C">
        <w:rPr>
          <w:vertAlign w:val="superscript"/>
        </w:rPr>
        <w:t xml:space="preserve"> </w:t>
      </w:r>
      <w:r w:rsidRPr="00666B7C">
        <w:t>пор</w:t>
      </w:r>
      <w:r w:rsidRPr="00666B7C">
        <w:t>о</w:t>
      </w:r>
      <w:r w:rsidRPr="00666B7C">
        <w:t xml:space="preserve">говая чувствительность </w:t>
      </w:r>
      <w:r w:rsidR="0021658D" w:rsidRPr="0021658D">
        <w:rPr>
          <w:position w:val="-24"/>
        </w:rPr>
        <w:object w:dxaOrig="460" w:dyaOrig="620">
          <v:shape id="_x0000_i1337" type="#_x0000_t75" style="width:19pt;height:25.8pt" o:ole="">
            <v:imagedata r:id="rId793" o:title=""/>
          </v:shape>
          <o:OLEObject Type="Embed" ProgID="Equation.3" ShapeID="_x0000_i1337" DrawAspect="Content" ObjectID="_1443604141" r:id="rId794"/>
        </w:object>
      </w:r>
      <w:r>
        <w:t xml:space="preserve"> прибли</w:t>
      </w:r>
      <w:r w:rsidRPr="00406869">
        <w:t>женно равна 5</w:t>
      </w:r>
      <w:r w:rsidRPr="00406869">
        <w:sym w:font="Symbol" w:char="00D7"/>
      </w:r>
      <w:r w:rsidRPr="00406869">
        <w:t>10</w:t>
      </w:r>
      <w:r>
        <w:rPr>
          <w:vertAlign w:val="superscript"/>
        </w:rPr>
        <w:t>–</w:t>
      </w:r>
      <w:r w:rsidRPr="00406869">
        <w:rPr>
          <w:vertAlign w:val="superscript"/>
        </w:rPr>
        <w:t>4</w:t>
      </w:r>
      <w:r w:rsidRPr="00406869">
        <w:t>Э.</w:t>
      </w:r>
    </w:p>
    <w:p w:rsidR="00577C5C" w:rsidRDefault="00577C5C" w:rsidP="00ED57CA">
      <w:pPr>
        <w:spacing w:line="235" w:lineRule="auto"/>
        <w:ind w:firstLine="708"/>
        <w:jc w:val="both"/>
      </w:pPr>
      <w:r>
        <w:t>В результате анализа патентной документации выявлено девять п</w:t>
      </w:r>
      <w:r>
        <w:t>а</w:t>
      </w:r>
      <w:r>
        <w:t>тентов (табл. 1, п. п. 1,2,3,8,9,10,11,15,16), в наибольшей степени отвеча</w:t>
      </w:r>
      <w:r>
        <w:t>ю</w:t>
      </w:r>
      <w:r>
        <w:t>щих требованиям высокой чувствительности датчиков при малых габар</w:t>
      </w:r>
      <w:r>
        <w:t>и</w:t>
      </w:r>
      <w:r>
        <w:t>тах и массе.</w:t>
      </w:r>
    </w:p>
    <w:p w:rsidR="00577C5C" w:rsidRPr="00ED57CA" w:rsidRDefault="00577C5C" w:rsidP="00ED57CA">
      <w:pPr>
        <w:spacing w:line="235" w:lineRule="auto"/>
        <w:ind w:firstLine="708"/>
        <w:jc w:val="both"/>
        <w:rPr>
          <w:spacing w:val="-2"/>
        </w:rPr>
      </w:pPr>
      <w:r w:rsidRPr="00ED57CA">
        <w:rPr>
          <w:spacing w:val="-2"/>
        </w:rPr>
        <w:t>Вышеназванные изобретения могут являться патентами – аналогами при разработке высокочувствительных малогабаритных датчиков магнитн</w:t>
      </w:r>
      <w:r w:rsidRPr="00ED57CA">
        <w:rPr>
          <w:spacing w:val="-2"/>
        </w:rPr>
        <w:t>о</w:t>
      </w:r>
      <w:r w:rsidRPr="00ED57CA">
        <w:rPr>
          <w:spacing w:val="-2"/>
        </w:rPr>
        <w:t>го поля и магнитометров на их основе. В табл. 2 представлена сводная и</w:t>
      </w:r>
      <w:r w:rsidRPr="00ED57CA">
        <w:rPr>
          <w:spacing w:val="-2"/>
        </w:rPr>
        <w:t>н</w:t>
      </w:r>
      <w:r w:rsidRPr="00ED57CA">
        <w:rPr>
          <w:spacing w:val="-2"/>
        </w:rPr>
        <w:t>формация о патентах – аналогах с указанием их технических характеристик.</w:t>
      </w:r>
    </w:p>
    <w:p w:rsidR="00C51B5B" w:rsidRDefault="00C51B5B" w:rsidP="0042267C">
      <w:pPr>
        <w:ind w:right="71"/>
        <w:jc w:val="right"/>
        <w:rPr>
          <w:i/>
          <w:sz w:val="24"/>
          <w:szCs w:val="24"/>
        </w:rPr>
      </w:pPr>
    </w:p>
    <w:p w:rsidR="00577C5C" w:rsidRDefault="00577C5C" w:rsidP="0042267C">
      <w:pPr>
        <w:ind w:right="71"/>
        <w:jc w:val="right"/>
        <w:rPr>
          <w:i/>
          <w:sz w:val="24"/>
          <w:szCs w:val="24"/>
        </w:rPr>
      </w:pPr>
      <w:r w:rsidRPr="00B22AD8">
        <w:rPr>
          <w:i/>
          <w:sz w:val="24"/>
          <w:szCs w:val="24"/>
        </w:rPr>
        <w:t xml:space="preserve">Таблица 2 </w:t>
      </w:r>
    </w:p>
    <w:p w:rsidR="00C51B5B" w:rsidRPr="00C51B5B" w:rsidRDefault="00C51B5B" w:rsidP="0042267C">
      <w:pPr>
        <w:ind w:right="71"/>
        <w:jc w:val="right"/>
        <w:rPr>
          <w:i/>
          <w:sz w:val="16"/>
          <w:szCs w:val="16"/>
        </w:rPr>
      </w:pPr>
    </w:p>
    <w:p w:rsidR="00577C5C" w:rsidRDefault="00577C5C" w:rsidP="0042267C">
      <w:pPr>
        <w:jc w:val="center"/>
        <w:rPr>
          <w:b/>
          <w:sz w:val="24"/>
          <w:szCs w:val="24"/>
        </w:rPr>
      </w:pPr>
      <w:r w:rsidRPr="00B22AD8">
        <w:rPr>
          <w:b/>
          <w:sz w:val="24"/>
          <w:szCs w:val="24"/>
        </w:rPr>
        <w:t>Патенты – аналоги по датчикам генераторного типа, микрорезонаторным</w:t>
      </w:r>
      <w:r w:rsidR="00B22AD8">
        <w:rPr>
          <w:b/>
          <w:sz w:val="24"/>
          <w:szCs w:val="24"/>
        </w:rPr>
        <w:br/>
      </w:r>
      <w:r w:rsidRPr="00B22AD8">
        <w:rPr>
          <w:b/>
          <w:sz w:val="24"/>
          <w:szCs w:val="24"/>
        </w:rPr>
        <w:t>и магнитотранзисторным датчикам</w:t>
      </w:r>
    </w:p>
    <w:p w:rsidR="00C51B5B" w:rsidRDefault="00C51B5B" w:rsidP="0042267C">
      <w:pPr>
        <w:jc w:val="center"/>
        <w:rPr>
          <w:b/>
          <w:sz w:val="24"/>
          <w:szCs w:val="24"/>
        </w:rPr>
      </w:pPr>
    </w:p>
    <w:tbl>
      <w:tblPr>
        <w:tblStyle w:val="a3"/>
        <w:tblW w:w="0" w:type="auto"/>
        <w:tblLayout w:type="fixed"/>
        <w:tblLook w:val="04A0"/>
      </w:tblPr>
      <w:tblGrid>
        <w:gridCol w:w="1526"/>
        <w:gridCol w:w="1276"/>
        <w:gridCol w:w="2409"/>
        <w:gridCol w:w="426"/>
        <w:gridCol w:w="3661"/>
      </w:tblGrid>
      <w:tr w:rsidR="00C51B5B" w:rsidTr="009F00D6">
        <w:tc>
          <w:tcPr>
            <w:tcW w:w="1526" w:type="dxa"/>
            <w:vAlign w:val="center"/>
          </w:tcPr>
          <w:p w:rsidR="00C51B5B" w:rsidRPr="00B22AD8" w:rsidRDefault="00C51B5B" w:rsidP="00C51B5B">
            <w:pPr>
              <w:tabs>
                <w:tab w:val="left" w:pos="-108"/>
              </w:tabs>
              <w:ind w:right="72" w:firstLine="72"/>
              <w:jc w:val="center"/>
              <w:rPr>
                <w:sz w:val="24"/>
                <w:szCs w:val="24"/>
              </w:rPr>
            </w:pPr>
            <w:r w:rsidRPr="00B22AD8">
              <w:rPr>
                <w:sz w:val="24"/>
                <w:szCs w:val="24"/>
              </w:rPr>
              <w:t>Страна</w:t>
            </w:r>
            <w:r>
              <w:rPr>
                <w:sz w:val="24"/>
                <w:szCs w:val="24"/>
              </w:rPr>
              <w:br/>
            </w:r>
            <w:r w:rsidRPr="00B22AD8">
              <w:rPr>
                <w:sz w:val="24"/>
                <w:szCs w:val="24"/>
              </w:rPr>
              <w:t>выдачи</w:t>
            </w:r>
            <w:r>
              <w:rPr>
                <w:sz w:val="24"/>
                <w:szCs w:val="24"/>
              </w:rPr>
              <w:br/>
            </w:r>
            <w:r w:rsidRPr="00B22AD8">
              <w:rPr>
                <w:sz w:val="24"/>
                <w:szCs w:val="24"/>
              </w:rPr>
              <w:t>и номер</w:t>
            </w:r>
            <w:r>
              <w:rPr>
                <w:sz w:val="24"/>
                <w:szCs w:val="24"/>
              </w:rPr>
              <w:br/>
            </w:r>
            <w:r w:rsidRPr="00B22AD8">
              <w:rPr>
                <w:sz w:val="24"/>
                <w:szCs w:val="24"/>
              </w:rPr>
              <w:t>патента</w:t>
            </w:r>
          </w:p>
        </w:tc>
        <w:tc>
          <w:tcPr>
            <w:tcW w:w="1276" w:type="dxa"/>
            <w:vAlign w:val="center"/>
          </w:tcPr>
          <w:p w:rsidR="00C51B5B" w:rsidRPr="00B22AD8" w:rsidRDefault="00C51B5B" w:rsidP="00C51B5B">
            <w:pPr>
              <w:tabs>
                <w:tab w:val="left" w:pos="-108"/>
              </w:tabs>
              <w:ind w:right="72"/>
              <w:jc w:val="center"/>
              <w:rPr>
                <w:sz w:val="24"/>
                <w:szCs w:val="24"/>
              </w:rPr>
            </w:pPr>
            <w:r w:rsidRPr="00B22AD8">
              <w:rPr>
                <w:sz w:val="24"/>
                <w:szCs w:val="24"/>
              </w:rPr>
              <w:t>Год</w:t>
            </w:r>
          </w:p>
          <w:p w:rsidR="00C51B5B" w:rsidRPr="00B22AD8" w:rsidRDefault="00C51B5B" w:rsidP="00C51B5B">
            <w:pPr>
              <w:tabs>
                <w:tab w:val="left" w:pos="-108"/>
              </w:tabs>
              <w:ind w:right="72"/>
              <w:jc w:val="center"/>
              <w:rPr>
                <w:sz w:val="24"/>
                <w:szCs w:val="24"/>
              </w:rPr>
            </w:pPr>
            <w:r w:rsidRPr="00B22AD8">
              <w:rPr>
                <w:sz w:val="24"/>
                <w:szCs w:val="24"/>
              </w:rPr>
              <w:t>опубл</w:t>
            </w:r>
            <w:r w:rsidRPr="00B22AD8">
              <w:rPr>
                <w:sz w:val="24"/>
                <w:szCs w:val="24"/>
              </w:rPr>
              <w:t>и</w:t>
            </w:r>
            <w:r w:rsidRPr="00B22AD8">
              <w:rPr>
                <w:sz w:val="24"/>
                <w:szCs w:val="24"/>
              </w:rPr>
              <w:t>кования</w:t>
            </w:r>
          </w:p>
        </w:tc>
        <w:tc>
          <w:tcPr>
            <w:tcW w:w="2409" w:type="dxa"/>
            <w:vAlign w:val="center"/>
          </w:tcPr>
          <w:p w:rsidR="00C51B5B" w:rsidRPr="00B22AD8" w:rsidRDefault="00C51B5B" w:rsidP="00C51B5B">
            <w:pPr>
              <w:tabs>
                <w:tab w:val="left" w:pos="-108"/>
              </w:tabs>
              <w:ind w:right="72" w:firstLine="72"/>
              <w:jc w:val="center"/>
              <w:rPr>
                <w:sz w:val="24"/>
                <w:szCs w:val="24"/>
              </w:rPr>
            </w:pPr>
            <w:r w:rsidRPr="00B22AD8">
              <w:rPr>
                <w:sz w:val="24"/>
                <w:szCs w:val="24"/>
              </w:rPr>
              <w:t>Название</w:t>
            </w:r>
            <w:r>
              <w:rPr>
                <w:sz w:val="24"/>
                <w:szCs w:val="24"/>
              </w:rPr>
              <w:br/>
            </w:r>
            <w:r w:rsidRPr="00B22AD8">
              <w:rPr>
                <w:sz w:val="24"/>
                <w:szCs w:val="24"/>
              </w:rPr>
              <w:t>изобретения</w:t>
            </w:r>
          </w:p>
        </w:tc>
        <w:tc>
          <w:tcPr>
            <w:tcW w:w="4087" w:type="dxa"/>
            <w:gridSpan w:val="2"/>
            <w:vAlign w:val="center"/>
          </w:tcPr>
          <w:p w:rsidR="00C51B5B" w:rsidRPr="00B22AD8" w:rsidRDefault="00C51B5B" w:rsidP="00C51B5B">
            <w:pPr>
              <w:tabs>
                <w:tab w:val="left" w:pos="-108"/>
              </w:tabs>
              <w:ind w:right="72" w:firstLine="72"/>
              <w:jc w:val="center"/>
              <w:rPr>
                <w:sz w:val="24"/>
                <w:szCs w:val="24"/>
              </w:rPr>
            </w:pPr>
            <w:r w:rsidRPr="00B22AD8">
              <w:rPr>
                <w:sz w:val="24"/>
                <w:szCs w:val="24"/>
              </w:rPr>
              <w:t>Технические</w:t>
            </w:r>
          </w:p>
          <w:p w:rsidR="00C51B5B" w:rsidRPr="00B22AD8" w:rsidRDefault="00C51B5B" w:rsidP="00C51B5B">
            <w:pPr>
              <w:tabs>
                <w:tab w:val="left" w:pos="-108"/>
              </w:tabs>
              <w:ind w:right="72" w:firstLine="72"/>
              <w:jc w:val="center"/>
              <w:rPr>
                <w:sz w:val="24"/>
                <w:szCs w:val="24"/>
              </w:rPr>
            </w:pPr>
            <w:r w:rsidRPr="00B22AD8">
              <w:rPr>
                <w:sz w:val="24"/>
                <w:szCs w:val="24"/>
              </w:rPr>
              <w:t>характеристики</w:t>
            </w:r>
          </w:p>
        </w:tc>
      </w:tr>
      <w:tr w:rsidR="00C51B5B" w:rsidTr="009F00D6">
        <w:tc>
          <w:tcPr>
            <w:tcW w:w="1526" w:type="dxa"/>
          </w:tcPr>
          <w:p w:rsidR="00C51B5B" w:rsidRPr="00B22AD8" w:rsidRDefault="00C51B5B" w:rsidP="00C51B5B">
            <w:pPr>
              <w:tabs>
                <w:tab w:val="left" w:pos="0"/>
              </w:tabs>
              <w:ind w:left="-108" w:right="72" w:firstLine="180"/>
              <w:jc w:val="center"/>
              <w:rPr>
                <w:sz w:val="24"/>
                <w:szCs w:val="24"/>
              </w:rPr>
            </w:pPr>
            <w:r w:rsidRPr="00B22AD8">
              <w:rPr>
                <w:sz w:val="24"/>
                <w:szCs w:val="24"/>
              </w:rPr>
              <w:t>1</w:t>
            </w:r>
          </w:p>
        </w:tc>
        <w:tc>
          <w:tcPr>
            <w:tcW w:w="1276" w:type="dxa"/>
          </w:tcPr>
          <w:p w:rsidR="00C51B5B" w:rsidRPr="00B22AD8" w:rsidRDefault="00C51B5B" w:rsidP="00C51B5B">
            <w:pPr>
              <w:tabs>
                <w:tab w:val="left" w:pos="-108"/>
              </w:tabs>
              <w:ind w:right="72" w:firstLine="72"/>
              <w:jc w:val="center"/>
              <w:rPr>
                <w:sz w:val="24"/>
                <w:szCs w:val="24"/>
              </w:rPr>
            </w:pPr>
            <w:r w:rsidRPr="00B22AD8">
              <w:rPr>
                <w:sz w:val="24"/>
                <w:szCs w:val="24"/>
              </w:rPr>
              <w:t>2</w:t>
            </w:r>
          </w:p>
        </w:tc>
        <w:tc>
          <w:tcPr>
            <w:tcW w:w="2409" w:type="dxa"/>
          </w:tcPr>
          <w:p w:rsidR="00C51B5B" w:rsidRPr="00B22AD8" w:rsidRDefault="00C51B5B" w:rsidP="00C51B5B">
            <w:pPr>
              <w:tabs>
                <w:tab w:val="left" w:pos="-108"/>
              </w:tabs>
              <w:ind w:right="72" w:firstLine="72"/>
              <w:jc w:val="center"/>
              <w:rPr>
                <w:sz w:val="24"/>
                <w:szCs w:val="24"/>
              </w:rPr>
            </w:pPr>
            <w:r w:rsidRPr="00B22AD8">
              <w:rPr>
                <w:sz w:val="24"/>
                <w:szCs w:val="24"/>
              </w:rPr>
              <w:t>3</w:t>
            </w:r>
          </w:p>
        </w:tc>
        <w:tc>
          <w:tcPr>
            <w:tcW w:w="4087" w:type="dxa"/>
            <w:gridSpan w:val="2"/>
          </w:tcPr>
          <w:p w:rsidR="00C51B5B" w:rsidRPr="00B22AD8" w:rsidRDefault="00C51B5B" w:rsidP="00C51B5B">
            <w:pPr>
              <w:tabs>
                <w:tab w:val="left" w:pos="-108"/>
              </w:tabs>
              <w:ind w:right="72" w:firstLine="72"/>
              <w:jc w:val="center"/>
              <w:rPr>
                <w:sz w:val="24"/>
                <w:szCs w:val="24"/>
              </w:rPr>
            </w:pPr>
            <w:r w:rsidRPr="00B22AD8">
              <w:rPr>
                <w:sz w:val="24"/>
                <w:szCs w:val="24"/>
              </w:rPr>
              <w:t>4</w:t>
            </w:r>
          </w:p>
        </w:tc>
      </w:tr>
      <w:tr w:rsidR="00C51B5B" w:rsidTr="009F00D6">
        <w:tc>
          <w:tcPr>
            <w:tcW w:w="1526" w:type="dxa"/>
          </w:tcPr>
          <w:p w:rsidR="00C51B5B" w:rsidRPr="00B22AD8" w:rsidRDefault="00C51B5B" w:rsidP="00C51B5B">
            <w:pPr>
              <w:tabs>
                <w:tab w:val="left" w:pos="-108"/>
              </w:tabs>
              <w:ind w:right="72" w:firstLine="72"/>
              <w:jc w:val="center"/>
              <w:rPr>
                <w:sz w:val="24"/>
                <w:szCs w:val="24"/>
              </w:rPr>
            </w:pPr>
            <w:r w:rsidRPr="00B22AD8">
              <w:rPr>
                <w:sz w:val="24"/>
                <w:szCs w:val="24"/>
              </w:rPr>
              <w:t>США,</w:t>
            </w:r>
          </w:p>
          <w:p w:rsidR="00C51B5B" w:rsidRPr="00B22AD8" w:rsidRDefault="00C51B5B" w:rsidP="00C51B5B">
            <w:pPr>
              <w:tabs>
                <w:tab w:val="left" w:pos="-108"/>
              </w:tabs>
              <w:ind w:right="72" w:firstLine="72"/>
              <w:jc w:val="center"/>
              <w:rPr>
                <w:sz w:val="24"/>
                <w:szCs w:val="24"/>
              </w:rPr>
            </w:pPr>
            <w:r w:rsidRPr="00B22AD8">
              <w:rPr>
                <w:sz w:val="24"/>
                <w:szCs w:val="24"/>
              </w:rPr>
              <w:t>№</w:t>
            </w:r>
            <w:r>
              <w:rPr>
                <w:sz w:val="24"/>
                <w:szCs w:val="24"/>
              </w:rPr>
              <w:t xml:space="preserve"> </w:t>
            </w:r>
            <w:r w:rsidRPr="00B22AD8">
              <w:rPr>
                <w:sz w:val="24"/>
                <w:szCs w:val="24"/>
              </w:rPr>
              <w:t>5134371</w:t>
            </w:r>
          </w:p>
        </w:tc>
        <w:tc>
          <w:tcPr>
            <w:tcW w:w="1276" w:type="dxa"/>
          </w:tcPr>
          <w:p w:rsidR="00C51B5B" w:rsidRPr="00B22AD8" w:rsidRDefault="00C51B5B" w:rsidP="00C51B5B">
            <w:pPr>
              <w:tabs>
                <w:tab w:val="left" w:pos="-108"/>
              </w:tabs>
              <w:ind w:right="72" w:firstLine="72"/>
              <w:jc w:val="center"/>
              <w:rPr>
                <w:sz w:val="24"/>
                <w:szCs w:val="24"/>
              </w:rPr>
            </w:pPr>
            <w:r w:rsidRPr="00B22AD8">
              <w:rPr>
                <w:sz w:val="24"/>
                <w:szCs w:val="24"/>
              </w:rPr>
              <w:t>1992</w:t>
            </w:r>
          </w:p>
        </w:tc>
        <w:tc>
          <w:tcPr>
            <w:tcW w:w="2409" w:type="dxa"/>
          </w:tcPr>
          <w:p w:rsidR="00C51B5B" w:rsidRPr="00B22AD8" w:rsidRDefault="00C51B5B" w:rsidP="00C51B5B">
            <w:pPr>
              <w:tabs>
                <w:tab w:val="left" w:pos="-108"/>
              </w:tabs>
              <w:ind w:right="72" w:firstLine="72"/>
              <w:rPr>
                <w:sz w:val="24"/>
                <w:szCs w:val="24"/>
              </w:rPr>
            </w:pPr>
            <w:r w:rsidRPr="00B22AD8">
              <w:rPr>
                <w:sz w:val="24"/>
                <w:szCs w:val="24"/>
              </w:rPr>
              <w:t>Магнитный датчик генераторного типа с магниторезисти</w:t>
            </w:r>
            <w:r w:rsidRPr="00B22AD8">
              <w:rPr>
                <w:sz w:val="24"/>
                <w:szCs w:val="24"/>
              </w:rPr>
              <w:t>в</w:t>
            </w:r>
            <w:r w:rsidRPr="00B22AD8">
              <w:rPr>
                <w:sz w:val="24"/>
                <w:szCs w:val="24"/>
              </w:rPr>
              <w:t>ным чувствител</w:t>
            </w:r>
            <w:r w:rsidRPr="00B22AD8">
              <w:rPr>
                <w:sz w:val="24"/>
                <w:szCs w:val="24"/>
              </w:rPr>
              <w:t>ь</w:t>
            </w:r>
            <w:r w:rsidRPr="00B22AD8">
              <w:rPr>
                <w:sz w:val="24"/>
                <w:szCs w:val="24"/>
              </w:rPr>
              <w:t>ным элементом</w:t>
            </w:r>
          </w:p>
        </w:tc>
        <w:tc>
          <w:tcPr>
            <w:tcW w:w="4087" w:type="dxa"/>
            <w:gridSpan w:val="2"/>
          </w:tcPr>
          <w:p w:rsidR="00C51B5B" w:rsidRPr="00B22AD8" w:rsidRDefault="00C51B5B" w:rsidP="00C51B5B">
            <w:pPr>
              <w:tabs>
                <w:tab w:val="left" w:pos="-108"/>
              </w:tabs>
              <w:ind w:right="72" w:firstLine="72"/>
              <w:rPr>
                <w:sz w:val="24"/>
                <w:szCs w:val="24"/>
              </w:rPr>
            </w:pPr>
            <w:r w:rsidRPr="00B22AD8">
              <w:rPr>
                <w:sz w:val="24"/>
                <w:szCs w:val="24"/>
              </w:rPr>
              <w:t>Дифференциальный датчик соде</w:t>
            </w:r>
            <w:r w:rsidRPr="00B22AD8">
              <w:rPr>
                <w:sz w:val="24"/>
                <w:szCs w:val="24"/>
              </w:rPr>
              <w:t>р</w:t>
            </w:r>
            <w:r w:rsidRPr="00B22AD8">
              <w:rPr>
                <w:sz w:val="24"/>
                <w:szCs w:val="24"/>
              </w:rPr>
              <w:t>жит два магниторезистивных эл</w:t>
            </w:r>
            <w:r w:rsidRPr="00B22AD8">
              <w:rPr>
                <w:sz w:val="24"/>
                <w:szCs w:val="24"/>
              </w:rPr>
              <w:t>е</w:t>
            </w:r>
            <w:r w:rsidRPr="00B22AD8">
              <w:rPr>
                <w:sz w:val="24"/>
                <w:szCs w:val="24"/>
              </w:rPr>
              <w:t>мента, имеет высокую точность в широком диапазоне изменения те</w:t>
            </w:r>
            <w:r w:rsidRPr="00B22AD8">
              <w:rPr>
                <w:sz w:val="24"/>
                <w:szCs w:val="24"/>
              </w:rPr>
              <w:t>м</w:t>
            </w:r>
            <w:r w:rsidRPr="00B22AD8">
              <w:rPr>
                <w:sz w:val="24"/>
                <w:szCs w:val="24"/>
              </w:rPr>
              <w:t>пературы, предназначен для ма</w:t>
            </w:r>
            <w:r w:rsidRPr="00B22AD8">
              <w:rPr>
                <w:sz w:val="24"/>
                <w:szCs w:val="24"/>
              </w:rPr>
              <w:t>г</w:t>
            </w:r>
            <w:r w:rsidRPr="00B22AD8">
              <w:rPr>
                <w:sz w:val="24"/>
                <w:szCs w:val="24"/>
              </w:rPr>
              <w:t>нитного обнаружения движущихся объектов</w:t>
            </w:r>
          </w:p>
        </w:tc>
      </w:tr>
      <w:tr w:rsidR="009F00D6" w:rsidTr="009F00D6">
        <w:tc>
          <w:tcPr>
            <w:tcW w:w="1526" w:type="dxa"/>
          </w:tcPr>
          <w:p w:rsidR="009F00D6" w:rsidRPr="00B22AD8" w:rsidRDefault="009F00D6" w:rsidP="009F00D6">
            <w:pPr>
              <w:tabs>
                <w:tab w:val="left" w:pos="-108"/>
              </w:tabs>
              <w:ind w:right="72" w:firstLine="72"/>
              <w:jc w:val="center"/>
              <w:rPr>
                <w:sz w:val="24"/>
                <w:szCs w:val="24"/>
              </w:rPr>
            </w:pPr>
            <w:r w:rsidRPr="00B22AD8">
              <w:rPr>
                <w:sz w:val="24"/>
                <w:szCs w:val="24"/>
              </w:rPr>
              <w:t>США,</w:t>
            </w:r>
          </w:p>
          <w:p w:rsidR="009F00D6" w:rsidRPr="00B22AD8" w:rsidRDefault="009F00D6" w:rsidP="009F00D6">
            <w:pPr>
              <w:tabs>
                <w:tab w:val="left" w:pos="-108"/>
              </w:tabs>
              <w:ind w:right="72" w:firstLine="72"/>
              <w:jc w:val="center"/>
              <w:rPr>
                <w:sz w:val="24"/>
                <w:szCs w:val="24"/>
              </w:rPr>
            </w:pPr>
            <w:r w:rsidRPr="00B22AD8">
              <w:rPr>
                <w:sz w:val="24"/>
                <w:szCs w:val="24"/>
              </w:rPr>
              <w:t>№</w:t>
            </w:r>
            <w:r>
              <w:rPr>
                <w:sz w:val="24"/>
                <w:szCs w:val="24"/>
              </w:rPr>
              <w:t xml:space="preserve"> </w:t>
            </w:r>
            <w:r w:rsidRPr="00B22AD8">
              <w:rPr>
                <w:sz w:val="24"/>
                <w:szCs w:val="24"/>
              </w:rPr>
              <w:t>6304083</w:t>
            </w:r>
          </w:p>
        </w:tc>
        <w:tc>
          <w:tcPr>
            <w:tcW w:w="1276" w:type="dxa"/>
          </w:tcPr>
          <w:p w:rsidR="009F00D6" w:rsidRPr="00B22AD8" w:rsidRDefault="009F00D6" w:rsidP="009F00D6">
            <w:pPr>
              <w:tabs>
                <w:tab w:val="left" w:pos="-108"/>
              </w:tabs>
              <w:ind w:right="72" w:firstLine="72"/>
              <w:jc w:val="center"/>
              <w:rPr>
                <w:sz w:val="24"/>
                <w:szCs w:val="24"/>
              </w:rPr>
            </w:pPr>
            <w:r w:rsidRPr="00B22AD8">
              <w:rPr>
                <w:sz w:val="24"/>
                <w:szCs w:val="24"/>
              </w:rPr>
              <w:t>2001</w:t>
            </w:r>
          </w:p>
        </w:tc>
        <w:tc>
          <w:tcPr>
            <w:tcW w:w="2409" w:type="dxa"/>
          </w:tcPr>
          <w:p w:rsidR="009F00D6" w:rsidRPr="00B22AD8" w:rsidRDefault="009F00D6" w:rsidP="009F00D6">
            <w:pPr>
              <w:tabs>
                <w:tab w:val="left" w:pos="-108"/>
              </w:tabs>
              <w:ind w:right="72" w:firstLine="72"/>
              <w:rPr>
                <w:sz w:val="24"/>
                <w:szCs w:val="24"/>
              </w:rPr>
            </w:pPr>
            <w:r w:rsidRPr="00B22AD8">
              <w:rPr>
                <w:sz w:val="24"/>
                <w:szCs w:val="24"/>
              </w:rPr>
              <w:t>Способ, система и датчик магнитного поля с магниторез</w:t>
            </w:r>
            <w:r w:rsidRPr="00B22AD8">
              <w:rPr>
                <w:sz w:val="24"/>
                <w:szCs w:val="24"/>
              </w:rPr>
              <w:t>и</w:t>
            </w:r>
            <w:r w:rsidRPr="00B22AD8">
              <w:rPr>
                <w:sz w:val="24"/>
                <w:szCs w:val="24"/>
              </w:rPr>
              <w:t>стивным сердечн</w:t>
            </w:r>
            <w:r w:rsidRPr="00B22AD8">
              <w:rPr>
                <w:sz w:val="24"/>
                <w:szCs w:val="24"/>
              </w:rPr>
              <w:t>и</w:t>
            </w:r>
            <w:r w:rsidRPr="00B22AD8">
              <w:rPr>
                <w:sz w:val="24"/>
                <w:szCs w:val="24"/>
              </w:rPr>
              <w:t>ком катушки инду</w:t>
            </w:r>
            <w:r w:rsidRPr="00B22AD8">
              <w:rPr>
                <w:sz w:val="24"/>
                <w:szCs w:val="24"/>
              </w:rPr>
              <w:t>к</w:t>
            </w:r>
            <w:r w:rsidRPr="00B22AD8">
              <w:rPr>
                <w:sz w:val="24"/>
                <w:szCs w:val="24"/>
              </w:rPr>
              <w:t>тивности генератора</w:t>
            </w:r>
          </w:p>
        </w:tc>
        <w:tc>
          <w:tcPr>
            <w:tcW w:w="4087" w:type="dxa"/>
            <w:gridSpan w:val="2"/>
          </w:tcPr>
          <w:p w:rsidR="0021658D" w:rsidRDefault="009F00D6" w:rsidP="009F00D6">
            <w:pPr>
              <w:tabs>
                <w:tab w:val="left" w:pos="-108"/>
              </w:tabs>
              <w:ind w:right="72" w:firstLine="72"/>
              <w:rPr>
                <w:sz w:val="24"/>
                <w:szCs w:val="24"/>
              </w:rPr>
            </w:pPr>
            <w:proofErr w:type="gramStart"/>
            <w:r w:rsidRPr="00B22AD8">
              <w:rPr>
                <w:sz w:val="24"/>
                <w:szCs w:val="24"/>
              </w:rPr>
              <w:t>Предназначен</w:t>
            </w:r>
            <w:proofErr w:type="gramEnd"/>
            <w:r w:rsidRPr="00B22AD8">
              <w:rPr>
                <w:sz w:val="24"/>
                <w:szCs w:val="24"/>
              </w:rPr>
              <w:t xml:space="preserve"> для измерения сл</w:t>
            </w:r>
            <w:r w:rsidRPr="00B22AD8">
              <w:rPr>
                <w:sz w:val="24"/>
                <w:szCs w:val="24"/>
              </w:rPr>
              <w:t>а</w:t>
            </w:r>
            <w:r w:rsidRPr="00B22AD8">
              <w:rPr>
                <w:sz w:val="24"/>
                <w:szCs w:val="24"/>
              </w:rPr>
              <w:t xml:space="preserve">бых магнитных полей порядка </w:t>
            </w:r>
          </w:p>
          <w:p w:rsidR="009F00D6" w:rsidRPr="00B22AD8" w:rsidRDefault="009F00D6" w:rsidP="009F00D6">
            <w:pPr>
              <w:tabs>
                <w:tab w:val="left" w:pos="-108"/>
              </w:tabs>
              <w:ind w:right="72" w:firstLine="72"/>
              <w:rPr>
                <w:sz w:val="24"/>
                <w:szCs w:val="24"/>
              </w:rPr>
            </w:pPr>
            <w:r w:rsidRPr="00B22AD8">
              <w:rPr>
                <w:sz w:val="24"/>
                <w:szCs w:val="24"/>
              </w:rPr>
              <w:t>10</w:t>
            </w:r>
            <w:r w:rsidRPr="00B22AD8">
              <w:rPr>
                <w:sz w:val="24"/>
                <w:szCs w:val="24"/>
                <w:vertAlign w:val="superscript"/>
              </w:rPr>
              <w:t>–3</w:t>
            </w:r>
            <w:r w:rsidR="0021658D">
              <w:rPr>
                <w:sz w:val="24"/>
                <w:szCs w:val="24"/>
                <w:vertAlign w:val="superscript"/>
              </w:rPr>
              <w:t xml:space="preserve"> </w:t>
            </w:r>
            <w:r w:rsidRPr="00B22AD8">
              <w:rPr>
                <w:sz w:val="24"/>
                <w:szCs w:val="24"/>
              </w:rPr>
              <w:t>Гс. В</w:t>
            </w:r>
            <w:r>
              <w:rPr>
                <w:sz w:val="24"/>
                <w:szCs w:val="24"/>
              </w:rPr>
              <w:t> </w:t>
            </w:r>
            <w:r w:rsidRPr="00B22AD8">
              <w:rPr>
                <w:sz w:val="24"/>
                <w:szCs w:val="24"/>
              </w:rPr>
              <w:t>интервале от 1 до 17 Гс линейная зависимость от частоты с углом 0,0125</w:t>
            </w:r>
            <w:r w:rsidR="0021658D">
              <w:rPr>
                <w:sz w:val="24"/>
                <w:szCs w:val="24"/>
              </w:rPr>
              <w:t xml:space="preserve"> </w:t>
            </w:r>
            <w:r w:rsidRPr="00B22AD8">
              <w:rPr>
                <w:sz w:val="24"/>
                <w:szCs w:val="24"/>
              </w:rPr>
              <w:t>Гс/Гц</w:t>
            </w:r>
          </w:p>
        </w:tc>
      </w:tr>
      <w:tr w:rsidR="009F00D6" w:rsidTr="009F00D6">
        <w:tc>
          <w:tcPr>
            <w:tcW w:w="1526" w:type="dxa"/>
          </w:tcPr>
          <w:p w:rsidR="009F00D6" w:rsidRPr="00B22AD8" w:rsidRDefault="009F00D6" w:rsidP="009F00D6">
            <w:pPr>
              <w:tabs>
                <w:tab w:val="left" w:pos="-108"/>
              </w:tabs>
              <w:ind w:right="72" w:firstLine="72"/>
              <w:jc w:val="center"/>
              <w:rPr>
                <w:sz w:val="24"/>
                <w:szCs w:val="24"/>
              </w:rPr>
            </w:pPr>
            <w:r w:rsidRPr="00B22AD8">
              <w:rPr>
                <w:sz w:val="24"/>
                <w:szCs w:val="24"/>
              </w:rPr>
              <w:t>США,</w:t>
            </w:r>
          </w:p>
          <w:p w:rsidR="009F00D6" w:rsidRPr="00B22AD8" w:rsidRDefault="009F00D6" w:rsidP="009F00D6">
            <w:pPr>
              <w:tabs>
                <w:tab w:val="left" w:pos="-108"/>
              </w:tabs>
              <w:ind w:right="72" w:firstLine="72"/>
              <w:jc w:val="center"/>
              <w:rPr>
                <w:sz w:val="24"/>
                <w:szCs w:val="24"/>
              </w:rPr>
            </w:pPr>
            <w:r w:rsidRPr="00B22AD8">
              <w:rPr>
                <w:sz w:val="24"/>
                <w:szCs w:val="24"/>
              </w:rPr>
              <w:t>№</w:t>
            </w:r>
            <w:r>
              <w:rPr>
                <w:sz w:val="24"/>
                <w:szCs w:val="24"/>
              </w:rPr>
              <w:t xml:space="preserve"> </w:t>
            </w:r>
            <w:r w:rsidRPr="00B22AD8">
              <w:rPr>
                <w:sz w:val="24"/>
                <w:szCs w:val="24"/>
              </w:rPr>
              <w:t>6339328</w:t>
            </w:r>
          </w:p>
        </w:tc>
        <w:tc>
          <w:tcPr>
            <w:tcW w:w="1276" w:type="dxa"/>
          </w:tcPr>
          <w:p w:rsidR="009F00D6" w:rsidRPr="00B22AD8" w:rsidRDefault="009F00D6" w:rsidP="009F00D6">
            <w:pPr>
              <w:tabs>
                <w:tab w:val="left" w:pos="-108"/>
              </w:tabs>
              <w:ind w:right="72" w:firstLine="72"/>
              <w:jc w:val="center"/>
              <w:rPr>
                <w:sz w:val="24"/>
                <w:szCs w:val="24"/>
              </w:rPr>
            </w:pPr>
            <w:r w:rsidRPr="00B22AD8">
              <w:rPr>
                <w:sz w:val="24"/>
                <w:szCs w:val="24"/>
              </w:rPr>
              <w:t>2002</w:t>
            </w:r>
          </w:p>
        </w:tc>
        <w:tc>
          <w:tcPr>
            <w:tcW w:w="2409" w:type="dxa"/>
          </w:tcPr>
          <w:p w:rsidR="009F00D6" w:rsidRPr="00B22AD8" w:rsidRDefault="009F00D6" w:rsidP="009F00D6">
            <w:pPr>
              <w:tabs>
                <w:tab w:val="left" w:pos="-108"/>
              </w:tabs>
              <w:ind w:right="72" w:firstLine="72"/>
              <w:rPr>
                <w:sz w:val="24"/>
                <w:szCs w:val="24"/>
              </w:rPr>
            </w:pPr>
            <w:r w:rsidRPr="00B22AD8">
              <w:rPr>
                <w:sz w:val="24"/>
                <w:szCs w:val="24"/>
              </w:rPr>
              <w:t>Устройство с о</w:t>
            </w:r>
            <w:r w:rsidRPr="00B22AD8">
              <w:rPr>
                <w:sz w:val="24"/>
                <w:szCs w:val="24"/>
              </w:rPr>
              <w:t>б</w:t>
            </w:r>
            <w:r w:rsidRPr="00B22AD8">
              <w:rPr>
                <w:sz w:val="24"/>
                <w:szCs w:val="24"/>
              </w:rPr>
              <w:t>щей обратной св</w:t>
            </w:r>
            <w:r w:rsidRPr="00B22AD8">
              <w:rPr>
                <w:sz w:val="24"/>
                <w:szCs w:val="24"/>
              </w:rPr>
              <w:t>я</w:t>
            </w:r>
            <w:r w:rsidRPr="00B22AD8">
              <w:rPr>
                <w:sz w:val="24"/>
                <w:szCs w:val="24"/>
              </w:rPr>
              <w:t>зью для измерения градиентов магни</w:t>
            </w:r>
            <w:r w:rsidRPr="00B22AD8">
              <w:rPr>
                <w:sz w:val="24"/>
                <w:szCs w:val="24"/>
              </w:rPr>
              <w:t>т</w:t>
            </w:r>
            <w:r w:rsidRPr="00B22AD8">
              <w:rPr>
                <w:sz w:val="24"/>
                <w:szCs w:val="24"/>
              </w:rPr>
              <w:t>ного поля</w:t>
            </w:r>
          </w:p>
        </w:tc>
        <w:tc>
          <w:tcPr>
            <w:tcW w:w="4087" w:type="dxa"/>
            <w:gridSpan w:val="2"/>
          </w:tcPr>
          <w:p w:rsidR="009F00D6" w:rsidRPr="00B22AD8" w:rsidRDefault="009F00D6" w:rsidP="009F00D6">
            <w:pPr>
              <w:tabs>
                <w:tab w:val="left" w:pos="-108"/>
              </w:tabs>
              <w:ind w:right="72" w:firstLine="72"/>
              <w:rPr>
                <w:sz w:val="24"/>
                <w:szCs w:val="24"/>
              </w:rPr>
            </w:pPr>
            <w:r w:rsidRPr="00B22AD8">
              <w:rPr>
                <w:sz w:val="24"/>
                <w:szCs w:val="24"/>
              </w:rPr>
              <w:t>Дифференциальный метод измер</w:t>
            </w:r>
            <w:r w:rsidRPr="00B22AD8">
              <w:rPr>
                <w:sz w:val="24"/>
                <w:szCs w:val="24"/>
              </w:rPr>
              <w:t>е</w:t>
            </w:r>
            <w:r w:rsidRPr="00B22AD8">
              <w:rPr>
                <w:sz w:val="24"/>
                <w:szCs w:val="24"/>
              </w:rPr>
              <w:t>ния. Имеются два датчика. В кач</w:t>
            </w:r>
            <w:r w:rsidRPr="00B22AD8">
              <w:rPr>
                <w:sz w:val="24"/>
                <w:szCs w:val="24"/>
              </w:rPr>
              <w:t>е</w:t>
            </w:r>
            <w:r w:rsidRPr="00B22AD8">
              <w:rPr>
                <w:sz w:val="24"/>
                <w:szCs w:val="24"/>
              </w:rPr>
              <w:t xml:space="preserve">стве датчиков могут быть СКВИД-датчики, магниторезистивные, </w:t>
            </w:r>
            <w:r>
              <w:rPr>
                <w:sz w:val="24"/>
                <w:szCs w:val="24"/>
              </w:rPr>
              <w:t>х</w:t>
            </w:r>
            <w:r w:rsidRPr="00B22AD8">
              <w:rPr>
                <w:sz w:val="24"/>
                <w:szCs w:val="24"/>
              </w:rPr>
              <w:t>о</w:t>
            </w:r>
            <w:r w:rsidRPr="00B22AD8">
              <w:rPr>
                <w:sz w:val="24"/>
                <w:szCs w:val="24"/>
              </w:rPr>
              <w:t>л</w:t>
            </w:r>
            <w:r w:rsidRPr="00B22AD8">
              <w:rPr>
                <w:sz w:val="24"/>
                <w:szCs w:val="24"/>
              </w:rPr>
              <w:t>ловские и др. Позволяет измерять второй и более высокие порядки градиентов поля</w:t>
            </w:r>
          </w:p>
        </w:tc>
      </w:tr>
      <w:tr w:rsidR="009F00D6" w:rsidTr="009F00D6">
        <w:tc>
          <w:tcPr>
            <w:tcW w:w="9298" w:type="dxa"/>
            <w:gridSpan w:val="5"/>
            <w:tcBorders>
              <w:top w:val="nil"/>
              <w:left w:val="nil"/>
              <w:bottom w:val="single" w:sz="4" w:space="0" w:color="auto"/>
              <w:right w:val="nil"/>
            </w:tcBorders>
          </w:tcPr>
          <w:p w:rsidR="009F00D6" w:rsidRPr="009F00D6" w:rsidRDefault="009F00D6" w:rsidP="009F00D6">
            <w:pPr>
              <w:jc w:val="right"/>
              <w:rPr>
                <w:i/>
                <w:sz w:val="24"/>
                <w:szCs w:val="24"/>
              </w:rPr>
            </w:pPr>
            <w:r w:rsidRPr="009F00D6">
              <w:rPr>
                <w:i/>
                <w:sz w:val="24"/>
                <w:szCs w:val="24"/>
              </w:rPr>
              <w:lastRenderedPageBreak/>
              <w:t xml:space="preserve">Окончание </w:t>
            </w:r>
            <w:proofErr w:type="gramStart"/>
            <w:r w:rsidRPr="009F00D6">
              <w:rPr>
                <w:i/>
                <w:sz w:val="24"/>
                <w:szCs w:val="24"/>
              </w:rPr>
              <w:t>табл</w:t>
            </w:r>
            <w:proofErr w:type="gramEnd"/>
            <w:r w:rsidRPr="009F00D6">
              <w:rPr>
                <w:i/>
                <w:sz w:val="24"/>
                <w:szCs w:val="24"/>
              </w:rPr>
              <w:t xml:space="preserve"> 2</w:t>
            </w:r>
          </w:p>
        </w:tc>
      </w:tr>
      <w:tr w:rsidR="009F00D6" w:rsidRPr="00C51B5B" w:rsidTr="0021658D">
        <w:tc>
          <w:tcPr>
            <w:tcW w:w="1526" w:type="dxa"/>
            <w:tcBorders>
              <w:top w:val="single" w:sz="4" w:space="0" w:color="auto"/>
            </w:tcBorders>
          </w:tcPr>
          <w:p w:rsidR="009F00D6" w:rsidRPr="00C51B5B" w:rsidRDefault="009F00D6" w:rsidP="0042267C">
            <w:pPr>
              <w:jc w:val="center"/>
              <w:rPr>
                <w:sz w:val="24"/>
                <w:szCs w:val="24"/>
              </w:rPr>
            </w:pPr>
            <w:r w:rsidRPr="00C51B5B">
              <w:rPr>
                <w:sz w:val="24"/>
                <w:szCs w:val="24"/>
              </w:rPr>
              <w:t>1</w:t>
            </w:r>
          </w:p>
        </w:tc>
        <w:tc>
          <w:tcPr>
            <w:tcW w:w="1276" w:type="dxa"/>
            <w:tcBorders>
              <w:top w:val="single" w:sz="4" w:space="0" w:color="auto"/>
            </w:tcBorders>
          </w:tcPr>
          <w:p w:rsidR="009F00D6" w:rsidRPr="00C51B5B" w:rsidRDefault="009F00D6" w:rsidP="0042267C">
            <w:pPr>
              <w:jc w:val="center"/>
              <w:rPr>
                <w:sz w:val="24"/>
                <w:szCs w:val="24"/>
              </w:rPr>
            </w:pPr>
            <w:r w:rsidRPr="00C51B5B">
              <w:rPr>
                <w:sz w:val="24"/>
                <w:szCs w:val="24"/>
              </w:rPr>
              <w:t>2</w:t>
            </w:r>
          </w:p>
        </w:tc>
        <w:tc>
          <w:tcPr>
            <w:tcW w:w="2835" w:type="dxa"/>
            <w:gridSpan w:val="2"/>
            <w:tcBorders>
              <w:top w:val="single" w:sz="4" w:space="0" w:color="auto"/>
            </w:tcBorders>
          </w:tcPr>
          <w:p w:rsidR="009F00D6" w:rsidRPr="00C51B5B" w:rsidRDefault="009F00D6" w:rsidP="0042267C">
            <w:pPr>
              <w:jc w:val="center"/>
              <w:rPr>
                <w:sz w:val="24"/>
                <w:szCs w:val="24"/>
              </w:rPr>
            </w:pPr>
            <w:r w:rsidRPr="00C51B5B">
              <w:rPr>
                <w:sz w:val="24"/>
                <w:szCs w:val="24"/>
              </w:rPr>
              <w:t>3</w:t>
            </w:r>
          </w:p>
        </w:tc>
        <w:tc>
          <w:tcPr>
            <w:tcW w:w="3661" w:type="dxa"/>
            <w:tcBorders>
              <w:top w:val="single" w:sz="4" w:space="0" w:color="auto"/>
            </w:tcBorders>
          </w:tcPr>
          <w:p w:rsidR="009F00D6" w:rsidRPr="00C51B5B" w:rsidRDefault="009F00D6" w:rsidP="0042267C">
            <w:pPr>
              <w:jc w:val="center"/>
              <w:rPr>
                <w:sz w:val="24"/>
                <w:szCs w:val="24"/>
              </w:rPr>
            </w:pPr>
            <w:r w:rsidRPr="00C51B5B">
              <w:rPr>
                <w:sz w:val="24"/>
                <w:szCs w:val="24"/>
              </w:rPr>
              <w:t>4</w:t>
            </w:r>
          </w:p>
        </w:tc>
      </w:tr>
      <w:tr w:rsidR="009F00D6" w:rsidTr="0021658D">
        <w:tc>
          <w:tcPr>
            <w:tcW w:w="1526" w:type="dxa"/>
          </w:tcPr>
          <w:p w:rsidR="009F00D6" w:rsidRPr="00B22AD8" w:rsidRDefault="009F00D6" w:rsidP="009F00D6">
            <w:pPr>
              <w:tabs>
                <w:tab w:val="left" w:pos="-108"/>
              </w:tabs>
              <w:ind w:right="72" w:firstLine="72"/>
              <w:jc w:val="center"/>
              <w:rPr>
                <w:sz w:val="24"/>
                <w:szCs w:val="24"/>
              </w:rPr>
            </w:pPr>
            <w:r w:rsidRPr="00B22AD8">
              <w:rPr>
                <w:sz w:val="24"/>
                <w:szCs w:val="24"/>
              </w:rPr>
              <w:t>СССР,</w:t>
            </w:r>
          </w:p>
          <w:p w:rsidR="009F00D6" w:rsidRPr="00B22AD8" w:rsidRDefault="009F00D6" w:rsidP="009F00D6">
            <w:pPr>
              <w:tabs>
                <w:tab w:val="left" w:pos="-108"/>
              </w:tabs>
              <w:ind w:right="72" w:firstLine="72"/>
              <w:jc w:val="center"/>
              <w:rPr>
                <w:sz w:val="24"/>
                <w:szCs w:val="24"/>
              </w:rPr>
            </w:pPr>
            <w:r w:rsidRPr="00B22AD8">
              <w:rPr>
                <w:sz w:val="24"/>
                <w:szCs w:val="24"/>
              </w:rPr>
              <w:t>№</w:t>
            </w:r>
            <w:r>
              <w:rPr>
                <w:sz w:val="24"/>
                <w:szCs w:val="24"/>
              </w:rPr>
              <w:t xml:space="preserve"> </w:t>
            </w:r>
            <w:r w:rsidRPr="00B22AD8">
              <w:rPr>
                <w:sz w:val="24"/>
                <w:szCs w:val="24"/>
              </w:rPr>
              <w:t>1190743</w:t>
            </w:r>
          </w:p>
        </w:tc>
        <w:tc>
          <w:tcPr>
            <w:tcW w:w="1276" w:type="dxa"/>
          </w:tcPr>
          <w:p w:rsidR="009F00D6" w:rsidRPr="00B22AD8" w:rsidRDefault="009F00D6" w:rsidP="009F00D6">
            <w:pPr>
              <w:tabs>
                <w:tab w:val="left" w:pos="-108"/>
              </w:tabs>
              <w:ind w:right="72" w:firstLine="72"/>
              <w:jc w:val="center"/>
              <w:rPr>
                <w:sz w:val="24"/>
                <w:szCs w:val="24"/>
              </w:rPr>
            </w:pPr>
            <w:r w:rsidRPr="00B22AD8">
              <w:rPr>
                <w:sz w:val="24"/>
                <w:szCs w:val="24"/>
              </w:rPr>
              <w:t>1995</w:t>
            </w:r>
          </w:p>
        </w:tc>
        <w:tc>
          <w:tcPr>
            <w:tcW w:w="2835" w:type="dxa"/>
            <w:gridSpan w:val="2"/>
          </w:tcPr>
          <w:p w:rsidR="0021658D" w:rsidRDefault="009F00D6" w:rsidP="0021658D">
            <w:pPr>
              <w:tabs>
                <w:tab w:val="left" w:pos="-108"/>
              </w:tabs>
              <w:ind w:right="72" w:firstLine="72"/>
              <w:jc w:val="center"/>
              <w:rPr>
                <w:sz w:val="24"/>
                <w:szCs w:val="24"/>
              </w:rPr>
            </w:pPr>
            <w:r w:rsidRPr="00B22AD8">
              <w:rPr>
                <w:sz w:val="24"/>
                <w:szCs w:val="24"/>
              </w:rPr>
              <w:t xml:space="preserve">Устройство </w:t>
            </w:r>
            <w:proofErr w:type="gramStart"/>
            <w:r w:rsidRPr="00B22AD8">
              <w:rPr>
                <w:sz w:val="24"/>
                <w:szCs w:val="24"/>
              </w:rPr>
              <w:t>для</w:t>
            </w:r>
            <w:proofErr w:type="gramEnd"/>
          </w:p>
          <w:p w:rsidR="0021658D" w:rsidRDefault="009F00D6" w:rsidP="0021658D">
            <w:pPr>
              <w:tabs>
                <w:tab w:val="left" w:pos="-108"/>
              </w:tabs>
              <w:ind w:right="72" w:firstLine="72"/>
              <w:jc w:val="center"/>
              <w:rPr>
                <w:sz w:val="24"/>
                <w:szCs w:val="24"/>
              </w:rPr>
            </w:pPr>
            <w:r w:rsidRPr="00B22AD8">
              <w:rPr>
                <w:sz w:val="24"/>
                <w:szCs w:val="24"/>
              </w:rPr>
              <w:t>измерения параметров ферромагнитного</w:t>
            </w:r>
          </w:p>
          <w:p w:rsidR="009F00D6" w:rsidRPr="00B22AD8" w:rsidRDefault="009F00D6" w:rsidP="0021658D">
            <w:pPr>
              <w:tabs>
                <w:tab w:val="left" w:pos="-108"/>
              </w:tabs>
              <w:ind w:right="72" w:firstLine="72"/>
              <w:jc w:val="center"/>
              <w:rPr>
                <w:sz w:val="24"/>
                <w:szCs w:val="24"/>
              </w:rPr>
            </w:pPr>
            <w:r w:rsidRPr="00B22AD8">
              <w:rPr>
                <w:sz w:val="24"/>
                <w:szCs w:val="24"/>
              </w:rPr>
              <w:t>резонанса ферритовых сфер</w:t>
            </w:r>
          </w:p>
        </w:tc>
        <w:tc>
          <w:tcPr>
            <w:tcW w:w="3661" w:type="dxa"/>
          </w:tcPr>
          <w:p w:rsidR="009F00D6" w:rsidRDefault="009F00D6" w:rsidP="009F00D6">
            <w:pPr>
              <w:tabs>
                <w:tab w:val="left" w:pos="-108"/>
              </w:tabs>
              <w:ind w:right="72" w:firstLine="72"/>
              <w:rPr>
                <w:sz w:val="24"/>
                <w:szCs w:val="24"/>
              </w:rPr>
            </w:pPr>
            <w:r w:rsidRPr="00B22AD8">
              <w:rPr>
                <w:sz w:val="24"/>
                <w:szCs w:val="24"/>
              </w:rPr>
              <w:t>Индуктивность петли связи сведена к минимуму. Она в</w:t>
            </w:r>
            <w:r w:rsidRPr="00B22AD8">
              <w:rPr>
                <w:sz w:val="24"/>
                <w:szCs w:val="24"/>
              </w:rPr>
              <w:t>ы</w:t>
            </w:r>
            <w:r w:rsidRPr="00B22AD8">
              <w:rPr>
                <w:sz w:val="24"/>
                <w:szCs w:val="24"/>
              </w:rPr>
              <w:t>полнена в виде несимметричной полосковой линии. Измерения параметров ферромагнитного резонанса проводятся в диап</w:t>
            </w:r>
            <w:r w:rsidRPr="00B22AD8">
              <w:rPr>
                <w:sz w:val="24"/>
                <w:szCs w:val="24"/>
              </w:rPr>
              <w:t>а</w:t>
            </w:r>
            <w:r w:rsidRPr="00B22AD8">
              <w:rPr>
                <w:sz w:val="24"/>
                <w:szCs w:val="24"/>
              </w:rPr>
              <w:t>зоне частот от 0,2 до</w:t>
            </w:r>
            <w:r w:rsidR="0021658D">
              <w:rPr>
                <w:sz w:val="24"/>
                <w:szCs w:val="24"/>
              </w:rPr>
              <w:t xml:space="preserve"> 7ГГц с п</w:t>
            </w:r>
            <w:r w:rsidR="0021658D">
              <w:rPr>
                <w:sz w:val="24"/>
                <w:szCs w:val="24"/>
              </w:rPr>
              <w:t>о</w:t>
            </w:r>
            <w:r w:rsidR="0021658D">
              <w:rPr>
                <w:sz w:val="24"/>
                <w:szCs w:val="24"/>
              </w:rPr>
              <w:t>грешностью от 5 до 10</w:t>
            </w:r>
            <w:r w:rsidRPr="00B22AD8">
              <w:rPr>
                <w:sz w:val="24"/>
                <w:szCs w:val="24"/>
              </w:rPr>
              <w:t>%</w:t>
            </w:r>
          </w:p>
          <w:p w:rsidR="009F00D6" w:rsidRPr="00B22AD8" w:rsidRDefault="009F00D6" w:rsidP="009F00D6">
            <w:pPr>
              <w:tabs>
                <w:tab w:val="left" w:pos="-108"/>
              </w:tabs>
              <w:ind w:right="72" w:firstLine="72"/>
              <w:rPr>
                <w:sz w:val="24"/>
                <w:szCs w:val="24"/>
              </w:rPr>
            </w:pPr>
          </w:p>
        </w:tc>
      </w:tr>
      <w:tr w:rsidR="009F00D6" w:rsidTr="0021658D">
        <w:tc>
          <w:tcPr>
            <w:tcW w:w="1526" w:type="dxa"/>
          </w:tcPr>
          <w:p w:rsidR="009F00D6" w:rsidRPr="00B22AD8" w:rsidRDefault="009F00D6" w:rsidP="009F00D6">
            <w:pPr>
              <w:tabs>
                <w:tab w:val="left" w:pos="-108"/>
              </w:tabs>
              <w:ind w:right="72" w:firstLine="72"/>
              <w:jc w:val="center"/>
              <w:rPr>
                <w:sz w:val="24"/>
                <w:szCs w:val="24"/>
              </w:rPr>
            </w:pPr>
            <w:r w:rsidRPr="00B22AD8">
              <w:rPr>
                <w:sz w:val="24"/>
                <w:szCs w:val="24"/>
              </w:rPr>
              <w:t>Россия,</w:t>
            </w:r>
          </w:p>
          <w:p w:rsidR="009F00D6" w:rsidRPr="00B22AD8" w:rsidRDefault="009F00D6" w:rsidP="009F00D6">
            <w:pPr>
              <w:tabs>
                <w:tab w:val="left" w:pos="-108"/>
              </w:tabs>
              <w:ind w:right="72" w:firstLine="72"/>
              <w:jc w:val="center"/>
              <w:rPr>
                <w:sz w:val="24"/>
                <w:szCs w:val="24"/>
              </w:rPr>
            </w:pPr>
            <w:r w:rsidRPr="00B22AD8">
              <w:rPr>
                <w:sz w:val="24"/>
                <w:szCs w:val="24"/>
              </w:rPr>
              <w:t>№</w:t>
            </w:r>
            <w:r>
              <w:rPr>
                <w:sz w:val="24"/>
                <w:szCs w:val="24"/>
              </w:rPr>
              <w:t xml:space="preserve"> </w:t>
            </w:r>
            <w:r w:rsidRPr="00B22AD8">
              <w:rPr>
                <w:sz w:val="24"/>
                <w:szCs w:val="24"/>
              </w:rPr>
              <w:t>2202805</w:t>
            </w:r>
          </w:p>
        </w:tc>
        <w:tc>
          <w:tcPr>
            <w:tcW w:w="1276" w:type="dxa"/>
          </w:tcPr>
          <w:p w:rsidR="009F00D6" w:rsidRPr="00B22AD8" w:rsidRDefault="009F00D6" w:rsidP="009F00D6">
            <w:pPr>
              <w:tabs>
                <w:tab w:val="left" w:pos="-108"/>
              </w:tabs>
              <w:ind w:right="72" w:firstLine="72"/>
              <w:jc w:val="center"/>
              <w:rPr>
                <w:sz w:val="24"/>
                <w:szCs w:val="24"/>
              </w:rPr>
            </w:pPr>
            <w:r w:rsidRPr="00B22AD8">
              <w:rPr>
                <w:sz w:val="24"/>
                <w:szCs w:val="24"/>
              </w:rPr>
              <w:t>2003</w:t>
            </w:r>
          </w:p>
        </w:tc>
        <w:tc>
          <w:tcPr>
            <w:tcW w:w="2835" w:type="dxa"/>
            <w:gridSpan w:val="2"/>
          </w:tcPr>
          <w:p w:rsidR="009F00D6" w:rsidRPr="00B22AD8" w:rsidRDefault="009F00D6" w:rsidP="009F00D6">
            <w:pPr>
              <w:tabs>
                <w:tab w:val="left" w:pos="-108"/>
              </w:tabs>
              <w:ind w:right="72" w:firstLine="72"/>
              <w:jc w:val="center"/>
              <w:rPr>
                <w:sz w:val="24"/>
                <w:szCs w:val="24"/>
              </w:rPr>
            </w:pPr>
            <w:r w:rsidRPr="00B22AD8">
              <w:rPr>
                <w:sz w:val="24"/>
                <w:szCs w:val="24"/>
              </w:rPr>
              <w:t>Магнитометр</w:t>
            </w:r>
          </w:p>
        </w:tc>
        <w:tc>
          <w:tcPr>
            <w:tcW w:w="3661" w:type="dxa"/>
          </w:tcPr>
          <w:p w:rsidR="009F00D6" w:rsidRDefault="009F00D6" w:rsidP="009F00D6">
            <w:pPr>
              <w:tabs>
                <w:tab w:val="left" w:pos="-108"/>
              </w:tabs>
              <w:ind w:right="72" w:firstLine="72"/>
              <w:rPr>
                <w:sz w:val="24"/>
                <w:szCs w:val="24"/>
              </w:rPr>
            </w:pPr>
            <w:r w:rsidRPr="00B22AD8">
              <w:rPr>
                <w:sz w:val="24"/>
                <w:szCs w:val="24"/>
              </w:rPr>
              <w:t>Магнитометр содержит ферр</w:t>
            </w:r>
            <w:r w:rsidRPr="00B22AD8">
              <w:rPr>
                <w:sz w:val="24"/>
                <w:szCs w:val="24"/>
              </w:rPr>
              <w:t>о</w:t>
            </w:r>
            <w:r w:rsidRPr="00B22AD8">
              <w:rPr>
                <w:sz w:val="24"/>
                <w:szCs w:val="24"/>
              </w:rPr>
              <w:t>магнитный сердечник. Диапазон измеряемых полей от 10</w:t>
            </w:r>
            <w:r w:rsidRPr="00B22AD8">
              <w:rPr>
                <w:sz w:val="24"/>
                <w:szCs w:val="24"/>
                <w:vertAlign w:val="superscript"/>
              </w:rPr>
              <w:t>-13</w:t>
            </w:r>
            <w:r w:rsidRPr="00B22AD8">
              <w:rPr>
                <w:sz w:val="24"/>
                <w:szCs w:val="24"/>
              </w:rPr>
              <w:t xml:space="preserve"> до 16 Тл, частотный диапазон до 200 кГц. Отношение сигнал/шум лежит в пределах от 10 до 15. Пороговая чувствительность от 1 до 2</w:t>
            </w:r>
            <w:r w:rsidRPr="00B22AD8">
              <w:rPr>
                <w:sz w:val="24"/>
                <w:szCs w:val="24"/>
                <w:lang w:val="en-US"/>
              </w:rPr>
              <w:t> </w:t>
            </w:r>
            <w:r w:rsidRPr="00B22AD8">
              <w:rPr>
                <w:sz w:val="24"/>
                <w:szCs w:val="24"/>
              </w:rPr>
              <w:t>пТл</w:t>
            </w:r>
          </w:p>
          <w:p w:rsidR="009F00D6" w:rsidRPr="00B22AD8" w:rsidRDefault="009F00D6" w:rsidP="009F00D6">
            <w:pPr>
              <w:tabs>
                <w:tab w:val="left" w:pos="-108"/>
              </w:tabs>
              <w:ind w:right="72" w:firstLine="72"/>
              <w:rPr>
                <w:sz w:val="24"/>
                <w:szCs w:val="24"/>
              </w:rPr>
            </w:pPr>
          </w:p>
        </w:tc>
      </w:tr>
      <w:tr w:rsidR="009F00D6" w:rsidTr="0021658D">
        <w:tc>
          <w:tcPr>
            <w:tcW w:w="1526" w:type="dxa"/>
          </w:tcPr>
          <w:p w:rsidR="009F00D6" w:rsidRPr="00B22AD8" w:rsidRDefault="009F00D6" w:rsidP="009F00D6">
            <w:pPr>
              <w:tabs>
                <w:tab w:val="left" w:pos="-108"/>
              </w:tabs>
              <w:ind w:right="72" w:firstLine="72"/>
              <w:jc w:val="center"/>
              <w:rPr>
                <w:sz w:val="24"/>
                <w:szCs w:val="24"/>
              </w:rPr>
            </w:pPr>
            <w:r w:rsidRPr="00B22AD8">
              <w:rPr>
                <w:sz w:val="24"/>
                <w:szCs w:val="24"/>
              </w:rPr>
              <w:t>Россия,</w:t>
            </w:r>
          </w:p>
          <w:p w:rsidR="009F00D6" w:rsidRPr="00B22AD8" w:rsidRDefault="009F00D6" w:rsidP="009F00D6">
            <w:pPr>
              <w:tabs>
                <w:tab w:val="left" w:pos="-108"/>
              </w:tabs>
              <w:ind w:right="72" w:firstLine="72"/>
              <w:jc w:val="center"/>
              <w:rPr>
                <w:sz w:val="24"/>
                <w:szCs w:val="24"/>
              </w:rPr>
            </w:pPr>
            <w:r w:rsidRPr="00B22AD8">
              <w:rPr>
                <w:sz w:val="24"/>
                <w:szCs w:val="24"/>
              </w:rPr>
              <w:t>№2150712</w:t>
            </w:r>
          </w:p>
        </w:tc>
        <w:tc>
          <w:tcPr>
            <w:tcW w:w="1276" w:type="dxa"/>
          </w:tcPr>
          <w:p w:rsidR="009F00D6" w:rsidRPr="00B22AD8" w:rsidRDefault="009F00D6" w:rsidP="009F00D6">
            <w:pPr>
              <w:tabs>
                <w:tab w:val="left" w:pos="-108"/>
              </w:tabs>
              <w:ind w:right="72" w:firstLine="72"/>
              <w:jc w:val="center"/>
              <w:rPr>
                <w:sz w:val="24"/>
                <w:szCs w:val="24"/>
              </w:rPr>
            </w:pPr>
            <w:r w:rsidRPr="00B22AD8">
              <w:rPr>
                <w:sz w:val="24"/>
                <w:szCs w:val="24"/>
              </w:rPr>
              <w:t>2000</w:t>
            </w:r>
          </w:p>
        </w:tc>
        <w:tc>
          <w:tcPr>
            <w:tcW w:w="2835" w:type="dxa"/>
            <w:gridSpan w:val="2"/>
          </w:tcPr>
          <w:p w:rsidR="009F00D6" w:rsidRPr="00B22AD8" w:rsidRDefault="009F00D6" w:rsidP="009F00D6">
            <w:pPr>
              <w:tabs>
                <w:tab w:val="left" w:pos="-108"/>
              </w:tabs>
              <w:ind w:right="72" w:firstLine="72"/>
              <w:jc w:val="center"/>
              <w:rPr>
                <w:sz w:val="24"/>
                <w:szCs w:val="24"/>
              </w:rPr>
            </w:pPr>
            <w:r w:rsidRPr="00B22AD8">
              <w:rPr>
                <w:sz w:val="24"/>
                <w:szCs w:val="24"/>
              </w:rPr>
              <w:t xml:space="preserve">Датчик </w:t>
            </w:r>
          </w:p>
          <w:p w:rsidR="009F00D6" w:rsidRPr="00B22AD8" w:rsidRDefault="009F00D6" w:rsidP="009F00D6">
            <w:pPr>
              <w:tabs>
                <w:tab w:val="left" w:pos="-108"/>
              </w:tabs>
              <w:ind w:right="72" w:firstLine="72"/>
              <w:jc w:val="center"/>
              <w:rPr>
                <w:sz w:val="24"/>
                <w:szCs w:val="24"/>
              </w:rPr>
            </w:pPr>
            <w:r w:rsidRPr="00B22AD8">
              <w:rPr>
                <w:sz w:val="24"/>
                <w:szCs w:val="24"/>
              </w:rPr>
              <w:t>магнитного поля</w:t>
            </w:r>
          </w:p>
        </w:tc>
        <w:tc>
          <w:tcPr>
            <w:tcW w:w="3661" w:type="dxa"/>
          </w:tcPr>
          <w:p w:rsidR="0021658D" w:rsidRDefault="009F00D6" w:rsidP="009F00D6">
            <w:pPr>
              <w:tabs>
                <w:tab w:val="left" w:pos="-108"/>
              </w:tabs>
              <w:ind w:right="72" w:firstLine="72"/>
              <w:rPr>
                <w:sz w:val="24"/>
                <w:szCs w:val="24"/>
              </w:rPr>
            </w:pPr>
            <w:r w:rsidRPr="00B22AD8">
              <w:rPr>
                <w:sz w:val="24"/>
                <w:szCs w:val="24"/>
              </w:rPr>
              <w:t>Возможно измерение двух компонен</w:t>
            </w:r>
            <w:r>
              <w:rPr>
                <w:sz w:val="24"/>
                <w:szCs w:val="24"/>
              </w:rPr>
              <w:t xml:space="preserve">тов </w:t>
            </w:r>
            <w:r w:rsidRPr="00B22AD8">
              <w:rPr>
                <w:sz w:val="24"/>
                <w:szCs w:val="24"/>
              </w:rPr>
              <w:t>магнитного поля. Микрополосковый резонатор в виде рамки прямоугольной формы размером 20</w:t>
            </w:r>
            <w:r w:rsidRPr="00B22AD8">
              <w:rPr>
                <w:sz w:val="24"/>
                <w:szCs w:val="24"/>
              </w:rPr>
              <w:sym w:font="Symbol" w:char="F0B4"/>
            </w:r>
            <w:r w:rsidRPr="00B22AD8">
              <w:rPr>
                <w:sz w:val="24"/>
                <w:szCs w:val="24"/>
              </w:rPr>
              <w:t>18</w:t>
            </w:r>
            <w:r w:rsidR="0021658D">
              <w:rPr>
                <w:sz w:val="24"/>
                <w:szCs w:val="24"/>
              </w:rPr>
              <w:t xml:space="preserve"> </w:t>
            </w:r>
            <w:r w:rsidRPr="00B22AD8">
              <w:rPr>
                <w:sz w:val="24"/>
                <w:szCs w:val="24"/>
              </w:rPr>
              <w:t>мм, р</w:t>
            </w:r>
            <w:r w:rsidRPr="00B22AD8">
              <w:rPr>
                <w:sz w:val="24"/>
                <w:szCs w:val="24"/>
              </w:rPr>
              <w:t>е</w:t>
            </w:r>
            <w:r w:rsidRPr="00B22AD8">
              <w:rPr>
                <w:sz w:val="24"/>
                <w:szCs w:val="24"/>
              </w:rPr>
              <w:t>зонансные частоты</w:t>
            </w:r>
          </w:p>
          <w:p w:rsidR="009F00D6" w:rsidRPr="00B22AD8" w:rsidRDefault="009F00D6" w:rsidP="009F00D6">
            <w:pPr>
              <w:tabs>
                <w:tab w:val="left" w:pos="-108"/>
              </w:tabs>
              <w:ind w:right="72" w:firstLine="72"/>
              <w:rPr>
                <w:sz w:val="24"/>
                <w:szCs w:val="24"/>
              </w:rPr>
            </w:pPr>
            <w:r w:rsidRPr="00B22AD8">
              <w:rPr>
                <w:i/>
                <w:sz w:val="24"/>
                <w:szCs w:val="24"/>
                <w:lang w:val="en-US"/>
              </w:rPr>
              <w:t>f</w:t>
            </w:r>
            <w:r w:rsidRPr="0021658D">
              <w:rPr>
                <w:sz w:val="24"/>
                <w:szCs w:val="24"/>
                <w:vertAlign w:val="subscript"/>
              </w:rPr>
              <w:t>1</w:t>
            </w:r>
            <w:r w:rsidRPr="0021658D">
              <w:rPr>
                <w:sz w:val="24"/>
                <w:szCs w:val="24"/>
              </w:rPr>
              <w:t xml:space="preserve"> </w:t>
            </w:r>
            <w:r w:rsidRPr="00B22AD8">
              <w:rPr>
                <w:sz w:val="24"/>
                <w:szCs w:val="24"/>
              </w:rPr>
              <w:sym w:font="Symbol" w:char="F0BB"/>
            </w:r>
            <w:r w:rsidRPr="00B22AD8">
              <w:rPr>
                <w:sz w:val="24"/>
                <w:szCs w:val="24"/>
              </w:rPr>
              <w:t xml:space="preserve"> 470 МГц, </w:t>
            </w:r>
            <w:r w:rsidRPr="00B22AD8">
              <w:rPr>
                <w:i/>
                <w:sz w:val="24"/>
                <w:szCs w:val="24"/>
                <w:lang w:val="en-US"/>
              </w:rPr>
              <w:t>f</w:t>
            </w:r>
            <w:r w:rsidRPr="0021658D">
              <w:rPr>
                <w:sz w:val="24"/>
                <w:szCs w:val="24"/>
                <w:vertAlign w:val="subscript"/>
              </w:rPr>
              <w:t>2</w:t>
            </w:r>
            <w:r w:rsidRPr="0021658D">
              <w:rPr>
                <w:sz w:val="24"/>
                <w:szCs w:val="24"/>
              </w:rPr>
              <w:t xml:space="preserve"> </w:t>
            </w:r>
            <w:r w:rsidRPr="00B22AD8">
              <w:rPr>
                <w:sz w:val="24"/>
                <w:szCs w:val="24"/>
              </w:rPr>
              <w:sym w:font="Symbol" w:char="F0BB"/>
            </w:r>
            <w:r w:rsidRPr="00B22AD8">
              <w:rPr>
                <w:sz w:val="24"/>
                <w:szCs w:val="24"/>
              </w:rPr>
              <w:t xml:space="preserve"> 545 МГц</w:t>
            </w:r>
          </w:p>
        </w:tc>
      </w:tr>
      <w:tr w:rsidR="009F00D6" w:rsidTr="0021658D">
        <w:tc>
          <w:tcPr>
            <w:tcW w:w="1526" w:type="dxa"/>
          </w:tcPr>
          <w:p w:rsidR="009F00D6" w:rsidRPr="00B22AD8" w:rsidRDefault="009F00D6" w:rsidP="009F00D6">
            <w:pPr>
              <w:tabs>
                <w:tab w:val="left" w:pos="-108"/>
              </w:tabs>
              <w:ind w:right="72" w:firstLine="72"/>
              <w:jc w:val="center"/>
              <w:rPr>
                <w:sz w:val="24"/>
                <w:szCs w:val="24"/>
              </w:rPr>
            </w:pPr>
            <w:r w:rsidRPr="00B22AD8">
              <w:rPr>
                <w:sz w:val="24"/>
                <w:szCs w:val="24"/>
              </w:rPr>
              <w:t>Россия,</w:t>
            </w:r>
          </w:p>
          <w:p w:rsidR="009F00D6" w:rsidRPr="00B22AD8" w:rsidRDefault="009F00D6" w:rsidP="009F00D6">
            <w:pPr>
              <w:tabs>
                <w:tab w:val="left" w:pos="-108"/>
              </w:tabs>
              <w:ind w:right="72" w:firstLine="72"/>
              <w:jc w:val="center"/>
              <w:rPr>
                <w:sz w:val="24"/>
                <w:szCs w:val="24"/>
              </w:rPr>
            </w:pPr>
            <w:r w:rsidRPr="00B22AD8">
              <w:rPr>
                <w:sz w:val="24"/>
                <w:szCs w:val="24"/>
              </w:rPr>
              <w:t>№</w:t>
            </w:r>
            <w:r>
              <w:rPr>
                <w:sz w:val="24"/>
                <w:szCs w:val="24"/>
              </w:rPr>
              <w:t xml:space="preserve"> </w:t>
            </w:r>
            <w:r w:rsidRPr="00B22AD8">
              <w:rPr>
                <w:sz w:val="24"/>
                <w:szCs w:val="24"/>
              </w:rPr>
              <w:t>2091808</w:t>
            </w:r>
          </w:p>
        </w:tc>
        <w:tc>
          <w:tcPr>
            <w:tcW w:w="1276" w:type="dxa"/>
          </w:tcPr>
          <w:p w:rsidR="009F00D6" w:rsidRPr="00B22AD8" w:rsidRDefault="009F00D6" w:rsidP="009F00D6">
            <w:pPr>
              <w:tabs>
                <w:tab w:val="left" w:pos="-108"/>
              </w:tabs>
              <w:ind w:right="72" w:firstLine="72"/>
              <w:jc w:val="center"/>
              <w:rPr>
                <w:sz w:val="24"/>
                <w:szCs w:val="24"/>
              </w:rPr>
            </w:pPr>
            <w:r w:rsidRPr="00B22AD8">
              <w:rPr>
                <w:sz w:val="24"/>
                <w:szCs w:val="24"/>
              </w:rPr>
              <w:t>1997</w:t>
            </w:r>
          </w:p>
        </w:tc>
        <w:tc>
          <w:tcPr>
            <w:tcW w:w="2835" w:type="dxa"/>
            <w:gridSpan w:val="2"/>
          </w:tcPr>
          <w:p w:rsidR="009F00D6" w:rsidRDefault="009F00D6" w:rsidP="009F00D6">
            <w:pPr>
              <w:tabs>
                <w:tab w:val="left" w:pos="-108"/>
              </w:tabs>
              <w:ind w:right="72" w:firstLine="72"/>
              <w:jc w:val="center"/>
              <w:rPr>
                <w:sz w:val="24"/>
                <w:szCs w:val="24"/>
                <w:lang w:val="en-US"/>
              </w:rPr>
            </w:pPr>
            <w:r w:rsidRPr="00B22AD8">
              <w:rPr>
                <w:sz w:val="24"/>
                <w:szCs w:val="24"/>
              </w:rPr>
              <w:t xml:space="preserve">Датчик </w:t>
            </w:r>
          </w:p>
          <w:p w:rsidR="009F00D6" w:rsidRPr="00B22AD8" w:rsidRDefault="009F00D6" w:rsidP="009F00D6">
            <w:pPr>
              <w:tabs>
                <w:tab w:val="left" w:pos="-108"/>
              </w:tabs>
              <w:ind w:right="72" w:firstLine="72"/>
              <w:jc w:val="center"/>
              <w:rPr>
                <w:sz w:val="24"/>
                <w:szCs w:val="24"/>
              </w:rPr>
            </w:pPr>
            <w:r w:rsidRPr="00B22AD8">
              <w:rPr>
                <w:sz w:val="24"/>
                <w:szCs w:val="24"/>
              </w:rPr>
              <w:t>магнитного поля</w:t>
            </w:r>
          </w:p>
        </w:tc>
        <w:tc>
          <w:tcPr>
            <w:tcW w:w="3661" w:type="dxa"/>
          </w:tcPr>
          <w:p w:rsidR="009F00D6" w:rsidRDefault="009F00D6" w:rsidP="009F00D6">
            <w:pPr>
              <w:tabs>
                <w:tab w:val="left" w:pos="-108"/>
              </w:tabs>
              <w:ind w:right="72" w:firstLine="72"/>
              <w:jc w:val="both"/>
              <w:rPr>
                <w:sz w:val="24"/>
                <w:szCs w:val="24"/>
              </w:rPr>
            </w:pPr>
            <w:r w:rsidRPr="00B22AD8">
              <w:rPr>
                <w:sz w:val="24"/>
                <w:szCs w:val="24"/>
              </w:rPr>
              <w:t>Датчик содержит два микроп</w:t>
            </w:r>
            <w:r w:rsidRPr="00B22AD8">
              <w:rPr>
                <w:sz w:val="24"/>
                <w:szCs w:val="24"/>
              </w:rPr>
              <w:t>о</w:t>
            </w:r>
            <w:r w:rsidRPr="00B22AD8">
              <w:rPr>
                <w:sz w:val="24"/>
                <w:szCs w:val="24"/>
              </w:rPr>
              <w:t>лосковых резонатора с равными резонансными частотами. Цель – повышение чувствительности датчика</w:t>
            </w:r>
          </w:p>
          <w:p w:rsidR="0021658D" w:rsidRPr="00B22AD8" w:rsidRDefault="0021658D" w:rsidP="0021658D">
            <w:pPr>
              <w:tabs>
                <w:tab w:val="left" w:pos="-108"/>
              </w:tabs>
              <w:ind w:right="72"/>
              <w:jc w:val="both"/>
              <w:rPr>
                <w:sz w:val="24"/>
                <w:szCs w:val="24"/>
              </w:rPr>
            </w:pPr>
          </w:p>
        </w:tc>
      </w:tr>
      <w:tr w:rsidR="009F00D6" w:rsidTr="0021658D">
        <w:tc>
          <w:tcPr>
            <w:tcW w:w="1526" w:type="dxa"/>
          </w:tcPr>
          <w:p w:rsidR="009F00D6" w:rsidRPr="00B22AD8" w:rsidRDefault="009F00D6" w:rsidP="009F00D6">
            <w:pPr>
              <w:tabs>
                <w:tab w:val="left" w:pos="-108"/>
              </w:tabs>
              <w:ind w:right="72" w:firstLine="72"/>
              <w:jc w:val="center"/>
              <w:rPr>
                <w:sz w:val="24"/>
                <w:szCs w:val="24"/>
              </w:rPr>
            </w:pPr>
            <w:r w:rsidRPr="00B22AD8">
              <w:rPr>
                <w:sz w:val="24"/>
                <w:szCs w:val="24"/>
              </w:rPr>
              <w:t>Россия,</w:t>
            </w:r>
          </w:p>
          <w:p w:rsidR="009F00D6" w:rsidRPr="00B22AD8" w:rsidRDefault="009F00D6" w:rsidP="009F00D6">
            <w:pPr>
              <w:tabs>
                <w:tab w:val="left" w:pos="-108"/>
              </w:tabs>
              <w:ind w:right="72" w:firstLine="72"/>
              <w:jc w:val="center"/>
              <w:rPr>
                <w:sz w:val="24"/>
                <w:szCs w:val="24"/>
              </w:rPr>
            </w:pPr>
            <w:r w:rsidRPr="00B22AD8">
              <w:rPr>
                <w:sz w:val="24"/>
                <w:szCs w:val="24"/>
              </w:rPr>
              <w:t>№</w:t>
            </w:r>
            <w:r>
              <w:rPr>
                <w:sz w:val="24"/>
                <w:szCs w:val="24"/>
              </w:rPr>
              <w:t xml:space="preserve"> </w:t>
            </w:r>
            <w:r w:rsidRPr="00B22AD8">
              <w:rPr>
                <w:sz w:val="24"/>
                <w:szCs w:val="24"/>
              </w:rPr>
              <w:t>2202115</w:t>
            </w:r>
          </w:p>
        </w:tc>
        <w:tc>
          <w:tcPr>
            <w:tcW w:w="1276" w:type="dxa"/>
          </w:tcPr>
          <w:p w:rsidR="009F00D6" w:rsidRPr="00B22AD8" w:rsidRDefault="009F00D6" w:rsidP="009F00D6">
            <w:pPr>
              <w:tabs>
                <w:tab w:val="left" w:pos="-108"/>
              </w:tabs>
              <w:ind w:right="72" w:firstLine="72"/>
              <w:jc w:val="center"/>
              <w:rPr>
                <w:sz w:val="24"/>
                <w:szCs w:val="24"/>
              </w:rPr>
            </w:pPr>
            <w:r w:rsidRPr="00B22AD8">
              <w:rPr>
                <w:sz w:val="24"/>
                <w:szCs w:val="24"/>
              </w:rPr>
              <w:t>2003</w:t>
            </w:r>
          </w:p>
        </w:tc>
        <w:tc>
          <w:tcPr>
            <w:tcW w:w="2835" w:type="dxa"/>
            <w:gridSpan w:val="2"/>
          </w:tcPr>
          <w:p w:rsidR="0021658D" w:rsidRDefault="009F00D6" w:rsidP="009F00D6">
            <w:pPr>
              <w:tabs>
                <w:tab w:val="left" w:pos="-108"/>
              </w:tabs>
              <w:ind w:right="72" w:firstLine="72"/>
              <w:jc w:val="center"/>
              <w:rPr>
                <w:sz w:val="24"/>
                <w:szCs w:val="24"/>
              </w:rPr>
            </w:pPr>
            <w:r w:rsidRPr="00B22AD8">
              <w:rPr>
                <w:sz w:val="24"/>
                <w:szCs w:val="24"/>
              </w:rPr>
              <w:t xml:space="preserve">Микрорезонаторный волоконно-оптический датчик </w:t>
            </w:r>
            <w:proofErr w:type="gramStart"/>
            <w:r w:rsidRPr="00B22AD8">
              <w:rPr>
                <w:sz w:val="24"/>
                <w:szCs w:val="24"/>
              </w:rPr>
              <w:t>магнитных</w:t>
            </w:r>
            <w:proofErr w:type="gramEnd"/>
            <w:r w:rsidRPr="00B22AD8">
              <w:rPr>
                <w:sz w:val="24"/>
                <w:szCs w:val="24"/>
              </w:rPr>
              <w:t xml:space="preserve"> </w:t>
            </w:r>
          </w:p>
          <w:p w:rsidR="009F00D6" w:rsidRPr="00B22AD8" w:rsidRDefault="009F00D6" w:rsidP="009F00D6">
            <w:pPr>
              <w:tabs>
                <w:tab w:val="left" w:pos="-108"/>
              </w:tabs>
              <w:ind w:right="72" w:firstLine="72"/>
              <w:jc w:val="center"/>
              <w:rPr>
                <w:sz w:val="24"/>
                <w:szCs w:val="24"/>
              </w:rPr>
            </w:pPr>
            <w:r w:rsidRPr="00B22AD8">
              <w:rPr>
                <w:sz w:val="24"/>
                <w:szCs w:val="24"/>
              </w:rPr>
              <w:t>полей</w:t>
            </w:r>
          </w:p>
          <w:p w:rsidR="009F00D6" w:rsidRPr="00B22AD8" w:rsidRDefault="009F00D6" w:rsidP="009F00D6">
            <w:pPr>
              <w:tabs>
                <w:tab w:val="left" w:pos="-108"/>
              </w:tabs>
              <w:ind w:right="72" w:firstLine="72"/>
              <w:jc w:val="center"/>
              <w:rPr>
                <w:sz w:val="24"/>
                <w:szCs w:val="24"/>
              </w:rPr>
            </w:pPr>
          </w:p>
        </w:tc>
        <w:tc>
          <w:tcPr>
            <w:tcW w:w="3661" w:type="dxa"/>
          </w:tcPr>
          <w:p w:rsidR="009F00D6" w:rsidRDefault="009F00D6" w:rsidP="009F00D6">
            <w:pPr>
              <w:tabs>
                <w:tab w:val="left" w:pos="-108"/>
              </w:tabs>
              <w:ind w:right="72" w:firstLine="72"/>
              <w:jc w:val="both"/>
              <w:rPr>
                <w:spacing w:val="-2"/>
                <w:sz w:val="24"/>
                <w:szCs w:val="24"/>
                <w:vertAlign w:val="superscript"/>
              </w:rPr>
            </w:pPr>
            <w:r w:rsidRPr="00524D26">
              <w:rPr>
                <w:spacing w:val="-2"/>
                <w:sz w:val="24"/>
                <w:szCs w:val="24"/>
              </w:rPr>
              <w:t>Датчик содержит несколько микромеханических резонаторов из магнитных материалов (н</w:t>
            </w:r>
            <w:r w:rsidRPr="00524D26">
              <w:rPr>
                <w:spacing w:val="-2"/>
                <w:sz w:val="24"/>
                <w:szCs w:val="24"/>
              </w:rPr>
              <w:t>а</w:t>
            </w:r>
            <w:r w:rsidRPr="00524D26">
              <w:rPr>
                <w:spacing w:val="-2"/>
                <w:sz w:val="24"/>
                <w:szCs w:val="24"/>
              </w:rPr>
              <w:t>пример, ЖИГ), возбуждаемых оптическим излучением. Пор</w:t>
            </w:r>
            <w:r w:rsidRPr="00524D26">
              <w:rPr>
                <w:spacing w:val="-2"/>
                <w:sz w:val="24"/>
                <w:szCs w:val="24"/>
              </w:rPr>
              <w:t>о</w:t>
            </w:r>
            <w:r w:rsidRPr="00524D26">
              <w:rPr>
                <w:spacing w:val="-2"/>
                <w:sz w:val="24"/>
                <w:szCs w:val="24"/>
              </w:rPr>
              <w:t>говая чувствительность</w:t>
            </w:r>
            <w:r>
              <w:rPr>
                <w:spacing w:val="-2"/>
                <w:sz w:val="24"/>
                <w:szCs w:val="24"/>
                <w:lang w:val="en-US"/>
              </w:rPr>
              <w:t xml:space="preserve"> </w:t>
            </w:r>
            <w:r w:rsidRPr="00524D26">
              <w:rPr>
                <w:spacing w:val="-2"/>
                <w:sz w:val="24"/>
                <w:szCs w:val="24"/>
              </w:rPr>
              <w:sym w:font="Symbol" w:char="F044"/>
            </w:r>
            <w:r w:rsidRPr="00524D26">
              <w:rPr>
                <w:spacing w:val="-2"/>
                <w:sz w:val="24"/>
                <w:szCs w:val="24"/>
              </w:rPr>
              <w:t>Н</w:t>
            </w:r>
            <w:r w:rsidRPr="00524D26">
              <w:rPr>
                <w:spacing w:val="-2"/>
                <w:sz w:val="24"/>
                <w:szCs w:val="24"/>
                <w:vertAlign w:val="subscript"/>
              </w:rPr>
              <w:t>0</w:t>
            </w:r>
            <w:r>
              <w:rPr>
                <w:spacing w:val="-2"/>
                <w:sz w:val="24"/>
                <w:szCs w:val="24"/>
                <w:lang w:val="en-US"/>
              </w:rPr>
              <w:t xml:space="preserve"> </w:t>
            </w:r>
            <w:r w:rsidRPr="00524D26">
              <w:rPr>
                <w:spacing w:val="-2"/>
                <w:sz w:val="24"/>
                <w:szCs w:val="24"/>
              </w:rPr>
              <w:sym w:font="Symbol" w:char="F0BB"/>
            </w:r>
            <w:r>
              <w:rPr>
                <w:spacing w:val="-2"/>
                <w:sz w:val="24"/>
                <w:szCs w:val="24"/>
                <w:lang w:val="en-US"/>
              </w:rPr>
              <w:t xml:space="preserve"> </w:t>
            </w:r>
            <w:r w:rsidRPr="00524D26">
              <w:rPr>
                <w:spacing w:val="-2"/>
                <w:sz w:val="24"/>
                <w:szCs w:val="24"/>
              </w:rPr>
              <w:t>5</w:t>
            </w:r>
            <w:r w:rsidRPr="00524D26">
              <w:rPr>
                <w:spacing w:val="-2"/>
                <w:sz w:val="24"/>
                <w:szCs w:val="24"/>
              </w:rPr>
              <w:sym w:font="Symbol" w:char="F0D7"/>
            </w:r>
            <w:r w:rsidRPr="00524D26">
              <w:rPr>
                <w:spacing w:val="-2"/>
                <w:sz w:val="24"/>
                <w:szCs w:val="24"/>
              </w:rPr>
              <w:t>10</w:t>
            </w:r>
            <w:r w:rsidRPr="00524D26">
              <w:rPr>
                <w:spacing w:val="-2"/>
                <w:sz w:val="24"/>
                <w:szCs w:val="24"/>
                <w:vertAlign w:val="superscript"/>
              </w:rPr>
              <w:t>–4</w:t>
            </w:r>
            <w:proofErr w:type="gramStart"/>
            <w:r w:rsidRPr="0021658D">
              <w:rPr>
                <w:spacing w:val="-2"/>
                <w:sz w:val="24"/>
                <w:szCs w:val="24"/>
              </w:rPr>
              <w:t> </w:t>
            </w:r>
            <w:r w:rsidRPr="00524D26">
              <w:rPr>
                <w:spacing w:val="-2"/>
                <w:sz w:val="24"/>
                <w:szCs w:val="24"/>
              </w:rPr>
              <w:t>Э</w:t>
            </w:r>
            <w:proofErr w:type="gramEnd"/>
            <w:r w:rsidRPr="00524D26">
              <w:rPr>
                <w:spacing w:val="-2"/>
                <w:sz w:val="24"/>
                <w:szCs w:val="24"/>
              </w:rPr>
              <w:t xml:space="preserve"> при флуктуации частоты </w:t>
            </w:r>
            <w:r w:rsidRPr="00524D26">
              <w:rPr>
                <w:spacing w:val="-2"/>
                <w:sz w:val="24"/>
                <w:szCs w:val="24"/>
              </w:rPr>
              <w:sym w:font="Symbol" w:char="F044"/>
            </w:r>
            <w:r w:rsidRPr="00524D26">
              <w:rPr>
                <w:i/>
                <w:spacing w:val="-2"/>
                <w:sz w:val="24"/>
                <w:szCs w:val="24"/>
                <w:lang w:val="en-US"/>
              </w:rPr>
              <w:t>f</w:t>
            </w:r>
            <w:r w:rsidRPr="00524D26">
              <w:rPr>
                <w:i/>
                <w:spacing w:val="-2"/>
                <w:sz w:val="24"/>
                <w:szCs w:val="24"/>
              </w:rPr>
              <w:t>/</w:t>
            </w:r>
            <w:r w:rsidRPr="00524D26">
              <w:rPr>
                <w:i/>
                <w:spacing w:val="-2"/>
                <w:sz w:val="24"/>
                <w:szCs w:val="24"/>
                <w:lang w:val="en-US"/>
              </w:rPr>
              <w:t>f</w:t>
            </w:r>
            <w:r w:rsidRPr="0021658D">
              <w:rPr>
                <w:spacing w:val="-2"/>
                <w:sz w:val="24"/>
                <w:szCs w:val="24"/>
              </w:rPr>
              <w:t xml:space="preserve"> </w:t>
            </w:r>
            <w:r w:rsidRPr="00524D26">
              <w:rPr>
                <w:spacing w:val="-2"/>
                <w:sz w:val="24"/>
                <w:szCs w:val="24"/>
              </w:rPr>
              <w:sym w:font="Symbol" w:char="F0BB"/>
            </w:r>
            <w:r w:rsidRPr="00524D26">
              <w:rPr>
                <w:spacing w:val="-2"/>
                <w:sz w:val="24"/>
                <w:szCs w:val="24"/>
              </w:rPr>
              <w:t xml:space="preserve"> 10</w:t>
            </w:r>
            <w:r w:rsidRPr="00524D26">
              <w:rPr>
                <w:spacing w:val="-2"/>
                <w:sz w:val="24"/>
                <w:szCs w:val="24"/>
                <w:vertAlign w:val="superscript"/>
              </w:rPr>
              <w:t>–5</w:t>
            </w:r>
          </w:p>
          <w:p w:rsidR="009F00D6" w:rsidRPr="00524D26" w:rsidRDefault="009F00D6" w:rsidP="009F00D6">
            <w:pPr>
              <w:tabs>
                <w:tab w:val="left" w:pos="-108"/>
              </w:tabs>
              <w:ind w:right="72" w:firstLine="72"/>
              <w:jc w:val="both"/>
              <w:rPr>
                <w:spacing w:val="-2"/>
                <w:sz w:val="24"/>
                <w:szCs w:val="24"/>
                <w:vertAlign w:val="superscript"/>
              </w:rPr>
            </w:pPr>
          </w:p>
        </w:tc>
      </w:tr>
      <w:tr w:rsidR="009F00D6" w:rsidTr="0021658D">
        <w:tc>
          <w:tcPr>
            <w:tcW w:w="1526" w:type="dxa"/>
          </w:tcPr>
          <w:p w:rsidR="009F00D6" w:rsidRPr="00B22AD8" w:rsidRDefault="009F00D6" w:rsidP="009F00D6">
            <w:pPr>
              <w:tabs>
                <w:tab w:val="left" w:pos="1224"/>
              </w:tabs>
              <w:ind w:right="-108"/>
              <w:jc w:val="center"/>
              <w:rPr>
                <w:sz w:val="24"/>
                <w:szCs w:val="24"/>
              </w:rPr>
            </w:pPr>
            <w:r w:rsidRPr="00B22AD8">
              <w:rPr>
                <w:sz w:val="24"/>
                <w:szCs w:val="24"/>
              </w:rPr>
              <w:t>Россия,</w:t>
            </w:r>
          </w:p>
          <w:p w:rsidR="009F00D6" w:rsidRPr="00B22AD8" w:rsidRDefault="009F00D6" w:rsidP="009F00D6">
            <w:pPr>
              <w:tabs>
                <w:tab w:val="left" w:pos="1224"/>
              </w:tabs>
              <w:ind w:right="-108"/>
              <w:jc w:val="center"/>
              <w:rPr>
                <w:sz w:val="24"/>
                <w:szCs w:val="24"/>
              </w:rPr>
            </w:pPr>
            <w:r w:rsidRPr="00B22AD8">
              <w:rPr>
                <w:sz w:val="24"/>
                <w:szCs w:val="24"/>
              </w:rPr>
              <w:t>№</w:t>
            </w:r>
            <w:r>
              <w:rPr>
                <w:sz w:val="24"/>
                <w:szCs w:val="24"/>
              </w:rPr>
              <w:t xml:space="preserve"> </w:t>
            </w:r>
            <w:r w:rsidRPr="00B22AD8">
              <w:rPr>
                <w:sz w:val="24"/>
                <w:szCs w:val="24"/>
              </w:rPr>
              <w:t>2204144</w:t>
            </w:r>
          </w:p>
        </w:tc>
        <w:tc>
          <w:tcPr>
            <w:tcW w:w="1276" w:type="dxa"/>
          </w:tcPr>
          <w:p w:rsidR="009F00D6" w:rsidRPr="00B22AD8" w:rsidRDefault="009F00D6" w:rsidP="009F00D6">
            <w:pPr>
              <w:tabs>
                <w:tab w:val="left" w:pos="1224"/>
              </w:tabs>
              <w:ind w:right="-108"/>
              <w:jc w:val="center"/>
              <w:rPr>
                <w:sz w:val="24"/>
                <w:szCs w:val="24"/>
              </w:rPr>
            </w:pPr>
            <w:r w:rsidRPr="00B22AD8">
              <w:rPr>
                <w:sz w:val="24"/>
                <w:szCs w:val="24"/>
              </w:rPr>
              <w:t>2003</w:t>
            </w:r>
          </w:p>
        </w:tc>
        <w:tc>
          <w:tcPr>
            <w:tcW w:w="2835" w:type="dxa"/>
            <w:gridSpan w:val="2"/>
          </w:tcPr>
          <w:p w:rsidR="0021658D" w:rsidRDefault="009F00D6" w:rsidP="009F00D6">
            <w:pPr>
              <w:tabs>
                <w:tab w:val="left" w:pos="1224"/>
              </w:tabs>
              <w:ind w:right="-108"/>
              <w:jc w:val="center"/>
              <w:rPr>
                <w:sz w:val="24"/>
                <w:szCs w:val="24"/>
              </w:rPr>
            </w:pPr>
            <w:r w:rsidRPr="00B22AD8">
              <w:rPr>
                <w:sz w:val="24"/>
                <w:szCs w:val="24"/>
              </w:rPr>
              <w:t xml:space="preserve">Интегральный </w:t>
            </w:r>
          </w:p>
          <w:p w:rsidR="009F00D6" w:rsidRPr="00B22AD8" w:rsidRDefault="009F00D6" w:rsidP="009F00D6">
            <w:pPr>
              <w:tabs>
                <w:tab w:val="left" w:pos="1224"/>
              </w:tabs>
              <w:ind w:right="-108"/>
              <w:jc w:val="center"/>
              <w:rPr>
                <w:sz w:val="24"/>
                <w:szCs w:val="24"/>
              </w:rPr>
            </w:pPr>
            <w:r w:rsidRPr="00B22AD8">
              <w:rPr>
                <w:sz w:val="24"/>
                <w:szCs w:val="24"/>
              </w:rPr>
              <w:t>биполярный транзистор</w:t>
            </w:r>
          </w:p>
        </w:tc>
        <w:tc>
          <w:tcPr>
            <w:tcW w:w="3661" w:type="dxa"/>
          </w:tcPr>
          <w:p w:rsidR="009F00D6" w:rsidRDefault="009F00D6" w:rsidP="009F00D6">
            <w:pPr>
              <w:tabs>
                <w:tab w:val="left" w:pos="1224"/>
              </w:tabs>
              <w:ind w:right="-108"/>
              <w:jc w:val="both"/>
              <w:rPr>
                <w:sz w:val="24"/>
                <w:szCs w:val="24"/>
              </w:rPr>
            </w:pPr>
            <w:r w:rsidRPr="00B22AD8">
              <w:rPr>
                <w:sz w:val="24"/>
                <w:szCs w:val="24"/>
              </w:rPr>
              <w:t>Четырехколлекторный транз</w:t>
            </w:r>
            <w:r w:rsidRPr="00B22AD8">
              <w:rPr>
                <w:sz w:val="24"/>
                <w:szCs w:val="24"/>
              </w:rPr>
              <w:t>и</w:t>
            </w:r>
            <w:r w:rsidRPr="00B22AD8">
              <w:rPr>
                <w:sz w:val="24"/>
                <w:szCs w:val="24"/>
              </w:rPr>
              <w:t>стор. Введение двух скрытых п</w:t>
            </w:r>
            <w:r w:rsidRPr="00B22AD8">
              <w:rPr>
                <w:sz w:val="24"/>
                <w:szCs w:val="24"/>
              </w:rPr>
              <w:t>о</w:t>
            </w:r>
            <w:r w:rsidRPr="00B22AD8">
              <w:rPr>
                <w:sz w:val="24"/>
                <w:szCs w:val="24"/>
              </w:rPr>
              <w:t>лупроводниковых областей двух дополнительных коллекторов п</w:t>
            </w:r>
            <w:r w:rsidRPr="00B22AD8">
              <w:rPr>
                <w:sz w:val="24"/>
                <w:szCs w:val="24"/>
              </w:rPr>
              <w:t>о</w:t>
            </w:r>
            <w:r w:rsidRPr="00B22AD8">
              <w:rPr>
                <w:sz w:val="24"/>
                <w:szCs w:val="24"/>
              </w:rPr>
              <w:t>зволяет повысить функционал</w:t>
            </w:r>
            <w:r w:rsidRPr="00B22AD8">
              <w:rPr>
                <w:sz w:val="24"/>
                <w:szCs w:val="24"/>
              </w:rPr>
              <w:t>ь</w:t>
            </w:r>
            <w:r w:rsidRPr="00B22AD8">
              <w:rPr>
                <w:sz w:val="24"/>
                <w:szCs w:val="24"/>
              </w:rPr>
              <w:t>ные возможности: определить н</w:t>
            </w:r>
            <w:r w:rsidRPr="00B22AD8">
              <w:rPr>
                <w:sz w:val="24"/>
                <w:szCs w:val="24"/>
              </w:rPr>
              <w:t>а</w:t>
            </w:r>
            <w:r w:rsidRPr="00B22AD8">
              <w:rPr>
                <w:sz w:val="24"/>
                <w:szCs w:val="24"/>
              </w:rPr>
              <w:t>правление магнитного поля</w:t>
            </w:r>
          </w:p>
          <w:p w:rsidR="0021658D" w:rsidRPr="00B22AD8" w:rsidRDefault="0021658D" w:rsidP="009F00D6">
            <w:pPr>
              <w:tabs>
                <w:tab w:val="left" w:pos="1224"/>
              </w:tabs>
              <w:ind w:right="-108"/>
              <w:jc w:val="both"/>
              <w:rPr>
                <w:sz w:val="24"/>
                <w:szCs w:val="24"/>
              </w:rPr>
            </w:pPr>
          </w:p>
        </w:tc>
      </w:tr>
    </w:tbl>
    <w:p w:rsidR="00577C5C" w:rsidRPr="00524D26" w:rsidRDefault="00577C5C" w:rsidP="009F00D6">
      <w:pPr>
        <w:jc w:val="center"/>
        <w:rPr>
          <w:caps/>
          <w:sz w:val="24"/>
          <w:szCs w:val="24"/>
        </w:rPr>
      </w:pPr>
      <w:r w:rsidRPr="00524D26">
        <w:rPr>
          <w:caps/>
          <w:sz w:val="24"/>
          <w:szCs w:val="24"/>
        </w:rPr>
        <w:lastRenderedPageBreak/>
        <w:t>Библиографический список</w:t>
      </w:r>
    </w:p>
    <w:p w:rsidR="00577C5C" w:rsidRPr="00524D26" w:rsidRDefault="00577C5C" w:rsidP="009F00D6">
      <w:pPr>
        <w:jc w:val="center"/>
        <w:rPr>
          <w:sz w:val="24"/>
          <w:szCs w:val="24"/>
        </w:rPr>
      </w:pPr>
    </w:p>
    <w:p w:rsidR="00577C5C" w:rsidRPr="00524D26" w:rsidRDefault="00577C5C" w:rsidP="009F00D6">
      <w:pPr>
        <w:numPr>
          <w:ilvl w:val="0"/>
          <w:numId w:val="50"/>
        </w:numPr>
        <w:tabs>
          <w:tab w:val="clear" w:pos="720"/>
          <w:tab w:val="num" w:pos="1120"/>
        </w:tabs>
        <w:ind w:left="0"/>
        <w:jc w:val="both"/>
        <w:rPr>
          <w:sz w:val="24"/>
          <w:szCs w:val="24"/>
        </w:rPr>
      </w:pPr>
      <w:r w:rsidRPr="00524D26">
        <w:rPr>
          <w:i/>
          <w:sz w:val="24"/>
          <w:szCs w:val="24"/>
        </w:rPr>
        <w:t>Колесова В.</w:t>
      </w:r>
      <w:r w:rsidR="007C4B95" w:rsidRPr="007C4B95">
        <w:rPr>
          <w:i/>
          <w:sz w:val="24"/>
          <w:szCs w:val="24"/>
        </w:rPr>
        <w:t xml:space="preserve"> </w:t>
      </w:r>
      <w:r w:rsidRPr="00524D26">
        <w:rPr>
          <w:i/>
          <w:sz w:val="24"/>
          <w:szCs w:val="24"/>
        </w:rPr>
        <w:t>И.</w:t>
      </w:r>
      <w:r w:rsidRPr="00524D26">
        <w:rPr>
          <w:sz w:val="24"/>
          <w:szCs w:val="24"/>
        </w:rPr>
        <w:t xml:space="preserve"> Анатомические методы магнитной картографии. М.: Наука, 1985.</w:t>
      </w:r>
    </w:p>
    <w:p w:rsidR="00577C5C" w:rsidRPr="00524D26" w:rsidRDefault="00577C5C" w:rsidP="009F00D6">
      <w:pPr>
        <w:numPr>
          <w:ilvl w:val="0"/>
          <w:numId w:val="50"/>
        </w:numPr>
        <w:tabs>
          <w:tab w:val="clear" w:pos="720"/>
          <w:tab w:val="num" w:pos="1120"/>
        </w:tabs>
        <w:ind w:left="0"/>
        <w:jc w:val="both"/>
        <w:rPr>
          <w:sz w:val="24"/>
          <w:szCs w:val="24"/>
        </w:rPr>
      </w:pPr>
      <w:r w:rsidRPr="00524D26">
        <w:rPr>
          <w:sz w:val="24"/>
          <w:szCs w:val="24"/>
        </w:rPr>
        <w:t>Магнитное поле океана. М.: Наука, 1990.</w:t>
      </w:r>
    </w:p>
    <w:p w:rsidR="00577C5C" w:rsidRPr="00524D26" w:rsidRDefault="00577C5C" w:rsidP="009F00D6">
      <w:pPr>
        <w:numPr>
          <w:ilvl w:val="0"/>
          <w:numId w:val="50"/>
        </w:numPr>
        <w:tabs>
          <w:tab w:val="clear" w:pos="720"/>
          <w:tab w:val="num" w:pos="1120"/>
        </w:tabs>
        <w:ind w:left="0"/>
        <w:jc w:val="both"/>
        <w:rPr>
          <w:sz w:val="24"/>
          <w:szCs w:val="24"/>
        </w:rPr>
      </w:pPr>
      <w:r w:rsidRPr="00524D26">
        <w:rPr>
          <w:i/>
          <w:sz w:val="24"/>
          <w:szCs w:val="24"/>
        </w:rPr>
        <w:t>Городницкий А.</w:t>
      </w:r>
      <w:r w:rsidR="007C4B95" w:rsidRPr="007C4B95">
        <w:rPr>
          <w:i/>
          <w:sz w:val="24"/>
          <w:szCs w:val="24"/>
        </w:rPr>
        <w:t xml:space="preserve"> </w:t>
      </w:r>
      <w:r w:rsidRPr="00524D26">
        <w:rPr>
          <w:i/>
          <w:sz w:val="24"/>
          <w:szCs w:val="24"/>
        </w:rPr>
        <w:t>М.</w:t>
      </w:r>
      <w:r w:rsidRPr="007C4B95">
        <w:rPr>
          <w:sz w:val="24"/>
          <w:szCs w:val="24"/>
        </w:rPr>
        <w:t xml:space="preserve">, </w:t>
      </w:r>
      <w:r w:rsidRPr="00524D26">
        <w:rPr>
          <w:i/>
          <w:sz w:val="24"/>
          <w:szCs w:val="24"/>
        </w:rPr>
        <w:t>Филин А.</w:t>
      </w:r>
      <w:r w:rsidR="007C4B95" w:rsidRPr="007C4B95">
        <w:rPr>
          <w:i/>
          <w:sz w:val="24"/>
          <w:szCs w:val="24"/>
        </w:rPr>
        <w:t xml:space="preserve"> </w:t>
      </w:r>
      <w:r w:rsidRPr="00524D26">
        <w:rPr>
          <w:i/>
          <w:sz w:val="24"/>
          <w:szCs w:val="24"/>
        </w:rPr>
        <w:t>М.</w:t>
      </w:r>
      <w:r w:rsidRPr="00524D26">
        <w:rPr>
          <w:sz w:val="24"/>
          <w:szCs w:val="24"/>
        </w:rPr>
        <w:t xml:space="preserve"> Изучение дна океанов и поиск металлич</w:t>
      </w:r>
      <w:r w:rsidRPr="00524D26">
        <w:rPr>
          <w:sz w:val="24"/>
          <w:szCs w:val="24"/>
        </w:rPr>
        <w:t>е</w:t>
      </w:r>
      <w:r w:rsidRPr="00524D26">
        <w:rPr>
          <w:sz w:val="24"/>
          <w:szCs w:val="24"/>
        </w:rPr>
        <w:t>ских объектов магнитными методами // Вестн</w:t>
      </w:r>
      <w:r w:rsidR="004E4AA2">
        <w:rPr>
          <w:sz w:val="24"/>
          <w:szCs w:val="24"/>
        </w:rPr>
        <w:t>.</w:t>
      </w:r>
      <w:r w:rsidRPr="00524D26">
        <w:rPr>
          <w:sz w:val="24"/>
          <w:szCs w:val="24"/>
        </w:rPr>
        <w:t xml:space="preserve"> РАЕН. 2001. №</w:t>
      </w:r>
      <w:r w:rsidR="007C4B95" w:rsidRPr="007C4B95">
        <w:rPr>
          <w:sz w:val="24"/>
          <w:szCs w:val="24"/>
        </w:rPr>
        <w:t xml:space="preserve"> </w:t>
      </w:r>
      <w:r w:rsidRPr="00524D26">
        <w:rPr>
          <w:sz w:val="24"/>
          <w:szCs w:val="24"/>
        </w:rPr>
        <w:t xml:space="preserve">1. </w:t>
      </w:r>
    </w:p>
    <w:p w:rsidR="00577C5C" w:rsidRPr="00524D26" w:rsidRDefault="002D01B2" w:rsidP="009F00D6">
      <w:pPr>
        <w:numPr>
          <w:ilvl w:val="0"/>
          <w:numId w:val="50"/>
        </w:numPr>
        <w:tabs>
          <w:tab w:val="clear" w:pos="720"/>
          <w:tab w:val="num" w:pos="1120"/>
        </w:tabs>
        <w:ind w:left="0"/>
        <w:jc w:val="both"/>
        <w:rPr>
          <w:sz w:val="24"/>
          <w:szCs w:val="24"/>
        </w:rPr>
      </w:pPr>
      <w:r>
        <w:rPr>
          <w:i/>
          <w:sz w:val="24"/>
          <w:szCs w:val="24"/>
        </w:rPr>
        <w:t>Касаткин С.</w:t>
      </w:r>
      <w:r w:rsidR="007C4B95" w:rsidRPr="007C4B95">
        <w:rPr>
          <w:i/>
          <w:sz w:val="24"/>
          <w:szCs w:val="24"/>
        </w:rPr>
        <w:t xml:space="preserve"> </w:t>
      </w:r>
      <w:r w:rsidR="00577C5C" w:rsidRPr="00524D26">
        <w:rPr>
          <w:i/>
          <w:sz w:val="24"/>
          <w:szCs w:val="24"/>
        </w:rPr>
        <w:t>И</w:t>
      </w:r>
      <w:r w:rsidR="00577C5C" w:rsidRPr="004E4AA2">
        <w:rPr>
          <w:i/>
          <w:sz w:val="24"/>
          <w:szCs w:val="24"/>
        </w:rPr>
        <w:t xml:space="preserve">. и др. </w:t>
      </w:r>
      <w:r w:rsidR="00577C5C" w:rsidRPr="00524D26">
        <w:rPr>
          <w:sz w:val="24"/>
          <w:szCs w:val="24"/>
        </w:rPr>
        <w:t>Тонкопленочные многослойные датчики магнитного поля на основе анизотропного магниторезистивного эффекта // Микроэлектроника. 2000. Т. 29, №</w:t>
      </w:r>
      <w:r w:rsidR="007C4B95">
        <w:rPr>
          <w:sz w:val="24"/>
          <w:szCs w:val="24"/>
          <w:lang w:val="en-US"/>
        </w:rPr>
        <w:t xml:space="preserve"> </w:t>
      </w:r>
      <w:r w:rsidR="00577C5C" w:rsidRPr="00524D26">
        <w:rPr>
          <w:sz w:val="24"/>
          <w:szCs w:val="24"/>
        </w:rPr>
        <w:t xml:space="preserve">2. </w:t>
      </w:r>
    </w:p>
    <w:p w:rsidR="00577C5C" w:rsidRPr="00524D26" w:rsidRDefault="00577C5C" w:rsidP="007C7E13">
      <w:pPr>
        <w:numPr>
          <w:ilvl w:val="0"/>
          <w:numId w:val="50"/>
        </w:numPr>
        <w:tabs>
          <w:tab w:val="clear" w:pos="720"/>
          <w:tab w:val="num" w:pos="1120"/>
        </w:tabs>
        <w:ind w:left="0"/>
        <w:jc w:val="both"/>
        <w:rPr>
          <w:sz w:val="24"/>
          <w:szCs w:val="24"/>
        </w:rPr>
      </w:pPr>
      <w:r w:rsidRPr="00524D26">
        <w:rPr>
          <w:i/>
          <w:sz w:val="24"/>
          <w:szCs w:val="24"/>
        </w:rPr>
        <w:t>Беляев Б.А</w:t>
      </w:r>
      <w:r w:rsidRPr="007C4B95">
        <w:rPr>
          <w:sz w:val="24"/>
          <w:szCs w:val="24"/>
        </w:rPr>
        <w:t xml:space="preserve">., </w:t>
      </w:r>
      <w:r w:rsidRPr="00524D26">
        <w:rPr>
          <w:i/>
          <w:sz w:val="24"/>
          <w:szCs w:val="24"/>
        </w:rPr>
        <w:t>Бутаков С.В</w:t>
      </w:r>
      <w:r w:rsidRPr="007C4B95">
        <w:rPr>
          <w:sz w:val="24"/>
          <w:szCs w:val="24"/>
        </w:rPr>
        <w:t xml:space="preserve">., </w:t>
      </w:r>
      <w:r w:rsidRPr="00524D26">
        <w:rPr>
          <w:i/>
          <w:sz w:val="24"/>
          <w:szCs w:val="24"/>
        </w:rPr>
        <w:t>Лексиков А.</w:t>
      </w:r>
      <w:r w:rsidR="007C4B95" w:rsidRPr="007C4B95">
        <w:rPr>
          <w:i/>
          <w:sz w:val="24"/>
          <w:szCs w:val="24"/>
        </w:rPr>
        <w:t xml:space="preserve"> </w:t>
      </w:r>
      <w:r w:rsidRPr="00524D26">
        <w:rPr>
          <w:i/>
          <w:sz w:val="24"/>
          <w:szCs w:val="24"/>
        </w:rPr>
        <w:t>А.</w:t>
      </w:r>
      <w:r w:rsidRPr="00524D26">
        <w:rPr>
          <w:sz w:val="24"/>
          <w:szCs w:val="24"/>
        </w:rPr>
        <w:t xml:space="preserve"> Микрополосковый тонкоплено</w:t>
      </w:r>
      <w:r w:rsidRPr="00524D26">
        <w:rPr>
          <w:sz w:val="24"/>
          <w:szCs w:val="24"/>
        </w:rPr>
        <w:t>ч</w:t>
      </w:r>
      <w:r w:rsidRPr="00524D26">
        <w:rPr>
          <w:sz w:val="24"/>
          <w:szCs w:val="24"/>
        </w:rPr>
        <w:t>ный датчик слабых магнитных полей // Микроэлектроника. 2001. Т. 30, №</w:t>
      </w:r>
      <w:r w:rsidR="007C4B95">
        <w:rPr>
          <w:sz w:val="24"/>
          <w:szCs w:val="24"/>
          <w:lang w:val="en-US"/>
        </w:rPr>
        <w:t xml:space="preserve"> </w:t>
      </w:r>
      <w:r w:rsidRPr="00524D26">
        <w:rPr>
          <w:sz w:val="24"/>
          <w:szCs w:val="24"/>
        </w:rPr>
        <w:t xml:space="preserve">3. </w:t>
      </w:r>
    </w:p>
    <w:p w:rsidR="00577C5C" w:rsidRPr="00524D26" w:rsidRDefault="00577C5C" w:rsidP="007C7E13">
      <w:pPr>
        <w:numPr>
          <w:ilvl w:val="0"/>
          <w:numId w:val="50"/>
        </w:numPr>
        <w:tabs>
          <w:tab w:val="clear" w:pos="720"/>
          <w:tab w:val="num" w:pos="1120"/>
        </w:tabs>
        <w:ind w:left="0"/>
        <w:jc w:val="both"/>
        <w:rPr>
          <w:sz w:val="24"/>
          <w:szCs w:val="24"/>
          <w:lang w:val="en-US"/>
        </w:rPr>
      </w:pPr>
      <w:r w:rsidRPr="00524D26">
        <w:rPr>
          <w:i/>
          <w:sz w:val="24"/>
          <w:szCs w:val="24"/>
          <w:lang w:val="en-US"/>
        </w:rPr>
        <w:t>Mathur</w:t>
      </w:r>
      <w:r w:rsidRPr="004E4AA2">
        <w:rPr>
          <w:i/>
          <w:sz w:val="24"/>
          <w:szCs w:val="24"/>
          <w:lang w:val="en-US"/>
        </w:rPr>
        <w:t xml:space="preserve"> </w:t>
      </w:r>
      <w:r w:rsidRPr="00524D26">
        <w:rPr>
          <w:i/>
          <w:sz w:val="24"/>
          <w:szCs w:val="24"/>
          <w:lang w:val="en-US"/>
        </w:rPr>
        <w:t>H</w:t>
      </w:r>
      <w:r w:rsidRPr="007C4B95">
        <w:rPr>
          <w:sz w:val="24"/>
          <w:szCs w:val="24"/>
          <w:lang w:val="en-US"/>
        </w:rPr>
        <w:t xml:space="preserve">., </w:t>
      </w:r>
      <w:r w:rsidRPr="00524D26">
        <w:rPr>
          <w:i/>
          <w:sz w:val="24"/>
          <w:szCs w:val="24"/>
          <w:lang w:val="en-US"/>
        </w:rPr>
        <w:t>Baranger</w:t>
      </w:r>
      <w:r w:rsidRPr="004E4AA2">
        <w:rPr>
          <w:i/>
          <w:sz w:val="24"/>
          <w:szCs w:val="24"/>
          <w:lang w:val="en-US"/>
        </w:rPr>
        <w:t xml:space="preserve"> </w:t>
      </w:r>
      <w:r w:rsidRPr="00524D26">
        <w:rPr>
          <w:i/>
          <w:sz w:val="24"/>
          <w:szCs w:val="24"/>
          <w:lang w:val="en-US"/>
        </w:rPr>
        <w:t>Harold</w:t>
      </w:r>
      <w:r w:rsidRPr="004E4AA2">
        <w:rPr>
          <w:i/>
          <w:sz w:val="24"/>
          <w:szCs w:val="24"/>
          <w:lang w:val="en-US"/>
        </w:rPr>
        <w:t xml:space="preserve"> </w:t>
      </w:r>
      <w:r w:rsidRPr="00524D26">
        <w:rPr>
          <w:i/>
          <w:sz w:val="24"/>
          <w:szCs w:val="24"/>
          <w:lang w:val="en-US"/>
        </w:rPr>
        <w:t>U</w:t>
      </w:r>
      <w:r w:rsidRPr="004E4AA2">
        <w:rPr>
          <w:i/>
          <w:sz w:val="24"/>
          <w:szCs w:val="24"/>
          <w:lang w:val="en-US"/>
        </w:rPr>
        <w:t>.</w:t>
      </w:r>
      <w:r w:rsidRPr="004E4AA2">
        <w:rPr>
          <w:sz w:val="24"/>
          <w:szCs w:val="24"/>
          <w:lang w:val="en-US"/>
        </w:rPr>
        <w:t xml:space="preserve"> </w:t>
      </w:r>
      <w:r w:rsidRPr="00524D26">
        <w:rPr>
          <w:sz w:val="24"/>
          <w:szCs w:val="24"/>
          <w:lang w:val="en-US"/>
        </w:rPr>
        <w:t>Random</w:t>
      </w:r>
      <w:r w:rsidRPr="004E4AA2">
        <w:rPr>
          <w:sz w:val="24"/>
          <w:szCs w:val="24"/>
          <w:lang w:val="en-US"/>
        </w:rPr>
        <w:t xml:space="preserve"> </w:t>
      </w:r>
      <w:smartTag w:uri="urn:schemas-microsoft-com:office:smarttags" w:element="State">
        <w:smartTag w:uri="urn:schemas-microsoft-com:office:smarttags" w:element="place">
          <w:r w:rsidRPr="00524D26">
            <w:rPr>
              <w:sz w:val="24"/>
              <w:szCs w:val="24"/>
              <w:lang w:val="en-US"/>
            </w:rPr>
            <w:t>Berry</w:t>
          </w:r>
        </w:smartTag>
      </w:smartTag>
      <w:r w:rsidRPr="004E4AA2">
        <w:rPr>
          <w:sz w:val="24"/>
          <w:szCs w:val="24"/>
          <w:lang w:val="en-US"/>
        </w:rPr>
        <w:t xml:space="preserve"> </w:t>
      </w:r>
      <w:r w:rsidRPr="00524D26">
        <w:rPr>
          <w:sz w:val="24"/>
          <w:szCs w:val="24"/>
          <w:lang w:val="en-US"/>
        </w:rPr>
        <w:t>phase</w:t>
      </w:r>
      <w:r w:rsidRPr="004E4AA2">
        <w:rPr>
          <w:sz w:val="24"/>
          <w:szCs w:val="24"/>
          <w:lang w:val="en-US"/>
        </w:rPr>
        <w:t xml:space="preserve"> </w:t>
      </w:r>
      <w:r w:rsidRPr="00524D26">
        <w:rPr>
          <w:sz w:val="24"/>
          <w:szCs w:val="24"/>
          <w:lang w:val="en-US"/>
        </w:rPr>
        <w:t>magnetoresistance</w:t>
      </w:r>
      <w:r w:rsidRPr="004E4AA2">
        <w:rPr>
          <w:sz w:val="24"/>
          <w:szCs w:val="24"/>
          <w:lang w:val="en-US"/>
        </w:rPr>
        <w:t xml:space="preserve"> </w:t>
      </w:r>
      <w:r w:rsidRPr="00524D26">
        <w:rPr>
          <w:sz w:val="24"/>
          <w:szCs w:val="24"/>
          <w:lang w:val="en-US"/>
        </w:rPr>
        <w:t>as</w:t>
      </w:r>
      <w:r w:rsidRPr="004E4AA2">
        <w:rPr>
          <w:sz w:val="24"/>
          <w:szCs w:val="24"/>
          <w:lang w:val="en-US"/>
        </w:rPr>
        <w:t xml:space="preserve"> </w:t>
      </w:r>
      <w:r w:rsidRPr="00524D26">
        <w:rPr>
          <w:sz w:val="24"/>
          <w:szCs w:val="24"/>
          <w:lang w:val="en-US"/>
        </w:rPr>
        <w:t>a</w:t>
      </w:r>
      <w:r w:rsidRPr="004E4AA2">
        <w:rPr>
          <w:sz w:val="24"/>
          <w:szCs w:val="24"/>
          <w:lang w:val="en-US"/>
        </w:rPr>
        <w:t xml:space="preserve"> </w:t>
      </w:r>
      <w:r w:rsidRPr="00524D26">
        <w:rPr>
          <w:sz w:val="24"/>
          <w:szCs w:val="24"/>
          <w:lang w:val="en-US"/>
        </w:rPr>
        <w:t>probe</w:t>
      </w:r>
      <w:r w:rsidRPr="004E4AA2">
        <w:rPr>
          <w:sz w:val="24"/>
          <w:szCs w:val="24"/>
          <w:lang w:val="en-US"/>
        </w:rPr>
        <w:t xml:space="preserve"> </w:t>
      </w:r>
      <w:r w:rsidRPr="00524D26">
        <w:rPr>
          <w:sz w:val="24"/>
          <w:szCs w:val="24"/>
          <w:lang w:val="en-US"/>
        </w:rPr>
        <w:t>of</w:t>
      </w:r>
      <w:r w:rsidRPr="004E4AA2">
        <w:rPr>
          <w:sz w:val="24"/>
          <w:szCs w:val="24"/>
          <w:lang w:val="en-US"/>
        </w:rPr>
        <w:t xml:space="preserve"> </w:t>
      </w:r>
      <w:r w:rsidRPr="00524D26">
        <w:rPr>
          <w:sz w:val="24"/>
          <w:szCs w:val="24"/>
          <w:lang w:val="en-US"/>
        </w:rPr>
        <w:t>interface</w:t>
      </w:r>
      <w:r w:rsidRPr="004E4AA2">
        <w:rPr>
          <w:sz w:val="24"/>
          <w:szCs w:val="24"/>
          <w:lang w:val="en-US"/>
        </w:rPr>
        <w:t xml:space="preserve"> </w:t>
      </w:r>
      <w:r w:rsidRPr="00524D26">
        <w:rPr>
          <w:sz w:val="24"/>
          <w:szCs w:val="24"/>
          <w:lang w:val="en-US"/>
        </w:rPr>
        <w:t>roughness</w:t>
      </w:r>
      <w:r w:rsidRPr="004E4AA2">
        <w:rPr>
          <w:sz w:val="24"/>
          <w:szCs w:val="24"/>
          <w:lang w:val="en-US"/>
        </w:rPr>
        <w:t xml:space="preserve"> </w:t>
      </w:r>
      <w:r w:rsidRPr="00524D26">
        <w:rPr>
          <w:sz w:val="24"/>
          <w:szCs w:val="24"/>
          <w:lang w:val="en-US"/>
        </w:rPr>
        <w:t>in</w:t>
      </w:r>
      <w:r w:rsidRPr="004E4AA2">
        <w:rPr>
          <w:sz w:val="24"/>
          <w:szCs w:val="24"/>
          <w:lang w:val="en-US"/>
        </w:rPr>
        <w:t xml:space="preserve"> </w:t>
      </w:r>
      <w:r w:rsidRPr="00524D26">
        <w:rPr>
          <w:sz w:val="24"/>
          <w:szCs w:val="24"/>
          <w:lang w:val="en-US"/>
        </w:rPr>
        <w:t>Si</w:t>
      </w:r>
      <w:r w:rsidRPr="004E4AA2">
        <w:rPr>
          <w:sz w:val="24"/>
          <w:szCs w:val="24"/>
          <w:lang w:val="en-US"/>
        </w:rPr>
        <w:t xml:space="preserve"> </w:t>
      </w:r>
      <w:r w:rsidRPr="00524D26">
        <w:rPr>
          <w:sz w:val="24"/>
          <w:szCs w:val="24"/>
          <w:lang w:val="en-US"/>
        </w:rPr>
        <w:t>MOSFET</w:t>
      </w:r>
      <w:r w:rsidRPr="004E4AA2">
        <w:rPr>
          <w:sz w:val="24"/>
          <w:szCs w:val="24"/>
          <w:lang w:val="en-US"/>
        </w:rPr>
        <w:t>’</w:t>
      </w:r>
      <w:r w:rsidRPr="00524D26">
        <w:rPr>
          <w:sz w:val="24"/>
          <w:szCs w:val="24"/>
          <w:lang w:val="en-US"/>
        </w:rPr>
        <w:t>S</w:t>
      </w:r>
      <w:r w:rsidRPr="004E4AA2">
        <w:rPr>
          <w:sz w:val="24"/>
          <w:szCs w:val="24"/>
          <w:lang w:val="en-US"/>
        </w:rPr>
        <w:t xml:space="preserve"> // </w:t>
      </w:r>
      <w:r w:rsidRPr="00524D26">
        <w:rPr>
          <w:sz w:val="24"/>
          <w:szCs w:val="24"/>
          <w:lang w:val="en-US"/>
        </w:rPr>
        <w:t>Phys</w:t>
      </w:r>
      <w:r w:rsidRPr="004E4AA2">
        <w:rPr>
          <w:sz w:val="24"/>
          <w:szCs w:val="24"/>
          <w:lang w:val="en-US"/>
        </w:rPr>
        <w:t xml:space="preserve">. </w:t>
      </w:r>
      <w:r w:rsidRPr="00524D26">
        <w:rPr>
          <w:sz w:val="24"/>
          <w:szCs w:val="24"/>
          <w:lang w:val="en-US"/>
        </w:rPr>
        <w:t>Rev. B</w:t>
      </w:r>
      <w:r w:rsidR="004E4AA2">
        <w:rPr>
          <w:sz w:val="24"/>
          <w:szCs w:val="24"/>
        </w:rPr>
        <w:t>.</w:t>
      </w:r>
      <w:r w:rsidRPr="00524D26">
        <w:rPr>
          <w:sz w:val="24"/>
          <w:szCs w:val="24"/>
          <w:lang w:val="en-US"/>
        </w:rPr>
        <w:t xml:space="preserve"> 2001. </w:t>
      </w:r>
      <w:r w:rsidRPr="004E4AA2">
        <w:rPr>
          <w:caps/>
          <w:sz w:val="24"/>
          <w:szCs w:val="24"/>
          <w:lang w:val="en-US"/>
        </w:rPr>
        <w:t>v</w:t>
      </w:r>
      <w:r w:rsidRPr="00524D26">
        <w:rPr>
          <w:sz w:val="24"/>
          <w:szCs w:val="24"/>
          <w:lang w:val="en-US"/>
        </w:rPr>
        <w:t>. 64, №</w:t>
      </w:r>
      <w:r w:rsidR="007C4B95">
        <w:rPr>
          <w:sz w:val="24"/>
          <w:szCs w:val="24"/>
          <w:lang w:val="en-US"/>
        </w:rPr>
        <w:t xml:space="preserve"> </w:t>
      </w:r>
      <w:r w:rsidRPr="00524D26">
        <w:rPr>
          <w:sz w:val="24"/>
          <w:szCs w:val="24"/>
          <w:lang w:val="en-US"/>
        </w:rPr>
        <w:t xml:space="preserve">23. </w:t>
      </w:r>
    </w:p>
    <w:p w:rsidR="00577C5C" w:rsidRPr="00524D26" w:rsidRDefault="00577C5C" w:rsidP="007C7E13">
      <w:pPr>
        <w:numPr>
          <w:ilvl w:val="0"/>
          <w:numId w:val="50"/>
        </w:numPr>
        <w:tabs>
          <w:tab w:val="clear" w:pos="720"/>
          <w:tab w:val="num" w:pos="1120"/>
        </w:tabs>
        <w:ind w:left="0"/>
        <w:jc w:val="both"/>
        <w:rPr>
          <w:sz w:val="24"/>
          <w:szCs w:val="24"/>
          <w:lang w:val="en-US"/>
        </w:rPr>
      </w:pPr>
      <w:r w:rsidRPr="00524D26">
        <w:rPr>
          <w:i/>
          <w:sz w:val="24"/>
          <w:szCs w:val="24"/>
          <w:lang w:val="en-US"/>
        </w:rPr>
        <w:t>Löhnddorf M</w:t>
      </w:r>
      <w:r w:rsidRPr="007C4B95">
        <w:rPr>
          <w:sz w:val="24"/>
          <w:szCs w:val="24"/>
          <w:lang w:val="en-US"/>
        </w:rPr>
        <w:t xml:space="preserve">., </w:t>
      </w:r>
      <w:r w:rsidRPr="00524D26">
        <w:rPr>
          <w:i/>
          <w:sz w:val="24"/>
          <w:szCs w:val="24"/>
          <w:lang w:val="en-US"/>
        </w:rPr>
        <w:t>Duenas T</w:t>
      </w:r>
      <w:r w:rsidRPr="007C4B95">
        <w:rPr>
          <w:sz w:val="24"/>
          <w:szCs w:val="24"/>
          <w:lang w:val="en-US"/>
        </w:rPr>
        <w:t xml:space="preserve">., </w:t>
      </w:r>
      <w:r w:rsidRPr="00524D26">
        <w:rPr>
          <w:i/>
          <w:sz w:val="24"/>
          <w:szCs w:val="24"/>
          <w:lang w:val="en-US"/>
        </w:rPr>
        <w:t>Tewes M. et al.</w:t>
      </w:r>
      <w:r w:rsidRPr="00524D26">
        <w:rPr>
          <w:sz w:val="24"/>
          <w:szCs w:val="24"/>
          <w:lang w:val="en-US"/>
        </w:rPr>
        <w:t xml:space="preserve"> Highly Sensitive strain sensors based on magnetic tunneling junctions // Appl. Phys. Lett. 2002. </w:t>
      </w:r>
      <w:r w:rsidR="00AA6D9D" w:rsidRPr="004E4AA2">
        <w:rPr>
          <w:caps/>
          <w:sz w:val="24"/>
          <w:szCs w:val="24"/>
          <w:lang w:val="en-US"/>
        </w:rPr>
        <w:t>v</w:t>
      </w:r>
      <w:r w:rsidR="00AA6D9D" w:rsidRPr="00524D26">
        <w:rPr>
          <w:sz w:val="24"/>
          <w:szCs w:val="24"/>
          <w:lang w:val="en-US"/>
        </w:rPr>
        <w:t xml:space="preserve">. </w:t>
      </w:r>
      <w:r w:rsidRPr="00524D26">
        <w:rPr>
          <w:sz w:val="24"/>
          <w:szCs w:val="24"/>
          <w:lang w:val="en-US"/>
        </w:rPr>
        <w:t>81, №</w:t>
      </w:r>
      <w:r w:rsidR="007C4B95">
        <w:rPr>
          <w:sz w:val="24"/>
          <w:szCs w:val="24"/>
          <w:lang w:val="en-US"/>
        </w:rPr>
        <w:t xml:space="preserve"> </w:t>
      </w:r>
      <w:r w:rsidRPr="00524D26">
        <w:rPr>
          <w:sz w:val="24"/>
          <w:szCs w:val="24"/>
          <w:lang w:val="en-US"/>
        </w:rPr>
        <w:t xml:space="preserve">2. </w:t>
      </w:r>
    </w:p>
    <w:p w:rsidR="00577C5C" w:rsidRPr="002824E0" w:rsidRDefault="00577C5C" w:rsidP="007C7E13">
      <w:pPr>
        <w:numPr>
          <w:ilvl w:val="0"/>
          <w:numId w:val="50"/>
        </w:numPr>
        <w:tabs>
          <w:tab w:val="clear" w:pos="720"/>
          <w:tab w:val="num" w:pos="1120"/>
        </w:tabs>
        <w:ind w:left="0"/>
        <w:jc w:val="both"/>
        <w:rPr>
          <w:sz w:val="24"/>
          <w:szCs w:val="24"/>
          <w:lang w:val="en-US"/>
        </w:rPr>
      </w:pPr>
      <w:r w:rsidRPr="00524D26">
        <w:rPr>
          <w:sz w:val="24"/>
          <w:szCs w:val="24"/>
          <w:lang w:val="en-US"/>
        </w:rPr>
        <w:t xml:space="preserve">3-axis </w:t>
      </w:r>
      <w:r w:rsidRPr="00AA6D9D">
        <w:rPr>
          <w:sz w:val="24"/>
          <w:szCs w:val="24"/>
          <w:lang w:val="en-US"/>
        </w:rPr>
        <w:t xml:space="preserve">magnetic sensor. </w:t>
      </w:r>
      <w:smartTag w:uri="urn:schemas-microsoft-com:office:smarttags" w:element="place">
        <w:smartTag w:uri="urn:schemas-microsoft-com:office:smarttags" w:element="PlaceName">
          <w:r w:rsidRPr="00AA6D9D">
            <w:rPr>
              <w:sz w:val="24"/>
              <w:szCs w:val="24"/>
              <w:lang w:val="en-US"/>
            </w:rPr>
            <w:t>Solid</w:t>
          </w:r>
        </w:smartTag>
        <w:r w:rsidRPr="00AA6D9D">
          <w:rPr>
            <w:sz w:val="24"/>
            <w:szCs w:val="24"/>
            <w:lang w:val="en-US"/>
          </w:rPr>
          <w:t xml:space="preserve"> </w:t>
        </w:r>
        <w:smartTag w:uri="urn:schemas-microsoft-com:office:smarttags" w:element="PlaceType">
          <w:r w:rsidRPr="00AA6D9D">
            <w:rPr>
              <w:sz w:val="24"/>
              <w:szCs w:val="24"/>
              <w:lang w:val="en-US"/>
            </w:rPr>
            <w:t>State</w:t>
          </w:r>
        </w:smartTag>
        <w:r w:rsidRPr="00AA6D9D">
          <w:rPr>
            <w:sz w:val="24"/>
            <w:szCs w:val="24"/>
            <w:lang w:val="en-US"/>
          </w:rPr>
          <w:t xml:space="preserve"> </w:t>
        </w:r>
        <w:smartTag w:uri="urn:schemas-microsoft-com:office:smarttags" w:element="PlaceName">
          <w:r w:rsidRPr="00AA6D9D">
            <w:rPr>
              <w:sz w:val="24"/>
              <w:szCs w:val="24"/>
              <w:lang w:val="en-US"/>
            </w:rPr>
            <w:t>Electronics</w:t>
          </w:r>
        </w:smartTag>
        <w:r w:rsidRPr="00AA6D9D">
          <w:rPr>
            <w:sz w:val="24"/>
            <w:szCs w:val="24"/>
            <w:lang w:val="en-US"/>
          </w:rPr>
          <w:t xml:space="preserve"> </w:t>
        </w:r>
        <w:smartTag w:uri="urn:schemas-microsoft-com:office:smarttags" w:element="PlaceType">
          <w:r w:rsidRPr="00AA6D9D">
            <w:rPr>
              <w:sz w:val="24"/>
              <w:szCs w:val="24"/>
              <w:lang w:val="en-US"/>
            </w:rPr>
            <w:t>Center</w:t>
          </w:r>
        </w:smartTag>
      </w:smartTag>
      <w:r w:rsidRPr="00AA6D9D">
        <w:rPr>
          <w:sz w:val="24"/>
          <w:szCs w:val="24"/>
          <w:lang w:val="en-US"/>
        </w:rPr>
        <w:t xml:space="preserve"> // </w:t>
      </w:r>
      <w:hyperlink r:id="rId795" w:history="1">
        <w:r w:rsidR="002824E0" w:rsidRPr="002824E0">
          <w:rPr>
            <w:rStyle w:val="a6"/>
            <w:sz w:val="24"/>
            <w:szCs w:val="24"/>
            <w:u w:val="none"/>
            <w:lang w:val="en-US"/>
          </w:rPr>
          <w:t>www.magneticsen</w:t>
        </w:r>
        <w:r w:rsidR="002824E0" w:rsidRPr="002824E0">
          <w:rPr>
            <w:rStyle w:val="a6"/>
            <w:sz w:val="24"/>
            <w:szCs w:val="24"/>
            <w:u w:val="none"/>
            <w:lang w:val="en-US"/>
          </w:rPr>
          <w:softHyphen/>
          <w:t>sors.com</w:t>
        </w:r>
      </w:hyperlink>
      <w:r w:rsidRPr="002824E0">
        <w:rPr>
          <w:sz w:val="24"/>
          <w:szCs w:val="24"/>
          <w:lang w:val="en-US"/>
        </w:rPr>
        <w:t>.</w:t>
      </w:r>
    </w:p>
    <w:p w:rsidR="00577C5C" w:rsidRPr="00AA6D9D" w:rsidRDefault="00577C5C" w:rsidP="007C7E13">
      <w:pPr>
        <w:numPr>
          <w:ilvl w:val="0"/>
          <w:numId w:val="50"/>
        </w:numPr>
        <w:tabs>
          <w:tab w:val="clear" w:pos="720"/>
          <w:tab w:val="num" w:pos="1120"/>
        </w:tabs>
        <w:ind w:left="0"/>
        <w:jc w:val="both"/>
        <w:rPr>
          <w:sz w:val="24"/>
          <w:szCs w:val="24"/>
          <w:lang w:val="en-US"/>
        </w:rPr>
      </w:pPr>
      <w:r w:rsidRPr="00AA6D9D">
        <w:rPr>
          <w:sz w:val="24"/>
          <w:szCs w:val="24"/>
          <w:lang w:val="en-US"/>
        </w:rPr>
        <w:t xml:space="preserve">Magnetometers. Microorientation sensor // </w:t>
      </w:r>
      <w:hyperlink r:id="rId796" w:history="1">
        <w:r w:rsidRPr="00AA6D9D">
          <w:rPr>
            <w:rStyle w:val="a6"/>
            <w:color w:val="auto"/>
            <w:sz w:val="24"/>
            <w:szCs w:val="24"/>
            <w:u w:val="none"/>
            <w:lang w:val="en-US"/>
          </w:rPr>
          <w:t>www.xbow.com</w:t>
        </w:r>
      </w:hyperlink>
      <w:r w:rsidRPr="00AA6D9D">
        <w:rPr>
          <w:sz w:val="24"/>
          <w:szCs w:val="24"/>
          <w:lang w:val="en-US"/>
        </w:rPr>
        <w:t>.</w:t>
      </w:r>
    </w:p>
    <w:p w:rsidR="00577C5C" w:rsidRPr="002824E0" w:rsidRDefault="00577C5C" w:rsidP="007C7E13">
      <w:pPr>
        <w:numPr>
          <w:ilvl w:val="0"/>
          <w:numId w:val="50"/>
        </w:numPr>
        <w:tabs>
          <w:tab w:val="clear" w:pos="720"/>
          <w:tab w:val="num" w:pos="1120"/>
        </w:tabs>
        <w:ind w:left="0"/>
        <w:jc w:val="both"/>
        <w:rPr>
          <w:sz w:val="24"/>
          <w:szCs w:val="24"/>
          <w:lang w:val="en-US"/>
        </w:rPr>
      </w:pPr>
      <w:r w:rsidRPr="00AA6D9D">
        <w:rPr>
          <w:sz w:val="24"/>
          <w:szCs w:val="24"/>
          <w:lang w:val="en-US"/>
        </w:rPr>
        <w:t xml:space="preserve">GSM – 19T (W) Proton Precession Magnetometer/Gradiometer // </w:t>
      </w:r>
      <w:hyperlink r:id="rId797" w:history="1">
        <w:r w:rsidR="002824E0" w:rsidRPr="002824E0">
          <w:rPr>
            <w:rStyle w:val="a6"/>
            <w:sz w:val="24"/>
            <w:szCs w:val="24"/>
            <w:u w:val="none"/>
            <w:lang w:val="en-US"/>
          </w:rPr>
          <w:t>www.gisco</w:t>
        </w:r>
        <w:r w:rsidR="002824E0" w:rsidRPr="002824E0">
          <w:rPr>
            <w:rStyle w:val="a6"/>
            <w:sz w:val="24"/>
            <w:szCs w:val="24"/>
            <w:u w:val="none"/>
            <w:lang w:val="en-US"/>
          </w:rPr>
          <w:softHyphen/>
          <w:t>gea.com</w:t>
        </w:r>
      </w:hyperlink>
      <w:r w:rsidRPr="002824E0">
        <w:rPr>
          <w:sz w:val="24"/>
          <w:szCs w:val="24"/>
          <w:lang w:val="en-US"/>
        </w:rPr>
        <w:t>.</w:t>
      </w:r>
    </w:p>
    <w:p w:rsidR="00577C5C" w:rsidRPr="00AA6D9D" w:rsidRDefault="00577C5C" w:rsidP="007C7E13">
      <w:pPr>
        <w:numPr>
          <w:ilvl w:val="0"/>
          <w:numId w:val="50"/>
        </w:numPr>
        <w:tabs>
          <w:tab w:val="clear" w:pos="720"/>
          <w:tab w:val="num" w:pos="1120"/>
        </w:tabs>
        <w:ind w:left="0"/>
        <w:jc w:val="both"/>
        <w:rPr>
          <w:sz w:val="24"/>
          <w:szCs w:val="24"/>
        </w:rPr>
      </w:pPr>
      <w:r w:rsidRPr="00AA6D9D">
        <w:rPr>
          <w:sz w:val="24"/>
          <w:szCs w:val="24"/>
        </w:rPr>
        <w:t xml:space="preserve">Внутритрубные магнитные интроскопы серии МИ-3х для диагностирования трубопроводов // </w:t>
      </w:r>
      <w:hyperlink r:id="rId798" w:history="1">
        <w:r w:rsidRPr="00AA6D9D">
          <w:rPr>
            <w:rStyle w:val="a6"/>
            <w:color w:val="auto"/>
            <w:sz w:val="24"/>
            <w:szCs w:val="24"/>
            <w:u w:val="none"/>
            <w:lang w:val="en-US"/>
          </w:rPr>
          <w:t>www</w:t>
        </w:r>
        <w:r w:rsidRPr="00AA6D9D">
          <w:rPr>
            <w:rStyle w:val="a6"/>
            <w:color w:val="auto"/>
            <w:sz w:val="24"/>
            <w:szCs w:val="24"/>
            <w:u w:val="none"/>
          </w:rPr>
          <w:t>.</w:t>
        </w:r>
        <w:r w:rsidRPr="00AA6D9D">
          <w:rPr>
            <w:rStyle w:val="a6"/>
            <w:color w:val="auto"/>
            <w:sz w:val="24"/>
            <w:szCs w:val="24"/>
            <w:u w:val="none"/>
            <w:lang w:val="en-US"/>
          </w:rPr>
          <w:t>introsco</w:t>
        </w:r>
        <w:r w:rsidRPr="00AA6D9D">
          <w:rPr>
            <w:rStyle w:val="a6"/>
            <w:color w:val="auto"/>
            <w:sz w:val="24"/>
            <w:szCs w:val="24"/>
            <w:u w:val="none"/>
          </w:rPr>
          <w:t>.</w:t>
        </w:r>
        <w:r w:rsidRPr="00AA6D9D">
          <w:rPr>
            <w:rStyle w:val="a6"/>
            <w:color w:val="auto"/>
            <w:sz w:val="24"/>
            <w:szCs w:val="24"/>
            <w:u w:val="none"/>
            <w:lang w:val="en-US"/>
          </w:rPr>
          <w:t>ru</w:t>
        </w:r>
      </w:hyperlink>
      <w:r w:rsidRPr="00AA6D9D">
        <w:rPr>
          <w:sz w:val="24"/>
          <w:szCs w:val="24"/>
        </w:rPr>
        <w:t>.</w:t>
      </w:r>
    </w:p>
    <w:p w:rsidR="00577C5C" w:rsidRPr="00AA6D9D" w:rsidRDefault="00577C5C" w:rsidP="007C7E13">
      <w:pPr>
        <w:numPr>
          <w:ilvl w:val="0"/>
          <w:numId w:val="50"/>
        </w:numPr>
        <w:tabs>
          <w:tab w:val="clear" w:pos="720"/>
          <w:tab w:val="num" w:pos="1120"/>
        </w:tabs>
        <w:ind w:left="0"/>
        <w:jc w:val="both"/>
        <w:rPr>
          <w:sz w:val="24"/>
          <w:szCs w:val="24"/>
          <w:lang w:val="en-US"/>
        </w:rPr>
      </w:pPr>
      <w:r w:rsidRPr="00AA6D9D">
        <w:rPr>
          <w:sz w:val="24"/>
          <w:szCs w:val="24"/>
          <w:lang w:val="en-US"/>
        </w:rPr>
        <w:t xml:space="preserve">Sensor for Robotic Applications // </w:t>
      </w:r>
      <w:hyperlink r:id="rId799" w:history="1">
        <w:r w:rsidRPr="00AA6D9D">
          <w:rPr>
            <w:rStyle w:val="a6"/>
            <w:color w:val="auto"/>
            <w:sz w:val="24"/>
            <w:szCs w:val="24"/>
            <w:u w:val="none"/>
            <w:lang w:val="en-US"/>
          </w:rPr>
          <w:t>www.robotorenk.com</w:t>
        </w:r>
      </w:hyperlink>
      <w:r w:rsidRPr="00AA6D9D">
        <w:rPr>
          <w:sz w:val="24"/>
          <w:szCs w:val="24"/>
          <w:lang w:val="en-US"/>
        </w:rPr>
        <w:t>.</w:t>
      </w:r>
    </w:p>
    <w:p w:rsidR="00577C5C" w:rsidRPr="002824E0" w:rsidRDefault="00577C5C" w:rsidP="007C7E13">
      <w:pPr>
        <w:numPr>
          <w:ilvl w:val="0"/>
          <w:numId w:val="50"/>
        </w:numPr>
        <w:tabs>
          <w:tab w:val="clear" w:pos="720"/>
          <w:tab w:val="num" w:pos="1120"/>
        </w:tabs>
        <w:ind w:left="0"/>
        <w:jc w:val="both"/>
        <w:rPr>
          <w:sz w:val="24"/>
          <w:szCs w:val="24"/>
          <w:lang w:val="en-US"/>
        </w:rPr>
      </w:pPr>
      <w:r w:rsidRPr="00AA6D9D">
        <w:rPr>
          <w:sz w:val="24"/>
          <w:szCs w:val="24"/>
          <w:lang w:val="en-US"/>
        </w:rPr>
        <w:t xml:space="preserve">Digital compass solutions. </w:t>
      </w:r>
      <w:smartTag w:uri="urn:schemas-microsoft-com:office:smarttags" w:element="place">
        <w:smartTag w:uri="urn:schemas-microsoft-com:office:smarttags" w:element="PlaceName">
          <w:r w:rsidRPr="00AA6D9D">
            <w:rPr>
              <w:sz w:val="24"/>
              <w:szCs w:val="24"/>
              <w:lang w:val="en-US"/>
            </w:rPr>
            <w:t>Solid</w:t>
          </w:r>
        </w:smartTag>
        <w:r w:rsidRPr="00AA6D9D">
          <w:rPr>
            <w:sz w:val="24"/>
            <w:szCs w:val="24"/>
            <w:lang w:val="en-US"/>
          </w:rPr>
          <w:t xml:space="preserve"> </w:t>
        </w:r>
        <w:smartTag w:uri="urn:schemas-microsoft-com:office:smarttags" w:element="PlaceType">
          <w:r w:rsidRPr="00AA6D9D">
            <w:rPr>
              <w:sz w:val="24"/>
              <w:szCs w:val="24"/>
              <w:lang w:val="en-US"/>
            </w:rPr>
            <w:t>State</w:t>
          </w:r>
        </w:smartTag>
        <w:r w:rsidRPr="00AA6D9D">
          <w:rPr>
            <w:sz w:val="24"/>
            <w:szCs w:val="24"/>
            <w:lang w:val="en-US"/>
          </w:rPr>
          <w:t xml:space="preserve"> </w:t>
        </w:r>
        <w:smartTag w:uri="urn:schemas-microsoft-com:office:smarttags" w:element="PlaceName">
          <w:r w:rsidRPr="00AA6D9D">
            <w:rPr>
              <w:sz w:val="24"/>
              <w:szCs w:val="24"/>
              <w:lang w:val="en-US"/>
            </w:rPr>
            <w:t>Electronics</w:t>
          </w:r>
        </w:smartTag>
        <w:r w:rsidRPr="00AA6D9D">
          <w:rPr>
            <w:sz w:val="24"/>
            <w:szCs w:val="24"/>
            <w:lang w:val="en-US"/>
          </w:rPr>
          <w:t xml:space="preserve"> </w:t>
        </w:r>
        <w:smartTag w:uri="urn:schemas-microsoft-com:office:smarttags" w:element="PlaceType">
          <w:r w:rsidRPr="00AA6D9D">
            <w:rPr>
              <w:sz w:val="24"/>
              <w:szCs w:val="24"/>
              <w:lang w:val="en-US"/>
            </w:rPr>
            <w:t>Center</w:t>
          </w:r>
        </w:smartTag>
      </w:smartTag>
      <w:r w:rsidRPr="00AA6D9D">
        <w:rPr>
          <w:sz w:val="24"/>
          <w:szCs w:val="24"/>
          <w:lang w:val="en-US"/>
        </w:rPr>
        <w:t xml:space="preserve"> // </w:t>
      </w:r>
      <w:hyperlink r:id="rId800" w:history="1">
        <w:r w:rsidR="002824E0" w:rsidRPr="002824E0">
          <w:rPr>
            <w:rStyle w:val="a6"/>
            <w:sz w:val="24"/>
            <w:szCs w:val="24"/>
            <w:u w:val="none"/>
            <w:lang w:val="en-US"/>
          </w:rPr>
          <w:t>www.magneteicsen</w:t>
        </w:r>
        <w:r w:rsidR="002824E0" w:rsidRPr="002824E0">
          <w:rPr>
            <w:rStyle w:val="a6"/>
            <w:sz w:val="24"/>
            <w:szCs w:val="24"/>
            <w:u w:val="none"/>
            <w:lang w:val="en-US"/>
          </w:rPr>
          <w:softHyphen/>
          <w:t>sors.com</w:t>
        </w:r>
      </w:hyperlink>
      <w:r w:rsidRPr="002824E0">
        <w:rPr>
          <w:sz w:val="24"/>
          <w:szCs w:val="24"/>
          <w:lang w:val="en-US"/>
        </w:rPr>
        <w:t>.</w:t>
      </w:r>
    </w:p>
    <w:p w:rsidR="00577C5C" w:rsidRPr="002D01B2" w:rsidRDefault="00577C5C" w:rsidP="007C7E13">
      <w:pPr>
        <w:numPr>
          <w:ilvl w:val="0"/>
          <w:numId w:val="50"/>
        </w:numPr>
        <w:tabs>
          <w:tab w:val="clear" w:pos="720"/>
          <w:tab w:val="num" w:pos="1120"/>
        </w:tabs>
        <w:ind w:left="0"/>
        <w:jc w:val="both"/>
        <w:rPr>
          <w:sz w:val="24"/>
          <w:szCs w:val="24"/>
          <w:lang w:val="en-US"/>
        </w:rPr>
      </w:pPr>
      <w:r w:rsidRPr="00AA6D9D">
        <w:rPr>
          <w:i/>
          <w:sz w:val="24"/>
          <w:szCs w:val="24"/>
        </w:rPr>
        <w:t>Васильев Н.</w:t>
      </w:r>
      <w:r w:rsidR="007C4B95" w:rsidRPr="007C4B95">
        <w:rPr>
          <w:i/>
          <w:sz w:val="24"/>
          <w:szCs w:val="24"/>
        </w:rPr>
        <w:t xml:space="preserve"> </w:t>
      </w:r>
      <w:r w:rsidRPr="00AA6D9D">
        <w:rPr>
          <w:i/>
          <w:sz w:val="24"/>
          <w:szCs w:val="24"/>
        </w:rPr>
        <w:t>П</w:t>
      </w:r>
      <w:r w:rsidRPr="007C4B95">
        <w:rPr>
          <w:sz w:val="24"/>
          <w:szCs w:val="24"/>
        </w:rPr>
        <w:t xml:space="preserve">., </w:t>
      </w:r>
      <w:r w:rsidRPr="00AA6D9D">
        <w:rPr>
          <w:i/>
          <w:sz w:val="24"/>
          <w:szCs w:val="24"/>
        </w:rPr>
        <w:t>Касаткин С.</w:t>
      </w:r>
      <w:r w:rsidR="007C4B95" w:rsidRPr="007C4B95">
        <w:rPr>
          <w:i/>
          <w:sz w:val="24"/>
          <w:szCs w:val="24"/>
        </w:rPr>
        <w:t xml:space="preserve"> </w:t>
      </w:r>
      <w:r w:rsidRPr="00AA6D9D">
        <w:rPr>
          <w:i/>
          <w:sz w:val="24"/>
          <w:szCs w:val="24"/>
        </w:rPr>
        <w:t>И</w:t>
      </w:r>
      <w:r w:rsidRPr="007C4B95">
        <w:rPr>
          <w:sz w:val="24"/>
          <w:szCs w:val="24"/>
        </w:rPr>
        <w:t xml:space="preserve">., </w:t>
      </w:r>
      <w:r w:rsidRPr="00AA6D9D">
        <w:rPr>
          <w:i/>
          <w:sz w:val="24"/>
          <w:szCs w:val="24"/>
        </w:rPr>
        <w:t>Муравьев Л.</w:t>
      </w:r>
      <w:r w:rsidR="007C4B95" w:rsidRPr="007C4B95">
        <w:rPr>
          <w:i/>
          <w:sz w:val="24"/>
          <w:szCs w:val="24"/>
        </w:rPr>
        <w:t xml:space="preserve"> </w:t>
      </w:r>
      <w:r w:rsidRPr="00AA6D9D">
        <w:rPr>
          <w:i/>
          <w:sz w:val="24"/>
          <w:szCs w:val="24"/>
        </w:rPr>
        <w:t>М.</w:t>
      </w:r>
      <w:r w:rsidRPr="00AA6D9D">
        <w:rPr>
          <w:sz w:val="24"/>
          <w:szCs w:val="24"/>
        </w:rPr>
        <w:t xml:space="preserve"> Тонкопленочные магнитор</w:t>
      </w:r>
      <w:r w:rsidRPr="00AA6D9D">
        <w:rPr>
          <w:sz w:val="24"/>
          <w:szCs w:val="24"/>
        </w:rPr>
        <w:t>е</w:t>
      </w:r>
      <w:r w:rsidRPr="00AA6D9D">
        <w:rPr>
          <w:sz w:val="24"/>
          <w:szCs w:val="24"/>
        </w:rPr>
        <w:t xml:space="preserve">зистивные датчики // Зарубежная электронная техника. </w:t>
      </w:r>
      <w:r w:rsidRPr="002D01B2">
        <w:rPr>
          <w:sz w:val="24"/>
          <w:szCs w:val="24"/>
          <w:lang w:val="en-US"/>
        </w:rPr>
        <w:t xml:space="preserve">1994. </w:t>
      </w:r>
      <w:r w:rsidR="002D01B2" w:rsidRPr="002D01B2">
        <w:rPr>
          <w:sz w:val="24"/>
          <w:szCs w:val="24"/>
          <w:lang w:val="en-US"/>
        </w:rPr>
        <w:t xml:space="preserve">№4–6. </w:t>
      </w:r>
      <w:r w:rsidRPr="00AA6D9D">
        <w:rPr>
          <w:sz w:val="24"/>
          <w:szCs w:val="24"/>
        </w:rPr>
        <w:t>С</w:t>
      </w:r>
      <w:r w:rsidRPr="002D01B2">
        <w:rPr>
          <w:sz w:val="24"/>
          <w:szCs w:val="24"/>
          <w:lang w:val="en-US"/>
        </w:rPr>
        <w:t>. 56</w:t>
      </w:r>
      <w:r w:rsidRPr="00AA6D9D">
        <w:rPr>
          <w:sz w:val="24"/>
          <w:szCs w:val="24"/>
          <w:lang w:val="en-US"/>
        </w:rPr>
        <w:t>–</w:t>
      </w:r>
      <w:r w:rsidRPr="002D01B2">
        <w:rPr>
          <w:sz w:val="24"/>
          <w:szCs w:val="24"/>
          <w:lang w:val="en-US"/>
        </w:rPr>
        <w:t>76.</w:t>
      </w:r>
    </w:p>
    <w:p w:rsidR="00577C5C" w:rsidRPr="00AA6D9D" w:rsidRDefault="00577C5C" w:rsidP="007C7E13">
      <w:pPr>
        <w:numPr>
          <w:ilvl w:val="0"/>
          <w:numId w:val="50"/>
        </w:numPr>
        <w:tabs>
          <w:tab w:val="clear" w:pos="720"/>
          <w:tab w:val="num" w:pos="1120"/>
        </w:tabs>
        <w:ind w:left="0"/>
        <w:jc w:val="both"/>
        <w:rPr>
          <w:sz w:val="24"/>
          <w:szCs w:val="24"/>
          <w:lang w:val="en-US"/>
        </w:rPr>
      </w:pPr>
      <w:r w:rsidRPr="00AA6D9D">
        <w:rPr>
          <w:sz w:val="24"/>
          <w:szCs w:val="24"/>
          <w:lang w:val="en-US"/>
        </w:rPr>
        <w:t xml:space="preserve">Magnetometers. PC Borland level 3-axis fluxgate magnetometer // </w:t>
      </w:r>
      <w:hyperlink r:id="rId801" w:history="1">
        <w:r w:rsidRPr="00AA6D9D">
          <w:rPr>
            <w:rStyle w:val="a6"/>
            <w:color w:val="auto"/>
            <w:sz w:val="24"/>
            <w:szCs w:val="24"/>
            <w:u w:val="none"/>
            <w:lang w:val="en-US"/>
          </w:rPr>
          <w:t>www.xbow.com</w:t>
        </w:r>
      </w:hyperlink>
      <w:r w:rsidRPr="00AA6D9D">
        <w:rPr>
          <w:sz w:val="24"/>
          <w:szCs w:val="24"/>
          <w:lang w:val="en-US"/>
        </w:rPr>
        <w:t>.</w:t>
      </w:r>
    </w:p>
    <w:p w:rsidR="00577C5C" w:rsidRPr="00AA6D9D" w:rsidRDefault="00577C5C" w:rsidP="007C7E13">
      <w:pPr>
        <w:numPr>
          <w:ilvl w:val="0"/>
          <w:numId w:val="50"/>
        </w:numPr>
        <w:tabs>
          <w:tab w:val="clear" w:pos="720"/>
          <w:tab w:val="num" w:pos="1120"/>
        </w:tabs>
        <w:ind w:left="0"/>
        <w:jc w:val="both"/>
        <w:rPr>
          <w:sz w:val="24"/>
          <w:szCs w:val="24"/>
        </w:rPr>
      </w:pPr>
      <w:r w:rsidRPr="00AA6D9D">
        <w:rPr>
          <w:i/>
          <w:sz w:val="24"/>
          <w:szCs w:val="24"/>
        </w:rPr>
        <w:t>Афанасьев</w:t>
      </w:r>
      <w:r w:rsidRPr="007C4B95">
        <w:rPr>
          <w:i/>
          <w:sz w:val="24"/>
          <w:szCs w:val="24"/>
        </w:rPr>
        <w:t xml:space="preserve"> </w:t>
      </w:r>
      <w:r w:rsidRPr="00AA6D9D">
        <w:rPr>
          <w:i/>
          <w:sz w:val="24"/>
          <w:szCs w:val="24"/>
        </w:rPr>
        <w:t>Ю.</w:t>
      </w:r>
      <w:r w:rsidR="007C4B95" w:rsidRPr="007C4B95">
        <w:rPr>
          <w:i/>
          <w:sz w:val="24"/>
          <w:szCs w:val="24"/>
        </w:rPr>
        <w:t xml:space="preserve"> </w:t>
      </w:r>
      <w:r w:rsidRPr="00AA6D9D">
        <w:rPr>
          <w:i/>
          <w:sz w:val="24"/>
          <w:szCs w:val="24"/>
        </w:rPr>
        <w:t>В</w:t>
      </w:r>
      <w:r w:rsidRPr="007C4B95">
        <w:rPr>
          <w:sz w:val="24"/>
          <w:szCs w:val="24"/>
        </w:rPr>
        <w:t xml:space="preserve">., </w:t>
      </w:r>
      <w:r w:rsidRPr="00AA6D9D">
        <w:rPr>
          <w:i/>
          <w:sz w:val="24"/>
          <w:szCs w:val="24"/>
        </w:rPr>
        <w:t>Студенцов Н.</w:t>
      </w:r>
      <w:r w:rsidR="007C4B95" w:rsidRPr="007C4B95">
        <w:rPr>
          <w:i/>
          <w:sz w:val="24"/>
          <w:szCs w:val="24"/>
        </w:rPr>
        <w:t xml:space="preserve"> </w:t>
      </w:r>
      <w:r w:rsidRPr="00AA6D9D">
        <w:rPr>
          <w:i/>
          <w:sz w:val="24"/>
          <w:szCs w:val="24"/>
        </w:rPr>
        <w:t>В</w:t>
      </w:r>
      <w:r w:rsidRPr="007C4B95">
        <w:rPr>
          <w:sz w:val="24"/>
          <w:szCs w:val="24"/>
        </w:rPr>
        <w:t xml:space="preserve">., </w:t>
      </w:r>
      <w:r w:rsidRPr="00AA6D9D">
        <w:rPr>
          <w:i/>
          <w:sz w:val="24"/>
          <w:szCs w:val="24"/>
        </w:rPr>
        <w:t>Щелкин А.</w:t>
      </w:r>
      <w:r w:rsidR="007C4B95" w:rsidRPr="007C4B95">
        <w:rPr>
          <w:i/>
          <w:sz w:val="24"/>
          <w:szCs w:val="24"/>
        </w:rPr>
        <w:t xml:space="preserve"> </w:t>
      </w:r>
      <w:r w:rsidRPr="00AA6D9D">
        <w:rPr>
          <w:i/>
          <w:sz w:val="24"/>
          <w:szCs w:val="24"/>
        </w:rPr>
        <w:t>П</w:t>
      </w:r>
      <w:r w:rsidRPr="00AA6D9D">
        <w:rPr>
          <w:sz w:val="24"/>
          <w:szCs w:val="24"/>
        </w:rPr>
        <w:t>. Магнитоэлектрические преобразователи, приборы, установки. Л.: Энергия, 1972.</w:t>
      </w:r>
    </w:p>
    <w:p w:rsidR="00577C5C" w:rsidRPr="00524D26" w:rsidRDefault="00577C5C" w:rsidP="007C7E13">
      <w:pPr>
        <w:numPr>
          <w:ilvl w:val="0"/>
          <w:numId w:val="50"/>
        </w:numPr>
        <w:tabs>
          <w:tab w:val="clear" w:pos="720"/>
          <w:tab w:val="num" w:pos="1120"/>
        </w:tabs>
        <w:ind w:left="0"/>
        <w:jc w:val="both"/>
        <w:rPr>
          <w:sz w:val="24"/>
          <w:szCs w:val="24"/>
        </w:rPr>
      </w:pPr>
      <w:r w:rsidRPr="00524D26">
        <w:rPr>
          <w:i/>
          <w:sz w:val="24"/>
          <w:szCs w:val="24"/>
        </w:rPr>
        <w:t>Померанцев Н.</w:t>
      </w:r>
      <w:r w:rsidR="007C4B95" w:rsidRPr="007C4B95">
        <w:rPr>
          <w:i/>
          <w:sz w:val="24"/>
          <w:szCs w:val="24"/>
        </w:rPr>
        <w:t xml:space="preserve"> </w:t>
      </w:r>
      <w:r w:rsidRPr="00524D26">
        <w:rPr>
          <w:i/>
          <w:sz w:val="24"/>
          <w:szCs w:val="24"/>
        </w:rPr>
        <w:t>М</w:t>
      </w:r>
      <w:r w:rsidRPr="007C4B95">
        <w:rPr>
          <w:sz w:val="24"/>
          <w:szCs w:val="24"/>
        </w:rPr>
        <w:t xml:space="preserve">., </w:t>
      </w:r>
      <w:r w:rsidRPr="00524D26">
        <w:rPr>
          <w:i/>
          <w:sz w:val="24"/>
          <w:szCs w:val="24"/>
        </w:rPr>
        <w:t>Рыжков В.</w:t>
      </w:r>
      <w:r w:rsidR="007C4B95" w:rsidRPr="007C4B95">
        <w:rPr>
          <w:i/>
          <w:sz w:val="24"/>
          <w:szCs w:val="24"/>
        </w:rPr>
        <w:t xml:space="preserve"> </w:t>
      </w:r>
      <w:r w:rsidRPr="00524D26">
        <w:rPr>
          <w:i/>
          <w:sz w:val="24"/>
          <w:szCs w:val="24"/>
        </w:rPr>
        <w:t>М</w:t>
      </w:r>
      <w:r w:rsidRPr="007C4B95">
        <w:rPr>
          <w:sz w:val="24"/>
          <w:szCs w:val="24"/>
        </w:rPr>
        <w:t xml:space="preserve">., </w:t>
      </w:r>
      <w:r w:rsidRPr="00524D26">
        <w:rPr>
          <w:i/>
          <w:sz w:val="24"/>
          <w:szCs w:val="24"/>
        </w:rPr>
        <w:t>Скроцкий Г.</w:t>
      </w:r>
      <w:r w:rsidR="007C4B95" w:rsidRPr="007C4B95">
        <w:rPr>
          <w:i/>
          <w:sz w:val="24"/>
          <w:szCs w:val="24"/>
        </w:rPr>
        <w:t xml:space="preserve"> </w:t>
      </w:r>
      <w:r w:rsidRPr="00524D26">
        <w:rPr>
          <w:i/>
          <w:sz w:val="24"/>
          <w:szCs w:val="24"/>
        </w:rPr>
        <w:t>В.</w:t>
      </w:r>
      <w:r w:rsidRPr="00524D26">
        <w:rPr>
          <w:sz w:val="24"/>
          <w:szCs w:val="24"/>
        </w:rPr>
        <w:t xml:space="preserve"> Физические основы ква</w:t>
      </w:r>
      <w:r w:rsidRPr="00524D26">
        <w:rPr>
          <w:sz w:val="24"/>
          <w:szCs w:val="24"/>
        </w:rPr>
        <w:t>н</w:t>
      </w:r>
      <w:r w:rsidRPr="00524D26">
        <w:rPr>
          <w:sz w:val="24"/>
          <w:szCs w:val="24"/>
        </w:rPr>
        <w:t xml:space="preserve">товой магнитометрии. М.: Наука, </w:t>
      </w:r>
      <w:r w:rsidRPr="007C4B95">
        <w:rPr>
          <w:sz w:val="24"/>
          <w:szCs w:val="24"/>
        </w:rPr>
        <w:t>1</w:t>
      </w:r>
      <w:r w:rsidRPr="00524D26">
        <w:rPr>
          <w:sz w:val="24"/>
          <w:szCs w:val="24"/>
        </w:rPr>
        <w:t>973.</w:t>
      </w:r>
    </w:p>
    <w:p w:rsidR="00577C5C" w:rsidRPr="00524D26" w:rsidRDefault="00577C5C" w:rsidP="007C7E13">
      <w:pPr>
        <w:numPr>
          <w:ilvl w:val="0"/>
          <w:numId w:val="50"/>
        </w:numPr>
        <w:tabs>
          <w:tab w:val="clear" w:pos="720"/>
          <w:tab w:val="num" w:pos="1120"/>
        </w:tabs>
        <w:ind w:left="0"/>
        <w:jc w:val="both"/>
        <w:rPr>
          <w:sz w:val="24"/>
          <w:szCs w:val="24"/>
        </w:rPr>
      </w:pPr>
      <w:r w:rsidRPr="00524D26">
        <w:rPr>
          <w:i/>
          <w:sz w:val="24"/>
          <w:szCs w:val="24"/>
        </w:rPr>
        <w:t>Гуревич А.</w:t>
      </w:r>
      <w:r w:rsidR="007C4B95" w:rsidRPr="007C4B95">
        <w:rPr>
          <w:i/>
          <w:sz w:val="24"/>
          <w:szCs w:val="24"/>
        </w:rPr>
        <w:t xml:space="preserve"> </w:t>
      </w:r>
      <w:r w:rsidRPr="00524D26">
        <w:rPr>
          <w:i/>
          <w:sz w:val="24"/>
          <w:szCs w:val="24"/>
        </w:rPr>
        <w:t>Г.</w:t>
      </w:r>
      <w:r w:rsidRPr="00524D26">
        <w:rPr>
          <w:sz w:val="24"/>
          <w:szCs w:val="24"/>
        </w:rPr>
        <w:t xml:space="preserve"> Магнитный резонанс в ферритах и антиферромагнетиках. М.: Наука, 1973.</w:t>
      </w:r>
    </w:p>
    <w:p w:rsidR="00577C5C" w:rsidRPr="00ED57CA" w:rsidRDefault="00577C5C" w:rsidP="007C7E13">
      <w:pPr>
        <w:numPr>
          <w:ilvl w:val="0"/>
          <w:numId w:val="50"/>
        </w:numPr>
        <w:tabs>
          <w:tab w:val="clear" w:pos="720"/>
          <w:tab w:val="num" w:pos="1120"/>
        </w:tabs>
        <w:ind w:left="0"/>
        <w:jc w:val="both"/>
        <w:rPr>
          <w:spacing w:val="-4"/>
          <w:sz w:val="24"/>
          <w:szCs w:val="24"/>
        </w:rPr>
      </w:pPr>
      <w:r w:rsidRPr="00ED57CA">
        <w:rPr>
          <w:i/>
          <w:spacing w:val="-4"/>
          <w:sz w:val="24"/>
          <w:szCs w:val="24"/>
        </w:rPr>
        <w:t>Игнатьев</w:t>
      </w:r>
      <w:r w:rsidR="007C4B95" w:rsidRPr="00ED57CA">
        <w:rPr>
          <w:i/>
          <w:spacing w:val="-4"/>
          <w:sz w:val="24"/>
          <w:szCs w:val="24"/>
        </w:rPr>
        <w:t xml:space="preserve"> </w:t>
      </w:r>
      <w:r w:rsidRPr="00ED57CA">
        <w:rPr>
          <w:i/>
          <w:spacing w:val="-4"/>
          <w:sz w:val="24"/>
          <w:szCs w:val="24"/>
        </w:rPr>
        <w:t>А.</w:t>
      </w:r>
      <w:r w:rsidR="007C4B95" w:rsidRPr="00ED57CA">
        <w:rPr>
          <w:i/>
          <w:spacing w:val="-4"/>
          <w:sz w:val="24"/>
          <w:szCs w:val="24"/>
        </w:rPr>
        <w:t xml:space="preserve"> </w:t>
      </w:r>
      <w:r w:rsidRPr="00ED57CA">
        <w:rPr>
          <w:i/>
          <w:spacing w:val="-4"/>
          <w:sz w:val="24"/>
          <w:szCs w:val="24"/>
        </w:rPr>
        <w:t>А</w:t>
      </w:r>
      <w:r w:rsidRPr="00ED57CA">
        <w:rPr>
          <w:spacing w:val="-4"/>
          <w:sz w:val="24"/>
          <w:szCs w:val="24"/>
        </w:rPr>
        <w:t>.,</w:t>
      </w:r>
      <w:r w:rsidR="002D01B2" w:rsidRPr="00ED57CA">
        <w:rPr>
          <w:spacing w:val="-4"/>
          <w:sz w:val="24"/>
          <w:szCs w:val="24"/>
        </w:rPr>
        <w:t xml:space="preserve"> </w:t>
      </w:r>
      <w:r w:rsidRPr="00ED57CA">
        <w:rPr>
          <w:i/>
          <w:spacing w:val="-4"/>
          <w:sz w:val="24"/>
          <w:szCs w:val="24"/>
        </w:rPr>
        <w:t>Гурзо</w:t>
      </w:r>
      <w:r w:rsidR="007C4B95" w:rsidRPr="00ED57CA">
        <w:rPr>
          <w:i/>
          <w:spacing w:val="-4"/>
          <w:sz w:val="24"/>
          <w:szCs w:val="24"/>
        </w:rPr>
        <w:t xml:space="preserve"> </w:t>
      </w:r>
      <w:r w:rsidRPr="00ED57CA">
        <w:rPr>
          <w:i/>
          <w:spacing w:val="-4"/>
          <w:sz w:val="24"/>
          <w:szCs w:val="24"/>
        </w:rPr>
        <w:t>В.</w:t>
      </w:r>
      <w:r w:rsidR="007C4B95" w:rsidRPr="00ED57CA">
        <w:rPr>
          <w:i/>
          <w:spacing w:val="-4"/>
          <w:sz w:val="24"/>
          <w:szCs w:val="24"/>
        </w:rPr>
        <w:t xml:space="preserve"> </w:t>
      </w:r>
      <w:r w:rsidRPr="00ED57CA">
        <w:rPr>
          <w:i/>
          <w:spacing w:val="-4"/>
          <w:sz w:val="24"/>
          <w:szCs w:val="24"/>
        </w:rPr>
        <w:t>В.</w:t>
      </w:r>
      <w:r w:rsidRPr="00ED57CA">
        <w:rPr>
          <w:spacing w:val="-4"/>
          <w:sz w:val="24"/>
          <w:szCs w:val="24"/>
        </w:rPr>
        <w:t>,</w:t>
      </w:r>
      <w:r w:rsidR="002D01B2" w:rsidRPr="00ED57CA">
        <w:rPr>
          <w:spacing w:val="-4"/>
          <w:sz w:val="24"/>
          <w:szCs w:val="24"/>
        </w:rPr>
        <w:t xml:space="preserve"> </w:t>
      </w:r>
      <w:r w:rsidRPr="00ED57CA">
        <w:rPr>
          <w:i/>
          <w:spacing w:val="-4"/>
          <w:sz w:val="24"/>
          <w:szCs w:val="24"/>
        </w:rPr>
        <w:t>Плешков</w:t>
      </w:r>
      <w:r w:rsidR="007C4B95" w:rsidRPr="00ED57CA">
        <w:rPr>
          <w:i/>
          <w:spacing w:val="-4"/>
          <w:sz w:val="24"/>
          <w:szCs w:val="24"/>
        </w:rPr>
        <w:t xml:space="preserve"> </w:t>
      </w:r>
      <w:r w:rsidRPr="00ED57CA">
        <w:rPr>
          <w:i/>
          <w:spacing w:val="-4"/>
          <w:sz w:val="24"/>
          <w:szCs w:val="24"/>
        </w:rPr>
        <w:t>В.</w:t>
      </w:r>
      <w:r w:rsidR="007C4B95" w:rsidRPr="00ED57CA">
        <w:rPr>
          <w:i/>
          <w:spacing w:val="-4"/>
          <w:sz w:val="24"/>
          <w:szCs w:val="24"/>
        </w:rPr>
        <w:t xml:space="preserve"> </w:t>
      </w:r>
      <w:r w:rsidRPr="00ED57CA">
        <w:rPr>
          <w:i/>
          <w:spacing w:val="-4"/>
          <w:sz w:val="24"/>
          <w:szCs w:val="24"/>
        </w:rPr>
        <w:t>В</w:t>
      </w:r>
      <w:r w:rsidRPr="00ED57CA">
        <w:rPr>
          <w:spacing w:val="-4"/>
          <w:sz w:val="24"/>
          <w:szCs w:val="24"/>
        </w:rPr>
        <w:t xml:space="preserve">., </w:t>
      </w:r>
      <w:r w:rsidRPr="00ED57CA">
        <w:rPr>
          <w:i/>
          <w:spacing w:val="-4"/>
          <w:sz w:val="24"/>
          <w:szCs w:val="24"/>
        </w:rPr>
        <w:t>Тугушов</w:t>
      </w:r>
      <w:r w:rsidR="007C4B95" w:rsidRPr="00ED57CA">
        <w:rPr>
          <w:i/>
          <w:spacing w:val="-4"/>
          <w:sz w:val="24"/>
          <w:szCs w:val="24"/>
        </w:rPr>
        <w:t xml:space="preserve"> </w:t>
      </w:r>
      <w:r w:rsidRPr="00ED57CA">
        <w:rPr>
          <w:i/>
          <w:spacing w:val="-4"/>
          <w:sz w:val="24"/>
          <w:szCs w:val="24"/>
        </w:rPr>
        <w:t>Д.</w:t>
      </w:r>
      <w:r w:rsidR="007C4B95" w:rsidRPr="00ED57CA">
        <w:rPr>
          <w:i/>
          <w:spacing w:val="-4"/>
          <w:sz w:val="24"/>
          <w:szCs w:val="24"/>
        </w:rPr>
        <w:t xml:space="preserve"> </w:t>
      </w:r>
      <w:r w:rsidRPr="00ED57CA">
        <w:rPr>
          <w:i/>
          <w:spacing w:val="-4"/>
          <w:sz w:val="24"/>
          <w:szCs w:val="24"/>
        </w:rPr>
        <w:t>В.</w:t>
      </w:r>
      <w:r w:rsidRPr="00ED57CA">
        <w:rPr>
          <w:spacing w:val="-4"/>
          <w:sz w:val="24"/>
          <w:szCs w:val="24"/>
        </w:rPr>
        <w:t xml:space="preserve"> Генераторный </w:t>
      </w:r>
      <w:r w:rsidRPr="00ED57CA">
        <w:rPr>
          <w:spacing w:val="-4"/>
          <w:sz w:val="24"/>
          <w:szCs w:val="24"/>
          <w:lang w:val="en-US"/>
        </w:rPr>
        <w:t>YIG</w:t>
      </w:r>
      <w:r w:rsidRPr="00ED57CA">
        <w:rPr>
          <w:spacing w:val="-4"/>
          <w:sz w:val="24"/>
          <w:szCs w:val="24"/>
        </w:rPr>
        <w:t>-датчик магнитной индукции // Направления развития электронного приборостроения: М</w:t>
      </w:r>
      <w:r w:rsidRPr="00ED57CA">
        <w:rPr>
          <w:spacing w:val="-4"/>
          <w:sz w:val="24"/>
          <w:szCs w:val="24"/>
        </w:rPr>
        <w:t>а</w:t>
      </w:r>
      <w:r w:rsidRPr="00ED57CA">
        <w:rPr>
          <w:spacing w:val="-4"/>
          <w:sz w:val="24"/>
          <w:szCs w:val="24"/>
        </w:rPr>
        <w:t>териалы науч</w:t>
      </w:r>
      <w:proofErr w:type="gramStart"/>
      <w:r w:rsidRPr="00ED57CA">
        <w:rPr>
          <w:spacing w:val="-4"/>
          <w:sz w:val="24"/>
          <w:szCs w:val="24"/>
        </w:rPr>
        <w:t>.-</w:t>
      </w:r>
      <w:proofErr w:type="gramEnd"/>
      <w:r w:rsidRPr="00ED57CA">
        <w:rPr>
          <w:spacing w:val="-4"/>
          <w:sz w:val="24"/>
          <w:szCs w:val="24"/>
        </w:rPr>
        <w:t>техн. конф. Саратов</w:t>
      </w:r>
      <w:r w:rsidR="002D01B2" w:rsidRPr="00ED57CA">
        <w:rPr>
          <w:spacing w:val="-4"/>
          <w:sz w:val="24"/>
          <w:szCs w:val="24"/>
        </w:rPr>
        <w:t>.</w:t>
      </w:r>
      <w:r w:rsidRPr="00ED57CA">
        <w:rPr>
          <w:spacing w:val="-4"/>
          <w:sz w:val="24"/>
          <w:szCs w:val="24"/>
        </w:rPr>
        <w:t xml:space="preserve"> 18–19 февр. </w:t>
      </w:r>
      <w:r w:rsidR="002D01B2" w:rsidRPr="00ED57CA">
        <w:rPr>
          <w:spacing w:val="-4"/>
          <w:sz w:val="24"/>
          <w:szCs w:val="24"/>
        </w:rPr>
        <w:t>2003. Саратов: Изд-во Сарат. ун-та, 2003.</w:t>
      </w:r>
    </w:p>
    <w:p w:rsidR="00577C5C" w:rsidRPr="00524D26" w:rsidRDefault="00577C5C" w:rsidP="007C7E13">
      <w:pPr>
        <w:numPr>
          <w:ilvl w:val="0"/>
          <w:numId w:val="50"/>
        </w:numPr>
        <w:tabs>
          <w:tab w:val="clear" w:pos="720"/>
          <w:tab w:val="num" w:pos="1120"/>
        </w:tabs>
        <w:ind w:left="0"/>
        <w:jc w:val="both"/>
        <w:rPr>
          <w:sz w:val="24"/>
          <w:szCs w:val="24"/>
        </w:rPr>
      </w:pPr>
      <w:r w:rsidRPr="00524D26">
        <w:rPr>
          <w:sz w:val="24"/>
          <w:szCs w:val="24"/>
        </w:rPr>
        <w:t xml:space="preserve">Пат. 16027643 </w:t>
      </w:r>
      <w:r w:rsidRPr="00524D26">
        <w:rPr>
          <w:sz w:val="24"/>
          <w:szCs w:val="24"/>
          <w:lang w:val="en-US"/>
        </w:rPr>
        <w:t>GO</w:t>
      </w:r>
      <w:r w:rsidRPr="00524D26">
        <w:rPr>
          <w:sz w:val="24"/>
          <w:szCs w:val="24"/>
        </w:rPr>
        <w:t>1</w:t>
      </w:r>
      <w:r w:rsidRPr="00524D26">
        <w:rPr>
          <w:sz w:val="24"/>
          <w:szCs w:val="24"/>
          <w:lang w:val="en-US"/>
        </w:rPr>
        <w:t>R</w:t>
      </w:r>
      <w:r w:rsidRPr="00524D26">
        <w:rPr>
          <w:sz w:val="24"/>
          <w:szCs w:val="24"/>
        </w:rPr>
        <w:t xml:space="preserve"> 33/035. Сверхпроводящий магнитометр /</w:t>
      </w:r>
      <w:r w:rsidRPr="00524D26">
        <w:rPr>
          <w:i/>
          <w:sz w:val="24"/>
          <w:szCs w:val="24"/>
          <w:lang w:val="en-US"/>
        </w:rPr>
        <w:t>Kaiser</w:t>
      </w:r>
      <w:r w:rsidRPr="00524D26">
        <w:rPr>
          <w:i/>
          <w:sz w:val="24"/>
          <w:szCs w:val="24"/>
        </w:rPr>
        <w:t xml:space="preserve"> </w:t>
      </w:r>
      <w:r w:rsidRPr="00524D26">
        <w:rPr>
          <w:i/>
          <w:sz w:val="24"/>
          <w:szCs w:val="24"/>
          <w:lang w:val="en-US"/>
        </w:rPr>
        <w:t>Gunter</w:t>
      </w:r>
      <w:r w:rsidRPr="00725D56">
        <w:rPr>
          <w:sz w:val="24"/>
          <w:szCs w:val="24"/>
        </w:rPr>
        <w:t xml:space="preserve">, </w:t>
      </w:r>
      <w:r w:rsidRPr="00524D26">
        <w:rPr>
          <w:i/>
          <w:sz w:val="24"/>
          <w:szCs w:val="24"/>
          <w:lang w:val="en-US"/>
        </w:rPr>
        <w:t>Zhang</w:t>
      </w:r>
      <w:r w:rsidRPr="00524D26">
        <w:rPr>
          <w:i/>
          <w:sz w:val="24"/>
          <w:szCs w:val="24"/>
        </w:rPr>
        <w:t xml:space="preserve"> </w:t>
      </w:r>
      <w:r w:rsidRPr="00524D26">
        <w:rPr>
          <w:i/>
          <w:sz w:val="24"/>
          <w:szCs w:val="24"/>
          <w:lang w:val="en-US"/>
        </w:rPr>
        <w:t>Yi</w:t>
      </w:r>
      <w:r w:rsidRPr="00524D26">
        <w:rPr>
          <w:i/>
          <w:sz w:val="24"/>
          <w:szCs w:val="24"/>
        </w:rPr>
        <w:t xml:space="preserve"> </w:t>
      </w:r>
      <w:r w:rsidRPr="00524D26">
        <w:rPr>
          <w:sz w:val="24"/>
          <w:szCs w:val="24"/>
        </w:rPr>
        <w:t xml:space="preserve">(Германия). </w:t>
      </w:r>
      <w:r w:rsidR="00297764">
        <w:rPr>
          <w:sz w:val="24"/>
          <w:szCs w:val="24"/>
        </w:rPr>
        <w:t>Заявл. 27.10.2000, №</w:t>
      </w:r>
      <w:r w:rsidR="007C4B95">
        <w:rPr>
          <w:sz w:val="24"/>
          <w:szCs w:val="24"/>
          <w:lang w:val="en-US"/>
        </w:rPr>
        <w:t xml:space="preserve"> </w:t>
      </w:r>
      <w:r w:rsidR="00297764">
        <w:rPr>
          <w:sz w:val="24"/>
          <w:szCs w:val="24"/>
        </w:rPr>
        <w:t xml:space="preserve">64320000530. </w:t>
      </w:r>
      <w:r w:rsidRPr="00524D26">
        <w:rPr>
          <w:sz w:val="24"/>
          <w:szCs w:val="24"/>
        </w:rPr>
        <w:t>Опубл. 06.12.2001.</w:t>
      </w:r>
    </w:p>
    <w:p w:rsidR="00577C5C" w:rsidRPr="00524D26" w:rsidRDefault="00577C5C" w:rsidP="007C7E13">
      <w:pPr>
        <w:numPr>
          <w:ilvl w:val="0"/>
          <w:numId w:val="50"/>
        </w:numPr>
        <w:tabs>
          <w:tab w:val="clear" w:pos="720"/>
          <w:tab w:val="num" w:pos="1120"/>
        </w:tabs>
        <w:ind w:left="0"/>
        <w:jc w:val="both"/>
        <w:rPr>
          <w:sz w:val="24"/>
          <w:szCs w:val="24"/>
        </w:rPr>
      </w:pPr>
      <w:r w:rsidRPr="00524D26">
        <w:rPr>
          <w:i/>
          <w:sz w:val="24"/>
          <w:szCs w:val="24"/>
        </w:rPr>
        <w:t>Гурзо В.</w:t>
      </w:r>
      <w:r w:rsidR="007C4B95" w:rsidRPr="007C4B95">
        <w:rPr>
          <w:i/>
          <w:sz w:val="24"/>
          <w:szCs w:val="24"/>
        </w:rPr>
        <w:t xml:space="preserve"> </w:t>
      </w:r>
      <w:r w:rsidRPr="00524D26">
        <w:rPr>
          <w:i/>
          <w:sz w:val="24"/>
          <w:szCs w:val="24"/>
        </w:rPr>
        <w:t>В.</w:t>
      </w:r>
      <w:r w:rsidRPr="007C4B95">
        <w:rPr>
          <w:sz w:val="24"/>
          <w:szCs w:val="24"/>
        </w:rPr>
        <w:t xml:space="preserve">, </w:t>
      </w:r>
      <w:r w:rsidRPr="00524D26">
        <w:rPr>
          <w:i/>
          <w:sz w:val="24"/>
          <w:szCs w:val="24"/>
        </w:rPr>
        <w:t>И</w:t>
      </w:r>
      <w:r w:rsidR="00033BBC">
        <w:rPr>
          <w:i/>
          <w:sz w:val="24"/>
          <w:szCs w:val="24"/>
        </w:rPr>
        <w:t>гнатьев А.</w:t>
      </w:r>
      <w:r w:rsidR="007C4B95" w:rsidRPr="007C4B95">
        <w:rPr>
          <w:i/>
          <w:sz w:val="24"/>
          <w:szCs w:val="24"/>
        </w:rPr>
        <w:t xml:space="preserve"> </w:t>
      </w:r>
      <w:r w:rsidR="00033BBC">
        <w:rPr>
          <w:i/>
          <w:sz w:val="24"/>
          <w:szCs w:val="24"/>
        </w:rPr>
        <w:t>А</w:t>
      </w:r>
      <w:r w:rsidR="00033BBC" w:rsidRPr="007C4B95">
        <w:rPr>
          <w:sz w:val="24"/>
          <w:szCs w:val="24"/>
        </w:rPr>
        <w:t xml:space="preserve">., </w:t>
      </w:r>
      <w:r w:rsidR="00033BBC">
        <w:rPr>
          <w:i/>
          <w:sz w:val="24"/>
          <w:szCs w:val="24"/>
        </w:rPr>
        <w:t>Ляшенко А.</w:t>
      </w:r>
      <w:r w:rsidR="007C4B95" w:rsidRPr="007C4B95">
        <w:rPr>
          <w:i/>
          <w:sz w:val="24"/>
          <w:szCs w:val="24"/>
        </w:rPr>
        <w:t xml:space="preserve"> </w:t>
      </w:r>
      <w:r w:rsidR="00033BBC">
        <w:rPr>
          <w:i/>
          <w:sz w:val="24"/>
          <w:szCs w:val="24"/>
        </w:rPr>
        <w:t>В</w:t>
      </w:r>
      <w:r w:rsidR="007C4B95" w:rsidRPr="007C4B95">
        <w:rPr>
          <w:i/>
          <w:sz w:val="24"/>
          <w:szCs w:val="24"/>
        </w:rPr>
        <w:t>.</w:t>
      </w:r>
      <w:r w:rsidR="00033BBC" w:rsidRPr="007C4B95">
        <w:rPr>
          <w:sz w:val="24"/>
          <w:szCs w:val="24"/>
        </w:rPr>
        <w:t xml:space="preserve">, </w:t>
      </w:r>
      <w:r w:rsidR="00033BBC" w:rsidRPr="00055D1B">
        <w:rPr>
          <w:bCs/>
          <w:i/>
          <w:iCs/>
          <w:spacing w:val="-4"/>
          <w:sz w:val="24"/>
          <w:szCs w:val="24"/>
        </w:rPr>
        <w:t>Сотов</w:t>
      </w:r>
      <w:r w:rsidR="007C4B95" w:rsidRPr="007C4B95">
        <w:rPr>
          <w:bCs/>
          <w:i/>
          <w:iCs/>
          <w:spacing w:val="-4"/>
          <w:sz w:val="24"/>
          <w:szCs w:val="24"/>
        </w:rPr>
        <w:t xml:space="preserve"> </w:t>
      </w:r>
      <w:r w:rsidR="007C4B95">
        <w:rPr>
          <w:bCs/>
          <w:i/>
          <w:iCs/>
          <w:spacing w:val="-4"/>
          <w:sz w:val="24"/>
          <w:szCs w:val="24"/>
        </w:rPr>
        <w:t>Л.</w:t>
      </w:r>
      <w:r w:rsidR="007C4B95" w:rsidRPr="007C4B95">
        <w:rPr>
          <w:bCs/>
          <w:i/>
          <w:iCs/>
          <w:spacing w:val="-4"/>
          <w:sz w:val="24"/>
          <w:szCs w:val="24"/>
        </w:rPr>
        <w:t xml:space="preserve"> </w:t>
      </w:r>
      <w:r w:rsidR="00033BBC" w:rsidRPr="00055D1B">
        <w:rPr>
          <w:bCs/>
          <w:i/>
          <w:iCs/>
          <w:spacing w:val="-4"/>
          <w:sz w:val="24"/>
          <w:szCs w:val="24"/>
        </w:rPr>
        <w:t>С</w:t>
      </w:r>
      <w:r w:rsidR="00033BBC" w:rsidRPr="007C4B95">
        <w:rPr>
          <w:bCs/>
          <w:iCs/>
          <w:spacing w:val="-4"/>
          <w:sz w:val="24"/>
          <w:szCs w:val="24"/>
        </w:rPr>
        <w:t xml:space="preserve">., </w:t>
      </w:r>
      <w:r w:rsidR="00033BBC" w:rsidRPr="00055D1B">
        <w:rPr>
          <w:bCs/>
          <w:i/>
          <w:iCs/>
          <w:spacing w:val="-4"/>
          <w:sz w:val="24"/>
          <w:szCs w:val="24"/>
        </w:rPr>
        <w:t>Маринин</w:t>
      </w:r>
      <w:r w:rsidR="007C4B95" w:rsidRPr="007C4B95">
        <w:rPr>
          <w:bCs/>
          <w:i/>
          <w:iCs/>
          <w:spacing w:val="-4"/>
          <w:sz w:val="24"/>
          <w:szCs w:val="24"/>
        </w:rPr>
        <w:t xml:space="preserve"> </w:t>
      </w:r>
      <w:r w:rsidR="007C4B95">
        <w:rPr>
          <w:bCs/>
          <w:i/>
          <w:iCs/>
          <w:spacing w:val="-4"/>
          <w:sz w:val="24"/>
          <w:szCs w:val="24"/>
        </w:rPr>
        <w:t>А.</w:t>
      </w:r>
      <w:r w:rsidR="007C4B95" w:rsidRPr="007C4B95">
        <w:rPr>
          <w:bCs/>
          <w:i/>
          <w:iCs/>
          <w:spacing w:val="-4"/>
          <w:sz w:val="24"/>
          <w:szCs w:val="24"/>
        </w:rPr>
        <w:t xml:space="preserve"> </w:t>
      </w:r>
      <w:r w:rsidR="00033BBC" w:rsidRPr="00055D1B">
        <w:rPr>
          <w:bCs/>
          <w:i/>
          <w:iCs/>
          <w:spacing w:val="-4"/>
          <w:sz w:val="24"/>
          <w:szCs w:val="24"/>
        </w:rPr>
        <w:t>В</w:t>
      </w:r>
      <w:r w:rsidR="00033BBC" w:rsidRPr="007C4B95">
        <w:rPr>
          <w:bCs/>
          <w:iCs/>
          <w:spacing w:val="-4"/>
          <w:sz w:val="24"/>
          <w:szCs w:val="24"/>
        </w:rPr>
        <w:t xml:space="preserve">., </w:t>
      </w:r>
      <w:r w:rsidR="00033BBC" w:rsidRPr="00055D1B">
        <w:rPr>
          <w:bCs/>
          <w:i/>
          <w:iCs/>
          <w:spacing w:val="-4"/>
          <w:sz w:val="24"/>
          <w:szCs w:val="24"/>
        </w:rPr>
        <w:t>Пле</w:t>
      </w:r>
      <w:r w:rsidR="00033BBC" w:rsidRPr="00055D1B">
        <w:rPr>
          <w:bCs/>
          <w:i/>
          <w:iCs/>
          <w:spacing w:val="-4"/>
          <w:sz w:val="24"/>
          <w:szCs w:val="24"/>
        </w:rPr>
        <w:t>ш</w:t>
      </w:r>
      <w:r w:rsidR="00033BBC" w:rsidRPr="00055D1B">
        <w:rPr>
          <w:bCs/>
          <w:i/>
          <w:iCs/>
          <w:spacing w:val="-4"/>
          <w:sz w:val="24"/>
          <w:szCs w:val="24"/>
        </w:rPr>
        <w:t>ков</w:t>
      </w:r>
      <w:r w:rsidR="007C4B95" w:rsidRPr="007C4B95">
        <w:rPr>
          <w:bCs/>
          <w:i/>
          <w:iCs/>
          <w:spacing w:val="-4"/>
          <w:sz w:val="24"/>
          <w:szCs w:val="24"/>
        </w:rPr>
        <w:t xml:space="preserve"> </w:t>
      </w:r>
      <w:r w:rsidR="00033BBC" w:rsidRPr="00055D1B">
        <w:rPr>
          <w:bCs/>
          <w:i/>
          <w:iCs/>
          <w:spacing w:val="-4"/>
          <w:sz w:val="24"/>
          <w:szCs w:val="24"/>
        </w:rPr>
        <w:t>В.</w:t>
      </w:r>
      <w:r w:rsidR="007C4B95" w:rsidRPr="007C4B95">
        <w:rPr>
          <w:bCs/>
          <w:i/>
          <w:iCs/>
          <w:spacing w:val="-4"/>
          <w:sz w:val="24"/>
          <w:szCs w:val="24"/>
        </w:rPr>
        <w:t xml:space="preserve"> </w:t>
      </w:r>
      <w:r w:rsidR="00524E48">
        <w:rPr>
          <w:bCs/>
          <w:i/>
          <w:iCs/>
          <w:spacing w:val="-4"/>
          <w:sz w:val="24"/>
          <w:szCs w:val="24"/>
        </w:rPr>
        <w:t>В</w:t>
      </w:r>
      <w:r w:rsidR="00033BBC">
        <w:rPr>
          <w:i/>
          <w:sz w:val="24"/>
          <w:szCs w:val="24"/>
        </w:rPr>
        <w:t>.</w:t>
      </w:r>
      <w:r w:rsidRPr="00524D26">
        <w:rPr>
          <w:i/>
          <w:sz w:val="24"/>
          <w:szCs w:val="24"/>
        </w:rPr>
        <w:t xml:space="preserve"> </w:t>
      </w:r>
      <w:r w:rsidRPr="00524D26">
        <w:rPr>
          <w:sz w:val="24"/>
          <w:szCs w:val="24"/>
        </w:rPr>
        <w:t>Векторный магнитометр малых магнитных полей // Гетеромагнитная микр</w:t>
      </w:r>
      <w:r w:rsidRPr="00524D26">
        <w:rPr>
          <w:sz w:val="24"/>
          <w:szCs w:val="24"/>
        </w:rPr>
        <w:t>о</w:t>
      </w:r>
      <w:r w:rsidRPr="00524D26">
        <w:rPr>
          <w:sz w:val="24"/>
          <w:szCs w:val="24"/>
        </w:rPr>
        <w:t>электроника: Сб. докл. и ст. науч</w:t>
      </w:r>
      <w:proofErr w:type="gramStart"/>
      <w:r w:rsidRPr="00524D26">
        <w:rPr>
          <w:sz w:val="24"/>
          <w:szCs w:val="24"/>
        </w:rPr>
        <w:t>.-</w:t>
      </w:r>
      <w:proofErr w:type="gramEnd"/>
      <w:r w:rsidRPr="00524D26">
        <w:rPr>
          <w:sz w:val="24"/>
          <w:szCs w:val="24"/>
        </w:rPr>
        <w:t xml:space="preserve">техн. совещ. Саратов: </w:t>
      </w:r>
      <w:r w:rsidR="007C4B95">
        <w:rPr>
          <w:sz w:val="24"/>
          <w:szCs w:val="24"/>
        </w:rPr>
        <w:t>Изд-во Сарат. ун-та, 2004. Вып.</w:t>
      </w:r>
      <w:r w:rsidR="007C4B95">
        <w:rPr>
          <w:sz w:val="24"/>
          <w:szCs w:val="24"/>
          <w:lang w:val="en-US"/>
        </w:rPr>
        <w:t> </w:t>
      </w:r>
      <w:r w:rsidRPr="00524D26">
        <w:rPr>
          <w:sz w:val="24"/>
          <w:szCs w:val="24"/>
        </w:rPr>
        <w:t>1</w:t>
      </w:r>
      <w:proofErr w:type="gramStart"/>
      <w:r w:rsidR="00725D56">
        <w:rPr>
          <w:sz w:val="24"/>
          <w:szCs w:val="24"/>
        </w:rPr>
        <w:t xml:space="preserve"> </w:t>
      </w:r>
      <w:r w:rsidRPr="00524D26">
        <w:rPr>
          <w:sz w:val="24"/>
          <w:szCs w:val="24"/>
        </w:rPr>
        <w:t>:</w:t>
      </w:r>
      <w:proofErr w:type="gramEnd"/>
      <w:r w:rsidRPr="00524D26">
        <w:rPr>
          <w:sz w:val="24"/>
          <w:szCs w:val="24"/>
        </w:rPr>
        <w:t xml:space="preserve"> Многофункциональные комплексированные устройства и системы СВ</w:t>
      </w:r>
      <w:proofErr w:type="gramStart"/>
      <w:r w:rsidRPr="00524D26">
        <w:rPr>
          <w:sz w:val="24"/>
          <w:szCs w:val="24"/>
        </w:rPr>
        <w:t>Ч-</w:t>
      </w:r>
      <w:proofErr w:type="gramEnd"/>
      <w:r w:rsidRPr="00524D26">
        <w:rPr>
          <w:sz w:val="24"/>
          <w:szCs w:val="24"/>
        </w:rPr>
        <w:t xml:space="preserve"> и КВЧ-диапазонов. С. 50</w:t>
      </w:r>
      <w:r w:rsidR="00033BBC">
        <w:rPr>
          <w:sz w:val="24"/>
          <w:szCs w:val="24"/>
        </w:rPr>
        <w:t>–52</w:t>
      </w:r>
      <w:r w:rsidRPr="00524D26">
        <w:rPr>
          <w:sz w:val="24"/>
          <w:szCs w:val="24"/>
        </w:rPr>
        <w:t>.</w:t>
      </w:r>
    </w:p>
    <w:p w:rsidR="00577C5C" w:rsidRDefault="00577C5C" w:rsidP="0042267C">
      <w:pPr>
        <w:tabs>
          <w:tab w:val="num" w:pos="1120"/>
        </w:tabs>
      </w:pPr>
    </w:p>
    <w:p w:rsidR="00577C5C" w:rsidRDefault="00577C5C" w:rsidP="007C4B95">
      <w:pPr>
        <w:pageBreakBefore/>
        <w:widowControl w:val="0"/>
        <w:jc w:val="center"/>
        <w:rPr>
          <w:caps/>
        </w:rPr>
      </w:pPr>
    </w:p>
    <w:p w:rsidR="00577C5C" w:rsidRDefault="00577C5C" w:rsidP="0042267C">
      <w:pPr>
        <w:jc w:val="center"/>
        <w:rPr>
          <w:caps/>
        </w:rPr>
      </w:pPr>
    </w:p>
    <w:p w:rsidR="00577C5C" w:rsidRDefault="00577C5C" w:rsidP="0042267C">
      <w:pPr>
        <w:jc w:val="center"/>
        <w:rPr>
          <w:caps/>
        </w:rPr>
      </w:pPr>
    </w:p>
    <w:p w:rsidR="00577C5C" w:rsidRDefault="00577C5C" w:rsidP="0042267C">
      <w:pPr>
        <w:jc w:val="center"/>
        <w:rPr>
          <w:caps/>
        </w:rPr>
      </w:pPr>
    </w:p>
    <w:p w:rsidR="00A02FC7" w:rsidRDefault="00A02FC7" w:rsidP="0042267C">
      <w:pPr>
        <w:jc w:val="center"/>
        <w:rPr>
          <w:caps/>
        </w:rPr>
      </w:pPr>
    </w:p>
    <w:p w:rsidR="00A02FC7" w:rsidRDefault="00A02FC7" w:rsidP="0042267C">
      <w:pPr>
        <w:jc w:val="center"/>
        <w:rPr>
          <w:caps/>
        </w:rPr>
      </w:pPr>
    </w:p>
    <w:p w:rsidR="00A02FC7" w:rsidRDefault="00A02FC7" w:rsidP="0042267C">
      <w:pPr>
        <w:jc w:val="center"/>
        <w:rPr>
          <w:caps/>
        </w:rPr>
      </w:pPr>
    </w:p>
    <w:p w:rsidR="00A02FC7" w:rsidRDefault="00A02FC7" w:rsidP="0042267C">
      <w:pPr>
        <w:jc w:val="center"/>
        <w:rPr>
          <w:caps/>
        </w:rPr>
      </w:pPr>
    </w:p>
    <w:p w:rsidR="00577C5C" w:rsidRPr="00A02FC7" w:rsidRDefault="00577C5C" w:rsidP="0042267C">
      <w:pPr>
        <w:jc w:val="center"/>
        <w:rPr>
          <w:caps/>
          <w:sz w:val="24"/>
          <w:szCs w:val="24"/>
        </w:rPr>
      </w:pPr>
    </w:p>
    <w:p w:rsidR="00577C5C" w:rsidRPr="004D468E" w:rsidRDefault="00577C5C" w:rsidP="0042267C">
      <w:pPr>
        <w:jc w:val="center"/>
        <w:rPr>
          <w:caps/>
        </w:rPr>
      </w:pPr>
      <w:r w:rsidRPr="004D468E">
        <w:rPr>
          <w:caps/>
        </w:rPr>
        <w:t>Содержание</w:t>
      </w:r>
    </w:p>
    <w:p w:rsidR="00577C5C" w:rsidRPr="00D817D1" w:rsidRDefault="00577C5C" w:rsidP="0042267C">
      <w:pPr>
        <w:jc w:val="center"/>
        <w:rPr>
          <w:sz w:val="20"/>
          <w:szCs w:val="20"/>
        </w:rPr>
      </w:pPr>
    </w:p>
    <w:tbl>
      <w:tblPr>
        <w:tblW w:w="9072" w:type="dxa"/>
        <w:jc w:val="center"/>
        <w:tblLayout w:type="fixed"/>
        <w:tblCellMar>
          <w:left w:w="0" w:type="dxa"/>
          <w:right w:w="0" w:type="dxa"/>
        </w:tblCellMar>
        <w:tblLook w:val="01E0"/>
      </w:tblPr>
      <w:tblGrid>
        <w:gridCol w:w="8674"/>
        <w:gridCol w:w="398"/>
      </w:tblGrid>
      <w:tr w:rsidR="00577C5C" w:rsidRPr="007C7E13" w:rsidTr="007C7E13">
        <w:trPr>
          <w:jc w:val="center"/>
        </w:trPr>
        <w:tc>
          <w:tcPr>
            <w:tcW w:w="8674" w:type="dxa"/>
          </w:tcPr>
          <w:p w:rsidR="00577C5C" w:rsidRPr="007C7E13" w:rsidRDefault="00577C5C" w:rsidP="007C7E13">
            <w:pPr>
              <w:jc w:val="both"/>
              <w:rPr>
                <w:spacing w:val="20"/>
                <w:sz w:val="24"/>
                <w:szCs w:val="24"/>
              </w:rPr>
            </w:pPr>
            <w:r w:rsidRPr="007C7E13">
              <w:rPr>
                <w:spacing w:val="20"/>
                <w:sz w:val="24"/>
                <w:szCs w:val="24"/>
              </w:rPr>
              <w:t>Предисловие</w:t>
            </w:r>
            <w:r w:rsidR="00D85057" w:rsidRPr="007C7E13">
              <w:rPr>
                <w:spacing w:val="20"/>
                <w:sz w:val="24"/>
                <w:szCs w:val="24"/>
              </w:rPr>
              <w:t xml:space="preserve"> </w:t>
            </w:r>
            <w:r w:rsidRPr="007C7E13">
              <w:rPr>
                <w:spacing w:val="20"/>
                <w:sz w:val="24"/>
                <w:szCs w:val="24"/>
              </w:rPr>
              <w:t>…………………………………………………………………..</w:t>
            </w:r>
            <w:r w:rsidR="00D85057" w:rsidRPr="007C7E13">
              <w:rPr>
                <w:spacing w:val="20"/>
                <w:sz w:val="24"/>
                <w:szCs w:val="24"/>
              </w:rPr>
              <w:t>....</w:t>
            </w:r>
          </w:p>
        </w:tc>
        <w:tc>
          <w:tcPr>
            <w:tcW w:w="398" w:type="dxa"/>
          </w:tcPr>
          <w:p w:rsidR="00577C5C" w:rsidRPr="007C7E13" w:rsidRDefault="00577C5C" w:rsidP="007C7E13">
            <w:pPr>
              <w:jc w:val="right"/>
              <w:rPr>
                <w:sz w:val="24"/>
                <w:szCs w:val="24"/>
              </w:rPr>
            </w:pPr>
            <w:r w:rsidRPr="007C7E13">
              <w:rPr>
                <w:sz w:val="24"/>
                <w:szCs w:val="24"/>
              </w:rPr>
              <w:t>3</w:t>
            </w:r>
          </w:p>
        </w:tc>
      </w:tr>
      <w:tr w:rsidR="00577C5C" w:rsidRPr="007C7E13" w:rsidTr="007C7E13">
        <w:trPr>
          <w:jc w:val="center"/>
        </w:trPr>
        <w:tc>
          <w:tcPr>
            <w:tcW w:w="9072" w:type="dxa"/>
            <w:gridSpan w:val="2"/>
          </w:tcPr>
          <w:p w:rsidR="00D85057" w:rsidRPr="007C7E13" w:rsidRDefault="00D85057" w:rsidP="007C7E13">
            <w:pPr>
              <w:jc w:val="center"/>
              <w:rPr>
                <w:b/>
                <w:spacing w:val="20"/>
                <w:sz w:val="24"/>
                <w:szCs w:val="24"/>
              </w:rPr>
            </w:pPr>
          </w:p>
          <w:p w:rsidR="00577C5C" w:rsidRPr="007C7E13" w:rsidRDefault="00577C5C" w:rsidP="007C7E13">
            <w:pPr>
              <w:jc w:val="center"/>
              <w:rPr>
                <w:b/>
                <w:spacing w:val="20"/>
                <w:sz w:val="24"/>
                <w:szCs w:val="24"/>
              </w:rPr>
            </w:pPr>
            <w:r w:rsidRPr="007C7E13">
              <w:rPr>
                <w:b/>
                <w:spacing w:val="20"/>
                <w:sz w:val="24"/>
                <w:szCs w:val="24"/>
              </w:rPr>
              <w:t>Общая информация</w:t>
            </w:r>
          </w:p>
          <w:p w:rsidR="00577C5C" w:rsidRPr="007C7E13" w:rsidRDefault="00577C5C" w:rsidP="007C7E13">
            <w:pPr>
              <w:jc w:val="center"/>
              <w:rPr>
                <w:b/>
                <w:sz w:val="24"/>
                <w:szCs w:val="24"/>
              </w:rPr>
            </w:pPr>
          </w:p>
        </w:tc>
      </w:tr>
      <w:tr w:rsidR="00577C5C" w:rsidRPr="007C7E13" w:rsidTr="007C7E13">
        <w:trPr>
          <w:jc w:val="center"/>
        </w:trPr>
        <w:tc>
          <w:tcPr>
            <w:tcW w:w="8674" w:type="dxa"/>
          </w:tcPr>
          <w:p w:rsidR="00577C5C" w:rsidRPr="007C7E13" w:rsidRDefault="00577C5C" w:rsidP="007C7E13">
            <w:pPr>
              <w:jc w:val="both"/>
              <w:rPr>
                <w:sz w:val="24"/>
                <w:szCs w:val="24"/>
              </w:rPr>
            </w:pPr>
            <w:r w:rsidRPr="007C7E13">
              <w:rPr>
                <w:i/>
                <w:sz w:val="24"/>
                <w:szCs w:val="24"/>
              </w:rPr>
              <w:t>Игнатьев А.</w:t>
            </w:r>
            <w:r w:rsidR="00526B19">
              <w:rPr>
                <w:i/>
                <w:sz w:val="24"/>
                <w:szCs w:val="24"/>
              </w:rPr>
              <w:t xml:space="preserve"> </w:t>
            </w:r>
            <w:r w:rsidRPr="007C7E13">
              <w:rPr>
                <w:i/>
                <w:sz w:val="24"/>
                <w:szCs w:val="24"/>
              </w:rPr>
              <w:t>А</w:t>
            </w:r>
            <w:r w:rsidRPr="00526B19">
              <w:rPr>
                <w:sz w:val="24"/>
                <w:szCs w:val="24"/>
              </w:rPr>
              <w:t xml:space="preserve">., </w:t>
            </w:r>
            <w:r w:rsidRPr="007C7E13">
              <w:rPr>
                <w:i/>
                <w:sz w:val="24"/>
                <w:szCs w:val="24"/>
              </w:rPr>
              <w:t>Ляшенко А.</w:t>
            </w:r>
            <w:r w:rsidR="00526B19">
              <w:rPr>
                <w:i/>
                <w:sz w:val="24"/>
                <w:szCs w:val="24"/>
              </w:rPr>
              <w:t xml:space="preserve"> </w:t>
            </w:r>
            <w:r w:rsidRPr="007C7E13">
              <w:rPr>
                <w:i/>
                <w:sz w:val="24"/>
                <w:szCs w:val="24"/>
              </w:rPr>
              <w:t>В.</w:t>
            </w:r>
            <w:r w:rsidR="00526B19">
              <w:rPr>
                <w:i/>
                <w:sz w:val="24"/>
                <w:szCs w:val="24"/>
              </w:rPr>
              <w:t xml:space="preserve"> </w:t>
            </w:r>
            <w:r w:rsidRPr="007C7E13">
              <w:rPr>
                <w:sz w:val="24"/>
                <w:szCs w:val="24"/>
              </w:rPr>
              <w:t>ОАО «НИИ-Тантал». Задачи и направления деятел</w:t>
            </w:r>
            <w:r w:rsidRPr="007C7E13">
              <w:rPr>
                <w:sz w:val="24"/>
                <w:szCs w:val="24"/>
              </w:rPr>
              <w:t>ь</w:t>
            </w:r>
            <w:r w:rsidRPr="007C7E13">
              <w:rPr>
                <w:sz w:val="24"/>
                <w:szCs w:val="24"/>
              </w:rPr>
              <w:t>ности ……………………………………………………………………………...</w:t>
            </w:r>
            <w:r w:rsidR="00D85057" w:rsidRPr="007C7E13">
              <w:rPr>
                <w:sz w:val="24"/>
                <w:szCs w:val="24"/>
              </w:rPr>
              <w:t>..............</w:t>
            </w:r>
          </w:p>
        </w:tc>
        <w:tc>
          <w:tcPr>
            <w:tcW w:w="398" w:type="dxa"/>
          </w:tcPr>
          <w:p w:rsidR="00577C5C" w:rsidRPr="007C7E13" w:rsidRDefault="00577C5C" w:rsidP="007C7E13">
            <w:pPr>
              <w:jc w:val="right"/>
              <w:rPr>
                <w:sz w:val="24"/>
                <w:szCs w:val="24"/>
              </w:rPr>
            </w:pPr>
          </w:p>
          <w:p w:rsidR="00577C5C" w:rsidRPr="007C7E13" w:rsidRDefault="00577C5C" w:rsidP="007C7E13">
            <w:pPr>
              <w:jc w:val="right"/>
              <w:rPr>
                <w:sz w:val="24"/>
                <w:szCs w:val="24"/>
              </w:rPr>
            </w:pPr>
            <w:r w:rsidRPr="007C7E13">
              <w:rPr>
                <w:sz w:val="24"/>
                <w:szCs w:val="24"/>
              </w:rPr>
              <w:t>5</w:t>
            </w:r>
          </w:p>
        </w:tc>
      </w:tr>
      <w:tr w:rsidR="00577C5C" w:rsidRPr="007C7E13" w:rsidTr="007C7E13">
        <w:trPr>
          <w:jc w:val="center"/>
        </w:trPr>
        <w:tc>
          <w:tcPr>
            <w:tcW w:w="9072" w:type="dxa"/>
            <w:gridSpan w:val="2"/>
          </w:tcPr>
          <w:p w:rsidR="00577C5C" w:rsidRPr="007C7E13" w:rsidRDefault="00577C5C" w:rsidP="007C7E13">
            <w:pPr>
              <w:jc w:val="center"/>
              <w:rPr>
                <w:b/>
                <w:spacing w:val="20"/>
                <w:sz w:val="24"/>
                <w:szCs w:val="24"/>
              </w:rPr>
            </w:pPr>
          </w:p>
          <w:p w:rsidR="00577C5C" w:rsidRPr="007C7E13" w:rsidRDefault="00577C5C" w:rsidP="007C7E13">
            <w:pPr>
              <w:jc w:val="center"/>
              <w:rPr>
                <w:b/>
                <w:spacing w:val="20"/>
                <w:sz w:val="24"/>
                <w:szCs w:val="24"/>
              </w:rPr>
            </w:pPr>
            <w:r w:rsidRPr="007C7E13">
              <w:rPr>
                <w:b/>
                <w:spacing w:val="20"/>
                <w:sz w:val="24"/>
                <w:szCs w:val="24"/>
              </w:rPr>
              <w:t>Секция 1</w:t>
            </w:r>
          </w:p>
          <w:p w:rsidR="00577C5C" w:rsidRPr="007C7E13" w:rsidRDefault="00577C5C" w:rsidP="007C7E13">
            <w:pPr>
              <w:jc w:val="center"/>
              <w:rPr>
                <w:b/>
                <w:sz w:val="24"/>
                <w:szCs w:val="24"/>
              </w:rPr>
            </w:pPr>
            <w:r w:rsidRPr="007C7E13">
              <w:rPr>
                <w:b/>
                <w:sz w:val="24"/>
                <w:szCs w:val="24"/>
              </w:rPr>
              <w:t>Компьютерное проектирование</w:t>
            </w:r>
          </w:p>
          <w:p w:rsidR="00577C5C" w:rsidRPr="007C7E13" w:rsidRDefault="00577C5C" w:rsidP="007C7E13">
            <w:pPr>
              <w:jc w:val="center"/>
              <w:rPr>
                <w:b/>
                <w:sz w:val="24"/>
                <w:szCs w:val="24"/>
              </w:rPr>
            </w:pPr>
          </w:p>
        </w:tc>
      </w:tr>
      <w:tr w:rsidR="00577C5C" w:rsidRPr="007C7E13" w:rsidTr="007C7E13">
        <w:trPr>
          <w:trHeight w:val="542"/>
          <w:jc w:val="center"/>
        </w:trPr>
        <w:tc>
          <w:tcPr>
            <w:tcW w:w="8674" w:type="dxa"/>
          </w:tcPr>
          <w:p w:rsidR="00577C5C" w:rsidRPr="007C7E13" w:rsidRDefault="00577C5C" w:rsidP="007C7E13">
            <w:pPr>
              <w:ind w:firstLine="567"/>
              <w:rPr>
                <w:sz w:val="24"/>
                <w:szCs w:val="24"/>
              </w:rPr>
            </w:pPr>
            <w:r w:rsidRPr="007C7E13">
              <w:rPr>
                <w:i/>
                <w:sz w:val="24"/>
                <w:szCs w:val="24"/>
              </w:rPr>
              <w:t>Хвалин А.</w:t>
            </w:r>
            <w:r w:rsidR="00526B19">
              <w:rPr>
                <w:i/>
                <w:sz w:val="24"/>
                <w:szCs w:val="24"/>
              </w:rPr>
              <w:t xml:space="preserve"> </w:t>
            </w:r>
            <w:r w:rsidRPr="007C7E13">
              <w:rPr>
                <w:i/>
                <w:sz w:val="24"/>
                <w:szCs w:val="24"/>
              </w:rPr>
              <w:t>Л</w:t>
            </w:r>
            <w:r w:rsidRPr="00526B19">
              <w:rPr>
                <w:sz w:val="24"/>
                <w:szCs w:val="24"/>
              </w:rPr>
              <w:t xml:space="preserve">., </w:t>
            </w:r>
            <w:r w:rsidRPr="007C7E13">
              <w:rPr>
                <w:i/>
                <w:sz w:val="24"/>
                <w:szCs w:val="24"/>
              </w:rPr>
              <w:t>Игнатьев А.</w:t>
            </w:r>
            <w:r w:rsidR="00526B19">
              <w:rPr>
                <w:i/>
                <w:sz w:val="24"/>
                <w:szCs w:val="24"/>
              </w:rPr>
              <w:t xml:space="preserve"> </w:t>
            </w:r>
            <w:r w:rsidRPr="007C7E13">
              <w:rPr>
                <w:i/>
                <w:sz w:val="24"/>
                <w:szCs w:val="24"/>
              </w:rPr>
              <w:t>А</w:t>
            </w:r>
            <w:r w:rsidRPr="00526B19">
              <w:rPr>
                <w:sz w:val="24"/>
                <w:szCs w:val="24"/>
              </w:rPr>
              <w:t xml:space="preserve">., </w:t>
            </w:r>
            <w:r w:rsidRPr="007C7E13">
              <w:rPr>
                <w:i/>
                <w:sz w:val="24"/>
                <w:szCs w:val="24"/>
              </w:rPr>
              <w:t>Самолданов В.</w:t>
            </w:r>
            <w:r w:rsidR="00526B19">
              <w:rPr>
                <w:i/>
                <w:sz w:val="24"/>
                <w:szCs w:val="24"/>
              </w:rPr>
              <w:t xml:space="preserve"> </w:t>
            </w:r>
            <w:r w:rsidRPr="007C7E13">
              <w:rPr>
                <w:i/>
                <w:sz w:val="24"/>
                <w:szCs w:val="24"/>
              </w:rPr>
              <w:t>Н</w:t>
            </w:r>
            <w:r w:rsidRPr="00526B19">
              <w:rPr>
                <w:sz w:val="24"/>
                <w:szCs w:val="24"/>
              </w:rPr>
              <w:t xml:space="preserve">., </w:t>
            </w:r>
            <w:r w:rsidRPr="007C7E13">
              <w:rPr>
                <w:i/>
                <w:sz w:val="24"/>
                <w:szCs w:val="24"/>
              </w:rPr>
              <w:t>Ляшенко А.</w:t>
            </w:r>
            <w:r w:rsidR="00526B19">
              <w:rPr>
                <w:i/>
                <w:sz w:val="24"/>
                <w:szCs w:val="24"/>
              </w:rPr>
              <w:t xml:space="preserve"> </w:t>
            </w:r>
            <w:r w:rsidRPr="007C7E13">
              <w:rPr>
                <w:i/>
                <w:sz w:val="24"/>
                <w:szCs w:val="24"/>
              </w:rPr>
              <w:t xml:space="preserve">В. </w:t>
            </w:r>
            <w:r w:rsidRPr="007C7E13">
              <w:rPr>
                <w:sz w:val="24"/>
                <w:szCs w:val="24"/>
              </w:rPr>
              <w:t>Разработка программ расчета магнитоэлектронных элементов связи УВЧ-диапазона</w:t>
            </w:r>
            <w:r w:rsidR="00D85057" w:rsidRPr="007C7E13">
              <w:rPr>
                <w:sz w:val="24"/>
                <w:szCs w:val="24"/>
              </w:rPr>
              <w:t xml:space="preserve"> </w:t>
            </w:r>
            <w:r w:rsidRPr="007C7E13">
              <w:rPr>
                <w:sz w:val="24"/>
                <w:szCs w:val="24"/>
              </w:rPr>
              <w:t>………</w:t>
            </w:r>
            <w:r w:rsidR="00526B19">
              <w:rPr>
                <w:sz w:val="24"/>
                <w:szCs w:val="24"/>
              </w:rPr>
              <w:t>…...</w:t>
            </w:r>
          </w:p>
        </w:tc>
        <w:tc>
          <w:tcPr>
            <w:tcW w:w="398" w:type="dxa"/>
          </w:tcPr>
          <w:p w:rsidR="00577C5C" w:rsidRPr="007C7E13" w:rsidRDefault="00577C5C" w:rsidP="007C7E13">
            <w:pPr>
              <w:jc w:val="right"/>
              <w:rPr>
                <w:sz w:val="24"/>
                <w:szCs w:val="24"/>
              </w:rPr>
            </w:pPr>
          </w:p>
          <w:p w:rsidR="00577C5C" w:rsidRPr="00D42461" w:rsidRDefault="00D42461" w:rsidP="007C7E13">
            <w:pPr>
              <w:jc w:val="right"/>
              <w:rPr>
                <w:sz w:val="24"/>
                <w:szCs w:val="24"/>
                <w:lang w:val="en-US"/>
              </w:rPr>
            </w:pPr>
            <w:r>
              <w:rPr>
                <w:sz w:val="24"/>
                <w:szCs w:val="24"/>
                <w:lang w:val="en-US"/>
              </w:rPr>
              <w:t>9</w:t>
            </w:r>
          </w:p>
        </w:tc>
      </w:tr>
      <w:tr w:rsidR="00577C5C" w:rsidRPr="007C7E13" w:rsidTr="007C7E13">
        <w:trPr>
          <w:jc w:val="center"/>
        </w:trPr>
        <w:tc>
          <w:tcPr>
            <w:tcW w:w="8674" w:type="dxa"/>
            <w:shd w:val="clear" w:color="auto" w:fill="auto"/>
          </w:tcPr>
          <w:p w:rsidR="00577C5C" w:rsidRPr="007C7E13" w:rsidRDefault="00577C5C" w:rsidP="007C7E13">
            <w:pPr>
              <w:ind w:firstLine="583"/>
              <w:rPr>
                <w:i/>
                <w:sz w:val="24"/>
                <w:szCs w:val="24"/>
              </w:rPr>
            </w:pPr>
            <w:r w:rsidRPr="007C7E13">
              <w:rPr>
                <w:i/>
                <w:sz w:val="24"/>
                <w:szCs w:val="24"/>
              </w:rPr>
              <w:t>Игнатьев А.</w:t>
            </w:r>
            <w:r w:rsidR="00526B19">
              <w:rPr>
                <w:i/>
                <w:sz w:val="24"/>
                <w:szCs w:val="24"/>
              </w:rPr>
              <w:t xml:space="preserve"> </w:t>
            </w:r>
            <w:r w:rsidRPr="007C7E13">
              <w:rPr>
                <w:i/>
                <w:sz w:val="24"/>
                <w:szCs w:val="24"/>
              </w:rPr>
              <w:t>А</w:t>
            </w:r>
            <w:r w:rsidRPr="00526B19">
              <w:rPr>
                <w:sz w:val="24"/>
                <w:szCs w:val="24"/>
              </w:rPr>
              <w:t xml:space="preserve">, </w:t>
            </w:r>
            <w:r w:rsidRPr="007C7E13">
              <w:rPr>
                <w:i/>
                <w:sz w:val="24"/>
                <w:szCs w:val="24"/>
              </w:rPr>
              <w:t>Самолданов В.</w:t>
            </w:r>
            <w:r w:rsidR="00526B19">
              <w:rPr>
                <w:i/>
                <w:sz w:val="24"/>
                <w:szCs w:val="24"/>
              </w:rPr>
              <w:t xml:space="preserve"> </w:t>
            </w:r>
            <w:r w:rsidRPr="007C7E13">
              <w:rPr>
                <w:i/>
                <w:sz w:val="24"/>
                <w:szCs w:val="24"/>
              </w:rPr>
              <w:t>Н</w:t>
            </w:r>
            <w:r w:rsidRPr="00526B19">
              <w:rPr>
                <w:sz w:val="24"/>
                <w:szCs w:val="24"/>
              </w:rPr>
              <w:t xml:space="preserve">., </w:t>
            </w:r>
            <w:r w:rsidRPr="007C7E13">
              <w:rPr>
                <w:i/>
                <w:sz w:val="24"/>
                <w:szCs w:val="24"/>
              </w:rPr>
              <w:t>Хвалин А.</w:t>
            </w:r>
            <w:r w:rsidR="00526B19">
              <w:rPr>
                <w:i/>
                <w:sz w:val="24"/>
                <w:szCs w:val="24"/>
              </w:rPr>
              <w:t xml:space="preserve"> </w:t>
            </w:r>
            <w:r w:rsidRPr="007C7E13">
              <w:rPr>
                <w:i/>
                <w:sz w:val="24"/>
                <w:szCs w:val="24"/>
              </w:rPr>
              <w:t>Л</w:t>
            </w:r>
            <w:r w:rsidRPr="00526B19">
              <w:rPr>
                <w:sz w:val="24"/>
                <w:szCs w:val="24"/>
              </w:rPr>
              <w:t xml:space="preserve">., </w:t>
            </w:r>
            <w:r w:rsidRPr="007C7E13">
              <w:rPr>
                <w:i/>
                <w:sz w:val="24"/>
                <w:szCs w:val="24"/>
              </w:rPr>
              <w:t>Ляшенко А.</w:t>
            </w:r>
            <w:r w:rsidR="00526B19">
              <w:rPr>
                <w:i/>
                <w:sz w:val="24"/>
                <w:szCs w:val="24"/>
              </w:rPr>
              <w:t xml:space="preserve"> </w:t>
            </w:r>
            <w:r w:rsidRPr="007C7E13">
              <w:rPr>
                <w:i/>
                <w:sz w:val="24"/>
                <w:szCs w:val="24"/>
              </w:rPr>
              <w:t xml:space="preserve">В. </w:t>
            </w:r>
            <w:r w:rsidRPr="007C7E13">
              <w:rPr>
                <w:sz w:val="24"/>
                <w:szCs w:val="24"/>
              </w:rPr>
              <w:t>Программа ра</w:t>
            </w:r>
            <w:r w:rsidRPr="007C7E13">
              <w:rPr>
                <w:sz w:val="24"/>
                <w:szCs w:val="24"/>
              </w:rPr>
              <w:t>с</w:t>
            </w:r>
            <w:r w:rsidRPr="007C7E13">
              <w:rPr>
                <w:sz w:val="24"/>
                <w:szCs w:val="24"/>
              </w:rPr>
              <w:t>чета магнитоэлектронных элементов связи КВЧ-диапазона</w:t>
            </w:r>
            <w:proofErr w:type="gramStart"/>
            <w:r w:rsidR="00D85057" w:rsidRPr="007C7E13">
              <w:rPr>
                <w:sz w:val="24"/>
                <w:szCs w:val="24"/>
              </w:rPr>
              <w:t xml:space="preserve"> …….......</w:t>
            </w:r>
            <w:r w:rsidRPr="007C7E13">
              <w:rPr>
                <w:sz w:val="24"/>
                <w:szCs w:val="24"/>
              </w:rPr>
              <w:t>……...</w:t>
            </w:r>
            <w:r w:rsidR="00D85057" w:rsidRPr="007C7E13">
              <w:rPr>
                <w:sz w:val="24"/>
                <w:szCs w:val="24"/>
              </w:rPr>
              <w:t>..............</w:t>
            </w:r>
            <w:r w:rsidR="00526B19">
              <w:rPr>
                <w:sz w:val="24"/>
                <w:szCs w:val="24"/>
              </w:rPr>
              <w:t>..</w:t>
            </w:r>
            <w:proofErr w:type="gramEnd"/>
          </w:p>
        </w:tc>
        <w:tc>
          <w:tcPr>
            <w:tcW w:w="398" w:type="dxa"/>
          </w:tcPr>
          <w:p w:rsidR="00577C5C" w:rsidRPr="007C7E13" w:rsidRDefault="00577C5C" w:rsidP="007C7E13">
            <w:pPr>
              <w:jc w:val="right"/>
              <w:rPr>
                <w:sz w:val="24"/>
                <w:szCs w:val="24"/>
              </w:rPr>
            </w:pPr>
          </w:p>
          <w:p w:rsidR="00577C5C" w:rsidRPr="00D42461" w:rsidRDefault="00D42461" w:rsidP="007C7E13">
            <w:pPr>
              <w:jc w:val="right"/>
              <w:rPr>
                <w:sz w:val="24"/>
                <w:szCs w:val="24"/>
                <w:lang w:val="en-US"/>
              </w:rPr>
            </w:pPr>
            <w:r>
              <w:rPr>
                <w:sz w:val="24"/>
                <w:szCs w:val="24"/>
                <w:lang w:val="en-US"/>
              </w:rPr>
              <w:t>16</w:t>
            </w:r>
          </w:p>
        </w:tc>
      </w:tr>
      <w:tr w:rsidR="00577C5C" w:rsidRPr="007C7E13" w:rsidTr="007C7E13">
        <w:trPr>
          <w:jc w:val="center"/>
        </w:trPr>
        <w:tc>
          <w:tcPr>
            <w:tcW w:w="8674" w:type="dxa"/>
            <w:shd w:val="clear" w:color="auto" w:fill="auto"/>
          </w:tcPr>
          <w:p w:rsidR="00577C5C" w:rsidRPr="007C7E13" w:rsidRDefault="00577C5C" w:rsidP="007C7E13">
            <w:pPr>
              <w:ind w:firstLine="583"/>
              <w:rPr>
                <w:sz w:val="24"/>
                <w:szCs w:val="24"/>
              </w:rPr>
            </w:pPr>
            <w:r w:rsidRPr="007C7E13">
              <w:rPr>
                <w:i/>
                <w:sz w:val="24"/>
                <w:szCs w:val="24"/>
              </w:rPr>
              <w:t>Игнатьев А.</w:t>
            </w:r>
            <w:r w:rsidR="00526B19">
              <w:rPr>
                <w:i/>
                <w:sz w:val="24"/>
                <w:szCs w:val="24"/>
              </w:rPr>
              <w:t xml:space="preserve"> </w:t>
            </w:r>
            <w:r w:rsidRPr="007C7E13">
              <w:rPr>
                <w:i/>
                <w:sz w:val="24"/>
                <w:szCs w:val="24"/>
              </w:rPr>
              <w:t>А</w:t>
            </w:r>
            <w:r w:rsidRPr="00526B19">
              <w:rPr>
                <w:sz w:val="24"/>
                <w:szCs w:val="24"/>
              </w:rPr>
              <w:t xml:space="preserve">., </w:t>
            </w:r>
            <w:r w:rsidRPr="007C7E13">
              <w:rPr>
                <w:i/>
                <w:sz w:val="24"/>
                <w:szCs w:val="24"/>
              </w:rPr>
              <w:t>Самолданов В.</w:t>
            </w:r>
            <w:r w:rsidR="00526B19">
              <w:rPr>
                <w:i/>
                <w:sz w:val="24"/>
                <w:szCs w:val="24"/>
              </w:rPr>
              <w:t xml:space="preserve"> </w:t>
            </w:r>
            <w:r w:rsidRPr="007C7E13">
              <w:rPr>
                <w:i/>
                <w:sz w:val="24"/>
                <w:szCs w:val="24"/>
              </w:rPr>
              <w:t>Н</w:t>
            </w:r>
            <w:r w:rsidRPr="00526B19">
              <w:rPr>
                <w:sz w:val="24"/>
                <w:szCs w:val="24"/>
              </w:rPr>
              <w:t xml:space="preserve">., </w:t>
            </w:r>
            <w:r w:rsidRPr="007C7E13">
              <w:rPr>
                <w:i/>
                <w:sz w:val="24"/>
                <w:szCs w:val="24"/>
              </w:rPr>
              <w:t>Хвалин А.</w:t>
            </w:r>
            <w:r w:rsidR="00526B19">
              <w:rPr>
                <w:i/>
                <w:sz w:val="24"/>
                <w:szCs w:val="24"/>
              </w:rPr>
              <w:t xml:space="preserve"> </w:t>
            </w:r>
            <w:r w:rsidRPr="007C7E13">
              <w:rPr>
                <w:i/>
                <w:sz w:val="24"/>
                <w:szCs w:val="24"/>
              </w:rPr>
              <w:t>Л.</w:t>
            </w:r>
            <w:r w:rsidRPr="007C7E13">
              <w:rPr>
                <w:sz w:val="24"/>
                <w:szCs w:val="24"/>
              </w:rPr>
              <w:t xml:space="preserve"> Программа расчета мощных составных биполярных транзисторов в СВЧ-диапазоне</w:t>
            </w:r>
            <w:proofErr w:type="gramStart"/>
            <w:r w:rsidR="00D85057" w:rsidRPr="007C7E13">
              <w:rPr>
                <w:sz w:val="24"/>
                <w:szCs w:val="24"/>
              </w:rPr>
              <w:t xml:space="preserve"> .</w:t>
            </w:r>
            <w:proofErr w:type="gramEnd"/>
            <w:r w:rsidRPr="007C7E13">
              <w:rPr>
                <w:sz w:val="24"/>
                <w:szCs w:val="24"/>
              </w:rPr>
              <w:t>……………………...</w:t>
            </w:r>
            <w:r w:rsidR="00D85057" w:rsidRPr="007C7E13">
              <w:rPr>
                <w:sz w:val="24"/>
                <w:szCs w:val="24"/>
              </w:rPr>
              <w:t>...........</w:t>
            </w:r>
            <w:r w:rsidR="00526B19">
              <w:rPr>
                <w:sz w:val="24"/>
                <w:szCs w:val="24"/>
              </w:rPr>
              <w:t>..</w:t>
            </w:r>
          </w:p>
        </w:tc>
        <w:tc>
          <w:tcPr>
            <w:tcW w:w="398" w:type="dxa"/>
          </w:tcPr>
          <w:p w:rsidR="00577C5C" w:rsidRPr="007C7E13" w:rsidRDefault="00577C5C" w:rsidP="007C7E13">
            <w:pPr>
              <w:jc w:val="right"/>
              <w:rPr>
                <w:sz w:val="24"/>
                <w:szCs w:val="24"/>
              </w:rPr>
            </w:pPr>
          </w:p>
          <w:p w:rsidR="00577C5C" w:rsidRPr="00D42461" w:rsidRDefault="00D42461" w:rsidP="007C7E13">
            <w:pPr>
              <w:jc w:val="right"/>
              <w:rPr>
                <w:sz w:val="24"/>
                <w:szCs w:val="24"/>
                <w:lang w:val="en-US"/>
              </w:rPr>
            </w:pPr>
            <w:r>
              <w:rPr>
                <w:sz w:val="24"/>
                <w:szCs w:val="24"/>
                <w:lang w:val="en-US"/>
              </w:rPr>
              <w:t>20</w:t>
            </w:r>
          </w:p>
        </w:tc>
      </w:tr>
      <w:tr w:rsidR="00577C5C" w:rsidRPr="007C7E13" w:rsidTr="007C7E13">
        <w:trPr>
          <w:jc w:val="center"/>
        </w:trPr>
        <w:tc>
          <w:tcPr>
            <w:tcW w:w="8674" w:type="dxa"/>
            <w:shd w:val="clear" w:color="auto" w:fill="auto"/>
          </w:tcPr>
          <w:p w:rsidR="00577C5C" w:rsidRPr="007C7E13" w:rsidRDefault="00577C5C" w:rsidP="007C7E13">
            <w:pPr>
              <w:ind w:firstLine="583"/>
              <w:rPr>
                <w:i/>
                <w:sz w:val="24"/>
                <w:szCs w:val="24"/>
              </w:rPr>
            </w:pPr>
            <w:r w:rsidRPr="007C7E13">
              <w:rPr>
                <w:i/>
                <w:sz w:val="24"/>
                <w:szCs w:val="24"/>
              </w:rPr>
              <w:t>Игнатьев А.</w:t>
            </w:r>
            <w:r w:rsidR="00526B19">
              <w:rPr>
                <w:i/>
                <w:sz w:val="24"/>
                <w:szCs w:val="24"/>
              </w:rPr>
              <w:t xml:space="preserve"> </w:t>
            </w:r>
            <w:r w:rsidRPr="007C7E13">
              <w:rPr>
                <w:i/>
                <w:sz w:val="24"/>
                <w:szCs w:val="24"/>
              </w:rPr>
              <w:t>А</w:t>
            </w:r>
            <w:r w:rsidRPr="00526B19">
              <w:rPr>
                <w:sz w:val="24"/>
                <w:szCs w:val="24"/>
              </w:rPr>
              <w:t xml:space="preserve">., </w:t>
            </w:r>
            <w:r w:rsidRPr="007C7E13">
              <w:rPr>
                <w:i/>
                <w:sz w:val="24"/>
                <w:szCs w:val="24"/>
              </w:rPr>
              <w:t>Хвалин А.</w:t>
            </w:r>
            <w:r w:rsidR="00526B19">
              <w:rPr>
                <w:i/>
                <w:sz w:val="24"/>
                <w:szCs w:val="24"/>
              </w:rPr>
              <w:t xml:space="preserve"> </w:t>
            </w:r>
            <w:r w:rsidRPr="007C7E13">
              <w:rPr>
                <w:i/>
                <w:sz w:val="24"/>
                <w:szCs w:val="24"/>
              </w:rPr>
              <w:t>Л</w:t>
            </w:r>
            <w:r w:rsidRPr="00526B19">
              <w:rPr>
                <w:sz w:val="24"/>
                <w:szCs w:val="24"/>
              </w:rPr>
              <w:t xml:space="preserve">., </w:t>
            </w:r>
            <w:r w:rsidRPr="007C7E13">
              <w:rPr>
                <w:i/>
                <w:sz w:val="24"/>
                <w:szCs w:val="24"/>
              </w:rPr>
              <w:t>Васильев А.</w:t>
            </w:r>
            <w:r w:rsidR="00526B19">
              <w:rPr>
                <w:i/>
                <w:sz w:val="24"/>
                <w:szCs w:val="24"/>
              </w:rPr>
              <w:t xml:space="preserve"> </w:t>
            </w:r>
            <w:r w:rsidRPr="007C7E13">
              <w:rPr>
                <w:i/>
                <w:sz w:val="24"/>
                <w:szCs w:val="24"/>
              </w:rPr>
              <w:t xml:space="preserve">В. </w:t>
            </w:r>
            <w:r w:rsidRPr="007C7E13">
              <w:rPr>
                <w:sz w:val="24"/>
                <w:szCs w:val="24"/>
              </w:rPr>
              <w:t>Программа расчета мощных п</w:t>
            </w:r>
            <w:r w:rsidRPr="007C7E13">
              <w:rPr>
                <w:sz w:val="24"/>
                <w:szCs w:val="24"/>
              </w:rPr>
              <w:t>о</w:t>
            </w:r>
            <w:r w:rsidRPr="007C7E13">
              <w:rPr>
                <w:sz w:val="24"/>
                <w:szCs w:val="24"/>
              </w:rPr>
              <w:t>левых магнитоэлектронных транзисторов в диапазоне частот до 30 ГГц</w:t>
            </w:r>
            <w:r w:rsidR="00D85057" w:rsidRPr="007C7E13">
              <w:rPr>
                <w:sz w:val="24"/>
                <w:szCs w:val="24"/>
              </w:rPr>
              <w:t xml:space="preserve"> </w:t>
            </w:r>
            <w:r w:rsidRPr="007C7E13">
              <w:rPr>
                <w:sz w:val="24"/>
                <w:szCs w:val="24"/>
              </w:rPr>
              <w:t>……...</w:t>
            </w:r>
            <w:r w:rsidR="00D85057" w:rsidRPr="007C7E13">
              <w:rPr>
                <w:sz w:val="24"/>
                <w:szCs w:val="24"/>
              </w:rPr>
              <w:t>.....</w:t>
            </w:r>
            <w:r w:rsidR="00526B19">
              <w:rPr>
                <w:sz w:val="24"/>
                <w:szCs w:val="24"/>
              </w:rPr>
              <w:t>....</w:t>
            </w:r>
          </w:p>
        </w:tc>
        <w:tc>
          <w:tcPr>
            <w:tcW w:w="398" w:type="dxa"/>
          </w:tcPr>
          <w:p w:rsidR="00577C5C" w:rsidRPr="007C7E13" w:rsidRDefault="00577C5C" w:rsidP="007C7E13">
            <w:pPr>
              <w:jc w:val="right"/>
              <w:rPr>
                <w:sz w:val="24"/>
                <w:szCs w:val="24"/>
              </w:rPr>
            </w:pPr>
          </w:p>
          <w:p w:rsidR="00577C5C" w:rsidRPr="00D42461" w:rsidRDefault="00577C5C" w:rsidP="00D42461">
            <w:pPr>
              <w:jc w:val="right"/>
              <w:rPr>
                <w:sz w:val="24"/>
                <w:szCs w:val="24"/>
                <w:lang w:val="en-US"/>
              </w:rPr>
            </w:pPr>
            <w:r w:rsidRPr="007C7E13">
              <w:rPr>
                <w:sz w:val="24"/>
                <w:szCs w:val="24"/>
              </w:rPr>
              <w:t>2</w:t>
            </w:r>
            <w:r w:rsidR="00D42461">
              <w:rPr>
                <w:sz w:val="24"/>
                <w:szCs w:val="24"/>
                <w:lang w:val="en-US"/>
              </w:rPr>
              <w:t>4</w:t>
            </w:r>
          </w:p>
        </w:tc>
      </w:tr>
      <w:tr w:rsidR="00577C5C" w:rsidRPr="007C7E13" w:rsidTr="007C7E13">
        <w:trPr>
          <w:jc w:val="center"/>
        </w:trPr>
        <w:tc>
          <w:tcPr>
            <w:tcW w:w="8674" w:type="dxa"/>
          </w:tcPr>
          <w:p w:rsidR="00A02FC7" w:rsidRPr="007C7E13" w:rsidRDefault="00A02FC7" w:rsidP="007C7E13">
            <w:pPr>
              <w:jc w:val="center"/>
              <w:rPr>
                <w:b/>
                <w:spacing w:val="20"/>
                <w:sz w:val="24"/>
                <w:szCs w:val="24"/>
              </w:rPr>
            </w:pPr>
          </w:p>
          <w:p w:rsidR="00577C5C" w:rsidRPr="007C7E13" w:rsidRDefault="00577C5C" w:rsidP="007C7E13">
            <w:pPr>
              <w:jc w:val="center"/>
              <w:rPr>
                <w:b/>
                <w:spacing w:val="20"/>
                <w:sz w:val="24"/>
                <w:szCs w:val="24"/>
              </w:rPr>
            </w:pPr>
            <w:r w:rsidRPr="007C7E13">
              <w:rPr>
                <w:b/>
                <w:spacing w:val="20"/>
                <w:sz w:val="24"/>
                <w:szCs w:val="24"/>
              </w:rPr>
              <w:t>Секция 2</w:t>
            </w:r>
          </w:p>
          <w:p w:rsidR="00577C5C" w:rsidRPr="007C7E13" w:rsidRDefault="00577C5C" w:rsidP="007C7E13">
            <w:pPr>
              <w:jc w:val="center"/>
              <w:rPr>
                <w:b/>
                <w:sz w:val="24"/>
                <w:szCs w:val="24"/>
              </w:rPr>
            </w:pPr>
            <w:r w:rsidRPr="007C7E13">
              <w:rPr>
                <w:b/>
                <w:sz w:val="24"/>
                <w:szCs w:val="24"/>
              </w:rPr>
              <w:t>Теоретические и экспериментальные исследования и технологии</w:t>
            </w:r>
          </w:p>
          <w:p w:rsidR="00577C5C" w:rsidRPr="007C7E13" w:rsidRDefault="00577C5C" w:rsidP="007C7E13">
            <w:pPr>
              <w:jc w:val="center"/>
              <w:rPr>
                <w:b/>
                <w:sz w:val="24"/>
                <w:szCs w:val="24"/>
              </w:rPr>
            </w:pPr>
          </w:p>
        </w:tc>
        <w:tc>
          <w:tcPr>
            <w:tcW w:w="398" w:type="dxa"/>
          </w:tcPr>
          <w:p w:rsidR="00577C5C" w:rsidRPr="007C7E13" w:rsidRDefault="00577C5C" w:rsidP="007C7E13">
            <w:pPr>
              <w:jc w:val="right"/>
              <w:rPr>
                <w:sz w:val="24"/>
                <w:szCs w:val="24"/>
              </w:rPr>
            </w:pPr>
          </w:p>
        </w:tc>
      </w:tr>
      <w:tr w:rsidR="00577C5C" w:rsidRPr="007C7E13" w:rsidTr="007C7E13">
        <w:trPr>
          <w:jc w:val="center"/>
        </w:trPr>
        <w:tc>
          <w:tcPr>
            <w:tcW w:w="8674" w:type="dxa"/>
          </w:tcPr>
          <w:p w:rsidR="00577C5C" w:rsidRPr="007C7E13" w:rsidRDefault="00577C5C" w:rsidP="007C7E13">
            <w:pPr>
              <w:widowControl w:val="0"/>
              <w:tabs>
                <w:tab w:val="left" w:pos="0"/>
              </w:tabs>
              <w:ind w:firstLine="555"/>
              <w:rPr>
                <w:i/>
                <w:sz w:val="24"/>
                <w:szCs w:val="24"/>
              </w:rPr>
            </w:pPr>
            <w:r w:rsidRPr="007C7E13">
              <w:rPr>
                <w:i/>
                <w:spacing w:val="2"/>
                <w:sz w:val="24"/>
                <w:szCs w:val="24"/>
              </w:rPr>
              <w:t>Коваленко М.</w:t>
            </w:r>
            <w:r w:rsidR="00526B19">
              <w:rPr>
                <w:i/>
                <w:spacing w:val="2"/>
                <w:sz w:val="24"/>
                <w:szCs w:val="24"/>
              </w:rPr>
              <w:t xml:space="preserve"> </w:t>
            </w:r>
            <w:r w:rsidRPr="007C7E13">
              <w:rPr>
                <w:i/>
                <w:spacing w:val="2"/>
                <w:sz w:val="24"/>
                <w:szCs w:val="24"/>
              </w:rPr>
              <w:t>Л</w:t>
            </w:r>
            <w:r w:rsidRPr="00526B19">
              <w:rPr>
                <w:spacing w:val="2"/>
                <w:sz w:val="24"/>
                <w:szCs w:val="24"/>
              </w:rPr>
              <w:t xml:space="preserve">., </w:t>
            </w:r>
            <w:r w:rsidRPr="007C7E13">
              <w:rPr>
                <w:i/>
                <w:spacing w:val="2"/>
                <w:sz w:val="24"/>
                <w:szCs w:val="24"/>
              </w:rPr>
              <w:t>Сотов Л.</w:t>
            </w:r>
            <w:r w:rsidR="00526B19">
              <w:rPr>
                <w:i/>
                <w:spacing w:val="2"/>
                <w:sz w:val="24"/>
                <w:szCs w:val="24"/>
              </w:rPr>
              <w:t xml:space="preserve"> </w:t>
            </w:r>
            <w:r w:rsidRPr="007C7E13">
              <w:rPr>
                <w:i/>
                <w:spacing w:val="2"/>
                <w:sz w:val="24"/>
                <w:szCs w:val="24"/>
              </w:rPr>
              <w:t xml:space="preserve">С. </w:t>
            </w:r>
            <w:r w:rsidRPr="007C7E13">
              <w:rPr>
                <w:spacing w:val="2"/>
                <w:sz w:val="24"/>
                <w:szCs w:val="24"/>
              </w:rPr>
              <w:t>Исследование двухдоменной модели сферич</w:t>
            </w:r>
            <w:r w:rsidRPr="007C7E13">
              <w:rPr>
                <w:spacing w:val="2"/>
                <w:sz w:val="24"/>
                <w:szCs w:val="24"/>
              </w:rPr>
              <w:t>е</w:t>
            </w:r>
            <w:r w:rsidRPr="007C7E13">
              <w:rPr>
                <w:spacing w:val="2"/>
                <w:sz w:val="24"/>
                <w:szCs w:val="24"/>
              </w:rPr>
              <w:t xml:space="preserve">ского микрорезонатора на основе </w:t>
            </w:r>
            <w:proofErr w:type="gramStart"/>
            <w:r w:rsidRPr="007C7E13">
              <w:rPr>
                <w:spacing w:val="2"/>
                <w:sz w:val="24"/>
                <w:szCs w:val="24"/>
              </w:rPr>
              <w:t>железо-иттриевого</w:t>
            </w:r>
            <w:proofErr w:type="gramEnd"/>
            <w:r w:rsidRPr="007C7E13">
              <w:rPr>
                <w:spacing w:val="2"/>
                <w:sz w:val="24"/>
                <w:szCs w:val="24"/>
              </w:rPr>
              <w:t xml:space="preserve"> граната в ненасыщенном р</w:t>
            </w:r>
            <w:r w:rsidRPr="007C7E13">
              <w:rPr>
                <w:spacing w:val="2"/>
                <w:sz w:val="24"/>
                <w:szCs w:val="24"/>
              </w:rPr>
              <w:t>е</w:t>
            </w:r>
            <w:r w:rsidRPr="007C7E13">
              <w:rPr>
                <w:spacing w:val="2"/>
                <w:sz w:val="24"/>
                <w:szCs w:val="24"/>
              </w:rPr>
              <w:t>жиме</w:t>
            </w:r>
            <w:r w:rsidR="00A02FC7" w:rsidRPr="007C7E13">
              <w:rPr>
                <w:sz w:val="24"/>
                <w:szCs w:val="24"/>
              </w:rPr>
              <w:t xml:space="preserve"> </w:t>
            </w:r>
            <w:r w:rsidRPr="007C7E13">
              <w:rPr>
                <w:sz w:val="24"/>
                <w:szCs w:val="24"/>
              </w:rPr>
              <w:t>…………………...…………………………………..</w:t>
            </w:r>
            <w:r w:rsidR="00526B19">
              <w:rPr>
                <w:sz w:val="24"/>
                <w:szCs w:val="24"/>
              </w:rPr>
              <w:t>..................</w:t>
            </w:r>
            <w:r w:rsidR="00A02FC7" w:rsidRPr="007C7E13">
              <w:rPr>
                <w:sz w:val="24"/>
                <w:szCs w:val="24"/>
              </w:rPr>
              <w:t>.............................</w:t>
            </w:r>
            <w:r w:rsidR="00526B19">
              <w:rPr>
                <w:sz w:val="24"/>
                <w:szCs w:val="24"/>
              </w:rPr>
              <w:t>.</w:t>
            </w:r>
          </w:p>
        </w:tc>
        <w:tc>
          <w:tcPr>
            <w:tcW w:w="398" w:type="dxa"/>
          </w:tcPr>
          <w:p w:rsidR="00577C5C" w:rsidRPr="007C7E13" w:rsidRDefault="00577C5C" w:rsidP="007C7E13">
            <w:pPr>
              <w:jc w:val="right"/>
              <w:rPr>
                <w:color w:val="000000"/>
                <w:sz w:val="24"/>
                <w:szCs w:val="24"/>
              </w:rPr>
            </w:pPr>
          </w:p>
          <w:p w:rsidR="00577C5C" w:rsidRPr="007C7E13" w:rsidRDefault="00577C5C" w:rsidP="007C7E13">
            <w:pPr>
              <w:jc w:val="right"/>
              <w:rPr>
                <w:color w:val="000000"/>
                <w:sz w:val="24"/>
                <w:szCs w:val="24"/>
              </w:rPr>
            </w:pPr>
          </w:p>
          <w:p w:rsidR="00577C5C" w:rsidRPr="007C7E13" w:rsidRDefault="00577C5C" w:rsidP="007C7E13">
            <w:pPr>
              <w:jc w:val="right"/>
              <w:rPr>
                <w:color w:val="000000"/>
                <w:sz w:val="24"/>
                <w:szCs w:val="24"/>
              </w:rPr>
            </w:pPr>
            <w:r w:rsidRPr="007C7E13">
              <w:rPr>
                <w:color w:val="000000"/>
                <w:sz w:val="24"/>
                <w:szCs w:val="24"/>
              </w:rPr>
              <w:t>3</w:t>
            </w:r>
            <w:r w:rsidR="00032FA5" w:rsidRPr="007C7E13">
              <w:rPr>
                <w:color w:val="000000"/>
                <w:sz w:val="24"/>
                <w:szCs w:val="24"/>
              </w:rPr>
              <w:t>0</w:t>
            </w:r>
          </w:p>
        </w:tc>
      </w:tr>
      <w:tr w:rsidR="00577C5C" w:rsidRPr="007C7E13" w:rsidTr="007C7E13">
        <w:trPr>
          <w:jc w:val="center"/>
        </w:trPr>
        <w:tc>
          <w:tcPr>
            <w:tcW w:w="8674" w:type="dxa"/>
          </w:tcPr>
          <w:p w:rsidR="00577C5C" w:rsidRPr="007C7E13" w:rsidRDefault="00577C5C" w:rsidP="007C7E13">
            <w:pPr>
              <w:ind w:firstLine="555"/>
              <w:rPr>
                <w:sz w:val="24"/>
                <w:szCs w:val="24"/>
              </w:rPr>
            </w:pPr>
            <w:r w:rsidRPr="007C7E13">
              <w:rPr>
                <w:i/>
                <w:sz w:val="24"/>
                <w:szCs w:val="24"/>
              </w:rPr>
              <w:t>Хвалин А.</w:t>
            </w:r>
            <w:r w:rsidR="00526B19">
              <w:rPr>
                <w:i/>
                <w:sz w:val="24"/>
                <w:szCs w:val="24"/>
              </w:rPr>
              <w:t xml:space="preserve"> </w:t>
            </w:r>
            <w:r w:rsidRPr="007C7E13">
              <w:rPr>
                <w:i/>
                <w:sz w:val="24"/>
                <w:szCs w:val="24"/>
              </w:rPr>
              <w:t>Л</w:t>
            </w:r>
            <w:r w:rsidRPr="00526B19">
              <w:rPr>
                <w:sz w:val="24"/>
                <w:szCs w:val="24"/>
              </w:rPr>
              <w:t xml:space="preserve">., </w:t>
            </w:r>
            <w:r w:rsidRPr="007C7E13">
              <w:rPr>
                <w:i/>
                <w:sz w:val="24"/>
                <w:szCs w:val="24"/>
              </w:rPr>
              <w:t>Васильев А.</w:t>
            </w:r>
            <w:r w:rsidR="00526B19">
              <w:rPr>
                <w:i/>
                <w:sz w:val="24"/>
                <w:szCs w:val="24"/>
              </w:rPr>
              <w:t xml:space="preserve"> </w:t>
            </w:r>
            <w:r w:rsidRPr="007C7E13">
              <w:rPr>
                <w:i/>
                <w:sz w:val="24"/>
                <w:szCs w:val="24"/>
              </w:rPr>
              <w:t>В</w:t>
            </w:r>
            <w:r w:rsidRPr="007C7E13">
              <w:rPr>
                <w:sz w:val="24"/>
                <w:szCs w:val="24"/>
              </w:rPr>
              <w:t>. Разработка магнитоэлектронных элементов связи для сигналов на низком и высоком уровнях мощности</w:t>
            </w:r>
            <w:r w:rsidR="00A02FC7" w:rsidRPr="007C7E13">
              <w:rPr>
                <w:sz w:val="24"/>
                <w:szCs w:val="24"/>
              </w:rPr>
              <w:t xml:space="preserve"> </w:t>
            </w:r>
            <w:r w:rsidRPr="007C7E13">
              <w:rPr>
                <w:sz w:val="24"/>
                <w:szCs w:val="24"/>
              </w:rPr>
              <w:t>……</w:t>
            </w:r>
            <w:r w:rsidR="00A02FC7" w:rsidRPr="007C7E13">
              <w:rPr>
                <w:sz w:val="24"/>
                <w:szCs w:val="24"/>
              </w:rPr>
              <w:t>...</w:t>
            </w:r>
            <w:r w:rsidRPr="007C7E13">
              <w:rPr>
                <w:sz w:val="24"/>
                <w:szCs w:val="24"/>
              </w:rPr>
              <w:t>……...</w:t>
            </w:r>
            <w:r w:rsidR="00A02FC7" w:rsidRPr="007C7E13">
              <w:rPr>
                <w:sz w:val="24"/>
                <w:szCs w:val="24"/>
              </w:rPr>
              <w:t>............................</w:t>
            </w:r>
          </w:p>
        </w:tc>
        <w:tc>
          <w:tcPr>
            <w:tcW w:w="398" w:type="dxa"/>
          </w:tcPr>
          <w:p w:rsidR="00577C5C" w:rsidRPr="007C7E13" w:rsidRDefault="00577C5C" w:rsidP="007C7E13">
            <w:pPr>
              <w:jc w:val="right"/>
              <w:rPr>
                <w:sz w:val="24"/>
                <w:szCs w:val="24"/>
              </w:rPr>
            </w:pPr>
          </w:p>
          <w:p w:rsidR="00577C5C" w:rsidRPr="00D42461" w:rsidRDefault="00D42461" w:rsidP="007C7E13">
            <w:pPr>
              <w:jc w:val="right"/>
              <w:rPr>
                <w:sz w:val="24"/>
                <w:szCs w:val="24"/>
                <w:lang w:val="en-US"/>
              </w:rPr>
            </w:pPr>
            <w:r>
              <w:rPr>
                <w:sz w:val="24"/>
                <w:szCs w:val="24"/>
                <w:lang w:val="en-US"/>
              </w:rPr>
              <w:t>54</w:t>
            </w:r>
          </w:p>
        </w:tc>
      </w:tr>
      <w:tr w:rsidR="00577C5C" w:rsidRPr="007C7E13" w:rsidTr="007C7E13">
        <w:trPr>
          <w:jc w:val="center"/>
        </w:trPr>
        <w:tc>
          <w:tcPr>
            <w:tcW w:w="8674" w:type="dxa"/>
          </w:tcPr>
          <w:p w:rsidR="00577C5C" w:rsidRPr="007C7E13" w:rsidRDefault="00577C5C" w:rsidP="007C7E13">
            <w:pPr>
              <w:ind w:firstLine="555"/>
              <w:rPr>
                <w:i/>
                <w:sz w:val="24"/>
                <w:szCs w:val="24"/>
              </w:rPr>
            </w:pPr>
            <w:r w:rsidRPr="007C7E13">
              <w:rPr>
                <w:i/>
                <w:sz w:val="24"/>
                <w:szCs w:val="24"/>
              </w:rPr>
              <w:t>Игнатьев А.</w:t>
            </w:r>
            <w:r w:rsidR="00526B19">
              <w:rPr>
                <w:i/>
                <w:sz w:val="24"/>
                <w:szCs w:val="24"/>
              </w:rPr>
              <w:t xml:space="preserve"> </w:t>
            </w:r>
            <w:r w:rsidRPr="007C7E13">
              <w:rPr>
                <w:i/>
                <w:sz w:val="24"/>
                <w:szCs w:val="24"/>
              </w:rPr>
              <w:t>А</w:t>
            </w:r>
            <w:r w:rsidRPr="00526B19">
              <w:rPr>
                <w:sz w:val="24"/>
                <w:szCs w:val="24"/>
              </w:rPr>
              <w:t xml:space="preserve">., </w:t>
            </w:r>
            <w:r w:rsidRPr="007C7E13">
              <w:rPr>
                <w:i/>
                <w:sz w:val="24"/>
                <w:szCs w:val="24"/>
              </w:rPr>
              <w:t>Хвалин А.</w:t>
            </w:r>
            <w:r w:rsidR="00526B19">
              <w:rPr>
                <w:i/>
                <w:sz w:val="24"/>
                <w:szCs w:val="24"/>
              </w:rPr>
              <w:t xml:space="preserve"> </w:t>
            </w:r>
            <w:r w:rsidRPr="007C7E13">
              <w:rPr>
                <w:i/>
                <w:sz w:val="24"/>
                <w:szCs w:val="24"/>
              </w:rPr>
              <w:t>Л</w:t>
            </w:r>
            <w:r w:rsidRPr="00526B19">
              <w:rPr>
                <w:sz w:val="24"/>
                <w:szCs w:val="24"/>
              </w:rPr>
              <w:t xml:space="preserve">., </w:t>
            </w:r>
            <w:r w:rsidRPr="007C7E13">
              <w:rPr>
                <w:i/>
                <w:sz w:val="24"/>
                <w:szCs w:val="24"/>
              </w:rPr>
              <w:t>Васильев А.</w:t>
            </w:r>
            <w:r w:rsidR="00526B19">
              <w:rPr>
                <w:i/>
                <w:sz w:val="24"/>
                <w:szCs w:val="24"/>
              </w:rPr>
              <w:t xml:space="preserve"> </w:t>
            </w:r>
            <w:r w:rsidRPr="007C7E13">
              <w:rPr>
                <w:i/>
                <w:sz w:val="24"/>
                <w:szCs w:val="24"/>
              </w:rPr>
              <w:t xml:space="preserve">В. </w:t>
            </w:r>
            <w:r w:rsidRPr="007C7E13">
              <w:rPr>
                <w:sz w:val="24"/>
                <w:szCs w:val="24"/>
              </w:rPr>
              <w:t>Разработка полевых магнитоэле</w:t>
            </w:r>
            <w:r w:rsidRPr="007C7E13">
              <w:rPr>
                <w:sz w:val="24"/>
                <w:szCs w:val="24"/>
              </w:rPr>
              <w:t>к</w:t>
            </w:r>
            <w:r w:rsidRPr="007C7E13">
              <w:rPr>
                <w:sz w:val="24"/>
                <w:szCs w:val="24"/>
              </w:rPr>
              <w:t xml:space="preserve">тронных транзисторов в усилительном и генераторном </w:t>
            </w:r>
            <w:proofErr w:type="gramStart"/>
            <w:r w:rsidRPr="007C7E13">
              <w:rPr>
                <w:sz w:val="24"/>
                <w:szCs w:val="24"/>
              </w:rPr>
              <w:t>режимах</w:t>
            </w:r>
            <w:proofErr w:type="gramEnd"/>
            <w:r w:rsidRPr="007C7E13">
              <w:rPr>
                <w:sz w:val="24"/>
                <w:szCs w:val="24"/>
              </w:rPr>
              <w:t xml:space="preserve"> регулярных сигн</w:t>
            </w:r>
            <w:r w:rsidRPr="007C7E13">
              <w:rPr>
                <w:sz w:val="24"/>
                <w:szCs w:val="24"/>
              </w:rPr>
              <w:t>а</w:t>
            </w:r>
            <w:r w:rsidRPr="007C7E13">
              <w:rPr>
                <w:sz w:val="24"/>
                <w:szCs w:val="24"/>
              </w:rPr>
              <w:t>лов на низком уровне мощности в УВЧ-диапазоне</w:t>
            </w:r>
            <w:r w:rsidR="00A02FC7" w:rsidRPr="007C7E13">
              <w:rPr>
                <w:sz w:val="24"/>
                <w:szCs w:val="24"/>
              </w:rPr>
              <w:t xml:space="preserve"> </w:t>
            </w:r>
            <w:r w:rsidRPr="007C7E13">
              <w:rPr>
                <w:sz w:val="24"/>
                <w:szCs w:val="24"/>
              </w:rPr>
              <w:t>………………</w:t>
            </w:r>
            <w:r w:rsidR="00A02FC7" w:rsidRPr="007C7E13">
              <w:rPr>
                <w:sz w:val="24"/>
                <w:szCs w:val="24"/>
              </w:rPr>
              <w:t>.........</w:t>
            </w:r>
            <w:r w:rsidRPr="007C7E13">
              <w:rPr>
                <w:sz w:val="24"/>
                <w:szCs w:val="24"/>
              </w:rPr>
              <w:t>…</w:t>
            </w:r>
            <w:r w:rsidR="00A02FC7" w:rsidRPr="007C7E13">
              <w:rPr>
                <w:sz w:val="24"/>
                <w:szCs w:val="24"/>
              </w:rPr>
              <w:t>....................</w:t>
            </w:r>
          </w:p>
        </w:tc>
        <w:tc>
          <w:tcPr>
            <w:tcW w:w="398" w:type="dxa"/>
          </w:tcPr>
          <w:p w:rsidR="00577C5C" w:rsidRPr="007C7E13" w:rsidRDefault="00577C5C" w:rsidP="007C7E13">
            <w:pPr>
              <w:jc w:val="right"/>
              <w:rPr>
                <w:sz w:val="24"/>
                <w:szCs w:val="24"/>
              </w:rPr>
            </w:pPr>
          </w:p>
          <w:p w:rsidR="00A02FC7" w:rsidRPr="007C7E13" w:rsidRDefault="00A02FC7" w:rsidP="007C7E13">
            <w:pPr>
              <w:jc w:val="right"/>
              <w:rPr>
                <w:sz w:val="24"/>
                <w:szCs w:val="24"/>
              </w:rPr>
            </w:pPr>
          </w:p>
          <w:p w:rsidR="00577C5C" w:rsidRPr="00D42461" w:rsidRDefault="00D42461" w:rsidP="007C7E13">
            <w:pPr>
              <w:jc w:val="right"/>
              <w:rPr>
                <w:sz w:val="24"/>
                <w:szCs w:val="24"/>
                <w:lang w:val="en-US"/>
              </w:rPr>
            </w:pPr>
            <w:r>
              <w:rPr>
                <w:sz w:val="24"/>
                <w:szCs w:val="24"/>
                <w:lang w:val="en-US"/>
              </w:rPr>
              <w:t>59</w:t>
            </w:r>
          </w:p>
        </w:tc>
      </w:tr>
      <w:tr w:rsidR="00577C5C" w:rsidRPr="007C7E13" w:rsidTr="007C7E13">
        <w:trPr>
          <w:jc w:val="center"/>
        </w:trPr>
        <w:tc>
          <w:tcPr>
            <w:tcW w:w="8674" w:type="dxa"/>
          </w:tcPr>
          <w:p w:rsidR="00577C5C" w:rsidRPr="007C7E13" w:rsidRDefault="00577C5C" w:rsidP="007C7E13">
            <w:pPr>
              <w:tabs>
                <w:tab w:val="left" w:pos="720"/>
              </w:tabs>
              <w:ind w:firstLine="555"/>
              <w:rPr>
                <w:sz w:val="24"/>
                <w:szCs w:val="24"/>
              </w:rPr>
            </w:pPr>
            <w:r w:rsidRPr="007C7E13">
              <w:rPr>
                <w:i/>
                <w:sz w:val="24"/>
                <w:szCs w:val="24"/>
              </w:rPr>
              <w:t>Хвалин А.</w:t>
            </w:r>
            <w:r w:rsidR="00526B19">
              <w:rPr>
                <w:i/>
                <w:sz w:val="24"/>
                <w:szCs w:val="24"/>
              </w:rPr>
              <w:t xml:space="preserve"> </w:t>
            </w:r>
            <w:r w:rsidRPr="007C7E13">
              <w:rPr>
                <w:i/>
                <w:sz w:val="24"/>
                <w:szCs w:val="24"/>
              </w:rPr>
              <w:t>Л</w:t>
            </w:r>
            <w:r w:rsidRPr="00526B19">
              <w:rPr>
                <w:sz w:val="24"/>
                <w:szCs w:val="24"/>
              </w:rPr>
              <w:t xml:space="preserve">., </w:t>
            </w:r>
            <w:r w:rsidRPr="007C7E13">
              <w:rPr>
                <w:i/>
                <w:sz w:val="24"/>
                <w:szCs w:val="24"/>
              </w:rPr>
              <w:t>Самолданов В.</w:t>
            </w:r>
            <w:r w:rsidR="00526B19">
              <w:rPr>
                <w:i/>
                <w:sz w:val="24"/>
                <w:szCs w:val="24"/>
              </w:rPr>
              <w:t xml:space="preserve"> </w:t>
            </w:r>
            <w:r w:rsidRPr="007C7E13">
              <w:rPr>
                <w:i/>
                <w:sz w:val="24"/>
                <w:szCs w:val="24"/>
              </w:rPr>
              <w:t xml:space="preserve">Н. </w:t>
            </w:r>
            <w:r w:rsidRPr="007C7E13">
              <w:rPr>
                <w:sz w:val="24"/>
                <w:szCs w:val="24"/>
              </w:rPr>
              <w:t>Разработка биполярных магнитоэлектронных транзисторов в усилительном режиме для регулярных сигналов на высоком уровне мощности в УВЧ-диапазоне</w:t>
            </w:r>
            <w:r w:rsidR="00A02FC7" w:rsidRPr="007C7E13">
              <w:rPr>
                <w:sz w:val="24"/>
                <w:szCs w:val="24"/>
              </w:rPr>
              <w:t xml:space="preserve"> </w:t>
            </w:r>
            <w:r w:rsidRPr="007C7E13">
              <w:rPr>
                <w:sz w:val="24"/>
                <w:szCs w:val="24"/>
              </w:rPr>
              <w:t>………………………...</w:t>
            </w:r>
            <w:r w:rsidR="00A02FC7" w:rsidRPr="007C7E13">
              <w:rPr>
                <w:sz w:val="24"/>
                <w:szCs w:val="24"/>
              </w:rPr>
              <w:t>...........................</w:t>
            </w:r>
            <w:r w:rsidR="00B51BEF" w:rsidRPr="007C7E13">
              <w:rPr>
                <w:sz w:val="24"/>
                <w:szCs w:val="24"/>
              </w:rPr>
              <w:t>.............................</w:t>
            </w:r>
          </w:p>
        </w:tc>
        <w:tc>
          <w:tcPr>
            <w:tcW w:w="398" w:type="dxa"/>
          </w:tcPr>
          <w:p w:rsidR="00577C5C" w:rsidRPr="007C7E13" w:rsidRDefault="00577C5C" w:rsidP="007C7E13">
            <w:pPr>
              <w:jc w:val="right"/>
              <w:rPr>
                <w:sz w:val="24"/>
                <w:szCs w:val="24"/>
              </w:rPr>
            </w:pPr>
          </w:p>
          <w:p w:rsidR="00577C5C" w:rsidRPr="007C7E13" w:rsidRDefault="00577C5C" w:rsidP="007C7E13">
            <w:pPr>
              <w:jc w:val="right"/>
              <w:rPr>
                <w:sz w:val="24"/>
                <w:szCs w:val="24"/>
              </w:rPr>
            </w:pPr>
          </w:p>
          <w:p w:rsidR="00577C5C" w:rsidRPr="00D42461" w:rsidRDefault="00D42461" w:rsidP="007C7E13">
            <w:pPr>
              <w:jc w:val="right"/>
              <w:rPr>
                <w:sz w:val="24"/>
                <w:szCs w:val="24"/>
                <w:lang w:val="en-US"/>
              </w:rPr>
            </w:pPr>
            <w:r>
              <w:rPr>
                <w:sz w:val="24"/>
                <w:szCs w:val="24"/>
                <w:lang w:val="en-US"/>
              </w:rPr>
              <w:t>63</w:t>
            </w:r>
          </w:p>
        </w:tc>
      </w:tr>
      <w:tr w:rsidR="00577C5C" w:rsidRPr="007C7E13" w:rsidTr="007C7E13">
        <w:trPr>
          <w:jc w:val="center"/>
        </w:trPr>
        <w:tc>
          <w:tcPr>
            <w:tcW w:w="8674" w:type="dxa"/>
            <w:shd w:val="clear" w:color="auto" w:fill="auto"/>
          </w:tcPr>
          <w:p w:rsidR="00577C5C" w:rsidRPr="007C7E13" w:rsidRDefault="00577C5C" w:rsidP="007C7E13">
            <w:pPr>
              <w:ind w:firstLine="555"/>
              <w:rPr>
                <w:sz w:val="24"/>
                <w:szCs w:val="24"/>
              </w:rPr>
            </w:pPr>
            <w:r w:rsidRPr="007C7E13">
              <w:rPr>
                <w:i/>
                <w:sz w:val="24"/>
                <w:szCs w:val="24"/>
              </w:rPr>
              <w:t>Игнатьев А.</w:t>
            </w:r>
            <w:r w:rsidR="00526B19">
              <w:rPr>
                <w:i/>
                <w:sz w:val="24"/>
                <w:szCs w:val="24"/>
              </w:rPr>
              <w:t xml:space="preserve"> </w:t>
            </w:r>
            <w:r w:rsidRPr="007C7E13">
              <w:rPr>
                <w:i/>
                <w:sz w:val="24"/>
                <w:szCs w:val="24"/>
              </w:rPr>
              <w:t>А</w:t>
            </w:r>
            <w:r w:rsidRPr="00526B19">
              <w:rPr>
                <w:sz w:val="24"/>
                <w:szCs w:val="24"/>
              </w:rPr>
              <w:t xml:space="preserve">., </w:t>
            </w:r>
            <w:r w:rsidRPr="007C7E13">
              <w:rPr>
                <w:i/>
                <w:sz w:val="24"/>
                <w:szCs w:val="24"/>
              </w:rPr>
              <w:t>Самолданов В.</w:t>
            </w:r>
            <w:r w:rsidR="00526B19">
              <w:rPr>
                <w:i/>
                <w:sz w:val="24"/>
                <w:szCs w:val="24"/>
              </w:rPr>
              <w:t xml:space="preserve"> </w:t>
            </w:r>
            <w:r w:rsidRPr="007C7E13">
              <w:rPr>
                <w:i/>
                <w:sz w:val="24"/>
                <w:szCs w:val="24"/>
              </w:rPr>
              <w:t>Н</w:t>
            </w:r>
            <w:r w:rsidRPr="00526B19">
              <w:rPr>
                <w:sz w:val="24"/>
                <w:szCs w:val="24"/>
              </w:rPr>
              <w:t xml:space="preserve">., </w:t>
            </w:r>
            <w:r w:rsidRPr="007C7E13">
              <w:rPr>
                <w:i/>
                <w:sz w:val="24"/>
                <w:szCs w:val="24"/>
              </w:rPr>
              <w:t>Хвалин А.</w:t>
            </w:r>
            <w:r w:rsidR="00526B19">
              <w:rPr>
                <w:i/>
                <w:sz w:val="24"/>
                <w:szCs w:val="24"/>
              </w:rPr>
              <w:t xml:space="preserve"> </w:t>
            </w:r>
            <w:r w:rsidRPr="007C7E13">
              <w:rPr>
                <w:i/>
                <w:sz w:val="24"/>
                <w:szCs w:val="24"/>
              </w:rPr>
              <w:t>Л</w:t>
            </w:r>
            <w:r w:rsidR="00B51BEF" w:rsidRPr="007C7E13">
              <w:rPr>
                <w:i/>
                <w:sz w:val="24"/>
                <w:szCs w:val="24"/>
              </w:rPr>
              <w:t>.</w:t>
            </w:r>
            <w:r w:rsidRPr="007C7E13">
              <w:rPr>
                <w:i/>
                <w:sz w:val="24"/>
                <w:szCs w:val="24"/>
              </w:rPr>
              <w:t xml:space="preserve"> </w:t>
            </w:r>
            <w:r w:rsidRPr="007C7E13">
              <w:rPr>
                <w:sz w:val="24"/>
                <w:szCs w:val="24"/>
              </w:rPr>
              <w:t>Теоретические исследования моделей полевых транзисторов</w:t>
            </w:r>
            <w:r w:rsidRPr="007C7E13">
              <w:rPr>
                <w:i/>
                <w:sz w:val="24"/>
                <w:szCs w:val="24"/>
              </w:rPr>
              <w:t xml:space="preserve"> </w:t>
            </w:r>
            <w:r w:rsidRPr="007C7E13">
              <w:rPr>
                <w:sz w:val="24"/>
                <w:szCs w:val="24"/>
              </w:rPr>
              <w:t>КВЧ-диапазона в режимах усиления</w:t>
            </w:r>
            <w:r w:rsidRPr="007C7E13">
              <w:rPr>
                <w:i/>
                <w:sz w:val="24"/>
                <w:szCs w:val="24"/>
              </w:rPr>
              <w:t xml:space="preserve"> </w:t>
            </w:r>
            <w:r w:rsidRPr="007C7E13">
              <w:rPr>
                <w:sz w:val="24"/>
                <w:szCs w:val="24"/>
              </w:rPr>
              <w:t>при выходной мощности до 40 мВт</w:t>
            </w:r>
            <w:proofErr w:type="gramStart"/>
            <w:r w:rsidRPr="007C7E13">
              <w:rPr>
                <w:sz w:val="24"/>
                <w:szCs w:val="24"/>
              </w:rPr>
              <w:t xml:space="preserve"> …………………………………</w:t>
            </w:r>
            <w:r w:rsidR="00B51BEF" w:rsidRPr="007C7E13">
              <w:rPr>
                <w:sz w:val="24"/>
                <w:szCs w:val="24"/>
              </w:rPr>
              <w:t>..........................</w:t>
            </w:r>
            <w:r w:rsidRPr="007C7E13">
              <w:rPr>
                <w:sz w:val="24"/>
                <w:szCs w:val="24"/>
              </w:rPr>
              <w:t>…...</w:t>
            </w:r>
            <w:r w:rsidR="00A02FC7" w:rsidRPr="007C7E13">
              <w:rPr>
                <w:sz w:val="24"/>
                <w:szCs w:val="24"/>
              </w:rPr>
              <w:t>.......................</w:t>
            </w:r>
            <w:proofErr w:type="gramEnd"/>
          </w:p>
        </w:tc>
        <w:tc>
          <w:tcPr>
            <w:tcW w:w="398" w:type="dxa"/>
          </w:tcPr>
          <w:p w:rsidR="00577C5C" w:rsidRPr="007C7E13" w:rsidRDefault="00577C5C" w:rsidP="007C7E13">
            <w:pPr>
              <w:jc w:val="right"/>
              <w:rPr>
                <w:sz w:val="24"/>
                <w:szCs w:val="24"/>
              </w:rPr>
            </w:pPr>
          </w:p>
          <w:p w:rsidR="00577C5C" w:rsidRPr="007C7E13" w:rsidRDefault="00577C5C" w:rsidP="007C7E13">
            <w:pPr>
              <w:jc w:val="right"/>
              <w:rPr>
                <w:sz w:val="24"/>
                <w:szCs w:val="24"/>
              </w:rPr>
            </w:pPr>
          </w:p>
          <w:p w:rsidR="00577C5C" w:rsidRPr="00D42461" w:rsidRDefault="00D42461" w:rsidP="007C7E13">
            <w:pPr>
              <w:jc w:val="right"/>
              <w:rPr>
                <w:sz w:val="24"/>
                <w:szCs w:val="24"/>
                <w:lang w:val="en-US"/>
              </w:rPr>
            </w:pPr>
            <w:r>
              <w:rPr>
                <w:sz w:val="24"/>
                <w:szCs w:val="24"/>
                <w:lang w:val="en-US"/>
              </w:rPr>
              <w:t>73</w:t>
            </w:r>
          </w:p>
        </w:tc>
      </w:tr>
      <w:tr w:rsidR="00577C5C" w:rsidRPr="007C7E13" w:rsidTr="007C7E13">
        <w:trPr>
          <w:jc w:val="center"/>
        </w:trPr>
        <w:tc>
          <w:tcPr>
            <w:tcW w:w="8674" w:type="dxa"/>
            <w:shd w:val="clear" w:color="auto" w:fill="auto"/>
          </w:tcPr>
          <w:p w:rsidR="00577C5C" w:rsidRPr="007C7E13" w:rsidRDefault="00577C5C" w:rsidP="007C7E13">
            <w:pPr>
              <w:pStyle w:val="ad"/>
              <w:ind w:firstLine="555"/>
              <w:jc w:val="left"/>
              <w:rPr>
                <w:b w:val="0"/>
                <w:sz w:val="24"/>
                <w:szCs w:val="24"/>
              </w:rPr>
            </w:pPr>
            <w:r w:rsidRPr="007C7E13">
              <w:rPr>
                <w:b w:val="0"/>
                <w:bCs/>
                <w:i/>
                <w:sz w:val="24"/>
                <w:szCs w:val="24"/>
              </w:rPr>
              <w:t>Елисее</w:t>
            </w:r>
            <w:r w:rsidR="00B51BEF" w:rsidRPr="007C7E13">
              <w:rPr>
                <w:b w:val="0"/>
                <w:bCs/>
                <w:i/>
                <w:sz w:val="24"/>
                <w:szCs w:val="24"/>
              </w:rPr>
              <w:t>в В.</w:t>
            </w:r>
            <w:r w:rsidR="00526B19">
              <w:rPr>
                <w:b w:val="0"/>
                <w:bCs/>
                <w:i/>
                <w:sz w:val="24"/>
                <w:szCs w:val="24"/>
              </w:rPr>
              <w:t xml:space="preserve"> </w:t>
            </w:r>
            <w:r w:rsidR="00B51BEF" w:rsidRPr="007C7E13">
              <w:rPr>
                <w:b w:val="0"/>
                <w:bCs/>
                <w:i/>
                <w:sz w:val="24"/>
                <w:szCs w:val="24"/>
              </w:rPr>
              <w:t>А</w:t>
            </w:r>
            <w:r w:rsidR="00B51BEF" w:rsidRPr="00526B19">
              <w:rPr>
                <w:b w:val="0"/>
                <w:bCs/>
                <w:sz w:val="24"/>
                <w:szCs w:val="24"/>
              </w:rPr>
              <w:t>.</w:t>
            </w:r>
            <w:r w:rsidRPr="00526B19">
              <w:rPr>
                <w:b w:val="0"/>
                <w:bCs/>
                <w:sz w:val="24"/>
                <w:szCs w:val="24"/>
              </w:rPr>
              <w:t xml:space="preserve">, </w:t>
            </w:r>
            <w:r w:rsidRPr="007C7E13">
              <w:rPr>
                <w:b w:val="0"/>
                <w:bCs/>
                <w:i/>
                <w:sz w:val="24"/>
                <w:szCs w:val="24"/>
              </w:rPr>
              <w:t>Кобякин</w:t>
            </w:r>
            <w:r w:rsidR="00B51BEF" w:rsidRPr="007C7E13">
              <w:rPr>
                <w:b w:val="0"/>
                <w:bCs/>
                <w:i/>
                <w:sz w:val="24"/>
                <w:szCs w:val="24"/>
              </w:rPr>
              <w:t xml:space="preserve"> В.</w:t>
            </w:r>
            <w:r w:rsidR="00526B19">
              <w:rPr>
                <w:b w:val="0"/>
                <w:bCs/>
                <w:i/>
                <w:sz w:val="24"/>
                <w:szCs w:val="24"/>
              </w:rPr>
              <w:t xml:space="preserve"> </w:t>
            </w:r>
            <w:r w:rsidR="00B51BEF" w:rsidRPr="007C7E13">
              <w:rPr>
                <w:b w:val="0"/>
                <w:bCs/>
                <w:i/>
                <w:sz w:val="24"/>
                <w:szCs w:val="24"/>
              </w:rPr>
              <w:t>П</w:t>
            </w:r>
            <w:r w:rsidR="00B51BEF" w:rsidRPr="00526B19">
              <w:rPr>
                <w:b w:val="0"/>
                <w:bCs/>
                <w:sz w:val="24"/>
                <w:szCs w:val="24"/>
              </w:rPr>
              <w:t>.</w:t>
            </w:r>
            <w:r w:rsidRPr="00526B19">
              <w:rPr>
                <w:b w:val="0"/>
                <w:bCs/>
                <w:sz w:val="24"/>
                <w:szCs w:val="24"/>
              </w:rPr>
              <w:t xml:space="preserve">, </w:t>
            </w:r>
            <w:r w:rsidRPr="007C7E13">
              <w:rPr>
                <w:b w:val="0"/>
                <w:bCs/>
                <w:i/>
                <w:sz w:val="24"/>
                <w:szCs w:val="24"/>
              </w:rPr>
              <w:t>Смирнов</w:t>
            </w:r>
            <w:r w:rsidR="00B51BEF" w:rsidRPr="007C7E13">
              <w:rPr>
                <w:b w:val="0"/>
                <w:bCs/>
                <w:i/>
                <w:sz w:val="24"/>
                <w:szCs w:val="24"/>
              </w:rPr>
              <w:t xml:space="preserve"> М.</w:t>
            </w:r>
            <w:r w:rsidR="00526B19">
              <w:rPr>
                <w:b w:val="0"/>
                <w:bCs/>
                <w:i/>
                <w:sz w:val="24"/>
                <w:szCs w:val="24"/>
              </w:rPr>
              <w:t xml:space="preserve"> </w:t>
            </w:r>
            <w:r w:rsidR="00B51BEF" w:rsidRPr="007C7E13">
              <w:rPr>
                <w:b w:val="0"/>
                <w:bCs/>
                <w:i/>
                <w:sz w:val="24"/>
                <w:szCs w:val="24"/>
              </w:rPr>
              <w:t>Н</w:t>
            </w:r>
            <w:r w:rsidR="00B51BEF" w:rsidRPr="00526B19">
              <w:rPr>
                <w:b w:val="0"/>
                <w:bCs/>
                <w:sz w:val="24"/>
                <w:szCs w:val="24"/>
              </w:rPr>
              <w:t>.</w:t>
            </w:r>
            <w:r w:rsidRPr="00526B19">
              <w:rPr>
                <w:b w:val="0"/>
                <w:bCs/>
                <w:sz w:val="24"/>
                <w:szCs w:val="24"/>
              </w:rPr>
              <w:t xml:space="preserve">, </w:t>
            </w:r>
            <w:r w:rsidRPr="007C7E13">
              <w:rPr>
                <w:b w:val="0"/>
                <w:bCs/>
                <w:i/>
                <w:sz w:val="24"/>
                <w:szCs w:val="24"/>
              </w:rPr>
              <w:t xml:space="preserve">Ефремов </w:t>
            </w:r>
            <w:r w:rsidR="00B51BEF" w:rsidRPr="007C7E13">
              <w:rPr>
                <w:b w:val="0"/>
                <w:bCs/>
                <w:i/>
                <w:sz w:val="24"/>
                <w:szCs w:val="24"/>
              </w:rPr>
              <w:t>И.</w:t>
            </w:r>
            <w:r w:rsidR="00526B19">
              <w:rPr>
                <w:b w:val="0"/>
                <w:bCs/>
                <w:i/>
                <w:sz w:val="24"/>
                <w:szCs w:val="24"/>
              </w:rPr>
              <w:t xml:space="preserve"> </w:t>
            </w:r>
            <w:r w:rsidR="00B51BEF" w:rsidRPr="007C7E13">
              <w:rPr>
                <w:b w:val="0"/>
                <w:bCs/>
                <w:i/>
                <w:sz w:val="24"/>
                <w:szCs w:val="24"/>
              </w:rPr>
              <w:t xml:space="preserve">Н. </w:t>
            </w:r>
            <w:r w:rsidRPr="007C7E13">
              <w:rPr>
                <w:b w:val="0"/>
                <w:bCs/>
                <w:sz w:val="24"/>
                <w:szCs w:val="24"/>
              </w:rPr>
              <w:t>Технология изг</w:t>
            </w:r>
            <w:r w:rsidRPr="007C7E13">
              <w:rPr>
                <w:b w:val="0"/>
                <w:bCs/>
                <w:sz w:val="24"/>
                <w:szCs w:val="24"/>
              </w:rPr>
              <w:t>о</w:t>
            </w:r>
            <w:r w:rsidRPr="007C7E13">
              <w:rPr>
                <w:b w:val="0"/>
                <w:bCs/>
                <w:sz w:val="24"/>
                <w:szCs w:val="24"/>
              </w:rPr>
              <w:t xml:space="preserve">товления и </w:t>
            </w:r>
            <w:proofErr w:type="gramStart"/>
            <w:r w:rsidRPr="007C7E13">
              <w:rPr>
                <w:b w:val="0"/>
                <w:bCs/>
                <w:sz w:val="24"/>
                <w:szCs w:val="24"/>
              </w:rPr>
              <w:t>характеристики</w:t>
            </w:r>
            <w:proofErr w:type="gramEnd"/>
            <w:r w:rsidRPr="007C7E13">
              <w:rPr>
                <w:b w:val="0"/>
                <w:bCs/>
                <w:sz w:val="24"/>
                <w:szCs w:val="24"/>
              </w:rPr>
              <w:t xml:space="preserve"> полевых СВЧ</w:t>
            </w:r>
            <w:r w:rsidR="00B51BEF" w:rsidRPr="007C7E13">
              <w:rPr>
                <w:b w:val="0"/>
                <w:bCs/>
                <w:sz w:val="24"/>
                <w:szCs w:val="24"/>
              </w:rPr>
              <w:t>-</w:t>
            </w:r>
            <w:r w:rsidRPr="007C7E13">
              <w:rPr>
                <w:b w:val="0"/>
                <w:bCs/>
                <w:sz w:val="24"/>
                <w:szCs w:val="24"/>
              </w:rPr>
              <w:t>транзисторов и монолитных схем на а</w:t>
            </w:r>
            <w:r w:rsidRPr="007C7E13">
              <w:rPr>
                <w:b w:val="0"/>
                <w:bCs/>
                <w:sz w:val="24"/>
                <w:szCs w:val="24"/>
              </w:rPr>
              <w:t>р</w:t>
            </w:r>
            <w:r w:rsidRPr="007C7E13">
              <w:rPr>
                <w:b w:val="0"/>
                <w:bCs/>
                <w:sz w:val="24"/>
                <w:szCs w:val="24"/>
              </w:rPr>
              <w:t>сениде галлия для магнитометрических датчиков</w:t>
            </w:r>
            <w:r w:rsidR="00A02FC7" w:rsidRPr="007C7E13">
              <w:rPr>
                <w:b w:val="0"/>
                <w:bCs/>
                <w:sz w:val="24"/>
                <w:szCs w:val="24"/>
              </w:rPr>
              <w:t xml:space="preserve"> </w:t>
            </w:r>
            <w:r w:rsidRPr="007C7E13">
              <w:rPr>
                <w:b w:val="0"/>
                <w:sz w:val="24"/>
                <w:szCs w:val="24"/>
              </w:rPr>
              <w:t>……………………………………</w:t>
            </w:r>
            <w:r w:rsidR="00A02FC7" w:rsidRPr="007C7E13">
              <w:rPr>
                <w:b w:val="0"/>
                <w:sz w:val="24"/>
                <w:szCs w:val="24"/>
              </w:rPr>
              <w:t>..</w:t>
            </w:r>
          </w:p>
        </w:tc>
        <w:tc>
          <w:tcPr>
            <w:tcW w:w="398" w:type="dxa"/>
          </w:tcPr>
          <w:p w:rsidR="00577C5C" w:rsidRPr="007C7E13" w:rsidRDefault="00577C5C" w:rsidP="007C7E13">
            <w:pPr>
              <w:jc w:val="right"/>
              <w:rPr>
                <w:sz w:val="24"/>
                <w:szCs w:val="24"/>
              </w:rPr>
            </w:pPr>
          </w:p>
          <w:p w:rsidR="00577C5C" w:rsidRPr="007C7E13" w:rsidRDefault="00577C5C" w:rsidP="007C7E13">
            <w:pPr>
              <w:jc w:val="right"/>
              <w:rPr>
                <w:sz w:val="24"/>
                <w:szCs w:val="24"/>
              </w:rPr>
            </w:pPr>
          </w:p>
          <w:p w:rsidR="00577C5C" w:rsidRPr="00D42461" w:rsidRDefault="00D42461" w:rsidP="007C7E13">
            <w:pPr>
              <w:jc w:val="right"/>
              <w:rPr>
                <w:sz w:val="24"/>
                <w:szCs w:val="24"/>
                <w:lang w:val="en-US"/>
              </w:rPr>
            </w:pPr>
            <w:r>
              <w:rPr>
                <w:sz w:val="24"/>
                <w:szCs w:val="24"/>
                <w:lang w:val="en-US"/>
              </w:rPr>
              <w:t>81</w:t>
            </w:r>
          </w:p>
        </w:tc>
      </w:tr>
      <w:tr w:rsidR="00577C5C" w:rsidRPr="007C7E13" w:rsidTr="007C7E13">
        <w:trPr>
          <w:jc w:val="center"/>
        </w:trPr>
        <w:tc>
          <w:tcPr>
            <w:tcW w:w="9072" w:type="dxa"/>
            <w:gridSpan w:val="2"/>
          </w:tcPr>
          <w:p w:rsidR="00577C5C" w:rsidRPr="007C7E13" w:rsidRDefault="00577C5C" w:rsidP="007C7E13">
            <w:pPr>
              <w:keepNext/>
              <w:jc w:val="center"/>
              <w:rPr>
                <w:b/>
                <w:sz w:val="24"/>
                <w:szCs w:val="24"/>
              </w:rPr>
            </w:pPr>
            <w:r w:rsidRPr="007C7E13">
              <w:rPr>
                <w:b/>
                <w:spacing w:val="20"/>
                <w:sz w:val="24"/>
                <w:szCs w:val="24"/>
              </w:rPr>
              <w:lastRenderedPageBreak/>
              <w:t>Секция 3</w:t>
            </w:r>
            <w:r w:rsidR="00A02FC7" w:rsidRPr="007C7E13">
              <w:rPr>
                <w:b/>
                <w:caps/>
                <w:sz w:val="24"/>
                <w:szCs w:val="24"/>
              </w:rPr>
              <w:br/>
            </w:r>
            <w:r w:rsidRPr="007C7E13">
              <w:rPr>
                <w:b/>
                <w:sz w:val="24"/>
                <w:szCs w:val="24"/>
              </w:rPr>
              <w:t xml:space="preserve">Прикладные аспекты </w:t>
            </w:r>
            <w:r w:rsidR="00A02FC7" w:rsidRPr="007C7E13">
              <w:rPr>
                <w:b/>
                <w:sz w:val="24"/>
                <w:szCs w:val="24"/>
              </w:rPr>
              <w:br/>
            </w:r>
            <w:r w:rsidRPr="007C7E13">
              <w:rPr>
                <w:b/>
                <w:sz w:val="24"/>
                <w:szCs w:val="24"/>
              </w:rPr>
              <w:t>(синтез частот, усиление, магнитометрия, генерация)</w:t>
            </w:r>
          </w:p>
          <w:p w:rsidR="00577C5C" w:rsidRPr="007C7E13" w:rsidRDefault="00577C5C" w:rsidP="007C7E13">
            <w:pPr>
              <w:jc w:val="center"/>
              <w:rPr>
                <w:b/>
                <w:sz w:val="24"/>
                <w:szCs w:val="24"/>
              </w:rPr>
            </w:pPr>
          </w:p>
        </w:tc>
      </w:tr>
      <w:tr w:rsidR="00577C5C" w:rsidRPr="007C7E13" w:rsidTr="007C7E13">
        <w:trPr>
          <w:jc w:val="center"/>
        </w:trPr>
        <w:tc>
          <w:tcPr>
            <w:tcW w:w="8674" w:type="dxa"/>
          </w:tcPr>
          <w:p w:rsidR="00577C5C" w:rsidRPr="007C7E13" w:rsidRDefault="00577C5C" w:rsidP="007C7E13">
            <w:pPr>
              <w:ind w:firstLine="695"/>
              <w:rPr>
                <w:i/>
                <w:sz w:val="24"/>
                <w:szCs w:val="24"/>
              </w:rPr>
            </w:pPr>
            <w:r w:rsidRPr="007C7E13">
              <w:rPr>
                <w:i/>
                <w:sz w:val="24"/>
                <w:szCs w:val="24"/>
              </w:rPr>
              <w:t>Гурзо В.</w:t>
            </w:r>
            <w:r w:rsidR="00526B19">
              <w:rPr>
                <w:i/>
                <w:sz w:val="24"/>
                <w:szCs w:val="24"/>
              </w:rPr>
              <w:t xml:space="preserve"> </w:t>
            </w:r>
            <w:r w:rsidRPr="007C7E13">
              <w:rPr>
                <w:i/>
                <w:sz w:val="24"/>
                <w:szCs w:val="24"/>
              </w:rPr>
              <w:t>В</w:t>
            </w:r>
            <w:r w:rsidRPr="00526B19">
              <w:rPr>
                <w:sz w:val="24"/>
                <w:szCs w:val="24"/>
              </w:rPr>
              <w:t xml:space="preserve">., </w:t>
            </w:r>
            <w:r w:rsidRPr="007C7E13">
              <w:rPr>
                <w:i/>
                <w:sz w:val="24"/>
                <w:szCs w:val="24"/>
              </w:rPr>
              <w:t>Игнатьев А.</w:t>
            </w:r>
            <w:r w:rsidR="00526B19">
              <w:rPr>
                <w:i/>
                <w:sz w:val="24"/>
                <w:szCs w:val="24"/>
              </w:rPr>
              <w:t xml:space="preserve"> </w:t>
            </w:r>
            <w:r w:rsidRPr="007C7E13">
              <w:rPr>
                <w:i/>
                <w:sz w:val="24"/>
                <w:szCs w:val="24"/>
              </w:rPr>
              <w:t xml:space="preserve">А. </w:t>
            </w:r>
            <w:r w:rsidRPr="007C7E13">
              <w:rPr>
                <w:sz w:val="24"/>
                <w:szCs w:val="24"/>
              </w:rPr>
              <w:t>Особенности поведения ферритовых структур в</w:t>
            </w:r>
            <w:r w:rsidR="009943C1" w:rsidRPr="007C7E13">
              <w:rPr>
                <w:sz w:val="24"/>
                <w:szCs w:val="24"/>
              </w:rPr>
              <w:t> </w:t>
            </w:r>
            <w:r w:rsidRPr="007C7E13">
              <w:rPr>
                <w:sz w:val="24"/>
                <w:szCs w:val="24"/>
              </w:rPr>
              <w:t>режиме нелинейного ферромагнитного резонанса</w:t>
            </w:r>
            <w:r w:rsidR="009943C1" w:rsidRPr="007C7E13">
              <w:rPr>
                <w:sz w:val="24"/>
                <w:szCs w:val="24"/>
              </w:rPr>
              <w:t xml:space="preserve"> </w:t>
            </w:r>
            <w:r w:rsidRPr="007C7E13">
              <w:rPr>
                <w:sz w:val="24"/>
                <w:szCs w:val="24"/>
              </w:rPr>
              <w:t>……………</w:t>
            </w:r>
            <w:r w:rsidR="009943C1" w:rsidRPr="007C7E13">
              <w:rPr>
                <w:sz w:val="24"/>
                <w:szCs w:val="24"/>
              </w:rPr>
              <w:t>……………………...</w:t>
            </w:r>
          </w:p>
        </w:tc>
        <w:tc>
          <w:tcPr>
            <w:tcW w:w="398" w:type="dxa"/>
          </w:tcPr>
          <w:p w:rsidR="00577C5C" w:rsidRPr="007C7E13" w:rsidRDefault="00577C5C" w:rsidP="007C7E13">
            <w:pPr>
              <w:jc w:val="right"/>
              <w:rPr>
                <w:sz w:val="24"/>
                <w:szCs w:val="24"/>
              </w:rPr>
            </w:pPr>
          </w:p>
          <w:p w:rsidR="00577C5C" w:rsidRPr="00D96D59" w:rsidRDefault="00D96D59" w:rsidP="007C7E13">
            <w:pPr>
              <w:jc w:val="right"/>
              <w:rPr>
                <w:sz w:val="24"/>
                <w:szCs w:val="24"/>
                <w:lang w:val="en-US"/>
              </w:rPr>
            </w:pPr>
            <w:r>
              <w:rPr>
                <w:sz w:val="24"/>
                <w:szCs w:val="24"/>
                <w:lang w:val="en-US"/>
              </w:rPr>
              <w:t>87</w:t>
            </w:r>
          </w:p>
        </w:tc>
      </w:tr>
      <w:tr w:rsidR="00577C5C" w:rsidRPr="007C7E13" w:rsidTr="007C7E13">
        <w:trPr>
          <w:jc w:val="center"/>
        </w:trPr>
        <w:tc>
          <w:tcPr>
            <w:tcW w:w="8674" w:type="dxa"/>
          </w:tcPr>
          <w:p w:rsidR="00577C5C" w:rsidRPr="007C7E13" w:rsidRDefault="00577C5C" w:rsidP="007C7E13">
            <w:pPr>
              <w:ind w:firstLine="695"/>
              <w:rPr>
                <w:sz w:val="24"/>
                <w:szCs w:val="24"/>
              </w:rPr>
            </w:pPr>
            <w:r w:rsidRPr="007C7E13">
              <w:rPr>
                <w:i/>
                <w:sz w:val="24"/>
                <w:szCs w:val="24"/>
              </w:rPr>
              <w:t>Игнатьев А.</w:t>
            </w:r>
            <w:r w:rsidR="00526B19">
              <w:rPr>
                <w:i/>
                <w:sz w:val="24"/>
                <w:szCs w:val="24"/>
              </w:rPr>
              <w:t xml:space="preserve"> </w:t>
            </w:r>
            <w:r w:rsidRPr="007C7E13">
              <w:rPr>
                <w:i/>
                <w:sz w:val="24"/>
                <w:szCs w:val="24"/>
              </w:rPr>
              <w:t>А</w:t>
            </w:r>
            <w:r w:rsidRPr="00526B19">
              <w:rPr>
                <w:sz w:val="24"/>
                <w:szCs w:val="24"/>
              </w:rPr>
              <w:t xml:space="preserve">., </w:t>
            </w:r>
            <w:r w:rsidRPr="007C7E13">
              <w:rPr>
                <w:i/>
                <w:sz w:val="24"/>
                <w:szCs w:val="24"/>
              </w:rPr>
              <w:t>Куликов М.</w:t>
            </w:r>
            <w:r w:rsidR="00526B19">
              <w:rPr>
                <w:i/>
                <w:sz w:val="24"/>
                <w:szCs w:val="24"/>
              </w:rPr>
              <w:t xml:space="preserve"> </w:t>
            </w:r>
            <w:r w:rsidRPr="007C7E13">
              <w:rPr>
                <w:i/>
                <w:sz w:val="24"/>
                <w:szCs w:val="24"/>
              </w:rPr>
              <w:t>Н</w:t>
            </w:r>
            <w:r w:rsidRPr="00526B19">
              <w:rPr>
                <w:sz w:val="24"/>
                <w:szCs w:val="24"/>
              </w:rPr>
              <w:t xml:space="preserve">., </w:t>
            </w:r>
            <w:proofErr w:type="gramStart"/>
            <w:r w:rsidRPr="007C7E13">
              <w:rPr>
                <w:i/>
                <w:sz w:val="24"/>
                <w:szCs w:val="24"/>
              </w:rPr>
              <w:t>Норов</w:t>
            </w:r>
            <w:proofErr w:type="gramEnd"/>
            <w:r w:rsidRPr="007C7E13">
              <w:rPr>
                <w:i/>
                <w:sz w:val="24"/>
                <w:szCs w:val="24"/>
              </w:rPr>
              <w:t xml:space="preserve"> Ю.</w:t>
            </w:r>
            <w:r w:rsidR="00526B19">
              <w:rPr>
                <w:i/>
                <w:sz w:val="24"/>
                <w:szCs w:val="24"/>
              </w:rPr>
              <w:t xml:space="preserve"> </w:t>
            </w:r>
            <w:r w:rsidRPr="007C7E13">
              <w:rPr>
                <w:i/>
                <w:sz w:val="24"/>
                <w:szCs w:val="24"/>
              </w:rPr>
              <w:t>В</w:t>
            </w:r>
            <w:r w:rsidRPr="00526B19">
              <w:rPr>
                <w:sz w:val="24"/>
                <w:szCs w:val="24"/>
              </w:rPr>
              <w:t xml:space="preserve">., </w:t>
            </w:r>
            <w:r w:rsidRPr="007C7E13">
              <w:rPr>
                <w:i/>
                <w:sz w:val="24"/>
                <w:szCs w:val="24"/>
              </w:rPr>
              <w:t>Сотов Л.</w:t>
            </w:r>
            <w:r w:rsidR="00526B19">
              <w:rPr>
                <w:i/>
                <w:sz w:val="24"/>
                <w:szCs w:val="24"/>
              </w:rPr>
              <w:t xml:space="preserve"> </w:t>
            </w:r>
            <w:r w:rsidRPr="007C7E13">
              <w:rPr>
                <w:i/>
                <w:sz w:val="24"/>
                <w:szCs w:val="24"/>
              </w:rPr>
              <w:t>С</w:t>
            </w:r>
            <w:r w:rsidRPr="00526B19">
              <w:rPr>
                <w:sz w:val="24"/>
                <w:szCs w:val="24"/>
              </w:rPr>
              <w:t xml:space="preserve">., </w:t>
            </w:r>
            <w:r w:rsidRPr="007C7E13">
              <w:rPr>
                <w:i/>
                <w:sz w:val="24"/>
                <w:szCs w:val="24"/>
              </w:rPr>
              <w:t>Тугушов Д.</w:t>
            </w:r>
            <w:r w:rsidR="00526B19">
              <w:rPr>
                <w:i/>
                <w:sz w:val="24"/>
                <w:szCs w:val="24"/>
              </w:rPr>
              <w:t xml:space="preserve"> </w:t>
            </w:r>
            <w:r w:rsidRPr="007C7E13">
              <w:rPr>
                <w:i/>
                <w:sz w:val="24"/>
                <w:szCs w:val="24"/>
              </w:rPr>
              <w:t xml:space="preserve">В. </w:t>
            </w:r>
            <w:r w:rsidRPr="007C7E13">
              <w:rPr>
                <w:sz w:val="24"/>
                <w:szCs w:val="24"/>
              </w:rPr>
              <w:t>Эк</w:t>
            </w:r>
            <w:r w:rsidRPr="007C7E13">
              <w:rPr>
                <w:sz w:val="24"/>
                <w:szCs w:val="24"/>
              </w:rPr>
              <w:t>с</w:t>
            </w:r>
            <w:r w:rsidRPr="007C7E13">
              <w:rPr>
                <w:sz w:val="24"/>
                <w:szCs w:val="24"/>
              </w:rPr>
              <w:t>периментальное исследование векторного магнитоэлектронного магнитометра м</w:t>
            </w:r>
            <w:r w:rsidRPr="007C7E13">
              <w:rPr>
                <w:sz w:val="24"/>
                <w:szCs w:val="24"/>
              </w:rPr>
              <w:t>а</w:t>
            </w:r>
            <w:r w:rsidRPr="007C7E13">
              <w:rPr>
                <w:sz w:val="24"/>
                <w:szCs w:val="24"/>
              </w:rPr>
              <w:t>лых магнитных полей</w:t>
            </w:r>
            <w:r w:rsidR="009943C1" w:rsidRPr="007C7E13">
              <w:rPr>
                <w:sz w:val="24"/>
                <w:szCs w:val="24"/>
              </w:rPr>
              <w:t xml:space="preserve"> </w:t>
            </w:r>
            <w:r w:rsidRPr="007C7E13">
              <w:rPr>
                <w:sz w:val="24"/>
                <w:szCs w:val="24"/>
              </w:rPr>
              <w:t>……………………………………………</w:t>
            </w:r>
            <w:r w:rsidR="009943C1" w:rsidRPr="007C7E13">
              <w:rPr>
                <w:sz w:val="24"/>
                <w:szCs w:val="24"/>
              </w:rPr>
              <w:t>………………………</w:t>
            </w:r>
            <w:r w:rsidR="00526B19">
              <w:rPr>
                <w:sz w:val="24"/>
                <w:szCs w:val="24"/>
              </w:rPr>
              <w:t>.</w:t>
            </w:r>
          </w:p>
        </w:tc>
        <w:tc>
          <w:tcPr>
            <w:tcW w:w="398" w:type="dxa"/>
          </w:tcPr>
          <w:p w:rsidR="00577C5C" w:rsidRPr="007C7E13" w:rsidRDefault="00577C5C" w:rsidP="007C7E13">
            <w:pPr>
              <w:jc w:val="right"/>
              <w:rPr>
                <w:sz w:val="24"/>
                <w:szCs w:val="24"/>
              </w:rPr>
            </w:pPr>
          </w:p>
          <w:p w:rsidR="00577C5C" w:rsidRPr="007C7E13" w:rsidRDefault="00577C5C" w:rsidP="007C7E13">
            <w:pPr>
              <w:jc w:val="right"/>
              <w:rPr>
                <w:sz w:val="24"/>
                <w:szCs w:val="24"/>
              </w:rPr>
            </w:pPr>
          </w:p>
          <w:p w:rsidR="00577C5C" w:rsidRPr="00D96D59" w:rsidRDefault="00D96D59" w:rsidP="007C7E13">
            <w:pPr>
              <w:jc w:val="right"/>
              <w:rPr>
                <w:sz w:val="24"/>
                <w:szCs w:val="24"/>
                <w:lang w:val="en-US"/>
              </w:rPr>
            </w:pPr>
            <w:r>
              <w:rPr>
                <w:sz w:val="24"/>
                <w:szCs w:val="24"/>
                <w:lang w:val="en-US"/>
              </w:rPr>
              <w:t>98</w:t>
            </w:r>
          </w:p>
        </w:tc>
      </w:tr>
      <w:tr w:rsidR="00577C5C" w:rsidRPr="007C7E13" w:rsidTr="007C7E13">
        <w:trPr>
          <w:jc w:val="center"/>
        </w:trPr>
        <w:tc>
          <w:tcPr>
            <w:tcW w:w="8674" w:type="dxa"/>
          </w:tcPr>
          <w:p w:rsidR="00577C5C" w:rsidRPr="007C7E13" w:rsidRDefault="00577C5C" w:rsidP="007C7E13">
            <w:pPr>
              <w:ind w:firstLine="695"/>
              <w:rPr>
                <w:i/>
                <w:sz w:val="24"/>
                <w:szCs w:val="24"/>
              </w:rPr>
            </w:pPr>
            <w:r w:rsidRPr="007C7E13">
              <w:rPr>
                <w:i/>
                <w:sz w:val="24"/>
                <w:szCs w:val="24"/>
              </w:rPr>
              <w:t>Куликов М.</w:t>
            </w:r>
            <w:r w:rsidR="00526B19">
              <w:rPr>
                <w:i/>
                <w:sz w:val="24"/>
                <w:szCs w:val="24"/>
              </w:rPr>
              <w:t xml:space="preserve"> </w:t>
            </w:r>
            <w:r w:rsidRPr="007C7E13">
              <w:rPr>
                <w:i/>
                <w:sz w:val="24"/>
                <w:szCs w:val="24"/>
              </w:rPr>
              <w:t>Н</w:t>
            </w:r>
            <w:r w:rsidRPr="00526B19">
              <w:rPr>
                <w:sz w:val="24"/>
                <w:szCs w:val="24"/>
              </w:rPr>
              <w:t xml:space="preserve">., </w:t>
            </w:r>
            <w:r w:rsidRPr="007C7E13">
              <w:rPr>
                <w:i/>
                <w:sz w:val="24"/>
                <w:szCs w:val="24"/>
              </w:rPr>
              <w:t>Романченко Л.</w:t>
            </w:r>
            <w:r w:rsidR="00526B19">
              <w:rPr>
                <w:i/>
                <w:sz w:val="24"/>
                <w:szCs w:val="24"/>
              </w:rPr>
              <w:t xml:space="preserve"> </w:t>
            </w:r>
            <w:r w:rsidRPr="007C7E13">
              <w:rPr>
                <w:i/>
                <w:sz w:val="24"/>
                <w:szCs w:val="24"/>
              </w:rPr>
              <w:t xml:space="preserve">А. </w:t>
            </w:r>
            <w:r w:rsidRPr="007C7E13">
              <w:rPr>
                <w:sz w:val="24"/>
                <w:szCs w:val="24"/>
              </w:rPr>
              <w:t>Определение магнитного поля Земли ма</w:t>
            </w:r>
            <w:r w:rsidRPr="007C7E13">
              <w:rPr>
                <w:sz w:val="24"/>
                <w:szCs w:val="24"/>
              </w:rPr>
              <w:t>г</w:t>
            </w:r>
            <w:r w:rsidRPr="007C7E13">
              <w:rPr>
                <w:sz w:val="24"/>
                <w:szCs w:val="24"/>
              </w:rPr>
              <w:t>нитометрическим датчиком при вращении его на углы, кратные 90</w:t>
            </w:r>
            <w:r w:rsidR="009943C1" w:rsidRPr="007C7E13">
              <w:rPr>
                <w:sz w:val="24"/>
                <w:szCs w:val="24"/>
              </w:rPr>
              <w:t>°</w:t>
            </w:r>
            <w:r w:rsidR="009943C1" w:rsidRPr="007C7E13">
              <w:rPr>
                <w:sz w:val="24"/>
                <w:szCs w:val="24"/>
                <w:vertAlign w:val="superscript"/>
              </w:rPr>
              <w:t xml:space="preserve"> </w:t>
            </w:r>
            <w:r w:rsidRPr="007C7E13">
              <w:rPr>
                <w:sz w:val="24"/>
                <w:szCs w:val="24"/>
              </w:rPr>
              <w:t>………………</w:t>
            </w:r>
            <w:r w:rsidR="00526B19">
              <w:rPr>
                <w:sz w:val="24"/>
                <w:szCs w:val="24"/>
              </w:rPr>
              <w:t>...</w:t>
            </w:r>
          </w:p>
        </w:tc>
        <w:tc>
          <w:tcPr>
            <w:tcW w:w="398" w:type="dxa"/>
          </w:tcPr>
          <w:p w:rsidR="00577C5C" w:rsidRPr="007C7E13" w:rsidRDefault="00577C5C" w:rsidP="007C7E13">
            <w:pPr>
              <w:jc w:val="right"/>
              <w:rPr>
                <w:sz w:val="24"/>
                <w:szCs w:val="24"/>
              </w:rPr>
            </w:pPr>
          </w:p>
          <w:p w:rsidR="00577C5C" w:rsidRPr="00D96D59" w:rsidRDefault="00D96D59" w:rsidP="007C7E13">
            <w:pPr>
              <w:jc w:val="right"/>
              <w:rPr>
                <w:sz w:val="24"/>
                <w:szCs w:val="24"/>
                <w:lang w:val="en-US"/>
              </w:rPr>
            </w:pPr>
            <w:r>
              <w:rPr>
                <w:sz w:val="24"/>
                <w:szCs w:val="24"/>
                <w:lang w:val="en-US"/>
              </w:rPr>
              <w:t>109</w:t>
            </w:r>
          </w:p>
        </w:tc>
      </w:tr>
      <w:tr w:rsidR="00577C5C" w:rsidRPr="007C7E13" w:rsidTr="007C7E13">
        <w:trPr>
          <w:jc w:val="center"/>
        </w:trPr>
        <w:tc>
          <w:tcPr>
            <w:tcW w:w="8674" w:type="dxa"/>
          </w:tcPr>
          <w:p w:rsidR="00577C5C" w:rsidRPr="007C7E13" w:rsidRDefault="00577C5C" w:rsidP="007C7E13">
            <w:pPr>
              <w:ind w:firstLine="695"/>
              <w:rPr>
                <w:sz w:val="24"/>
                <w:szCs w:val="24"/>
              </w:rPr>
            </w:pPr>
            <w:r w:rsidRPr="007C7E13">
              <w:rPr>
                <w:i/>
                <w:sz w:val="24"/>
                <w:szCs w:val="24"/>
              </w:rPr>
              <w:t>Игнатьев А.</w:t>
            </w:r>
            <w:r w:rsidR="00526B19">
              <w:rPr>
                <w:i/>
                <w:sz w:val="24"/>
                <w:szCs w:val="24"/>
              </w:rPr>
              <w:t xml:space="preserve"> </w:t>
            </w:r>
            <w:r w:rsidRPr="007C7E13">
              <w:rPr>
                <w:i/>
                <w:sz w:val="24"/>
                <w:szCs w:val="24"/>
              </w:rPr>
              <w:t>А</w:t>
            </w:r>
            <w:r w:rsidRPr="00526B19">
              <w:rPr>
                <w:sz w:val="24"/>
                <w:szCs w:val="24"/>
              </w:rPr>
              <w:t xml:space="preserve">., </w:t>
            </w:r>
            <w:r w:rsidRPr="007C7E13">
              <w:rPr>
                <w:i/>
                <w:sz w:val="24"/>
                <w:szCs w:val="24"/>
              </w:rPr>
              <w:t>Овчинников С.</w:t>
            </w:r>
            <w:r w:rsidR="00526B19">
              <w:rPr>
                <w:i/>
                <w:sz w:val="24"/>
                <w:szCs w:val="24"/>
              </w:rPr>
              <w:t xml:space="preserve"> </w:t>
            </w:r>
            <w:r w:rsidRPr="007C7E13">
              <w:rPr>
                <w:i/>
                <w:sz w:val="24"/>
                <w:szCs w:val="24"/>
              </w:rPr>
              <w:t xml:space="preserve">В. </w:t>
            </w:r>
            <w:r w:rsidRPr="007C7E13">
              <w:rPr>
                <w:sz w:val="24"/>
                <w:szCs w:val="24"/>
              </w:rPr>
              <w:t>Теоретическая оценка влияния механич</w:t>
            </w:r>
            <w:r w:rsidRPr="007C7E13">
              <w:rPr>
                <w:sz w:val="24"/>
                <w:szCs w:val="24"/>
              </w:rPr>
              <w:t>е</w:t>
            </w:r>
            <w:r w:rsidRPr="007C7E13">
              <w:rPr>
                <w:sz w:val="24"/>
                <w:szCs w:val="24"/>
              </w:rPr>
              <w:t>ских и температурных воздействий на магнитометрический датчик</w:t>
            </w:r>
            <w:r w:rsidR="009943C1" w:rsidRPr="007C7E13">
              <w:rPr>
                <w:sz w:val="24"/>
                <w:szCs w:val="24"/>
              </w:rPr>
              <w:t xml:space="preserve"> </w:t>
            </w:r>
            <w:r w:rsidRPr="007C7E13">
              <w:rPr>
                <w:sz w:val="24"/>
                <w:szCs w:val="24"/>
              </w:rPr>
              <w:t>…</w:t>
            </w:r>
            <w:r w:rsidR="009943C1" w:rsidRPr="007C7E13">
              <w:rPr>
                <w:sz w:val="24"/>
                <w:szCs w:val="24"/>
              </w:rPr>
              <w:t>………………</w:t>
            </w:r>
          </w:p>
        </w:tc>
        <w:tc>
          <w:tcPr>
            <w:tcW w:w="398" w:type="dxa"/>
          </w:tcPr>
          <w:p w:rsidR="00577C5C" w:rsidRPr="007C7E13" w:rsidRDefault="00577C5C" w:rsidP="007C7E13">
            <w:pPr>
              <w:jc w:val="right"/>
              <w:rPr>
                <w:sz w:val="24"/>
                <w:szCs w:val="24"/>
              </w:rPr>
            </w:pPr>
          </w:p>
          <w:p w:rsidR="00577C5C" w:rsidRPr="00D96D59" w:rsidRDefault="00577C5C" w:rsidP="00D96D59">
            <w:pPr>
              <w:jc w:val="right"/>
              <w:rPr>
                <w:sz w:val="24"/>
                <w:szCs w:val="24"/>
                <w:lang w:val="en-US"/>
              </w:rPr>
            </w:pPr>
            <w:r w:rsidRPr="007C7E13">
              <w:rPr>
                <w:sz w:val="24"/>
                <w:szCs w:val="24"/>
              </w:rPr>
              <w:t>1</w:t>
            </w:r>
            <w:r w:rsidR="00D96D59">
              <w:rPr>
                <w:sz w:val="24"/>
                <w:szCs w:val="24"/>
                <w:lang w:val="en-US"/>
              </w:rPr>
              <w:t>14</w:t>
            </w:r>
          </w:p>
        </w:tc>
      </w:tr>
      <w:tr w:rsidR="00577C5C" w:rsidRPr="007C7E13" w:rsidTr="007C7E13">
        <w:trPr>
          <w:jc w:val="center"/>
        </w:trPr>
        <w:tc>
          <w:tcPr>
            <w:tcW w:w="8674" w:type="dxa"/>
          </w:tcPr>
          <w:p w:rsidR="00577C5C" w:rsidRPr="00526B19" w:rsidRDefault="00577C5C" w:rsidP="007C7E13">
            <w:pPr>
              <w:jc w:val="center"/>
              <w:rPr>
                <w:caps/>
                <w:sz w:val="24"/>
                <w:szCs w:val="24"/>
              </w:rPr>
            </w:pPr>
          </w:p>
          <w:p w:rsidR="00577C5C" w:rsidRPr="007C7E13" w:rsidRDefault="00577C5C" w:rsidP="007C7E13">
            <w:pPr>
              <w:jc w:val="center"/>
              <w:rPr>
                <w:b/>
                <w:sz w:val="24"/>
                <w:szCs w:val="24"/>
              </w:rPr>
            </w:pPr>
            <w:r w:rsidRPr="007C7E13">
              <w:rPr>
                <w:b/>
                <w:spacing w:val="20"/>
                <w:sz w:val="24"/>
                <w:szCs w:val="24"/>
              </w:rPr>
              <w:t>Секция</w:t>
            </w:r>
            <w:r w:rsidRPr="007C7E13">
              <w:rPr>
                <w:b/>
                <w:caps/>
                <w:sz w:val="24"/>
                <w:szCs w:val="24"/>
              </w:rPr>
              <w:t xml:space="preserve"> 4</w:t>
            </w:r>
            <w:r w:rsidR="00E72C13" w:rsidRPr="007C7E13">
              <w:rPr>
                <w:b/>
                <w:caps/>
                <w:sz w:val="24"/>
                <w:szCs w:val="24"/>
              </w:rPr>
              <w:br/>
            </w:r>
            <w:r w:rsidRPr="007C7E13">
              <w:rPr>
                <w:b/>
                <w:sz w:val="24"/>
                <w:szCs w:val="24"/>
              </w:rPr>
              <w:t>Экологические аспекты</w:t>
            </w:r>
          </w:p>
          <w:p w:rsidR="00577C5C" w:rsidRPr="007C7E13" w:rsidRDefault="00577C5C" w:rsidP="007C7E13">
            <w:pPr>
              <w:jc w:val="center"/>
              <w:rPr>
                <w:b/>
                <w:sz w:val="24"/>
                <w:szCs w:val="24"/>
              </w:rPr>
            </w:pPr>
          </w:p>
        </w:tc>
        <w:tc>
          <w:tcPr>
            <w:tcW w:w="398" w:type="dxa"/>
          </w:tcPr>
          <w:p w:rsidR="00577C5C" w:rsidRPr="007C7E13" w:rsidRDefault="00577C5C" w:rsidP="007C7E13">
            <w:pPr>
              <w:jc w:val="right"/>
              <w:rPr>
                <w:color w:val="FF0000"/>
                <w:sz w:val="24"/>
                <w:szCs w:val="24"/>
              </w:rPr>
            </w:pPr>
          </w:p>
        </w:tc>
      </w:tr>
      <w:tr w:rsidR="00577C5C" w:rsidRPr="007C7E13" w:rsidTr="007C7E13">
        <w:trPr>
          <w:jc w:val="center"/>
        </w:trPr>
        <w:tc>
          <w:tcPr>
            <w:tcW w:w="8674" w:type="dxa"/>
          </w:tcPr>
          <w:p w:rsidR="00577C5C" w:rsidRPr="00D85057" w:rsidRDefault="00577C5C" w:rsidP="007C7E13">
            <w:pPr>
              <w:pStyle w:val="a7"/>
              <w:ind w:firstLine="681"/>
            </w:pPr>
            <w:r w:rsidRPr="007C7E13">
              <w:rPr>
                <w:i/>
              </w:rPr>
              <w:t>Ляшенко А.</w:t>
            </w:r>
            <w:r w:rsidR="00526B19">
              <w:rPr>
                <w:i/>
              </w:rPr>
              <w:t xml:space="preserve"> </w:t>
            </w:r>
            <w:r w:rsidRPr="007C7E13">
              <w:rPr>
                <w:i/>
              </w:rPr>
              <w:t xml:space="preserve">В. </w:t>
            </w:r>
            <w:r w:rsidRPr="00D85057">
              <w:t>СВЧ</w:t>
            </w:r>
            <w:r w:rsidR="00E72C13">
              <w:t>-</w:t>
            </w:r>
            <w:r w:rsidRPr="00D85057">
              <w:t>излучение как способ эффективного решения экологич</w:t>
            </w:r>
            <w:r w:rsidRPr="00D85057">
              <w:t>е</w:t>
            </w:r>
            <w:r w:rsidRPr="00D85057">
              <w:t>ских проблем нефтегазового комплекса</w:t>
            </w:r>
            <w:r w:rsidR="00E72C13">
              <w:t xml:space="preserve"> </w:t>
            </w:r>
            <w:r w:rsidRPr="00D85057">
              <w:t>…………………………………………</w:t>
            </w:r>
            <w:r w:rsidR="00E72C13">
              <w:t>……...</w:t>
            </w:r>
          </w:p>
        </w:tc>
        <w:tc>
          <w:tcPr>
            <w:tcW w:w="398" w:type="dxa"/>
          </w:tcPr>
          <w:p w:rsidR="00577C5C" w:rsidRPr="007C7E13" w:rsidRDefault="00577C5C" w:rsidP="007C7E13">
            <w:pPr>
              <w:jc w:val="right"/>
              <w:rPr>
                <w:sz w:val="24"/>
                <w:szCs w:val="24"/>
              </w:rPr>
            </w:pPr>
          </w:p>
          <w:p w:rsidR="00577C5C" w:rsidRPr="00D96D59" w:rsidRDefault="00D96D59" w:rsidP="007C7E13">
            <w:pPr>
              <w:jc w:val="right"/>
              <w:rPr>
                <w:sz w:val="24"/>
                <w:szCs w:val="24"/>
                <w:lang w:val="en-US"/>
              </w:rPr>
            </w:pPr>
            <w:r>
              <w:rPr>
                <w:sz w:val="24"/>
                <w:szCs w:val="24"/>
                <w:lang w:val="en-US"/>
              </w:rPr>
              <w:t>129</w:t>
            </w:r>
          </w:p>
        </w:tc>
      </w:tr>
      <w:tr w:rsidR="00577C5C" w:rsidRPr="007C7E13" w:rsidTr="007C7E13">
        <w:trPr>
          <w:jc w:val="center"/>
        </w:trPr>
        <w:tc>
          <w:tcPr>
            <w:tcW w:w="8674" w:type="dxa"/>
          </w:tcPr>
          <w:p w:rsidR="00577C5C" w:rsidRPr="007C7E13" w:rsidRDefault="00577C5C" w:rsidP="007C7E13">
            <w:pPr>
              <w:ind w:firstLine="681"/>
              <w:rPr>
                <w:i/>
                <w:sz w:val="24"/>
                <w:szCs w:val="24"/>
              </w:rPr>
            </w:pPr>
            <w:r w:rsidRPr="007C7E13">
              <w:rPr>
                <w:i/>
                <w:sz w:val="24"/>
                <w:szCs w:val="24"/>
              </w:rPr>
              <w:t>Ляшенко А.</w:t>
            </w:r>
            <w:r w:rsidR="00526B19">
              <w:rPr>
                <w:i/>
                <w:sz w:val="24"/>
                <w:szCs w:val="24"/>
              </w:rPr>
              <w:t xml:space="preserve"> </w:t>
            </w:r>
            <w:r w:rsidRPr="007C7E13">
              <w:rPr>
                <w:i/>
                <w:sz w:val="24"/>
                <w:szCs w:val="24"/>
              </w:rPr>
              <w:t>В</w:t>
            </w:r>
            <w:r w:rsidRPr="00526B19">
              <w:rPr>
                <w:sz w:val="24"/>
                <w:szCs w:val="24"/>
              </w:rPr>
              <w:t xml:space="preserve">., </w:t>
            </w:r>
            <w:r w:rsidRPr="007C7E13">
              <w:rPr>
                <w:i/>
                <w:sz w:val="24"/>
                <w:szCs w:val="24"/>
              </w:rPr>
              <w:t>Жалковский Э.</w:t>
            </w:r>
            <w:r w:rsidR="00526B19">
              <w:rPr>
                <w:i/>
                <w:sz w:val="24"/>
                <w:szCs w:val="24"/>
              </w:rPr>
              <w:t xml:space="preserve"> </w:t>
            </w:r>
            <w:r w:rsidRPr="007C7E13">
              <w:rPr>
                <w:i/>
                <w:sz w:val="24"/>
                <w:szCs w:val="24"/>
              </w:rPr>
              <w:t>И</w:t>
            </w:r>
            <w:r w:rsidRPr="00526B19">
              <w:rPr>
                <w:sz w:val="24"/>
                <w:szCs w:val="24"/>
              </w:rPr>
              <w:t xml:space="preserve">., </w:t>
            </w:r>
            <w:r w:rsidRPr="007C7E13">
              <w:rPr>
                <w:i/>
                <w:sz w:val="24"/>
                <w:szCs w:val="24"/>
              </w:rPr>
              <w:t>Ковылов Н.</w:t>
            </w:r>
            <w:r w:rsidR="00526B19">
              <w:rPr>
                <w:i/>
                <w:sz w:val="24"/>
                <w:szCs w:val="24"/>
              </w:rPr>
              <w:t xml:space="preserve"> </w:t>
            </w:r>
            <w:r w:rsidRPr="007C7E13">
              <w:rPr>
                <w:i/>
                <w:sz w:val="24"/>
                <w:szCs w:val="24"/>
              </w:rPr>
              <w:t>Б</w:t>
            </w:r>
            <w:r w:rsidRPr="00526B19">
              <w:rPr>
                <w:sz w:val="24"/>
                <w:szCs w:val="24"/>
              </w:rPr>
              <w:t xml:space="preserve">., </w:t>
            </w:r>
            <w:r w:rsidRPr="007C7E13">
              <w:rPr>
                <w:i/>
                <w:sz w:val="24"/>
                <w:szCs w:val="24"/>
              </w:rPr>
              <w:t>Костяков В.</w:t>
            </w:r>
            <w:r w:rsidR="00526B19">
              <w:rPr>
                <w:i/>
                <w:sz w:val="24"/>
                <w:szCs w:val="24"/>
              </w:rPr>
              <w:t xml:space="preserve"> </w:t>
            </w:r>
            <w:r w:rsidRPr="007C7E13">
              <w:rPr>
                <w:i/>
                <w:sz w:val="24"/>
                <w:szCs w:val="24"/>
              </w:rPr>
              <w:t xml:space="preserve">А. </w:t>
            </w:r>
            <w:r w:rsidRPr="007C7E13">
              <w:rPr>
                <w:sz w:val="24"/>
                <w:szCs w:val="24"/>
              </w:rPr>
              <w:t>СВЧ</w:t>
            </w:r>
            <w:r w:rsidR="00E72C13" w:rsidRPr="007C7E13">
              <w:rPr>
                <w:sz w:val="24"/>
                <w:szCs w:val="24"/>
              </w:rPr>
              <w:t>-</w:t>
            </w:r>
            <w:r w:rsidRPr="007C7E13">
              <w:rPr>
                <w:sz w:val="24"/>
                <w:szCs w:val="24"/>
              </w:rPr>
              <w:t>способы контроля качества и экологической безопасности разных видов углевод</w:t>
            </w:r>
            <w:r w:rsidRPr="007C7E13">
              <w:rPr>
                <w:sz w:val="24"/>
                <w:szCs w:val="24"/>
              </w:rPr>
              <w:t>о</w:t>
            </w:r>
            <w:r w:rsidRPr="007C7E13">
              <w:rPr>
                <w:sz w:val="24"/>
                <w:szCs w:val="24"/>
              </w:rPr>
              <w:t>родного топлива</w:t>
            </w:r>
            <w:r w:rsidR="00E72C13" w:rsidRPr="007C7E13">
              <w:rPr>
                <w:sz w:val="24"/>
                <w:szCs w:val="24"/>
              </w:rPr>
              <w:t xml:space="preserve"> </w:t>
            </w:r>
            <w:r w:rsidRPr="007C7E13">
              <w:rPr>
                <w:sz w:val="24"/>
                <w:szCs w:val="24"/>
              </w:rPr>
              <w:t>………………………………………………………………………</w:t>
            </w:r>
            <w:r w:rsidR="00E72C13" w:rsidRPr="007C7E13">
              <w:rPr>
                <w:sz w:val="24"/>
                <w:szCs w:val="24"/>
              </w:rPr>
              <w:t>…</w:t>
            </w:r>
            <w:r w:rsidR="00526B19">
              <w:rPr>
                <w:sz w:val="24"/>
                <w:szCs w:val="24"/>
              </w:rPr>
              <w:t>..</w:t>
            </w:r>
          </w:p>
        </w:tc>
        <w:tc>
          <w:tcPr>
            <w:tcW w:w="398" w:type="dxa"/>
          </w:tcPr>
          <w:p w:rsidR="00577C5C" w:rsidRPr="007C7E13" w:rsidRDefault="00577C5C" w:rsidP="007C7E13">
            <w:pPr>
              <w:jc w:val="right"/>
              <w:rPr>
                <w:sz w:val="24"/>
                <w:szCs w:val="24"/>
              </w:rPr>
            </w:pPr>
          </w:p>
          <w:p w:rsidR="00577C5C" w:rsidRPr="007C7E13" w:rsidRDefault="00577C5C" w:rsidP="007C7E13">
            <w:pPr>
              <w:jc w:val="right"/>
              <w:rPr>
                <w:sz w:val="24"/>
                <w:szCs w:val="24"/>
              </w:rPr>
            </w:pPr>
          </w:p>
          <w:p w:rsidR="00577C5C" w:rsidRPr="00D96D59" w:rsidRDefault="00D96D59" w:rsidP="007C7E13">
            <w:pPr>
              <w:jc w:val="right"/>
              <w:rPr>
                <w:sz w:val="24"/>
                <w:szCs w:val="24"/>
                <w:lang w:val="en-US"/>
              </w:rPr>
            </w:pPr>
            <w:r>
              <w:rPr>
                <w:sz w:val="24"/>
                <w:szCs w:val="24"/>
                <w:lang w:val="en-US"/>
              </w:rPr>
              <w:t>141</w:t>
            </w:r>
          </w:p>
        </w:tc>
      </w:tr>
      <w:tr w:rsidR="00577C5C" w:rsidRPr="007C7E13" w:rsidTr="007C7E13">
        <w:trPr>
          <w:jc w:val="center"/>
        </w:trPr>
        <w:tc>
          <w:tcPr>
            <w:tcW w:w="8674" w:type="dxa"/>
          </w:tcPr>
          <w:p w:rsidR="00577C5C" w:rsidRPr="007C7E13" w:rsidRDefault="00577C5C" w:rsidP="007C7E13">
            <w:pPr>
              <w:ind w:firstLine="681"/>
              <w:rPr>
                <w:sz w:val="24"/>
                <w:szCs w:val="24"/>
              </w:rPr>
            </w:pPr>
            <w:r w:rsidRPr="007C7E13">
              <w:rPr>
                <w:i/>
                <w:sz w:val="24"/>
                <w:szCs w:val="24"/>
              </w:rPr>
              <w:t>Ляшенко А.</w:t>
            </w:r>
            <w:r w:rsidR="00526B19">
              <w:rPr>
                <w:i/>
                <w:sz w:val="24"/>
                <w:szCs w:val="24"/>
              </w:rPr>
              <w:t xml:space="preserve"> </w:t>
            </w:r>
            <w:r w:rsidRPr="007C7E13">
              <w:rPr>
                <w:i/>
                <w:sz w:val="24"/>
                <w:szCs w:val="24"/>
              </w:rPr>
              <w:t xml:space="preserve">В. </w:t>
            </w:r>
            <w:r w:rsidRPr="007C7E13">
              <w:rPr>
                <w:sz w:val="24"/>
                <w:szCs w:val="24"/>
              </w:rPr>
              <w:t>Применение СВЧ</w:t>
            </w:r>
            <w:r w:rsidR="00E72C13" w:rsidRPr="007C7E13">
              <w:rPr>
                <w:sz w:val="24"/>
                <w:szCs w:val="24"/>
              </w:rPr>
              <w:t>-</w:t>
            </w:r>
            <w:r w:rsidRPr="007C7E13">
              <w:rPr>
                <w:sz w:val="24"/>
                <w:szCs w:val="24"/>
              </w:rPr>
              <w:t>энергии для решения экологических пр</w:t>
            </w:r>
            <w:r w:rsidRPr="007C7E13">
              <w:rPr>
                <w:sz w:val="24"/>
                <w:szCs w:val="24"/>
              </w:rPr>
              <w:t>о</w:t>
            </w:r>
            <w:r w:rsidRPr="007C7E13">
              <w:rPr>
                <w:sz w:val="24"/>
                <w:szCs w:val="24"/>
              </w:rPr>
              <w:t>блем иммобилизации и захоронения продуктов первичной переработки радиоа</w:t>
            </w:r>
            <w:r w:rsidRPr="007C7E13">
              <w:rPr>
                <w:sz w:val="24"/>
                <w:szCs w:val="24"/>
              </w:rPr>
              <w:t>к</w:t>
            </w:r>
            <w:r w:rsidRPr="007C7E13">
              <w:rPr>
                <w:sz w:val="24"/>
                <w:szCs w:val="24"/>
              </w:rPr>
              <w:t>тивных отходов, фосфорно-органических отравляющих веществ и пестицидов</w:t>
            </w:r>
            <w:proofErr w:type="gramStart"/>
            <w:r w:rsidR="00E72C13" w:rsidRPr="007C7E13">
              <w:rPr>
                <w:sz w:val="24"/>
                <w:szCs w:val="24"/>
              </w:rPr>
              <w:t xml:space="preserve"> .</w:t>
            </w:r>
            <w:proofErr w:type="gramEnd"/>
            <w:r w:rsidR="00E72C13" w:rsidRPr="007C7E13">
              <w:rPr>
                <w:sz w:val="24"/>
                <w:szCs w:val="24"/>
              </w:rPr>
              <w:t>..…..</w:t>
            </w:r>
          </w:p>
        </w:tc>
        <w:tc>
          <w:tcPr>
            <w:tcW w:w="398" w:type="dxa"/>
          </w:tcPr>
          <w:p w:rsidR="00577C5C" w:rsidRPr="007C7E13" w:rsidRDefault="00577C5C" w:rsidP="007C7E13">
            <w:pPr>
              <w:jc w:val="right"/>
              <w:rPr>
                <w:sz w:val="24"/>
                <w:szCs w:val="24"/>
              </w:rPr>
            </w:pPr>
          </w:p>
          <w:p w:rsidR="00577C5C" w:rsidRPr="007C7E13" w:rsidRDefault="00577C5C" w:rsidP="007C7E13">
            <w:pPr>
              <w:jc w:val="right"/>
              <w:rPr>
                <w:sz w:val="24"/>
                <w:szCs w:val="24"/>
              </w:rPr>
            </w:pPr>
          </w:p>
          <w:p w:rsidR="00577C5C" w:rsidRPr="007C7E13" w:rsidRDefault="00D96D59" w:rsidP="007C7E13">
            <w:pPr>
              <w:jc w:val="right"/>
              <w:rPr>
                <w:sz w:val="24"/>
                <w:szCs w:val="24"/>
              </w:rPr>
            </w:pPr>
            <w:r>
              <w:rPr>
                <w:sz w:val="24"/>
                <w:szCs w:val="24"/>
              </w:rPr>
              <w:t>1</w:t>
            </w:r>
            <w:r>
              <w:rPr>
                <w:sz w:val="24"/>
                <w:szCs w:val="24"/>
                <w:lang w:val="en-US"/>
              </w:rPr>
              <w:t>5</w:t>
            </w:r>
            <w:r w:rsidR="00577C5C" w:rsidRPr="007C7E13">
              <w:rPr>
                <w:sz w:val="24"/>
                <w:szCs w:val="24"/>
              </w:rPr>
              <w:t>2</w:t>
            </w:r>
          </w:p>
        </w:tc>
      </w:tr>
      <w:tr w:rsidR="00577C5C" w:rsidRPr="007C7E13" w:rsidTr="007C7E13">
        <w:trPr>
          <w:trHeight w:val="1086"/>
          <w:jc w:val="center"/>
        </w:trPr>
        <w:tc>
          <w:tcPr>
            <w:tcW w:w="9072" w:type="dxa"/>
            <w:gridSpan w:val="2"/>
          </w:tcPr>
          <w:p w:rsidR="00577C5C" w:rsidRPr="00526B19" w:rsidRDefault="00577C5C" w:rsidP="007C7E13">
            <w:pPr>
              <w:jc w:val="center"/>
              <w:rPr>
                <w:spacing w:val="20"/>
                <w:sz w:val="24"/>
                <w:szCs w:val="24"/>
              </w:rPr>
            </w:pPr>
          </w:p>
          <w:p w:rsidR="00577C5C" w:rsidRPr="007C7E13" w:rsidRDefault="00577C5C" w:rsidP="007C7E13">
            <w:pPr>
              <w:tabs>
                <w:tab w:val="center" w:pos="4536"/>
                <w:tab w:val="left" w:pos="5726"/>
              </w:tabs>
              <w:jc w:val="center"/>
              <w:rPr>
                <w:b/>
                <w:caps/>
                <w:sz w:val="24"/>
                <w:szCs w:val="24"/>
              </w:rPr>
            </w:pPr>
            <w:r w:rsidRPr="007C7E13">
              <w:rPr>
                <w:b/>
                <w:spacing w:val="20"/>
                <w:sz w:val="24"/>
                <w:szCs w:val="24"/>
              </w:rPr>
              <w:t xml:space="preserve">Секция </w:t>
            </w:r>
            <w:r w:rsidRPr="007C7E13">
              <w:rPr>
                <w:b/>
                <w:caps/>
                <w:sz w:val="24"/>
                <w:szCs w:val="24"/>
              </w:rPr>
              <w:t>5</w:t>
            </w:r>
          </w:p>
          <w:p w:rsidR="00577C5C" w:rsidRPr="007C7E13" w:rsidRDefault="00577C5C" w:rsidP="007C7E13">
            <w:pPr>
              <w:jc w:val="center"/>
              <w:rPr>
                <w:b/>
                <w:sz w:val="24"/>
                <w:szCs w:val="24"/>
              </w:rPr>
            </w:pPr>
            <w:r w:rsidRPr="007C7E13">
              <w:rPr>
                <w:b/>
                <w:sz w:val="24"/>
                <w:szCs w:val="24"/>
              </w:rPr>
              <w:t xml:space="preserve">Патентные исследования </w:t>
            </w:r>
          </w:p>
        </w:tc>
      </w:tr>
      <w:tr w:rsidR="00577C5C" w:rsidRPr="007C7E13" w:rsidTr="007C7E13">
        <w:trPr>
          <w:jc w:val="center"/>
        </w:trPr>
        <w:tc>
          <w:tcPr>
            <w:tcW w:w="8674" w:type="dxa"/>
          </w:tcPr>
          <w:p w:rsidR="00577C5C" w:rsidRPr="007C7E13" w:rsidRDefault="00577C5C" w:rsidP="007C7E13">
            <w:pPr>
              <w:tabs>
                <w:tab w:val="left" w:pos="720"/>
              </w:tabs>
              <w:ind w:firstLine="681"/>
              <w:rPr>
                <w:sz w:val="24"/>
                <w:szCs w:val="24"/>
              </w:rPr>
            </w:pPr>
            <w:r w:rsidRPr="007C7E13">
              <w:rPr>
                <w:i/>
                <w:sz w:val="24"/>
                <w:szCs w:val="24"/>
              </w:rPr>
              <w:t>Страхова Л.</w:t>
            </w:r>
            <w:r w:rsidR="006B3D3E">
              <w:rPr>
                <w:i/>
                <w:sz w:val="24"/>
                <w:szCs w:val="24"/>
              </w:rPr>
              <w:t xml:space="preserve"> </w:t>
            </w:r>
            <w:r w:rsidRPr="007C7E13">
              <w:rPr>
                <w:i/>
                <w:sz w:val="24"/>
                <w:szCs w:val="24"/>
              </w:rPr>
              <w:t>Л</w:t>
            </w:r>
            <w:r w:rsidRPr="006B3D3E">
              <w:rPr>
                <w:sz w:val="24"/>
                <w:szCs w:val="24"/>
              </w:rPr>
              <w:t xml:space="preserve">., </w:t>
            </w:r>
            <w:r w:rsidRPr="007C7E13">
              <w:rPr>
                <w:i/>
                <w:sz w:val="24"/>
                <w:szCs w:val="24"/>
              </w:rPr>
              <w:t>Кудрявцева С.</w:t>
            </w:r>
            <w:r w:rsidR="006B3D3E">
              <w:rPr>
                <w:i/>
                <w:sz w:val="24"/>
                <w:szCs w:val="24"/>
              </w:rPr>
              <w:t xml:space="preserve"> </w:t>
            </w:r>
            <w:r w:rsidRPr="007C7E13">
              <w:rPr>
                <w:i/>
                <w:sz w:val="24"/>
                <w:szCs w:val="24"/>
              </w:rPr>
              <w:t>П</w:t>
            </w:r>
            <w:r w:rsidRPr="006B3D3E">
              <w:rPr>
                <w:sz w:val="24"/>
                <w:szCs w:val="24"/>
              </w:rPr>
              <w:t xml:space="preserve">., </w:t>
            </w:r>
            <w:r w:rsidRPr="007C7E13">
              <w:rPr>
                <w:i/>
                <w:sz w:val="24"/>
                <w:szCs w:val="24"/>
              </w:rPr>
              <w:t>Маслов А.</w:t>
            </w:r>
            <w:r w:rsidR="006B3D3E">
              <w:rPr>
                <w:i/>
                <w:sz w:val="24"/>
                <w:szCs w:val="24"/>
              </w:rPr>
              <w:t xml:space="preserve"> </w:t>
            </w:r>
            <w:r w:rsidRPr="007C7E13">
              <w:rPr>
                <w:i/>
                <w:sz w:val="24"/>
                <w:szCs w:val="24"/>
              </w:rPr>
              <w:t>А.</w:t>
            </w:r>
            <w:r w:rsidR="00EE3CE0" w:rsidRPr="007C7E13">
              <w:rPr>
                <w:i/>
                <w:sz w:val="24"/>
                <w:szCs w:val="24"/>
              </w:rPr>
              <w:t xml:space="preserve"> </w:t>
            </w:r>
            <w:r w:rsidRPr="007C7E13">
              <w:rPr>
                <w:sz w:val="24"/>
                <w:szCs w:val="24"/>
              </w:rPr>
              <w:t xml:space="preserve">Патентные исследования </w:t>
            </w:r>
            <w:r w:rsidR="00EE3CE0" w:rsidRPr="007C7E13">
              <w:rPr>
                <w:sz w:val="24"/>
                <w:szCs w:val="24"/>
              </w:rPr>
              <w:t>х</w:t>
            </w:r>
            <w:r w:rsidR="00EE3CE0" w:rsidRPr="007C7E13">
              <w:rPr>
                <w:sz w:val="24"/>
                <w:szCs w:val="24"/>
              </w:rPr>
              <w:t>а</w:t>
            </w:r>
            <w:r w:rsidR="00EE3CE0" w:rsidRPr="007C7E13">
              <w:rPr>
                <w:sz w:val="24"/>
                <w:szCs w:val="24"/>
              </w:rPr>
              <w:t xml:space="preserve">рактеристик транзисторных генераторов и усилителей, включая </w:t>
            </w:r>
            <w:proofErr w:type="gramStart"/>
            <w:r w:rsidR="00EE3CE0" w:rsidRPr="007C7E13">
              <w:rPr>
                <w:sz w:val="24"/>
                <w:szCs w:val="24"/>
              </w:rPr>
              <w:t>ЖИГ-генераторы</w:t>
            </w:r>
            <w:proofErr w:type="gramEnd"/>
            <w:r w:rsidR="00EE3CE0" w:rsidRPr="007C7E13">
              <w:rPr>
                <w:sz w:val="24"/>
                <w:szCs w:val="24"/>
              </w:rPr>
              <w:t xml:space="preserve"> и </w:t>
            </w:r>
            <w:r w:rsidRPr="007C7E13">
              <w:rPr>
                <w:sz w:val="24"/>
                <w:szCs w:val="24"/>
              </w:rPr>
              <w:t>устройства на их основе</w:t>
            </w:r>
            <w:r w:rsidR="00EE3CE0" w:rsidRPr="007C7E13">
              <w:rPr>
                <w:sz w:val="24"/>
                <w:szCs w:val="24"/>
              </w:rPr>
              <w:t xml:space="preserve"> </w:t>
            </w:r>
            <w:r w:rsidRPr="007C7E13">
              <w:rPr>
                <w:sz w:val="24"/>
                <w:szCs w:val="24"/>
              </w:rPr>
              <w:t>…………………………………………</w:t>
            </w:r>
            <w:r w:rsidR="00EE3CE0" w:rsidRPr="007C7E13">
              <w:rPr>
                <w:sz w:val="24"/>
                <w:szCs w:val="24"/>
              </w:rPr>
              <w:t>……………………..</w:t>
            </w:r>
          </w:p>
        </w:tc>
        <w:tc>
          <w:tcPr>
            <w:tcW w:w="398" w:type="dxa"/>
          </w:tcPr>
          <w:p w:rsidR="00577C5C" w:rsidRPr="007C7E13" w:rsidRDefault="00577C5C" w:rsidP="007C7E13">
            <w:pPr>
              <w:jc w:val="right"/>
              <w:rPr>
                <w:sz w:val="24"/>
                <w:szCs w:val="24"/>
              </w:rPr>
            </w:pPr>
          </w:p>
          <w:p w:rsidR="00577C5C" w:rsidRPr="007C7E13" w:rsidRDefault="00577C5C" w:rsidP="007C7E13">
            <w:pPr>
              <w:jc w:val="right"/>
              <w:rPr>
                <w:sz w:val="24"/>
                <w:szCs w:val="24"/>
              </w:rPr>
            </w:pPr>
          </w:p>
          <w:p w:rsidR="00577C5C" w:rsidRPr="007C7E13" w:rsidRDefault="00D96D59" w:rsidP="007C7E13">
            <w:pPr>
              <w:jc w:val="right"/>
              <w:rPr>
                <w:sz w:val="24"/>
                <w:szCs w:val="24"/>
              </w:rPr>
            </w:pPr>
            <w:r>
              <w:rPr>
                <w:sz w:val="24"/>
                <w:szCs w:val="24"/>
              </w:rPr>
              <w:t>1</w:t>
            </w:r>
            <w:r>
              <w:rPr>
                <w:sz w:val="24"/>
                <w:szCs w:val="24"/>
                <w:lang w:val="en-US"/>
              </w:rPr>
              <w:t>6</w:t>
            </w:r>
            <w:r w:rsidR="00577C5C" w:rsidRPr="007C7E13">
              <w:rPr>
                <w:sz w:val="24"/>
                <w:szCs w:val="24"/>
              </w:rPr>
              <w:t>2</w:t>
            </w:r>
          </w:p>
        </w:tc>
      </w:tr>
      <w:tr w:rsidR="00577C5C" w:rsidRPr="007C7E13" w:rsidTr="007C7E13">
        <w:trPr>
          <w:jc w:val="center"/>
        </w:trPr>
        <w:tc>
          <w:tcPr>
            <w:tcW w:w="8674" w:type="dxa"/>
          </w:tcPr>
          <w:p w:rsidR="00577C5C" w:rsidRPr="007C7E13" w:rsidRDefault="00577C5C" w:rsidP="007C7E13">
            <w:pPr>
              <w:ind w:firstLine="681"/>
              <w:rPr>
                <w:sz w:val="24"/>
                <w:szCs w:val="24"/>
              </w:rPr>
            </w:pPr>
            <w:r w:rsidRPr="006B3D3E">
              <w:rPr>
                <w:i/>
                <w:spacing w:val="-2"/>
                <w:sz w:val="24"/>
                <w:szCs w:val="24"/>
              </w:rPr>
              <w:t>Кудрявцева С.</w:t>
            </w:r>
            <w:r w:rsidR="006B3D3E" w:rsidRPr="006B3D3E">
              <w:rPr>
                <w:i/>
                <w:spacing w:val="-2"/>
                <w:sz w:val="24"/>
                <w:szCs w:val="24"/>
              </w:rPr>
              <w:t xml:space="preserve"> </w:t>
            </w:r>
            <w:r w:rsidRPr="006B3D3E">
              <w:rPr>
                <w:i/>
                <w:spacing w:val="-2"/>
                <w:sz w:val="24"/>
                <w:szCs w:val="24"/>
              </w:rPr>
              <w:t>П</w:t>
            </w:r>
            <w:r w:rsidRPr="006B3D3E">
              <w:rPr>
                <w:spacing w:val="-2"/>
                <w:sz w:val="24"/>
                <w:szCs w:val="24"/>
              </w:rPr>
              <w:t xml:space="preserve">., </w:t>
            </w:r>
            <w:r w:rsidRPr="006B3D3E">
              <w:rPr>
                <w:i/>
                <w:spacing w:val="-2"/>
                <w:sz w:val="24"/>
                <w:szCs w:val="24"/>
              </w:rPr>
              <w:t>Романченко Л.</w:t>
            </w:r>
            <w:r w:rsidR="006B3D3E" w:rsidRPr="006B3D3E">
              <w:rPr>
                <w:i/>
                <w:spacing w:val="-2"/>
                <w:sz w:val="24"/>
                <w:szCs w:val="24"/>
              </w:rPr>
              <w:t xml:space="preserve"> </w:t>
            </w:r>
            <w:r w:rsidRPr="006B3D3E">
              <w:rPr>
                <w:i/>
                <w:spacing w:val="-2"/>
                <w:sz w:val="24"/>
                <w:szCs w:val="24"/>
              </w:rPr>
              <w:t>А</w:t>
            </w:r>
            <w:r w:rsidRPr="006B3D3E">
              <w:rPr>
                <w:spacing w:val="-2"/>
                <w:sz w:val="24"/>
                <w:szCs w:val="24"/>
              </w:rPr>
              <w:t xml:space="preserve">., </w:t>
            </w:r>
            <w:r w:rsidRPr="006B3D3E">
              <w:rPr>
                <w:i/>
                <w:spacing w:val="-2"/>
                <w:sz w:val="24"/>
                <w:szCs w:val="24"/>
              </w:rPr>
              <w:t>Страхова Л.</w:t>
            </w:r>
            <w:r w:rsidR="006B3D3E" w:rsidRPr="006B3D3E">
              <w:rPr>
                <w:i/>
                <w:spacing w:val="-2"/>
                <w:sz w:val="24"/>
                <w:szCs w:val="24"/>
              </w:rPr>
              <w:t xml:space="preserve"> </w:t>
            </w:r>
            <w:r w:rsidRPr="006B3D3E">
              <w:rPr>
                <w:i/>
                <w:spacing w:val="-2"/>
                <w:sz w:val="24"/>
                <w:szCs w:val="24"/>
              </w:rPr>
              <w:t>Л</w:t>
            </w:r>
            <w:r w:rsidRPr="006B3D3E">
              <w:rPr>
                <w:spacing w:val="-2"/>
                <w:sz w:val="24"/>
                <w:szCs w:val="24"/>
              </w:rPr>
              <w:t xml:space="preserve">., </w:t>
            </w:r>
            <w:r w:rsidRPr="006B3D3E">
              <w:rPr>
                <w:i/>
                <w:spacing w:val="-2"/>
                <w:sz w:val="24"/>
                <w:szCs w:val="24"/>
              </w:rPr>
              <w:t>Сотов Л.</w:t>
            </w:r>
            <w:r w:rsidR="006B3D3E" w:rsidRPr="006B3D3E">
              <w:rPr>
                <w:i/>
                <w:spacing w:val="-2"/>
                <w:sz w:val="24"/>
                <w:szCs w:val="24"/>
              </w:rPr>
              <w:t xml:space="preserve"> </w:t>
            </w:r>
            <w:r w:rsidRPr="006B3D3E">
              <w:rPr>
                <w:i/>
                <w:spacing w:val="-2"/>
                <w:sz w:val="24"/>
                <w:szCs w:val="24"/>
              </w:rPr>
              <w:t>С</w:t>
            </w:r>
            <w:r w:rsidRPr="006B3D3E">
              <w:rPr>
                <w:spacing w:val="-2"/>
                <w:sz w:val="24"/>
                <w:szCs w:val="24"/>
              </w:rPr>
              <w:t xml:space="preserve">., </w:t>
            </w:r>
            <w:r w:rsidRPr="006B3D3E">
              <w:rPr>
                <w:i/>
                <w:spacing w:val="-2"/>
                <w:sz w:val="24"/>
                <w:szCs w:val="24"/>
              </w:rPr>
              <w:t>Маслов А.</w:t>
            </w:r>
            <w:r w:rsidR="006B3D3E" w:rsidRPr="006B3D3E">
              <w:rPr>
                <w:i/>
                <w:spacing w:val="-2"/>
                <w:sz w:val="24"/>
                <w:szCs w:val="24"/>
              </w:rPr>
              <w:t xml:space="preserve"> </w:t>
            </w:r>
            <w:r w:rsidRPr="006B3D3E">
              <w:rPr>
                <w:i/>
                <w:spacing w:val="-2"/>
                <w:sz w:val="24"/>
                <w:szCs w:val="24"/>
              </w:rPr>
              <w:t>А.</w:t>
            </w:r>
            <w:r w:rsidRPr="007C7E13">
              <w:rPr>
                <w:i/>
                <w:sz w:val="24"/>
                <w:szCs w:val="24"/>
              </w:rPr>
              <w:t xml:space="preserve"> </w:t>
            </w:r>
            <w:r w:rsidRPr="007C7E13">
              <w:rPr>
                <w:sz w:val="24"/>
                <w:szCs w:val="24"/>
              </w:rPr>
              <w:t xml:space="preserve">Анализ патентной информации </w:t>
            </w:r>
            <w:r w:rsidR="00EE3CE0" w:rsidRPr="007C7E13">
              <w:rPr>
                <w:sz w:val="24"/>
                <w:szCs w:val="24"/>
              </w:rPr>
              <w:t xml:space="preserve">характеристик </w:t>
            </w:r>
            <w:r w:rsidRPr="007C7E13">
              <w:rPr>
                <w:sz w:val="24"/>
                <w:szCs w:val="24"/>
              </w:rPr>
              <w:t>магнитометрически</w:t>
            </w:r>
            <w:r w:rsidR="00EE3CE0" w:rsidRPr="007C7E13">
              <w:rPr>
                <w:sz w:val="24"/>
                <w:szCs w:val="24"/>
              </w:rPr>
              <w:t>х</w:t>
            </w:r>
            <w:r w:rsidRPr="007C7E13">
              <w:rPr>
                <w:sz w:val="24"/>
                <w:szCs w:val="24"/>
              </w:rPr>
              <w:t xml:space="preserve"> датчик</w:t>
            </w:r>
            <w:r w:rsidR="00EE3CE0" w:rsidRPr="007C7E13">
              <w:rPr>
                <w:sz w:val="24"/>
                <w:szCs w:val="24"/>
              </w:rPr>
              <w:t>ов</w:t>
            </w:r>
            <w:r w:rsidRPr="007C7E13">
              <w:rPr>
                <w:sz w:val="24"/>
                <w:szCs w:val="24"/>
              </w:rPr>
              <w:t xml:space="preserve"> из</w:t>
            </w:r>
            <w:r w:rsidR="00EE3CE0" w:rsidRPr="007C7E13">
              <w:rPr>
                <w:sz w:val="24"/>
                <w:szCs w:val="24"/>
              </w:rPr>
              <w:t> </w:t>
            </w:r>
            <w:r w:rsidRPr="007C7E13">
              <w:rPr>
                <w:sz w:val="24"/>
                <w:szCs w:val="24"/>
              </w:rPr>
              <w:t>магниторезистивных и полупр</w:t>
            </w:r>
            <w:r w:rsidR="0023044E">
              <w:rPr>
                <w:sz w:val="24"/>
                <w:szCs w:val="24"/>
              </w:rPr>
              <w:t>оводниковых материалов, датчиков</w:t>
            </w:r>
            <w:r w:rsidRPr="007C7E13">
              <w:rPr>
                <w:sz w:val="24"/>
                <w:szCs w:val="24"/>
              </w:rPr>
              <w:t xml:space="preserve"> генер</w:t>
            </w:r>
            <w:r w:rsidR="0023044E">
              <w:rPr>
                <w:sz w:val="24"/>
                <w:szCs w:val="24"/>
              </w:rPr>
              <w:t>аторного типа, микрорезонаторных датчиков и магнитометров</w:t>
            </w:r>
            <w:r w:rsidRPr="007C7E13">
              <w:rPr>
                <w:sz w:val="24"/>
                <w:szCs w:val="24"/>
              </w:rPr>
              <w:t xml:space="preserve"> на их основе</w:t>
            </w:r>
            <w:r w:rsidR="00EE3CE0" w:rsidRPr="007C7E13">
              <w:rPr>
                <w:sz w:val="24"/>
                <w:szCs w:val="24"/>
              </w:rPr>
              <w:t xml:space="preserve"> </w:t>
            </w:r>
            <w:r w:rsidRPr="007C7E13">
              <w:rPr>
                <w:sz w:val="24"/>
                <w:szCs w:val="24"/>
              </w:rPr>
              <w:t>……</w:t>
            </w:r>
            <w:r w:rsidR="00EE3CE0" w:rsidRPr="007C7E13">
              <w:rPr>
                <w:sz w:val="24"/>
                <w:szCs w:val="24"/>
              </w:rPr>
              <w:t>……………</w:t>
            </w:r>
            <w:r w:rsidR="00545210">
              <w:rPr>
                <w:sz w:val="24"/>
                <w:szCs w:val="24"/>
              </w:rPr>
              <w:t>.</w:t>
            </w:r>
          </w:p>
        </w:tc>
        <w:tc>
          <w:tcPr>
            <w:tcW w:w="398" w:type="dxa"/>
          </w:tcPr>
          <w:p w:rsidR="00577C5C" w:rsidRPr="007C7E13" w:rsidRDefault="00577C5C" w:rsidP="007C7E13">
            <w:pPr>
              <w:jc w:val="right"/>
              <w:rPr>
                <w:sz w:val="24"/>
                <w:szCs w:val="24"/>
              </w:rPr>
            </w:pPr>
          </w:p>
          <w:p w:rsidR="00577C5C" w:rsidRPr="007C7E13" w:rsidRDefault="00577C5C" w:rsidP="007C7E13">
            <w:pPr>
              <w:jc w:val="right"/>
              <w:rPr>
                <w:sz w:val="24"/>
                <w:szCs w:val="24"/>
              </w:rPr>
            </w:pPr>
          </w:p>
          <w:p w:rsidR="00577C5C" w:rsidRPr="007C7E13" w:rsidRDefault="00577C5C" w:rsidP="007C7E13">
            <w:pPr>
              <w:jc w:val="right"/>
              <w:rPr>
                <w:sz w:val="24"/>
                <w:szCs w:val="24"/>
              </w:rPr>
            </w:pPr>
          </w:p>
          <w:p w:rsidR="00577C5C" w:rsidRPr="00D96D59" w:rsidRDefault="00D96D59" w:rsidP="007C7E13">
            <w:pPr>
              <w:jc w:val="right"/>
              <w:rPr>
                <w:sz w:val="24"/>
                <w:szCs w:val="24"/>
                <w:lang w:val="en-US"/>
              </w:rPr>
            </w:pPr>
            <w:r>
              <w:rPr>
                <w:sz w:val="24"/>
                <w:szCs w:val="24"/>
              </w:rPr>
              <w:t>1</w:t>
            </w:r>
            <w:r>
              <w:rPr>
                <w:sz w:val="24"/>
                <w:szCs w:val="24"/>
                <w:lang w:val="en-US"/>
              </w:rPr>
              <w:t>77</w:t>
            </w:r>
          </w:p>
        </w:tc>
      </w:tr>
    </w:tbl>
    <w:p w:rsidR="005C0AE9" w:rsidRDefault="005C0AE9" w:rsidP="0042267C">
      <w:pPr>
        <w:jc w:val="center"/>
      </w:pPr>
    </w:p>
    <w:p w:rsidR="002636D5" w:rsidRDefault="002636D5" w:rsidP="00526B19">
      <w:pPr>
        <w:pageBreakBefore/>
        <w:widowControl w:val="0"/>
        <w:jc w:val="center"/>
      </w:pPr>
    </w:p>
    <w:p w:rsidR="002636D5" w:rsidRDefault="002636D5" w:rsidP="0042267C">
      <w:pPr>
        <w:jc w:val="center"/>
      </w:pPr>
    </w:p>
    <w:p w:rsidR="002636D5" w:rsidRDefault="002636D5" w:rsidP="0042267C">
      <w:pPr>
        <w:jc w:val="center"/>
      </w:pPr>
    </w:p>
    <w:p w:rsidR="002D3B91" w:rsidRDefault="002D3B91" w:rsidP="0042267C">
      <w:pPr>
        <w:jc w:val="center"/>
      </w:pPr>
    </w:p>
    <w:p w:rsidR="002D3B91" w:rsidRDefault="002D3B91" w:rsidP="0042267C">
      <w:pPr>
        <w:jc w:val="center"/>
      </w:pPr>
    </w:p>
    <w:p w:rsidR="002D3B91" w:rsidRDefault="002D3B91" w:rsidP="0042267C">
      <w:pPr>
        <w:jc w:val="center"/>
      </w:pPr>
    </w:p>
    <w:p w:rsidR="002D3B91" w:rsidRDefault="002D3B91" w:rsidP="0042267C">
      <w:pPr>
        <w:jc w:val="center"/>
      </w:pPr>
    </w:p>
    <w:p w:rsidR="002D3B91" w:rsidRDefault="002D3B91" w:rsidP="0042267C">
      <w:pPr>
        <w:jc w:val="center"/>
      </w:pPr>
    </w:p>
    <w:p w:rsidR="002636D5" w:rsidRDefault="002636D5" w:rsidP="0042267C">
      <w:pPr>
        <w:jc w:val="center"/>
      </w:pPr>
    </w:p>
    <w:p w:rsidR="002636D5" w:rsidRDefault="002636D5" w:rsidP="0042267C">
      <w:pPr>
        <w:jc w:val="center"/>
      </w:pPr>
    </w:p>
    <w:p w:rsidR="002636D5" w:rsidRDefault="002636D5" w:rsidP="0042267C">
      <w:pPr>
        <w:jc w:val="center"/>
      </w:pPr>
    </w:p>
    <w:p w:rsidR="002636D5" w:rsidRDefault="002636D5" w:rsidP="0042267C">
      <w:pPr>
        <w:jc w:val="center"/>
      </w:pPr>
    </w:p>
    <w:p w:rsidR="002636D5" w:rsidRDefault="002636D5" w:rsidP="0042267C">
      <w:pPr>
        <w:jc w:val="center"/>
      </w:pPr>
    </w:p>
    <w:p w:rsidR="002636D5" w:rsidRDefault="002636D5" w:rsidP="0042267C">
      <w:pPr>
        <w:jc w:val="center"/>
      </w:pPr>
    </w:p>
    <w:p w:rsidR="002636D5" w:rsidRDefault="002636D5" w:rsidP="0042267C">
      <w:pPr>
        <w:jc w:val="center"/>
      </w:pPr>
    </w:p>
    <w:p w:rsidR="002636D5" w:rsidRDefault="002636D5" w:rsidP="0042267C">
      <w:pPr>
        <w:jc w:val="center"/>
        <w:rPr>
          <w:sz w:val="24"/>
          <w:szCs w:val="24"/>
        </w:rPr>
      </w:pPr>
      <w:r w:rsidRPr="00F90272">
        <w:rPr>
          <w:sz w:val="24"/>
          <w:szCs w:val="24"/>
        </w:rPr>
        <w:t>Научное издание</w:t>
      </w:r>
    </w:p>
    <w:p w:rsidR="002636D5" w:rsidRDefault="002636D5" w:rsidP="0042267C">
      <w:pPr>
        <w:jc w:val="center"/>
        <w:rPr>
          <w:sz w:val="24"/>
          <w:szCs w:val="24"/>
        </w:rPr>
      </w:pPr>
    </w:p>
    <w:p w:rsidR="002636D5" w:rsidRDefault="002636D5" w:rsidP="0042267C">
      <w:pPr>
        <w:jc w:val="center"/>
        <w:rPr>
          <w:sz w:val="24"/>
          <w:szCs w:val="24"/>
        </w:rPr>
      </w:pPr>
    </w:p>
    <w:p w:rsidR="002636D5" w:rsidRDefault="002636D5" w:rsidP="0042267C">
      <w:pPr>
        <w:jc w:val="center"/>
        <w:rPr>
          <w:sz w:val="24"/>
          <w:szCs w:val="24"/>
        </w:rPr>
      </w:pPr>
    </w:p>
    <w:p w:rsidR="002636D5" w:rsidRDefault="002636D5" w:rsidP="0042267C">
      <w:pPr>
        <w:jc w:val="center"/>
        <w:rPr>
          <w:b/>
          <w:caps/>
          <w:sz w:val="24"/>
          <w:szCs w:val="24"/>
        </w:rPr>
      </w:pPr>
      <w:r w:rsidRPr="00F90272">
        <w:rPr>
          <w:b/>
          <w:caps/>
          <w:sz w:val="24"/>
          <w:szCs w:val="24"/>
        </w:rPr>
        <w:t>Гетеромагнитная</w:t>
      </w:r>
      <w:r>
        <w:rPr>
          <w:b/>
          <w:caps/>
          <w:sz w:val="24"/>
          <w:szCs w:val="24"/>
        </w:rPr>
        <w:t xml:space="preserve"> </w:t>
      </w:r>
      <w:r w:rsidRPr="00F90272">
        <w:rPr>
          <w:b/>
          <w:caps/>
          <w:sz w:val="24"/>
          <w:szCs w:val="24"/>
        </w:rPr>
        <w:t>микроэлектроника</w:t>
      </w:r>
    </w:p>
    <w:p w:rsidR="002636D5" w:rsidRPr="00F90272" w:rsidRDefault="002636D5" w:rsidP="0042267C">
      <w:pPr>
        <w:jc w:val="center"/>
        <w:rPr>
          <w:b/>
          <w:caps/>
          <w:sz w:val="24"/>
          <w:szCs w:val="24"/>
        </w:rPr>
      </w:pPr>
    </w:p>
    <w:p w:rsidR="002636D5" w:rsidRPr="00F90272" w:rsidRDefault="002636D5" w:rsidP="0042267C">
      <w:pPr>
        <w:jc w:val="center"/>
        <w:rPr>
          <w:i/>
          <w:sz w:val="24"/>
          <w:szCs w:val="24"/>
        </w:rPr>
      </w:pPr>
      <w:r w:rsidRPr="00F90272">
        <w:rPr>
          <w:i/>
          <w:sz w:val="24"/>
          <w:szCs w:val="24"/>
        </w:rPr>
        <w:t>Сборник докладов и статей</w:t>
      </w:r>
    </w:p>
    <w:p w:rsidR="002636D5" w:rsidRPr="00F90272" w:rsidRDefault="002636D5" w:rsidP="0042267C">
      <w:pPr>
        <w:jc w:val="center"/>
        <w:rPr>
          <w:i/>
          <w:sz w:val="24"/>
          <w:szCs w:val="24"/>
        </w:rPr>
      </w:pPr>
      <w:proofErr w:type="gramStart"/>
      <w:r>
        <w:rPr>
          <w:i/>
          <w:sz w:val="24"/>
          <w:szCs w:val="24"/>
          <w:lang w:val="en-US"/>
        </w:rPr>
        <w:t>II</w:t>
      </w:r>
      <w:r>
        <w:rPr>
          <w:i/>
          <w:sz w:val="24"/>
          <w:szCs w:val="24"/>
        </w:rPr>
        <w:t xml:space="preserve"> и</w:t>
      </w:r>
      <w:r w:rsidRPr="00A11948">
        <w:rPr>
          <w:i/>
          <w:sz w:val="24"/>
          <w:szCs w:val="24"/>
        </w:rPr>
        <w:t xml:space="preserve"> </w:t>
      </w:r>
      <w:r>
        <w:rPr>
          <w:i/>
          <w:sz w:val="24"/>
          <w:szCs w:val="24"/>
          <w:lang w:val="en-US"/>
        </w:rPr>
        <w:t>III</w:t>
      </w:r>
      <w:r w:rsidRPr="00A11948">
        <w:rPr>
          <w:i/>
          <w:sz w:val="24"/>
          <w:szCs w:val="24"/>
        </w:rPr>
        <w:t xml:space="preserve"> </w:t>
      </w:r>
      <w:r w:rsidRPr="00F90272">
        <w:rPr>
          <w:i/>
          <w:sz w:val="24"/>
          <w:szCs w:val="24"/>
        </w:rPr>
        <w:t>научно-технических совещаний 2004 г.</w:t>
      </w:r>
      <w:proofErr w:type="gramEnd"/>
    </w:p>
    <w:p w:rsidR="002636D5" w:rsidRPr="002636D5" w:rsidRDefault="002636D5" w:rsidP="0042267C">
      <w:pPr>
        <w:jc w:val="center"/>
        <w:rPr>
          <w:i/>
          <w:sz w:val="20"/>
          <w:szCs w:val="20"/>
        </w:rPr>
      </w:pPr>
    </w:p>
    <w:p w:rsidR="002636D5" w:rsidRDefault="002636D5" w:rsidP="0042267C">
      <w:pPr>
        <w:jc w:val="center"/>
        <w:rPr>
          <w:caps/>
          <w:sz w:val="24"/>
          <w:szCs w:val="24"/>
        </w:rPr>
      </w:pPr>
      <w:r w:rsidRPr="00F90272">
        <w:rPr>
          <w:caps/>
          <w:sz w:val="24"/>
          <w:szCs w:val="24"/>
        </w:rPr>
        <w:t>Выпуск 2</w:t>
      </w:r>
    </w:p>
    <w:p w:rsidR="002636D5" w:rsidRPr="002636D5" w:rsidRDefault="002636D5" w:rsidP="0042267C">
      <w:pPr>
        <w:jc w:val="center"/>
        <w:rPr>
          <w:caps/>
          <w:sz w:val="20"/>
          <w:szCs w:val="20"/>
        </w:rPr>
      </w:pPr>
    </w:p>
    <w:p w:rsidR="002636D5" w:rsidRPr="00CF436E" w:rsidRDefault="002636D5" w:rsidP="0042267C">
      <w:pPr>
        <w:jc w:val="center"/>
        <w:rPr>
          <w:b/>
          <w:sz w:val="24"/>
          <w:szCs w:val="24"/>
        </w:rPr>
      </w:pPr>
      <w:r w:rsidRPr="00CF436E">
        <w:rPr>
          <w:b/>
          <w:sz w:val="24"/>
          <w:szCs w:val="24"/>
        </w:rPr>
        <w:t>Методы проектирования магнитоэлектронных устройств</w:t>
      </w:r>
    </w:p>
    <w:p w:rsidR="002636D5" w:rsidRDefault="002636D5" w:rsidP="0042267C">
      <w:pPr>
        <w:jc w:val="center"/>
        <w:rPr>
          <w:sz w:val="24"/>
          <w:szCs w:val="24"/>
        </w:rPr>
      </w:pPr>
    </w:p>
    <w:p w:rsidR="002636D5" w:rsidRDefault="002636D5" w:rsidP="0042267C">
      <w:pPr>
        <w:jc w:val="center"/>
        <w:rPr>
          <w:sz w:val="24"/>
          <w:szCs w:val="24"/>
        </w:rPr>
      </w:pPr>
    </w:p>
    <w:p w:rsidR="002636D5" w:rsidRDefault="002636D5" w:rsidP="0042267C">
      <w:pPr>
        <w:jc w:val="center"/>
        <w:rPr>
          <w:sz w:val="24"/>
          <w:szCs w:val="24"/>
        </w:rPr>
      </w:pPr>
    </w:p>
    <w:p w:rsidR="002636D5" w:rsidRDefault="002636D5" w:rsidP="0042267C">
      <w:pPr>
        <w:jc w:val="center"/>
        <w:rPr>
          <w:sz w:val="24"/>
          <w:szCs w:val="24"/>
        </w:rPr>
      </w:pPr>
    </w:p>
    <w:tbl>
      <w:tblPr>
        <w:tblW w:w="0" w:type="auto"/>
        <w:tblLook w:val="01E0"/>
      </w:tblPr>
      <w:tblGrid>
        <w:gridCol w:w="9287"/>
      </w:tblGrid>
      <w:tr w:rsidR="002636D5" w:rsidRPr="007C7E13" w:rsidTr="007C7E13">
        <w:tc>
          <w:tcPr>
            <w:tcW w:w="9287" w:type="dxa"/>
            <w:tcBorders>
              <w:bottom w:val="single" w:sz="6" w:space="0" w:color="auto"/>
            </w:tcBorders>
          </w:tcPr>
          <w:p w:rsidR="002636D5" w:rsidRPr="007C7E13" w:rsidRDefault="002636D5" w:rsidP="007C7E13">
            <w:pPr>
              <w:jc w:val="center"/>
              <w:rPr>
                <w:sz w:val="24"/>
                <w:szCs w:val="24"/>
              </w:rPr>
            </w:pPr>
            <w:r w:rsidRPr="007C7E13">
              <w:rPr>
                <w:sz w:val="24"/>
                <w:szCs w:val="24"/>
              </w:rPr>
              <w:t xml:space="preserve">Редактор </w:t>
            </w:r>
            <w:r w:rsidRPr="007C7E13">
              <w:rPr>
                <w:spacing w:val="40"/>
                <w:sz w:val="24"/>
                <w:szCs w:val="24"/>
              </w:rPr>
              <w:t>В.А. Трушина</w:t>
            </w:r>
          </w:p>
          <w:p w:rsidR="002636D5" w:rsidRPr="007C7E13" w:rsidRDefault="002636D5" w:rsidP="007C7E13">
            <w:pPr>
              <w:jc w:val="center"/>
              <w:rPr>
                <w:sz w:val="24"/>
                <w:szCs w:val="24"/>
              </w:rPr>
            </w:pPr>
            <w:r w:rsidRPr="007C7E13">
              <w:rPr>
                <w:sz w:val="24"/>
                <w:szCs w:val="24"/>
              </w:rPr>
              <w:t xml:space="preserve">Технический редактор </w:t>
            </w:r>
            <w:r w:rsidRPr="007C7E13">
              <w:rPr>
                <w:spacing w:val="40"/>
                <w:sz w:val="24"/>
                <w:szCs w:val="24"/>
              </w:rPr>
              <w:t>Л.В. Агальцова</w:t>
            </w:r>
          </w:p>
          <w:p w:rsidR="002636D5" w:rsidRPr="007C7E13" w:rsidRDefault="002636D5" w:rsidP="007C7E13">
            <w:pPr>
              <w:jc w:val="center"/>
              <w:rPr>
                <w:sz w:val="24"/>
                <w:szCs w:val="24"/>
              </w:rPr>
            </w:pPr>
            <w:r w:rsidRPr="007C7E13">
              <w:rPr>
                <w:sz w:val="24"/>
                <w:szCs w:val="24"/>
              </w:rPr>
              <w:t xml:space="preserve">Корректор </w:t>
            </w:r>
            <w:r w:rsidRPr="007C7E13">
              <w:rPr>
                <w:spacing w:val="40"/>
                <w:sz w:val="24"/>
                <w:szCs w:val="24"/>
              </w:rPr>
              <w:t>Е.Б. Крылова</w:t>
            </w:r>
          </w:p>
          <w:p w:rsidR="002636D5" w:rsidRPr="007C7E13" w:rsidRDefault="002636D5" w:rsidP="007C7E13">
            <w:pPr>
              <w:jc w:val="center"/>
              <w:rPr>
                <w:sz w:val="24"/>
                <w:szCs w:val="24"/>
              </w:rPr>
            </w:pPr>
            <w:r w:rsidRPr="007C7E13">
              <w:rPr>
                <w:sz w:val="24"/>
                <w:szCs w:val="24"/>
              </w:rPr>
              <w:t xml:space="preserve">Оригинал-макет подготовил </w:t>
            </w:r>
            <w:r w:rsidRPr="007C7E13">
              <w:rPr>
                <w:spacing w:val="40"/>
                <w:sz w:val="24"/>
                <w:szCs w:val="24"/>
              </w:rPr>
              <w:t>А.Ю. Печкарев</w:t>
            </w:r>
          </w:p>
          <w:p w:rsidR="002636D5" w:rsidRPr="007C7E13" w:rsidRDefault="002636D5" w:rsidP="007C7E13">
            <w:pPr>
              <w:jc w:val="center"/>
              <w:rPr>
                <w:sz w:val="24"/>
                <w:szCs w:val="24"/>
              </w:rPr>
            </w:pPr>
          </w:p>
          <w:p w:rsidR="002636D5" w:rsidRPr="007C7E13" w:rsidRDefault="002636D5" w:rsidP="007C7E13">
            <w:pPr>
              <w:jc w:val="center"/>
              <w:rPr>
                <w:sz w:val="24"/>
                <w:szCs w:val="24"/>
              </w:rPr>
            </w:pPr>
          </w:p>
        </w:tc>
      </w:tr>
      <w:tr w:rsidR="002636D5" w:rsidRPr="007C7E13" w:rsidTr="007C7E13">
        <w:tc>
          <w:tcPr>
            <w:tcW w:w="9287" w:type="dxa"/>
            <w:tcBorders>
              <w:top w:val="single" w:sz="6" w:space="0" w:color="auto"/>
              <w:bottom w:val="single" w:sz="6" w:space="0" w:color="auto"/>
            </w:tcBorders>
          </w:tcPr>
          <w:p w:rsidR="002636D5" w:rsidRPr="007C7E13" w:rsidRDefault="002636D5" w:rsidP="007C7E13">
            <w:pPr>
              <w:jc w:val="center"/>
              <w:rPr>
                <w:sz w:val="24"/>
                <w:szCs w:val="24"/>
              </w:rPr>
            </w:pPr>
            <w:r w:rsidRPr="007C7E13">
              <w:rPr>
                <w:sz w:val="24"/>
                <w:szCs w:val="24"/>
              </w:rPr>
              <w:t xml:space="preserve">Подписано в печать </w:t>
            </w:r>
            <w:r w:rsidR="00032FA5" w:rsidRPr="007C7E13">
              <w:rPr>
                <w:sz w:val="24"/>
                <w:szCs w:val="24"/>
              </w:rPr>
              <w:t>19.09.2005.</w:t>
            </w:r>
            <w:r w:rsidRPr="007C7E13">
              <w:rPr>
                <w:sz w:val="24"/>
                <w:szCs w:val="24"/>
              </w:rPr>
              <w:t xml:space="preserve"> Формат 60×84 1/16.</w:t>
            </w:r>
            <w:r w:rsidR="002D3B91" w:rsidRPr="007C7E13">
              <w:rPr>
                <w:sz w:val="24"/>
                <w:szCs w:val="24"/>
              </w:rPr>
              <w:br/>
            </w:r>
            <w:r w:rsidRPr="007C7E13">
              <w:rPr>
                <w:sz w:val="24"/>
                <w:szCs w:val="24"/>
              </w:rPr>
              <w:t xml:space="preserve">Бумага офсетная. Гарнитура </w:t>
            </w:r>
            <w:r w:rsidRPr="007C7E13">
              <w:rPr>
                <w:sz w:val="24"/>
                <w:szCs w:val="24"/>
                <w:lang w:val="en-US"/>
              </w:rPr>
              <w:t>Times</w:t>
            </w:r>
            <w:r w:rsidRPr="007C7E13">
              <w:rPr>
                <w:sz w:val="24"/>
                <w:szCs w:val="24"/>
              </w:rPr>
              <w:t>. Печать офсетная.</w:t>
            </w:r>
            <w:r w:rsidR="002D3B91" w:rsidRPr="007C7E13">
              <w:rPr>
                <w:sz w:val="24"/>
                <w:szCs w:val="24"/>
              </w:rPr>
              <w:br/>
            </w:r>
            <w:r w:rsidRPr="007C7E13">
              <w:rPr>
                <w:sz w:val="24"/>
                <w:szCs w:val="24"/>
              </w:rPr>
              <w:t xml:space="preserve">Усл. печ. л. </w:t>
            </w:r>
            <w:r w:rsidR="00032FA5" w:rsidRPr="007C7E13">
              <w:rPr>
                <w:sz w:val="24"/>
                <w:szCs w:val="24"/>
              </w:rPr>
              <w:t>11,86 (12,75)</w:t>
            </w:r>
            <w:r w:rsidRPr="007C7E13">
              <w:rPr>
                <w:sz w:val="24"/>
                <w:szCs w:val="24"/>
              </w:rPr>
              <w:t>. Уч.</w:t>
            </w:r>
            <w:proofErr w:type="gramStart"/>
            <w:r w:rsidRPr="007C7E13">
              <w:rPr>
                <w:sz w:val="24"/>
                <w:szCs w:val="24"/>
              </w:rPr>
              <w:t>–и</w:t>
            </w:r>
            <w:proofErr w:type="gramEnd"/>
            <w:r w:rsidRPr="007C7E13">
              <w:rPr>
                <w:sz w:val="24"/>
                <w:szCs w:val="24"/>
              </w:rPr>
              <w:t xml:space="preserve">зд. л. </w:t>
            </w:r>
            <w:r w:rsidR="00032FA5" w:rsidRPr="007C7E13">
              <w:rPr>
                <w:sz w:val="24"/>
                <w:szCs w:val="24"/>
              </w:rPr>
              <w:t>11,5</w:t>
            </w:r>
            <w:r w:rsidRPr="007C7E13">
              <w:rPr>
                <w:sz w:val="24"/>
                <w:szCs w:val="24"/>
              </w:rPr>
              <w:t xml:space="preserve"> . Тираж 200 экз. Заказ  </w:t>
            </w:r>
          </w:p>
        </w:tc>
      </w:tr>
      <w:tr w:rsidR="002636D5" w:rsidRPr="007C7E13" w:rsidTr="007C7E13">
        <w:tc>
          <w:tcPr>
            <w:tcW w:w="9287" w:type="dxa"/>
            <w:tcBorders>
              <w:top w:val="single" w:sz="6" w:space="0" w:color="auto"/>
            </w:tcBorders>
          </w:tcPr>
          <w:p w:rsidR="002636D5" w:rsidRPr="007C7E13" w:rsidRDefault="002636D5" w:rsidP="007C7E13">
            <w:pPr>
              <w:jc w:val="center"/>
              <w:rPr>
                <w:sz w:val="24"/>
                <w:szCs w:val="24"/>
              </w:rPr>
            </w:pPr>
            <w:r w:rsidRPr="007C7E13">
              <w:rPr>
                <w:sz w:val="24"/>
                <w:szCs w:val="24"/>
              </w:rPr>
              <w:t>Издательство Саратовского университета.</w:t>
            </w:r>
          </w:p>
          <w:p w:rsidR="002636D5" w:rsidRPr="007C7E13" w:rsidRDefault="002636D5" w:rsidP="007C7E13">
            <w:pPr>
              <w:jc w:val="center"/>
              <w:rPr>
                <w:sz w:val="24"/>
                <w:szCs w:val="24"/>
              </w:rPr>
            </w:pPr>
            <w:r w:rsidRPr="007C7E13">
              <w:rPr>
                <w:sz w:val="24"/>
                <w:szCs w:val="24"/>
              </w:rPr>
              <w:t xml:space="preserve">410012, Саратов, </w:t>
            </w:r>
            <w:proofErr w:type="gramStart"/>
            <w:r w:rsidRPr="007C7E13">
              <w:rPr>
                <w:sz w:val="24"/>
                <w:szCs w:val="24"/>
              </w:rPr>
              <w:t>Астраханская</w:t>
            </w:r>
            <w:proofErr w:type="gramEnd"/>
            <w:r w:rsidRPr="007C7E13">
              <w:rPr>
                <w:sz w:val="24"/>
                <w:szCs w:val="24"/>
              </w:rPr>
              <w:t>, 83.</w:t>
            </w:r>
          </w:p>
          <w:p w:rsidR="002636D5" w:rsidRPr="007C7E13" w:rsidRDefault="002636D5" w:rsidP="007C7E13">
            <w:pPr>
              <w:jc w:val="center"/>
              <w:rPr>
                <w:sz w:val="24"/>
                <w:szCs w:val="24"/>
              </w:rPr>
            </w:pPr>
            <w:r w:rsidRPr="007C7E13">
              <w:rPr>
                <w:sz w:val="24"/>
                <w:szCs w:val="24"/>
              </w:rPr>
              <w:t>Типография Издательства Саратовского университета.</w:t>
            </w:r>
          </w:p>
          <w:p w:rsidR="002636D5" w:rsidRPr="007C7E13" w:rsidRDefault="002636D5" w:rsidP="007C7E13">
            <w:pPr>
              <w:jc w:val="center"/>
              <w:rPr>
                <w:sz w:val="24"/>
                <w:szCs w:val="24"/>
              </w:rPr>
            </w:pPr>
            <w:r w:rsidRPr="007C7E13">
              <w:rPr>
                <w:sz w:val="24"/>
                <w:szCs w:val="24"/>
              </w:rPr>
              <w:t xml:space="preserve">410012, Саратов, </w:t>
            </w:r>
            <w:proofErr w:type="gramStart"/>
            <w:r w:rsidRPr="007C7E13">
              <w:rPr>
                <w:sz w:val="24"/>
                <w:szCs w:val="24"/>
              </w:rPr>
              <w:t>Астраханская</w:t>
            </w:r>
            <w:proofErr w:type="gramEnd"/>
            <w:r w:rsidRPr="007C7E13">
              <w:rPr>
                <w:sz w:val="24"/>
                <w:szCs w:val="24"/>
              </w:rPr>
              <w:t>, 83.</w:t>
            </w:r>
          </w:p>
        </w:tc>
      </w:tr>
    </w:tbl>
    <w:p w:rsidR="002636D5" w:rsidRDefault="007F0ACD" w:rsidP="0042267C">
      <w:pPr>
        <w:jc w:val="center"/>
      </w:pPr>
      <w:r>
        <w:rPr>
          <w:noProof/>
        </w:rPr>
        <w:pict>
          <v:shape id="_x0000_s12703" type="#_x0000_t202" style="position:absolute;left:0;text-align:left;margin-left:192.55pt;margin-top:64.6pt;width:63.85pt;height:42.8pt;z-index:251669504;mso-position-horizontal-relative:text;mso-position-vertical-relative:text" stroked="f">
            <v:textbox>
              <w:txbxContent>
                <w:p w:rsidR="00084E32" w:rsidRDefault="00084E32"/>
              </w:txbxContent>
            </v:textbox>
          </v:shape>
        </w:pict>
      </w:r>
    </w:p>
    <w:p w:rsidR="00725D56" w:rsidRDefault="00725D56">
      <w:pPr>
        <w:jc w:val="center"/>
      </w:pPr>
    </w:p>
    <w:sectPr w:rsidR="00725D56" w:rsidSect="001532AF">
      <w:pgSz w:w="11906" w:h="16838" w:code="9"/>
      <w:pgMar w:top="1247" w:right="1406" w:bottom="1418" w:left="1418" w:header="709" w:footer="992"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7C67" w:rsidRDefault="00F97C67">
      <w:r>
        <w:separator/>
      </w:r>
    </w:p>
  </w:endnote>
  <w:endnote w:type="continuationSeparator" w:id="0">
    <w:p w:rsidR="00F97C67" w:rsidRDefault="00F97C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NimbusSanL-ReguCond">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E32" w:rsidRDefault="007F0ACD" w:rsidP="001120A0">
    <w:pPr>
      <w:pStyle w:val="a4"/>
      <w:framePr w:wrap="around" w:vAnchor="text" w:hAnchor="margin" w:xAlign="center" w:y="1"/>
      <w:rPr>
        <w:rStyle w:val="a5"/>
      </w:rPr>
    </w:pPr>
    <w:r>
      <w:rPr>
        <w:rStyle w:val="a5"/>
      </w:rPr>
      <w:fldChar w:fldCharType="begin"/>
    </w:r>
    <w:r w:rsidR="00084E32">
      <w:rPr>
        <w:rStyle w:val="a5"/>
      </w:rPr>
      <w:instrText xml:space="preserve">PAGE  </w:instrText>
    </w:r>
    <w:r>
      <w:rPr>
        <w:rStyle w:val="a5"/>
      </w:rPr>
      <w:fldChar w:fldCharType="separate"/>
    </w:r>
    <w:r w:rsidR="0001741D">
      <w:rPr>
        <w:rStyle w:val="a5"/>
        <w:noProof/>
      </w:rPr>
      <w:t>177</w:t>
    </w:r>
    <w:r>
      <w:rPr>
        <w:rStyle w:val="a5"/>
      </w:rPr>
      <w:fldChar w:fldCharType="end"/>
    </w:r>
  </w:p>
  <w:p w:rsidR="00084E32" w:rsidRDefault="00084E32" w:rsidP="0002524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7C67" w:rsidRDefault="00F97C67">
      <w:r>
        <w:separator/>
      </w:r>
    </w:p>
  </w:footnote>
  <w:footnote w:type="continuationSeparator" w:id="0">
    <w:p w:rsidR="00F97C67" w:rsidRDefault="00F97C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926DC"/>
    <w:multiLevelType w:val="hybridMultilevel"/>
    <w:tmpl w:val="064020A0"/>
    <w:lvl w:ilvl="0" w:tplc="5BF66810">
      <w:start w:val="1"/>
      <w:numFmt w:val="decimal"/>
      <w:lvlText w:val="%1"/>
      <w:lvlJc w:val="left"/>
      <w:pPr>
        <w:tabs>
          <w:tab w:val="num" w:pos="458"/>
        </w:tabs>
        <w:ind w:left="288"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D27FCD"/>
    <w:multiLevelType w:val="hybridMultilevel"/>
    <w:tmpl w:val="BE5C7104"/>
    <w:lvl w:ilvl="0" w:tplc="DAF80546">
      <w:start w:val="1"/>
      <w:numFmt w:val="upperLetter"/>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nsid w:val="0CD21087"/>
    <w:multiLevelType w:val="hybridMultilevel"/>
    <w:tmpl w:val="1632C57A"/>
    <w:lvl w:ilvl="0" w:tplc="164CC5B4">
      <w:start w:val="1"/>
      <w:numFmt w:val="upperLetter"/>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nsid w:val="0E515AD9"/>
    <w:multiLevelType w:val="hybridMultilevel"/>
    <w:tmpl w:val="1B281344"/>
    <w:lvl w:ilvl="0" w:tplc="18D06588">
      <w:start w:val="1"/>
      <w:numFmt w:val="decimal"/>
      <w:lvlText w:val="%1."/>
      <w:lvlJc w:val="left"/>
      <w:pPr>
        <w:tabs>
          <w:tab w:val="num" w:pos="1424"/>
        </w:tabs>
        <w:ind w:left="142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0914FD2"/>
    <w:multiLevelType w:val="hybridMultilevel"/>
    <w:tmpl w:val="ACE677BA"/>
    <w:lvl w:ilvl="0" w:tplc="F18E7786">
      <w:start w:val="1"/>
      <w:numFmt w:val="decimal"/>
      <w:lvlText w:val="%1."/>
      <w:lvlJc w:val="left"/>
      <w:pPr>
        <w:tabs>
          <w:tab w:val="num" w:pos="1710"/>
        </w:tabs>
        <w:ind w:left="1710" w:hanging="99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10AF3AB6"/>
    <w:multiLevelType w:val="hybridMultilevel"/>
    <w:tmpl w:val="199CC350"/>
    <w:lvl w:ilvl="0" w:tplc="0F64AA12">
      <w:start w:val="1"/>
      <w:numFmt w:val="bullet"/>
      <w:lvlText w:val=""/>
      <w:lvlJc w:val="left"/>
      <w:pPr>
        <w:tabs>
          <w:tab w:val="num" w:pos="624"/>
        </w:tabs>
        <w:ind w:left="62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0BC385D"/>
    <w:multiLevelType w:val="hybridMultilevel"/>
    <w:tmpl w:val="C64846EC"/>
    <w:lvl w:ilvl="0" w:tplc="AB3A812C">
      <w:start w:val="1"/>
      <w:numFmt w:val="bullet"/>
      <w:lvlText w:val=""/>
      <w:lvlJc w:val="left"/>
      <w:pPr>
        <w:tabs>
          <w:tab w:val="num" w:pos="284"/>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25E6079"/>
    <w:multiLevelType w:val="hybridMultilevel"/>
    <w:tmpl w:val="0C30DFB8"/>
    <w:lvl w:ilvl="0" w:tplc="CD5A8BCA">
      <w:start w:val="1"/>
      <w:numFmt w:val="decimal"/>
      <w:lvlText w:val="%1."/>
      <w:lvlJc w:val="left"/>
      <w:pPr>
        <w:tabs>
          <w:tab w:val="num" w:pos="720"/>
        </w:tabs>
        <w:ind w:left="-36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29349AD"/>
    <w:multiLevelType w:val="hybridMultilevel"/>
    <w:tmpl w:val="8C6C79FA"/>
    <w:lvl w:ilvl="0" w:tplc="52F2881E">
      <w:start w:val="1"/>
      <w:numFmt w:val="bullet"/>
      <w:lvlText w:val=""/>
      <w:lvlJc w:val="left"/>
      <w:pPr>
        <w:tabs>
          <w:tab w:val="num" w:pos="878"/>
        </w:tabs>
        <w:ind w:left="708" w:firstLine="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nsid w:val="16FC7B2A"/>
    <w:multiLevelType w:val="hybridMultilevel"/>
    <w:tmpl w:val="841A4436"/>
    <w:lvl w:ilvl="0" w:tplc="3E5EEC08">
      <w:start w:val="1"/>
      <w:numFmt w:val="bullet"/>
      <w:lvlText w:val=""/>
      <w:lvlJc w:val="left"/>
      <w:pPr>
        <w:tabs>
          <w:tab w:val="num" w:pos="2142"/>
        </w:tabs>
        <w:ind w:left="2142" w:hanging="360"/>
      </w:pPr>
      <w:rPr>
        <w:rFonts w:ascii="Symbol" w:hAnsi="Symbol" w:cs="Times New Roman"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18E9668F"/>
    <w:multiLevelType w:val="hybridMultilevel"/>
    <w:tmpl w:val="6D4EECE2"/>
    <w:lvl w:ilvl="0" w:tplc="52F2881E">
      <w:start w:val="1"/>
      <w:numFmt w:val="bullet"/>
      <w:lvlText w:val=""/>
      <w:lvlJc w:val="left"/>
      <w:pPr>
        <w:tabs>
          <w:tab w:val="num" w:pos="17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B990630"/>
    <w:multiLevelType w:val="hybridMultilevel"/>
    <w:tmpl w:val="052E18C8"/>
    <w:lvl w:ilvl="0" w:tplc="3E5EEC08">
      <w:start w:val="1"/>
      <w:numFmt w:val="bullet"/>
      <w:lvlText w:val=""/>
      <w:lvlJc w:val="left"/>
      <w:pPr>
        <w:tabs>
          <w:tab w:val="num" w:pos="2142"/>
        </w:tabs>
        <w:ind w:left="2142" w:hanging="360"/>
      </w:pPr>
      <w:rPr>
        <w:rFonts w:ascii="Symbol" w:hAnsi="Symbol" w:cs="Times New Roman" w:hint="default"/>
        <w:color w:val="auto"/>
      </w:rPr>
    </w:lvl>
    <w:lvl w:ilvl="1" w:tplc="04190003" w:tentative="1">
      <w:start w:val="1"/>
      <w:numFmt w:val="bullet"/>
      <w:lvlText w:val="o"/>
      <w:lvlJc w:val="left"/>
      <w:pPr>
        <w:tabs>
          <w:tab w:val="num" w:pos="2142"/>
        </w:tabs>
        <w:ind w:left="2142" w:hanging="360"/>
      </w:pPr>
      <w:rPr>
        <w:rFonts w:ascii="Courier New" w:hAnsi="Courier New" w:cs="Courier New" w:hint="default"/>
      </w:rPr>
    </w:lvl>
    <w:lvl w:ilvl="2" w:tplc="04190005" w:tentative="1">
      <w:start w:val="1"/>
      <w:numFmt w:val="bullet"/>
      <w:lvlText w:val=""/>
      <w:lvlJc w:val="left"/>
      <w:pPr>
        <w:tabs>
          <w:tab w:val="num" w:pos="2862"/>
        </w:tabs>
        <w:ind w:left="2862" w:hanging="360"/>
      </w:pPr>
      <w:rPr>
        <w:rFonts w:ascii="Wingdings" w:hAnsi="Wingdings" w:hint="default"/>
      </w:rPr>
    </w:lvl>
    <w:lvl w:ilvl="3" w:tplc="04190001" w:tentative="1">
      <w:start w:val="1"/>
      <w:numFmt w:val="bullet"/>
      <w:lvlText w:val=""/>
      <w:lvlJc w:val="left"/>
      <w:pPr>
        <w:tabs>
          <w:tab w:val="num" w:pos="3582"/>
        </w:tabs>
        <w:ind w:left="3582" w:hanging="360"/>
      </w:pPr>
      <w:rPr>
        <w:rFonts w:ascii="Symbol" w:hAnsi="Symbol" w:hint="default"/>
      </w:rPr>
    </w:lvl>
    <w:lvl w:ilvl="4" w:tplc="04190003" w:tentative="1">
      <w:start w:val="1"/>
      <w:numFmt w:val="bullet"/>
      <w:lvlText w:val="o"/>
      <w:lvlJc w:val="left"/>
      <w:pPr>
        <w:tabs>
          <w:tab w:val="num" w:pos="4302"/>
        </w:tabs>
        <w:ind w:left="4302" w:hanging="360"/>
      </w:pPr>
      <w:rPr>
        <w:rFonts w:ascii="Courier New" w:hAnsi="Courier New" w:cs="Courier New" w:hint="default"/>
      </w:rPr>
    </w:lvl>
    <w:lvl w:ilvl="5" w:tplc="04190005" w:tentative="1">
      <w:start w:val="1"/>
      <w:numFmt w:val="bullet"/>
      <w:lvlText w:val=""/>
      <w:lvlJc w:val="left"/>
      <w:pPr>
        <w:tabs>
          <w:tab w:val="num" w:pos="5022"/>
        </w:tabs>
        <w:ind w:left="5022" w:hanging="360"/>
      </w:pPr>
      <w:rPr>
        <w:rFonts w:ascii="Wingdings" w:hAnsi="Wingdings" w:hint="default"/>
      </w:rPr>
    </w:lvl>
    <w:lvl w:ilvl="6" w:tplc="04190001" w:tentative="1">
      <w:start w:val="1"/>
      <w:numFmt w:val="bullet"/>
      <w:lvlText w:val=""/>
      <w:lvlJc w:val="left"/>
      <w:pPr>
        <w:tabs>
          <w:tab w:val="num" w:pos="5742"/>
        </w:tabs>
        <w:ind w:left="5742" w:hanging="360"/>
      </w:pPr>
      <w:rPr>
        <w:rFonts w:ascii="Symbol" w:hAnsi="Symbol" w:hint="default"/>
      </w:rPr>
    </w:lvl>
    <w:lvl w:ilvl="7" w:tplc="04190003" w:tentative="1">
      <w:start w:val="1"/>
      <w:numFmt w:val="bullet"/>
      <w:lvlText w:val="o"/>
      <w:lvlJc w:val="left"/>
      <w:pPr>
        <w:tabs>
          <w:tab w:val="num" w:pos="6462"/>
        </w:tabs>
        <w:ind w:left="6462" w:hanging="360"/>
      </w:pPr>
      <w:rPr>
        <w:rFonts w:ascii="Courier New" w:hAnsi="Courier New" w:cs="Courier New" w:hint="default"/>
      </w:rPr>
    </w:lvl>
    <w:lvl w:ilvl="8" w:tplc="04190005" w:tentative="1">
      <w:start w:val="1"/>
      <w:numFmt w:val="bullet"/>
      <w:lvlText w:val=""/>
      <w:lvlJc w:val="left"/>
      <w:pPr>
        <w:tabs>
          <w:tab w:val="num" w:pos="7182"/>
        </w:tabs>
        <w:ind w:left="7182" w:hanging="360"/>
      </w:pPr>
      <w:rPr>
        <w:rFonts w:ascii="Wingdings" w:hAnsi="Wingdings" w:hint="default"/>
      </w:rPr>
    </w:lvl>
  </w:abstractNum>
  <w:abstractNum w:abstractNumId="12">
    <w:nsid w:val="20EE78B5"/>
    <w:multiLevelType w:val="hybridMultilevel"/>
    <w:tmpl w:val="1A7C5F1C"/>
    <w:lvl w:ilvl="0" w:tplc="A9780002">
      <w:numFmt w:val="bullet"/>
      <w:lvlText w:val="–"/>
      <w:lvlJc w:val="left"/>
      <w:pPr>
        <w:tabs>
          <w:tab w:val="num" w:pos="1499"/>
        </w:tabs>
        <w:ind w:left="1499" w:hanging="960"/>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abstractNum w:abstractNumId="13">
    <w:nsid w:val="21056D8F"/>
    <w:multiLevelType w:val="hybridMultilevel"/>
    <w:tmpl w:val="A3D6D586"/>
    <w:lvl w:ilvl="0" w:tplc="3E5EEC08">
      <w:start w:val="1"/>
      <w:numFmt w:val="bullet"/>
      <w:lvlText w:val=""/>
      <w:lvlJc w:val="left"/>
      <w:pPr>
        <w:tabs>
          <w:tab w:val="num" w:pos="2142"/>
        </w:tabs>
        <w:ind w:left="2142" w:hanging="360"/>
      </w:pPr>
      <w:rPr>
        <w:rFonts w:ascii="Symbol" w:hAnsi="Symbol" w:cs="Times New Roman"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28FA2A98"/>
    <w:multiLevelType w:val="hybridMultilevel"/>
    <w:tmpl w:val="ACAE11F6"/>
    <w:lvl w:ilvl="0" w:tplc="CD5A8BCA">
      <w:start w:val="1"/>
      <w:numFmt w:val="decimal"/>
      <w:lvlText w:val="%1."/>
      <w:lvlJc w:val="left"/>
      <w:pPr>
        <w:tabs>
          <w:tab w:val="num" w:pos="720"/>
        </w:tabs>
        <w:ind w:left="-360" w:firstLine="72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2D9C0445"/>
    <w:multiLevelType w:val="hybridMultilevel"/>
    <w:tmpl w:val="FA2277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1F668D3"/>
    <w:multiLevelType w:val="hybridMultilevel"/>
    <w:tmpl w:val="0A2209CA"/>
    <w:lvl w:ilvl="0" w:tplc="D5AA95D8">
      <w:start w:val="1"/>
      <w:numFmt w:val="bullet"/>
      <w:lvlText w:val=""/>
      <w:lvlJc w:val="left"/>
      <w:pPr>
        <w:tabs>
          <w:tab w:val="num" w:pos="284"/>
        </w:tabs>
        <w:ind w:left="284" w:hanging="28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20D66B9"/>
    <w:multiLevelType w:val="hybridMultilevel"/>
    <w:tmpl w:val="72D007B4"/>
    <w:lvl w:ilvl="0" w:tplc="EACE68F6">
      <w:start w:val="1"/>
      <w:numFmt w:val="decimal"/>
      <w:lvlText w:val="%1."/>
      <w:lvlJc w:val="left"/>
      <w:pPr>
        <w:tabs>
          <w:tab w:val="num" w:pos="737"/>
        </w:tabs>
        <w:ind w:left="397"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21D2CFE"/>
    <w:multiLevelType w:val="hybridMultilevel"/>
    <w:tmpl w:val="87D69F9E"/>
    <w:lvl w:ilvl="0" w:tplc="25B4B886">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27C7BEF"/>
    <w:multiLevelType w:val="hybridMultilevel"/>
    <w:tmpl w:val="F04C36D8"/>
    <w:lvl w:ilvl="0" w:tplc="692ACDB2">
      <w:start w:val="1"/>
      <w:numFmt w:val="decimal"/>
      <w:lvlText w:val="%1"/>
      <w:lvlJc w:val="left"/>
      <w:pPr>
        <w:tabs>
          <w:tab w:val="num" w:pos="340"/>
        </w:tabs>
        <w:ind w:left="170" w:hanging="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72551CE"/>
    <w:multiLevelType w:val="hybridMultilevel"/>
    <w:tmpl w:val="40C8B4FE"/>
    <w:lvl w:ilvl="0" w:tplc="11E4BF70">
      <w:start w:val="1"/>
      <w:numFmt w:val="bullet"/>
      <w:lvlText w:val=""/>
      <w:lvlJc w:val="left"/>
      <w:pPr>
        <w:tabs>
          <w:tab w:val="num" w:pos="893"/>
        </w:tabs>
        <w:ind w:left="1007" w:hanging="227"/>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1">
    <w:nsid w:val="3877722C"/>
    <w:multiLevelType w:val="hybridMultilevel"/>
    <w:tmpl w:val="B6EAA6BE"/>
    <w:lvl w:ilvl="0" w:tplc="52F2881E">
      <w:start w:val="1"/>
      <w:numFmt w:val="bullet"/>
      <w:lvlText w:val=""/>
      <w:lvlJc w:val="left"/>
      <w:pPr>
        <w:tabs>
          <w:tab w:val="num" w:pos="17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9CD213D"/>
    <w:multiLevelType w:val="hybridMultilevel"/>
    <w:tmpl w:val="ABD23D56"/>
    <w:lvl w:ilvl="0" w:tplc="5D8067AA">
      <w:start w:val="1"/>
      <w:numFmt w:val="decimal"/>
      <w:lvlText w:val="%1."/>
      <w:lvlJc w:val="left"/>
      <w:pPr>
        <w:tabs>
          <w:tab w:val="num" w:pos="17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DBF1620"/>
    <w:multiLevelType w:val="hybridMultilevel"/>
    <w:tmpl w:val="1C902480"/>
    <w:lvl w:ilvl="0" w:tplc="A9780002">
      <w:numFmt w:val="bullet"/>
      <w:lvlText w:val="–"/>
      <w:lvlJc w:val="left"/>
      <w:pPr>
        <w:tabs>
          <w:tab w:val="num" w:pos="1499"/>
        </w:tabs>
        <w:ind w:left="1499" w:hanging="960"/>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abstractNum w:abstractNumId="24">
    <w:nsid w:val="41006203"/>
    <w:multiLevelType w:val="hybridMultilevel"/>
    <w:tmpl w:val="BF2808F0"/>
    <w:lvl w:ilvl="0" w:tplc="2E5CCC50">
      <w:start w:val="1"/>
      <w:numFmt w:val="bullet"/>
      <w:lvlText w:val=""/>
      <w:lvlJc w:val="left"/>
      <w:pPr>
        <w:tabs>
          <w:tab w:val="num" w:pos="1684"/>
        </w:tabs>
        <w:ind w:left="720" w:firstLine="68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436124C7"/>
    <w:multiLevelType w:val="hybridMultilevel"/>
    <w:tmpl w:val="69B6C0F6"/>
    <w:lvl w:ilvl="0" w:tplc="339EB690">
      <w:start w:val="1"/>
      <w:numFmt w:val="upp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E137E4F"/>
    <w:multiLevelType w:val="hybridMultilevel"/>
    <w:tmpl w:val="E60604E8"/>
    <w:lvl w:ilvl="0" w:tplc="AB3A812C">
      <w:start w:val="1"/>
      <w:numFmt w:val="bullet"/>
      <w:lvlText w:val=""/>
      <w:lvlJc w:val="left"/>
      <w:pPr>
        <w:tabs>
          <w:tab w:val="num" w:pos="344"/>
        </w:tabs>
        <w:ind w:left="344"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E7A5BDC"/>
    <w:multiLevelType w:val="hybridMultilevel"/>
    <w:tmpl w:val="C72EBA0A"/>
    <w:lvl w:ilvl="0" w:tplc="3ECED22C">
      <w:start w:val="1"/>
      <w:numFmt w:val="decimal"/>
      <w:lvlText w:val="%1."/>
      <w:lvlJc w:val="left"/>
      <w:pPr>
        <w:tabs>
          <w:tab w:val="num" w:pos="1134"/>
        </w:tabs>
        <w:ind w:left="0" w:firstLine="7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F95559E"/>
    <w:multiLevelType w:val="hybridMultilevel"/>
    <w:tmpl w:val="B7248F1E"/>
    <w:lvl w:ilvl="0" w:tplc="C3E6F82E">
      <w:start w:val="1"/>
      <w:numFmt w:val="bullet"/>
      <w:lvlText w:val=""/>
      <w:lvlJc w:val="left"/>
      <w:pPr>
        <w:tabs>
          <w:tab w:val="num" w:pos="2145"/>
        </w:tabs>
        <w:ind w:left="214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29">
    <w:nsid w:val="52FA79B2"/>
    <w:multiLevelType w:val="hybridMultilevel"/>
    <w:tmpl w:val="3528A80C"/>
    <w:lvl w:ilvl="0" w:tplc="60087646">
      <w:start w:val="1"/>
      <w:numFmt w:val="bullet"/>
      <w:lvlText w:val=""/>
      <w:lvlJc w:val="left"/>
      <w:pPr>
        <w:tabs>
          <w:tab w:val="num" w:pos="284"/>
        </w:tabs>
        <w:ind w:left="284" w:hanging="284"/>
      </w:pPr>
      <w:rPr>
        <w:rFonts w:ascii="Symbol" w:hAnsi="Symbol" w:hint="default"/>
        <w:vertAlign w:val="baseline"/>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531B07A9"/>
    <w:multiLevelType w:val="hybridMultilevel"/>
    <w:tmpl w:val="20AE3856"/>
    <w:lvl w:ilvl="0" w:tplc="52F2881E">
      <w:start w:val="1"/>
      <w:numFmt w:val="bullet"/>
      <w:lvlText w:val=""/>
      <w:lvlJc w:val="left"/>
      <w:pPr>
        <w:tabs>
          <w:tab w:val="num" w:pos="170"/>
        </w:tabs>
        <w:ind w:left="0" w:firstLine="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1">
    <w:nsid w:val="543967E3"/>
    <w:multiLevelType w:val="hybridMultilevel"/>
    <w:tmpl w:val="62E2107A"/>
    <w:lvl w:ilvl="0" w:tplc="8E70097E">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4981803"/>
    <w:multiLevelType w:val="hybridMultilevel"/>
    <w:tmpl w:val="39A60C5E"/>
    <w:lvl w:ilvl="0" w:tplc="83A6F8D6">
      <w:start w:val="1"/>
      <w:numFmt w:val="russianLower"/>
      <w:lvlText w:val="%1)"/>
      <w:lvlJc w:val="center"/>
      <w:pPr>
        <w:tabs>
          <w:tab w:val="num" w:pos="2148"/>
        </w:tabs>
        <w:ind w:left="2148" w:hanging="360"/>
      </w:pPr>
      <w:rPr>
        <w:rFonts w:hint="default"/>
      </w:rPr>
    </w:lvl>
    <w:lvl w:ilvl="1" w:tplc="83A6F8D6">
      <w:start w:val="1"/>
      <w:numFmt w:val="russianLower"/>
      <w:lvlText w:val="%2)"/>
      <w:lvlJc w:val="center"/>
      <w:pPr>
        <w:tabs>
          <w:tab w:val="num" w:pos="2148"/>
        </w:tabs>
        <w:ind w:left="2148" w:hanging="360"/>
      </w:pPr>
      <w:rPr>
        <w:rFonts w:hint="default"/>
      </w:rPr>
    </w:lvl>
    <w:lvl w:ilvl="2" w:tplc="7E0032D8">
      <w:start w:val="1"/>
      <w:numFmt w:val="decimal"/>
      <w:lvlText w:val="%3)"/>
      <w:lvlJc w:val="left"/>
      <w:pPr>
        <w:tabs>
          <w:tab w:val="num" w:pos="1021"/>
        </w:tabs>
        <w:ind w:left="624" w:firstLine="56"/>
      </w:pPr>
      <w:rPr>
        <w:rFonts w:hint="default"/>
      </w:r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33">
    <w:nsid w:val="55944D35"/>
    <w:multiLevelType w:val="hybridMultilevel"/>
    <w:tmpl w:val="0338D9C8"/>
    <w:lvl w:ilvl="0" w:tplc="11E4BF70">
      <w:start w:val="1"/>
      <w:numFmt w:val="bullet"/>
      <w:lvlText w:val=""/>
      <w:lvlJc w:val="left"/>
      <w:pPr>
        <w:tabs>
          <w:tab w:val="num" w:pos="833"/>
        </w:tabs>
        <w:ind w:left="947" w:hanging="22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nsid w:val="56A11444"/>
    <w:multiLevelType w:val="hybridMultilevel"/>
    <w:tmpl w:val="8D06C14E"/>
    <w:lvl w:ilvl="0" w:tplc="26E68868">
      <w:start w:val="1"/>
      <w:numFmt w:val="upperLetter"/>
      <w:lvlText w:val="%1."/>
      <w:lvlJc w:val="left"/>
      <w:pPr>
        <w:ind w:left="3621"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35">
    <w:nsid w:val="56D1610B"/>
    <w:multiLevelType w:val="hybridMultilevel"/>
    <w:tmpl w:val="411A09D0"/>
    <w:lvl w:ilvl="0" w:tplc="0C825ADC">
      <w:start w:val="1"/>
      <w:numFmt w:val="decimal"/>
      <w:lvlText w:val="%1."/>
      <w:lvlJc w:val="left"/>
      <w:pPr>
        <w:tabs>
          <w:tab w:val="num" w:pos="1134"/>
        </w:tabs>
        <w:ind w:left="0" w:firstLine="7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73E2D3F"/>
    <w:multiLevelType w:val="hybridMultilevel"/>
    <w:tmpl w:val="BFEEA3F8"/>
    <w:lvl w:ilvl="0" w:tplc="5AFE343E">
      <w:start w:val="1"/>
      <w:numFmt w:val="upperLetter"/>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7">
    <w:nsid w:val="58A6238F"/>
    <w:multiLevelType w:val="hybridMultilevel"/>
    <w:tmpl w:val="48E02A00"/>
    <w:lvl w:ilvl="0" w:tplc="28F0E4A0">
      <w:start w:val="1"/>
      <w:numFmt w:val="decimal"/>
      <w:lvlText w:val="%1."/>
      <w:lvlJc w:val="left"/>
      <w:pPr>
        <w:tabs>
          <w:tab w:val="num" w:pos="1680"/>
        </w:tabs>
        <w:ind w:left="1680" w:hanging="9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nsid w:val="598A5DE0"/>
    <w:multiLevelType w:val="hybridMultilevel"/>
    <w:tmpl w:val="2974D1B2"/>
    <w:lvl w:ilvl="0" w:tplc="131A0B16">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B5B76C0"/>
    <w:multiLevelType w:val="hybridMultilevel"/>
    <w:tmpl w:val="6082CEB0"/>
    <w:lvl w:ilvl="0" w:tplc="D77078D0">
      <w:start w:val="1"/>
      <w:numFmt w:val="decimal"/>
      <w:lvlText w:val="%1."/>
      <w:lvlJc w:val="left"/>
      <w:pPr>
        <w:tabs>
          <w:tab w:val="num" w:pos="1531"/>
        </w:tabs>
        <w:ind w:left="397"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BB032E9"/>
    <w:multiLevelType w:val="hybridMultilevel"/>
    <w:tmpl w:val="88104A90"/>
    <w:lvl w:ilvl="0" w:tplc="2E5CCC50">
      <w:start w:val="1"/>
      <w:numFmt w:val="bullet"/>
      <w:lvlText w:val=""/>
      <w:lvlJc w:val="left"/>
      <w:pPr>
        <w:tabs>
          <w:tab w:val="num" w:pos="964"/>
        </w:tabs>
        <w:ind w:left="0" w:firstLine="68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nsid w:val="5CCA6847"/>
    <w:multiLevelType w:val="hybridMultilevel"/>
    <w:tmpl w:val="5B6A5ED2"/>
    <w:lvl w:ilvl="0" w:tplc="0F64AA12">
      <w:start w:val="1"/>
      <w:numFmt w:val="bullet"/>
      <w:lvlText w:val=""/>
      <w:lvlJc w:val="left"/>
      <w:pPr>
        <w:tabs>
          <w:tab w:val="num" w:pos="1104"/>
        </w:tabs>
        <w:ind w:left="1104" w:hanging="284"/>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42">
    <w:nsid w:val="5FC0251A"/>
    <w:multiLevelType w:val="hybridMultilevel"/>
    <w:tmpl w:val="FDE030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201016E"/>
    <w:multiLevelType w:val="hybridMultilevel"/>
    <w:tmpl w:val="59242DB2"/>
    <w:lvl w:ilvl="0" w:tplc="8F1C94DE">
      <w:start w:val="1"/>
      <w:numFmt w:val="decimal"/>
      <w:lvlText w:val="%1"/>
      <w:lvlJc w:val="left"/>
      <w:pPr>
        <w:tabs>
          <w:tab w:val="num" w:pos="0"/>
        </w:tabs>
        <w:ind w:left="57" w:hanging="57"/>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624F42EE"/>
    <w:multiLevelType w:val="hybridMultilevel"/>
    <w:tmpl w:val="E070AC64"/>
    <w:lvl w:ilvl="0" w:tplc="66AE9806">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6C332784"/>
    <w:multiLevelType w:val="hybridMultilevel"/>
    <w:tmpl w:val="63E2619A"/>
    <w:lvl w:ilvl="0" w:tplc="3E5EEC08">
      <w:start w:val="1"/>
      <w:numFmt w:val="bullet"/>
      <w:lvlText w:val=""/>
      <w:lvlJc w:val="left"/>
      <w:pPr>
        <w:tabs>
          <w:tab w:val="num" w:pos="2142"/>
        </w:tabs>
        <w:ind w:left="2142" w:hanging="360"/>
      </w:pPr>
      <w:rPr>
        <w:rFonts w:ascii="Symbol" w:hAnsi="Symbol" w:cs="Times New Roman" w:hint="default"/>
        <w:color w:val="auto"/>
      </w:rPr>
    </w:lvl>
    <w:lvl w:ilvl="1" w:tplc="04190003" w:tentative="1">
      <w:start w:val="1"/>
      <w:numFmt w:val="bullet"/>
      <w:lvlText w:val="o"/>
      <w:lvlJc w:val="left"/>
      <w:pPr>
        <w:tabs>
          <w:tab w:val="num" w:pos="2142"/>
        </w:tabs>
        <w:ind w:left="2142" w:hanging="360"/>
      </w:pPr>
      <w:rPr>
        <w:rFonts w:ascii="Courier New" w:hAnsi="Courier New" w:cs="Courier New" w:hint="default"/>
      </w:rPr>
    </w:lvl>
    <w:lvl w:ilvl="2" w:tplc="04190005" w:tentative="1">
      <w:start w:val="1"/>
      <w:numFmt w:val="bullet"/>
      <w:lvlText w:val=""/>
      <w:lvlJc w:val="left"/>
      <w:pPr>
        <w:tabs>
          <w:tab w:val="num" w:pos="2862"/>
        </w:tabs>
        <w:ind w:left="2862" w:hanging="360"/>
      </w:pPr>
      <w:rPr>
        <w:rFonts w:ascii="Wingdings" w:hAnsi="Wingdings" w:hint="default"/>
      </w:rPr>
    </w:lvl>
    <w:lvl w:ilvl="3" w:tplc="04190001" w:tentative="1">
      <w:start w:val="1"/>
      <w:numFmt w:val="bullet"/>
      <w:lvlText w:val=""/>
      <w:lvlJc w:val="left"/>
      <w:pPr>
        <w:tabs>
          <w:tab w:val="num" w:pos="3582"/>
        </w:tabs>
        <w:ind w:left="3582" w:hanging="360"/>
      </w:pPr>
      <w:rPr>
        <w:rFonts w:ascii="Symbol" w:hAnsi="Symbol" w:hint="default"/>
      </w:rPr>
    </w:lvl>
    <w:lvl w:ilvl="4" w:tplc="04190003" w:tentative="1">
      <w:start w:val="1"/>
      <w:numFmt w:val="bullet"/>
      <w:lvlText w:val="o"/>
      <w:lvlJc w:val="left"/>
      <w:pPr>
        <w:tabs>
          <w:tab w:val="num" w:pos="4302"/>
        </w:tabs>
        <w:ind w:left="4302" w:hanging="360"/>
      </w:pPr>
      <w:rPr>
        <w:rFonts w:ascii="Courier New" w:hAnsi="Courier New" w:cs="Courier New" w:hint="default"/>
      </w:rPr>
    </w:lvl>
    <w:lvl w:ilvl="5" w:tplc="04190005" w:tentative="1">
      <w:start w:val="1"/>
      <w:numFmt w:val="bullet"/>
      <w:lvlText w:val=""/>
      <w:lvlJc w:val="left"/>
      <w:pPr>
        <w:tabs>
          <w:tab w:val="num" w:pos="5022"/>
        </w:tabs>
        <w:ind w:left="5022" w:hanging="360"/>
      </w:pPr>
      <w:rPr>
        <w:rFonts w:ascii="Wingdings" w:hAnsi="Wingdings" w:hint="default"/>
      </w:rPr>
    </w:lvl>
    <w:lvl w:ilvl="6" w:tplc="04190001" w:tentative="1">
      <w:start w:val="1"/>
      <w:numFmt w:val="bullet"/>
      <w:lvlText w:val=""/>
      <w:lvlJc w:val="left"/>
      <w:pPr>
        <w:tabs>
          <w:tab w:val="num" w:pos="5742"/>
        </w:tabs>
        <w:ind w:left="5742" w:hanging="360"/>
      </w:pPr>
      <w:rPr>
        <w:rFonts w:ascii="Symbol" w:hAnsi="Symbol" w:hint="default"/>
      </w:rPr>
    </w:lvl>
    <w:lvl w:ilvl="7" w:tplc="04190003" w:tentative="1">
      <w:start w:val="1"/>
      <w:numFmt w:val="bullet"/>
      <w:lvlText w:val="o"/>
      <w:lvlJc w:val="left"/>
      <w:pPr>
        <w:tabs>
          <w:tab w:val="num" w:pos="6462"/>
        </w:tabs>
        <w:ind w:left="6462" w:hanging="360"/>
      </w:pPr>
      <w:rPr>
        <w:rFonts w:ascii="Courier New" w:hAnsi="Courier New" w:cs="Courier New" w:hint="default"/>
      </w:rPr>
    </w:lvl>
    <w:lvl w:ilvl="8" w:tplc="04190005" w:tentative="1">
      <w:start w:val="1"/>
      <w:numFmt w:val="bullet"/>
      <w:lvlText w:val=""/>
      <w:lvlJc w:val="left"/>
      <w:pPr>
        <w:tabs>
          <w:tab w:val="num" w:pos="7182"/>
        </w:tabs>
        <w:ind w:left="7182" w:hanging="360"/>
      </w:pPr>
      <w:rPr>
        <w:rFonts w:ascii="Wingdings" w:hAnsi="Wingdings" w:hint="default"/>
      </w:rPr>
    </w:lvl>
  </w:abstractNum>
  <w:abstractNum w:abstractNumId="46">
    <w:nsid w:val="6E90684C"/>
    <w:multiLevelType w:val="hybridMultilevel"/>
    <w:tmpl w:val="56A0CACA"/>
    <w:lvl w:ilvl="0" w:tplc="0419000F">
      <w:start w:val="1"/>
      <w:numFmt w:val="decimal"/>
      <w:lvlText w:val="%1."/>
      <w:lvlJc w:val="left"/>
      <w:pPr>
        <w:tabs>
          <w:tab w:val="num" w:pos="720"/>
        </w:tabs>
        <w:ind w:left="720" w:hanging="360"/>
      </w:pPr>
      <w:rPr>
        <w:rFonts w:hint="default"/>
      </w:rPr>
    </w:lvl>
    <w:lvl w:ilvl="1" w:tplc="0F1E55B0">
      <w:start w:val="1"/>
      <w:numFmt w:val="decimal"/>
      <w:lvlText w:val="%2)"/>
      <w:lvlJc w:val="left"/>
      <w:pPr>
        <w:tabs>
          <w:tab w:val="num" w:pos="1077"/>
        </w:tabs>
        <w:ind w:left="0" w:firstLine="68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6F265A27"/>
    <w:multiLevelType w:val="hybridMultilevel"/>
    <w:tmpl w:val="A52E5DB8"/>
    <w:lvl w:ilvl="0" w:tplc="0C825ADC">
      <w:start w:val="1"/>
      <w:numFmt w:val="decimal"/>
      <w:lvlText w:val="%1."/>
      <w:lvlJc w:val="left"/>
      <w:pPr>
        <w:tabs>
          <w:tab w:val="num" w:pos="1494"/>
        </w:tabs>
        <w:ind w:left="360" w:firstLine="78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8">
    <w:nsid w:val="705D6875"/>
    <w:multiLevelType w:val="hybridMultilevel"/>
    <w:tmpl w:val="59163070"/>
    <w:lvl w:ilvl="0" w:tplc="52F2881E">
      <w:start w:val="1"/>
      <w:numFmt w:val="bullet"/>
      <w:lvlText w:val=""/>
      <w:lvlJc w:val="left"/>
      <w:pPr>
        <w:tabs>
          <w:tab w:val="num" w:pos="1370"/>
        </w:tabs>
        <w:ind w:left="1200" w:firstLine="0"/>
      </w:pPr>
      <w:rPr>
        <w:rFonts w:ascii="Symbol" w:hAnsi="Symbol"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49">
    <w:nsid w:val="75546DCE"/>
    <w:multiLevelType w:val="hybridMultilevel"/>
    <w:tmpl w:val="74208624"/>
    <w:lvl w:ilvl="0" w:tplc="0C825ADC">
      <w:start w:val="1"/>
      <w:numFmt w:val="decimal"/>
      <w:lvlText w:val="%1."/>
      <w:lvlJc w:val="left"/>
      <w:pPr>
        <w:tabs>
          <w:tab w:val="num" w:pos="1134"/>
        </w:tabs>
        <w:ind w:left="0" w:firstLine="7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5906527"/>
    <w:multiLevelType w:val="hybridMultilevel"/>
    <w:tmpl w:val="98FEEDA0"/>
    <w:lvl w:ilvl="0" w:tplc="0F64AA12">
      <w:start w:val="1"/>
      <w:numFmt w:val="bullet"/>
      <w:lvlText w:val=""/>
      <w:lvlJc w:val="left"/>
      <w:pPr>
        <w:tabs>
          <w:tab w:val="num" w:pos="960"/>
        </w:tabs>
        <w:ind w:left="960" w:hanging="284"/>
      </w:pPr>
      <w:rPr>
        <w:rFonts w:ascii="Symbol" w:hAnsi="Symbol" w:hint="default"/>
      </w:rPr>
    </w:lvl>
    <w:lvl w:ilvl="1" w:tplc="04190003" w:tentative="1">
      <w:start w:val="1"/>
      <w:numFmt w:val="bullet"/>
      <w:lvlText w:val="o"/>
      <w:lvlJc w:val="left"/>
      <w:pPr>
        <w:tabs>
          <w:tab w:val="num" w:pos="1776"/>
        </w:tabs>
        <w:ind w:left="1776" w:hanging="360"/>
      </w:pPr>
      <w:rPr>
        <w:rFonts w:ascii="Courier New" w:hAnsi="Courier New" w:cs="Courier New" w:hint="default"/>
      </w:rPr>
    </w:lvl>
    <w:lvl w:ilvl="2" w:tplc="04190005" w:tentative="1">
      <w:start w:val="1"/>
      <w:numFmt w:val="bullet"/>
      <w:lvlText w:val=""/>
      <w:lvlJc w:val="left"/>
      <w:pPr>
        <w:tabs>
          <w:tab w:val="num" w:pos="2496"/>
        </w:tabs>
        <w:ind w:left="2496" w:hanging="360"/>
      </w:pPr>
      <w:rPr>
        <w:rFonts w:ascii="Wingdings" w:hAnsi="Wingdings" w:hint="default"/>
      </w:rPr>
    </w:lvl>
    <w:lvl w:ilvl="3" w:tplc="04190001" w:tentative="1">
      <w:start w:val="1"/>
      <w:numFmt w:val="bullet"/>
      <w:lvlText w:val=""/>
      <w:lvlJc w:val="left"/>
      <w:pPr>
        <w:tabs>
          <w:tab w:val="num" w:pos="3216"/>
        </w:tabs>
        <w:ind w:left="3216" w:hanging="360"/>
      </w:pPr>
      <w:rPr>
        <w:rFonts w:ascii="Symbol" w:hAnsi="Symbol" w:hint="default"/>
      </w:rPr>
    </w:lvl>
    <w:lvl w:ilvl="4" w:tplc="04190003" w:tentative="1">
      <w:start w:val="1"/>
      <w:numFmt w:val="bullet"/>
      <w:lvlText w:val="o"/>
      <w:lvlJc w:val="left"/>
      <w:pPr>
        <w:tabs>
          <w:tab w:val="num" w:pos="3936"/>
        </w:tabs>
        <w:ind w:left="3936" w:hanging="360"/>
      </w:pPr>
      <w:rPr>
        <w:rFonts w:ascii="Courier New" w:hAnsi="Courier New" w:cs="Courier New" w:hint="default"/>
      </w:rPr>
    </w:lvl>
    <w:lvl w:ilvl="5" w:tplc="04190005" w:tentative="1">
      <w:start w:val="1"/>
      <w:numFmt w:val="bullet"/>
      <w:lvlText w:val=""/>
      <w:lvlJc w:val="left"/>
      <w:pPr>
        <w:tabs>
          <w:tab w:val="num" w:pos="4656"/>
        </w:tabs>
        <w:ind w:left="4656" w:hanging="360"/>
      </w:pPr>
      <w:rPr>
        <w:rFonts w:ascii="Wingdings" w:hAnsi="Wingdings" w:hint="default"/>
      </w:rPr>
    </w:lvl>
    <w:lvl w:ilvl="6" w:tplc="04190001" w:tentative="1">
      <w:start w:val="1"/>
      <w:numFmt w:val="bullet"/>
      <w:lvlText w:val=""/>
      <w:lvlJc w:val="left"/>
      <w:pPr>
        <w:tabs>
          <w:tab w:val="num" w:pos="5376"/>
        </w:tabs>
        <w:ind w:left="5376" w:hanging="360"/>
      </w:pPr>
      <w:rPr>
        <w:rFonts w:ascii="Symbol" w:hAnsi="Symbol" w:hint="default"/>
      </w:rPr>
    </w:lvl>
    <w:lvl w:ilvl="7" w:tplc="04190003" w:tentative="1">
      <w:start w:val="1"/>
      <w:numFmt w:val="bullet"/>
      <w:lvlText w:val="o"/>
      <w:lvlJc w:val="left"/>
      <w:pPr>
        <w:tabs>
          <w:tab w:val="num" w:pos="6096"/>
        </w:tabs>
        <w:ind w:left="6096" w:hanging="360"/>
      </w:pPr>
      <w:rPr>
        <w:rFonts w:ascii="Courier New" w:hAnsi="Courier New" w:cs="Courier New" w:hint="default"/>
      </w:rPr>
    </w:lvl>
    <w:lvl w:ilvl="8" w:tplc="04190005" w:tentative="1">
      <w:start w:val="1"/>
      <w:numFmt w:val="bullet"/>
      <w:lvlText w:val=""/>
      <w:lvlJc w:val="left"/>
      <w:pPr>
        <w:tabs>
          <w:tab w:val="num" w:pos="6816"/>
        </w:tabs>
        <w:ind w:left="6816" w:hanging="360"/>
      </w:pPr>
      <w:rPr>
        <w:rFonts w:ascii="Wingdings" w:hAnsi="Wingdings" w:hint="default"/>
      </w:rPr>
    </w:lvl>
  </w:abstractNum>
  <w:abstractNum w:abstractNumId="51">
    <w:nsid w:val="7AD645AC"/>
    <w:multiLevelType w:val="hybridMultilevel"/>
    <w:tmpl w:val="2012A38E"/>
    <w:lvl w:ilvl="0" w:tplc="F52E6B10">
      <w:start w:val="1"/>
      <w:numFmt w:val="bullet"/>
      <w:lvlText w:val=""/>
      <w:lvlJc w:val="left"/>
      <w:pPr>
        <w:tabs>
          <w:tab w:val="num" w:pos="2845"/>
        </w:tabs>
        <w:ind w:left="2845" w:hanging="360"/>
      </w:pPr>
      <w:rPr>
        <w:rFonts w:ascii="Symbol" w:hAnsi="Symbol" w:hint="default"/>
      </w:rPr>
    </w:lvl>
    <w:lvl w:ilvl="1" w:tplc="04190003" w:tentative="1">
      <w:start w:val="1"/>
      <w:numFmt w:val="bullet"/>
      <w:lvlText w:val="o"/>
      <w:lvlJc w:val="left"/>
      <w:pPr>
        <w:tabs>
          <w:tab w:val="num" w:pos="2856"/>
        </w:tabs>
        <w:ind w:left="2856" w:hanging="360"/>
      </w:pPr>
      <w:rPr>
        <w:rFonts w:ascii="Courier New" w:hAnsi="Courier New" w:cs="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cs="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cs="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52">
    <w:nsid w:val="7BD61DFE"/>
    <w:multiLevelType w:val="hybridMultilevel"/>
    <w:tmpl w:val="A96047F6"/>
    <w:lvl w:ilvl="0" w:tplc="AB3A812C">
      <w:start w:val="1"/>
      <w:numFmt w:val="bullet"/>
      <w:lvlText w:val=""/>
      <w:lvlJc w:val="left"/>
      <w:pPr>
        <w:tabs>
          <w:tab w:val="num" w:pos="284"/>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7CAB7132"/>
    <w:multiLevelType w:val="hybridMultilevel"/>
    <w:tmpl w:val="C138326A"/>
    <w:lvl w:ilvl="0" w:tplc="02561904">
      <w:start w:val="1"/>
      <w:numFmt w:val="decimal"/>
      <w:lvlText w:val="%1."/>
      <w:lvlJc w:val="left"/>
      <w:pPr>
        <w:tabs>
          <w:tab w:val="num" w:pos="1134"/>
        </w:tabs>
        <w:ind w:left="0" w:firstLine="7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7D405AE1"/>
    <w:multiLevelType w:val="hybridMultilevel"/>
    <w:tmpl w:val="EBD85274"/>
    <w:lvl w:ilvl="0" w:tplc="BBD8D056">
      <w:start w:val="1"/>
      <w:numFmt w:val="decimal"/>
      <w:lvlText w:val="%1."/>
      <w:lvlJc w:val="left"/>
      <w:pPr>
        <w:tabs>
          <w:tab w:val="num" w:pos="1845"/>
        </w:tabs>
        <w:ind w:left="1845" w:hanging="112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5">
    <w:nsid w:val="7F0B2BE4"/>
    <w:multiLevelType w:val="hybridMultilevel"/>
    <w:tmpl w:val="21E0FE08"/>
    <w:lvl w:ilvl="0" w:tplc="CD5A8BCA">
      <w:start w:val="1"/>
      <w:numFmt w:val="decimal"/>
      <w:lvlText w:val="%1."/>
      <w:lvlJc w:val="left"/>
      <w:pPr>
        <w:tabs>
          <w:tab w:val="num" w:pos="720"/>
        </w:tabs>
        <w:ind w:left="-360" w:firstLine="72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6">
    <w:nsid w:val="7F2510B1"/>
    <w:multiLevelType w:val="hybridMultilevel"/>
    <w:tmpl w:val="0F02313E"/>
    <w:lvl w:ilvl="0" w:tplc="3E5EEC08">
      <w:start w:val="1"/>
      <w:numFmt w:val="bullet"/>
      <w:lvlText w:val=""/>
      <w:lvlJc w:val="left"/>
      <w:pPr>
        <w:tabs>
          <w:tab w:val="num" w:pos="1440"/>
        </w:tabs>
        <w:ind w:left="1440" w:hanging="360"/>
      </w:pPr>
      <w:rPr>
        <w:rFonts w:ascii="Symbol" w:hAnsi="Symbol" w:cs="Times New Roman"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7">
    <w:nsid w:val="7F6471A0"/>
    <w:multiLevelType w:val="hybridMultilevel"/>
    <w:tmpl w:val="B570FE7E"/>
    <w:lvl w:ilvl="0" w:tplc="3E5EEC08">
      <w:start w:val="1"/>
      <w:numFmt w:val="bullet"/>
      <w:lvlText w:val=""/>
      <w:lvlJc w:val="left"/>
      <w:pPr>
        <w:tabs>
          <w:tab w:val="num" w:pos="2160"/>
        </w:tabs>
        <w:ind w:left="2160" w:hanging="360"/>
      </w:pPr>
      <w:rPr>
        <w:rFonts w:ascii="Symbol" w:hAnsi="Symbol" w:cs="Times New Roman" w:hint="default"/>
        <w:color w:val="auto"/>
      </w:rPr>
    </w:lvl>
    <w:lvl w:ilvl="1" w:tplc="3E5EEC08">
      <w:start w:val="1"/>
      <w:numFmt w:val="bullet"/>
      <w:lvlText w:val=""/>
      <w:lvlJc w:val="left"/>
      <w:pPr>
        <w:tabs>
          <w:tab w:val="num" w:pos="2160"/>
        </w:tabs>
        <w:ind w:left="2160" w:hanging="360"/>
      </w:pPr>
      <w:rPr>
        <w:rFonts w:ascii="Symbol" w:hAnsi="Symbol" w:cs="Times New Roman" w:hint="default"/>
        <w:color w:val="auto"/>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51"/>
  </w:num>
  <w:num w:numId="2">
    <w:abstractNumId w:val="48"/>
  </w:num>
  <w:num w:numId="3">
    <w:abstractNumId w:val="21"/>
  </w:num>
  <w:num w:numId="4">
    <w:abstractNumId w:val="3"/>
  </w:num>
  <w:num w:numId="5">
    <w:abstractNumId w:val="52"/>
  </w:num>
  <w:num w:numId="6">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9"/>
  </w:num>
  <w:num w:numId="10">
    <w:abstractNumId w:val="43"/>
  </w:num>
  <w:num w:numId="11">
    <w:abstractNumId w:val="46"/>
  </w:num>
  <w:num w:numId="12">
    <w:abstractNumId w:val="57"/>
  </w:num>
  <w:num w:numId="13">
    <w:abstractNumId w:val="11"/>
  </w:num>
  <w:num w:numId="14">
    <w:abstractNumId w:val="37"/>
  </w:num>
  <w:num w:numId="15">
    <w:abstractNumId w:val="45"/>
  </w:num>
  <w:num w:numId="16">
    <w:abstractNumId w:val="56"/>
  </w:num>
  <w:num w:numId="17">
    <w:abstractNumId w:val="13"/>
  </w:num>
  <w:num w:numId="18">
    <w:abstractNumId w:val="9"/>
  </w:num>
  <w:num w:numId="19">
    <w:abstractNumId w:val="30"/>
  </w:num>
  <w:num w:numId="20">
    <w:abstractNumId w:val="31"/>
  </w:num>
  <w:num w:numId="21">
    <w:abstractNumId w:val="16"/>
  </w:num>
  <w:num w:numId="22">
    <w:abstractNumId w:val="8"/>
  </w:num>
  <w:num w:numId="23">
    <w:abstractNumId w:val="10"/>
  </w:num>
  <w:num w:numId="24">
    <w:abstractNumId w:val="39"/>
  </w:num>
  <w:num w:numId="25">
    <w:abstractNumId w:val="6"/>
  </w:num>
  <w:num w:numId="26">
    <w:abstractNumId w:val="15"/>
  </w:num>
  <w:num w:numId="27">
    <w:abstractNumId w:val="18"/>
  </w:num>
  <w:num w:numId="28">
    <w:abstractNumId w:val="44"/>
  </w:num>
  <w:num w:numId="29">
    <w:abstractNumId w:val="20"/>
  </w:num>
  <w:num w:numId="30">
    <w:abstractNumId w:val="53"/>
  </w:num>
  <w:num w:numId="31">
    <w:abstractNumId w:val="27"/>
  </w:num>
  <w:num w:numId="32">
    <w:abstractNumId w:val="35"/>
  </w:num>
  <w:num w:numId="33">
    <w:abstractNumId w:val="49"/>
  </w:num>
  <w:num w:numId="34">
    <w:abstractNumId w:val="17"/>
  </w:num>
  <w:num w:numId="35">
    <w:abstractNumId w:val="32"/>
  </w:num>
  <w:num w:numId="36">
    <w:abstractNumId w:val="28"/>
  </w:num>
  <w:num w:numId="37">
    <w:abstractNumId w:val="5"/>
  </w:num>
  <w:num w:numId="38">
    <w:abstractNumId w:val="50"/>
  </w:num>
  <w:num w:numId="39">
    <w:abstractNumId w:val="41"/>
  </w:num>
  <w:num w:numId="40">
    <w:abstractNumId w:val="47"/>
  </w:num>
  <w:num w:numId="41">
    <w:abstractNumId w:val="54"/>
  </w:num>
  <w:num w:numId="42">
    <w:abstractNumId w:val="4"/>
  </w:num>
  <w:num w:numId="43">
    <w:abstractNumId w:val="38"/>
  </w:num>
  <w:num w:numId="44">
    <w:abstractNumId w:val="40"/>
  </w:num>
  <w:num w:numId="45">
    <w:abstractNumId w:val="24"/>
  </w:num>
  <w:num w:numId="46">
    <w:abstractNumId w:val="33"/>
  </w:num>
  <w:num w:numId="47">
    <w:abstractNumId w:val="0"/>
  </w:num>
  <w:num w:numId="48">
    <w:abstractNumId w:val="7"/>
  </w:num>
  <w:num w:numId="49">
    <w:abstractNumId w:val="14"/>
  </w:num>
  <w:num w:numId="50">
    <w:abstractNumId w:val="55"/>
  </w:num>
  <w:num w:numId="51">
    <w:abstractNumId w:val="23"/>
  </w:num>
  <w:num w:numId="52">
    <w:abstractNumId w:val="12"/>
  </w:num>
  <w:num w:numId="53">
    <w:abstractNumId w:val="42"/>
  </w:num>
  <w:num w:numId="54">
    <w:abstractNumId w:val="1"/>
  </w:num>
  <w:num w:numId="55">
    <w:abstractNumId w:val="36"/>
  </w:num>
  <w:num w:numId="56">
    <w:abstractNumId w:val="25"/>
  </w:num>
  <w:num w:numId="57">
    <w:abstractNumId w:val="2"/>
  </w:num>
  <w:num w:numId="58">
    <w:abstractNumId w:val="34"/>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hideSpellingErrors/>
  <w:proofState w:grammar="clean"/>
  <w:stylePaneFormatFilter w:val="3F01"/>
  <w:defaultTabStop w:val="709"/>
  <w:autoHyphenation/>
  <w:hyphenationZone w:val="357"/>
  <w:doNotHyphenateCaps/>
  <w:drawingGridHorizontalSpacing w:val="140"/>
  <w:drawingGridVerticalSpacing w:val="381"/>
  <w:displayHorizontalDrawingGridEvery w:val="2"/>
  <w:noPunctuationKerning/>
  <w:characterSpacingControl w:val="doNotCompress"/>
  <w:footnotePr>
    <w:footnote w:id="-1"/>
    <w:footnote w:id="0"/>
  </w:footnotePr>
  <w:endnotePr>
    <w:endnote w:id="-1"/>
    <w:endnote w:id="0"/>
  </w:endnotePr>
  <w:compat/>
  <w:rsids>
    <w:rsidRoot w:val="009D3F9D"/>
    <w:rsid w:val="0000035F"/>
    <w:rsid w:val="00000381"/>
    <w:rsid w:val="000032F1"/>
    <w:rsid w:val="0000345B"/>
    <w:rsid w:val="0000478D"/>
    <w:rsid w:val="0001027E"/>
    <w:rsid w:val="0001741D"/>
    <w:rsid w:val="0002402D"/>
    <w:rsid w:val="0002524C"/>
    <w:rsid w:val="00030B1B"/>
    <w:rsid w:val="000315F6"/>
    <w:rsid w:val="00032FA5"/>
    <w:rsid w:val="00033BBC"/>
    <w:rsid w:val="000343F2"/>
    <w:rsid w:val="000414CD"/>
    <w:rsid w:val="00041545"/>
    <w:rsid w:val="000417BE"/>
    <w:rsid w:val="00047524"/>
    <w:rsid w:val="00047CBF"/>
    <w:rsid w:val="00047CC0"/>
    <w:rsid w:val="00050EF1"/>
    <w:rsid w:val="00056CE0"/>
    <w:rsid w:val="000616CE"/>
    <w:rsid w:val="0006304E"/>
    <w:rsid w:val="00065A6B"/>
    <w:rsid w:val="000668D9"/>
    <w:rsid w:val="00067225"/>
    <w:rsid w:val="000679AB"/>
    <w:rsid w:val="00070A08"/>
    <w:rsid w:val="00072017"/>
    <w:rsid w:val="000740C7"/>
    <w:rsid w:val="00074B1C"/>
    <w:rsid w:val="0008225A"/>
    <w:rsid w:val="00084E32"/>
    <w:rsid w:val="0008668F"/>
    <w:rsid w:val="00086AE6"/>
    <w:rsid w:val="00086D2B"/>
    <w:rsid w:val="000878BA"/>
    <w:rsid w:val="000A497A"/>
    <w:rsid w:val="000B4597"/>
    <w:rsid w:val="000C0228"/>
    <w:rsid w:val="000C18D2"/>
    <w:rsid w:val="000C6FA6"/>
    <w:rsid w:val="000D2DA8"/>
    <w:rsid w:val="000D3179"/>
    <w:rsid w:val="000D45B0"/>
    <w:rsid w:val="000D5C06"/>
    <w:rsid w:val="000E01C6"/>
    <w:rsid w:val="000E0B0C"/>
    <w:rsid w:val="000E567F"/>
    <w:rsid w:val="000E5683"/>
    <w:rsid w:val="000E785B"/>
    <w:rsid w:val="000F02EC"/>
    <w:rsid w:val="000F2970"/>
    <w:rsid w:val="000F2CC2"/>
    <w:rsid w:val="000F313B"/>
    <w:rsid w:val="000F3E43"/>
    <w:rsid w:val="000F6CFE"/>
    <w:rsid w:val="00100B6E"/>
    <w:rsid w:val="00106A26"/>
    <w:rsid w:val="0011039C"/>
    <w:rsid w:val="001120A0"/>
    <w:rsid w:val="00114B74"/>
    <w:rsid w:val="001159AA"/>
    <w:rsid w:val="001172BE"/>
    <w:rsid w:val="0011758B"/>
    <w:rsid w:val="001240EF"/>
    <w:rsid w:val="00124CB9"/>
    <w:rsid w:val="00127A78"/>
    <w:rsid w:val="0013035D"/>
    <w:rsid w:val="0013184A"/>
    <w:rsid w:val="00134A1A"/>
    <w:rsid w:val="001352F5"/>
    <w:rsid w:val="00135E42"/>
    <w:rsid w:val="001361D3"/>
    <w:rsid w:val="00141E24"/>
    <w:rsid w:val="001422C9"/>
    <w:rsid w:val="0014250E"/>
    <w:rsid w:val="001532AF"/>
    <w:rsid w:val="00156A43"/>
    <w:rsid w:val="00156B09"/>
    <w:rsid w:val="0015744F"/>
    <w:rsid w:val="00157FB0"/>
    <w:rsid w:val="001603B7"/>
    <w:rsid w:val="001606A6"/>
    <w:rsid w:val="001753D2"/>
    <w:rsid w:val="00186992"/>
    <w:rsid w:val="001877B2"/>
    <w:rsid w:val="001906A2"/>
    <w:rsid w:val="001910BF"/>
    <w:rsid w:val="00193B36"/>
    <w:rsid w:val="001A3902"/>
    <w:rsid w:val="001A54D1"/>
    <w:rsid w:val="001A62A3"/>
    <w:rsid w:val="001B0445"/>
    <w:rsid w:val="001B1948"/>
    <w:rsid w:val="001B1C67"/>
    <w:rsid w:val="001B32F7"/>
    <w:rsid w:val="001B5620"/>
    <w:rsid w:val="001B5704"/>
    <w:rsid w:val="001C0018"/>
    <w:rsid w:val="001C2D69"/>
    <w:rsid w:val="001D100A"/>
    <w:rsid w:val="001D166C"/>
    <w:rsid w:val="001D1B59"/>
    <w:rsid w:val="001D74B9"/>
    <w:rsid w:val="001E3CDD"/>
    <w:rsid w:val="001E3F39"/>
    <w:rsid w:val="001E52DF"/>
    <w:rsid w:val="001F11D0"/>
    <w:rsid w:val="001F2A85"/>
    <w:rsid w:val="001F424D"/>
    <w:rsid w:val="001F652E"/>
    <w:rsid w:val="001F6D01"/>
    <w:rsid w:val="00203BEE"/>
    <w:rsid w:val="002048FC"/>
    <w:rsid w:val="00211B3F"/>
    <w:rsid w:val="0021259D"/>
    <w:rsid w:val="00212AE8"/>
    <w:rsid w:val="002132E9"/>
    <w:rsid w:val="0021658D"/>
    <w:rsid w:val="0021711C"/>
    <w:rsid w:val="002226DF"/>
    <w:rsid w:val="002247E0"/>
    <w:rsid w:val="0023035F"/>
    <w:rsid w:val="0023044E"/>
    <w:rsid w:val="00230A0B"/>
    <w:rsid w:val="0023184D"/>
    <w:rsid w:val="00232D48"/>
    <w:rsid w:val="002345B7"/>
    <w:rsid w:val="002347F6"/>
    <w:rsid w:val="00240AB0"/>
    <w:rsid w:val="00244E26"/>
    <w:rsid w:val="002518AD"/>
    <w:rsid w:val="00252E13"/>
    <w:rsid w:val="00253CCC"/>
    <w:rsid w:val="00253F5B"/>
    <w:rsid w:val="002551B0"/>
    <w:rsid w:val="002560A6"/>
    <w:rsid w:val="00257579"/>
    <w:rsid w:val="002636D5"/>
    <w:rsid w:val="002641BE"/>
    <w:rsid w:val="002641EA"/>
    <w:rsid w:val="002669F5"/>
    <w:rsid w:val="00267C57"/>
    <w:rsid w:val="00267C84"/>
    <w:rsid w:val="00274469"/>
    <w:rsid w:val="002824E0"/>
    <w:rsid w:val="0028658A"/>
    <w:rsid w:val="00290D8E"/>
    <w:rsid w:val="00291319"/>
    <w:rsid w:val="0029168F"/>
    <w:rsid w:val="00292824"/>
    <w:rsid w:val="00296385"/>
    <w:rsid w:val="00296FAD"/>
    <w:rsid w:val="00297764"/>
    <w:rsid w:val="002A266E"/>
    <w:rsid w:val="002A2791"/>
    <w:rsid w:val="002A4A9D"/>
    <w:rsid w:val="002B5103"/>
    <w:rsid w:val="002B61E6"/>
    <w:rsid w:val="002B762F"/>
    <w:rsid w:val="002C4DB4"/>
    <w:rsid w:val="002C5348"/>
    <w:rsid w:val="002C7E2B"/>
    <w:rsid w:val="002D01B2"/>
    <w:rsid w:val="002D0489"/>
    <w:rsid w:val="002D28DB"/>
    <w:rsid w:val="002D2F42"/>
    <w:rsid w:val="002D3B91"/>
    <w:rsid w:val="002D3C14"/>
    <w:rsid w:val="002D6317"/>
    <w:rsid w:val="002E2629"/>
    <w:rsid w:val="002E2D5E"/>
    <w:rsid w:val="002E4370"/>
    <w:rsid w:val="002E79A0"/>
    <w:rsid w:val="002E7F32"/>
    <w:rsid w:val="002F11EC"/>
    <w:rsid w:val="002F3B47"/>
    <w:rsid w:val="002F4E70"/>
    <w:rsid w:val="003003BA"/>
    <w:rsid w:val="00304DDE"/>
    <w:rsid w:val="00306B31"/>
    <w:rsid w:val="00310F26"/>
    <w:rsid w:val="003119A8"/>
    <w:rsid w:val="0031216E"/>
    <w:rsid w:val="00312566"/>
    <w:rsid w:val="003134B8"/>
    <w:rsid w:val="00316F88"/>
    <w:rsid w:val="00323FEF"/>
    <w:rsid w:val="00327CDC"/>
    <w:rsid w:val="003303AA"/>
    <w:rsid w:val="00330D59"/>
    <w:rsid w:val="003315F4"/>
    <w:rsid w:val="003404DF"/>
    <w:rsid w:val="0034399B"/>
    <w:rsid w:val="003441EB"/>
    <w:rsid w:val="00345786"/>
    <w:rsid w:val="00354A25"/>
    <w:rsid w:val="00357E11"/>
    <w:rsid w:val="00357EB6"/>
    <w:rsid w:val="00361413"/>
    <w:rsid w:val="00365112"/>
    <w:rsid w:val="00376004"/>
    <w:rsid w:val="0037675B"/>
    <w:rsid w:val="00376BB2"/>
    <w:rsid w:val="00380793"/>
    <w:rsid w:val="0038149D"/>
    <w:rsid w:val="00383254"/>
    <w:rsid w:val="00386512"/>
    <w:rsid w:val="00393E0B"/>
    <w:rsid w:val="00396FF9"/>
    <w:rsid w:val="003A2B73"/>
    <w:rsid w:val="003A3C20"/>
    <w:rsid w:val="003A6464"/>
    <w:rsid w:val="003B15CA"/>
    <w:rsid w:val="003B34FF"/>
    <w:rsid w:val="003B3CE2"/>
    <w:rsid w:val="003C2E3A"/>
    <w:rsid w:val="003C34DE"/>
    <w:rsid w:val="003C6528"/>
    <w:rsid w:val="003C6813"/>
    <w:rsid w:val="003C70D7"/>
    <w:rsid w:val="003D005E"/>
    <w:rsid w:val="003D548D"/>
    <w:rsid w:val="003E2117"/>
    <w:rsid w:val="003E26AB"/>
    <w:rsid w:val="003E2CDF"/>
    <w:rsid w:val="003E4284"/>
    <w:rsid w:val="003E5024"/>
    <w:rsid w:val="003F1023"/>
    <w:rsid w:val="003F7FE3"/>
    <w:rsid w:val="00402DF1"/>
    <w:rsid w:val="004051DE"/>
    <w:rsid w:val="00406033"/>
    <w:rsid w:val="00406D9E"/>
    <w:rsid w:val="004075DF"/>
    <w:rsid w:val="00411523"/>
    <w:rsid w:val="00416DD6"/>
    <w:rsid w:val="00417BDE"/>
    <w:rsid w:val="0042267C"/>
    <w:rsid w:val="00426515"/>
    <w:rsid w:val="00430BC6"/>
    <w:rsid w:val="00437139"/>
    <w:rsid w:val="00442F52"/>
    <w:rsid w:val="00450527"/>
    <w:rsid w:val="00451095"/>
    <w:rsid w:val="004523B3"/>
    <w:rsid w:val="00454666"/>
    <w:rsid w:val="0045793B"/>
    <w:rsid w:val="00462F76"/>
    <w:rsid w:val="00480482"/>
    <w:rsid w:val="00481DAB"/>
    <w:rsid w:val="004820A1"/>
    <w:rsid w:val="0048590E"/>
    <w:rsid w:val="0048676D"/>
    <w:rsid w:val="00491987"/>
    <w:rsid w:val="0049767A"/>
    <w:rsid w:val="004A0685"/>
    <w:rsid w:val="004A5378"/>
    <w:rsid w:val="004A6405"/>
    <w:rsid w:val="004A6742"/>
    <w:rsid w:val="004A7CC3"/>
    <w:rsid w:val="004B1594"/>
    <w:rsid w:val="004B15C2"/>
    <w:rsid w:val="004B242A"/>
    <w:rsid w:val="004B267A"/>
    <w:rsid w:val="004B2E8D"/>
    <w:rsid w:val="004B4663"/>
    <w:rsid w:val="004B533B"/>
    <w:rsid w:val="004B620B"/>
    <w:rsid w:val="004C056A"/>
    <w:rsid w:val="004C482C"/>
    <w:rsid w:val="004C5193"/>
    <w:rsid w:val="004C53DA"/>
    <w:rsid w:val="004C648A"/>
    <w:rsid w:val="004C6B1B"/>
    <w:rsid w:val="004D1747"/>
    <w:rsid w:val="004D5B6E"/>
    <w:rsid w:val="004D7D11"/>
    <w:rsid w:val="004E1021"/>
    <w:rsid w:val="004E11C2"/>
    <w:rsid w:val="004E1880"/>
    <w:rsid w:val="004E4AA2"/>
    <w:rsid w:val="004E52B4"/>
    <w:rsid w:val="004E5DE5"/>
    <w:rsid w:val="004E7E81"/>
    <w:rsid w:val="004F0296"/>
    <w:rsid w:val="004F079E"/>
    <w:rsid w:val="004F160E"/>
    <w:rsid w:val="004F3B66"/>
    <w:rsid w:val="004F3E77"/>
    <w:rsid w:val="005009F5"/>
    <w:rsid w:val="00507367"/>
    <w:rsid w:val="00510402"/>
    <w:rsid w:val="0051568B"/>
    <w:rsid w:val="00515F66"/>
    <w:rsid w:val="00524871"/>
    <w:rsid w:val="00524D26"/>
    <w:rsid w:val="00524E48"/>
    <w:rsid w:val="00526978"/>
    <w:rsid w:val="00526A2F"/>
    <w:rsid w:val="00526B19"/>
    <w:rsid w:val="00532A80"/>
    <w:rsid w:val="00532AC6"/>
    <w:rsid w:val="00534B82"/>
    <w:rsid w:val="00534EAE"/>
    <w:rsid w:val="00535B63"/>
    <w:rsid w:val="005376AA"/>
    <w:rsid w:val="005429A1"/>
    <w:rsid w:val="0054450C"/>
    <w:rsid w:val="00545210"/>
    <w:rsid w:val="005459DC"/>
    <w:rsid w:val="00550C42"/>
    <w:rsid w:val="00553EF5"/>
    <w:rsid w:val="005540D1"/>
    <w:rsid w:val="00554A31"/>
    <w:rsid w:val="005558C7"/>
    <w:rsid w:val="00564A6B"/>
    <w:rsid w:val="00567B1E"/>
    <w:rsid w:val="005700C3"/>
    <w:rsid w:val="00570864"/>
    <w:rsid w:val="005747D0"/>
    <w:rsid w:val="00574CF7"/>
    <w:rsid w:val="0057566C"/>
    <w:rsid w:val="00577C5C"/>
    <w:rsid w:val="005857C4"/>
    <w:rsid w:val="00585FED"/>
    <w:rsid w:val="00587B07"/>
    <w:rsid w:val="00590B5E"/>
    <w:rsid w:val="0059510B"/>
    <w:rsid w:val="00595942"/>
    <w:rsid w:val="00596614"/>
    <w:rsid w:val="005A0D94"/>
    <w:rsid w:val="005A3713"/>
    <w:rsid w:val="005A3A0D"/>
    <w:rsid w:val="005B2819"/>
    <w:rsid w:val="005B32DF"/>
    <w:rsid w:val="005B5634"/>
    <w:rsid w:val="005B5773"/>
    <w:rsid w:val="005B619D"/>
    <w:rsid w:val="005C0AE9"/>
    <w:rsid w:val="005C562D"/>
    <w:rsid w:val="005C5BEA"/>
    <w:rsid w:val="005D28DD"/>
    <w:rsid w:val="005E5D5D"/>
    <w:rsid w:val="005F343E"/>
    <w:rsid w:val="005F3564"/>
    <w:rsid w:val="005F46A4"/>
    <w:rsid w:val="005F5423"/>
    <w:rsid w:val="005F6942"/>
    <w:rsid w:val="005F7D85"/>
    <w:rsid w:val="006019A2"/>
    <w:rsid w:val="00604685"/>
    <w:rsid w:val="00610874"/>
    <w:rsid w:val="00617B4B"/>
    <w:rsid w:val="00617ED1"/>
    <w:rsid w:val="006225BC"/>
    <w:rsid w:val="00622CF0"/>
    <w:rsid w:val="00623507"/>
    <w:rsid w:val="00623582"/>
    <w:rsid w:val="00624F4E"/>
    <w:rsid w:val="00625B1A"/>
    <w:rsid w:val="0062710C"/>
    <w:rsid w:val="00627CD4"/>
    <w:rsid w:val="00630768"/>
    <w:rsid w:val="00630DE7"/>
    <w:rsid w:val="00631999"/>
    <w:rsid w:val="006333E9"/>
    <w:rsid w:val="006363EA"/>
    <w:rsid w:val="00636436"/>
    <w:rsid w:val="00640184"/>
    <w:rsid w:val="00641227"/>
    <w:rsid w:val="00643713"/>
    <w:rsid w:val="00644953"/>
    <w:rsid w:val="006522C3"/>
    <w:rsid w:val="0065350E"/>
    <w:rsid w:val="00653647"/>
    <w:rsid w:val="0065462C"/>
    <w:rsid w:val="00655736"/>
    <w:rsid w:val="00657D9A"/>
    <w:rsid w:val="00661939"/>
    <w:rsid w:val="0066321E"/>
    <w:rsid w:val="00663518"/>
    <w:rsid w:val="0067002B"/>
    <w:rsid w:val="00670DCE"/>
    <w:rsid w:val="00671814"/>
    <w:rsid w:val="006720F8"/>
    <w:rsid w:val="006739C0"/>
    <w:rsid w:val="00682B62"/>
    <w:rsid w:val="00684A5B"/>
    <w:rsid w:val="006A1890"/>
    <w:rsid w:val="006A5BC5"/>
    <w:rsid w:val="006B07C2"/>
    <w:rsid w:val="006B0E26"/>
    <w:rsid w:val="006B230F"/>
    <w:rsid w:val="006B3D3E"/>
    <w:rsid w:val="006B598A"/>
    <w:rsid w:val="006C26CE"/>
    <w:rsid w:val="006C2E95"/>
    <w:rsid w:val="006C4DFD"/>
    <w:rsid w:val="006C52BA"/>
    <w:rsid w:val="006C5B5A"/>
    <w:rsid w:val="006C7B6E"/>
    <w:rsid w:val="006C7D72"/>
    <w:rsid w:val="006D0628"/>
    <w:rsid w:val="006D0FD7"/>
    <w:rsid w:val="006D26A5"/>
    <w:rsid w:val="006D2D1D"/>
    <w:rsid w:val="006D39CF"/>
    <w:rsid w:val="006D4BD6"/>
    <w:rsid w:val="006D4EBE"/>
    <w:rsid w:val="006D59EB"/>
    <w:rsid w:val="006D62CB"/>
    <w:rsid w:val="006E0478"/>
    <w:rsid w:val="006E3936"/>
    <w:rsid w:val="006F4185"/>
    <w:rsid w:val="006F420D"/>
    <w:rsid w:val="006F451D"/>
    <w:rsid w:val="006F4B92"/>
    <w:rsid w:val="007028C3"/>
    <w:rsid w:val="007037B8"/>
    <w:rsid w:val="00704C41"/>
    <w:rsid w:val="007128D2"/>
    <w:rsid w:val="00712A5F"/>
    <w:rsid w:val="007217A0"/>
    <w:rsid w:val="007238D9"/>
    <w:rsid w:val="00725343"/>
    <w:rsid w:val="007259B6"/>
    <w:rsid w:val="00725D56"/>
    <w:rsid w:val="00732C4A"/>
    <w:rsid w:val="0073561A"/>
    <w:rsid w:val="00737449"/>
    <w:rsid w:val="00737460"/>
    <w:rsid w:val="0074186A"/>
    <w:rsid w:val="00747E71"/>
    <w:rsid w:val="00753498"/>
    <w:rsid w:val="00754FF7"/>
    <w:rsid w:val="00763214"/>
    <w:rsid w:val="00764C60"/>
    <w:rsid w:val="00767C90"/>
    <w:rsid w:val="0077080E"/>
    <w:rsid w:val="00772AEE"/>
    <w:rsid w:val="00775742"/>
    <w:rsid w:val="007769BA"/>
    <w:rsid w:val="00777267"/>
    <w:rsid w:val="00781604"/>
    <w:rsid w:val="007838FF"/>
    <w:rsid w:val="00783A0C"/>
    <w:rsid w:val="0078799C"/>
    <w:rsid w:val="007906A0"/>
    <w:rsid w:val="00793708"/>
    <w:rsid w:val="00793D98"/>
    <w:rsid w:val="00795CA5"/>
    <w:rsid w:val="00796352"/>
    <w:rsid w:val="007A0C88"/>
    <w:rsid w:val="007A3139"/>
    <w:rsid w:val="007A6F26"/>
    <w:rsid w:val="007B228B"/>
    <w:rsid w:val="007B3686"/>
    <w:rsid w:val="007B4C92"/>
    <w:rsid w:val="007B6597"/>
    <w:rsid w:val="007C19AE"/>
    <w:rsid w:val="007C1A2F"/>
    <w:rsid w:val="007C4269"/>
    <w:rsid w:val="007C4B95"/>
    <w:rsid w:val="007C5F91"/>
    <w:rsid w:val="007C6AEF"/>
    <w:rsid w:val="007C7797"/>
    <w:rsid w:val="007C7E13"/>
    <w:rsid w:val="007D772F"/>
    <w:rsid w:val="007E0CE6"/>
    <w:rsid w:val="007E1193"/>
    <w:rsid w:val="007E338B"/>
    <w:rsid w:val="007E51D2"/>
    <w:rsid w:val="007F0ACD"/>
    <w:rsid w:val="0080101E"/>
    <w:rsid w:val="008127AE"/>
    <w:rsid w:val="00813296"/>
    <w:rsid w:val="00814A29"/>
    <w:rsid w:val="008169B5"/>
    <w:rsid w:val="0082087C"/>
    <w:rsid w:val="008215BF"/>
    <w:rsid w:val="00822A65"/>
    <w:rsid w:val="00831BC7"/>
    <w:rsid w:val="00834473"/>
    <w:rsid w:val="00835019"/>
    <w:rsid w:val="00836ABD"/>
    <w:rsid w:val="00845FE2"/>
    <w:rsid w:val="00847E1E"/>
    <w:rsid w:val="008509DA"/>
    <w:rsid w:val="0085324B"/>
    <w:rsid w:val="00855651"/>
    <w:rsid w:val="008566DC"/>
    <w:rsid w:val="00861A72"/>
    <w:rsid w:val="008634F1"/>
    <w:rsid w:val="008642CF"/>
    <w:rsid w:val="00864E12"/>
    <w:rsid w:val="00865730"/>
    <w:rsid w:val="008663C3"/>
    <w:rsid w:val="0086789A"/>
    <w:rsid w:val="008705B7"/>
    <w:rsid w:val="00870CF1"/>
    <w:rsid w:val="0087128A"/>
    <w:rsid w:val="00872C46"/>
    <w:rsid w:val="00873F37"/>
    <w:rsid w:val="0088326B"/>
    <w:rsid w:val="008839F6"/>
    <w:rsid w:val="0088488E"/>
    <w:rsid w:val="008941C2"/>
    <w:rsid w:val="008969B0"/>
    <w:rsid w:val="0089705C"/>
    <w:rsid w:val="00897B74"/>
    <w:rsid w:val="00897F47"/>
    <w:rsid w:val="008A186F"/>
    <w:rsid w:val="008A3994"/>
    <w:rsid w:val="008A61DD"/>
    <w:rsid w:val="008A6730"/>
    <w:rsid w:val="008A72B2"/>
    <w:rsid w:val="008A730E"/>
    <w:rsid w:val="008B28E3"/>
    <w:rsid w:val="008B37A9"/>
    <w:rsid w:val="008B5157"/>
    <w:rsid w:val="008C1436"/>
    <w:rsid w:val="008C2F48"/>
    <w:rsid w:val="008C3546"/>
    <w:rsid w:val="008C5E7B"/>
    <w:rsid w:val="008D1E73"/>
    <w:rsid w:val="008D43FF"/>
    <w:rsid w:val="008D4F8C"/>
    <w:rsid w:val="008D5088"/>
    <w:rsid w:val="008D5CCE"/>
    <w:rsid w:val="008E0538"/>
    <w:rsid w:val="008E17AC"/>
    <w:rsid w:val="008E2C81"/>
    <w:rsid w:val="008E4AD9"/>
    <w:rsid w:val="008E5788"/>
    <w:rsid w:val="008E73F5"/>
    <w:rsid w:val="008F321F"/>
    <w:rsid w:val="008F7D59"/>
    <w:rsid w:val="00900276"/>
    <w:rsid w:val="009053B8"/>
    <w:rsid w:val="0090660D"/>
    <w:rsid w:val="0091348D"/>
    <w:rsid w:val="009143E1"/>
    <w:rsid w:val="00914BD7"/>
    <w:rsid w:val="00915430"/>
    <w:rsid w:val="009166AF"/>
    <w:rsid w:val="00920527"/>
    <w:rsid w:val="009222B2"/>
    <w:rsid w:val="00922A90"/>
    <w:rsid w:val="00923CCD"/>
    <w:rsid w:val="0092510C"/>
    <w:rsid w:val="00926D48"/>
    <w:rsid w:val="00927FBD"/>
    <w:rsid w:val="0093267B"/>
    <w:rsid w:val="009331EC"/>
    <w:rsid w:val="0093359A"/>
    <w:rsid w:val="009343CA"/>
    <w:rsid w:val="0093556D"/>
    <w:rsid w:val="00941D10"/>
    <w:rsid w:val="0094275E"/>
    <w:rsid w:val="00942AC1"/>
    <w:rsid w:val="009433D2"/>
    <w:rsid w:val="0094375D"/>
    <w:rsid w:val="009459E8"/>
    <w:rsid w:val="00946654"/>
    <w:rsid w:val="009466C5"/>
    <w:rsid w:val="009474A4"/>
    <w:rsid w:val="00947E08"/>
    <w:rsid w:val="00953C95"/>
    <w:rsid w:val="0095459C"/>
    <w:rsid w:val="009545F6"/>
    <w:rsid w:val="009602A4"/>
    <w:rsid w:val="0096071B"/>
    <w:rsid w:val="009616C9"/>
    <w:rsid w:val="00961C47"/>
    <w:rsid w:val="009658E5"/>
    <w:rsid w:val="00972093"/>
    <w:rsid w:val="009736AB"/>
    <w:rsid w:val="0097412C"/>
    <w:rsid w:val="00974C0F"/>
    <w:rsid w:val="00981698"/>
    <w:rsid w:val="009943C1"/>
    <w:rsid w:val="00996D21"/>
    <w:rsid w:val="00996EC1"/>
    <w:rsid w:val="009A0633"/>
    <w:rsid w:val="009A1EFD"/>
    <w:rsid w:val="009A3FCA"/>
    <w:rsid w:val="009A624A"/>
    <w:rsid w:val="009B46E7"/>
    <w:rsid w:val="009C0EE2"/>
    <w:rsid w:val="009C2326"/>
    <w:rsid w:val="009C2BA2"/>
    <w:rsid w:val="009C5D3A"/>
    <w:rsid w:val="009D3F9D"/>
    <w:rsid w:val="009D4F79"/>
    <w:rsid w:val="009D5082"/>
    <w:rsid w:val="009D6B1F"/>
    <w:rsid w:val="009E0320"/>
    <w:rsid w:val="009E1136"/>
    <w:rsid w:val="009E1ED4"/>
    <w:rsid w:val="009E6CBB"/>
    <w:rsid w:val="009E6D12"/>
    <w:rsid w:val="009F00D6"/>
    <w:rsid w:val="009F01E1"/>
    <w:rsid w:val="009F3731"/>
    <w:rsid w:val="009F40F1"/>
    <w:rsid w:val="009F5CD6"/>
    <w:rsid w:val="009F78DE"/>
    <w:rsid w:val="00A013E3"/>
    <w:rsid w:val="00A02FC7"/>
    <w:rsid w:val="00A04A4F"/>
    <w:rsid w:val="00A120F3"/>
    <w:rsid w:val="00A138EE"/>
    <w:rsid w:val="00A149A7"/>
    <w:rsid w:val="00A17CEC"/>
    <w:rsid w:val="00A20C48"/>
    <w:rsid w:val="00A23B99"/>
    <w:rsid w:val="00A254D4"/>
    <w:rsid w:val="00A26E2A"/>
    <w:rsid w:val="00A311C6"/>
    <w:rsid w:val="00A31C04"/>
    <w:rsid w:val="00A3302E"/>
    <w:rsid w:val="00A33BEE"/>
    <w:rsid w:val="00A350DB"/>
    <w:rsid w:val="00A37E2A"/>
    <w:rsid w:val="00A44553"/>
    <w:rsid w:val="00A44F78"/>
    <w:rsid w:val="00A45B0A"/>
    <w:rsid w:val="00A4642F"/>
    <w:rsid w:val="00A527F5"/>
    <w:rsid w:val="00A6057C"/>
    <w:rsid w:val="00A6331E"/>
    <w:rsid w:val="00A654EA"/>
    <w:rsid w:val="00A66F25"/>
    <w:rsid w:val="00A67915"/>
    <w:rsid w:val="00A71B3A"/>
    <w:rsid w:val="00A74A9C"/>
    <w:rsid w:val="00A77F42"/>
    <w:rsid w:val="00A81D0F"/>
    <w:rsid w:val="00A82539"/>
    <w:rsid w:val="00A8272D"/>
    <w:rsid w:val="00A837B4"/>
    <w:rsid w:val="00A86DE9"/>
    <w:rsid w:val="00A877CA"/>
    <w:rsid w:val="00A93268"/>
    <w:rsid w:val="00A940D8"/>
    <w:rsid w:val="00A94543"/>
    <w:rsid w:val="00A9626F"/>
    <w:rsid w:val="00AA2429"/>
    <w:rsid w:val="00AA6D9D"/>
    <w:rsid w:val="00AA7CCA"/>
    <w:rsid w:val="00AB18F3"/>
    <w:rsid w:val="00AB485E"/>
    <w:rsid w:val="00AB5CDE"/>
    <w:rsid w:val="00AC190E"/>
    <w:rsid w:val="00AC1A00"/>
    <w:rsid w:val="00AC3BA3"/>
    <w:rsid w:val="00AC4199"/>
    <w:rsid w:val="00AC4359"/>
    <w:rsid w:val="00AC448D"/>
    <w:rsid w:val="00AC45A5"/>
    <w:rsid w:val="00AC5174"/>
    <w:rsid w:val="00AC68AB"/>
    <w:rsid w:val="00AC6917"/>
    <w:rsid w:val="00AC7C50"/>
    <w:rsid w:val="00AC7F6C"/>
    <w:rsid w:val="00AD228F"/>
    <w:rsid w:val="00AD5053"/>
    <w:rsid w:val="00AE064A"/>
    <w:rsid w:val="00AE280B"/>
    <w:rsid w:val="00AE2B1E"/>
    <w:rsid w:val="00AE45DA"/>
    <w:rsid w:val="00AF151C"/>
    <w:rsid w:val="00AF2D44"/>
    <w:rsid w:val="00AF55F7"/>
    <w:rsid w:val="00AF5A0C"/>
    <w:rsid w:val="00B10975"/>
    <w:rsid w:val="00B1428D"/>
    <w:rsid w:val="00B149EF"/>
    <w:rsid w:val="00B20A09"/>
    <w:rsid w:val="00B21ED7"/>
    <w:rsid w:val="00B22AD8"/>
    <w:rsid w:val="00B24DDC"/>
    <w:rsid w:val="00B25E58"/>
    <w:rsid w:val="00B27F22"/>
    <w:rsid w:val="00B3024E"/>
    <w:rsid w:val="00B31E66"/>
    <w:rsid w:val="00B3333E"/>
    <w:rsid w:val="00B3412A"/>
    <w:rsid w:val="00B51BEF"/>
    <w:rsid w:val="00B549D9"/>
    <w:rsid w:val="00B56428"/>
    <w:rsid w:val="00B56A13"/>
    <w:rsid w:val="00B6240C"/>
    <w:rsid w:val="00B63607"/>
    <w:rsid w:val="00B67D53"/>
    <w:rsid w:val="00B67EF7"/>
    <w:rsid w:val="00B721F1"/>
    <w:rsid w:val="00B815AA"/>
    <w:rsid w:val="00B8216D"/>
    <w:rsid w:val="00B8411F"/>
    <w:rsid w:val="00B847B9"/>
    <w:rsid w:val="00B85C91"/>
    <w:rsid w:val="00B86518"/>
    <w:rsid w:val="00B8705B"/>
    <w:rsid w:val="00B87BB4"/>
    <w:rsid w:val="00B95A9D"/>
    <w:rsid w:val="00BA1180"/>
    <w:rsid w:val="00BA4D6E"/>
    <w:rsid w:val="00BA630B"/>
    <w:rsid w:val="00BA6CCD"/>
    <w:rsid w:val="00BB0B4A"/>
    <w:rsid w:val="00BB4445"/>
    <w:rsid w:val="00BB612D"/>
    <w:rsid w:val="00BB6317"/>
    <w:rsid w:val="00BB66F5"/>
    <w:rsid w:val="00BB7E5D"/>
    <w:rsid w:val="00BC0C22"/>
    <w:rsid w:val="00BC69A4"/>
    <w:rsid w:val="00BC77D8"/>
    <w:rsid w:val="00BD0673"/>
    <w:rsid w:val="00BD231C"/>
    <w:rsid w:val="00BD272B"/>
    <w:rsid w:val="00BD7151"/>
    <w:rsid w:val="00BE0D95"/>
    <w:rsid w:val="00BE1A20"/>
    <w:rsid w:val="00BE5195"/>
    <w:rsid w:val="00BE5C01"/>
    <w:rsid w:val="00BE6960"/>
    <w:rsid w:val="00BF0659"/>
    <w:rsid w:val="00BF24D1"/>
    <w:rsid w:val="00BF26DF"/>
    <w:rsid w:val="00BF69C4"/>
    <w:rsid w:val="00C00044"/>
    <w:rsid w:val="00C01345"/>
    <w:rsid w:val="00C14DC3"/>
    <w:rsid w:val="00C15A17"/>
    <w:rsid w:val="00C1681F"/>
    <w:rsid w:val="00C17E90"/>
    <w:rsid w:val="00C203D8"/>
    <w:rsid w:val="00C33D02"/>
    <w:rsid w:val="00C36F20"/>
    <w:rsid w:val="00C372DC"/>
    <w:rsid w:val="00C37325"/>
    <w:rsid w:val="00C37925"/>
    <w:rsid w:val="00C42C43"/>
    <w:rsid w:val="00C43FE9"/>
    <w:rsid w:val="00C4415A"/>
    <w:rsid w:val="00C45B20"/>
    <w:rsid w:val="00C4713C"/>
    <w:rsid w:val="00C51432"/>
    <w:rsid w:val="00C51B5B"/>
    <w:rsid w:val="00C52B14"/>
    <w:rsid w:val="00C56683"/>
    <w:rsid w:val="00C61511"/>
    <w:rsid w:val="00C64112"/>
    <w:rsid w:val="00C65C57"/>
    <w:rsid w:val="00C6661B"/>
    <w:rsid w:val="00C73983"/>
    <w:rsid w:val="00C76E4F"/>
    <w:rsid w:val="00C77511"/>
    <w:rsid w:val="00C818B3"/>
    <w:rsid w:val="00C83672"/>
    <w:rsid w:val="00C86BAE"/>
    <w:rsid w:val="00C87094"/>
    <w:rsid w:val="00C870E4"/>
    <w:rsid w:val="00C87871"/>
    <w:rsid w:val="00C87AEA"/>
    <w:rsid w:val="00CA2351"/>
    <w:rsid w:val="00CA4F15"/>
    <w:rsid w:val="00CA6601"/>
    <w:rsid w:val="00CA6B5B"/>
    <w:rsid w:val="00CA6B8F"/>
    <w:rsid w:val="00CB2274"/>
    <w:rsid w:val="00CC1CAE"/>
    <w:rsid w:val="00CC5314"/>
    <w:rsid w:val="00CC6BF7"/>
    <w:rsid w:val="00CD2379"/>
    <w:rsid w:val="00CD3953"/>
    <w:rsid w:val="00CD6025"/>
    <w:rsid w:val="00CE207F"/>
    <w:rsid w:val="00CE4A81"/>
    <w:rsid w:val="00CF5093"/>
    <w:rsid w:val="00CF6A7C"/>
    <w:rsid w:val="00D03522"/>
    <w:rsid w:val="00D03EB1"/>
    <w:rsid w:val="00D05725"/>
    <w:rsid w:val="00D05783"/>
    <w:rsid w:val="00D0635C"/>
    <w:rsid w:val="00D06951"/>
    <w:rsid w:val="00D07AC8"/>
    <w:rsid w:val="00D25BC1"/>
    <w:rsid w:val="00D27836"/>
    <w:rsid w:val="00D30835"/>
    <w:rsid w:val="00D34B47"/>
    <w:rsid w:val="00D34EFE"/>
    <w:rsid w:val="00D3761E"/>
    <w:rsid w:val="00D42461"/>
    <w:rsid w:val="00D47EA4"/>
    <w:rsid w:val="00D50FDB"/>
    <w:rsid w:val="00D523B0"/>
    <w:rsid w:val="00D5444A"/>
    <w:rsid w:val="00D54CA6"/>
    <w:rsid w:val="00D62545"/>
    <w:rsid w:val="00D62C5C"/>
    <w:rsid w:val="00D6344F"/>
    <w:rsid w:val="00D648A0"/>
    <w:rsid w:val="00D651E4"/>
    <w:rsid w:val="00D652D4"/>
    <w:rsid w:val="00D65EAA"/>
    <w:rsid w:val="00D73033"/>
    <w:rsid w:val="00D765A9"/>
    <w:rsid w:val="00D81038"/>
    <w:rsid w:val="00D85057"/>
    <w:rsid w:val="00D87F04"/>
    <w:rsid w:val="00D90167"/>
    <w:rsid w:val="00D93121"/>
    <w:rsid w:val="00D94DCA"/>
    <w:rsid w:val="00D96D59"/>
    <w:rsid w:val="00D96FC8"/>
    <w:rsid w:val="00DA2120"/>
    <w:rsid w:val="00DA2673"/>
    <w:rsid w:val="00DA31F2"/>
    <w:rsid w:val="00DA36EC"/>
    <w:rsid w:val="00DA386D"/>
    <w:rsid w:val="00DA4D17"/>
    <w:rsid w:val="00DA59ED"/>
    <w:rsid w:val="00DA5E18"/>
    <w:rsid w:val="00DB0987"/>
    <w:rsid w:val="00DB300D"/>
    <w:rsid w:val="00DB4FA2"/>
    <w:rsid w:val="00DC0F11"/>
    <w:rsid w:val="00DC1B51"/>
    <w:rsid w:val="00DC2C73"/>
    <w:rsid w:val="00DC2E2B"/>
    <w:rsid w:val="00DC516A"/>
    <w:rsid w:val="00DD2B59"/>
    <w:rsid w:val="00DD31D8"/>
    <w:rsid w:val="00DE33D7"/>
    <w:rsid w:val="00DE35AA"/>
    <w:rsid w:val="00DE3885"/>
    <w:rsid w:val="00DE3C54"/>
    <w:rsid w:val="00DE6B9B"/>
    <w:rsid w:val="00DE7529"/>
    <w:rsid w:val="00DF39F6"/>
    <w:rsid w:val="00E00440"/>
    <w:rsid w:val="00E00F62"/>
    <w:rsid w:val="00E04EF2"/>
    <w:rsid w:val="00E067B7"/>
    <w:rsid w:val="00E0798B"/>
    <w:rsid w:val="00E156BA"/>
    <w:rsid w:val="00E24475"/>
    <w:rsid w:val="00E24D1F"/>
    <w:rsid w:val="00E27576"/>
    <w:rsid w:val="00E3021C"/>
    <w:rsid w:val="00E33C84"/>
    <w:rsid w:val="00E34360"/>
    <w:rsid w:val="00E35123"/>
    <w:rsid w:val="00E36E16"/>
    <w:rsid w:val="00E43494"/>
    <w:rsid w:val="00E5292C"/>
    <w:rsid w:val="00E52B8F"/>
    <w:rsid w:val="00E57FF3"/>
    <w:rsid w:val="00E66589"/>
    <w:rsid w:val="00E67CBF"/>
    <w:rsid w:val="00E719AB"/>
    <w:rsid w:val="00E71A59"/>
    <w:rsid w:val="00E71BEF"/>
    <w:rsid w:val="00E72C13"/>
    <w:rsid w:val="00E76E77"/>
    <w:rsid w:val="00E77969"/>
    <w:rsid w:val="00E81251"/>
    <w:rsid w:val="00E8171E"/>
    <w:rsid w:val="00E84534"/>
    <w:rsid w:val="00E86C2D"/>
    <w:rsid w:val="00E911C0"/>
    <w:rsid w:val="00E95A23"/>
    <w:rsid w:val="00EA1B02"/>
    <w:rsid w:val="00EA27F1"/>
    <w:rsid w:val="00EA2999"/>
    <w:rsid w:val="00EA2A40"/>
    <w:rsid w:val="00EA3D72"/>
    <w:rsid w:val="00EA4B61"/>
    <w:rsid w:val="00EA51BE"/>
    <w:rsid w:val="00EA6357"/>
    <w:rsid w:val="00EB17FD"/>
    <w:rsid w:val="00EB23AA"/>
    <w:rsid w:val="00EB56D0"/>
    <w:rsid w:val="00EB5988"/>
    <w:rsid w:val="00EB646F"/>
    <w:rsid w:val="00EB79F3"/>
    <w:rsid w:val="00EC03DE"/>
    <w:rsid w:val="00EC04A5"/>
    <w:rsid w:val="00EC183C"/>
    <w:rsid w:val="00EC1E22"/>
    <w:rsid w:val="00EC289B"/>
    <w:rsid w:val="00EC28FD"/>
    <w:rsid w:val="00EC3FD7"/>
    <w:rsid w:val="00EC4EC0"/>
    <w:rsid w:val="00EC4F99"/>
    <w:rsid w:val="00EC5D8D"/>
    <w:rsid w:val="00EC7977"/>
    <w:rsid w:val="00EC7E91"/>
    <w:rsid w:val="00ED1866"/>
    <w:rsid w:val="00ED1D22"/>
    <w:rsid w:val="00ED2083"/>
    <w:rsid w:val="00ED57CA"/>
    <w:rsid w:val="00ED5A40"/>
    <w:rsid w:val="00EE0BCF"/>
    <w:rsid w:val="00EE259B"/>
    <w:rsid w:val="00EE3CE0"/>
    <w:rsid w:val="00EE4040"/>
    <w:rsid w:val="00EE51E4"/>
    <w:rsid w:val="00EF1DEE"/>
    <w:rsid w:val="00EF3F79"/>
    <w:rsid w:val="00EF4701"/>
    <w:rsid w:val="00EF4CA6"/>
    <w:rsid w:val="00EF693D"/>
    <w:rsid w:val="00EF6B74"/>
    <w:rsid w:val="00EF6C5C"/>
    <w:rsid w:val="00F00F7F"/>
    <w:rsid w:val="00F07655"/>
    <w:rsid w:val="00F11C0C"/>
    <w:rsid w:val="00F15B12"/>
    <w:rsid w:val="00F213D0"/>
    <w:rsid w:val="00F24E02"/>
    <w:rsid w:val="00F250C4"/>
    <w:rsid w:val="00F27563"/>
    <w:rsid w:val="00F360D0"/>
    <w:rsid w:val="00F3621F"/>
    <w:rsid w:val="00F3672C"/>
    <w:rsid w:val="00F442ED"/>
    <w:rsid w:val="00F46D94"/>
    <w:rsid w:val="00F4792A"/>
    <w:rsid w:val="00F64B8E"/>
    <w:rsid w:val="00F64DCB"/>
    <w:rsid w:val="00F673C4"/>
    <w:rsid w:val="00F67F7F"/>
    <w:rsid w:val="00F760EE"/>
    <w:rsid w:val="00F7655C"/>
    <w:rsid w:val="00F77F48"/>
    <w:rsid w:val="00F83F2A"/>
    <w:rsid w:val="00F86A03"/>
    <w:rsid w:val="00F903DE"/>
    <w:rsid w:val="00F949A4"/>
    <w:rsid w:val="00F97C67"/>
    <w:rsid w:val="00FA1C68"/>
    <w:rsid w:val="00FA6E5D"/>
    <w:rsid w:val="00FA7831"/>
    <w:rsid w:val="00FB11D8"/>
    <w:rsid w:val="00FB1734"/>
    <w:rsid w:val="00FB23E0"/>
    <w:rsid w:val="00FB2536"/>
    <w:rsid w:val="00FB362C"/>
    <w:rsid w:val="00FB3EB8"/>
    <w:rsid w:val="00FB509E"/>
    <w:rsid w:val="00FB5F43"/>
    <w:rsid w:val="00FB79F3"/>
    <w:rsid w:val="00FC22CA"/>
    <w:rsid w:val="00FC3291"/>
    <w:rsid w:val="00FC3734"/>
    <w:rsid w:val="00FC3AD3"/>
    <w:rsid w:val="00FC3C57"/>
    <w:rsid w:val="00FC4920"/>
    <w:rsid w:val="00FC506B"/>
    <w:rsid w:val="00FC593D"/>
    <w:rsid w:val="00FC5DBD"/>
    <w:rsid w:val="00FD4414"/>
    <w:rsid w:val="00FD609E"/>
    <w:rsid w:val="00FD65FF"/>
    <w:rsid w:val="00FE5FC0"/>
    <w:rsid w:val="00FF0706"/>
    <w:rsid w:val="00FF1604"/>
    <w:rsid w:val="00FF1691"/>
    <w:rsid w:val="00FF1DFB"/>
    <w:rsid w:val="00FF5AC8"/>
    <w:rsid w:val="00FF5F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16386"/>
    <o:shapelayout v:ext="edit">
      <o:idmap v:ext="edit" data="1,2,3,4,5,6,7,8,10,11,12,13"/>
      <o:rules v:ext="edit">
        <o:r id="V:Rule8" type="arc" idref="#_x0000_s1936"/>
        <o:r id="V:Rule9" type="arc" idref="#_x0000_s1942"/>
        <o:r id="V:Rule10" type="arc" idref="#_x0000_s1947"/>
        <o:r id="V:Rule12" type="arc" idref="#_x0000_s2473"/>
        <o:r id="V:Rule13" type="arc" idref="#_x0000_s2475"/>
        <o:r id="V:Rule14" type="arc" idref="#_x0000_s2285"/>
        <o:r id="V:Rule15" type="arc" idref="#_x0000_s2286"/>
        <o:r id="V:Rule16" type="arc" idref="#_x0000_s1761"/>
        <o:r id="V:Rule17" type="arc" idref="#_x0000_s1762"/>
        <o:r id="V:Rule18" type="arc" idref="#_x0000_s1772"/>
        <o:r id="V:Rule19" type="arc" idref="#_x0000_s1773"/>
        <o:r id="V:Rule20" type="arc" idref="#_x0000_s1960"/>
        <o:r id="V:Rule21" type="arc" idref="#_x0000_s1961"/>
        <o:r id="V:Rule22" type="arc" idref="#_x0000_s5481"/>
        <o:r id="V:Rule23" type="arc" idref="#_x0000_s5491"/>
        <o:r id="V:Rule24" type="arc" idref="#_x0000_s5335"/>
        <o:r id="V:Rule25" type="connector" idref="#_x0000_s10533"/>
        <o:r id="V:Rule26" type="connector" idref="#_x0000_s10536"/>
        <o:r id="V:Rule27" type="connector" idref="#_x0000_s10535"/>
        <o:r id="V:Rule28" type="connector" idref="#_x0000_s7591"/>
        <o:r id="V:Rule29" type="connector" idref="#_x0000_s10534"/>
        <o:r id="V:Rule30" type="connector" idref="#_x0000_s7680"/>
        <o:r id="V:Rule31" type="connector" idref="#_x0000_s7682"/>
        <o:r id="V:Rule32" type="connector" idref="#_x0000_s7681"/>
      </o:rules>
      <o:regrouptable v:ext="edit">
        <o:entry new="1" old="0"/>
        <o:entry new="2" old="0"/>
        <o:entry new="3" old="0"/>
        <o:entry new="4" old="0"/>
        <o:entry new="5" old="0"/>
        <o:entry new="6" old="0"/>
        <o:entry new="7" old="0"/>
        <o:entry new="8" old="0"/>
        <o:entry new="9" old="0"/>
        <o:entry new="10" old="0"/>
        <o:entry new="11" old="0"/>
        <o:entry new="12" old="0"/>
        <o:entry new="13" old="12"/>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29"/>
        <o:entry new="32" old="0"/>
        <o:entry new="33" old="0"/>
        <o:entry new="34" old="33"/>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entry new="51" old="0"/>
        <o:entry new="52" old="0"/>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30"/>
        <o:entry new="69" old="30"/>
        <o:entry new="70" old="30"/>
        <o:entry new="71" old="30"/>
        <o:entry new="72" old="0"/>
        <o:entry new="73" old="0"/>
        <o:entry new="74" old="0"/>
        <o:entry new="75" old="0"/>
        <o:entry new="76" old="0"/>
        <o:entry new="77" old="0"/>
        <o:entry new="78" old="0"/>
        <o:entry new="79" old="0"/>
        <o:entry new="80" old="0"/>
        <o:entry new="81" old="0"/>
        <o:entry new="82" old="0"/>
        <o:entry new="83" old="0"/>
        <o:entry new="84" old="0"/>
        <o:entry new="85" old="0"/>
        <o:entry new="86" old="0"/>
        <o:entry new="87" old="86"/>
        <o:entry new="88" old="0"/>
        <o:entry new="89" old="88"/>
        <o:entry new="90" old="89"/>
        <o:entry new="91" old="0"/>
        <o:entry new="92" old="0"/>
        <o:entry new="93" old="0"/>
        <o:entry new="94" old="0"/>
        <o:entry new="95" old="0"/>
        <o:entry new="96" old="0"/>
        <o:entry new="97" old="0"/>
        <o:entry new="9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6AEF"/>
    <w:rPr>
      <w:sz w:val="28"/>
      <w:szCs w:val="28"/>
    </w:rPr>
  </w:style>
  <w:style w:type="paragraph" w:styleId="1">
    <w:name w:val="heading 1"/>
    <w:basedOn w:val="a"/>
    <w:next w:val="a"/>
    <w:qFormat/>
    <w:rsid w:val="00577C5C"/>
    <w:pPr>
      <w:keepNext/>
      <w:outlineLvl w:val="0"/>
    </w:pPr>
    <w:rPr>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963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rsid w:val="00A71B3A"/>
    <w:pPr>
      <w:spacing w:line="360" w:lineRule="auto"/>
      <w:jc w:val="both"/>
    </w:pPr>
    <w:rPr>
      <w:szCs w:val="20"/>
    </w:rPr>
  </w:style>
  <w:style w:type="paragraph" w:styleId="3">
    <w:name w:val="Body Text 3"/>
    <w:basedOn w:val="a"/>
    <w:rsid w:val="00A71B3A"/>
    <w:pPr>
      <w:spacing w:after="120"/>
    </w:pPr>
    <w:rPr>
      <w:sz w:val="16"/>
      <w:szCs w:val="16"/>
    </w:rPr>
  </w:style>
  <w:style w:type="paragraph" w:styleId="a4">
    <w:name w:val="footer"/>
    <w:basedOn w:val="a"/>
    <w:rsid w:val="00A71B3A"/>
    <w:pPr>
      <w:tabs>
        <w:tab w:val="center" w:pos="4677"/>
        <w:tab w:val="right" w:pos="9355"/>
      </w:tabs>
    </w:pPr>
    <w:rPr>
      <w:sz w:val="24"/>
      <w:szCs w:val="24"/>
    </w:rPr>
  </w:style>
  <w:style w:type="character" w:styleId="a5">
    <w:name w:val="page number"/>
    <w:basedOn w:val="a0"/>
    <w:rsid w:val="00A71B3A"/>
  </w:style>
  <w:style w:type="character" w:styleId="a6">
    <w:name w:val="Hyperlink"/>
    <w:basedOn w:val="a0"/>
    <w:rsid w:val="00A71B3A"/>
    <w:rPr>
      <w:color w:val="0000FF"/>
      <w:u w:val="single"/>
    </w:rPr>
  </w:style>
  <w:style w:type="paragraph" w:styleId="a7">
    <w:name w:val="header"/>
    <w:basedOn w:val="a"/>
    <w:link w:val="a8"/>
    <w:rsid w:val="00A71B3A"/>
    <w:pPr>
      <w:tabs>
        <w:tab w:val="center" w:pos="4677"/>
        <w:tab w:val="right" w:pos="9355"/>
      </w:tabs>
    </w:pPr>
    <w:rPr>
      <w:sz w:val="24"/>
      <w:szCs w:val="24"/>
    </w:rPr>
  </w:style>
  <w:style w:type="paragraph" w:styleId="a9">
    <w:name w:val="Body Text"/>
    <w:basedOn w:val="a"/>
    <w:rsid w:val="00A71B3A"/>
    <w:pPr>
      <w:jc w:val="both"/>
    </w:pPr>
    <w:rPr>
      <w:szCs w:val="20"/>
    </w:rPr>
  </w:style>
  <w:style w:type="paragraph" w:customStyle="1" w:styleId="14pt">
    <w:name w:val="Обычный + 14 pt"/>
    <w:basedOn w:val="a"/>
    <w:rsid w:val="00A71B3A"/>
    <w:pPr>
      <w:ind w:firstLine="540"/>
      <w:jc w:val="both"/>
    </w:pPr>
  </w:style>
  <w:style w:type="paragraph" w:styleId="aa">
    <w:name w:val="Normal (Web)"/>
    <w:basedOn w:val="a"/>
    <w:rsid w:val="00A71B3A"/>
    <w:pPr>
      <w:spacing w:before="100" w:beforeAutospacing="1" w:after="100" w:afterAutospacing="1"/>
    </w:pPr>
    <w:rPr>
      <w:sz w:val="24"/>
      <w:szCs w:val="24"/>
    </w:rPr>
  </w:style>
  <w:style w:type="paragraph" w:styleId="ab">
    <w:name w:val="Body Text Indent"/>
    <w:basedOn w:val="a"/>
    <w:rsid w:val="00A71B3A"/>
    <w:pPr>
      <w:spacing w:after="120"/>
      <w:ind w:left="283"/>
    </w:pPr>
    <w:rPr>
      <w:sz w:val="24"/>
      <w:szCs w:val="24"/>
    </w:rPr>
  </w:style>
  <w:style w:type="paragraph" w:styleId="20">
    <w:name w:val="Body Text Indent 2"/>
    <w:basedOn w:val="a"/>
    <w:rsid w:val="00A71B3A"/>
    <w:pPr>
      <w:spacing w:after="120" w:line="480" w:lineRule="auto"/>
      <w:ind w:left="283"/>
    </w:pPr>
    <w:rPr>
      <w:sz w:val="24"/>
      <w:szCs w:val="24"/>
    </w:rPr>
  </w:style>
  <w:style w:type="paragraph" w:styleId="30">
    <w:name w:val="Body Text Indent 3"/>
    <w:basedOn w:val="a"/>
    <w:rsid w:val="00A71B3A"/>
    <w:pPr>
      <w:spacing w:after="120"/>
      <w:ind w:left="283"/>
    </w:pPr>
    <w:rPr>
      <w:sz w:val="16"/>
      <w:szCs w:val="16"/>
    </w:rPr>
  </w:style>
  <w:style w:type="paragraph" w:styleId="ac">
    <w:name w:val="caption"/>
    <w:basedOn w:val="a"/>
    <w:next w:val="a"/>
    <w:qFormat/>
    <w:rsid w:val="00A71B3A"/>
    <w:pPr>
      <w:ind w:firstLine="540"/>
      <w:jc w:val="center"/>
    </w:pPr>
    <w:rPr>
      <w:szCs w:val="24"/>
    </w:rPr>
  </w:style>
  <w:style w:type="paragraph" w:styleId="ad">
    <w:name w:val="Title"/>
    <w:basedOn w:val="a"/>
    <w:link w:val="ae"/>
    <w:qFormat/>
    <w:rsid w:val="00577C5C"/>
    <w:pPr>
      <w:jc w:val="center"/>
    </w:pPr>
    <w:rPr>
      <w:b/>
    </w:rPr>
  </w:style>
  <w:style w:type="character" w:customStyle="1" w:styleId="ae">
    <w:name w:val="Название Знак"/>
    <w:basedOn w:val="a0"/>
    <w:link w:val="ad"/>
    <w:rsid w:val="00663518"/>
    <w:rPr>
      <w:b/>
      <w:sz w:val="28"/>
      <w:szCs w:val="28"/>
    </w:rPr>
  </w:style>
  <w:style w:type="paragraph" w:styleId="af">
    <w:name w:val="No Spacing"/>
    <w:basedOn w:val="a"/>
    <w:uiPriority w:val="1"/>
    <w:qFormat/>
    <w:rsid w:val="00663518"/>
    <w:rPr>
      <w:rFonts w:eastAsia="Calibri"/>
      <w:lang w:val="en-US" w:eastAsia="en-US" w:bidi="en-US"/>
    </w:rPr>
  </w:style>
  <w:style w:type="character" w:customStyle="1" w:styleId="apple-converted-space">
    <w:name w:val="apple-converted-space"/>
    <w:basedOn w:val="a0"/>
    <w:rsid w:val="006D39CF"/>
  </w:style>
  <w:style w:type="character" w:customStyle="1" w:styleId="a8">
    <w:name w:val="Верхний колонтитул Знак"/>
    <w:basedOn w:val="a0"/>
    <w:link w:val="a7"/>
    <w:rsid w:val="00D651E4"/>
    <w:rPr>
      <w:sz w:val="24"/>
      <w:szCs w:val="24"/>
    </w:rPr>
  </w:style>
  <w:style w:type="paragraph" w:styleId="af0">
    <w:name w:val="Balloon Text"/>
    <w:basedOn w:val="a"/>
    <w:link w:val="af1"/>
    <w:uiPriority w:val="99"/>
    <w:semiHidden/>
    <w:unhideWhenUsed/>
    <w:rsid w:val="00B847B9"/>
    <w:rPr>
      <w:rFonts w:ascii="Tahoma" w:hAnsi="Tahoma" w:cs="Tahoma"/>
      <w:sz w:val="16"/>
      <w:szCs w:val="16"/>
    </w:rPr>
  </w:style>
  <w:style w:type="character" w:customStyle="1" w:styleId="af1">
    <w:name w:val="Текст выноски Знак"/>
    <w:basedOn w:val="a0"/>
    <w:link w:val="af0"/>
    <w:uiPriority w:val="99"/>
    <w:semiHidden/>
    <w:rsid w:val="00B847B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9132081">
      <w:bodyDiv w:val="1"/>
      <w:marLeft w:val="0"/>
      <w:marRight w:val="0"/>
      <w:marTop w:val="0"/>
      <w:marBottom w:val="0"/>
      <w:divBdr>
        <w:top w:val="none" w:sz="0" w:space="0" w:color="auto"/>
        <w:left w:val="none" w:sz="0" w:space="0" w:color="auto"/>
        <w:bottom w:val="none" w:sz="0" w:space="0" w:color="auto"/>
        <w:right w:val="none" w:sz="0" w:space="0" w:color="auto"/>
      </w:divBdr>
    </w:div>
    <w:div w:id="357707861">
      <w:bodyDiv w:val="1"/>
      <w:marLeft w:val="0"/>
      <w:marRight w:val="0"/>
      <w:marTop w:val="0"/>
      <w:marBottom w:val="0"/>
      <w:divBdr>
        <w:top w:val="none" w:sz="0" w:space="0" w:color="auto"/>
        <w:left w:val="none" w:sz="0" w:space="0" w:color="auto"/>
        <w:bottom w:val="none" w:sz="0" w:space="0" w:color="auto"/>
        <w:right w:val="none" w:sz="0" w:space="0" w:color="auto"/>
      </w:divBdr>
    </w:div>
    <w:div w:id="382295606">
      <w:bodyDiv w:val="1"/>
      <w:marLeft w:val="0"/>
      <w:marRight w:val="0"/>
      <w:marTop w:val="0"/>
      <w:marBottom w:val="0"/>
      <w:divBdr>
        <w:top w:val="none" w:sz="0" w:space="0" w:color="auto"/>
        <w:left w:val="none" w:sz="0" w:space="0" w:color="auto"/>
        <w:bottom w:val="none" w:sz="0" w:space="0" w:color="auto"/>
        <w:right w:val="none" w:sz="0" w:space="0" w:color="auto"/>
      </w:divBdr>
    </w:div>
    <w:div w:id="1071734948">
      <w:bodyDiv w:val="1"/>
      <w:marLeft w:val="0"/>
      <w:marRight w:val="0"/>
      <w:marTop w:val="0"/>
      <w:marBottom w:val="0"/>
      <w:divBdr>
        <w:top w:val="none" w:sz="0" w:space="0" w:color="auto"/>
        <w:left w:val="none" w:sz="0" w:space="0" w:color="auto"/>
        <w:bottom w:val="none" w:sz="0" w:space="0" w:color="auto"/>
        <w:right w:val="none" w:sz="0" w:space="0" w:color="auto"/>
      </w:divBdr>
    </w:div>
    <w:div w:id="1075206121">
      <w:bodyDiv w:val="1"/>
      <w:marLeft w:val="0"/>
      <w:marRight w:val="0"/>
      <w:marTop w:val="0"/>
      <w:marBottom w:val="0"/>
      <w:divBdr>
        <w:top w:val="none" w:sz="0" w:space="0" w:color="auto"/>
        <w:left w:val="none" w:sz="0" w:space="0" w:color="auto"/>
        <w:bottom w:val="none" w:sz="0" w:space="0" w:color="auto"/>
        <w:right w:val="none" w:sz="0" w:space="0" w:color="auto"/>
      </w:divBdr>
    </w:div>
    <w:div w:id="1454246469">
      <w:bodyDiv w:val="1"/>
      <w:marLeft w:val="0"/>
      <w:marRight w:val="0"/>
      <w:marTop w:val="0"/>
      <w:marBottom w:val="0"/>
      <w:divBdr>
        <w:top w:val="none" w:sz="0" w:space="0" w:color="auto"/>
        <w:left w:val="none" w:sz="0" w:space="0" w:color="auto"/>
        <w:bottom w:val="none" w:sz="0" w:space="0" w:color="auto"/>
        <w:right w:val="none" w:sz="0" w:space="0" w:color="auto"/>
      </w:divBdr>
    </w:div>
    <w:div w:id="1511068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671" Type="http://schemas.openxmlformats.org/officeDocument/2006/relationships/oleObject" Target="embeddings/oleObject284.bin"/><Relationship Id="rId769" Type="http://schemas.openxmlformats.org/officeDocument/2006/relationships/image" Target="media/image429.wmf"/><Relationship Id="rId21" Type="http://schemas.openxmlformats.org/officeDocument/2006/relationships/image" Target="media/image8.wmf"/><Relationship Id="rId324" Type="http://schemas.openxmlformats.org/officeDocument/2006/relationships/oleObject" Target="embeddings/oleObject148.bin"/><Relationship Id="rId531" Type="http://schemas.openxmlformats.org/officeDocument/2006/relationships/image" Target="media/image304.wmf"/><Relationship Id="rId629" Type="http://schemas.openxmlformats.org/officeDocument/2006/relationships/image" Target="media/image360.wmf"/><Relationship Id="rId170" Type="http://schemas.openxmlformats.org/officeDocument/2006/relationships/oleObject" Target="embeddings/oleObject71.bin"/><Relationship Id="rId268" Type="http://schemas.openxmlformats.org/officeDocument/2006/relationships/oleObject" Target="embeddings/oleObject120.bin"/><Relationship Id="rId475" Type="http://schemas.openxmlformats.org/officeDocument/2006/relationships/image" Target="media/image269.wmf"/><Relationship Id="rId682" Type="http://schemas.openxmlformats.org/officeDocument/2006/relationships/image" Target="media/image385.wmf"/><Relationship Id="rId32" Type="http://schemas.openxmlformats.org/officeDocument/2006/relationships/oleObject" Target="embeddings/oleObject11.bin"/><Relationship Id="rId128" Type="http://schemas.openxmlformats.org/officeDocument/2006/relationships/image" Target="media/image71.wmf"/><Relationship Id="rId335" Type="http://schemas.openxmlformats.org/officeDocument/2006/relationships/image" Target="media/image174.wmf"/><Relationship Id="rId542" Type="http://schemas.openxmlformats.org/officeDocument/2006/relationships/image" Target="media/image313.png"/><Relationship Id="rId181" Type="http://schemas.openxmlformats.org/officeDocument/2006/relationships/image" Target="media/image97.wmf"/><Relationship Id="rId402" Type="http://schemas.openxmlformats.org/officeDocument/2006/relationships/image" Target="media/image217.png"/><Relationship Id="rId279" Type="http://schemas.openxmlformats.org/officeDocument/2006/relationships/image" Target="media/image146.wmf"/><Relationship Id="rId444" Type="http://schemas.openxmlformats.org/officeDocument/2006/relationships/oleObject" Target="embeddings/oleObject191.bin"/><Relationship Id="rId486" Type="http://schemas.openxmlformats.org/officeDocument/2006/relationships/oleObject" Target="embeddings/oleObject204.bin"/><Relationship Id="rId651" Type="http://schemas.openxmlformats.org/officeDocument/2006/relationships/image" Target="media/image371.wmf"/><Relationship Id="rId693" Type="http://schemas.openxmlformats.org/officeDocument/2006/relationships/oleObject" Target="embeddings/oleObject295.bin"/><Relationship Id="rId707" Type="http://schemas.openxmlformats.org/officeDocument/2006/relationships/oleObject" Target="embeddings/oleObject302.bin"/><Relationship Id="rId749" Type="http://schemas.openxmlformats.org/officeDocument/2006/relationships/image" Target="media/image419.wmf"/><Relationship Id="rId43" Type="http://schemas.openxmlformats.org/officeDocument/2006/relationships/image" Target="media/image22.png"/><Relationship Id="rId139" Type="http://schemas.openxmlformats.org/officeDocument/2006/relationships/oleObject" Target="embeddings/oleObject55.bin"/><Relationship Id="rId290" Type="http://schemas.openxmlformats.org/officeDocument/2006/relationships/image" Target="media/image152.emf"/><Relationship Id="rId304" Type="http://schemas.openxmlformats.org/officeDocument/2006/relationships/oleObject" Target="embeddings/oleObject138.bin"/><Relationship Id="rId346" Type="http://schemas.openxmlformats.org/officeDocument/2006/relationships/oleObject" Target="embeddings/oleObject159.bin"/><Relationship Id="rId388" Type="http://schemas.openxmlformats.org/officeDocument/2006/relationships/oleObject" Target="embeddings/oleObject176.bin"/><Relationship Id="rId511" Type="http://schemas.openxmlformats.org/officeDocument/2006/relationships/image" Target="media/image287.png"/><Relationship Id="rId553" Type="http://schemas.openxmlformats.org/officeDocument/2006/relationships/image" Target="media/image320.wmf"/><Relationship Id="rId609" Type="http://schemas.openxmlformats.org/officeDocument/2006/relationships/image" Target="media/image351.wmf"/><Relationship Id="rId760" Type="http://schemas.openxmlformats.org/officeDocument/2006/relationships/oleObject" Target="embeddings/oleObject328.bin"/><Relationship Id="rId85" Type="http://schemas.openxmlformats.org/officeDocument/2006/relationships/oleObject" Target="embeddings/oleObject30.bin"/><Relationship Id="rId150" Type="http://schemas.openxmlformats.org/officeDocument/2006/relationships/image" Target="media/image82.wmf"/><Relationship Id="rId192" Type="http://schemas.openxmlformats.org/officeDocument/2006/relationships/oleObject" Target="embeddings/oleObject82.bin"/><Relationship Id="rId206" Type="http://schemas.openxmlformats.org/officeDocument/2006/relationships/oleObject" Target="embeddings/oleObject89.bin"/><Relationship Id="rId413" Type="http://schemas.openxmlformats.org/officeDocument/2006/relationships/image" Target="media/image228.jpeg"/><Relationship Id="rId595" Type="http://schemas.openxmlformats.org/officeDocument/2006/relationships/oleObject" Target="embeddings/oleObject242.bin"/><Relationship Id="rId248" Type="http://schemas.openxmlformats.org/officeDocument/2006/relationships/oleObject" Target="embeddings/oleObject110.bin"/><Relationship Id="rId455" Type="http://schemas.openxmlformats.org/officeDocument/2006/relationships/image" Target="media/image255.png"/><Relationship Id="rId497" Type="http://schemas.openxmlformats.org/officeDocument/2006/relationships/image" Target="media/image279.wmf"/><Relationship Id="rId620" Type="http://schemas.openxmlformats.org/officeDocument/2006/relationships/image" Target="media/image356.wmf"/><Relationship Id="rId662" Type="http://schemas.openxmlformats.org/officeDocument/2006/relationships/image" Target="media/image375.wmf"/><Relationship Id="rId718" Type="http://schemas.openxmlformats.org/officeDocument/2006/relationships/image" Target="media/image403.wmf"/><Relationship Id="rId12" Type="http://schemas.openxmlformats.org/officeDocument/2006/relationships/image" Target="media/image3.png"/><Relationship Id="rId108" Type="http://schemas.openxmlformats.org/officeDocument/2006/relationships/oleObject" Target="embeddings/oleObject39.bin"/><Relationship Id="rId315" Type="http://schemas.openxmlformats.org/officeDocument/2006/relationships/image" Target="media/image164.wmf"/><Relationship Id="rId357" Type="http://schemas.openxmlformats.org/officeDocument/2006/relationships/image" Target="media/image187.png"/><Relationship Id="rId522" Type="http://schemas.openxmlformats.org/officeDocument/2006/relationships/image" Target="media/image297.png"/><Relationship Id="rId54" Type="http://schemas.openxmlformats.org/officeDocument/2006/relationships/oleObject" Target="embeddings/oleObject17.bin"/><Relationship Id="rId96" Type="http://schemas.openxmlformats.org/officeDocument/2006/relationships/image" Target="media/image54.emf"/><Relationship Id="rId161" Type="http://schemas.openxmlformats.org/officeDocument/2006/relationships/oleObject" Target="embeddings/oleObject66.bin"/><Relationship Id="rId217" Type="http://schemas.openxmlformats.org/officeDocument/2006/relationships/image" Target="media/image115.wmf"/><Relationship Id="rId399" Type="http://schemas.openxmlformats.org/officeDocument/2006/relationships/image" Target="media/image215.png"/><Relationship Id="rId564" Type="http://schemas.openxmlformats.org/officeDocument/2006/relationships/image" Target="media/image326.wmf"/><Relationship Id="rId771" Type="http://schemas.openxmlformats.org/officeDocument/2006/relationships/image" Target="media/image430.wmf"/><Relationship Id="rId259" Type="http://schemas.openxmlformats.org/officeDocument/2006/relationships/image" Target="media/image136.wmf"/><Relationship Id="rId424" Type="http://schemas.openxmlformats.org/officeDocument/2006/relationships/oleObject" Target="embeddings/oleObject181.bin"/><Relationship Id="rId466" Type="http://schemas.openxmlformats.org/officeDocument/2006/relationships/oleObject" Target="embeddings/oleObject196.bin"/><Relationship Id="rId631" Type="http://schemas.openxmlformats.org/officeDocument/2006/relationships/image" Target="media/image361.wmf"/><Relationship Id="rId673" Type="http://schemas.openxmlformats.org/officeDocument/2006/relationships/oleObject" Target="embeddings/oleObject285.bin"/><Relationship Id="rId729" Type="http://schemas.openxmlformats.org/officeDocument/2006/relationships/image" Target="media/image409.wmf"/><Relationship Id="rId23" Type="http://schemas.openxmlformats.org/officeDocument/2006/relationships/image" Target="media/image9.wmf"/><Relationship Id="rId119" Type="http://schemas.openxmlformats.org/officeDocument/2006/relationships/oleObject" Target="embeddings/oleObject45.bin"/><Relationship Id="rId270" Type="http://schemas.openxmlformats.org/officeDocument/2006/relationships/oleObject" Target="embeddings/oleObject121.bin"/><Relationship Id="rId326" Type="http://schemas.openxmlformats.org/officeDocument/2006/relationships/oleObject" Target="embeddings/oleObject149.bin"/><Relationship Id="rId533" Type="http://schemas.openxmlformats.org/officeDocument/2006/relationships/image" Target="media/image305.wmf"/><Relationship Id="rId65" Type="http://schemas.openxmlformats.org/officeDocument/2006/relationships/image" Target="media/image37.png"/><Relationship Id="rId130" Type="http://schemas.openxmlformats.org/officeDocument/2006/relationships/image" Target="media/image72.wmf"/><Relationship Id="rId368" Type="http://schemas.openxmlformats.org/officeDocument/2006/relationships/oleObject" Target="embeddings/oleObject165.bin"/><Relationship Id="rId575" Type="http://schemas.openxmlformats.org/officeDocument/2006/relationships/image" Target="media/image334.png"/><Relationship Id="rId740" Type="http://schemas.openxmlformats.org/officeDocument/2006/relationships/oleObject" Target="embeddings/oleObject318.bin"/><Relationship Id="rId782" Type="http://schemas.openxmlformats.org/officeDocument/2006/relationships/oleObject" Target="embeddings/oleObject338.bin"/><Relationship Id="rId172" Type="http://schemas.openxmlformats.org/officeDocument/2006/relationships/oleObject" Target="embeddings/oleObject72.bin"/><Relationship Id="rId228" Type="http://schemas.openxmlformats.org/officeDocument/2006/relationships/oleObject" Target="embeddings/oleObject100.bin"/><Relationship Id="rId435" Type="http://schemas.openxmlformats.org/officeDocument/2006/relationships/image" Target="media/image241.wmf"/><Relationship Id="rId477" Type="http://schemas.openxmlformats.org/officeDocument/2006/relationships/image" Target="media/image270.wmf"/><Relationship Id="rId600" Type="http://schemas.openxmlformats.org/officeDocument/2006/relationships/oleObject" Target="embeddings/oleObject245.bin"/><Relationship Id="rId642" Type="http://schemas.openxmlformats.org/officeDocument/2006/relationships/oleObject" Target="embeddings/oleObject268.bin"/><Relationship Id="rId684" Type="http://schemas.openxmlformats.org/officeDocument/2006/relationships/image" Target="media/image386.wmf"/><Relationship Id="rId281" Type="http://schemas.openxmlformats.org/officeDocument/2006/relationships/image" Target="media/image147.wmf"/><Relationship Id="rId337" Type="http://schemas.openxmlformats.org/officeDocument/2006/relationships/image" Target="media/image175.wmf"/><Relationship Id="rId502" Type="http://schemas.openxmlformats.org/officeDocument/2006/relationships/oleObject" Target="embeddings/oleObject213.bin"/><Relationship Id="rId34" Type="http://schemas.openxmlformats.org/officeDocument/2006/relationships/image" Target="media/image15.png"/><Relationship Id="rId76" Type="http://schemas.openxmlformats.org/officeDocument/2006/relationships/image" Target="media/image43.wmf"/><Relationship Id="rId141" Type="http://schemas.openxmlformats.org/officeDocument/2006/relationships/oleObject" Target="embeddings/oleObject56.bin"/><Relationship Id="rId379" Type="http://schemas.openxmlformats.org/officeDocument/2006/relationships/oleObject" Target="embeddings/oleObject172.bin"/><Relationship Id="rId544" Type="http://schemas.openxmlformats.org/officeDocument/2006/relationships/image" Target="media/image315.png"/><Relationship Id="rId586" Type="http://schemas.openxmlformats.org/officeDocument/2006/relationships/oleObject" Target="embeddings/oleObject237.bin"/><Relationship Id="rId751" Type="http://schemas.openxmlformats.org/officeDocument/2006/relationships/image" Target="media/image420.wmf"/><Relationship Id="rId793" Type="http://schemas.openxmlformats.org/officeDocument/2006/relationships/image" Target="media/image442.wmf"/><Relationship Id="rId7" Type="http://schemas.openxmlformats.org/officeDocument/2006/relationships/endnotes" Target="endnotes.xml"/><Relationship Id="rId183" Type="http://schemas.openxmlformats.org/officeDocument/2006/relationships/image" Target="media/image98.wmf"/><Relationship Id="rId239" Type="http://schemas.openxmlformats.org/officeDocument/2006/relationships/image" Target="media/image126.wmf"/><Relationship Id="rId390" Type="http://schemas.openxmlformats.org/officeDocument/2006/relationships/image" Target="media/image206.jpeg"/><Relationship Id="rId404" Type="http://schemas.openxmlformats.org/officeDocument/2006/relationships/image" Target="media/image219.png"/><Relationship Id="rId446" Type="http://schemas.openxmlformats.org/officeDocument/2006/relationships/image" Target="media/image247.png"/><Relationship Id="rId611" Type="http://schemas.openxmlformats.org/officeDocument/2006/relationships/oleObject" Target="embeddings/oleObject252.bin"/><Relationship Id="rId653" Type="http://schemas.openxmlformats.org/officeDocument/2006/relationships/image" Target="media/image372.wmf"/><Relationship Id="rId250" Type="http://schemas.openxmlformats.org/officeDocument/2006/relationships/oleObject" Target="embeddings/oleObject111.bin"/><Relationship Id="rId292" Type="http://schemas.openxmlformats.org/officeDocument/2006/relationships/oleObject" Target="embeddings/oleObject132.bin"/><Relationship Id="rId306" Type="http://schemas.openxmlformats.org/officeDocument/2006/relationships/image" Target="media/image159.png"/><Relationship Id="rId488" Type="http://schemas.openxmlformats.org/officeDocument/2006/relationships/oleObject" Target="embeddings/oleObject205.bin"/><Relationship Id="rId695" Type="http://schemas.openxmlformats.org/officeDocument/2006/relationships/oleObject" Target="embeddings/oleObject296.bin"/><Relationship Id="rId709" Type="http://schemas.openxmlformats.org/officeDocument/2006/relationships/oleObject" Target="embeddings/oleObject303.bin"/><Relationship Id="rId45" Type="http://schemas.openxmlformats.org/officeDocument/2006/relationships/image" Target="media/image24.png"/><Relationship Id="rId87" Type="http://schemas.openxmlformats.org/officeDocument/2006/relationships/oleObject" Target="embeddings/oleObject31.bin"/><Relationship Id="rId110" Type="http://schemas.openxmlformats.org/officeDocument/2006/relationships/oleObject" Target="embeddings/oleObject41.bin"/><Relationship Id="rId348" Type="http://schemas.openxmlformats.org/officeDocument/2006/relationships/oleObject" Target="embeddings/oleObject160.bin"/><Relationship Id="rId513" Type="http://schemas.openxmlformats.org/officeDocument/2006/relationships/image" Target="media/image289.png"/><Relationship Id="rId555" Type="http://schemas.openxmlformats.org/officeDocument/2006/relationships/oleObject" Target="embeddings/oleObject227.bin"/><Relationship Id="rId597" Type="http://schemas.openxmlformats.org/officeDocument/2006/relationships/image" Target="media/image346.wmf"/><Relationship Id="rId720" Type="http://schemas.openxmlformats.org/officeDocument/2006/relationships/image" Target="media/image404.wmf"/><Relationship Id="rId762" Type="http://schemas.openxmlformats.org/officeDocument/2006/relationships/oleObject" Target="embeddings/oleObject329.bin"/><Relationship Id="rId152" Type="http://schemas.openxmlformats.org/officeDocument/2006/relationships/image" Target="media/image83.wmf"/><Relationship Id="rId194" Type="http://schemas.openxmlformats.org/officeDocument/2006/relationships/oleObject" Target="embeddings/oleObject83.bin"/><Relationship Id="rId208" Type="http://schemas.openxmlformats.org/officeDocument/2006/relationships/oleObject" Target="embeddings/oleObject90.bin"/><Relationship Id="rId415" Type="http://schemas.openxmlformats.org/officeDocument/2006/relationships/image" Target="media/image230.jpeg"/><Relationship Id="rId457" Type="http://schemas.openxmlformats.org/officeDocument/2006/relationships/image" Target="media/image256.png"/><Relationship Id="rId622" Type="http://schemas.openxmlformats.org/officeDocument/2006/relationships/image" Target="media/image357.wmf"/><Relationship Id="rId261" Type="http://schemas.openxmlformats.org/officeDocument/2006/relationships/image" Target="media/image137.wmf"/><Relationship Id="rId499" Type="http://schemas.openxmlformats.org/officeDocument/2006/relationships/image" Target="media/image280.wmf"/><Relationship Id="rId664" Type="http://schemas.openxmlformats.org/officeDocument/2006/relationships/image" Target="media/image376.wmf"/><Relationship Id="rId14" Type="http://schemas.openxmlformats.org/officeDocument/2006/relationships/oleObject" Target="embeddings/oleObject2.bin"/><Relationship Id="rId56" Type="http://schemas.openxmlformats.org/officeDocument/2006/relationships/oleObject" Target="embeddings/oleObject18.bin"/><Relationship Id="rId317" Type="http://schemas.openxmlformats.org/officeDocument/2006/relationships/image" Target="media/image165.wmf"/><Relationship Id="rId359" Type="http://schemas.openxmlformats.org/officeDocument/2006/relationships/image" Target="media/image189.png"/><Relationship Id="rId524" Type="http://schemas.openxmlformats.org/officeDocument/2006/relationships/image" Target="media/image299.wmf"/><Relationship Id="rId566" Type="http://schemas.openxmlformats.org/officeDocument/2006/relationships/image" Target="media/image327.wmf"/><Relationship Id="rId731" Type="http://schemas.openxmlformats.org/officeDocument/2006/relationships/image" Target="media/image410.wmf"/><Relationship Id="rId773" Type="http://schemas.openxmlformats.org/officeDocument/2006/relationships/image" Target="media/image431.wmf"/><Relationship Id="rId98" Type="http://schemas.openxmlformats.org/officeDocument/2006/relationships/image" Target="media/image55.emf"/><Relationship Id="rId121" Type="http://schemas.openxmlformats.org/officeDocument/2006/relationships/oleObject" Target="embeddings/oleObject46.bin"/><Relationship Id="rId163" Type="http://schemas.openxmlformats.org/officeDocument/2006/relationships/oleObject" Target="embeddings/oleObject67.bin"/><Relationship Id="rId219" Type="http://schemas.openxmlformats.org/officeDocument/2006/relationships/image" Target="media/image116.wmf"/><Relationship Id="rId370" Type="http://schemas.openxmlformats.org/officeDocument/2006/relationships/image" Target="media/image197.emf"/><Relationship Id="rId426" Type="http://schemas.openxmlformats.org/officeDocument/2006/relationships/oleObject" Target="embeddings/oleObject182.bin"/><Relationship Id="rId633" Type="http://schemas.openxmlformats.org/officeDocument/2006/relationships/image" Target="media/image362.wmf"/><Relationship Id="rId230" Type="http://schemas.openxmlformats.org/officeDocument/2006/relationships/oleObject" Target="embeddings/oleObject101.bin"/><Relationship Id="rId468" Type="http://schemas.openxmlformats.org/officeDocument/2006/relationships/image" Target="media/image264.png"/><Relationship Id="rId675" Type="http://schemas.openxmlformats.org/officeDocument/2006/relationships/oleObject" Target="embeddings/oleObject286.bin"/><Relationship Id="rId25" Type="http://schemas.openxmlformats.org/officeDocument/2006/relationships/image" Target="media/image10.wmf"/><Relationship Id="rId67" Type="http://schemas.openxmlformats.org/officeDocument/2006/relationships/oleObject" Target="embeddings/oleObject21.bin"/><Relationship Id="rId272" Type="http://schemas.openxmlformats.org/officeDocument/2006/relationships/oleObject" Target="embeddings/oleObject122.bin"/><Relationship Id="rId328" Type="http://schemas.openxmlformats.org/officeDocument/2006/relationships/oleObject" Target="embeddings/oleObject150.bin"/><Relationship Id="rId535" Type="http://schemas.openxmlformats.org/officeDocument/2006/relationships/image" Target="media/image306.png"/><Relationship Id="rId577" Type="http://schemas.openxmlformats.org/officeDocument/2006/relationships/image" Target="media/image336.png"/><Relationship Id="rId700" Type="http://schemas.openxmlformats.org/officeDocument/2006/relationships/image" Target="media/image394.wmf"/><Relationship Id="rId742" Type="http://schemas.openxmlformats.org/officeDocument/2006/relationships/oleObject" Target="embeddings/oleObject319.bin"/><Relationship Id="rId132" Type="http://schemas.openxmlformats.org/officeDocument/2006/relationships/image" Target="media/image73.wmf"/><Relationship Id="rId174" Type="http://schemas.openxmlformats.org/officeDocument/2006/relationships/oleObject" Target="embeddings/oleObject73.bin"/><Relationship Id="rId381" Type="http://schemas.openxmlformats.org/officeDocument/2006/relationships/image" Target="media/image200.wmf"/><Relationship Id="rId602" Type="http://schemas.openxmlformats.org/officeDocument/2006/relationships/image" Target="media/image348.wmf"/><Relationship Id="rId784" Type="http://schemas.openxmlformats.org/officeDocument/2006/relationships/oleObject" Target="embeddings/oleObject339.bin"/><Relationship Id="rId241" Type="http://schemas.openxmlformats.org/officeDocument/2006/relationships/image" Target="media/image127.wmf"/><Relationship Id="rId437" Type="http://schemas.openxmlformats.org/officeDocument/2006/relationships/image" Target="media/image242.wmf"/><Relationship Id="rId479" Type="http://schemas.openxmlformats.org/officeDocument/2006/relationships/image" Target="media/image271.wmf"/><Relationship Id="rId644" Type="http://schemas.openxmlformats.org/officeDocument/2006/relationships/oleObject" Target="embeddings/oleObject269.bin"/><Relationship Id="rId686" Type="http://schemas.openxmlformats.org/officeDocument/2006/relationships/image" Target="media/image387.wmf"/><Relationship Id="rId36" Type="http://schemas.openxmlformats.org/officeDocument/2006/relationships/image" Target="media/image17.png"/><Relationship Id="rId283" Type="http://schemas.openxmlformats.org/officeDocument/2006/relationships/image" Target="media/image148.wmf"/><Relationship Id="rId339" Type="http://schemas.openxmlformats.org/officeDocument/2006/relationships/image" Target="media/image176.wmf"/><Relationship Id="rId490" Type="http://schemas.openxmlformats.org/officeDocument/2006/relationships/oleObject" Target="embeddings/oleObject206.bin"/><Relationship Id="rId504" Type="http://schemas.openxmlformats.org/officeDocument/2006/relationships/oleObject" Target="embeddings/oleObject214.bin"/><Relationship Id="rId546" Type="http://schemas.openxmlformats.org/officeDocument/2006/relationships/oleObject" Target="embeddings/oleObject222.bin"/><Relationship Id="rId711" Type="http://schemas.openxmlformats.org/officeDocument/2006/relationships/oleObject" Target="embeddings/oleObject304.bin"/><Relationship Id="rId753" Type="http://schemas.openxmlformats.org/officeDocument/2006/relationships/image" Target="media/image421.wmf"/><Relationship Id="rId78" Type="http://schemas.openxmlformats.org/officeDocument/2006/relationships/image" Target="media/image44.wmf"/><Relationship Id="rId101" Type="http://schemas.openxmlformats.org/officeDocument/2006/relationships/oleObject" Target="embeddings/oleObject37.bin"/><Relationship Id="rId143" Type="http://schemas.openxmlformats.org/officeDocument/2006/relationships/oleObject" Target="embeddings/oleObject57.bin"/><Relationship Id="rId185" Type="http://schemas.openxmlformats.org/officeDocument/2006/relationships/image" Target="media/image99.wmf"/><Relationship Id="rId350" Type="http://schemas.openxmlformats.org/officeDocument/2006/relationships/oleObject" Target="embeddings/oleObject161.bin"/><Relationship Id="rId406" Type="http://schemas.openxmlformats.org/officeDocument/2006/relationships/image" Target="media/image221.png"/><Relationship Id="rId588" Type="http://schemas.openxmlformats.org/officeDocument/2006/relationships/image" Target="media/image342.wmf"/><Relationship Id="rId795" Type="http://schemas.openxmlformats.org/officeDocument/2006/relationships/hyperlink" Target="http://www.magneticsensors.com" TargetMode="External"/><Relationship Id="rId9" Type="http://schemas.openxmlformats.org/officeDocument/2006/relationships/image" Target="media/image1.gif"/><Relationship Id="rId210" Type="http://schemas.openxmlformats.org/officeDocument/2006/relationships/oleObject" Target="embeddings/oleObject91.bin"/><Relationship Id="rId392" Type="http://schemas.openxmlformats.org/officeDocument/2006/relationships/image" Target="media/image208.jpeg"/><Relationship Id="rId448" Type="http://schemas.openxmlformats.org/officeDocument/2006/relationships/oleObject" Target="embeddings/oleObject192.bin"/><Relationship Id="rId613" Type="http://schemas.openxmlformats.org/officeDocument/2006/relationships/oleObject" Target="embeddings/oleObject253.bin"/><Relationship Id="rId655" Type="http://schemas.openxmlformats.org/officeDocument/2006/relationships/image" Target="media/image373.wmf"/><Relationship Id="rId697" Type="http://schemas.openxmlformats.org/officeDocument/2006/relationships/oleObject" Target="embeddings/oleObject297.bin"/><Relationship Id="rId252" Type="http://schemas.openxmlformats.org/officeDocument/2006/relationships/oleObject" Target="embeddings/oleObject112.bin"/><Relationship Id="rId294" Type="http://schemas.openxmlformats.org/officeDocument/2006/relationships/image" Target="media/image154.emf"/><Relationship Id="rId308" Type="http://schemas.openxmlformats.org/officeDocument/2006/relationships/oleObject" Target="embeddings/oleObject140.bin"/><Relationship Id="rId515" Type="http://schemas.openxmlformats.org/officeDocument/2006/relationships/image" Target="media/image291.png"/><Relationship Id="rId722" Type="http://schemas.openxmlformats.org/officeDocument/2006/relationships/image" Target="media/image405.wmf"/><Relationship Id="rId47" Type="http://schemas.openxmlformats.org/officeDocument/2006/relationships/image" Target="media/image26.wmf"/><Relationship Id="rId89" Type="http://schemas.openxmlformats.org/officeDocument/2006/relationships/oleObject" Target="embeddings/oleObject32.bin"/><Relationship Id="rId112" Type="http://schemas.openxmlformats.org/officeDocument/2006/relationships/image" Target="media/image63.wmf"/><Relationship Id="rId154" Type="http://schemas.openxmlformats.org/officeDocument/2006/relationships/image" Target="media/image84.wmf"/><Relationship Id="rId361" Type="http://schemas.openxmlformats.org/officeDocument/2006/relationships/image" Target="media/image191.png"/><Relationship Id="rId557" Type="http://schemas.openxmlformats.org/officeDocument/2006/relationships/oleObject" Target="embeddings/oleObject228.bin"/><Relationship Id="rId599" Type="http://schemas.openxmlformats.org/officeDocument/2006/relationships/image" Target="media/image347.wmf"/><Relationship Id="rId764" Type="http://schemas.openxmlformats.org/officeDocument/2006/relationships/oleObject" Target="embeddings/oleObject330.bin"/><Relationship Id="rId196" Type="http://schemas.openxmlformats.org/officeDocument/2006/relationships/oleObject" Target="embeddings/oleObject84.bin"/><Relationship Id="rId417" Type="http://schemas.openxmlformats.org/officeDocument/2006/relationships/image" Target="media/image232.emf"/><Relationship Id="rId459" Type="http://schemas.openxmlformats.org/officeDocument/2006/relationships/image" Target="media/image258.png"/><Relationship Id="rId624" Type="http://schemas.openxmlformats.org/officeDocument/2006/relationships/image" Target="media/image358.wmf"/><Relationship Id="rId666" Type="http://schemas.openxmlformats.org/officeDocument/2006/relationships/image" Target="media/image377.wmf"/><Relationship Id="rId16" Type="http://schemas.openxmlformats.org/officeDocument/2006/relationships/oleObject" Target="embeddings/oleObject3.bin"/><Relationship Id="rId221" Type="http://schemas.openxmlformats.org/officeDocument/2006/relationships/image" Target="media/image117.wmf"/><Relationship Id="rId263" Type="http://schemas.openxmlformats.org/officeDocument/2006/relationships/image" Target="media/image138.wmf"/><Relationship Id="rId319" Type="http://schemas.openxmlformats.org/officeDocument/2006/relationships/image" Target="media/image166.wmf"/><Relationship Id="rId470" Type="http://schemas.openxmlformats.org/officeDocument/2006/relationships/image" Target="media/image266.png"/><Relationship Id="rId526" Type="http://schemas.openxmlformats.org/officeDocument/2006/relationships/image" Target="media/image300.png"/><Relationship Id="rId58" Type="http://schemas.openxmlformats.org/officeDocument/2006/relationships/oleObject" Target="embeddings/oleObject19.bin"/><Relationship Id="rId123" Type="http://schemas.openxmlformats.org/officeDocument/2006/relationships/oleObject" Target="embeddings/oleObject47.bin"/><Relationship Id="rId330" Type="http://schemas.openxmlformats.org/officeDocument/2006/relationships/oleObject" Target="embeddings/oleObject151.bin"/><Relationship Id="rId568" Type="http://schemas.openxmlformats.org/officeDocument/2006/relationships/image" Target="media/image328.wmf"/><Relationship Id="rId733" Type="http://schemas.openxmlformats.org/officeDocument/2006/relationships/image" Target="media/image411.wmf"/><Relationship Id="rId775" Type="http://schemas.openxmlformats.org/officeDocument/2006/relationships/image" Target="media/image432.wmf"/><Relationship Id="rId165" Type="http://schemas.openxmlformats.org/officeDocument/2006/relationships/oleObject" Target="embeddings/oleObject68.bin"/><Relationship Id="rId372" Type="http://schemas.openxmlformats.org/officeDocument/2006/relationships/oleObject" Target="embeddings/oleObject166.bin"/><Relationship Id="rId428" Type="http://schemas.openxmlformats.org/officeDocument/2006/relationships/oleObject" Target="embeddings/oleObject183.bin"/><Relationship Id="rId635" Type="http://schemas.openxmlformats.org/officeDocument/2006/relationships/image" Target="media/image363.wmf"/><Relationship Id="rId677" Type="http://schemas.openxmlformats.org/officeDocument/2006/relationships/oleObject" Target="embeddings/oleObject287.bin"/><Relationship Id="rId800" Type="http://schemas.openxmlformats.org/officeDocument/2006/relationships/hyperlink" Target="http://www.magneteicsensors.com" TargetMode="External"/><Relationship Id="rId232" Type="http://schemas.openxmlformats.org/officeDocument/2006/relationships/oleObject" Target="embeddings/oleObject102.bin"/><Relationship Id="rId274" Type="http://schemas.openxmlformats.org/officeDocument/2006/relationships/oleObject" Target="embeddings/oleObject123.bin"/><Relationship Id="rId481" Type="http://schemas.openxmlformats.org/officeDocument/2006/relationships/image" Target="media/image272.wmf"/><Relationship Id="rId702" Type="http://schemas.openxmlformats.org/officeDocument/2006/relationships/image" Target="media/image395.wmf"/><Relationship Id="rId27" Type="http://schemas.openxmlformats.org/officeDocument/2006/relationships/image" Target="media/image11.wmf"/><Relationship Id="rId69" Type="http://schemas.openxmlformats.org/officeDocument/2006/relationships/oleObject" Target="embeddings/oleObject22.bin"/><Relationship Id="rId134" Type="http://schemas.openxmlformats.org/officeDocument/2006/relationships/image" Target="media/image74.wmf"/><Relationship Id="rId537" Type="http://schemas.openxmlformats.org/officeDocument/2006/relationships/image" Target="media/image308.png"/><Relationship Id="rId579" Type="http://schemas.openxmlformats.org/officeDocument/2006/relationships/image" Target="media/image338.png"/><Relationship Id="rId744" Type="http://schemas.openxmlformats.org/officeDocument/2006/relationships/oleObject" Target="embeddings/oleObject320.bin"/><Relationship Id="rId786" Type="http://schemas.openxmlformats.org/officeDocument/2006/relationships/oleObject" Target="embeddings/oleObject340.bin"/><Relationship Id="rId80" Type="http://schemas.openxmlformats.org/officeDocument/2006/relationships/image" Target="media/image45.wmf"/><Relationship Id="rId176" Type="http://schemas.openxmlformats.org/officeDocument/2006/relationships/oleObject" Target="embeddings/oleObject74.bin"/><Relationship Id="rId341" Type="http://schemas.openxmlformats.org/officeDocument/2006/relationships/image" Target="media/image177.wmf"/><Relationship Id="rId383" Type="http://schemas.openxmlformats.org/officeDocument/2006/relationships/image" Target="media/image201.wmf"/><Relationship Id="rId439" Type="http://schemas.openxmlformats.org/officeDocument/2006/relationships/image" Target="media/image243.wmf"/><Relationship Id="rId590" Type="http://schemas.openxmlformats.org/officeDocument/2006/relationships/image" Target="media/image343.wmf"/><Relationship Id="rId604" Type="http://schemas.openxmlformats.org/officeDocument/2006/relationships/oleObject" Target="embeddings/oleObject248.bin"/><Relationship Id="rId646" Type="http://schemas.openxmlformats.org/officeDocument/2006/relationships/oleObject" Target="embeddings/oleObject270.bin"/><Relationship Id="rId201" Type="http://schemas.openxmlformats.org/officeDocument/2006/relationships/image" Target="media/image107.wmf"/><Relationship Id="rId243" Type="http://schemas.openxmlformats.org/officeDocument/2006/relationships/image" Target="media/image128.wmf"/><Relationship Id="rId285" Type="http://schemas.openxmlformats.org/officeDocument/2006/relationships/image" Target="media/image149.emf"/><Relationship Id="rId450" Type="http://schemas.openxmlformats.org/officeDocument/2006/relationships/image" Target="media/image250.png"/><Relationship Id="rId506" Type="http://schemas.openxmlformats.org/officeDocument/2006/relationships/oleObject" Target="embeddings/oleObject215.bin"/><Relationship Id="rId688" Type="http://schemas.openxmlformats.org/officeDocument/2006/relationships/image" Target="media/image388.wmf"/><Relationship Id="rId38" Type="http://schemas.openxmlformats.org/officeDocument/2006/relationships/oleObject" Target="embeddings/oleObject12.bin"/><Relationship Id="rId103" Type="http://schemas.openxmlformats.org/officeDocument/2006/relationships/image" Target="media/image58.emf"/><Relationship Id="rId310" Type="http://schemas.openxmlformats.org/officeDocument/2006/relationships/oleObject" Target="embeddings/oleObject141.bin"/><Relationship Id="rId492" Type="http://schemas.openxmlformats.org/officeDocument/2006/relationships/oleObject" Target="embeddings/oleObject207.bin"/><Relationship Id="rId548" Type="http://schemas.openxmlformats.org/officeDocument/2006/relationships/oleObject" Target="embeddings/oleObject223.bin"/><Relationship Id="rId713" Type="http://schemas.openxmlformats.org/officeDocument/2006/relationships/oleObject" Target="embeddings/oleObject305.bin"/><Relationship Id="rId755" Type="http://schemas.openxmlformats.org/officeDocument/2006/relationships/image" Target="media/image422.wmf"/><Relationship Id="rId797" Type="http://schemas.openxmlformats.org/officeDocument/2006/relationships/hyperlink" Target="http://www.giscogea.com" TargetMode="External"/><Relationship Id="rId91" Type="http://schemas.openxmlformats.org/officeDocument/2006/relationships/oleObject" Target="embeddings/oleObject33.bin"/><Relationship Id="rId145" Type="http://schemas.openxmlformats.org/officeDocument/2006/relationships/oleObject" Target="embeddings/oleObject58.bin"/><Relationship Id="rId187" Type="http://schemas.openxmlformats.org/officeDocument/2006/relationships/image" Target="media/image100.wmf"/><Relationship Id="rId352" Type="http://schemas.openxmlformats.org/officeDocument/2006/relationships/image" Target="media/image183.png"/><Relationship Id="rId394" Type="http://schemas.openxmlformats.org/officeDocument/2006/relationships/image" Target="media/image210.jpeg"/><Relationship Id="rId408" Type="http://schemas.openxmlformats.org/officeDocument/2006/relationships/image" Target="media/image223.png"/><Relationship Id="rId615" Type="http://schemas.openxmlformats.org/officeDocument/2006/relationships/oleObject" Target="embeddings/oleObject254.bin"/><Relationship Id="rId212" Type="http://schemas.openxmlformats.org/officeDocument/2006/relationships/oleObject" Target="embeddings/oleObject92.bin"/><Relationship Id="rId254" Type="http://schemas.openxmlformats.org/officeDocument/2006/relationships/oleObject" Target="embeddings/oleObject113.bin"/><Relationship Id="rId657" Type="http://schemas.openxmlformats.org/officeDocument/2006/relationships/oleObject" Target="embeddings/oleObject276.bin"/><Relationship Id="rId699" Type="http://schemas.openxmlformats.org/officeDocument/2006/relationships/oleObject" Target="embeddings/oleObject298.bin"/><Relationship Id="rId49" Type="http://schemas.openxmlformats.org/officeDocument/2006/relationships/image" Target="media/image27.wmf"/><Relationship Id="rId114" Type="http://schemas.openxmlformats.org/officeDocument/2006/relationships/image" Target="media/image64.wmf"/><Relationship Id="rId296" Type="http://schemas.openxmlformats.org/officeDocument/2006/relationships/oleObject" Target="embeddings/oleObject134.bin"/><Relationship Id="rId461" Type="http://schemas.openxmlformats.org/officeDocument/2006/relationships/image" Target="media/image260.wmf"/><Relationship Id="rId517" Type="http://schemas.openxmlformats.org/officeDocument/2006/relationships/image" Target="media/image293.png"/><Relationship Id="rId559" Type="http://schemas.openxmlformats.org/officeDocument/2006/relationships/image" Target="media/image323.png"/><Relationship Id="rId724" Type="http://schemas.openxmlformats.org/officeDocument/2006/relationships/image" Target="media/image406.png"/><Relationship Id="rId766" Type="http://schemas.openxmlformats.org/officeDocument/2006/relationships/oleObject" Target="embeddings/oleObject331.bin"/><Relationship Id="rId60" Type="http://schemas.openxmlformats.org/officeDocument/2006/relationships/oleObject" Target="embeddings/oleObject20.bin"/><Relationship Id="rId156" Type="http://schemas.openxmlformats.org/officeDocument/2006/relationships/image" Target="media/image85.wmf"/><Relationship Id="rId198" Type="http://schemas.openxmlformats.org/officeDocument/2006/relationships/oleObject" Target="embeddings/oleObject85.bin"/><Relationship Id="rId321" Type="http://schemas.openxmlformats.org/officeDocument/2006/relationships/image" Target="media/image167.wmf"/><Relationship Id="rId363" Type="http://schemas.openxmlformats.org/officeDocument/2006/relationships/image" Target="media/image193.emf"/><Relationship Id="rId419" Type="http://schemas.openxmlformats.org/officeDocument/2006/relationships/image" Target="media/image233.wmf"/><Relationship Id="rId570" Type="http://schemas.openxmlformats.org/officeDocument/2006/relationships/image" Target="media/image329.png"/><Relationship Id="rId626" Type="http://schemas.openxmlformats.org/officeDocument/2006/relationships/oleObject" Target="embeddings/oleObject260.bin"/><Relationship Id="rId223" Type="http://schemas.openxmlformats.org/officeDocument/2006/relationships/image" Target="media/image118.wmf"/><Relationship Id="rId430" Type="http://schemas.openxmlformats.org/officeDocument/2006/relationships/oleObject" Target="embeddings/oleObject184.bin"/><Relationship Id="rId668" Type="http://schemas.openxmlformats.org/officeDocument/2006/relationships/image" Target="media/image378.wmf"/><Relationship Id="rId18" Type="http://schemas.openxmlformats.org/officeDocument/2006/relationships/oleObject" Target="embeddings/oleObject4.bin"/><Relationship Id="rId265" Type="http://schemas.openxmlformats.org/officeDocument/2006/relationships/image" Target="media/image139.wmf"/><Relationship Id="rId472" Type="http://schemas.openxmlformats.org/officeDocument/2006/relationships/oleObject" Target="embeddings/oleObject197.bin"/><Relationship Id="rId528" Type="http://schemas.openxmlformats.org/officeDocument/2006/relationships/image" Target="media/image302.png"/><Relationship Id="rId735" Type="http://schemas.openxmlformats.org/officeDocument/2006/relationships/image" Target="media/image412.wmf"/><Relationship Id="rId125" Type="http://schemas.openxmlformats.org/officeDocument/2006/relationships/oleObject" Target="embeddings/oleObject48.bin"/><Relationship Id="rId167" Type="http://schemas.openxmlformats.org/officeDocument/2006/relationships/image" Target="media/image90.wmf"/><Relationship Id="rId332" Type="http://schemas.openxmlformats.org/officeDocument/2006/relationships/oleObject" Target="embeddings/oleObject152.bin"/><Relationship Id="rId374" Type="http://schemas.openxmlformats.org/officeDocument/2006/relationships/image" Target="media/image199.wmf"/><Relationship Id="rId581" Type="http://schemas.openxmlformats.org/officeDocument/2006/relationships/image" Target="media/image340.wmf"/><Relationship Id="rId777" Type="http://schemas.openxmlformats.org/officeDocument/2006/relationships/image" Target="media/image433.png"/><Relationship Id="rId71" Type="http://schemas.openxmlformats.org/officeDocument/2006/relationships/oleObject" Target="embeddings/oleObject23.bin"/><Relationship Id="rId234" Type="http://schemas.openxmlformats.org/officeDocument/2006/relationships/oleObject" Target="embeddings/oleObject103.bin"/><Relationship Id="rId637" Type="http://schemas.openxmlformats.org/officeDocument/2006/relationships/image" Target="media/image364.wmf"/><Relationship Id="rId679" Type="http://schemas.openxmlformats.org/officeDocument/2006/relationships/oleObject" Target="embeddings/oleObject288.bin"/><Relationship Id="rId80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emf"/><Relationship Id="rId276" Type="http://schemas.openxmlformats.org/officeDocument/2006/relationships/oleObject" Target="embeddings/oleObject124.bin"/><Relationship Id="rId441" Type="http://schemas.openxmlformats.org/officeDocument/2006/relationships/image" Target="media/image244.wmf"/><Relationship Id="rId483" Type="http://schemas.openxmlformats.org/officeDocument/2006/relationships/image" Target="media/image273.wmf"/><Relationship Id="rId539" Type="http://schemas.openxmlformats.org/officeDocument/2006/relationships/image" Target="media/image310.png"/><Relationship Id="rId690" Type="http://schemas.openxmlformats.org/officeDocument/2006/relationships/image" Target="media/image389.wmf"/><Relationship Id="rId704" Type="http://schemas.openxmlformats.org/officeDocument/2006/relationships/image" Target="media/image396.wmf"/><Relationship Id="rId746" Type="http://schemas.openxmlformats.org/officeDocument/2006/relationships/oleObject" Target="embeddings/oleObject321.bin"/><Relationship Id="rId40" Type="http://schemas.openxmlformats.org/officeDocument/2006/relationships/oleObject" Target="embeddings/oleObject13.bin"/><Relationship Id="rId136" Type="http://schemas.openxmlformats.org/officeDocument/2006/relationships/image" Target="media/image75.wmf"/><Relationship Id="rId178" Type="http://schemas.openxmlformats.org/officeDocument/2006/relationships/oleObject" Target="embeddings/oleObject75.bin"/><Relationship Id="rId301" Type="http://schemas.openxmlformats.org/officeDocument/2006/relationships/image" Target="media/image157.wmf"/><Relationship Id="rId343" Type="http://schemas.openxmlformats.org/officeDocument/2006/relationships/image" Target="media/image178.wmf"/><Relationship Id="rId550" Type="http://schemas.openxmlformats.org/officeDocument/2006/relationships/oleObject" Target="embeddings/oleObject224.bin"/><Relationship Id="rId788" Type="http://schemas.openxmlformats.org/officeDocument/2006/relationships/oleObject" Target="embeddings/oleObject341.bin"/><Relationship Id="rId82" Type="http://schemas.openxmlformats.org/officeDocument/2006/relationships/image" Target="media/image46.wmf"/><Relationship Id="rId203" Type="http://schemas.openxmlformats.org/officeDocument/2006/relationships/image" Target="media/image108.wmf"/><Relationship Id="rId385" Type="http://schemas.openxmlformats.org/officeDocument/2006/relationships/image" Target="media/image202.gif"/><Relationship Id="rId592" Type="http://schemas.openxmlformats.org/officeDocument/2006/relationships/image" Target="media/image344.wmf"/><Relationship Id="rId606" Type="http://schemas.openxmlformats.org/officeDocument/2006/relationships/oleObject" Target="embeddings/oleObject249.bin"/><Relationship Id="rId648" Type="http://schemas.openxmlformats.org/officeDocument/2006/relationships/oleObject" Target="embeddings/oleObject271.bin"/><Relationship Id="rId245" Type="http://schemas.openxmlformats.org/officeDocument/2006/relationships/image" Target="media/image129.wmf"/><Relationship Id="rId287" Type="http://schemas.openxmlformats.org/officeDocument/2006/relationships/oleObject" Target="embeddings/oleObject129.bin"/><Relationship Id="rId410" Type="http://schemas.openxmlformats.org/officeDocument/2006/relationships/image" Target="media/image225.jpeg"/><Relationship Id="rId452" Type="http://schemas.openxmlformats.org/officeDocument/2006/relationships/image" Target="media/image252.png"/><Relationship Id="rId494" Type="http://schemas.openxmlformats.org/officeDocument/2006/relationships/oleObject" Target="embeddings/oleObject208.bin"/><Relationship Id="rId508" Type="http://schemas.openxmlformats.org/officeDocument/2006/relationships/image" Target="media/image285.wmf"/><Relationship Id="rId715" Type="http://schemas.openxmlformats.org/officeDocument/2006/relationships/oleObject" Target="embeddings/oleObject306.bin"/><Relationship Id="rId105" Type="http://schemas.openxmlformats.org/officeDocument/2006/relationships/image" Target="media/image60.emf"/><Relationship Id="rId147" Type="http://schemas.openxmlformats.org/officeDocument/2006/relationships/oleObject" Target="embeddings/oleObject59.bin"/><Relationship Id="rId312" Type="http://schemas.openxmlformats.org/officeDocument/2006/relationships/oleObject" Target="embeddings/oleObject142.bin"/><Relationship Id="rId354" Type="http://schemas.openxmlformats.org/officeDocument/2006/relationships/image" Target="media/image185.wmf"/><Relationship Id="rId757" Type="http://schemas.openxmlformats.org/officeDocument/2006/relationships/image" Target="media/image423.wmf"/><Relationship Id="rId799" Type="http://schemas.openxmlformats.org/officeDocument/2006/relationships/hyperlink" Target="http://www.robotorenk.com" TargetMode="External"/><Relationship Id="rId51" Type="http://schemas.openxmlformats.org/officeDocument/2006/relationships/image" Target="media/image28.wmf"/><Relationship Id="rId93" Type="http://schemas.openxmlformats.org/officeDocument/2006/relationships/image" Target="media/image52.png"/><Relationship Id="rId189" Type="http://schemas.openxmlformats.org/officeDocument/2006/relationships/image" Target="media/image101.wmf"/><Relationship Id="rId396" Type="http://schemas.openxmlformats.org/officeDocument/2006/relationships/image" Target="media/image212.png"/><Relationship Id="rId561" Type="http://schemas.openxmlformats.org/officeDocument/2006/relationships/oleObject" Target="embeddings/oleObject229.bin"/><Relationship Id="rId617" Type="http://schemas.openxmlformats.org/officeDocument/2006/relationships/oleObject" Target="embeddings/oleObject255.bin"/><Relationship Id="rId659" Type="http://schemas.openxmlformats.org/officeDocument/2006/relationships/oleObject" Target="embeddings/oleObject278.bin"/><Relationship Id="rId214" Type="http://schemas.openxmlformats.org/officeDocument/2006/relationships/oleObject" Target="embeddings/oleObject93.bin"/><Relationship Id="rId256" Type="http://schemas.openxmlformats.org/officeDocument/2006/relationships/oleObject" Target="embeddings/oleObject114.bin"/><Relationship Id="rId298" Type="http://schemas.openxmlformats.org/officeDocument/2006/relationships/image" Target="media/image156.emf"/><Relationship Id="rId421" Type="http://schemas.openxmlformats.org/officeDocument/2006/relationships/image" Target="media/image234.wmf"/><Relationship Id="rId463" Type="http://schemas.openxmlformats.org/officeDocument/2006/relationships/image" Target="media/image261.wmf"/><Relationship Id="rId519" Type="http://schemas.openxmlformats.org/officeDocument/2006/relationships/oleObject" Target="embeddings/oleObject217.bin"/><Relationship Id="rId670" Type="http://schemas.openxmlformats.org/officeDocument/2006/relationships/image" Target="media/image379.wmf"/><Relationship Id="rId116" Type="http://schemas.openxmlformats.org/officeDocument/2006/relationships/image" Target="media/image65.wmf"/><Relationship Id="rId158" Type="http://schemas.openxmlformats.org/officeDocument/2006/relationships/image" Target="media/image86.wmf"/><Relationship Id="rId323" Type="http://schemas.openxmlformats.org/officeDocument/2006/relationships/image" Target="media/image168.wmf"/><Relationship Id="rId530" Type="http://schemas.openxmlformats.org/officeDocument/2006/relationships/oleObject" Target="embeddings/oleObject219.bin"/><Relationship Id="rId726" Type="http://schemas.openxmlformats.org/officeDocument/2006/relationships/oleObject" Target="embeddings/oleObject311.bin"/><Relationship Id="rId768" Type="http://schemas.openxmlformats.org/officeDocument/2006/relationships/oleObject" Target="embeddings/oleObject332.bin"/><Relationship Id="rId20" Type="http://schemas.openxmlformats.org/officeDocument/2006/relationships/oleObject" Target="embeddings/oleObject5.bin"/><Relationship Id="rId62" Type="http://schemas.openxmlformats.org/officeDocument/2006/relationships/image" Target="media/image34.png"/><Relationship Id="rId365" Type="http://schemas.openxmlformats.org/officeDocument/2006/relationships/image" Target="media/image194.emf"/><Relationship Id="rId572" Type="http://schemas.openxmlformats.org/officeDocument/2006/relationships/image" Target="media/image331.png"/><Relationship Id="rId628" Type="http://schemas.openxmlformats.org/officeDocument/2006/relationships/oleObject" Target="embeddings/oleObject261.bin"/><Relationship Id="rId225" Type="http://schemas.openxmlformats.org/officeDocument/2006/relationships/image" Target="media/image119.wmf"/><Relationship Id="rId267" Type="http://schemas.openxmlformats.org/officeDocument/2006/relationships/image" Target="media/image140.wmf"/><Relationship Id="rId432" Type="http://schemas.openxmlformats.org/officeDocument/2006/relationships/oleObject" Target="embeddings/oleObject185.bin"/><Relationship Id="rId474" Type="http://schemas.openxmlformats.org/officeDocument/2006/relationships/oleObject" Target="embeddings/oleObject198.bin"/><Relationship Id="rId127" Type="http://schemas.openxmlformats.org/officeDocument/2006/relationships/oleObject" Target="embeddings/oleObject49.bin"/><Relationship Id="rId681" Type="http://schemas.openxmlformats.org/officeDocument/2006/relationships/oleObject" Target="embeddings/oleObject289.bin"/><Relationship Id="rId737" Type="http://schemas.openxmlformats.org/officeDocument/2006/relationships/image" Target="media/image413.wmf"/><Relationship Id="rId779" Type="http://schemas.openxmlformats.org/officeDocument/2006/relationships/image" Target="media/image435.wmf"/><Relationship Id="rId31" Type="http://schemas.openxmlformats.org/officeDocument/2006/relationships/oleObject" Target="embeddings/oleObject10.bin"/><Relationship Id="rId73" Type="http://schemas.openxmlformats.org/officeDocument/2006/relationships/oleObject" Target="embeddings/oleObject24.bin"/><Relationship Id="rId169" Type="http://schemas.openxmlformats.org/officeDocument/2006/relationships/image" Target="media/image91.wmf"/><Relationship Id="rId334" Type="http://schemas.openxmlformats.org/officeDocument/2006/relationships/oleObject" Target="embeddings/oleObject153.bin"/><Relationship Id="rId376" Type="http://schemas.openxmlformats.org/officeDocument/2006/relationships/oleObject" Target="embeddings/oleObject169.bin"/><Relationship Id="rId541" Type="http://schemas.openxmlformats.org/officeDocument/2006/relationships/image" Target="media/image312.png"/><Relationship Id="rId583" Type="http://schemas.openxmlformats.org/officeDocument/2006/relationships/image" Target="media/image341.wmf"/><Relationship Id="rId639" Type="http://schemas.openxmlformats.org/officeDocument/2006/relationships/image" Target="media/image365.wmf"/><Relationship Id="rId790" Type="http://schemas.openxmlformats.org/officeDocument/2006/relationships/oleObject" Target="embeddings/oleObject342.bin"/><Relationship Id="rId4" Type="http://schemas.openxmlformats.org/officeDocument/2006/relationships/settings" Target="settings.xml"/><Relationship Id="rId180" Type="http://schemas.openxmlformats.org/officeDocument/2006/relationships/oleObject" Target="embeddings/oleObject76.bin"/><Relationship Id="rId236" Type="http://schemas.openxmlformats.org/officeDocument/2006/relationships/oleObject" Target="embeddings/oleObject104.bin"/><Relationship Id="rId278" Type="http://schemas.openxmlformats.org/officeDocument/2006/relationships/oleObject" Target="embeddings/oleObject125.bin"/><Relationship Id="rId401" Type="http://schemas.openxmlformats.org/officeDocument/2006/relationships/oleObject" Target="embeddings/oleObject177.bin"/><Relationship Id="rId443" Type="http://schemas.openxmlformats.org/officeDocument/2006/relationships/image" Target="media/image245.wmf"/><Relationship Id="rId650" Type="http://schemas.openxmlformats.org/officeDocument/2006/relationships/oleObject" Target="embeddings/oleObject272.bin"/><Relationship Id="rId303" Type="http://schemas.openxmlformats.org/officeDocument/2006/relationships/image" Target="media/image158.wmf"/><Relationship Id="rId485" Type="http://schemas.openxmlformats.org/officeDocument/2006/relationships/image" Target="media/image274.wmf"/><Relationship Id="rId692" Type="http://schemas.openxmlformats.org/officeDocument/2006/relationships/image" Target="media/image390.wmf"/><Relationship Id="rId706" Type="http://schemas.openxmlformats.org/officeDocument/2006/relationships/image" Target="media/image397.wmf"/><Relationship Id="rId748" Type="http://schemas.openxmlformats.org/officeDocument/2006/relationships/oleObject" Target="embeddings/oleObject322.bin"/><Relationship Id="rId42" Type="http://schemas.openxmlformats.org/officeDocument/2006/relationships/image" Target="media/image21.png"/><Relationship Id="rId84" Type="http://schemas.openxmlformats.org/officeDocument/2006/relationships/image" Target="media/image47.wmf"/><Relationship Id="rId138" Type="http://schemas.openxmlformats.org/officeDocument/2006/relationships/image" Target="media/image76.wmf"/><Relationship Id="rId345" Type="http://schemas.openxmlformats.org/officeDocument/2006/relationships/image" Target="media/image179.wmf"/><Relationship Id="rId387" Type="http://schemas.openxmlformats.org/officeDocument/2006/relationships/image" Target="media/image204.emf"/><Relationship Id="rId510" Type="http://schemas.openxmlformats.org/officeDocument/2006/relationships/image" Target="media/image286.png"/><Relationship Id="rId552" Type="http://schemas.openxmlformats.org/officeDocument/2006/relationships/oleObject" Target="embeddings/oleObject225.bin"/><Relationship Id="rId594" Type="http://schemas.openxmlformats.org/officeDocument/2006/relationships/image" Target="media/image345.wmf"/><Relationship Id="rId608" Type="http://schemas.openxmlformats.org/officeDocument/2006/relationships/oleObject" Target="embeddings/oleObject250.bin"/><Relationship Id="rId191" Type="http://schemas.openxmlformats.org/officeDocument/2006/relationships/image" Target="media/image102.wmf"/><Relationship Id="rId205" Type="http://schemas.openxmlformats.org/officeDocument/2006/relationships/image" Target="media/image109.wmf"/><Relationship Id="rId247" Type="http://schemas.openxmlformats.org/officeDocument/2006/relationships/image" Target="media/image130.wmf"/><Relationship Id="rId412" Type="http://schemas.openxmlformats.org/officeDocument/2006/relationships/image" Target="media/image227.jpeg"/><Relationship Id="rId107" Type="http://schemas.openxmlformats.org/officeDocument/2006/relationships/oleObject" Target="embeddings/oleObject38.bin"/><Relationship Id="rId289" Type="http://schemas.openxmlformats.org/officeDocument/2006/relationships/image" Target="media/image151.emf"/><Relationship Id="rId454" Type="http://schemas.openxmlformats.org/officeDocument/2006/relationships/image" Target="media/image254.png"/><Relationship Id="rId496" Type="http://schemas.openxmlformats.org/officeDocument/2006/relationships/oleObject" Target="embeddings/oleObject210.bin"/><Relationship Id="rId661" Type="http://schemas.openxmlformats.org/officeDocument/2006/relationships/oleObject" Target="embeddings/oleObject279.bin"/><Relationship Id="rId717" Type="http://schemas.openxmlformats.org/officeDocument/2006/relationships/oleObject" Target="embeddings/oleObject307.bin"/><Relationship Id="rId759" Type="http://schemas.openxmlformats.org/officeDocument/2006/relationships/image" Target="media/image424.wmf"/><Relationship Id="rId11" Type="http://schemas.openxmlformats.org/officeDocument/2006/relationships/oleObject" Target="embeddings/oleObject1.bin"/><Relationship Id="rId53" Type="http://schemas.openxmlformats.org/officeDocument/2006/relationships/image" Target="media/image29.wmf"/><Relationship Id="rId149" Type="http://schemas.openxmlformats.org/officeDocument/2006/relationships/oleObject" Target="embeddings/oleObject60.bin"/><Relationship Id="rId314" Type="http://schemas.openxmlformats.org/officeDocument/2006/relationships/oleObject" Target="embeddings/oleObject143.bin"/><Relationship Id="rId356" Type="http://schemas.openxmlformats.org/officeDocument/2006/relationships/image" Target="media/image186.png"/><Relationship Id="rId398" Type="http://schemas.openxmlformats.org/officeDocument/2006/relationships/image" Target="media/image214.png"/><Relationship Id="rId521" Type="http://schemas.openxmlformats.org/officeDocument/2006/relationships/image" Target="media/image296.png"/><Relationship Id="rId563" Type="http://schemas.openxmlformats.org/officeDocument/2006/relationships/oleObject" Target="embeddings/oleObject230.bin"/><Relationship Id="rId619" Type="http://schemas.openxmlformats.org/officeDocument/2006/relationships/oleObject" Target="embeddings/oleObject256.bin"/><Relationship Id="rId770" Type="http://schemas.openxmlformats.org/officeDocument/2006/relationships/oleObject" Target="embeddings/oleObject333.bin"/><Relationship Id="rId95" Type="http://schemas.openxmlformats.org/officeDocument/2006/relationships/oleObject" Target="embeddings/oleObject34.bin"/><Relationship Id="rId160" Type="http://schemas.openxmlformats.org/officeDocument/2006/relationships/image" Target="media/image87.wmf"/><Relationship Id="rId216" Type="http://schemas.openxmlformats.org/officeDocument/2006/relationships/oleObject" Target="embeddings/oleObject94.bin"/><Relationship Id="rId423" Type="http://schemas.openxmlformats.org/officeDocument/2006/relationships/image" Target="media/image235.wmf"/><Relationship Id="rId258" Type="http://schemas.openxmlformats.org/officeDocument/2006/relationships/oleObject" Target="embeddings/oleObject115.bin"/><Relationship Id="rId465" Type="http://schemas.openxmlformats.org/officeDocument/2006/relationships/image" Target="media/image262.wmf"/><Relationship Id="rId630" Type="http://schemas.openxmlformats.org/officeDocument/2006/relationships/oleObject" Target="embeddings/oleObject262.bin"/><Relationship Id="rId672" Type="http://schemas.openxmlformats.org/officeDocument/2006/relationships/image" Target="media/image380.wmf"/><Relationship Id="rId728" Type="http://schemas.openxmlformats.org/officeDocument/2006/relationships/oleObject" Target="embeddings/oleObject312.bin"/><Relationship Id="rId22" Type="http://schemas.openxmlformats.org/officeDocument/2006/relationships/oleObject" Target="embeddings/oleObject6.bin"/><Relationship Id="rId64" Type="http://schemas.openxmlformats.org/officeDocument/2006/relationships/image" Target="media/image36.png"/><Relationship Id="rId118" Type="http://schemas.openxmlformats.org/officeDocument/2006/relationships/image" Target="media/image66.wmf"/><Relationship Id="rId325" Type="http://schemas.openxmlformats.org/officeDocument/2006/relationships/image" Target="media/image169.wmf"/><Relationship Id="rId367" Type="http://schemas.openxmlformats.org/officeDocument/2006/relationships/image" Target="media/image195.wmf"/><Relationship Id="rId532" Type="http://schemas.openxmlformats.org/officeDocument/2006/relationships/oleObject" Target="embeddings/oleObject220.bin"/><Relationship Id="rId574" Type="http://schemas.openxmlformats.org/officeDocument/2006/relationships/image" Target="media/image333.png"/><Relationship Id="rId171" Type="http://schemas.openxmlformats.org/officeDocument/2006/relationships/image" Target="media/image92.wmf"/><Relationship Id="rId227" Type="http://schemas.openxmlformats.org/officeDocument/2006/relationships/image" Target="media/image120.wmf"/><Relationship Id="rId781" Type="http://schemas.openxmlformats.org/officeDocument/2006/relationships/image" Target="media/image436.wmf"/><Relationship Id="rId269" Type="http://schemas.openxmlformats.org/officeDocument/2006/relationships/image" Target="media/image141.wmf"/><Relationship Id="rId434" Type="http://schemas.openxmlformats.org/officeDocument/2006/relationships/oleObject" Target="embeddings/oleObject186.bin"/><Relationship Id="rId476" Type="http://schemas.openxmlformats.org/officeDocument/2006/relationships/oleObject" Target="embeddings/oleObject199.bin"/><Relationship Id="rId641" Type="http://schemas.openxmlformats.org/officeDocument/2006/relationships/image" Target="media/image366.wmf"/><Relationship Id="rId683" Type="http://schemas.openxmlformats.org/officeDocument/2006/relationships/oleObject" Target="embeddings/oleObject290.bin"/><Relationship Id="rId739" Type="http://schemas.openxmlformats.org/officeDocument/2006/relationships/image" Target="media/image414.wmf"/><Relationship Id="rId33" Type="http://schemas.openxmlformats.org/officeDocument/2006/relationships/image" Target="media/image14.png"/><Relationship Id="rId129" Type="http://schemas.openxmlformats.org/officeDocument/2006/relationships/oleObject" Target="embeddings/oleObject50.bin"/><Relationship Id="rId280" Type="http://schemas.openxmlformats.org/officeDocument/2006/relationships/oleObject" Target="embeddings/oleObject126.bin"/><Relationship Id="rId336" Type="http://schemas.openxmlformats.org/officeDocument/2006/relationships/oleObject" Target="embeddings/oleObject154.bin"/><Relationship Id="rId501" Type="http://schemas.openxmlformats.org/officeDocument/2006/relationships/image" Target="media/image281.wmf"/><Relationship Id="rId543" Type="http://schemas.openxmlformats.org/officeDocument/2006/relationships/image" Target="media/image314.png"/><Relationship Id="rId75" Type="http://schemas.openxmlformats.org/officeDocument/2006/relationships/oleObject" Target="embeddings/oleObject25.bin"/><Relationship Id="rId140" Type="http://schemas.openxmlformats.org/officeDocument/2006/relationships/image" Target="media/image77.wmf"/><Relationship Id="rId182" Type="http://schemas.openxmlformats.org/officeDocument/2006/relationships/oleObject" Target="embeddings/oleObject77.bin"/><Relationship Id="rId378" Type="http://schemas.openxmlformats.org/officeDocument/2006/relationships/oleObject" Target="embeddings/oleObject171.bin"/><Relationship Id="rId403" Type="http://schemas.openxmlformats.org/officeDocument/2006/relationships/image" Target="media/image218.png"/><Relationship Id="rId585" Type="http://schemas.openxmlformats.org/officeDocument/2006/relationships/oleObject" Target="embeddings/oleObject236.bin"/><Relationship Id="rId750" Type="http://schemas.openxmlformats.org/officeDocument/2006/relationships/oleObject" Target="embeddings/oleObject323.bin"/><Relationship Id="rId792" Type="http://schemas.openxmlformats.org/officeDocument/2006/relationships/oleObject" Target="embeddings/oleObject343.bin"/><Relationship Id="rId6" Type="http://schemas.openxmlformats.org/officeDocument/2006/relationships/footnotes" Target="footnotes.xml"/><Relationship Id="rId238" Type="http://schemas.openxmlformats.org/officeDocument/2006/relationships/oleObject" Target="embeddings/oleObject105.bin"/><Relationship Id="rId445" Type="http://schemas.openxmlformats.org/officeDocument/2006/relationships/image" Target="media/image246.jpeg"/><Relationship Id="rId487" Type="http://schemas.openxmlformats.org/officeDocument/2006/relationships/image" Target="media/image275.wmf"/><Relationship Id="rId610" Type="http://schemas.openxmlformats.org/officeDocument/2006/relationships/oleObject" Target="embeddings/oleObject251.bin"/><Relationship Id="rId652" Type="http://schemas.openxmlformats.org/officeDocument/2006/relationships/oleObject" Target="embeddings/oleObject273.bin"/><Relationship Id="rId694" Type="http://schemas.openxmlformats.org/officeDocument/2006/relationships/image" Target="media/image391.wmf"/><Relationship Id="rId708" Type="http://schemas.openxmlformats.org/officeDocument/2006/relationships/image" Target="media/image398.wmf"/><Relationship Id="rId291" Type="http://schemas.openxmlformats.org/officeDocument/2006/relationships/oleObject" Target="embeddings/oleObject131.bin"/><Relationship Id="rId305" Type="http://schemas.openxmlformats.org/officeDocument/2006/relationships/oleObject" Target="embeddings/oleObject139.bin"/><Relationship Id="rId347" Type="http://schemas.openxmlformats.org/officeDocument/2006/relationships/image" Target="media/image180.wmf"/><Relationship Id="rId512" Type="http://schemas.openxmlformats.org/officeDocument/2006/relationships/image" Target="media/image288.png"/><Relationship Id="rId44" Type="http://schemas.openxmlformats.org/officeDocument/2006/relationships/image" Target="media/image23.png"/><Relationship Id="rId86" Type="http://schemas.openxmlformats.org/officeDocument/2006/relationships/image" Target="media/image48.wmf"/><Relationship Id="rId151" Type="http://schemas.openxmlformats.org/officeDocument/2006/relationships/oleObject" Target="embeddings/oleObject61.bin"/><Relationship Id="rId389" Type="http://schemas.openxmlformats.org/officeDocument/2006/relationships/image" Target="media/image205.png"/><Relationship Id="rId554" Type="http://schemas.openxmlformats.org/officeDocument/2006/relationships/oleObject" Target="embeddings/oleObject226.bin"/><Relationship Id="rId596" Type="http://schemas.openxmlformats.org/officeDocument/2006/relationships/oleObject" Target="embeddings/oleObject243.bin"/><Relationship Id="rId761" Type="http://schemas.openxmlformats.org/officeDocument/2006/relationships/image" Target="media/image425.wmf"/><Relationship Id="rId193" Type="http://schemas.openxmlformats.org/officeDocument/2006/relationships/image" Target="media/image103.wmf"/><Relationship Id="rId207" Type="http://schemas.openxmlformats.org/officeDocument/2006/relationships/image" Target="media/image110.wmf"/><Relationship Id="rId249" Type="http://schemas.openxmlformats.org/officeDocument/2006/relationships/image" Target="media/image131.wmf"/><Relationship Id="rId414" Type="http://schemas.openxmlformats.org/officeDocument/2006/relationships/image" Target="media/image229.jpeg"/><Relationship Id="rId456" Type="http://schemas.openxmlformats.org/officeDocument/2006/relationships/oleObject" Target="embeddings/oleObject193.bin"/><Relationship Id="rId498" Type="http://schemas.openxmlformats.org/officeDocument/2006/relationships/oleObject" Target="embeddings/oleObject211.bin"/><Relationship Id="rId621" Type="http://schemas.openxmlformats.org/officeDocument/2006/relationships/oleObject" Target="embeddings/oleObject257.bin"/><Relationship Id="rId663" Type="http://schemas.openxmlformats.org/officeDocument/2006/relationships/oleObject" Target="embeddings/oleObject280.bin"/><Relationship Id="rId13" Type="http://schemas.openxmlformats.org/officeDocument/2006/relationships/image" Target="media/image4.wmf"/><Relationship Id="rId109" Type="http://schemas.openxmlformats.org/officeDocument/2006/relationships/oleObject" Target="embeddings/oleObject40.bin"/><Relationship Id="rId260" Type="http://schemas.openxmlformats.org/officeDocument/2006/relationships/oleObject" Target="embeddings/oleObject116.bin"/><Relationship Id="rId316" Type="http://schemas.openxmlformats.org/officeDocument/2006/relationships/oleObject" Target="embeddings/oleObject144.bin"/><Relationship Id="rId523" Type="http://schemas.openxmlformats.org/officeDocument/2006/relationships/image" Target="media/image298.png"/><Relationship Id="rId719" Type="http://schemas.openxmlformats.org/officeDocument/2006/relationships/oleObject" Target="embeddings/oleObject308.bin"/><Relationship Id="rId55" Type="http://schemas.openxmlformats.org/officeDocument/2006/relationships/image" Target="media/image30.wmf"/><Relationship Id="rId97" Type="http://schemas.openxmlformats.org/officeDocument/2006/relationships/oleObject" Target="embeddings/oleObject35.bin"/><Relationship Id="rId120" Type="http://schemas.openxmlformats.org/officeDocument/2006/relationships/image" Target="media/image67.wmf"/><Relationship Id="rId358" Type="http://schemas.openxmlformats.org/officeDocument/2006/relationships/image" Target="media/image188.png"/><Relationship Id="rId565" Type="http://schemas.openxmlformats.org/officeDocument/2006/relationships/oleObject" Target="embeddings/oleObject231.bin"/><Relationship Id="rId730" Type="http://schemas.openxmlformats.org/officeDocument/2006/relationships/oleObject" Target="embeddings/oleObject313.bin"/><Relationship Id="rId772" Type="http://schemas.openxmlformats.org/officeDocument/2006/relationships/oleObject" Target="embeddings/oleObject334.bin"/><Relationship Id="rId162" Type="http://schemas.openxmlformats.org/officeDocument/2006/relationships/image" Target="media/image88.wmf"/><Relationship Id="rId218" Type="http://schemas.openxmlformats.org/officeDocument/2006/relationships/oleObject" Target="embeddings/oleObject95.bin"/><Relationship Id="rId425" Type="http://schemas.openxmlformats.org/officeDocument/2006/relationships/image" Target="media/image236.wmf"/><Relationship Id="rId467" Type="http://schemas.openxmlformats.org/officeDocument/2006/relationships/image" Target="media/image263.png"/><Relationship Id="rId632" Type="http://schemas.openxmlformats.org/officeDocument/2006/relationships/oleObject" Target="embeddings/oleObject263.bin"/><Relationship Id="rId271" Type="http://schemas.openxmlformats.org/officeDocument/2006/relationships/image" Target="media/image142.wmf"/><Relationship Id="rId674" Type="http://schemas.openxmlformats.org/officeDocument/2006/relationships/image" Target="media/image381.wmf"/><Relationship Id="rId24" Type="http://schemas.openxmlformats.org/officeDocument/2006/relationships/oleObject" Target="embeddings/oleObject7.bin"/><Relationship Id="rId66" Type="http://schemas.openxmlformats.org/officeDocument/2006/relationships/image" Target="media/image38.wmf"/><Relationship Id="rId131" Type="http://schemas.openxmlformats.org/officeDocument/2006/relationships/oleObject" Target="embeddings/oleObject51.bin"/><Relationship Id="rId327" Type="http://schemas.openxmlformats.org/officeDocument/2006/relationships/image" Target="media/image170.wmf"/><Relationship Id="rId369" Type="http://schemas.openxmlformats.org/officeDocument/2006/relationships/image" Target="media/image196.emf"/><Relationship Id="rId534" Type="http://schemas.openxmlformats.org/officeDocument/2006/relationships/oleObject" Target="embeddings/oleObject221.bin"/><Relationship Id="rId576" Type="http://schemas.openxmlformats.org/officeDocument/2006/relationships/image" Target="media/image335.png"/><Relationship Id="rId741" Type="http://schemas.openxmlformats.org/officeDocument/2006/relationships/image" Target="media/image415.wmf"/><Relationship Id="rId783" Type="http://schemas.openxmlformats.org/officeDocument/2006/relationships/image" Target="media/image437.wmf"/><Relationship Id="rId173" Type="http://schemas.openxmlformats.org/officeDocument/2006/relationships/image" Target="media/image93.wmf"/><Relationship Id="rId229" Type="http://schemas.openxmlformats.org/officeDocument/2006/relationships/image" Target="media/image121.wmf"/><Relationship Id="rId380" Type="http://schemas.openxmlformats.org/officeDocument/2006/relationships/oleObject" Target="embeddings/oleObject173.bin"/><Relationship Id="rId436" Type="http://schemas.openxmlformats.org/officeDocument/2006/relationships/oleObject" Target="embeddings/oleObject187.bin"/><Relationship Id="rId601" Type="http://schemas.openxmlformats.org/officeDocument/2006/relationships/oleObject" Target="embeddings/oleObject246.bin"/><Relationship Id="rId643" Type="http://schemas.openxmlformats.org/officeDocument/2006/relationships/image" Target="media/image367.wmf"/><Relationship Id="rId240" Type="http://schemas.openxmlformats.org/officeDocument/2006/relationships/oleObject" Target="embeddings/oleObject106.bin"/><Relationship Id="rId478" Type="http://schemas.openxmlformats.org/officeDocument/2006/relationships/oleObject" Target="embeddings/oleObject200.bin"/><Relationship Id="rId685" Type="http://schemas.openxmlformats.org/officeDocument/2006/relationships/oleObject" Target="embeddings/oleObject291.bin"/><Relationship Id="rId35" Type="http://schemas.openxmlformats.org/officeDocument/2006/relationships/image" Target="media/image16.png"/><Relationship Id="rId77" Type="http://schemas.openxmlformats.org/officeDocument/2006/relationships/oleObject" Target="embeddings/oleObject26.bin"/><Relationship Id="rId100" Type="http://schemas.openxmlformats.org/officeDocument/2006/relationships/image" Target="media/image56.emf"/><Relationship Id="rId282" Type="http://schemas.openxmlformats.org/officeDocument/2006/relationships/oleObject" Target="embeddings/oleObject127.bin"/><Relationship Id="rId338" Type="http://schemas.openxmlformats.org/officeDocument/2006/relationships/oleObject" Target="embeddings/oleObject155.bin"/><Relationship Id="rId503" Type="http://schemas.openxmlformats.org/officeDocument/2006/relationships/image" Target="media/image282.wmf"/><Relationship Id="rId545" Type="http://schemas.openxmlformats.org/officeDocument/2006/relationships/image" Target="media/image316.wmf"/><Relationship Id="rId587" Type="http://schemas.openxmlformats.org/officeDocument/2006/relationships/oleObject" Target="embeddings/oleObject238.bin"/><Relationship Id="rId710" Type="http://schemas.openxmlformats.org/officeDocument/2006/relationships/image" Target="media/image399.wmf"/><Relationship Id="rId752" Type="http://schemas.openxmlformats.org/officeDocument/2006/relationships/oleObject" Target="embeddings/oleObject324.bin"/><Relationship Id="rId8" Type="http://schemas.openxmlformats.org/officeDocument/2006/relationships/footer" Target="footer1.xml"/><Relationship Id="rId142" Type="http://schemas.openxmlformats.org/officeDocument/2006/relationships/image" Target="media/image78.wmf"/><Relationship Id="rId184" Type="http://schemas.openxmlformats.org/officeDocument/2006/relationships/oleObject" Target="embeddings/oleObject78.bin"/><Relationship Id="rId391" Type="http://schemas.openxmlformats.org/officeDocument/2006/relationships/image" Target="media/image207.jpeg"/><Relationship Id="rId405" Type="http://schemas.openxmlformats.org/officeDocument/2006/relationships/image" Target="media/image220.png"/><Relationship Id="rId447" Type="http://schemas.openxmlformats.org/officeDocument/2006/relationships/image" Target="media/image248.emf"/><Relationship Id="rId612" Type="http://schemas.openxmlformats.org/officeDocument/2006/relationships/image" Target="media/image352.wmf"/><Relationship Id="rId794" Type="http://schemas.openxmlformats.org/officeDocument/2006/relationships/oleObject" Target="embeddings/oleObject344.bin"/><Relationship Id="rId251" Type="http://schemas.openxmlformats.org/officeDocument/2006/relationships/image" Target="media/image132.wmf"/><Relationship Id="rId489" Type="http://schemas.openxmlformats.org/officeDocument/2006/relationships/image" Target="media/image276.wmf"/><Relationship Id="rId654" Type="http://schemas.openxmlformats.org/officeDocument/2006/relationships/oleObject" Target="embeddings/oleObject274.bin"/><Relationship Id="rId696" Type="http://schemas.openxmlformats.org/officeDocument/2006/relationships/image" Target="media/image392.wmf"/><Relationship Id="rId46" Type="http://schemas.openxmlformats.org/officeDocument/2006/relationships/image" Target="media/image25.png"/><Relationship Id="rId293" Type="http://schemas.openxmlformats.org/officeDocument/2006/relationships/image" Target="media/image153.emf"/><Relationship Id="rId307" Type="http://schemas.openxmlformats.org/officeDocument/2006/relationships/image" Target="media/image160.wmf"/><Relationship Id="rId349" Type="http://schemas.openxmlformats.org/officeDocument/2006/relationships/image" Target="media/image181.wmf"/><Relationship Id="rId514" Type="http://schemas.openxmlformats.org/officeDocument/2006/relationships/image" Target="media/image290.png"/><Relationship Id="rId556" Type="http://schemas.openxmlformats.org/officeDocument/2006/relationships/image" Target="media/image321.wmf"/><Relationship Id="rId721" Type="http://schemas.openxmlformats.org/officeDocument/2006/relationships/oleObject" Target="embeddings/oleObject309.bin"/><Relationship Id="rId763" Type="http://schemas.openxmlformats.org/officeDocument/2006/relationships/image" Target="media/image426.wmf"/><Relationship Id="rId88" Type="http://schemas.openxmlformats.org/officeDocument/2006/relationships/image" Target="media/image49.wmf"/><Relationship Id="rId111" Type="http://schemas.openxmlformats.org/officeDocument/2006/relationships/image" Target="media/image62.png"/><Relationship Id="rId153" Type="http://schemas.openxmlformats.org/officeDocument/2006/relationships/oleObject" Target="embeddings/oleObject62.bin"/><Relationship Id="rId195" Type="http://schemas.openxmlformats.org/officeDocument/2006/relationships/image" Target="media/image104.wmf"/><Relationship Id="rId209" Type="http://schemas.openxmlformats.org/officeDocument/2006/relationships/image" Target="media/image111.wmf"/><Relationship Id="rId360" Type="http://schemas.openxmlformats.org/officeDocument/2006/relationships/image" Target="media/image190.png"/><Relationship Id="rId416" Type="http://schemas.openxmlformats.org/officeDocument/2006/relationships/image" Target="media/image231.jpeg"/><Relationship Id="rId598" Type="http://schemas.openxmlformats.org/officeDocument/2006/relationships/oleObject" Target="embeddings/oleObject244.bin"/><Relationship Id="rId220" Type="http://schemas.openxmlformats.org/officeDocument/2006/relationships/oleObject" Target="embeddings/oleObject96.bin"/><Relationship Id="rId458" Type="http://schemas.openxmlformats.org/officeDocument/2006/relationships/image" Target="media/image257.png"/><Relationship Id="rId623" Type="http://schemas.openxmlformats.org/officeDocument/2006/relationships/oleObject" Target="embeddings/oleObject258.bin"/><Relationship Id="rId665" Type="http://schemas.openxmlformats.org/officeDocument/2006/relationships/oleObject" Target="embeddings/oleObject281.bin"/><Relationship Id="rId15" Type="http://schemas.openxmlformats.org/officeDocument/2006/relationships/image" Target="media/image5.wmf"/><Relationship Id="rId57" Type="http://schemas.openxmlformats.org/officeDocument/2006/relationships/image" Target="media/image31.wmf"/><Relationship Id="rId262" Type="http://schemas.openxmlformats.org/officeDocument/2006/relationships/oleObject" Target="embeddings/oleObject117.bin"/><Relationship Id="rId318" Type="http://schemas.openxmlformats.org/officeDocument/2006/relationships/oleObject" Target="embeddings/oleObject145.bin"/><Relationship Id="rId525" Type="http://schemas.openxmlformats.org/officeDocument/2006/relationships/oleObject" Target="embeddings/oleObject218.bin"/><Relationship Id="rId567" Type="http://schemas.openxmlformats.org/officeDocument/2006/relationships/oleObject" Target="embeddings/oleObject232.bin"/><Relationship Id="rId732" Type="http://schemas.openxmlformats.org/officeDocument/2006/relationships/oleObject" Target="embeddings/oleObject314.bin"/><Relationship Id="rId99" Type="http://schemas.openxmlformats.org/officeDocument/2006/relationships/oleObject" Target="embeddings/oleObject36.bin"/><Relationship Id="rId122" Type="http://schemas.openxmlformats.org/officeDocument/2006/relationships/image" Target="media/image68.wmf"/><Relationship Id="rId164" Type="http://schemas.openxmlformats.org/officeDocument/2006/relationships/image" Target="media/image89.wmf"/><Relationship Id="rId371" Type="http://schemas.openxmlformats.org/officeDocument/2006/relationships/image" Target="media/image198.wmf"/><Relationship Id="rId774" Type="http://schemas.openxmlformats.org/officeDocument/2006/relationships/oleObject" Target="embeddings/oleObject335.bin"/><Relationship Id="rId427" Type="http://schemas.openxmlformats.org/officeDocument/2006/relationships/image" Target="media/image237.wmf"/><Relationship Id="rId469" Type="http://schemas.openxmlformats.org/officeDocument/2006/relationships/image" Target="media/image265.png"/><Relationship Id="rId634" Type="http://schemas.openxmlformats.org/officeDocument/2006/relationships/oleObject" Target="embeddings/oleObject264.bin"/><Relationship Id="rId676" Type="http://schemas.openxmlformats.org/officeDocument/2006/relationships/image" Target="media/image382.wmf"/><Relationship Id="rId26" Type="http://schemas.openxmlformats.org/officeDocument/2006/relationships/oleObject" Target="embeddings/oleObject8.bin"/><Relationship Id="rId231" Type="http://schemas.openxmlformats.org/officeDocument/2006/relationships/image" Target="media/image122.wmf"/><Relationship Id="rId273" Type="http://schemas.openxmlformats.org/officeDocument/2006/relationships/image" Target="media/image143.wmf"/><Relationship Id="rId329" Type="http://schemas.openxmlformats.org/officeDocument/2006/relationships/image" Target="media/image171.wmf"/><Relationship Id="rId480" Type="http://schemas.openxmlformats.org/officeDocument/2006/relationships/oleObject" Target="embeddings/oleObject201.bin"/><Relationship Id="rId536" Type="http://schemas.openxmlformats.org/officeDocument/2006/relationships/image" Target="media/image307.png"/><Relationship Id="rId701" Type="http://schemas.openxmlformats.org/officeDocument/2006/relationships/oleObject" Target="embeddings/oleObject299.bin"/><Relationship Id="rId68" Type="http://schemas.openxmlformats.org/officeDocument/2006/relationships/image" Target="media/image39.wmf"/><Relationship Id="rId133" Type="http://schemas.openxmlformats.org/officeDocument/2006/relationships/oleObject" Target="embeddings/oleObject52.bin"/><Relationship Id="rId175" Type="http://schemas.openxmlformats.org/officeDocument/2006/relationships/image" Target="media/image94.wmf"/><Relationship Id="rId340" Type="http://schemas.openxmlformats.org/officeDocument/2006/relationships/oleObject" Target="embeddings/oleObject156.bin"/><Relationship Id="rId578" Type="http://schemas.openxmlformats.org/officeDocument/2006/relationships/image" Target="media/image337.png"/><Relationship Id="rId743" Type="http://schemas.openxmlformats.org/officeDocument/2006/relationships/image" Target="media/image416.wmf"/><Relationship Id="rId785" Type="http://schemas.openxmlformats.org/officeDocument/2006/relationships/image" Target="media/image438.wmf"/><Relationship Id="rId200" Type="http://schemas.openxmlformats.org/officeDocument/2006/relationships/oleObject" Target="embeddings/oleObject86.bin"/><Relationship Id="rId382" Type="http://schemas.openxmlformats.org/officeDocument/2006/relationships/oleObject" Target="embeddings/oleObject174.bin"/><Relationship Id="rId438" Type="http://schemas.openxmlformats.org/officeDocument/2006/relationships/oleObject" Target="embeddings/oleObject188.bin"/><Relationship Id="rId603" Type="http://schemas.openxmlformats.org/officeDocument/2006/relationships/oleObject" Target="embeddings/oleObject247.bin"/><Relationship Id="rId645" Type="http://schemas.openxmlformats.org/officeDocument/2006/relationships/image" Target="media/image368.wmf"/><Relationship Id="rId687" Type="http://schemas.openxmlformats.org/officeDocument/2006/relationships/oleObject" Target="embeddings/oleObject292.bin"/><Relationship Id="rId242" Type="http://schemas.openxmlformats.org/officeDocument/2006/relationships/oleObject" Target="embeddings/oleObject107.bin"/><Relationship Id="rId284" Type="http://schemas.openxmlformats.org/officeDocument/2006/relationships/oleObject" Target="embeddings/oleObject128.bin"/><Relationship Id="rId491" Type="http://schemas.openxmlformats.org/officeDocument/2006/relationships/image" Target="media/image277.wmf"/><Relationship Id="rId505" Type="http://schemas.openxmlformats.org/officeDocument/2006/relationships/image" Target="media/image283.wmf"/><Relationship Id="rId712" Type="http://schemas.openxmlformats.org/officeDocument/2006/relationships/image" Target="media/image400.wmf"/><Relationship Id="rId37" Type="http://schemas.openxmlformats.org/officeDocument/2006/relationships/image" Target="media/image18.emf"/><Relationship Id="rId79" Type="http://schemas.openxmlformats.org/officeDocument/2006/relationships/oleObject" Target="embeddings/oleObject27.bin"/><Relationship Id="rId102" Type="http://schemas.openxmlformats.org/officeDocument/2006/relationships/image" Target="media/image57.png"/><Relationship Id="rId144" Type="http://schemas.openxmlformats.org/officeDocument/2006/relationships/image" Target="media/image79.wmf"/><Relationship Id="rId547" Type="http://schemas.openxmlformats.org/officeDocument/2006/relationships/image" Target="media/image317.wmf"/><Relationship Id="rId589" Type="http://schemas.openxmlformats.org/officeDocument/2006/relationships/oleObject" Target="embeddings/oleObject239.bin"/><Relationship Id="rId754" Type="http://schemas.openxmlformats.org/officeDocument/2006/relationships/oleObject" Target="embeddings/oleObject325.bin"/><Relationship Id="rId796" Type="http://schemas.openxmlformats.org/officeDocument/2006/relationships/hyperlink" Target="http://www.xbow.com" TargetMode="External"/><Relationship Id="rId90" Type="http://schemas.openxmlformats.org/officeDocument/2006/relationships/image" Target="media/image50.wmf"/><Relationship Id="rId186" Type="http://schemas.openxmlformats.org/officeDocument/2006/relationships/oleObject" Target="embeddings/oleObject79.bin"/><Relationship Id="rId351" Type="http://schemas.openxmlformats.org/officeDocument/2006/relationships/image" Target="media/image182.png"/><Relationship Id="rId393" Type="http://schemas.openxmlformats.org/officeDocument/2006/relationships/image" Target="media/image209.jpeg"/><Relationship Id="rId407" Type="http://schemas.openxmlformats.org/officeDocument/2006/relationships/image" Target="media/image222.png"/><Relationship Id="rId449" Type="http://schemas.openxmlformats.org/officeDocument/2006/relationships/image" Target="media/image249.png"/><Relationship Id="rId614" Type="http://schemas.openxmlformats.org/officeDocument/2006/relationships/image" Target="media/image353.wmf"/><Relationship Id="rId656" Type="http://schemas.openxmlformats.org/officeDocument/2006/relationships/oleObject" Target="embeddings/oleObject275.bin"/><Relationship Id="rId211" Type="http://schemas.openxmlformats.org/officeDocument/2006/relationships/image" Target="media/image112.wmf"/><Relationship Id="rId253" Type="http://schemas.openxmlformats.org/officeDocument/2006/relationships/image" Target="media/image133.wmf"/><Relationship Id="rId295" Type="http://schemas.openxmlformats.org/officeDocument/2006/relationships/oleObject" Target="embeddings/oleObject133.bin"/><Relationship Id="rId309" Type="http://schemas.openxmlformats.org/officeDocument/2006/relationships/image" Target="media/image161.wmf"/><Relationship Id="rId460" Type="http://schemas.openxmlformats.org/officeDocument/2006/relationships/image" Target="media/image259.png"/><Relationship Id="rId516" Type="http://schemas.openxmlformats.org/officeDocument/2006/relationships/image" Target="media/image292.png"/><Relationship Id="rId698" Type="http://schemas.openxmlformats.org/officeDocument/2006/relationships/image" Target="media/image393.wmf"/><Relationship Id="rId48" Type="http://schemas.openxmlformats.org/officeDocument/2006/relationships/oleObject" Target="embeddings/oleObject14.bin"/><Relationship Id="rId113" Type="http://schemas.openxmlformats.org/officeDocument/2006/relationships/oleObject" Target="embeddings/oleObject42.bin"/><Relationship Id="rId320" Type="http://schemas.openxmlformats.org/officeDocument/2006/relationships/oleObject" Target="embeddings/oleObject146.bin"/><Relationship Id="rId558" Type="http://schemas.openxmlformats.org/officeDocument/2006/relationships/image" Target="media/image322.png"/><Relationship Id="rId723" Type="http://schemas.openxmlformats.org/officeDocument/2006/relationships/oleObject" Target="embeddings/oleObject310.bin"/><Relationship Id="rId765" Type="http://schemas.openxmlformats.org/officeDocument/2006/relationships/image" Target="media/image427.wmf"/><Relationship Id="rId155" Type="http://schemas.openxmlformats.org/officeDocument/2006/relationships/oleObject" Target="embeddings/oleObject63.bin"/><Relationship Id="rId197" Type="http://schemas.openxmlformats.org/officeDocument/2006/relationships/image" Target="media/image105.wmf"/><Relationship Id="rId362" Type="http://schemas.openxmlformats.org/officeDocument/2006/relationships/image" Target="media/image192.emf"/><Relationship Id="rId418" Type="http://schemas.openxmlformats.org/officeDocument/2006/relationships/oleObject" Target="embeddings/oleObject178.bin"/><Relationship Id="rId625" Type="http://schemas.openxmlformats.org/officeDocument/2006/relationships/oleObject" Target="embeddings/oleObject259.bin"/><Relationship Id="rId222" Type="http://schemas.openxmlformats.org/officeDocument/2006/relationships/oleObject" Target="embeddings/oleObject97.bin"/><Relationship Id="rId264" Type="http://schemas.openxmlformats.org/officeDocument/2006/relationships/oleObject" Target="embeddings/oleObject118.bin"/><Relationship Id="rId471" Type="http://schemas.openxmlformats.org/officeDocument/2006/relationships/image" Target="media/image267.wmf"/><Relationship Id="rId667" Type="http://schemas.openxmlformats.org/officeDocument/2006/relationships/oleObject" Target="embeddings/oleObject282.bin"/><Relationship Id="rId17" Type="http://schemas.openxmlformats.org/officeDocument/2006/relationships/image" Target="media/image6.wmf"/><Relationship Id="rId59" Type="http://schemas.openxmlformats.org/officeDocument/2006/relationships/image" Target="media/image32.wmf"/><Relationship Id="rId124" Type="http://schemas.openxmlformats.org/officeDocument/2006/relationships/image" Target="media/image69.wmf"/><Relationship Id="rId527" Type="http://schemas.openxmlformats.org/officeDocument/2006/relationships/image" Target="media/image301.png"/><Relationship Id="rId569" Type="http://schemas.openxmlformats.org/officeDocument/2006/relationships/oleObject" Target="embeddings/oleObject233.bin"/><Relationship Id="rId734" Type="http://schemas.openxmlformats.org/officeDocument/2006/relationships/oleObject" Target="embeddings/oleObject315.bin"/><Relationship Id="rId776" Type="http://schemas.openxmlformats.org/officeDocument/2006/relationships/oleObject" Target="embeddings/oleObject336.bin"/><Relationship Id="rId70" Type="http://schemas.openxmlformats.org/officeDocument/2006/relationships/image" Target="media/image40.wmf"/><Relationship Id="rId166" Type="http://schemas.openxmlformats.org/officeDocument/2006/relationships/oleObject" Target="embeddings/oleObject69.bin"/><Relationship Id="rId331" Type="http://schemas.openxmlformats.org/officeDocument/2006/relationships/image" Target="media/image172.wmf"/><Relationship Id="rId373" Type="http://schemas.openxmlformats.org/officeDocument/2006/relationships/oleObject" Target="embeddings/oleObject167.bin"/><Relationship Id="rId429" Type="http://schemas.openxmlformats.org/officeDocument/2006/relationships/image" Target="media/image238.wmf"/><Relationship Id="rId580" Type="http://schemas.openxmlformats.org/officeDocument/2006/relationships/image" Target="media/image339.png"/><Relationship Id="rId636" Type="http://schemas.openxmlformats.org/officeDocument/2006/relationships/oleObject" Target="embeddings/oleObject265.bin"/><Relationship Id="rId801" Type="http://schemas.openxmlformats.org/officeDocument/2006/relationships/hyperlink" Target="http://www.xbow.com" TargetMode="External"/><Relationship Id="rId1" Type="http://schemas.openxmlformats.org/officeDocument/2006/relationships/customXml" Target="../customXml/item1.xml"/><Relationship Id="rId233" Type="http://schemas.openxmlformats.org/officeDocument/2006/relationships/image" Target="media/image123.wmf"/><Relationship Id="rId440" Type="http://schemas.openxmlformats.org/officeDocument/2006/relationships/oleObject" Target="embeddings/oleObject189.bin"/><Relationship Id="rId678" Type="http://schemas.openxmlformats.org/officeDocument/2006/relationships/image" Target="media/image383.wmf"/><Relationship Id="rId28" Type="http://schemas.openxmlformats.org/officeDocument/2006/relationships/oleObject" Target="embeddings/oleObject9.bin"/><Relationship Id="rId275" Type="http://schemas.openxmlformats.org/officeDocument/2006/relationships/image" Target="media/image144.wmf"/><Relationship Id="rId300" Type="http://schemas.openxmlformats.org/officeDocument/2006/relationships/oleObject" Target="embeddings/oleObject136.bin"/><Relationship Id="rId482" Type="http://schemas.openxmlformats.org/officeDocument/2006/relationships/oleObject" Target="embeddings/oleObject202.bin"/><Relationship Id="rId538" Type="http://schemas.openxmlformats.org/officeDocument/2006/relationships/image" Target="media/image309.png"/><Relationship Id="rId703" Type="http://schemas.openxmlformats.org/officeDocument/2006/relationships/oleObject" Target="embeddings/oleObject300.bin"/><Relationship Id="rId745" Type="http://schemas.openxmlformats.org/officeDocument/2006/relationships/image" Target="media/image417.wmf"/><Relationship Id="rId81" Type="http://schemas.openxmlformats.org/officeDocument/2006/relationships/oleObject" Target="embeddings/oleObject28.bin"/><Relationship Id="rId135" Type="http://schemas.openxmlformats.org/officeDocument/2006/relationships/oleObject" Target="embeddings/oleObject53.bin"/><Relationship Id="rId177" Type="http://schemas.openxmlformats.org/officeDocument/2006/relationships/image" Target="media/image95.wmf"/><Relationship Id="rId342" Type="http://schemas.openxmlformats.org/officeDocument/2006/relationships/oleObject" Target="embeddings/oleObject157.bin"/><Relationship Id="rId384" Type="http://schemas.openxmlformats.org/officeDocument/2006/relationships/oleObject" Target="embeddings/oleObject175.bin"/><Relationship Id="rId591" Type="http://schemas.openxmlformats.org/officeDocument/2006/relationships/oleObject" Target="embeddings/oleObject240.bin"/><Relationship Id="rId605" Type="http://schemas.openxmlformats.org/officeDocument/2006/relationships/image" Target="media/image349.wmf"/><Relationship Id="rId787" Type="http://schemas.openxmlformats.org/officeDocument/2006/relationships/image" Target="media/image439.wmf"/><Relationship Id="rId202" Type="http://schemas.openxmlformats.org/officeDocument/2006/relationships/oleObject" Target="embeddings/oleObject87.bin"/><Relationship Id="rId244" Type="http://schemas.openxmlformats.org/officeDocument/2006/relationships/oleObject" Target="embeddings/oleObject108.bin"/><Relationship Id="rId647" Type="http://schemas.openxmlformats.org/officeDocument/2006/relationships/image" Target="media/image369.wmf"/><Relationship Id="rId689" Type="http://schemas.openxmlformats.org/officeDocument/2006/relationships/oleObject" Target="embeddings/oleObject293.bin"/><Relationship Id="rId39" Type="http://schemas.openxmlformats.org/officeDocument/2006/relationships/image" Target="media/image19.emf"/><Relationship Id="rId286" Type="http://schemas.openxmlformats.org/officeDocument/2006/relationships/image" Target="media/image150.emf"/><Relationship Id="rId451" Type="http://schemas.openxmlformats.org/officeDocument/2006/relationships/image" Target="media/image251.png"/><Relationship Id="rId493" Type="http://schemas.openxmlformats.org/officeDocument/2006/relationships/image" Target="media/image278.wmf"/><Relationship Id="rId507" Type="http://schemas.openxmlformats.org/officeDocument/2006/relationships/image" Target="media/image284.png"/><Relationship Id="rId549" Type="http://schemas.openxmlformats.org/officeDocument/2006/relationships/image" Target="media/image318.wmf"/><Relationship Id="rId714" Type="http://schemas.openxmlformats.org/officeDocument/2006/relationships/image" Target="media/image401.wmf"/><Relationship Id="rId756" Type="http://schemas.openxmlformats.org/officeDocument/2006/relationships/oleObject" Target="embeddings/oleObject326.bin"/><Relationship Id="rId50" Type="http://schemas.openxmlformats.org/officeDocument/2006/relationships/oleObject" Target="embeddings/oleObject15.bin"/><Relationship Id="rId104" Type="http://schemas.openxmlformats.org/officeDocument/2006/relationships/image" Target="media/image59.emf"/><Relationship Id="rId146" Type="http://schemas.openxmlformats.org/officeDocument/2006/relationships/image" Target="media/image80.wmf"/><Relationship Id="rId188" Type="http://schemas.openxmlformats.org/officeDocument/2006/relationships/oleObject" Target="embeddings/oleObject80.bin"/><Relationship Id="rId311" Type="http://schemas.openxmlformats.org/officeDocument/2006/relationships/image" Target="media/image162.wmf"/><Relationship Id="rId353" Type="http://schemas.openxmlformats.org/officeDocument/2006/relationships/image" Target="media/image184.png"/><Relationship Id="rId395" Type="http://schemas.openxmlformats.org/officeDocument/2006/relationships/image" Target="media/image211.jpeg"/><Relationship Id="rId409" Type="http://schemas.openxmlformats.org/officeDocument/2006/relationships/image" Target="media/image224.png"/><Relationship Id="rId560" Type="http://schemas.openxmlformats.org/officeDocument/2006/relationships/image" Target="media/image324.wmf"/><Relationship Id="rId798" Type="http://schemas.openxmlformats.org/officeDocument/2006/relationships/hyperlink" Target="http://www.introsco.ru" TargetMode="External"/><Relationship Id="rId92" Type="http://schemas.openxmlformats.org/officeDocument/2006/relationships/image" Target="media/image51.png"/><Relationship Id="rId213" Type="http://schemas.openxmlformats.org/officeDocument/2006/relationships/image" Target="media/image113.wmf"/><Relationship Id="rId420" Type="http://schemas.openxmlformats.org/officeDocument/2006/relationships/oleObject" Target="embeddings/oleObject179.bin"/><Relationship Id="rId616" Type="http://schemas.openxmlformats.org/officeDocument/2006/relationships/image" Target="media/image354.wmf"/><Relationship Id="rId658" Type="http://schemas.openxmlformats.org/officeDocument/2006/relationships/oleObject" Target="embeddings/oleObject277.bin"/><Relationship Id="rId255" Type="http://schemas.openxmlformats.org/officeDocument/2006/relationships/image" Target="media/image134.wmf"/><Relationship Id="rId297" Type="http://schemas.openxmlformats.org/officeDocument/2006/relationships/image" Target="media/image155.emf"/><Relationship Id="rId462" Type="http://schemas.openxmlformats.org/officeDocument/2006/relationships/oleObject" Target="embeddings/oleObject194.bin"/><Relationship Id="rId518" Type="http://schemas.openxmlformats.org/officeDocument/2006/relationships/image" Target="media/image294.wmf"/><Relationship Id="rId725" Type="http://schemas.openxmlformats.org/officeDocument/2006/relationships/image" Target="media/image407.wmf"/><Relationship Id="rId115" Type="http://schemas.openxmlformats.org/officeDocument/2006/relationships/oleObject" Target="embeddings/oleObject43.bin"/><Relationship Id="rId157" Type="http://schemas.openxmlformats.org/officeDocument/2006/relationships/oleObject" Target="embeddings/oleObject64.bin"/><Relationship Id="rId322" Type="http://schemas.openxmlformats.org/officeDocument/2006/relationships/oleObject" Target="embeddings/oleObject147.bin"/><Relationship Id="rId364" Type="http://schemas.openxmlformats.org/officeDocument/2006/relationships/oleObject" Target="embeddings/oleObject163.bin"/><Relationship Id="rId767" Type="http://schemas.openxmlformats.org/officeDocument/2006/relationships/image" Target="media/image428.wmf"/><Relationship Id="rId61" Type="http://schemas.openxmlformats.org/officeDocument/2006/relationships/image" Target="media/image33.png"/><Relationship Id="rId199" Type="http://schemas.openxmlformats.org/officeDocument/2006/relationships/image" Target="media/image106.wmf"/><Relationship Id="rId571" Type="http://schemas.openxmlformats.org/officeDocument/2006/relationships/image" Target="media/image330.png"/><Relationship Id="rId627" Type="http://schemas.openxmlformats.org/officeDocument/2006/relationships/image" Target="media/image359.wmf"/><Relationship Id="rId669" Type="http://schemas.openxmlformats.org/officeDocument/2006/relationships/oleObject" Target="embeddings/oleObject283.bin"/><Relationship Id="rId19" Type="http://schemas.openxmlformats.org/officeDocument/2006/relationships/image" Target="media/image7.wmf"/><Relationship Id="rId224" Type="http://schemas.openxmlformats.org/officeDocument/2006/relationships/oleObject" Target="embeddings/oleObject98.bin"/><Relationship Id="rId266" Type="http://schemas.openxmlformats.org/officeDocument/2006/relationships/oleObject" Target="embeddings/oleObject119.bin"/><Relationship Id="rId431" Type="http://schemas.openxmlformats.org/officeDocument/2006/relationships/image" Target="media/image239.wmf"/><Relationship Id="rId473" Type="http://schemas.openxmlformats.org/officeDocument/2006/relationships/image" Target="media/image268.wmf"/><Relationship Id="rId529" Type="http://schemas.openxmlformats.org/officeDocument/2006/relationships/image" Target="media/image303.wmf"/><Relationship Id="rId680" Type="http://schemas.openxmlformats.org/officeDocument/2006/relationships/image" Target="media/image384.wmf"/><Relationship Id="rId736" Type="http://schemas.openxmlformats.org/officeDocument/2006/relationships/oleObject" Target="embeddings/oleObject316.bin"/><Relationship Id="rId30" Type="http://schemas.openxmlformats.org/officeDocument/2006/relationships/image" Target="media/image13.emf"/><Relationship Id="rId126" Type="http://schemas.openxmlformats.org/officeDocument/2006/relationships/image" Target="media/image70.wmf"/><Relationship Id="rId168" Type="http://schemas.openxmlformats.org/officeDocument/2006/relationships/oleObject" Target="embeddings/oleObject70.bin"/><Relationship Id="rId333" Type="http://schemas.openxmlformats.org/officeDocument/2006/relationships/image" Target="media/image173.wmf"/><Relationship Id="rId540" Type="http://schemas.openxmlformats.org/officeDocument/2006/relationships/image" Target="media/image311.png"/><Relationship Id="rId778" Type="http://schemas.openxmlformats.org/officeDocument/2006/relationships/image" Target="media/image434.png"/><Relationship Id="rId72" Type="http://schemas.openxmlformats.org/officeDocument/2006/relationships/image" Target="media/image41.wmf"/><Relationship Id="rId375" Type="http://schemas.openxmlformats.org/officeDocument/2006/relationships/oleObject" Target="embeddings/oleObject168.bin"/><Relationship Id="rId582" Type="http://schemas.openxmlformats.org/officeDocument/2006/relationships/oleObject" Target="embeddings/oleObject234.bin"/><Relationship Id="rId638" Type="http://schemas.openxmlformats.org/officeDocument/2006/relationships/oleObject" Target="embeddings/oleObject266.bin"/><Relationship Id="rId803" Type="http://schemas.openxmlformats.org/officeDocument/2006/relationships/theme" Target="theme/theme1.xml"/><Relationship Id="rId3" Type="http://schemas.openxmlformats.org/officeDocument/2006/relationships/styles" Target="styles.xml"/><Relationship Id="rId235" Type="http://schemas.openxmlformats.org/officeDocument/2006/relationships/image" Target="media/image124.wmf"/><Relationship Id="rId277" Type="http://schemas.openxmlformats.org/officeDocument/2006/relationships/image" Target="media/image145.wmf"/><Relationship Id="rId400" Type="http://schemas.openxmlformats.org/officeDocument/2006/relationships/image" Target="media/image216.emf"/><Relationship Id="rId442" Type="http://schemas.openxmlformats.org/officeDocument/2006/relationships/oleObject" Target="embeddings/oleObject190.bin"/><Relationship Id="rId484" Type="http://schemas.openxmlformats.org/officeDocument/2006/relationships/oleObject" Target="embeddings/oleObject203.bin"/><Relationship Id="rId705" Type="http://schemas.openxmlformats.org/officeDocument/2006/relationships/oleObject" Target="embeddings/oleObject301.bin"/><Relationship Id="rId137" Type="http://schemas.openxmlformats.org/officeDocument/2006/relationships/oleObject" Target="embeddings/oleObject54.bin"/><Relationship Id="rId302" Type="http://schemas.openxmlformats.org/officeDocument/2006/relationships/oleObject" Target="embeddings/oleObject137.bin"/><Relationship Id="rId344" Type="http://schemas.openxmlformats.org/officeDocument/2006/relationships/oleObject" Target="embeddings/oleObject158.bin"/><Relationship Id="rId691" Type="http://schemas.openxmlformats.org/officeDocument/2006/relationships/oleObject" Target="embeddings/oleObject294.bin"/><Relationship Id="rId747" Type="http://schemas.openxmlformats.org/officeDocument/2006/relationships/image" Target="media/image418.wmf"/><Relationship Id="rId789" Type="http://schemas.openxmlformats.org/officeDocument/2006/relationships/image" Target="media/image440.wmf"/><Relationship Id="rId41" Type="http://schemas.openxmlformats.org/officeDocument/2006/relationships/image" Target="media/image20.png"/><Relationship Id="rId83" Type="http://schemas.openxmlformats.org/officeDocument/2006/relationships/oleObject" Target="embeddings/oleObject29.bin"/><Relationship Id="rId179" Type="http://schemas.openxmlformats.org/officeDocument/2006/relationships/image" Target="media/image96.wmf"/><Relationship Id="rId386" Type="http://schemas.openxmlformats.org/officeDocument/2006/relationships/image" Target="media/image203.png"/><Relationship Id="rId551" Type="http://schemas.openxmlformats.org/officeDocument/2006/relationships/image" Target="media/image319.wmf"/><Relationship Id="rId593" Type="http://schemas.openxmlformats.org/officeDocument/2006/relationships/oleObject" Target="embeddings/oleObject241.bin"/><Relationship Id="rId607" Type="http://schemas.openxmlformats.org/officeDocument/2006/relationships/image" Target="media/image350.wmf"/><Relationship Id="rId649" Type="http://schemas.openxmlformats.org/officeDocument/2006/relationships/image" Target="media/image370.wmf"/><Relationship Id="rId190" Type="http://schemas.openxmlformats.org/officeDocument/2006/relationships/oleObject" Target="embeddings/oleObject81.bin"/><Relationship Id="rId204" Type="http://schemas.openxmlformats.org/officeDocument/2006/relationships/oleObject" Target="embeddings/oleObject88.bin"/><Relationship Id="rId246" Type="http://schemas.openxmlformats.org/officeDocument/2006/relationships/oleObject" Target="embeddings/oleObject109.bin"/><Relationship Id="rId288" Type="http://schemas.openxmlformats.org/officeDocument/2006/relationships/oleObject" Target="embeddings/oleObject130.bin"/><Relationship Id="rId411" Type="http://schemas.openxmlformats.org/officeDocument/2006/relationships/image" Target="media/image226.jpeg"/><Relationship Id="rId453" Type="http://schemas.openxmlformats.org/officeDocument/2006/relationships/image" Target="media/image253.png"/><Relationship Id="rId509" Type="http://schemas.openxmlformats.org/officeDocument/2006/relationships/oleObject" Target="embeddings/oleObject216.bin"/><Relationship Id="rId660" Type="http://schemas.openxmlformats.org/officeDocument/2006/relationships/image" Target="media/image374.wmf"/><Relationship Id="rId106" Type="http://schemas.openxmlformats.org/officeDocument/2006/relationships/image" Target="media/image61.emf"/><Relationship Id="rId313" Type="http://schemas.openxmlformats.org/officeDocument/2006/relationships/image" Target="media/image163.wmf"/><Relationship Id="rId495" Type="http://schemas.openxmlformats.org/officeDocument/2006/relationships/oleObject" Target="embeddings/oleObject209.bin"/><Relationship Id="rId716" Type="http://schemas.openxmlformats.org/officeDocument/2006/relationships/image" Target="media/image402.wmf"/><Relationship Id="rId758" Type="http://schemas.openxmlformats.org/officeDocument/2006/relationships/oleObject" Target="embeddings/oleObject327.bin"/><Relationship Id="rId10" Type="http://schemas.openxmlformats.org/officeDocument/2006/relationships/image" Target="media/image2.png"/><Relationship Id="rId52" Type="http://schemas.openxmlformats.org/officeDocument/2006/relationships/oleObject" Target="embeddings/oleObject16.bin"/><Relationship Id="rId94" Type="http://schemas.openxmlformats.org/officeDocument/2006/relationships/image" Target="media/image53.emf"/><Relationship Id="rId148" Type="http://schemas.openxmlformats.org/officeDocument/2006/relationships/image" Target="media/image81.wmf"/><Relationship Id="rId355" Type="http://schemas.openxmlformats.org/officeDocument/2006/relationships/oleObject" Target="embeddings/oleObject162.bin"/><Relationship Id="rId397" Type="http://schemas.openxmlformats.org/officeDocument/2006/relationships/image" Target="media/image213.png"/><Relationship Id="rId520" Type="http://schemas.openxmlformats.org/officeDocument/2006/relationships/image" Target="media/image295.png"/><Relationship Id="rId562" Type="http://schemas.openxmlformats.org/officeDocument/2006/relationships/image" Target="media/image325.wmf"/><Relationship Id="rId618" Type="http://schemas.openxmlformats.org/officeDocument/2006/relationships/image" Target="media/image355.wmf"/><Relationship Id="rId215" Type="http://schemas.openxmlformats.org/officeDocument/2006/relationships/image" Target="media/image114.wmf"/><Relationship Id="rId257" Type="http://schemas.openxmlformats.org/officeDocument/2006/relationships/image" Target="media/image135.wmf"/><Relationship Id="rId422" Type="http://schemas.openxmlformats.org/officeDocument/2006/relationships/oleObject" Target="embeddings/oleObject180.bin"/><Relationship Id="rId464" Type="http://schemas.openxmlformats.org/officeDocument/2006/relationships/oleObject" Target="embeddings/oleObject195.bin"/><Relationship Id="rId299" Type="http://schemas.openxmlformats.org/officeDocument/2006/relationships/oleObject" Target="embeddings/oleObject135.bin"/><Relationship Id="rId727" Type="http://schemas.openxmlformats.org/officeDocument/2006/relationships/image" Target="media/image408.wmf"/><Relationship Id="rId63" Type="http://schemas.openxmlformats.org/officeDocument/2006/relationships/image" Target="media/image35.png"/><Relationship Id="rId159" Type="http://schemas.openxmlformats.org/officeDocument/2006/relationships/oleObject" Target="embeddings/oleObject65.bin"/><Relationship Id="rId366" Type="http://schemas.openxmlformats.org/officeDocument/2006/relationships/oleObject" Target="embeddings/oleObject164.bin"/><Relationship Id="rId573" Type="http://schemas.openxmlformats.org/officeDocument/2006/relationships/image" Target="media/image332.png"/><Relationship Id="rId780" Type="http://schemas.openxmlformats.org/officeDocument/2006/relationships/oleObject" Target="embeddings/oleObject337.bin"/><Relationship Id="rId226" Type="http://schemas.openxmlformats.org/officeDocument/2006/relationships/oleObject" Target="embeddings/oleObject99.bin"/><Relationship Id="rId433" Type="http://schemas.openxmlformats.org/officeDocument/2006/relationships/image" Target="media/image240.wmf"/><Relationship Id="rId640" Type="http://schemas.openxmlformats.org/officeDocument/2006/relationships/oleObject" Target="embeddings/oleObject267.bin"/><Relationship Id="rId738" Type="http://schemas.openxmlformats.org/officeDocument/2006/relationships/oleObject" Target="embeddings/oleObject317.bin"/><Relationship Id="rId74" Type="http://schemas.openxmlformats.org/officeDocument/2006/relationships/image" Target="media/image42.wmf"/><Relationship Id="rId377" Type="http://schemas.openxmlformats.org/officeDocument/2006/relationships/oleObject" Target="embeddings/oleObject170.bin"/><Relationship Id="rId500" Type="http://schemas.openxmlformats.org/officeDocument/2006/relationships/oleObject" Target="embeddings/oleObject212.bin"/><Relationship Id="rId584" Type="http://schemas.openxmlformats.org/officeDocument/2006/relationships/oleObject" Target="embeddings/oleObject235.bin"/><Relationship Id="rId5" Type="http://schemas.openxmlformats.org/officeDocument/2006/relationships/webSettings" Target="webSettings.xml"/><Relationship Id="rId237" Type="http://schemas.openxmlformats.org/officeDocument/2006/relationships/image" Target="media/image125.wmf"/><Relationship Id="rId791" Type="http://schemas.openxmlformats.org/officeDocument/2006/relationships/image" Target="media/image44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375F3-DB6E-4D5A-A9A6-85BDCC107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196</Pages>
  <Words>46695</Words>
  <Characters>266168</Characters>
  <Application>Microsoft Office Word</Application>
  <DocSecurity>0</DocSecurity>
  <Lines>2218</Lines>
  <Paragraphs>624</Paragraphs>
  <ScaleCrop>false</ScaleCrop>
  <HeadingPairs>
    <vt:vector size="2" baseType="variant">
      <vt:variant>
        <vt:lpstr>Название</vt:lpstr>
      </vt:variant>
      <vt:variant>
        <vt:i4>1</vt:i4>
      </vt:variant>
    </vt:vector>
  </HeadingPairs>
  <TitlesOfParts>
    <vt:vector size="1" baseType="lpstr">
      <vt:lpstr>ISSN 1810-9594</vt:lpstr>
    </vt:vector>
  </TitlesOfParts>
  <Company>Ganeral Physics Department</Company>
  <LinksUpToDate>false</LinksUpToDate>
  <CharactersWithSpaces>312239</CharactersWithSpaces>
  <SharedDoc>false</SharedDoc>
  <HLinks>
    <vt:vector size="42" baseType="variant">
      <vt:variant>
        <vt:i4>5374027</vt:i4>
      </vt:variant>
      <vt:variant>
        <vt:i4>1311</vt:i4>
      </vt:variant>
      <vt:variant>
        <vt:i4>0</vt:i4>
      </vt:variant>
      <vt:variant>
        <vt:i4>5</vt:i4>
      </vt:variant>
      <vt:variant>
        <vt:lpwstr>http://www.xbow.com/</vt:lpwstr>
      </vt:variant>
      <vt:variant>
        <vt:lpwstr/>
      </vt:variant>
      <vt:variant>
        <vt:i4>2752543</vt:i4>
      </vt:variant>
      <vt:variant>
        <vt:i4>1308</vt:i4>
      </vt:variant>
      <vt:variant>
        <vt:i4>0</vt:i4>
      </vt:variant>
      <vt:variant>
        <vt:i4>5</vt:i4>
      </vt:variant>
      <vt:variant>
        <vt:lpwstr>http://www.magneteicsen_x001f_sors.com/</vt:lpwstr>
      </vt:variant>
      <vt:variant>
        <vt:lpwstr/>
      </vt:variant>
      <vt:variant>
        <vt:i4>3997759</vt:i4>
      </vt:variant>
      <vt:variant>
        <vt:i4>1305</vt:i4>
      </vt:variant>
      <vt:variant>
        <vt:i4>0</vt:i4>
      </vt:variant>
      <vt:variant>
        <vt:i4>5</vt:i4>
      </vt:variant>
      <vt:variant>
        <vt:lpwstr>http://www.robotorenk.com/</vt:lpwstr>
      </vt:variant>
      <vt:variant>
        <vt:lpwstr/>
      </vt:variant>
      <vt:variant>
        <vt:i4>6357026</vt:i4>
      </vt:variant>
      <vt:variant>
        <vt:i4>1302</vt:i4>
      </vt:variant>
      <vt:variant>
        <vt:i4>0</vt:i4>
      </vt:variant>
      <vt:variant>
        <vt:i4>5</vt:i4>
      </vt:variant>
      <vt:variant>
        <vt:lpwstr>http://www.introsco.ru/</vt:lpwstr>
      </vt:variant>
      <vt:variant>
        <vt:lpwstr/>
      </vt:variant>
      <vt:variant>
        <vt:i4>5767265</vt:i4>
      </vt:variant>
      <vt:variant>
        <vt:i4>1299</vt:i4>
      </vt:variant>
      <vt:variant>
        <vt:i4>0</vt:i4>
      </vt:variant>
      <vt:variant>
        <vt:i4>5</vt:i4>
      </vt:variant>
      <vt:variant>
        <vt:lpwstr>http://www.gisco_x001f_gea.com/</vt:lpwstr>
      </vt:variant>
      <vt:variant>
        <vt:lpwstr/>
      </vt:variant>
      <vt:variant>
        <vt:i4>5374027</vt:i4>
      </vt:variant>
      <vt:variant>
        <vt:i4>1296</vt:i4>
      </vt:variant>
      <vt:variant>
        <vt:i4>0</vt:i4>
      </vt:variant>
      <vt:variant>
        <vt:i4>5</vt:i4>
      </vt:variant>
      <vt:variant>
        <vt:lpwstr>http://www.xbow.com/</vt:lpwstr>
      </vt:variant>
      <vt:variant>
        <vt:lpwstr/>
      </vt:variant>
      <vt:variant>
        <vt:i4>6225952</vt:i4>
      </vt:variant>
      <vt:variant>
        <vt:i4>1293</vt:i4>
      </vt:variant>
      <vt:variant>
        <vt:i4>0</vt:i4>
      </vt:variant>
      <vt:variant>
        <vt:i4>5</vt:i4>
      </vt:variant>
      <vt:variant>
        <vt:lpwstr>http://www.magneticsen_x001f_sors.com/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ISSN 1810-9594</dc:title>
  <dc:subject/>
  <dc:creator>text</dc:creator>
  <cp:keywords/>
  <dc:description/>
  <cp:lastModifiedBy>main</cp:lastModifiedBy>
  <cp:revision>6</cp:revision>
  <cp:lastPrinted>2013-10-15T10:49:00Z</cp:lastPrinted>
  <dcterms:created xsi:type="dcterms:W3CDTF">2013-10-16T07:51:00Z</dcterms:created>
  <dcterms:modified xsi:type="dcterms:W3CDTF">2013-10-18T08:00:00Z</dcterms:modified>
</cp:coreProperties>
</file>