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A5" w:rsidRPr="00554BAE" w:rsidRDefault="00DE71A5" w:rsidP="00DE71A5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54BAE">
        <w:rPr>
          <w:rFonts w:ascii="Times New Roman" w:hAnsi="Times New Roman"/>
          <w:bCs/>
          <w:caps/>
          <w:sz w:val="24"/>
          <w:szCs w:val="24"/>
        </w:rPr>
        <w:t>Минобрнауки России</w:t>
      </w:r>
      <w:r w:rsidRPr="00554BA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E71A5" w:rsidRPr="00554BAE" w:rsidRDefault="00DE71A5" w:rsidP="00DE71A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AE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E71A5" w:rsidRPr="00554BAE" w:rsidRDefault="00DE71A5" w:rsidP="00DE71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AE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DE71A5" w:rsidRPr="00554BAE" w:rsidRDefault="00DE71A5" w:rsidP="00DE71A5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AE">
        <w:rPr>
          <w:rFonts w:ascii="Times New Roman" w:hAnsi="Times New Roman"/>
          <w:b/>
          <w:sz w:val="24"/>
          <w:szCs w:val="24"/>
          <w:lang w:eastAsia="ru-RU"/>
        </w:rPr>
        <w:t xml:space="preserve">«САРАТОВСКИЙ </w:t>
      </w:r>
      <w:r w:rsidRPr="00554BAE">
        <w:rPr>
          <w:rFonts w:ascii="Times New Roman" w:hAnsi="Times New Roman"/>
          <w:b/>
          <w:caps/>
          <w:sz w:val="24"/>
          <w:szCs w:val="24"/>
          <w:lang w:eastAsia="ru-RU"/>
        </w:rPr>
        <w:t>национальный исследовательский</w:t>
      </w:r>
      <w:r w:rsidRPr="00554BAE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ГОСУДАРСТВЕННЫЙ УНИВЕРСИТЕТ ИМЕНИ </w:t>
      </w:r>
    </w:p>
    <w:p w:rsidR="00DE71A5" w:rsidRPr="00554BAE" w:rsidRDefault="00DE71A5" w:rsidP="00DE71A5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AE">
        <w:rPr>
          <w:rFonts w:ascii="Times New Roman" w:hAnsi="Times New Roman"/>
          <w:b/>
          <w:sz w:val="24"/>
          <w:szCs w:val="24"/>
          <w:lang w:eastAsia="ru-RU"/>
        </w:rPr>
        <w:t>Н.Г. ЧЕРНЫШЕВСКОГО»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_____________________________________________________________</w:t>
      </w:r>
    </w:p>
    <w:p w:rsidR="00DE71A5" w:rsidRPr="0073618C" w:rsidRDefault="00DE71A5" w:rsidP="00DE7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sz w:val="20"/>
          <w:szCs w:val="20"/>
        </w:rPr>
      </w:pPr>
      <w:r w:rsidRPr="0073618C">
        <w:rPr>
          <w:rFonts w:ascii="Times New Roman" w:eastAsia="HiddenHorzOCR" w:hAnsi="Times New Roman"/>
          <w:sz w:val="20"/>
          <w:szCs w:val="20"/>
        </w:rPr>
        <w:t>(Наименование Института/факультета - разработчика рабочей программы)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DE71A5" w:rsidRDefault="00DE71A5" w:rsidP="00DE71A5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                                                                                    </w:t>
      </w:r>
      <w:r w:rsidRPr="00412CD1">
        <w:rPr>
          <w:rFonts w:ascii="Times New Roman" w:eastAsia="HiddenHorzOCR" w:hAnsi="Times New Roman"/>
          <w:sz w:val="24"/>
          <w:szCs w:val="24"/>
        </w:rPr>
        <w:t>УТВЕРЖДАЮ</w:t>
      </w:r>
    </w:p>
    <w:p w:rsidR="00DE71A5" w:rsidRDefault="00DE71A5" w:rsidP="00DE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Декан факультета (директор института)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__________________________________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"__" __________________20__ г.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412CD1">
        <w:rPr>
          <w:rFonts w:ascii="Times New Roman" w:eastAsia="HiddenHorzOCR" w:hAnsi="Times New Roman"/>
          <w:b/>
          <w:sz w:val="24"/>
          <w:szCs w:val="24"/>
        </w:rPr>
        <w:t>Рабочая программа дисциплины (модуля)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______________________________________</w:t>
      </w:r>
    </w:p>
    <w:p w:rsidR="00DE71A5" w:rsidRPr="0073618C" w:rsidRDefault="00DE71A5" w:rsidP="00DE7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73618C">
        <w:rPr>
          <w:rFonts w:ascii="Times New Roman" w:eastAsia="HiddenHorzOCR" w:hAnsi="Times New Roman"/>
          <w:i/>
          <w:sz w:val="20"/>
          <w:szCs w:val="20"/>
        </w:rPr>
        <w:t>(Наименование дисциплины (модуля)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 xml:space="preserve">Направление подготовки </w:t>
      </w:r>
      <w:proofErr w:type="spellStart"/>
      <w:r w:rsidRPr="00412CD1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 w:rsidRPr="00412CD1">
        <w:rPr>
          <w:rFonts w:ascii="Times New Roman" w:eastAsia="HiddenHorzOCR" w:hAnsi="Times New Roman"/>
          <w:sz w:val="24"/>
          <w:szCs w:val="24"/>
        </w:rPr>
        <w:t>/магистратуры/</w:t>
      </w:r>
      <w:proofErr w:type="spellStart"/>
      <w:r w:rsidRPr="00412CD1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 xml:space="preserve">Профиль подготовки </w:t>
      </w:r>
      <w:proofErr w:type="spellStart"/>
      <w:r w:rsidRPr="00412CD1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 w:rsidRPr="00412CD1">
        <w:rPr>
          <w:rFonts w:ascii="Times New Roman" w:eastAsia="HiddenHorzOCR" w:hAnsi="Times New Roman"/>
          <w:sz w:val="24"/>
          <w:szCs w:val="24"/>
        </w:rPr>
        <w:t>/магистратуры/</w:t>
      </w:r>
      <w:proofErr w:type="spellStart"/>
      <w:r w:rsidRPr="00412CD1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B444B8">
        <w:rPr>
          <w:rFonts w:ascii="Times New Roman" w:eastAsia="HiddenHorzOCR" w:hAnsi="Times New Roman"/>
          <w:sz w:val="24"/>
          <w:szCs w:val="24"/>
        </w:rPr>
        <w:t>Год начала подготовки по учебному плану_________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Квалификация (степень) выпускника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DE71A5" w:rsidRPr="0073618C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73618C">
        <w:rPr>
          <w:rFonts w:ascii="Times New Roman" w:eastAsia="HiddenHorzOCR" w:hAnsi="Times New Roman"/>
          <w:i/>
          <w:sz w:val="20"/>
          <w:szCs w:val="20"/>
        </w:rPr>
        <w:t>(Бакалавр/ Магистр / С</w:t>
      </w:r>
      <w:r>
        <w:rPr>
          <w:rFonts w:ascii="Times New Roman" w:eastAsia="HiddenHorzOCR" w:hAnsi="Times New Roman"/>
          <w:i/>
          <w:sz w:val="20"/>
          <w:szCs w:val="20"/>
        </w:rPr>
        <w:t>пециалист</w:t>
      </w:r>
      <w:r w:rsidRPr="0073618C">
        <w:rPr>
          <w:rFonts w:ascii="Times New Roman" w:eastAsia="HiddenHorzOCR" w:hAnsi="Times New Roman"/>
          <w:i/>
          <w:sz w:val="20"/>
          <w:szCs w:val="20"/>
        </w:rPr>
        <w:t>)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eastAsia="HiddenHorzOCR" w:hAnsi="Times New Roman"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Форма обучения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____________________________</w:t>
      </w:r>
    </w:p>
    <w:p w:rsidR="00DE71A5" w:rsidRPr="00265703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265703">
        <w:rPr>
          <w:rFonts w:ascii="Times New Roman" w:eastAsia="HiddenHorzOCR" w:hAnsi="Times New Roman"/>
          <w:i/>
          <w:sz w:val="20"/>
          <w:szCs w:val="20"/>
        </w:rPr>
        <w:t>(очная, очно-заочная, заочная)</w:t>
      </w: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Саратов,</w:t>
      </w:r>
    </w:p>
    <w:p w:rsidR="00DE71A5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20___</w:t>
      </w:r>
    </w:p>
    <w:p w:rsidR="00DE71A5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DE71A5" w:rsidRPr="00412CD1" w:rsidRDefault="00DE71A5" w:rsidP="00DE7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1701"/>
      </w:tblGrid>
      <w:tr w:rsidR="00DE71A5" w:rsidRPr="0073618C" w:rsidTr="006B6B41">
        <w:tc>
          <w:tcPr>
            <w:tcW w:w="2093" w:type="dxa"/>
            <w:shd w:val="clear" w:color="auto" w:fill="BFBFBF"/>
          </w:tcPr>
          <w:p w:rsidR="00DE71A5" w:rsidRPr="00ED1A63" w:rsidRDefault="00DE71A5" w:rsidP="006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shd w:val="clear" w:color="auto" w:fill="BFBFBF"/>
          </w:tcPr>
          <w:p w:rsidR="00DE71A5" w:rsidRPr="00ED1A63" w:rsidRDefault="00DE71A5" w:rsidP="006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BFBFBF"/>
          </w:tcPr>
          <w:p w:rsidR="00DE71A5" w:rsidRPr="00ED1A63" w:rsidRDefault="00DE71A5" w:rsidP="006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shd w:val="clear" w:color="auto" w:fill="BFBFBF"/>
          </w:tcPr>
          <w:p w:rsidR="00DE71A5" w:rsidRPr="00ED1A63" w:rsidRDefault="00DE71A5" w:rsidP="006B6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DE71A5" w:rsidRPr="009F56FB" w:rsidTr="006B6B41">
        <w:trPr>
          <w:trHeight w:val="549"/>
        </w:trPr>
        <w:tc>
          <w:tcPr>
            <w:tcW w:w="209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Преподаватель-разработчик</w:t>
            </w:r>
          </w:p>
        </w:tc>
        <w:tc>
          <w:tcPr>
            <w:tcW w:w="3827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1A5" w:rsidRPr="009F56FB" w:rsidTr="006B6B41">
        <w:trPr>
          <w:trHeight w:val="501"/>
        </w:trPr>
        <w:tc>
          <w:tcPr>
            <w:tcW w:w="209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Председатель НМК</w:t>
            </w:r>
          </w:p>
        </w:tc>
        <w:tc>
          <w:tcPr>
            <w:tcW w:w="3827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1A5" w:rsidRPr="009F56FB" w:rsidTr="006B6B41">
        <w:trPr>
          <w:trHeight w:val="463"/>
        </w:trPr>
        <w:tc>
          <w:tcPr>
            <w:tcW w:w="209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3827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1A5" w:rsidRPr="009F56FB" w:rsidTr="006B6B41">
        <w:trPr>
          <w:trHeight w:val="541"/>
        </w:trPr>
        <w:tc>
          <w:tcPr>
            <w:tcW w:w="209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Специалист Учебного управления</w:t>
            </w:r>
          </w:p>
        </w:tc>
        <w:tc>
          <w:tcPr>
            <w:tcW w:w="3827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71A5" w:rsidRPr="00ED1A63" w:rsidRDefault="00DE71A5" w:rsidP="006B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1A5" w:rsidRDefault="00DE71A5" w:rsidP="00DE71A5"/>
    <w:p w:rsidR="00DE71A5" w:rsidRDefault="00DE71A5" w:rsidP="00DE71A5"/>
    <w:p w:rsidR="00DE71A5" w:rsidRDefault="00DE71A5" w:rsidP="00DE71A5"/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lastRenderedPageBreak/>
        <w:t>1. Цели освоения дисциплины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ab/>
        <w:t>Целями освоения дисциплины (модуля) ____________являются______________________________________________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(Указываются цели освоения дисциплины (или модуля), соотнесенные с общими целями ООП ВО).</w:t>
      </w:r>
    </w:p>
    <w:p w:rsidR="00086482" w:rsidRPr="003F3249" w:rsidRDefault="00086482" w:rsidP="0008648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HiddenHorzOCR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2. Место дисциплины в структуре ООП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(Указывается блок ООП, к которому относится данная дисциплина (модуль). Дается описание логической и содержательно-методической взаимосвязи с другими частями ООП (дисциплинами, модулями, практиками). 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 Указываются те теоретические дисциплины и практики, для которых освоение данной дисциплины (модуля) необходимо как предшествующее).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3. Компетенции обучающегося, формируемые в результате освоения дисциплины (модуля).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(Если в результате освоения дисциплины (модуля) формируется та или иная компетенция (-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ции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>) целиком, то указывается название (-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ния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>) соответствующей (-их) компетенции (-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ий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>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Если в результате освоения дисциплины (модуля) формируется только часть той или иной компетенции, то это указывается и дополнительно раскрываются компоненты формируемой компетенции в виде знаний, умений, владений).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В результате освоения дисциплины обучающийся должен: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•Знать:______________________________________________________________________________________________________________________________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•Уметь:______________________________________________________________________________________________________________________________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•Владеть_____________________________________________________________________________________________________________________________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</w:p>
    <w:p w:rsidR="00086482" w:rsidRPr="00DE71A5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4. Структура и содержание дисциплины (модуля).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</w:p>
    <w:p w:rsidR="00086482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Общая трудоемкость дисциплины составляет ____зачетных единиц ____ часов.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134"/>
        <w:gridCol w:w="1417"/>
        <w:gridCol w:w="851"/>
        <w:gridCol w:w="992"/>
        <w:gridCol w:w="709"/>
        <w:gridCol w:w="708"/>
        <w:gridCol w:w="1843"/>
      </w:tblGrid>
      <w:tr w:rsidR="00086482" w:rsidRPr="003F3249" w:rsidTr="00B07E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>Раздел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i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 xml:space="preserve">Формы текущего контроля успеваемости </w:t>
            </w:r>
            <w:r w:rsidRPr="003F3249">
              <w:rPr>
                <w:rFonts w:ascii="Times New Roman" w:eastAsia="HiddenHorzOCR" w:hAnsi="Times New Roman"/>
                <w:b/>
                <w:i/>
                <w:sz w:val="20"/>
                <w:szCs w:val="20"/>
              </w:rPr>
              <w:t xml:space="preserve">(по неделям семестра) </w:t>
            </w:r>
          </w:p>
          <w:p w:rsidR="00086482" w:rsidRPr="003F3249" w:rsidRDefault="00086482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b/>
                <w:sz w:val="20"/>
                <w:szCs w:val="20"/>
              </w:rPr>
              <w:t xml:space="preserve">Формы промежуточной аттестации </w:t>
            </w:r>
            <w:r w:rsidRPr="003F3249">
              <w:rPr>
                <w:rFonts w:ascii="Times New Roman" w:eastAsia="HiddenHorzOCR" w:hAnsi="Times New Roman"/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086482" w:rsidRPr="003F3249" w:rsidTr="00B07E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семинары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КСР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086482" w:rsidRPr="003F3249" w:rsidTr="00B07E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086482" w:rsidRPr="003F3249" w:rsidTr="00B07E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086482" w:rsidRPr="003F3249" w:rsidTr="00B07E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3F3249">
              <w:rPr>
                <w:rFonts w:ascii="Times New Roman" w:eastAsia="HiddenHorzOCR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</w:tbl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eastAsia="HiddenHorzOCR" w:hAnsi="Times New Roman" w:cs="Times New Roman"/>
          <w:i/>
          <w:sz w:val="28"/>
          <w:szCs w:val="28"/>
        </w:rPr>
        <w:t>В соответствии с «</w:t>
      </w:r>
      <w:r w:rsidRPr="003F3249">
        <w:rPr>
          <w:rFonts w:ascii="Times New Roman" w:hAnsi="Times New Roman" w:cs="Times New Roman"/>
          <w:i/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</w:t>
      </w: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hAnsi="Times New Roman" w:cs="Times New Roman"/>
          <w:i/>
          <w:sz w:val="28"/>
          <w:szCs w:val="28"/>
        </w:rPr>
        <w:t>лекции и иные учебные занятия, предусматривающие преимущественную передачу учебной информации преподавателем обучающимся;</w:t>
      </w: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hAnsi="Times New Roman" w:cs="Times New Roman"/>
          <w:i/>
          <w:sz w:val="28"/>
          <w:szCs w:val="28"/>
        </w:rPr>
        <w:t>семинары, практические занятия, практикумы, лабораторные работы, коллоквиумы и иные аналогичные занятия;</w:t>
      </w: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hAnsi="Times New Roman" w:cs="Times New Roman"/>
          <w:i/>
          <w:sz w:val="28"/>
          <w:szCs w:val="28"/>
        </w:rPr>
        <w:t>курсовое проектирование (выполнение курсовых работ) по одной или нескольким дисциплинам (модулям);</w:t>
      </w: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hAnsi="Times New Roman" w:cs="Times New Roman"/>
          <w:i/>
          <w:sz w:val="28"/>
          <w:szCs w:val="28"/>
        </w:rPr>
        <w:t>групповые консультации;</w:t>
      </w: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hAnsi="Times New Roman" w:cs="Times New Roman"/>
          <w:i/>
          <w:sz w:val="28"/>
          <w:szCs w:val="28"/>
        </w:rPr>
        <w:t>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</w:t>
      </w:r>
    </w:p>
    <w:p w:rsidR="00086482" w:rsidRPr="003F3249" w:rsidRDefault="00086482" w:rsidP="000864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49">
        <w:rPr>
          <w:rFonts w:ascii="Times New Roman" w:hAnsi="Times New Roman" w:cs="Times New Roman"/>
          <w:i/>
          <w:sz w:val="28"/>
          <w:szCs w:val="28"/>
        </w:rPr>
        <w:t>самостоятельная работа обучающихся.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Организация может проводить учебные занятия иных видов.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5. Образовательные технологии, применяемые при освоении дисциплины (модуля)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(Указываются образовательные технологии, используемые при реализации различных видов учебной работы</w:t>
      </w:r>
      <w:r>
        <w:rPr>
          <w:rFonts w:ascii="Times New Roman" w:eastAsia="HiddenHorzOCR" w:hAnsi="Times New Roman"/>
          <w:i/>
          <w:sz w:val="28"/>
          <w:szCs w:val="28"/>
        </w:rPr>
        <w:t xml:space="preserve">, </w:t>
      </w:r>
      <w:r w:rsidRPr="00B444B8">
        <w:rPr>
          <w:rFonts w:ascii="Times New Roman" w:eastAsia="HiddenHorzOCR" w:hAnsi="Times New Roman"/>
          <w:i/>
          <w:sz w:val="28"/>
          <w:szCs w:val="28"/>
        </w:rPr>
        <w:t>включая адаптивные образовательные технологии, применяемые при обучении инвалидов и лиц с ОВЗ.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В соответствии с требованиями ФГОС ВО по направлению подготовки реализация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комnетентностного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подхода должна </w:t>
      </w:r>
      <w:r w:rsidRPr="003F3249">
        <w:rPr>
          <w:rFonts w:ascii="Times New Roman" w:eastAsia="HiddenHorzOCR" w:hAnsi="Times New Roman"/>
          <w:i/>
          <w:sz w:val="28"/>
          <w:szCs w:val="28"/>
        </w:rPr>
        <w:lastRenderedPageBreak/>
        <w:t xml:space="preserve">предусматривать широкое использование в учебном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nроцессе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u развития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nрофессиональных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сnециалистов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>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 xml:space="preserve"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 целом в учебном </w:t>
      </w:r>
      <w:proofErr w:type="spellStart"/>
      <w:r w:rsidRPr="003F3249">
        <w:rPr>
          <w:rFonts w:ascii="Times New Roman" w:eastAsia="HiddenHorzOCR" w:hAnsi="Times New Roman"/>
          <w:sz w:val="28"/>
          <w:szCs w:val="28"/>
        </w:rPr>
        <w:t>nроцессе</w:t>
      </w:r>
      <w:proofErr w:type="spellEnd"/>
      <w:r w:rsidRPr="003F3249">
        <w:rPr>
          <w:rFonts w:ascii="Times New Roman" w:eastAsia="HiddenHorzOCR" w:hAnsi="Times New Roman"/>
          <w:sz w:val="28"/>
          <w:szCs w:val="28"/>
        </w:rPr>
        <w:t xml:space="preserve"> они должны составлять не менее ____ аудиторных занятий</w:t>
      </w: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(определяется требованиями ФГОС с учетом специфики ООП). </w:t>
      </w:r>
      <w:r w:rsidRPr="003F3249">
        <w:rPr>
          <w:rFonts w:ascii="Times New Roman" w:eastAsia="HiddenHorzOCR" w:hAnsi="Times New Roman"/>
          <w:sz w:val="28"/>
          <w:szCs w:val="28"/>
        </w:rPr>
        <w:t>Занятия лекционного типа для соответствующих групп студентов не могут составлять более ____ аудиторных занятий</w:t>
      </w: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(определяется соответствующим ФГОС).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6. </w:t>
      </w:r>
      <w:r w:rsidRPr="003F3249">
        <w:rPr>
          <w:rFonts w:ascii="Times New Roman" w:eastAsia="HiddenHorzOCR" w:hAnsi="Times New Roman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(Приводятся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дисциплины. Указываются темы эссе, рефератов, курсовых работ и др.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Приводятся контрольные вопросы и задания для проведения текущего контроля и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nромежуточной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аттестации по итогам освоения дисциплины.)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ab/>
        <w:t>7. Данные для учета успеваемости студентов в БАРС</w:t>
      </w:r>
    </w:p>
    <w:p w:rsidR="00086482" w:rsidRPr="003F3249" w:rsidRDefault="00086482" w:rsidP="0008648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Приводится таблица максимальных баллов по видам учебной деятельности  (Таблица 1.1 в случае, если промежуточная аттестация присутствует в каждом семестре, или Таблица 1.2 в случае, если, например, в первом семестре промежуточная аттестация отсутствует).</w:t>
      </w:r>
    </w:p>
    <w:p w:rsidR="00086482" w:rsidRPr="003F3249" w:rsidRDefault="00086482" w:rsidP="0008648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86482" w:rsidRPr="003F3249" w:rsidRDefault="00086482" w:rsidP="00086482">
      <w:pPr>
        <w:tabs>
          <w:tab w:val="left" w:pos="1134"/>
        </w:tabs>
        <w:suppressAutoHyphens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Таблица 1.1 Таблица максимальных баллов по видам учебной деятельности.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9</w:t>
            </w: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Автоматизированное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Итого</w:t>
            </w: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100</w:t>
            </w: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100</w:t>
            </w: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</w:tr>
    </w:tbl>
    <w:p w:rsidR="00086482" w:rsidRPr="003F3249" w:rsidRDefault="00086482" w:rsidP="00086482">
      <w:pPr>
        <w:ind w:left="142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lastRenderedPageBreak/>
        <w:t>Таблица 1.2 Таблица максимальных баллов по видам учебной деятельности.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9</w:t>
            </w: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Автоматизированное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82" w:rsidRPr="003F3249" w:rsidRDefault="00086482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Итого</w:t>
            </w: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086482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100</w:t>
            </w:r>
          </w:p>
        </w:tc>
      </w:tr>
    </w:tbl>
    <w:p w:rsidR="00086482" w:rsidRPr="003F3249" w:rsidRDefault="00086482" w:rsidP="0008648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86482" w:rsidRPr="003F3249" w:rsidRDefault="00086482" w:rsidP="0008648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 xml:space="preserve">В ячейках столбцов 2-7 указывается максимальное количество баллов по соответствующим видам учебной деятельности, для результатов промежуточной аттестации предусмотрен столбец 8. </w:t>
      </w:r>
      <w:r w:rsidRPr="003F324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Максимальное количество баллов, предусмотренное за каждый вид учебной деятельности (в Таблице 1.1 – каждая строка, в Таблице 1.2 – строка «Итого»), не должно превышать, как правило, 40 баллов. </w:t>
      </w:r>
      <w:r w:rsidRPr="003F3249">
        <w:rPr>
          <w:rFonts w:ascii="Times New Roman" w:hAnsi="Times New Roman"/>
          <w:i/>
          <w:sz w:val="28"/>
          <w:szCs w:val="28"/>
        </w:rPr>
        <w:t>Если какой-либо вид учебной деятельности в рабочей программе не предусмотрен, в соответствующей ячейке ставится 0.</w:t>
      </w:r>
    </w:p>
    <w:p w:rsidR="00086482" w:rsidRPr="003F3249" w:rsidRDefault="00086482" w:rsidP="00086482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Программа оценивания учебной деятельности студента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Приводятся виды текущего контроля и критерии оценивания учебной деятельности по каждому ее виду по семестрам, согласно которым происходит начисление соответствующих баллов.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_____________ семестр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3249">
        <w:rPr>
          <w:rFonts w:ascii="Times New Roman" w:hAnsi="Times New Roman"/>
          <w:sz w:val="20"/>
          <w:szCs w:val="20"/>
        </w:rPr>
        <w:t xml:space="preserve">      номер семестра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Лекции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посещаемость, активность, умение выделить главную мысль и др. Указывается диапазон баллов и критерии оценки.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Лабораторные занятия</w:t>
      </w: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самостоятельность при выполнении работы, грамотность в оформлении, правильность выполнения и т.д. Указывается диапазон баллов и критерии оценки.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Практические занятия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 xml:space="preserve">Может, например, оцениваться самостоятельность при выполнении работы, активность работы в аудитории, правильность выполнения </w:t>
      </w:r>
      <w:r w:rsidRPr="003F3249">
        <w:rPr>
          <w:rFonts w:ascii="Times New Roman" w:hAnsi="Times New Roman"/>
          <w:i/>
          <w:sz w:val="28"/>
          <w:szCs w:val="28"/>
        </w:rPr>
        <w:lastRenderedPageBreak/>
        <w:t>заданий, уровень подготовки к занятиям и т.д. Указывается диапазон баллов и критерии оценки.</w:t>
      </w: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Самостоятельная работа</w:t>
      </w: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качество и количество выполненных домашних работ, грамотность в оформлении, правильность выполнения и т.д. Указывается диапазон баллов и критерии оценки.</w:t>
      </w: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Автоматизированное тестирование</w:t>
      </w: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Если рабочей программой предусмотрено автоматизированное тестирование, то указываются критерии оценки теста и его вес в общем рейтинге.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Другие виды учебной деятельности</w:t>
      </w:r>
    </w:p>
    <w:p w:rsidR="00086482" w:rsidRPr="003F3249" w:rsidRDefault="00086482" w:rsidP="00086482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Описываются виды учебной деятельности, не вошедшие в предыдущие колонки таблицы, например, контрольные работы, эссе, рефераты и т.д. Указывается диапазон баллов и критерии оценки.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Описывается, что представляет собой промежуточная аттестация, в каком виде она проходит. Указывается диапазон баллов и критерии оценки.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 xml:space="preserve">Например, </w:t>
      </w: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при проведении промежуточной аттестации</w:t>
      </w: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«отлично» оценивается от __ до __ баллов;</w:t>
      </w: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«хорошо» оценивается от __ до __ баллов;</w:t>
      </w: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«удовлетворительно» оценивается от __ до __ баллов;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«неудовлетворительно» оценивается от __ до __ баллов.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Таким образом, максимально возможная сумма баллов за все виды учебной деятельности студента за ___________семестр по дисциплине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3249">
        <w:rPr>
          <w:rFonts w:ascii="Times New Roman" w:hAnsi="Times New Roman"/>
          <w:sz w:val="20"/>
          <w:szCs w:val="20"/>
        </w:rPr>
        <w:t xml:space="preserve">                                                                 номер семестра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«_______________________» составляет _______________ баллов.</w:t>
      </w:r>
    </w:p>
    <w:p w:rsidR="00086482" w:rsidRPr="003F3249" w:rsidRDefault="00086482" w:rsidP="00086482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3249">
        <w:rPr>
          <w:rFonts w:ascii="Times New Roman" w:hAnsi="Times New Roman"/>
          <w:sz w:val="20"/>
          <w:szCs w:val="20"/>
        </w:rPr>
        <w:t xml:space="preserve">             наименование дисциплины                                                количество баллов</w:t>
      </w: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Таблица 2.1 Таблица пересчета полученной студентом суммы баллов по дисциплине «_______________________________________» (практике) в оценку (зачет):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572"/>
      </w:tblGrid>
      <w:tr w:rsidR="00086482" w:rsidRPr="003F3249" w:rsidTr="00B07EF9">
        <w:trPr>
          <w:trHeight w:val="6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_____ баллов и более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«зачтено» (при недифференцированной оценке)</w:t>
            </w:r>
          </w:p>
        </w:tc>
      </w:tr>
      <w:tr w:rsidR="00086482" w:rsidRPr="003F3249" w:rsidTr="00B07EF9">
        <w:trPr>
          <w:trHeight w:val="6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меньше ______ баллов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</w:tbl>
    <w:p w:rsidR="00086482" w:rsidRPr="003F3249" w:rsidRDefault="00086482" w:rsidP="0008648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3249">
        <w:rPr>
          <w:rFonts w:ascii="Times New Roman" w:hAnsi="Times New Roman"/>
          <w:bCs/>
          <w:sz w:val="28"/>
          <w:szCs w:val="28"/>
        </w:rPr>
        <w:t xml:space="preserve">Таблица 2.2 </w:t>
      </w:r>
      <w:r w:rsidRPr="003F3249">
        <w:rPr>
          <w:rFonts w:ascii="Times New Roman" w:hAnsi="Times New Roman"/>
          <w:sz w:val="28"/>
          <w:szCs w:val="28"/>
        </w:rPr>
        <w:t xml:space="preserve">Таблица пересчета полученной студентом суммы баллов по дисциплине «_______________________________________» (практике) в оценку </w:t>
      </w:r>
      <w:r w:rsidRPr="003F3249">
        <w:rPr>
          <w:rFonts w:ascii="Times New Roman" w:hAnsi="Times New Roman"/>
          <w:bCs/>
          <w:sz w:val="28"/>
          <w:szCs w:val="28"/>
        </w:rPr>
        <w:t>(экзамен):</w:t>
      </w:r>
    </w:p>
    <w:p w:rsidR="00086482" w:rsidRPr="003F3249" w:rsidRDefault="00086482" w:rsidP="000864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5358"/>
      </w:tblGrid>
      <w:tr w:rsidR="00086482" w:rsidRPr="003F3249" w:rsidTr="00B07EF9">
        <w:trPr>
          <w:trHeight w:val="40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lastRenderedPageBreak/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 xml:space="preserve">«отлично» </w:t>
            </w:r>
          </w:p>
        </w:tc>
      </w:tr>
      <w:tr w:rsidR="00086482" w:rsidRPr="003F3249" w:rsidTr="00B07EF9">
        <w:trPr>
          <w:trHeight w:val="279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 xml:space="preserve">«хорошо» </w:t>
            </w:r>
          </w:p>
        </w:tc>
      </w:tr>
      <w:tr w:rsidR="00086482" w:rsidRPr="003F3249" w:rsidTr="00B07EF9">
        <w:trPr>
          <w:trHeight w:val="32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 xml:space="preserve">«удовлетворительно» </w:t>
            </w:r>
          </w:p>
        </w:tc>
      </w:tr>
      <w:tr w:rsidR="00086482" w:rsidRPr="003F3249" w:rsidTr="00B07EF9">
        <w:trPr>
          <w:trHeight w:val="40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82" w:rsidRPr="003F3249" w:rsidRDefault="00086482" w:rsidP="00B07EF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«не удовлетворительно»</w:t>
            </w:r>
          </w:p>
        </w:tc>
      </w:tr>
    </w:tbl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8. </w:t>
      </w:r>
      <w:r w:rsidRPr="003F3249">
        <w:rPr>
          <w:rFonts w:ascii="Times New Roman" w:eastAsia="HiddenHorzOCR" w:hAnsi="Times New Roman"/>
          <w:b/>
          <w:sz w:val="28"/>
          <w:szCs w:val="28"/>
        </w:rPr>
        <w:t>Учебно-методическое и информационное обеспечение дисциплины (модуля).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а) основная литература: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_________________________________________________________________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б) дополнительная литература: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__________________________________________________________________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в) программное обеспечение и Интернет-ресурсы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__________________________________________________________________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9. </w:t>
      </w:r>
      <w:r w:rsidRPr="003F3249">
        <w:rPr>
          <w:rFonts w:ascii="Times New Roman" w:eastAsia="HiddenHorzOCR" w:hAnsi="Times New Roman"/>
          <w:b/>
          <w:sz w:val="28"/>
          <w:szCs w:val="28"/>
        </w:rPr>
        <w:t>Материально-техническое обеспечение дисциплины (модуля)</w:t>
      </w:r>
      <w:r w:rsidRPr="003F3249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(Указывается материально-техническое обеспечение данной дисциплины (модуля) в соответствии в ФГОС ВО.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ab/>
        <w:t>Программа составлена в соответствии с требованиями ФГОС ВО с учетом рекомендаций и Примерной ООП ВО по направлению и профилю подготовки ____________________.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Автор (ы) 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Программа одобрена на заседании кафедры __________________________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sz w:val="24"/>
          <w:szCs w:val="24"/>
        </w:rPr>
        <w:t xml:space="preserve">                                             </w:t>
      </w:r>
      <w:r w:rsidRPr="003F3249">
        <w:rPr>
          <w:rFonts w:ascii="Times New Roman" w:eastAsia="HiddenHorzOCR" w:hAnsi="Times New Roman"/>
          <w:i/>
          <w:sz w:val="24"/>
          <w:szCs w:val="24"/>
        </w:rPr>
        <w:t>(указать наименование</w:t>
      </w: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</w:t>
      </w:r>
      <w:r w:rsidRPr="003F3249">
        <w:rPr>
          <w:rFonts w:ascii="Times New Roman" w:eastAsia="HiddenHorzOCR" w:hAnsi="Times New Roman"/>
          <w:i/>
          <w:sz w:val="24"/>
          <w:szCs w:val="24"/>
        </w:rPr>
        <w:t>кафедры</w:t>
      </w: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) 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от ______ года,  протокол № _______.</w:t>
      </w:r>
    </w:p>
    <w:p w:rsidR="00086482" w:rsidRPr="003F3249" w:rsidRDefault="00086482" w:rsidP="00086482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8428A7" w:rsidRDefault="008428A7"/>
    <w:sectPr w:rsidR="008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BE"/>
    <w:rsid w:val="00086482"/>
    <w:rsid w:val="008428A7"/>
    <w:rsid w:val="00DE71A5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9F34-20CA-4E8E-8DE0-BDC1E4A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82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6482"/>
    <w:pPr>
      <w:ind w:left="720"/>
    </w:pPr>
  </w:style>
  <w:style w:type="paragraph" w:customStyle="1" w:styleId="10">
    <w:name w:val="Абзац списка1"/>
    <w:basedOn w:val="a"/>
    <w:rsid w:val="00086482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086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Бондаренко Любовь Викторовна</cp:lastModifiedBy>
  <cp:revision>4</cp:revision>
  <dcterms:created xsi:type="dcterms:W3CDTF">2017-12-11T06:40:00Z</dcterms:created>
  <dcterms:modified xsi:type="dcterms:W3CDTF">2018-11-06T11:26:00Z</dcterms:modified>
</cp:coreProperties>
</file>