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BA" w:rsidRPr="007F492C" w:rsidRDefault="00465FBA" w:rsidP="00465FBA">
      <w:pPr>
        <w:widowControl w:val="0"/>
        <w:autoSpaceDE w:val="0"/>
        <w:autoSpaceDN w:val="0"/>
        <w:adjustRightInd w:val="0"/>
        <w:spacing w:before="120" w:after="60" w:line="240" w:lineRule="auto"/>
        <w:ind w:right="-108"/>
        <w:jc w:val="center"/>
        <w:rPr>
          <w:rFonts w:ascii="Times New Roman" w:hAnsi="Times New Roman"/>
          <w:bCs/>
          <w:sz w:val="28"/>
          <w:szCs w:val="28"/>
          <w:lang w:eastAsia="ru-RU"/>
        </w:rPr>
      </w:pPr>
      <w:r w:rsidRPr="007F492C">
        <w:rPr>
          <w:rFonts w:ascii="Times New Roman" w:hAnsi="Times New Roman"/>
          <w:bCs/>
          <w:caps/>
          <w:sz w:val="28"/>
          <w:szCs w:val="28"/>
        </w:rPr>
        <w:t>Минобрнауки России</w:t>
      </w:r>
      <w:r w:rsidRPr="007F492C">
        <w:rPr>
          <w:rFonts w:ascii="Times New Roman" w:hAnsi="Times New Roman"/>
          <w:bCs/>
          <w:sz w:val="28"/>
          <w:szCs w:val="28"/>
          <w:lang w:eastAsia="ru-RU"/>
        </w:rPr>
        <w:t xml:space="preserve">  </w:t>
      </w:r>
    </w:p>
    <w:p w:rsidR="00465FBA" w:rsidRPr="007F492C" w:rsidRDefault="00465FBA" w:rsidP="00465FBA">
      <w:pPr>
        <w:spacing w:before="120" w:after="0" w:line="240" w:lineRule="auto"/>
        <w:jc w:val="center"/>
        <w:rPr>
          <w:rFonts w:ascii="Times New Roman" w:hAnsi="Times New Roman"/>
          <w:sz w:val="28"/>
          <w:szCs w:val="28"/>
          <w:lang w:eastAsia="ru-RU"/>
        </w:rPr>
      </w:pPr>
      <w:r w:rsidRPr="007F492C">
        <w:rPr>
          <w:rFonts w:ascii="Times New Roman" w:hAnsi="Times New Roman"/>
          <w:sz w:val="28"/>
          <w:szCs w:val="28"/>
          <w:lang w:eastAsia="ru-RU"/>
        </w:rPr>
        <w:t xml:space="preserve">Федеральное государственное бюджетное образовательное учреждение </w:t>
      </w:r>
    </w:p>
    <w:p w:rsidR="00465FBA" w:rsidRPr="007F492C" w:rsidRDefault="00465FBA" w:rsidP="00465FBA">
      <w:pPr>
        <w:spacing w:after="0" w:line="240" w:lineRule="auto"/>
        <w:jc w:val="center"/>
        <w:rPr>
          <w:rFonts w:ascii="Times New Roman" w:hAnsi="Times New Roman"/>
          <w:sz w:val="28"/>
          <w:szCs w:val="28"/>
          <w:lang w:eastAsia="ru-RU"/>
        </w:rPr>
      </w:pPr>
      <w:r w:rsidRPr="007F492C">
        <w:rPr>
          <w:rFonts w:ascii="Times New Roman" w:hAnsi="Times New Roman"/>
          <w:sz w:val="28"/>
          <w:szCs w:val="28"/>
          <w:lang w:eastAsia="ru-RU"/>
        </w:rPr>
        <w:t>высшего образования</w:t>
      </w:r>
    </w:p>
    <w:p w:rsidR="00465FBA" w:rsidRDefault="00465FBA" w:rsidP="00465FBA">
      <w:pPr>
        <w:spacing w:before="60" w:after="0" w:line="240" w:lineRule="auto"/>
        <w:jc w:val="center"/>
        <w:rPr>
          <w:rFonts w:ascii="Times New Roman" w:hAnsi="Times New Roman"/>
          <w:b/>
          <w:sz w:val="28"/>
          <w:szCs w:val="28"/>
          <w:lang w:eastAsia="ru-RU"/>
        </w:rPr>
      </w:pPr>
      <w:r w:rsidRPr="007F492C">
        <w:rPr>
          <w:rFonts w:ascii="Times New Roman" w:hAnsi="Times New Roman"/>
          <w:b/>
          <w:sz w:val="28"/>
          <w:szCs w:val="28"/>
          <w:lang w:eastAsia="ru-RU"/>
        </w:rPr>
        <w:t xml:space="preserve">«САРАТОВСКИЙ </w:t>
      </w:r>
      <w:r w:rsidRPr="007F492C">
        <w:rPr>
          <w:rFonts w:ascii="Times New Roman" w:hAnsi="Times New Roman"/>
          <w:b/>
          <w:caps/>
          <w:sz w:val="28"/>
          <w:szCs w:val="28"/>
          <w:lang w:eastAsia="ru-RU"/>
        </w:rPr>
        <w:t>национальный исследовательский</w:t>
      </w:r>
      <w:r w:rsidRPr="007F492C">
        <w:rPr>
          <w:rFonts w:ascii="Times New Roman" w:hAnsi="Times New Roman"/>
          <w:b/>
          <w:sz w:val="28"/>
          <w:szCs w:val="28"/>
          <w:lang w:eastAsia="ru-RU"/>
        </w:rPr>
        <w:t xml:space="preserve"> ГОСУДАРСТВЕННЫЙ УНИВЕРСИТЕТ ИМЕНИ </w:t>
      </w:r>
    </w:p>
    <w:p w:rsidR="00465FBA" w:rsidRPr="007F492C" w:rsidRDefault="00465FBA" w:rsidP="00465FBA">
      <w:pPr>
        <w:spacing w:before="60" w:after="0" w:line="240" w:lineRule="auto"/>
        <w:jc w:val="center"/>
        <w:rPr>
          <w:rFonts w:ascii="Times New Roman" w:hAnsi="Times New Roman"/>
          <w:b/>
          <w:sz w:val="28"/>
          <w:szCs w:val="28"/>
          <w:lang w:eastAsia="ru-RU"/>
        </w:rPr>
      </w:pPr>
      <w:r w:rsidRPr="007F492C">
        <w:rPr>
          <w:rFonts w:ascii="Times New Roman" w:hAnsi="Times New Roman"/>
          <w:b/>
          <w:sz w:val="28"/>
          <w:szCs w:val="28"/>
          <w:lang w:eastAsia="ru-RU"/>
        </w:rPr>
        <w:t>Н.Г. ЧЕРНЫШЕВСКОГО»</w:t>
      </w:r>
    </w:p>
    <w:p w:rsidR="00465FBA" w:rsidRPr="003F3249" w:rsidRDefault="00465FBA" w:rsidP="00465FBA">
      <w:pPr>
        <w:autoSpaceDE w:val="0"/>
        <w:autoSpaceDN w:val="0"/>
        <w:adjustRightInd w:val="0"/>
        <w:spacing w:after="0" w:line="240" w:lineRule="auto"/>
        <w:jc w:val="center"/>
        <w:rPr>
          <w:rFonts w:ascii="Times New Roman" w:eastAsia="HiddenHorzOCR" w:hAnsi="Times New Roman"/>
          <w:b/>
          <w:sz w:val="28"/>
          <w:szCs w:val="28"/>
        </w:rPr>
      </w:pPr>
    </w:p>
    <w:p w:rsidR="00465FBA" w:rsidRPr="00117ADD" w:rsidRDefault="00465FBA" w:rsidP="00465FBA">
      <w:pPr>
        <w:tabs>
          <w:tab w:val="left" w:pos="7088"/>
        </w:tabs>
        <w:autoSpaceDE w:val="0"/>
        <w:autoSpaceDN w:val="0"/>
        <w:adjustRightInd w:val="0"/>
        <w:spacing w:after="0" w:line="240" w:lineRule="auto"/>
        <w:ind w:firstLine="6096"/>
        <w:rPr>
          <w:rFonts w:ascii="Times New Roman" w:eastAsia="HiddenHorzOCR" w:hAnsi="Times New Roman"/>
          <w:caps/>
          <w:sz w:val="28"/>
          <w:szCs w:val="28"/>
        </w:rPr>
      </w:pPr>
      <w:r w:rsidRPr="00117ADD">
        <w:rPr>
          <w:rFonts w:ascii="Times New Roman" w:eastAsia="HiddenHorzOCR" w:hAnsi="Times New Roman"/>
          <w:caps/>
          <w:sz w:val="28"/>
          <w:szCs w:val="28"/>
        </w:rPr>
        <w:t>Утверждаю</w:t>
      </w:r>
    </w:p>
    <w:p w:rsidR="00465FBA" w:rsidRPr="003F3249" w:rsidRDefault="00465FBA" w:rsidP="00465FBA">
      <w:pPr>
        <w:tabs>
          <w:tab w:val="left" w:pos="7088"/>
        </w:tabs>
        <w:autoSpaceDE w:val="0"/>
        <w:autoSpaceDN w:val="0"/>
        <w:adjustRightInd w:val="0"/>
        <w:spacing w:after="0" w:line="240" w:lineRule="auto"/>
        <w:ind w:firstLine="6096"/>
        <w:rPr>
          <w:rFonts w:ascii="Times New Roman" w:eastAsia="HiddenHorzOCR" w:hAnsi="Times New Roman"/>
          <w:sz w:val="28"/>
          <w:szCs w:val="28"/>
        </w:rPr>
      </w:pPr>
      <w:r w:rsidRPr="003F3249">
        <w:rPr>
          <w:rFonts w:ascii="Times New Roman" w:eastAsia="HiddenHorzOCR" w:hAnsi="Times New Roman"/>
          <w:sz w:val="28"/>
          <w:szCs w:val="28"/>
        </w:rPr>
        <w:t>Ректор</w:t>
      </w:r>
      <w:r>
        <w:rPr>
          <w:rFonts w:ascii="Times New Roman" w:eastAsia="HiddenHorzOCR" w:hAnsi="Times New Roman"/>
          <w:sz w:val="28"/>
          <w:szCs w:val="28"/>
        </w:rPr>
        <w:t xml:space="preserve"> СГУ</w:t>
      </w:r>
    </w:p>
    <w:p w:rsidR="00465FBA" w:rsidRPr="003F3249" w:rsidRDefault="00465FBA" w:rsidP="00465FBA">
      <w:pPr>
        <w:tabs>
          <w:tab w:val="left" w:pos="7088"/>
        </w:tabs>
        <w:autoSpaceDE w:val="0"/>
        <w:autoSpaceDN w:val="0"/>
        <w:adjustRightInd w:val="0"/>
        <w:spacing w:after="0" w:line="240" w:lineRule="auto"/>
        <w:ind w:firstLine="6096"/>
        <w:rPr>
          <w:rFonts w:ascii="Times New Roman" w:eastAsia="HiddenHorzOCR" w:hAnsi="Times New Roman"/>
          <w:sz w:val="28"/>
          <w:szCs w:val="28"/>
        </w:rPr>
      </w:pPr>
      <w:r w:rsidRPr="003F3249">
        <w:rPr>
          <w:rFonts w:ascii="Times New Roman" w:eastAsia="HiddenHorzOCR" w:hAnsi="Times New Roman"/>
          <w:sz w:val="28"/>
          <w:szCs w:val="28"/>
        </w:rPr>
        <w:t>_______________</w:t>
      </w:r>
    </w:p>
    <w:p w:rsidR="00465FBA" w:rsidRPr="003F3249" w:rsidRDefault="00465FBA" w:rsidP="00465FBA">
      <w:pPr>
        <w:autoSpaceDE w:val="0"/>
        <w:autoSpaceDN w:val="0"/>
        <w:adjustRightInd w:val="0"/>
        <w:spacing w:after="0" w:line="240" w:lineRule="auto"/>
        <w:ind w:firstLine="6096"/>
        <w:rPr>
          <w:rFonts w:ascii="Times New Roman" w:eastAsia="HiddenHorzOCR" w:hAnsi="Times New Roman"/>
          <w:sz w:val="28"/>
          <w:szCs w:val="28"/>
        </w:rPr>
      </w:pPr>
      <w:r w:rsidRPr="003F3249">
        <w:rPr>
          <w:rFonts w:ascii="Times New Roman" w:eastAsia="HiddenHorzOCR" w:hAnsi="Times New Roman"/>
          <w:sz w:val="28"/>
          <w:szCs w:val="28"/>
        </w:rPr>
        <w:t>«__» __________201___ г.</w:t>
      </w:r>
    </w:p>
    <w:p w:rsidR="00465FBA" w:rsidRPr="003F3249" w:rsidRDefault="00465FBA" w:rsidP="00465FBA">
      <w:pPr>
        <w:autoSpaceDE w:val="0"/>
        <w:autoSpaceDN w:val="0"/>
        <w:adjustRightInd w:val="0"/>
        <w:spacing w:after="0" w:line="240" w:lineRule="auto"/>
        <w:jc w:val="right"/>
        <w:rPr>
          <w:rFonts w:ascii="Times New Roman" w:eastAsia="HiddenHorzOCR" w:hAnsi="Times New Roman"/>
          <w:sz w:val="28"/>
          <w:szCs w:val="28"/>
        </w:rPr>
      </w:pPr>
      <w:r w:rsidRPr="003F3249">
        <w:rPr>
          <w:rFonts w:ascii="Times New Roman" w:eastAsia="HiddenHorzOCR" w:hAnsi="Times New Roman"/>
          <w:sz w:val="28"/>
          <w:szCs w:val="28"/>
        </w:rPr>
        <w:t>Номер внутриуниверситетской регистрации</w:t>
      </w:r>
    </w:p>
    <w:p w:rsidR="00465FBA" w:rsidRPr="003F3249" w:rsidRDefault="00465FBA" w:rsidP="00465FBA">
      <w:pPr>
        <w:autoSpaceDE w:val="0"/>
        <w:autoSpaceDN w:val="0"/>
        <w:adjustRightInd w:val="0"/>
        <w:spacing w:after="0" w:line="240" w:lineRule="auto"/>
        <w:jc w:val="right"/>
        <w:rPr>
          <w:rFonts w:ascii="Times New Roman" w:eastAsia="HiddenHorzOCR" w:hAnsi="Times New Roman"/>
          <w:sz w:val="28"/>
          <w:szCs w:val="28"/>
        </w:rPr>
      </w:pPr>
      <w:r w:rsidRPr="003F3249">
        <w:rPr>
          <w:rFonts w:ascii="Times New Roman" w:eastAsia="HiddenHorzOCR" w:hAnsi="Times New Roman"/>
          <w:sz w:val="28"/>
          <w:szCs w:val="28"/>
        </w:rPr>
        <w:t>_______________</w:t>
      </w:r>
    </w:p>
    <w:p w:rsidR="00465FBA" w:rsidRPr="003F3249" w:rsidRDefault="00465FBA" w:rsidP="00465FBA">
      <w:pPr>
        <w:autoSpaceDE w:val="0"/>
        <w:autoSpaceDN w:val="0"/>
        <w:adjustRightInd w:val="0"/>
        <w:spacing w:after="0" w:line="240" w:lineRule="auto"/>
        <w:jc w:val="right"/>
        <w:rPr>
          <w:rFonts w:ascii="Times New Roman" w:eastAsia="HiddenHorzOCR" w:hAnsi="Times New Roman"/>
          <w:sz w:val="28"/>
          <w:szCs w:val="28"/>
        </w:rPr>
      </w:pPr>
    </w:p>
    <w:p w:rsidR="00465FBA" w:rsidRPr="003F3249" w:rsidRDefault="00465FBA" w:rsidP="00465FBA">
      <w:pPr>
        <w:jc w:val="center"/>
        <w:rPr>
          <w:rFonts w:ascii="Times New Roman" w:hAnsi="Times New Roman"/>
          <w:b/>
          <w:sz w:val="28"/>
          <w:szCs w:val="28"/>
        </w:rPr>
      </w:pPr>
    </w:p>
    <w:p w:rsidR="00465FBA" w:rsidRPr="003F3249" w:rsidRDefault="00465FBA" w:rsidP="00465FBA">
      <w:pPr>
        <w:jc w:val="center"/>
        <w:rPr>
          <w:rFonts w:ascii="Times New Roman" w:hAnsi="Times New Roman"/>
          <w:b/>
          <w:sz w:val="28"/>
          <w:szCs w:val="28"/>
        </w:rPr>
      </w:pPr>
      <w:r w:rsidRPr="003F3249">
        <w:rPr>
          <w:rFonts w:ascii="Times New Roman" w:hAnsi="Times New Roman"/>
          <w:b/>
          <w:sz w:val="28"/>
          <w:szCs w:val="28"/>
        </w:rPr>
        <w:t>Основная образовательная программа по направлению подготовки кадров высшей квалификации – программы подготовки научно-педагогических кадров в аспирантуре 00.00.00 «Название направления», профиль «Название профиля»</w:t>
      </w: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gridCol w:w="3465"/>
      </w:tblGrid>
      <w:tr w:rsidR="00465FBA" w:rsidRPr="003F3249" w:rsidTr="00944164">
        <w:trPr>
          <w:trHeight w:val="336"/>
          <w:jc w:val="center"/>
        </w:trPr>
        <w:tc>
          <w:tcPr>
            <w:tcW w:w="3618"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c>
          <w:tcPr>
            <w:tcW w:w="1382"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r>
      <w:tr w:rsidR="00465FBA" w:rsidRPr="003F3249" w:rsidTr="00944164">
        <w:trPr>
          <w:trHeight w:val="336"/>
          <w:jc w:val="center"/>
        </w:trPr>
        <w:tc>
          <w:tcPr>
            <w:tcW w:w="3618"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c>
          <w:tcPr>
            <w:tcW w:w="1382"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r>
      <w:tr w:rsidR="00465FBA" w:rsidRPr="003F3249" w:rsidTr="00944164">
        <w:trPr>
          <w:trHeight w:val="336"/>
          <w:jc w:val="center"/>
        </w:trPr>
        <w:tc>
          <w:tcPr>
            <w:tcW w:w="3618"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c>
          <w:tcPr>
            <w:tcW w:w="1382"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r>
      <w:tr w:rsidR="00465FBA" w:rsidRPr="003F3249" w:rsidTr="00944164">
        <w:trPr>
          <w:trHeight w:val="336"/>
          <w:jc w:val="center"/>
        </w:trPr>
        <w:tc>
          <w:tcPr>
            <w:tcW w:w="3618"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c>
          <w:tcPr>
            <w:tcW w:w="1382"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r>
      <w:tr w:rsidR="00465FBA" w:rsidRPr="003F3249" w:rsidTr="00944164">
        <w:trPr>
          <w:trHeight w:val="336"/>
          <w:jc w:val="center"/>
        </w:trPr>
        <w:tc>
          <w:tcPr>
            <w:tcW w:w="3618" w:type="pct"/>
            <w:tcBorders>
              <w:top w:val="nil"/>
              <w:left w:val="nil"/>
              <w:bottom w:val="nil"/>
              <w:right w:val="nil"/>
            </w:tcBorders>
            <w:vAlign w:val="center"/>
          </w:tcPr>
          <w:p w:rsidR="00465FBA" w:rsidRPr="003F3249" w:rsidRDefault="00465FBA" w:rsidP="00944164">
            <w:pPr>
              <w:spacing w:after="0" w:line="360" w:lineRule="auto"/>
              <w:ind w:firstLine="709"/>
              <w:rPr>
                <w:rFonts w:ascii="Times New Roman" w:hAnsi="Times New Roman"/>
                <w:b/>
                <w:sz w:val="28"/>
                <w:szCs w:val="28"/>
              </w:rPr>
            </w:pPr>
            <w:r w:rsidRPr="003F3249">
              <w:rPr>
                <w:rFonts w:ascii="Times New Roman" w:hAnsi="Times New Roman"/>
                <w:b/>
                <w:sz w:val="28"/>
                <w:szCs w:val="28"/>
              </w:rPr>
              <w:t>Присваиваемая квалификация:</w:t>
            </w:r>
          </w:p>
          <w:p w:rsidR="00465FBA" w:rsidRPr="003F3249" w:rsidRDefault="00465FBA" w:rsidP="00944164">
            <w:pPr>
              <w:spacing w:after="0" w:line="360" w:lineRule="auto"/>
              <w:ind w:firstLine="709"/>
              <w:rPr>
                <w:rFonts w:ascii="Times New Roman" w:hAnsi="Times New Roman"/>
                <w:b/>
                <w:sz w:val="28"/>
                <w:szCs w:val="28"/>
              </w:rPr>
            </w:pPr>
            <w:r w:rsidRPr="003F3249">
              <w:rPr>
                <w:rFonts w:ascii="Times New Roman" w:hAnsi="Times New Roman"/>
                <w:b/>
                <w:sz w:val="28"/>
                <w:szCs w:val="28"/>
              </w:rPr>
              <w:t>«Исследователь. Преподаватель-исследователь»</w:t>
            </w:r>
          </w:p>
          <w:p w:rsidR="00465FBA" w:rsidRPr="003F3249" w:rsidRDefault="00465FBA" w:rsidP="00944164">
            <w:pPr>
              <w:pStyle w:val="a8"/>
              <w:rPr>
                <w:rFonts w:ascii="Times New Roman" w:hAnsi="Times New Roman"/>
                <w:b/>
                <w:sz w:val="28"/>
                <w:szCs w:val="28"/>
              </w:rPr>
            </w:pPr>
          </w:p>
        </w:tc>
        <w:tc>
          <w:tcPr>
            <w:tcW w:w="1382"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r>
      <w:tr w:rsidR="00465FBA" w:rsidRPr="003F3249" w:rsidTr="00944164">
        <w:trPr>
          <w:trHeight w:val="336"/>
          <w:jc w:val="center"/>
        </w:trPr>
        <w:tc>
          <w:tcPr>
            <w:tcW w:w="3618"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c>
          <w:tcPr>
            <w:tcW w:w="1382" w:type="pct"/>
            <w:tcBorders>
              <w:top w:val="nil"/>
              <w:left w:val="nil"/>
              <w:bottom w:val="nil"/>
              <w:right w:val="nil"/>
            </w:tcBorders>
            <w:vAlign w:val="center"/>
          </w:tcPr>
          <w:p w:rsidR="00465FBA" w:rsidRPr="003F3249" w:rsidRDefault="00465FBA" w:rsidP="00944164">
            <w:pPr>
              <w:pStyle w:val="a8"/>
              <w:rPr>
                <w:rFonts w:ascii="Times New Roman" w:hAnsi="Times New Roman"/>
                <w:b/>
                <w:sz w:val="28"/>
                <w:szCs w:val="28"/>
              </w:rPr>
            </w:pPr>
          </w:p>
        </w:tc>
      </w:tr>
    </w:tbl>
    <w:p w:rsidR="00465FBA" w:rsidRPr="003F3249" w:rsidRDefault="00465FBA" w:rsidP="00465FBA">
      <w:pPr>
        <w:autoSpaceDE w:val="0"/>
        <w:autoSpaceDN w:val="0"/>
        <w:adjustRightInd w:val="0"/>
        <w:spacing w:after="0" w:line="240" w:lineRule="auto"/>
        <w:jc w:val="center"/>
        <w:rPr>
          <w:rFonts w:ascii="Times New Roman" w:eastAsia="HiddenHorzOCR" w:hAnsi="Times New Roman"/>
          <w:sz w:val="28"/>
          <w:szCs w:val="28"/>
        </w:rPr>
      </w:pPr>
      <w:r w:rsidRPr="003F3249">
        <w:rPr>
          <w:rFonts w:ascii="Times New Roman" w:eastAsia="HiddenHorzOCR" w:hAnsi="Times New Roman"/>
          <w:sz w:val="28"/>
          <w:szCs w:val="28"/>
        </w:rPr>
        <w:t>Форма обучения</w:t>
      </w:r>
    </w:p>
    <w:p w:rsidR="00465FBA" w:rsidRPr="003F3249" w:rsidRDefault="00465FBA" w:rsidP="00465FBA">
      <w:pPr>
        <w:autoSpaceDE w:val="0"/>
        <w:autoSpaceDN w:val="0"/>
        <w:adjustRightInd w:val="0"/>
        <w:spacing w:after="0" w:line="240" w:lineRule="auto"/>
        <w:jc w:val="center"/>
        <w:rPr>
          <w:rFonts w:ascii="Times New Roman" w:eastAsia="HiddenHorzOCR" w:hAnsi="Times New Roman"/>
          <w:sz w:val="28"/>
          <w:szCs w:val="28"/>
        </w:rPr>
      </w:pPr>
      <w:r w:rsidRPr="003F3249">
        <w:rPr>
          <w:rFonts w:ascii="Times New Roman" w:eastAsia="HiddenHorzOCR" w:hAnsi="Times New Roman"/>
          <w:sz w:val="28"/>
          <w:szCs w:val="28"/>
        </w:rPr>
        <w:t>______________________</w:t>
      </w:r>
    </w:p>
    <w:p w:rsidR="00465FBA" w:rsidRPr="003F3249" w:rsidRDefault="00465FBA" w:rsidP="00465FBA">
      <w:pPr>
        <w:autoSpaceDE w:val="0"/>
        <w:autoSpaceDN w:val="0"/>
        <w:adjustRightInd w:val="0"/>
        <w:spacing w:after="0" w:line="240" w:lineRule="auto"/>
        <w:jc w:val="center"/>
        <w:rPr>
          <w:rFonts w:ascii="Times New Roman" w:eastAsia="HiddenHorzOCR" w:hAnsi="Times New Roman"/>
          <w:sz w:val="28"/>
          <w:szCs w:val="28"/>
        </w:rPr>
      </w:pPr>
      <w:r w:rsidRPr="003F3249">
        <w:rPr>
          <w:rFonts w:ascii="Times New Roman" w:eastAsia="HiddenHorzOCR" w:hAnsi="Times New Roman"/>
          <w:sz w:val="28"/>
          <w:szCs w:val="28"/>
        </w:rPr>
        <w:t>(очная, заочная)</w:t>
      </w:r>
    </w:p>
    <w:p w:rsidR="00465FBA" w:rsidRDefault="00465FBA" w:rsidP="00465FBA">
      <w:pPr>
        <w:spacing w:after="0" w:line="360" w:lineRule="auto"/>
        <w:ind w:firstLine="709"/>
        <w:jc w:val="center"/>
        <w:rPr>
          <w:rFonts w:ascii="Times New Roman" w:hAnsi="Times New Roman"/>
          <w:b/>
          <w:sz w:val="28"/>
          <w:szCs w:val="28"/>
        </w:rPr>
      </w:pPr>
    </w:p>
    <w:p w:rsidR="00465FBA" w:rsidRDefault="00465FBA" w:rsidP="00465FBA">
      <w:pPr>
        <w:spacing w:after="0" w:line="360" w:lineRule="auto"/>
        <w:ind w:firstLine="709"/>
        <w:jc w:val="center"/>
        <w:rPr>
          <w:rFonts w:ascii="Times New Roman" w:hAnsi="Times New Roman"/>
          <w:b/>
          <w:sz w:val="28"/>
          <w:szCs w:val="28"/>
        </w:rPr>
      </w:pPr>
    </w:p>
    <w:p w:rsidR="00465FBA" w:rsidRDefault="00465FBA" w:rsidP="00465FBA">
      <w:pPr>
        <w:spacing w:after="0" w:line="360" w:lineRule="auto"/>
        <w:ind w:firstLine="709"/>
        <w:jc w:val="center"/>
        <w:rPr>
          <w:rFonts w:ascii="Times New Roman" w:hAnsi="Times New Roman"/>
          <w:b/>
          <w:sz w:val="28"/>
          <w:szCs w:val="28"/>
        </w:rPr>
      </w:pPr>
    </w:p>
    <w:p w:rsidR="00585004" w:rsidRDefault="00585004" w:rsidP="00465FBA">
      <w:pPr>
        <w:spacing w:after="0" w:line="360" w:lineRule="auto"/>
        <w:ind w:firstLine="709"/>
        <w:jc w:val="center"/>
        <w:rPr>
          <w:rFonts w:ascii="Times New Roman" w:hAnsi="Times New Roman"/>
          <w:b/>
          <w:sz w:val="28"/>
          <w:szCs w:val="28"/>
        </w:rPr>
      </w:pPr>
    </w:p>
    <w:p w:rsidR="00585004" w:rsidRPr="003F3249" w:rsidRDefault="00585004" w:rsidP="00465FBA">
      <w:pPr>
        <w:spacing w:after="0" w:line="360" w:lineRule="auto"/>
        <w:ind w:firstLine="709"/>
        <w:jc w:val="center"/>
        <w:rPr>
          <w:rFonts w:ascii="Times New Roman" w:hAnsi="Times New Roman"/>
          <w:b/>
          <w:sz w:val="28"/>
          <w:szCs w:val="28"/>
        </w:rPr>
      </w:pPr>
      <w:bookmarkStart w:id="0" w:name="_GoBack"/>
      <w:bookmarkEnd w:id="0"/>
    </w:p>
    <w:p w:rsidR="00465FBA" w:rsidRDefault="00465FBA" w:rsidP="00465FBA">
      <w:pPr>
        <w:spacing w:after="0" w:line="360" w:lineRule="auto"/>
        <w:ind w:firstLine="709"/>
        <w:jc w:val="center"/>
        <w:rPr>
          <w:rFonts w:ascii="Times New Roman" w:hAnsi="Times New Roman"/>
          <w:sz w:val="28"/>
          <w:szCs w:val="28"/>
        </w:rPr>
      </w:pPr>
      <w:r>
        <w:rPr>
          <w:rFonts w:ascii="Times New Roman" w:hAnsi="Times New Roman"/>
          <w:sz w:val="28"/>
          <w:szCs w:val="28"/>
        </w:rPr>
        <w:t>Саратов, 20______</w:t>
      </w:r>
    </w:p>
    <w:p w:rsidR="00465FBA" w:rsidRDefault="00465FBA" w:rsidP="00465FBA">
      <w:pPr>
        <w:spacing w:after="0" w:line="360" w:lineRule="auto"/>
        <w:ind w:firstLine="709"/>
        <w:jc w:val="center"/>
        <w:rPr>
          <w:rFonts w:ascii="Times New Roman" w:hAnsi="Times New Roman"/>
          <w:sz w:val="28"/>
          <w:szCs w:val="28"/>
        </w:rPr>
      </w:pPr>
    </w:p>
    <w:p w:rsidR="003F5683" w:rsidRPr="003F3249" w:rsidRDefault="003F5683" w:rsidP="003F5683">
      <w:pPr>
        <w:spacing w:after="0" w:line="360" w:lineRule="auto"/>
        <w:jc w:val="center"/>
        <w:rPr>
          <w:rFonts w:ascii="Times New Roman" w:hAnsi="Times New Roman"/>
          <w:b/>
          <w:sz w:val="28"/>
          <w:szCs w:val="28"/>
        </w:rPr>
      </w:pPr>
      <w:bookmarkStart w:id="1" w:name="_Toc404634689"/>
      <w:r w:rsidRPr="003F3249">
        <w:rPr>
          <w:rFonts w:ascii="Times New Roman" w:hAnsi="Times New Roman"/>
          <w:b/>
          <w:sz w:val="28"/>
          <w:szCs w:val="28"/>
        </w:rPr>
        <w:lastRenderedPageBreak/>
        <w:t>СОДЕРЖАНИЕ</w:t>
      </w:r>
    </w:p>
    <w:p w:rsidR="003F5683" w:rsidRPr="003F3249" w:rsidRDefault="003F5683" w:rsidP="003F5683">
      <w:pPr>
        <w:spacing w:after="0" w:line="360" w:lineRule="auto"/>
        <w:rPr>
          <w:rFonts w:ascii="Times New Roman" w:hAnsi="Times New Roman"/>
          <w:sz w:val="28"/>
          <w:szCs w:val="28"/>
        </w:rPr>
      </w:pP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I</w:t>
      </w:r>
      <w:r w:rsidRPr="003F3249">
        <w:rPr>
          <w:rFonts w:ascii="Times New Roman" w:hAnsi="Times New Roman"/>
          <w:sz w:val="28"/>
          <w:szCs w:val="28"/>
        </w:rPr>
        <w:t>. Общие положения ……………………………………………………………3</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II</w:t>
      </w:r>
      <w:r w:rsidRPr="003F3249">
        <w:rPr>
          <w:rFonts w:ascii="Times New Roman" w:hAnsi="Times New Roman"/>
          <w:sz w:val="28"/>
          <w:szCs w:val="28"/>
        </w:rPr>
        <w:t>. Характеристика направления подготовки …………………………………4</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III</w:t>
      </w:r>
      <w:r w:rsidRPr="003F3249">
        <w:rPr>
          <w:rFonts w:ascii="Times New Roman" w:hAnsi="Times New Roman"/>
          <w:sz w:val="28"/>
          <w:szCs w:val="28"/>
        </w:rPr>
        <w:t>. Характеристики профессиональной деятельности выпускников …………5</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IV</w:t>
      </w:r>
      <w:r w:rsidRPr="003F3249">
        <w:rPr>
          <w:rFonts w:ascii="Times New Roman" w:hAnsi="Times New Roman"/>
          <w:sz w:val="28"/>
          <w:szCs w:val="28"/>
        </w:rPr>
        <w:t>. Результаты освоения образовательной программы ………………………10</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V</w:t>
      </w:r>
      <w:r w:rsidRPr="003F3249">
        <w:rPr>
          <w:rFonts w:ascii="Times New Roman" w:hAnsi="Times New Roman"/>
          <w:sz w:val="28"/>
          <w:szCs w:val="28"/>
        </w:rPr>
        <w:t>. Структура образовательной программы …………………………………10</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5.1 Примерный базовый учебный план ……………………………………...10</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5.2 Оценка качества освоения образовательной программы ………………...11</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5.3 Примерный календарный учебный график ……………………………...12</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5.4 Основы формирования рабочих программ дисциплин (модулей) ………12</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5.5 Основы формирования программы ГИА …………………………………14</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VI</w:t>
      </w:r>
      <w:r w:rsidRPr="003F3249">
        <w:rPr>
          <w:rFonts w:ascii="Times New Roman" w:hAnsi="Times New Roman"/>
          <w:sz w:val="28"/>
          <w:szCs w:val="28"/>
        </w:rPr>
        <w:t>. Характеристика научной среды вуза, обеспечивающей развитие универсальных и общепрофессиональных компетенций аспиранта ………16</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VII</w:t>
      </w:r>
      <w:r w:rsidRPr="003F3249">
        <w:rPr>
          <w:rFonts w:ascii="Times New Roman" w:hAnsi="Times New Roman"/>
          <w:sz w:val="28"/>
          <w:szCs w:val="28"/>
        </w:rPr>
        <w:t>. Особенности организации образовательного процесса для инвалидов и лиц с ограниченными возможностями здоровья ……………………………17</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VIII</w:t>
      </w:r>
      <w:r w:rsidRPr="003F3249">
        <w:rPr>
          <w:rFonts w:ascii="Times New Roman" w:hAnsi="Times New Roman"/>
          <w:sz w:val="28"/>
          <w:szCs w:val="28"/>
        </w:rPr>
        <w:t>. Условия реализации образовательной программы ……………………18</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8.1 Кадровые условия реализации ……………………………………………18</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8.2 Материально-технические и учебно-методические условия реализации………………………………………………………………………20</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lang w:val="en-US"/>
        </w:rPr>
        <w:t>IX</w:t>
      </w:r>
      <w:r w:rsidRPr="003F3249">
        <w:rPr>
          <w:rFonts w:ascii="Times New Roman" w:hAnsi="Times New Roman"/>
          <w:sz w:val="28"/>
          <w:szCs w:val="28"/>
        </w:rPr>
        <w:t>. Справочные материалы по нормативно-правовому и методическому обеспечению ФГОС ВО ………………………………………………………. 20</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Приложение 1 …………………………………………………………………..24</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Приложение 2 …………………………………………………………………..26</w:t>
      </w:r>
    </w:p>
    <w:p w:rsidR="003F5683" w:rsidRPr="003F3249"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Приложение 3 …………………………………………………………………. 28</w:t>
      </w:r>
    </w:p>
    <w:p w:rsidR="003F5683" w:rsidRDefault="003F5683" w:rsidP="003F5683">
      <w:pPr>
        <w:spacing w:after="0" w:line="360" w:lineRule="auto"/>
        <w:jc w:val="left"/>
        <w:rPr>
          <w:rFonts w:ascii="Times New Roman" w:hAnsi="Times New Roman"/>
          <w:sz w:val="28"/>
          <w:szCs w:val="28"/>
        </w:rPr>
      </w:pPr>
      <w:r w:rsidRPr="003F3249">
        <w:rPr>
          <w:rFonts w:ascii="Times New Roman" w:hAnsi="Times New Roman"/>
          <w:sz w:val="28"/>
          <w:szCs w:val="28"/>
        </w:rPr>
        <w:t>Приложение 4 …………………………………………………………………..30</w:t>
      </w:r>
    </w:p>
    <w:p w:rsidR="003F5683" w:rsidRDefault="003F5683" w:rsidP="003F5683">
      <w:pPr>
        <w:spacing w:after="0" w:line="360" w:lineRule="auto"/>
        <w:jc w:val="left"/>
        <w:rPr>
          <w:rFonts w:ascii="Times New Roman" w:hAnsi="Times New Roman"/>
          <w:sz w:val="28"/>
          <w:szCs w:val="28"/>
        </w:rPr>
      </w:pPr>
    </w:p>
    <w:p w:rsidR="003F5683" w:rsidRDefault="003F5683" w:rsidP="003F5683">
      <w:pPr>
        <w:spacing w:after="0" w:line="360" w:lineRule="auto"/>
        <w:jc w:val="left"/>
        <w:rPr>
          <w:rFonts w:ascii="Times New Roman" w:hAnsi="Times New Roman"/>
          <w:sz w:val="28"/>
          <w:szCs w:val="28"/>
        </w:rPr>
      </w:pPr>
    </w:p>
    <w:p w:rsidR="003F5683" w:rsidRPr="003F3249" w:rsidRDefault="003F5683" w:rsidP="003F5683">
      <w:pPr>
        <w:spacing w:after="0" w:line="360" w:lineRule="auto"/>
        <w:jc w:val="left"/>
        <w:rPr>
          <w:rFonts w:ascii="Times New Roman" w:hAnsi="Times New Roman"/>
          <w:sz w:val="28"/>
          <w:szCs w:val="28"/>
        </w:rPr>
      </w:pPr>
    </w:p>
    <w:p w:rsidR="003F5683" w:rsidRPr="00117ADD" w:rsidRDefault="003F5683" w:rsidP="003F5683">
      <w:pPr>
        <w:pStyle w:val="1"/>
        <w:numPr>
          <w:ilvl w:val="0"/>
          <w:numId w:val="5"/>
        </w:numPr>
        <w:spacing w:after="240" w:line="360" w:lineRule="auto"/>
        <w:rPr>
          <w:rFonts w:ascii="Times New Roman" w:hAnsi="Times New Roman"/>
          <w:sz w:val="28"/>
          <w:szCs w:val="28"/>
        </w:rPr>
      </w:pPr>
      <w:r w:rsidRPr="00117ADD">
        <w:rPr>
          <w:rFonts w:ascii="Times New Roman" w:hAnsi="Times New Roman"/>
          <w:sz w:val="28"/>
          <w:szCs w:val="28"/>
        </w:rPr>
        <w:lastRenderedPageBreak/>
        <w:t>Общие положения</w:t>
      </w:r>
      <w:bookmarkEnd w:id="1"/>
    </w:p>
    <w:p w:rsidR="003F5683" w:rsidRPr="003F3249" w:rsidRDefault="003F5683" w:rsidP="003F5683">
      <w:pPr>
        <w:autoSpaceDE w:val="0"/>
        <w:autoSpaceDN w:val="0"/>
        <w:adjustRightInd w:val="0"/>
        <w:spacing w:after="0" w:line="240" w:lineRule="auto"/>
        <w:ind w:firstLine="709"/>
        <w:rPr>
          <w:rFonts w:ascii="Times New Roman" w:eastAsia="HiddenHorzOCR" w:hAnsi="Times New Roman"/>
          <w:sz w:val="28"/>
          <w:szCs w:val="28"/>
        </w:rPr>
      </w:pPr>
      <w:r w:rsidRPr="003F3249">
        <w:rPr>
          <w:rFonts w:ascii="Times New Roman" w:hAnsi="Times New Roman"/>
          <w:sz w:val="28"/>
          <w:szCs w:val="28"/>
        </w:rPr>
        <w:t>ООП ВО по направлению подготовки научно-педагогических кадров в аспирантуре 00.00.00 «</w:t>
      </w:r>
      <w:r w:rsidRPr="003F3249">
        <w:rPr>
          <w:rFonts w:ascii="Times New Roman" w:hAnsi="Times New Roman"/>
          <w:b/>
          <w:sz w:val="28"/>
          <w:szCs w:val="28"/>
        </w:rPr>
        <w:t>Название направления</w:t>
      </w:r>
      <w:r w:rsidRPr="003F3249">
        <w:rPr>
          <w:rFonts w:ascii="Times New Roman" w:hAnsi="Times New Roman"/>
          <w:sz w:val="28"/>
          <w:szCs w:val="28"/>
        </w:rPr>
        <w:t>», профиль «</w:t>
      </w:r>
      <w:r w:rsidRPr="003F3249">
        <w:rPr>
          <w:rFonts w:ascii="Times New Roman" w:hAnsi="Times New Roman"/>
          <w:b/>
          <w:sz w:val="28"/>
          <w:szCs w:val="28"/>
        </w:rPr>
        <w:t>Название профиля</w:t>
      </w:r>
      <w:r w:rsidRPr="003F3249">
        <w:rPr>
          <w:rFonts w:ascii="Times New Roman" w:hAnsi="Times New Roman"/>
          <w:sz w:val="28"/>
          <w:szCs w:val="28"/>
        </w:rPr>
        <w:t>» представляет собой систему документов, разработанную и утвержденную в СГУ имени Н.Г. Чернышевского с учетом потребностей регионального рынка труда на основе федерального государственного образовательного стандарта высшего образования по направлению подготовки научно-педагогических кадров в аспирантуре 00.00.00 «</w:t>
      </w:r>
      <w:r w:rsidRPr="003F3249">
        <w:rPr>
          <w:rFonts w:ascii="Times New Roman" w:hAnsi="Times New Roman"/>
          <w:b/>
          <w:sz w:val="28"/>
          <w:szCs w:val="28"/>
        </w:rPr>
        <w:t>Название направления</w:t>
      </w:r>
      <w:r w:rsidRPr="003F3249">
        <w:rPr>
          <w:rFonts w:ascii="Times New Roman" w:hAnsi="Times New Roman"/>
          <w:sz w:val="28"/>
          <w:szCs w:val="28"/>
        </w:rPr>
        <w:t>», а также с учетом Примерной основной профессиональной образовательной программы высшего образования (ПООП ВО) по направлению подготовки научно-педагогических кадров в аспирантуре 00.00.00 «</w:t>
      </w:r>
      <w:r w:rsidRPr="003F3249">
        <w:rPr>
          <w:rFonts w:ascii="Times New Roman" w:hAnsi="Times New Roman"/>
          <w:b/>
          <w:sz w:val="28"/>
          <w:szCs w:val="28"/>
        </w:rPr>
        <w:t>Название направления</w:t>
      </w:r>
      <w:r w:rsidRPr="003F3249">
        <w:rPr>
          <w:rFonts w:ascii="Times New Roman" w:hAnsi="Times New Roman"/>
          <w:sz w:val="28"/>
          <w:szCs w:val="28"/>
        </w:rPr>
        <w:t>»</w:t>
      </w:r>
      <w:r w:rsidRPr="003F3249">
        <w:rPr>
          <w:rFonts w:ascii="Times New Roman" w:eastAsia="HiddenHorzOCR" w:hAnsi="Times New Roman"/>
          <w:sz w:val="28"/>
          <w:szCs w:val="28"/>
        </w:rPr>
        <w:t>.</w:t>
      </w:r>
    </w:p>
    <w:p w:rsidR="003F5683" w:rsidRPr="003F3249" w:rsidRDefault="003F5683" w:rsidP="003F5683">
      <w:pPr>
        <w:autoSpaceDE w:val="0"/>
        <w:autoSpaceDN w:val="0"/>
        <w:adjustRightInd w:val="0"/>
        <w:spacing w:after="0" w:line="240" w:lineRule="auto"/>
        <w:ind w:firstLine="709"/>
        <w:rPr>
          <w:rFonts w:ascii="Times New Roman" w:eastAsia="HiddenHorzOCR" w:hAnsi="Times New Roman"/>
          <w:sz w:val="28"/>
          <w:szCs w:val="28"/>
        </w:rPr>
      </w:pPr>
      <w:r w:rsidRPr="003F3249">
        <w:rPr>
          <w:rFonts w:ascii="Times New Roman" w:hAnsi="Times New Roman"/>
          <w:sz w:val="28"/>
          <w:szCs w:val="28"/>
        </w:rPr>
        <w:t xml:space="preserve">Настоящая ООП ВО регламентирует цели, ожидаемые результаты, содержание, условия и технологии реализации образовательного процесса, оценку качества подготовки </w:t>
      </w:r>
      <w:proofErr w:type="gramStart"/>
      <w:r w:rsidRPr="003F3249">
        <w:rPr>
          <w:rFonts w:ascii="Times New Roman" w:hAnsi="Times New Roman"/>
          <w:sz w:val="28"/>
          <w:szCs w:val="28"/>
        </w:rPr>
        <w:t>выпускника  и</w:t>
      </w:r>
      <w:proofErr w:type="gramEnd"/>
      <w:r w:rsidRPr="003F3249">
        <w:rPr>
          <w:rFonts w:ascii="Times New Roman" w:hAnsi="Times New Roman"/>
          <w:sz w:val="28"/>
          <w:szCs w:val="28"/>
        </w:rPr>
        <w:t xml:space="preserve"> включает в себя: учебный план, рабочие программы учебных дисциплин, предметов, программы практик, календарный учебный график и методические материалы, обеспечивающие реализацию соответствующих образовательных технологий.</w:t>
      </w:r>
    </w:p>
    <w:p w:rsidR="003F5683" w:rsidRPr="003F3249" w:rsidRDefault="003F5683" w:rsidP="003F5683">
      <w:pPr>
        <w:spacing w:after="0" w:line="240" w:lineRule="auto"/>
        <w:ind w:firstLine="743"/>
        <w:rPr>
          <w:rFonts w:ascii="Times New Roman" w:hAnsi="Times New Roman"/>
          <w:b/>
          <w:i/>
          <w:sz w:val="28"/>
          <w:szCs w:val="28"/>
        </w:rPr>
      </w:pPr>
      <w:r w:rsidRPr="003F3249">
        <w:rPr>
          <w:rFonts w:ascii="Times New Roman" w:hAnsi="Times New Roman"/>
          <w:b/>
          <w:i/>
          <w:sz w:val="28"/>
          <w:szCs w:val="28"/>
        </w:rPr>
        <w:t>Нормативные документы для разработки ООП</w:t>
      </w:r>
    </w:p>
    <w:p w:rsidR="003F5683" w:rsidRPr="003F3249" w:rsidRDefault="003F5683" w:rsidP="003F5683">
      <w:pPr>
        <w:spacing w:after="0" w:line="240" w:lineRule="auto"/>
        <w:ind w:firstLine="743"/>
        <w:rPr>
          <w:rFonts w:ascii="Times New Roman" w:hAnsi="Times New Roman"/>
          <w:sz w:val="28"/>
          <w:szCs w:val="28"/>
          <w:lang w:eastAsia="ar-SA"/>
        </w:rPr>
      </w:pPr>
      <w:r w:rsidRPr="003F3249">
        <w:rPr>
          <w:rFonts w:ascii="Times New Roman" w:hAnsi="Times New Roman"/>
          <w:sz w:val="28"/>
          <w:szCs w:val="28"/>
          <w:lang w:eastAsia="ar-SA"/>
        </w:rPr>
        <w:t>Настоящая ООП ВО по направлению подготовки научно-педагогических кадров в аспирантуре 00.00.00 «</w:t>
      </w:r>
      <w:r w:rsidRPr="003F3249">
        <w:rPr>
          <w:rFonts w:ascii="Times New Roman" w:hAnsi="Times New Roman"/>
          <w:b/>
          <w:sz w:val="28"/>
          <w:szCs w:val="28"/>
        </w:rPr>
        <w:t>Название направления</w:t>
      </w:r>
      <w:r w:rsidRPr="003F3249">
        <w:rPr>
          <w:rFonts w:ascii="Times New Roman" w:hAnsi="Times New Roman"/>
          <w:sz w:val="28"/>
          <w:szCs w:val="28"/>
          <w:lang w:eastAsia="ar-SA"/>
        </w:rPr>
        <w:t>» разработана на основе следующих нормативных документов:</w:t>
      </w:r>
    </w:p>
    <w:p w:rsidR="003F5683" w:rsidRPr="003F3249" w:rsidRDefault="003F5683" w:rsidP="003F5683">
      <w:pPr>
        <w:numPr>
          <w:ilvl w:val="0"/>
          <w:numId w:val="4"/>
        </w:numPr>
        <w:spacing w:after="0" w:line="240" w:lineRule="auto"/>
        <w:ind w:left="318" w:hanging="318"/>
        <w:rPr>
          <w:rFonts w:ascii="Times New Roman" w:hAnsi="Times New Roman"/>
          <w:sz w:val="28"/>
          <w:szCs w:val="28"/>
          <w:lang w:eastAsia="ar-SA"/>
        </w:rPr>
      </w:pPr>
      <w:r w:rsidRPr="003F3249">
        <w:rPr>
          <w:rFonts w:ascii="Times New Roman" w:hAnsi="Times New Roman"/>
          <w:sz w:val="28"/>
          <w:szCs w:val="28"/>
          <w:lang w:eastAsia="ar-SA"/>
        </w:rPr>
        <w:t>Федеральный закон «Об образовании в Российской Федерации» от 29.12.2012 г. № 273-ФЗ;</w:t>
      </w:r>
    </w:p>
    <w:p w:rsidR="003F5683" w:rsidRPr="003F3249" w:rsidRDefault="003F5683" w:rsidP="003F5683">
      <w:pPr>
        <w:numPr>
          <w:ilvl w:val="0"/>
          <w:numId w:val="4"/>
        </w:numPr>
        <w:spacing w:after="0" w:line="240" w:lineRule="auto"/>
        <w:ind w:left="318" w:hanging="318"/>
        <w:rPr>
          <w:rFonts w:ascii="Times New Roman" w:hAnsi="Times New Roman"/>
          <w:sz w:val="28"/>
          <w:szCs w:val="28"/>
        </w:rPr>
      </w:pPr>
      <w:r w:rsidRPr="003F3249">
        <w:rPr>
          <w:rFonts w:ascii="Times New Roman" w:hAnsi="Times New Roman"/>
          <w:sz w:val="28"/>
          <w:szCs w:val="28"/>
        </w:rPr>
        <w:t>Приказ Министерства образования и науки РФ от 19.11.2013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3F5683" w:rsidRPr="003F3249" w:rsidRDefault="003F5683" w:rsidP="003F5683">
      <w:pPr>
        <w:numPr>
          <w:ilvl w:val="0"/>
          <w:numId w:val="4"/>
        </w:numPr>
        <w:spacing w:after="0" w:line="240" w:lineRule="auto"/>
        <w:ind w:left="318" w:hanging="318"/>
        <w:rPr>
          <w:rFonts w:ascii="Times New Roman" w:hAnsi="Times New Roman"/>
          <w:sz w:val="28"/>
          <w:szCs w:val="28"/>
          <w:lang w:eastAsia="ar-SA"/>
        </w:rPr>
      </w:pPr>
      <w:r w:rsidRPr="003F3249">
        <w:rPr>
          <w:rFonts w:ascii="Times New Roman" w:hAnsi="Times New Roman"/>
          <w:sz w:val="28"/>
          <w:szCs w:val="28"/>
          <w:lang w:eastAsia="ar-SA"/>
        </w:rPr>
        <w:t xml:space="preserve">ФГОС ВО по направлению подготовки </w:t>
      </w:r>
      <w:r w:rsidRPr="003F3249">
        <w:rPr>
          <w:rFonts w:ascii="Times New Roman" w:hAnsi="Times New Roman"/>
          <w:sz w:val="28"/>
          <w:szCs w:val="28"/>
        </w:rPr>
        <w:t>00.00.00 «</w:t>
      </w:r>
      <w:r w:rsidRPr="003F3249">
        <w:rPr>
          <w:rFonts w:ascii="Times New Roman" w:hAnsi="Times New Roman"/>
          <w:b/>
          <w:sz w:val="28"/>
          <w:szCs w:val="28"/>
        </w:rPr>
        <w:t>Название направления</w:t>
      </w:r>
      <w:r w:rsidRPr="003F3249">
        <w:rPr>
          <w:rFonts w:ascii="Times New Roman" w:hAnsi="Times New Roman"/>
          <w:sz w:val="28"/>
          <w:szCs w:val="28"/>
        </w:rPr>
        <w:t>»</w:t>
      </w:r>
      <w:r w:rsidRPr="003F3249">
        <w:rPr>
          <w:rFonts w:ascii="Times New Roman" w:hAnsi="Times New Roman"/>
          <w:sz w:val="28"/>
          <w:szCs w:val="28"/>
          <w:lang w:eastAsia="ar-SA"/>
        </w:rPr>
        <w:t>, утвержденный приказом Министерства образования и науки Российской Федерации__________ г. № _____, зарегистрированный в Министерстве юстиции Российской Федерации __________г. № ______;</w:t>
      </w:r>
    </w:p>
    <w:p w:rsidR="003F5683" w:rsidRPr="003F3249" w:rsidRDefault="003F5683" w:rsidP="003F5683">
      <w:pPr>
        <w:numPr>
          <w:ilvl w:val="0"/>
          <w:numId w:val="4"/>
        </w:numPr>
        <w:spacing w:after="0" w:line="240" w:lineRule="auto"/>
        <w:ind w:left="318" w:hanging="318"/>
        <w:rPr>
          <w:rFonts w:ascii="Times New Roman" w:hAnsi="Times New Roman"/>
          <w:sz w:val="28"/>
          <w:szCs w:val="28"/>
          <w:lang w:eastAsia="ar-SA"/>
        </w:rPr>
      </w:pPr>
      <w:r w:rsidRPr="003F3249">
        <w:rPr>
          <w:rFonts w:ascii="Times New Roman" w:hAnsi="Times New Roman"/>
          <w:sz w:val="28"/>
          <w:szCs w:val="28"/>
        </w:rPr>
        <w:t>Примерная основная профессиональная образовательная программа высшего образования (ПООП ВО) по направлению подготовки 00.00.00</w:t>
      </w:r>
      <w:r w:rsidRPr="003F3249">
        <w:rPr>
          <w:rFonts w:ascii="Times New Roman" w:hAnsi="Times New Roman"/>
          <w:b/>
          <w:sz w:val="28"/>
          <w:szCs w:val="28"/>
        </w:rPr>
        <w:t xml:space="preserve"> «Название направления</w:t>
      </w:r>
      <w:r w:rsidRPr="003F3249">
        <w:rPr>
          <w:rFonts w:ascii="Times New Roman" w:hAnsi="Times New Roman"/>
          <w:sz w:val="28"/>
          <w:szCs w:val="28"/>
        </w:rPr>
        <w:t>», одобренная на заседании</w:t>
      </w:r>
      <w:r w:rsidRPr="003F3249">
        <w:rPr>
          <w:rFonts w:ascii="Times New Roman" w:hAnsi="Times New Roman"/>
          <w:sz w:val="28"/>
          <w:szCs w:val="28"/>
          <w:lang w:eastAsia="ar-SA"/>
        </w:rPr>
        <w:t xml:space="preserve"> Учебно-методического объединения по образованию</w:t>
      </w:r>
      <w:r w:rsidRPr="003F3249">
        <w:rPr>
          <w:rFonts w:ascii="Times New Roman" w:hAnsi="Times New Roman"/>
          <w:sz w:val="28"/>
          <w:szCs w:val="28"/>
        </w:rPr>
        <w:t xml:space="preserve"> в области (</w:t>
      </w:r>
      <w:r w:rsidRPr="003F3249">
        <w:rPr>
          <w:rFonts w:ascii="Times New Roman" w:hAnsi="Times New Roman"/>
          <w:i/>
          <w:sz w:val="28"/>
          <w:szCs w:val="28"/>
          <w:u w:val="single"/>
        </w:rPr>
        <w:t>название УМО</w:t>
      </w:r>
      <w:r w:rsidRPr="003F3249">
        <w:rPr>
          <w:rFonts w:ascii="Times New Roman" w:hAnsi="Times New Roman"/>
          <w:sz w:val="28"/>
          <w:szCs w:val="28"/>
        </w:rPr>
        <w:t>) (</w:t>
      </w:r>
      <w:r w:rsidRPr="003F3249">
        <w:rPr>
          <w:rFonts w:ascii="Times New Roman" w:eastAsia="HiddenHorzOCR" w:hAnsi="Times New Roman"/>
          <w:sz w:val="28"/>
          <w:szCs w:val="28"/>
        </w:rPr>
        <w:t>носит рекомендательный характер)</w:t>
      </w:r>
      <w:r w:rsidRPr="003F3249">
        <w:rPr>
          <w:rFonts w:ascii="Times New Roman" w:hAnsi="Times New Roman"/>
          <w:sz w:val="28"/>
          <w:szCs w:val="28"/>
        </w:rPr>
        <w:t>;</w:t>
      </w:r>
    </w:p>
    <w:p w:rsidR="003F5683" w:rsidRPr="003F3249" w:rsidRDefault="003F5683" w:rsidP="003F5683">
      <w:pPr>
        <w:numPr>
          <w:ilvl w:val="0"/>
          <w:numId w:val="4"/>
        </w:numPr>
        <w:spacing w:after="0" w:line="240" w:lineRule="auto"/>
        <w:ind w:left="318" w:hanging="318"/>
        <w:rPr>
          <w:rFonts w:ascii="Times New Roman" w:hAnsi="Times New Roman"/>
          <w:sz w:val="28"/>
          <w:szCs w:val="28"/>
          <w:lang w:eastAsia="ar-SA"/>
        </w:rPr>
      </w:pPr>
      <w:r w:rsidRPr="003F3249">
        <w:rPr>
          <w:rFonts w:ascii="Times New Roman" w:hAnsi="Times New Roman"/>
          <w:sz w:val="28"/>
          <w:szCs w:val="28"/>
        </w:rPr>
        <w:t xml:space="preserve">Положение о практике обучающихся, осваивающих образовательные программы высшего образования (Проект Приказа Минобрнауки </w:t>
      </w:r>
      <w:r w:rsidRPr="003F3249">
        <w:rPr>
          <w:rFonts w:ascii="Times New Roman" w:eastAsia="HiddenHorzOCR" w:hAnsi="Times New Roman"/>
          <w:sz w:val="28"/>
          <w:szCs w:val="28"/>
        </w:rPr>
        <w:t>от 26 марта 2013 г.</w:t>
      </w:r>
      <w:r w:rsidRPr="003F3249">
        <w:rPr>
          <w:rFonts w:ascii="Times New Roman" w:hAnsi="Times New Roman"/>
          <w:sz w:val="28"/>
          <w:szCs w:val="28"/>
        </w:rPr>
        <w:t>);</w:t>
      </w:r>
    </w:p>
    <w:p w:rsidR="003F5683" w:rsidRPr="003F3249" w:rsidRDefault="003F5683" w:rsidP="003F5683">
      <w:pPr>
        <w:numPr>
          <w:ilvl w:val="0"/>
          <w:numId w:val="4"/>
        </w:numPr>
        <w:spacing w:after="0" w:line="240" w:lineRule="auto"/>
        <w:ind w:left="318" w:hanging="318"/>
        <w:rPr>
          <w:rFonts w:ascii="Times New Roman" w:hAnsi="Times New Roman"/>
          <w:sz w:val="28"/>
          <w:szCs w:val="28"/>
          <w:lang w:eastAsia="ar-SA"/>
        </w:rPr>
      </w:pPr>
      <w:r w:rsidRPr="003F3249">
        <w:rPr>
          <w:rFonts w:ascii="Times New Roman" w:hAnsi="Times New Roman"/>
          <w:sz w:val="28"/>
          <w:szCs w:val="28"/>
        </w:rPr>
        <w:t>Порядок проведения государственной итоговой аттестации по программам подготовки научно-педагогических кадров в аспир</w:t>
      </w:r>
      <w:r>
        <w:rPr>
          <w:rFonts w:ascii="Times New Roman" w:hAnsi="Times New Roman"/>
          <w:sz w:val="28"/>
          <w:szCs w:val="28"/>
        </w:rPr>
        <w:t>антуре (Приказ _____</w:t>
      </w:r>
      <w:r w:rsidRPr="003F3249">
        <w:rPr>
          <w:rFonts w:ascii="Times New Roman" w:hAnsi="Times New Roman"/>
          <w:sz w:val="28"/>
          <w:szCs w:val="28"/>
        </w:rPr>
        <w:t>);</w:t>
      </w:r>
    </w:p>
    <w:p w:rsidR="003F5683" w:rsidRPr="003F3249" w:rsidRDefault="003F5683" w:rsidP="003F5683">
      <w:pPr>
        <w:numPr>
          <w:ilvl w:val="0"/>
          <w:numId w:val="4"/>
        </w:numPr>
        <w:spacing w:after="0" w:line="240" w:lineRule="auto"/>
        <w:ind w:left="318" w:hanging="318"/>
        <w:rPr>
          <w:rFonts w:ascii="Times New Roman" w:hAnsi="Times New Roman"/>
          <w:sz w:val="28"/>
          <w:szCs w:val="28"/>
          <w:lang w:eastAsia="ar-SA"/>
        </w:rPr>
      </w:pPr>
      <w:r w:rsidRPr="003F3249">
        <w:rPr>
          <w:rFonts w:ascii="Times New Roman" w:eastAsia="HiddenHorzOCR" w:hAnsi="Times New Roman"/>
          <w:sz w:val="28"/>
          <w:szCs w:val="28"/>
        </w:rPr>
        <w:lastRenderedPageBreak/>
        <w:t>Устав СГУ.</w:t>
      </w:r>
    </w:p>
    <w:p w:rsidR="003F5683" w:rsidRPr="00117ADD" w:rsidRDefault="003F5683" w:rsidP="003F5683">
      <w:pPr>
        <w:numPr>
          <w:ilvl w:val="0"/>
          <w:numId w:val="5"/>
        </w:numPr>
        <w:spacing w:after="0" w:line="240" w:lineRule="auto"/>
        <w:rPr>
          <w:rFonts w:ascii="Times New Roman" w:eastAsia="HiddenHorzOCR" w:hAnsi="Times New Roman"/>
          <w:b/>
          <w:sz w:val="28"/>
          <w:szCs w:val="28"/>
        </w:rPr>
      </w:pPr>
      <w:r w:rsidRPr="00117ADD">
        <w:rPr>
          <w:rFonts w:ascii="Times New Roman" w:eastAsia="HiddenHorzOCR" w:hAnsi="Times New Roman"/>
          <w:b/>
          <w:sz w:val="28"/>
          <w:szCs w:val="28"/>
        </w:rPr>
        <w:t>Характеристика направления подготовки</w:t>
      </w:r>
    </w:p>
    <w:p w:rsidR="003F5683" w:rsidRPr="003F3249" w:rsidRDefault="003F5683" w:rsidP="003F5683">
      <w:pPr>
        <w:spacing w:after="0" w:line="240" w:lineRule="auto"/>
        <w:ind w:left="318"/>
        <w:rPr>
          <w:rFonts w:ascii="Times New Roman" w:hAnsi="Times New Roman"/>
          <w:sz w:val="28"/>
          <w:szCs w:val="28"/>
          <w:lang w:eastAsia="ar-SA"/>
        </w:rPr>
      </w:pPr>
    </w:p>
    <w:p w:rsidR="003F5683" w:rsidRPr="003F3249" w:rsidRDefault="003F5683" w:rsidP="003F5683">
      <w:pPr>
        <w:spacing w:after="0" w:line="240" w:lineRule="auto"/>
        <w:ind w:left="318" w:firstLine="533"/>
        <w:rPr>
          <w:rFonts w:ascii="Times New Roman" w:hAnsi="Times New Roman"/>
          <w:sz w:val="28"/>
          <w:szCs w:val="28"/>
          <w:lang w:eastAsia="ar-SA"/>
        </w:rPr>
      </w:pPr>
      <w:r w:rsidRPr="003F3249">
        <w:rPr>
          <w:rFonts w:ascii="Times New Roman" w:hAnsi="Times New Roman"/>
          <w:sz w:val="28"/>
          <w:szCs w:val="28"/>
        </w:rPr>
        <w:t xml:space="preserve">Основная образовательная программа (ООП), </w:t>
      </w:r>
      <w:r w:rsidRPr="003F3249">
        <w:rPr>
          <w:rFonts w:ascii="Times New Roman" w:eastAsia="HiddenHorzOCR" w:hAnsi="Times New Roman"/>
          <w:sz w:val="28"/>
          <w:szCs w:val="28"/>
        </w:rPr>
        <w:t xml:space="preserve">реализуемая СГУ (указать, в каком образовательном институте или на каком факультете) по направлению подготовки </w:t>
      </w:r>
      <w:r w:rsidRPr="003F3249">
        <w:rPr>
          <w:rFonts w:ascii="Times New Roman" w:hAnsi="Times New Roman"/>
          <w:sz w:val="28"/>
          <w:szCs w:val="28"/>
        </w:rPr>
        <w:t>00.00.00 «</w:t>
      </w:r>
      <w:r w:rsidRPr="003F3249">
        <w:rPr>
          <w:rFonts w:ascii="Times New Roman" w:hAnsi="Times New Roman"/>
          <w:b/>
          <w:sz w:val="28"/>
          <w:szCs w:val="28"/>
        </w:rPr>
        <w:t>Название направления</w:t>
      </w:r>
      <w:r w:rsidRPr="003F3249">
        <w:rPr>
          <w:rFonts w:ascii="Times New Roman" w:hAnsi="Times New Roman"/>
          <w:sz w:val="28"/>
          <w:szCs w:val="28"/>
        </w:rPr>
        <w:t>»,</w:t>
      </w:r>
      <w:r w:rsidRPr="003F3249">
        <w:rPr>
          <w:rFonts w:ascii="Times New Roman" w:hAnsi="Times New Roman"/>
          <w:sz w:val="28"/>
          <w:szCs w:val="28"/>
          <w:lang w:eastAsia="ar-SA"/>
        </w:rPr>
        <w:t xml:space="preserve"> </w:t>
      </w:r>
      <w:r w:rsidRPr="003F3249">
        <w:rPr>
          <w:rFonts w:ascii="Times New Roman" w:eastAsia="HiddenHorzOCR" w:hAnsi="Times New Roman"/>
          <w:sz w:val="28"/>
          <w:szCs w:val="28"/>
        </w:rPr>
        <w:t>__________________ формы обучения и профилю подготовки ______________.</w:t>
      </w:r>
    </w:p>
    <w:p w:rsidR="003F5683" w:rsidRPr="003F3249" w:rsidRDefault="003F5683" w:rsidP="003F5683">
      <w:pPr>
        <w:spacing w:before="240" w:after="0"/>
        <w:ind w:left="840"/>
        <w:rPr>
          <w:rFonts w:ascii="Times New Roman" w:hAnsi="Times New Roman"/>
          <w:i/>
          <w:sz w:val="28"/>
          <w:szCs w:val="28"/>
        </w:rPr>
      </w:pPr>
      <w:r w:rsidRPr="003F3249">
        <w:rPr>
          <w:rFonts w:ascii="Times New Roman" w:hAnsi="Times New Roman"/>
          <w:sz w:val="28"/>
          <w:szCs w:val="28"/>
        </w:rPr>
        <w:t xml:space="preserve"> </w:t>
      </w:r>
      <w:r w:rsidRPr="003F3249">
        <w:rPr>
          <w:rFonts w:ascii="Times New Roman" w:hAnsi="Times New Roman"/>
          <w:i/>
          <w:sz w:val="28"/>
          <w:szCs w:val="28"/>
        </w:rPr>
        <w:t>Трудоемкость ООП ВО по данному направлению</w:t>
      </w:r>
    </w:p>
    <w:tbl>
      <w:tblPr>
        <w:tblW w:w="0" w:type="auto"/>
        <w:tblInd w:w="108" w:type="dxa"/>
        <w:tblLook w:val="04A0" w:firstRow="1" w:lastRow="0" w:firstColumn="1" w:lastColumn="0" w:noHBand="0" w:noVBand="1"/>
      </w:tblPr>
      <w:tblGrid>
        <w:gridCol w:w="9356"/>
      </w:tblGrid>
      <w:tr w:rsidR="003F5683" w:rsidRPr="003F3249" w:rsidTr="00B07EF9">
        <w:trPr>
          <w:trHeight w:val="354"/>
        </w:trPr>
        <w:tc>
          <w:tcPr>
            <w:tcW w:w="9356" w:type="dxa"/>
          </w:tcPr>
          <w:p w:rsidR="003F5683" w:rsidRPr="003F3249" w:rsidRDefault="003F5683" w:rsidP="00B07EF9">
            <w:pPr>
              <w:spacing w:after="0" w:line="360" w:lineRule="auto"/>
              <w:ind w:firstLine="709"/>
              <w:rPr>
                <w:rFonts w:ascii="Times New Roman" w:hAnsi="Times New Roman"/>
                <w:sz w:val="28"/>
                <w:szCs w:val="28"/>
              </w:rPr>
            </w:pPr>
            <w:r w:rsidRPr="003F3249">
              <w:rPr>
                <w:rFonts w:ascii="Times New Roman" w:hAnsi="Times New Roman"/>
                <w:sz w:val="28"/>
                <w:szCs w:val="28"/>
              </w:rPr>
              <w:t>Трудоемкость освоения аспирантом ООП ВО _ зачетных единиц (____ ч.)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3F5683" w:rsidRPr="003F3249" w:rsidRDefault="003F5683" w:rsidP="00B07EF9">
            <w:pPr>
              <w:spacing w:after="0"/>
              <w:rPr>
                <w:rFonts w:ascii="Times New Roman" w:hAnsi="Times New Roman"/>
                <w:sz w:val="28"/>
                <w:szCs w:val="28"/>
              </w:rPr>
            </w:pPr>
            <w:r w:rsidRPr="003F3249">
              <w:rPr>
                <w:rFonts w:ascii="Times New Roman" w:hAnsi="Times New Roman"/>
                <w:sz w:val="28"/>
                <w:szCs w:val="28"/>
              </w:rPr>
              <w:t xml:space="preserve"> (указывается в соответствии с ФГОС ВО по данному направлению подготовки).</w:t>
            </w:r>
          </w:p>
        </w:tc>
      </w:tr>
    </w:tbl>
    <w:p w:rsidR="003F5683" w:rsidRPr="003F3249" w:rsidRDefault="003F5683" w:rsidP="003F5683">
      <w:pPr>
        <w:spacing w:after="0" w:line="240" w:lineRule="auto"/>
        <w:ind w:left="318" w:firstLine="533"/>
        <w:rPr>
          <w:rFonts w:ascii="Times New Roman" w:hAnsi="Times New Roman"/>
          <w:sz w:val="28"/>
          <w:szCs w:val="28"/>
        </w:rPr>
      </w:pPr>
    </w:p>
    <w:p w:rsidR="003F5683" w:rsidRPr="003F3249" w:rsidRDefault="003F5683" w:rsidP="003F5683">
      <w:pPr>
        <w:spacing w:before="240" w:after="0"/>
        <w:ind w:left="851"/>
        <w:rPr>
          <w:rFonts w:ascii="Times New Roman" w:hAnsi="Times New Roman"/>
          <w:i/>
          <w:sz w:val="28"/>
          <w:szCs w:val="28"/>
        </w:rPr>
      </w:pPr>
      <w:r w:rsidRPr="003F3249">
        <w:rPr>
          <w:rFonts w:ascii="Times New Roman" w:hAnsi="Times New Roman"/>
          <w:i/>
          <w:sz w:val="28"/>
          <w:szCs w:val="28"/>
        </w:rPr>
        <w:t>Срок освоения ООП ВО по данному направлению</w:t>
      </w:r>
    </w:p>
    <w:tbl>
      <w:tblPr>
        <w:tblW w:w="0" w:type="auto"/>
        <w:tblInd w:w="108" w:type="dxa"/>
        <w:tblLook w:val="04A0" w:firstRow="1" w:lastRow="0" w:firstColumn="1" w:lastColumn="0" w:noHBand="0" w:noVBand="1"/>
      </w:tblPr>
      <w:tblGrid>
        <w:gridCol w:w="9356"/>
      </w:tblGrid>
      <w:tr w:rsidR="003F5683" w:rsidRPr="003F3249" w:rsidTr="00B07EF9">
        <w:trPr>
          <w:trHeight w:val="808"/>
        </w:trPr>
        <w:tc>
          <w:tcPr>
            <w:tcW w:w="9356" w:type="dxa"/>
          </w:tcPr>
          <w:p w:rsidR="003F5683" w:rsidRPr="003F3249" w:rsidRDefault="003F5683" w:rsidP="00B07EF9">
            <w:pPr>
              <w:spacing w:after="0" w:line="240" w:lineRule="auto"/>
              <w:ind w:firstLine="743"/>
              <w:rPr>
                <w:rFonts w:ascii="Times New Roman" w:hAnsi="Times New Roman"/>
                <w:sz w:val="28"/>
                <w:szCs w:val="28"/>
              </w:rPr>
            </w:pPr>
            <w:r w:rsidRPr="003F3249">
              <w:rPr>
                <w:rFonts w:ascii="Times New Roman" w:hAnsi="Times New Roman"/>
                <w:sz w:val="28"/>
                <w:szCs w:val="28"/>
              </w:rPr>
              <w:t>Нормативный срок освоения ООП ВО по направлению подготовки научно-педагогических кадров в аспирантуре 00.00.00 «</w:t>
            </w:r>
            <w:r w:rsidRPr="003F3249">
              <w:rPr>
                <w:rFonts w:ascii="Times New Roman" w:hAnsi="Times New Roman"/>
                <w:b/>
                <w:sz w:val="28"/>
                <w:szCs w:val="28"/>
              </w:rPr>
              <w:t>Название направления</w:t>
            </w:r>
            <w:r w:rsidRPr="003F3249">
              <w:rPr>
                <w:rFonts w:ascii="Times New Roman" w:hAnsi="Times New Roman"/>
                <w:sz w:val="28"/>
                <w:szCs w:val="28"/>
              </w:rPr>
              <w:t>» составляет _ года при очной форме обучения и _ года при заочной форме обучения (срок освоения указывается в соответствии с ФГОС ВО по данному направлению подготовки).</w:t>
            </w:r>
          </w:p>
        </w:tc>
      </w:tr>
    </w:tbl>
    <w:p w:rsidR="003F5683" w:rsidRPr="003F3249" w:rsidRDefault="003F5683" w:rsidP="003F5683">
      <w:pPr>
        <w:spacing w:after="0" w:line="360" w:lineRule="auto"/>
        <w:rPr>
          <w:rFonts w:ascii="Times New Roman" w:hAnsi="Times New Roman"/>
          <w:sz w:val="28"/>
          <w:szCs w:val="28"/>
        </w:rPr>
      </w:pPr>
    </w:p>
    <w:p w:rsidR="003F5683" w:rsidRPr="003F3249" w:rsidRDefault="003F5683" w:rsidP="003F5683">
      <w:pPr>
        <w:numPr>
          <w:ilvl w:val="0"/>
          <w:numId w:val="1"/>
        </w:numPr>
        <w:spacing w:after="0" w:line="360" w:lineRule="auto"/>
        <w:ind w:left="0" w:firstLine="709"/>
        <w:rPr>
          <w:rFonts w:ascii="Times New Roman" w:hAnsi="Times New Roman"/>
          <w:sz w:val="28"/>
          <w:szCs w:val="28"/>
        </w:rPr>
      </w:pPr>
      <w:r w:rsidRPr="003F3249">
        <w:rPr>
          <w:rFonts w:ascii="Times New Roman" w:hAnsi="Times New Roman"/>
          <w:sz w:val="28"/>
          <w:szCs w:val="28"/>
        </w:rPr>
        <w:t>при обучении по индивидуальному учебному плану, не более срока получения образования, установленного для соответствующей формы обучения (по решению Ученого Совета СГУ);</w:t>
      </w:r>
    </w:p>
    <w:p w:rsidR="003F5683" w:rsidRPr="003F3249" w:rsidRDefault="003F5683" w:rsidP="003F5683">
      <w:pPr>
        <w:numPr>
          <w:ilvl w:val="0"/>
          <w:numId w:val="1"/>
        </w:numPr>
        <w:spacing w:after="0" w:line="360" w:lineRule="auto"/>
        <w:ind w:left="0" w:firstLine="709"/>
        <w:rPr>
          <w:rFonts w:ascii="Times New Roman" w:hAnsi="Times New Roman"/>
          <w:sz w:val="28"/>
          <w:szCs w:val="28"/>
        </w:rPr>
      </w:pPr>
      <w:r w:rsidRPr="003F3249">
        <w:rPr>
          <w:rFonts w:ascii="Times New Roman" w:hAnsi="Times New Roman"/>
          <w:sz w:val="28"/>
          <w:szCs w:val="28"/>
        </w:rPr>
        <w:t>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(по решению Ученого Совета СГУ);</w:t>
      </w:r>
    </w:p>
    <w:p w:rsidR="003F5683" w:rsidRPr="003F3249" w:rsidRDefault="003F5683" w:rsidP="003F5683">
      <w:pPr>
        <w:numPr>
          <w:ilvl w:val="0"/>
          <w:numId w:val="1"/>
        </w:numPr>
        <w:spacing w:after="0" w:line="360" w:lineRule="auto"/>
        <w:ind w:left="0" w:firstLine="709"/>
        <w:rPr>
          <w:rFonts w:ascii="Times New Roman" w:hAnsi="Times New Roman"/>
          <w:sz w:val="28"/>
          <w:szCs w:val="28"/>
        </w:rPr>
      </w:pPr>
      <w:r w:rsidRPr="003F3249">
        <w:rPr>
          <w:rFonts w:ascii="Times New Roman" w:hAnsi="Times New Roman"/>
          <w:sz w:val="28"/>
          <w:szCs w:val="28"/>
        </w:rPr>
        <w:t xml:space="preserve">Объем программы аспирантуры при обучении по индивидуальному плану не может составлять более 75 </w:t>
      </w:r>
      <w:proofErr w:type="spellStart"/>
      <w:r w:rsidRPr="003F3249">
        <w:rPr>
          <w:rFonts w:ascii="Times New Roman" w:hAnsi="Times New Roman"/>
          <w:sz w:val="28"/>
          <w:szCs w:val="28"/>
        </w:rPr>
        <w:t>з.е</w:t>
      </w:r>
      <w:proofErr w:type="spellEnd"/>
      <w:r w:rsidRPr="003F3249">
        <w:rPr>
          <w:rFonts w:ascii="Times New Roman" w:hAnsi="Times New Roman"/>
          <w:sz w:val="28"/>
          <w:szCs w:val="28"/>
        </w:rPr>
        <w:t xml:space="preserve">. за один учебный год. </w:t>
      </w:r>
    </w:p>
    <w:p w:rsidR="003F5683" w:rsidRPr="00117ADD" w:rsidRDefault="003F5683" w:rsidP="003F5683">
      <w:pPr>
        <w:pStyle w:val="1"/>
        <w:ind w:firstLine="540"/>
        <w:rPr>
          <w:rFonts w:ascii="Times New Roman" w:hAnsi="Times New Roman"/>
          <w:sz w:val="28"/>
          <w:szCs w:val="28"/>
        </w:rPr>
      </w:pPr>
      <w:bookmarkStart w:id="2" w:name="_Toc404634690"/>
      <w:r w:rsidRPr="00117ADD">
        <w:rPr>
          <w:rFonts w:ascii="Times New Roman" w:hAnsi="Times New Roman"/>
          <w:sz w:val="28"/>
          <w:szCs w:val="28"/>
        </w:rPr>
        <w:lastRenderedPageBreak/>
        <w:t>III. Характеристики профессиональной деятельности выпускников</w:t>
      </w:r>
      <w:bookmarkEnd w:id="2"/>
    </w:p>
    <w:p w:rsidR="003F5683" w:rsidRPr="003F3249" w:rsidRDefault="003F5683" w:rsidP="003F5683">
      <w:pPr>
        <w:spacing w:before="240" w:after="0"/>
        <w:ind w:left="840"/>
        <w:rPr>
          <w:rFonts w:ascii="Times New Roman" w:hAnsi="Times New Roman"/>
          <w:b/>
          <w:sz w:val="28"/>
          <w:szCs w:val="28"/>
        </w:rPr>
      </w:pPr>
      <w:r w:rsidRPr="003F3249">
        <w:rPr>
          <w:rFonts w:ascii="Times New Roman" w:hAnsi="Times New Roman"/>
          <w:b/>
          <w:sz w:val="28"/>
          <w:szCs w:val="28"/>
        </w:rPr>
        <w:t>3.1 Область профессиональной деятельности выпускника ООП ВО</w:t>
      </w:r>
    </w:p>
    <w:p w:rsidR="003F5683" w:rsidRPr="003F3249" w:rsidRDefault="003F5683" w:rsidP="003F5683">
      <w:pPr>
        <w:spacing w:before="240" w:after="0"/>
        <w:ind w:left="840"/>
        <w:rPr>
          <w:rFonts w:ascii="Times New Roman" w:hAnsi="Times New Roman"/>
          <w:sz w:val="28"/>
          <w:szCs w:val="28"/>
        </w:rPr>
      </w:pPr>
    </w:p>
    <w:tbl>
      <w:tblPr>
        <w:tblW w:w="0" w:type="auto"/>
        <w:tblInd w:w="108" w:type="dxa"/>
        <w:tblLook w:val="04A0" w:firstRow="1" w:lastRow="0" w:firstColumn="1" w:lastColumn="0" w:noHBand="0" w:noVBand="1"/>
      </w:tblPr>
      <w:tblGrid>
        <w:gridCol w:w="9356"/>
      </w:tblGrid>
      <w:tr w:rsidR="003F5683" w:rsidRPr="003F3249" w:rsidTr="00B07EF9">
        <w:trPr>
          <w:trHeight w:val="641"/>
        </w:trPr>
        <w:tc>
          <w:tcPr>
            <w:tcW w:w="9356" w:type="dxa"/>
          </w:tcPr>
          <w:p w:rsidR="003F5683" w:rsidRPr="003F3249" w:rsidRDefault="003F5683" w:rsidP="00B07EF9">
            <w:pPr>
              <w:spacing w:after="0" w:line="240" w:lineRule="auto"/>
              <w:ind w:left="720"/>
              <w:rPr>
                <w:rFonts w:ascii="Times New Roman" w:hAnsi="Times New Roman"/>
                <w:b/>
                <w:i/>
                <w:sz w:val="28"/>
                <w:szCs w:val="28"/>
              </w:rPr>
            </w:pPr>
            <w:r w:rsidRPr="003F3249">
              <w:rPr>
                <w:rFonts w:ascii="Times New Roman" w:hAnsi="Times New Roman"/>
                <w:b/>
                <w:i/>
                <w:sz w:val="28"/>
                <w:szCs w:val="28"/>
              </w:rPr>
              <w:t>Требования по заполнению данного раздела см. в ФГОС ВО по данному направлению подготовки (пункт 4.1.)</w:t>
            </w:r>
          </w:p>
        </w:tc>
      </w:tr>
    </w:tbl>
    <w:p w:rsidR="003F5683" w:rsidRPr="003F3249" w:rsidRDefault="003F5683" w:rsidP="003F5683">
      <w:pPr>
        <w:spacing w:before="240" w:after="0"/>
        <w:ind w:left="840"/>
        <w:rPr>
          <w:rFonts w:ascii="Times New Roman" w:hAnsi="Times New Roman"/>
          <w:b/>
          <w:sz w:val="28"/>
          <w:szCs w:val="28"/>
        </w:rPr>
      </w:pPr>
      <w:r w:rsidRPr="003F3249">
        <w:rPr>
          <w:rFonts w:ascii="Times New Roman" w:hAnsi="Times New Roman"/>
          <w:b/>
          <w:sz w:val="28"/>
          <w:szCs w:val="28"/>
        </w:rPr>
        <w:t>3.2 Объекты профессиональной деятельности выпускника ООП ВО</w:t>
      </w:r>
    </w:p>
    <w:p w:rsidR="003F5683" w:rsidRPr="003F3249" w:rsidRDefault="003F5683" w:rsidP="003F5683">
      <w:pPr>
        <w:spacing w:before="240" w:after="0"/>
        <w:ind w:left="840"/>
        <w:rPr>
          <w:rFonts w:ascii="Times New Roman" w:hAnsi="Times New Roman"/>
          <w:sz w:val="28"/>
          <w:szCs w:val="28"/>
        </w:rPr>
      </w:pPr>
    </w:p>
    <w:tbl>
      <w:tblPr>
        <w:tblW w:w="0" w:type="auto"/>
        <w:tblInd w:w="108" w:type="dxa"/>
        <w:tblLook w:val="04A0" w:firstRow="1" w:lastRow="0" w:firstColumn="1" w:lastColumn="0" w:noHBand="0" w:noVBand="1"/>
      </w:tblPr>
      <w:tblGrid>
        <w:gridCol w:w="9356"/>
      </w:tblGrid>
      <w:tr w:rsidR="003F5683" w:rsidRPr="003F3249" w:rsidTr="00B07EF9">
        <w:trPr>
          <w:trHeight w:val="302"/>
        </w:trPr>
        <w:tc>
          <w:tcPr>
            <w:tcW w:w="9356" w:type="dxa"/>
          </w:tcPr>
          <w:p w:rsidR="003F5683" w:rsidRPr="003F3249" w:rsidRDefault="003F5683" w:rsidP="00B07EF9">
            <w:pPr>
              <w:spacing w:after="0" w:line="240" w:lineRule="auto"/>
              <w:ind w:left="720"/>
              <w:rPr>
                <w:rFonts w:ascii="Times New Roman" w:hAnsi="Times New Roman"/>
                <w:b/>
                <w:i/>
                <w:sz w:val="28"/>
                <w:szCs w:val="28"/>
              </w:rPr>
            </w:pPr>
            <w:r w:rsidRPr="003F3249">
              <w:rPr>
                <w:rFonts w:ascii="Times New Roman" w:hAnsi="Times New Roman"/>
                <w:b/>
                <w:i/>
                <w:sz w:val="28"/>
                <w:szCs w:val="28"/>
              </w:rPr>
              <w:t>Требования по заполнению данного раздела см. в ФГОС ВО по данному направлению подготовки (пункт 4.2)</w:t>
            </w:r>
          </w:p>
        </w:tc>
      </w:tr>
    </w:tbl>
    <w:p w:rsidR="003F5683" w:rsidRPr="003F3249" w:rsidRDefault="003F5683" w:rsidP="003F5683">
      <w:pPr>
        <w:spacing w:before="240" w:after="0"/>
        <w:ind w:left="840"/>
        <w:rPr>
          <w:rFonts w:ascii="Times New Roman" w:hAnsi="Times New Roman"/>
          <w:b/>
          <w:sz w:val="28"/>
          <w:szCs w:val="28"/>
        </w:rPr>
      </w:pPr>
      <w:r w:rsidRPr="003F3249">
        <w:rPr>
          <w:rFonts w:ascii="Times New Roman" w:hAnsi="Times New Roman"/>
          <w:b/>
          <w:sz w:val="28"/>
          <w:szCs w:val="28"/>
        </w:rPr>
        <w:t>3.3 Виды профессиональной деятельности выпускника ООП ВПО</w:t>
      </w:r>
    </w:p>
    <w:p w:rsidR="003F5683" w:rsidRPr="003F3249" w:rsidRDefault="003F5683" w:rsidP="003F5683">
      <w:pPr>
        <w:spacing w:before="240" w:after="0"/>
        <w:ind w:left="840"/>
        <w:rPr>
          <w:rFonts w:ascii="Times New Roman" w:hAnsi="Times New Roman"/>
          <w:sz w:val="28"/>
          <w:szCs w:val="28"/>
        </w:rPr>
      </w:pPr>
    </w:p>
    <w:tbl>
      <w:tblPr>
        <w:tblW w:w="0" w:type="auto"/>
        <w:tblInd w:w="108" w:type="dxa"/>
        <w:tblLook w:val="04A0" w:firstRow="1" w:lastRow="0" w:firstColumn="1" w:lastColumn="0" w:noHBand="0" w:noVBand="1"/>
      </w:tblPr>
      <w:tblGrid>
        <w:gridCol w:w="9356"/>
      </w:tblGrid>
      <w:tr w:rsidR="003F5683" w:rsidRPr="003F3249" w:rsidTr="00B07EF9">
        <w:trPr>
          <w:trHeight w:val="162"/>
        </w:trPr>
        <w:tc>
          <w:tcPr>
            <w:tcW w:w="9356" w:type="dxa"/>
          </w:tcPr>
          <w:p w:rsidR="003F5683" w:rsidRPr="003F3249" w:rsidRDefault="003F5683" w:rsidP="00B07EF9">
            <w:pPr>
              <w:spacing w:after="0" w:line="240" w:lineRule="auto"/>
              <w:ind w:left="720"/>
              <w:rPr>
                <w:rFonts w:ascii="Times New Roman" w:hAnsi="Times New Roman"/>
                <w:b/>
                <w:i/>
                <w:sz w:val="28"/>
                <w:szCs w:val="28"/>
              </w:rPr>
            </w:pPr>
            <w:r w:rsidRPr="003F3249">
              <w:rPr>
                <w:rFonts w:ascii="Times New Roman" w:hAnsi="Times New Roman"/>
                <w:b/>
                <w:i/>
                <w:sz w:val="28"/>
                <w:szCs w:val="28"/>
              </w:rPr>
              <w:t>Требования по заполнению данного раздела см. в ФГОС ВО по данному направлению подготовки (пункт 4.3)</w:t>
            </w:r>
          </w:p>
        </w:tc>
      </w:tr>
    </w:tbl>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3F5683" w:rsidRPr="003F3249" w:rsidRDefault="003F5683" w:rsidP="003F5683">
      <w:pPr>
        <w:spacing w:after="0" w:line="360" w:lineRule="auto"/>
        <w:ind w:firstLine="709"/>
        <w:rPr>
          <w:rFonts w:ascii="Times New Roman" w:hAnsi="Times New Roman"/>
          <w:b/>
          <w:sz w:val="28"/>
          <w:szCs w:val="28"/>
        </w:rPr>
      </w:pPr>
      <w:r w:rsidRPr="003F3249">
        <w:rPr>
          <w:rFonts w:ascii="Times New Roman" w:hAnsi="Times New Roman"/>
          <w:i/>
          <w:sz w:val="28"/>
          <w:szCs w:val="28"/>
        </w:rPr>
        <w:t>(Макет карт компетенций прилагается в Приложении 1 и 2).</w:t>
      </w:r>
    </w:p>
    <w:p w:rsidR="003F5683" w:rsidRPr="003F3249" w:rsidRDefault="003F5683" w:rsidP="003F5683">
      <w:pPr>
        <w:spacing w:after="0" w:line="360" w:lineRule="auto"/>
        <w:ind w:firstLine="709"/>
        <w:rPr>
          <w:rFonts w:ascii="Times New Roman" w:hAnsi="Times New Roman"/>
          <w:b/>
          <w:sz w:val="28"/>
          <w:szCs w:val="28"/>
        </w:rPr>
      </w:pPr>
      <w:r w:rsidRPr="003F3249">
        <w:rPr>
          <w:rFonts w:ascii="Times New Roman" w:hAnsi="Times New Roman"/>
          <w:b/>
          <w:sz w:val="28"/>
          <w:szCs w:val="28"/>
        </w:rPr>
        <w:t>3.4 Обобщенные трудовые функции выпускников в соответствии с профессиональными стандартами:</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 xml:space="preserve">В соответствии с профессиональным стандартом </w:t>
      </w:r>
      <w:r w:rsidRPr="003F3249">
        <w:rPr>
          <w:rFonts w:ascii="Times New Roman" w:hAnsi="Times New Roman"/>
          <w:b/>
          <w:i/>
          <w:sz w:val="28"/>
          <w:szCs w:val="28"/>
        </w:rPr>
        <w:t>«Преподаватель (педагогическая деятельность в профессиональном образовании, дополнительном профессиональном образовании, дополнительном образовании)»</w:t>
      </w:r>
      <w:r w:rsidRPr="003F3249">
        <w:rPr>
          <w:rFonts w:ascii="Times New Roman" w:hAnsi="Times New Roman"/>
          <w:sz w:val="28"/>
          <w:szCs w:val="28"/>
        </w:rPr>
        <w:t xml:space="preserve"> (Приказ Минтруда</w:t>
      </w:r>
      <w:r w:rsidRPr="003F3249">
        <w:rPr>
          <w:rFonts w:ascii="Times New Roman" w:hAnsi="Times New Roman"/>
          <w:i/>
          <w:sz w:val="28"/>
          <w:szCs w:val="28"/>
        </w:rPr>
        <w:t xml:space="preserve"> ___________</w:t>
      </w:r>
      <w:r w:rsidRPr="003F3249">
        <w:rPr>
          <w:rFonts w:ascii="Times New Roman" w:hAnsi="Times New Roman"/>
          <w:sz w:val="28"/>
          <w:szCs w:val="28"/>
        </w:rPr>
        <w:t>) выпускник должен овладеть следующими трудовыми функциями: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28"/>
      </w:tblGrid>
      <w:tr w:rsidR="003F5683" w:rsidRPr="003F3249" w:rsidTr="00B07EF9">
        <w:trPr>
          <w:trHeight w:val="737"/>
        </w:trPr>
        <w:tc>
          <w:tcPr>
            <w:tcW w:w="2530" w:type="pct"/>
            <w:shd w:val="clear" w:color="auto" w:fill="D9D9D9"/>
            <w:vAlign w:val="center"/>
          </w:tcPr>
          <w:p w:rsidR="003F5683" w:rsidRPr="003F3249" w:rsidRDefault="003F5683" w:rsidP="00B07EF9">
            <w:pPr>
              <w:spacing w:after="120" w:line="240" w:lineRule="auto"/>
              <w:jc w:val="center"/>
              <w:rPr>
                <w:rFonts w:ascii="Times New Roman" w:hAnsi="Times New Roman"/>
                <w:b/>
              </w:rPr>
            </w:pPr>
            <w:r w:rsidRPr="003F3249">
              <w:rPr>
                <w:rFonts w:ascii="Times New Roman" w:hAnsi="Times New Roman"/>
                <w:b/>
              </w:rPr>
              <w:t>Обобщенные трудовые функции</w:t>
            </w:r>
          </w:p>
          <w:p w:rsidR="003F5683" w:rsidRPr="003F3249" w:rsidRDefault="003F5683" w:rsidP="00B07EF9">
            <w:pPr>
              <w:spacing w:after="120" w:line="240" w:lineRule="auto"/>
              <w:jc w:val="center"/>
              <w:rPr>
                <w:rFonts w:ascii="Times New Roman" w:hAnsi="Times New Roman"/>
                <w:b/>
              </w:rPr>
            </w:pPr>
            <w:r w:rsidRPr="003F3249">
              <w:rPr>
                <w:rFonts w:ascii="Times New Roman" w:hAnsi="Times New Roman"/>
                <w:b/>
              </w:rPr>
              <w:t>(код и наименование)</w:t>
            </w:r>
          </w:p>
        </w:tc>
        <w:tc>
          <w:tcPr>
            <w:tcW w:w="2470" w:type="pct"/>
            <w:shd w:val="clear" w:color="auto" w:fill="D9D9D9"/>
            <w:vAlign w:val="center"/>
          </w:tcPr>
          <w:p w:rsidR="003F5683" w:rsidRPr="003F3249" w:rsidRDefault="003F5683" w:rsidP="00B07EF9">
            <w:pPr>
              <w:spacing w:after="120" w:line="240" w:lineRule="auto"/>
              <w:jc w:val="center"/>
              <w:rPr>
                <w:rFonts w:ascii="Times New Roman" w:hAnsi="Times New Roman"/>
                <w:b/>
              </w:rPr>
            </w:pPr>
            <w:r w:rsidRPr="003F3249">
              <w:rPr>
                <w:rFonts w:ascii="Times New Roman" w:hAnsi="Times New Roman"/>
                <w:b/>
              </w:rPr>
              <w:t>Трудовые функции (код и наименование)</w:t>
            </w:r>
          </w:p>
        </w:tc>
      </w:tr>
      <w:tr w:rsidR="003F5683" w:rsidRPr="003F3249" w:rsidTr="00B07EF9">
        <w:tc>
          <w:tcPr>
            <w:tcW w:w="2530" w:type="pct"/>
          </w:tcPr>
          <w:p w:rsidR="003F5683" w:rsidRPr="003F3249" w:rsidRDefault="003F5683" w:rsidP="00B07EF9">
            <w:pPr>
              <w:pStyle w:val="Default"/>
              <w:spacing w:after="120"/>
              <w:rPr>
                <w:b/>
                <w:i/>
                <w:sz w:val="22"/>
                <w:szCs w:val="22"/>
              </w:rPr>
            </w:pPr>
            <w:r w:rsidRPr="003F3249">
              <w:rPr>
                <w:b/>
                <w:i/>
                <w:sz w:val="22"/>
                <w:szCs w:val="22"/>
              </w:rPr>
              <w:t>J.  Преподавание по программам бакалавриата,  специалитета, магистратуры  и дополнительным профессиональным программам для лиц, имеющих или получающих соответствующую квалификацию</w:t>
            </w:r>
          </w:p>
          <w:p w:rsidR="003F5683" w:rsidRPr="003F3249" w:rsidRDefault="003F5683" w:rsidP="00B07EF9">
            <w:pPr>
              <w:pStyle w:val="Default"/>
              <w:spacing w:after="120"/>
              <w:rPr>
                <w:b/>
                <w:i/>
                <w:sz w:val="22"/>
                <w:szCs w:val="22"/>
              </w:rPr>
            </w:pPr>
          </w:p>
          <w:p w:rsidR="003F5683" w:rsidRPr="003F3249" w:rsidRDefault="003F5683" w:rsidP="00B07EF9">
            <w:pPr>
              <w:pStyle w:val="Default"/>
              <w:spacing w:after="120"/>
              <w:rPr>
                <w:sz w:val="22"/>
                <w:szCs w:val="22"/>
              </w:rPr>
            </w:pPr>
            <w:r w:rsidRPr="003F3249">
              <w:rPr>
                <w:sz w:val="22"/>
                <w:szCs w:val="22"/>
              </w:rPr>
              <w:lastRenderedPageBreak/>
              <w:t>СПРАВОЧНО:</w:t>
            </w:r>
          </w:p>
          <w:p w:rsidR="003F5683" w:rsidRPr="003F3249" w:rsidRDefault="003F5683" w:rsidP="00B07EF9">
            <w:pPr>
              <w:pStyle w:val="Default"/>
              <w:spacing w:after="120"/>
              <w:rPr>
                <w:sz w:val="22"/>
                <w:szCs w:val="22"/>
              </w:rPr>
            </w:pPr>
            <w:r w:rsidRPr="003F3249">
              <w:rPr>
                <w:sz w:val="22"/>
                <w:szCs w:val="22"/>
              </w:rPr>
              <w:t xml:space="preserve">Возможные наименования должностей: </w:t>
            </w:r>
            <w:r w:rsidRPr="003F3249">
              <w:rPr>
                <w:i/>
                <w:sz w:val="22"/>
                <w:szCs w:val="22"/>
              </w:rPr>
              <w:t>д</w:t>
            </w:r>
            <w:r w:rsidRPr="003F3249">
              <w:rPr>
                <w:i/>
              </w:rPr>
              <w:t>оцент</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программа аспирантуры по отрасли, соответствующей профилю образовательной программы подготовки кадров высшей квалификации  или (и) наличие ученой степени</w:t>
            </w:r>
          </w:p>
          <w:p w:rsidR="003F5683" w:rsidRPr="003F3249" w:rsidRDefault="003F5683" w:rsidP="00B07EF9">
            <w:pPr>
              <w:pStyle w:val="Default"/>
              <w:spacing w:after="120"/>
              <w:rPr>
                <w:sz w:val="22"/>
                <w:szCs w:val="22"/>
              </w:rPr>
            </w:pPr>
            <w:r w:rsidRPr="003F3249">
              <w:rPr>
                <w:sz w:val="22"/>
                <w:szCs w:val="22"/>
              </w:rPr>
              <w:t xml:space="preserve">Требования к опыту практической работы: </w:t>
            </w:r>
            <w:r w:rsidRPr="003F3249">
              <w:rPr>
                <w:i/>
                <w:sz w:val="23"/>
                <w:szCs w:val="23"/>
              </w:rPr>
              <w:t>не менее 3 лет или ученое звание доцента (старшего научного сотрудника)</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lastRenderedPageBreak/>
              <w:t>J/01.8. Разработка научно-методического обеспечения реализации курируемых учебных предметов, курсов, дисциплин (модулей)</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J/02.7. Преподавание учебных предметов, курсов,  дисциплин (модулей) по программам бакалавриата, специалитета, магистратуры  и дополнительным профессиональным </w:t>
            </w:r>
            <w:r w:rsidRPr="003F3249">
              <w:rPr>
                <w:rFonts w:ascii="Times New Roman" w:hAnsi="Times New Roman"/>
                <w:lang w:bidi="en-US"/>
              </w:rPr>
              <w:lastRenderedPageBreak/>
              <w:t>программам</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J/03.7. Профессиональная поддержка специалистов, участвующих в реализации курируемых учебных предметов, </w:t>
            </w:r>
            <w:proofErr w:type="gramStart"/>
            <w:r w:rsidRPr="003F3249">
              <w:rPr>
                <w:rFonts w:ascii="Times New Roman" w:hAnsi="Times New Roman"/>
                <w:lang w:bidi="en-US"/>
              </w:rPr>
              <w:t>курсов,  дисциплин</w:t>
            </w:r>
            <w:proofErr w:type="gramEnd"/>
            <w:r w:rsidRPr="003F3249">
              <w:rPr>
                <w:rFonts w:ascii="Times New Roman" w:hAnsi="Times New Roman"/>
                <w:lang w:bidi="en-US"/>
              </w:rPr>
              <w:t xml:space="preserve"> (модулей), организации исследовательской, проектной и иной деятельности обучающихся по программам ВО и ДПО</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J/04.7. Руководство научно-исследовательской, проектной, учебно-профессиональной и иной деятельностью обучающихся по программам ВО и ДПО, в </w:t>
            </w:r>
            <w:proofErr w:type="spellStart"/>
            <w:r w:rsidRPr="003F3249">
              <w:rPr>
                <w:rFonts w:ascii="Times New Roman" w:hAnsi="Times New Roman"/>
                <w:lang w:bidi="en-US"/>
              </w:rPr>
              <w:t>т.ч</w:t>
            </w:r>
            <w:proofErr w:type="spellEnd"/>
            <w:r w:rsidRPr="003F3249">
              <w:rPr>
                <w:rFonts w:ascii="Times New Roman" w:hAnsi="Times New Roman"/>
                <w:lang w:bidi="en-US"/>
              </w:rPr>
              <w:t>. подготовкой выпускной квалификационной работы</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J/05.7. Проведение </w:t>
            </w:r>
            <w:proofErr w:type="spellStart"/>
            <w:r w:rsidRPr="003F3249">
              <w:rPr>
                <w:rFonts w:ascii="Times New Roman" w:hAnsi="Times New Roman"/>
                <w:lang w:bidi="en-US"/>
              </w:rPr>
              <w:t>профориентационных</w:t>
            </w:r>
            <w:proofErr w:type="spellEnd"/>
            <w:r w:rsidRPr="003F3249">
              <w:rPr>
                <w:rFonts w:ascii="Times New Roman" w:hAnsi="Times New Roman"/>
                <w:lang w:bidi="en-US"/>
              </w:rPr>
              <w:t xml:space="preserve"> мероприятий со школьниками,  педагогическая поддержка профессионального самоопределения обучающихся по программам бакалавриата,  специалитета, магистратуры  и дополнительным профессиональным программам</w:t>
            </w:r>
          </w:p>
        </w:tc>
      </w:tr>
      <w:tr w:rsidR="003F5683" w:rsidRPr="003F3249" w:rsidTr="00B07EF9">
        <w:tc>
          <w:tcPr>
            <w:tcW w:w="2530" w:type="pct"/>
          </w:tcPr>
          <w:p w:rsidR="003F5683" w:rsidRPr="003F3249" w:rsidRDefault="003F5683" w:rsidP="00B07EF9">
            <w:pPr>
              <w:pStyle w:val="Default"/>
              <w:spacing w:after="120"/>
              <w:rPr>
                <w:b/>
                <w:i/>
                <w:sz w:val="22"/>
                <w:szCs w:val="22"/>
              </w:rPr>
            </w:pPr>
            <w:r w:rsidRPr="003F3249">
              <w:rPr>
                <w:b/>
                <w:i/>
                <w:sz w:val="22"/>
                <w:szCs w:val="22"/>
              </w:rPr>
              <w:t>K. Преподавание по программам бакалавриата и дополнительным профессиональным программам для лиц, имеющих или получающих соответствующую квалификацию</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sz w:val="22"/>
                <w:szCs w:val="22"/>
              </w:rPr>
            </w:pPr>
            <w:r w:rsidRPr="003F3249">
              <w:rPr>
                <w:sz w:val="22"/>
                <w:szCs w:val="22"/>
              </w:rPr>
              <w:t xml:space="preserve">Возможные наименования должностей: </w:t>
            </w:r>
            <w:r w:rsidRPr="003F3249">
              <w:rPr>
                <w:i/>
                <w:sz w:val="22"/>
                <w:szCs w:val="22"/>
              </w:rPr>
              <w:t>старший преподаватель, преподаватель, ассистент</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высшее образование (программа магистратуры, аспирантуры) по отрасли, соответствующей профилю образовательной программы подготовки кадров высшей квалификации</w:t>
            </w:r>
          </w:p>
          <w:p w:rsidR="003F5683" w:rsidRPr="003F3249" w:rsidRDefault="003F5683" w:rsidP="00B07EF9">
            <w:pPr>
              <w:pStyle w:val="Default"/>
              <w:spacing w:after="120"/>
              <w:rPr>
                <w:sz w:val="22"/>
                <w:szCs w:val="22"/>
              </w:rPr>
            </w:pPr>
            <w:r w:rsidRPr="003F3249">
              <w:rPr>
                <w:sz w:val="22"/>
                <w:szCs w:val="22"/>
              </w:rPr>
              <w:t xml:space="preserve">Требования к опыту практической работы: </w:t>
            </w:r>
            <w:r w:rsidRPr="003F3249">
              <w:rPr>
                <w:i/>
                <w:sz w:val="22"/>
                <w:szCs w:val="22"/>
              </w:rPr>
              <w:t>нет</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K/01.7. Разработка под руководством специалиста более высокой квалификации учебно-методического обеспечения реализации учебных предметов, курсов, дисциплин (модулей) или отдельных видов учебных занятий программ бакалавриата и дополнительных профессиональных программ для лиц, имеющих или получающих соответствующую квалификацию</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K/02.6. Преподавание учебных предметов, курсов,  дисциплин (модулей) или отдельных видов учебных занятий по программам бакалавриата и ДПО</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K/03.6. Участие в организации научно-исследовательской, проектной, учебно-профессиональной и иной деятельности обучающихся по </w:t>
            </w:r>
            <w:proofErr w:type="gramStart"/>
            <w:r w:rsidRPr="003F3249">
              <w:rPr>
                <w:rFonts w:ascii="Times New Roman" w:hAnsi="Times New Roman"/>
                <w:lang w:bidi="en-US"/>
              </w:rPr>
              <w:t>программам  бакалавриата</w:t>
            </w:r>
            <w:proofErr w:type="gramEnd"/>
            <w:r w:rsidRPr="003F3249">
              <w:rPr>
                <w:rFonts w:ascii="Times New Roman" w:hAnsi="Times New Roman"/>
                <w:lang w:bidi="en-US"/>
              </w:rPr>
              <w:t xml:space="preserve">  и ДПО  под руководством специалиста более высокой квалификации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K/04.7. Профессиональная поддержка ассистентов и преподавателей, контроль качества проводимых ими  учебных занятий</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K/05.6. Участие в </w:t>
            </w:r>
            <w:proofErr w:type="spellStart"/>
            <w:r w:rsidRPr="003F3249">
              <w:rPr>
                <w:rFonts w:ascii="Times New Roman" w:hAnsi="Times New Roman"/>
                <w:lang w:bidi="en-US"/>
              </w:rPr>
              <w:t>профориентационных</w:t>
            </w:r>
            <w:proofErr w:type="spellEnd"/>
            <w:r w:rsidRPr="003F3249">
              <w:rPr>
                <w:rFonts w:ascii="Times New Roman" w:hAnsi="Times New Roman"/>
                <w:lang w:bidi="en-US"/>
              </w:rPr>
              <w:t xml:space="preserve"> мероприятиях со школьниками,  педагогическая поддержка профессионального самоопределения обучающихся по программам бакалавриата  и дополнительным профессиональным программам</w:t>
            </w:r>
          </w:p>
        </w:tc>
      </w:tr>
      <w:tr w:rsidR="003F5683" w:rsidRPr="003F3249" w:rsidTr="00B07EF9">
        <w:tc>
          <w:tcPr>
            <w:tcW w:w="2530" w:type="pct"/>
          </w:tcPr>
          <w:p w:rsidR="003F5683" w:rsidRPr="003F3249" w:rsidRDefault="003F5683" w:rsidP="00B07EF9">
            <w:pPr>
              <w:pStyle w:val="Default"/>
              <w:spacing w:after="120"/>
              <w:rPr>
                <w:b/>
                <w:i/>
                <w:sz w:val="22"/>
                <w:szCs w:val="22"/>
              </w:rPr>
            </w:pPr>
            <w:r w:rsidRPr="003F3249">
              <w:rPr>
                <w:b/>
                <w:i/>
                <w:sz w:val="22"/>
                <w:szCs w:val="22"/>
                <w:lang w:val="en-US"/>
              </w:rPr>
              <w:t>L</w:t>
            </w:r>
            <w:r w:rsidRPr="003F3249">
              <w:rPr>
                <w:b/>
                <w:i/>
                <w:sz w:val="22"/>
                <w:szCs w:val="22"/>
              </w:rPr>
              <w:t>. Организационно-педагогическое сопровождение группы (курса) обучающихся по программам высшего образования</w:t>
            </w:r>
          </w:p>
          <w:p w:rsidR="003F5683" w:rsidRPr="003F3249" w:rsidRDefault="003F5683" w:rsidP="00B07EF9">
            <w:pPr>
              <w:pStyle w:val="Default"/>
              <w:spacing w:after="120"/>
              <w:rPr>
                <w:b/>
                <w:i/>
                <w:sz w:val="22"/>
                <w:szCs w:val="22"/>
              </w:rPr>
            </w:pPr>
          </w:p>
          <w:p w:rsidR="003F5683" w:rsidRPr="003F3249" w:rsidRDefault="003F5683" w:rsidP="00B07EF9">
            <w:pPr>
              <w:pStyle w:val="Default"/>
              <w:spacing w:after="120"/>
              <w:rPr>
                <w:sz w:val="22"/>
                <w:szCs w:val="22"/>
              </w:rPr>
            </w:pPr>
            <w:r w:rsidRPr="003F3249">
              <w:rPr>
                <w:sz w:val="22"/>
                <w:szCs w:val="22"/>
              </w:rPr>
              <w:lastRenderedPageBreak/>
              <w:t>СПРАВОЧНО:</w:t>
            </w:r>
          </w:p>
          <w:p w:rsidR="003F5683" w:rsidRPr="003F3249" w:rsidRDefault="003F5683" w:rsidP="00B07EF9">
            <w:pPr>
              <w:pStyle w:val="Default"/>
              <w:spacing w:after="120"/>
              <w:rPr>
                <w:sz w:val="22"/>
                <w:szCs w:val="22"/>
              </w:rPr>
            </w:pPr>
            <w:r w:rsidRPr="003F3249">
              <w:rPr>
                <w:sz w:val="22"/>
                <w:szCs w:val="22"/>
              </w:rPr>
              <w:t xml:space="preserve">Возможные наименования должностей: </w:t>
            </w:r>
            <w:r w:rsidRPr="003F3249">
              <w:rPr>
                <w:i/>
                <w:sz w:val="22"/>
                <w:szCs w:val="22"/>
              </w:rPr>
              <w:t>выполнение функций куратора группы (курса) рекомендуется возлагать на доцента, старшего преподавателя, преподавателя или ассистента с согласия педагогического работника</w:t>
            </w:r>
          </w:p>
          <w:p w:rsidR="003F5683" w:rsidRPr="003F3249" w:rsidRDefault="003F5683" w:rsidP="00B07EF9">
            <w:pPr>
              <w:pStyle w:val="Default"/>
              <w:spacing w:after="120"/>
              <w:rPr>
                <w:i/>
                <w:sz w:val="23"/>
                <w:szCs w:val="23"/>
              </w:rPr>
            </w:pPr>
            <w:r w:rsidRPr="003F3249">
              <w:rPr>
                <w:sz w:val="22"/>
                <w:szCs w:val="22"/>
              </w:rPr>
              <w:t>Требования к образованию и обучению:</w:t>
            </w:r>
            <w:r w:rsidRPr="003F3249">
              <w:rPr>
                <w:i/>
                <w:sz w:val="23"/>
                <w:szCs w:val="23"/>
              </w:rPr>
              <w:t xml:space="preserve"> высшее образование (</w:t>
            </w:r>
            <w:proofErr w:type="spellStart"/>
            <w:r w:rsidRPr="003F3249">
              <w:rPr>
                <w:i/>
                <w:sz w:val="23"/>
                <w:szCs w:val="23"/>
              </w:rPr>
              <w:t>бакалавриат</w:t>
            </w:r>
            <w:proofErr w:type="spellEnd"/>
            <w:r w:rsidRPr="003F3249">
              <w:rPr>
                <w:i/>
                <w:sz w:val="23"/>
                <w:szCs w:val="23"/>
              </w:rPr>
              <w:t>) по направлению «Педагогическое образование», «Психолого-педагогическое образование»</w:t>
            </w:r>
          </w:p>
          <w:p w:rsidR="003F5683" w:rsidRPr="003F3249" w:rsidRDefault="003F5683" w:rsidP="00B07EF9">
            <w:pPr>
              <w:pStyle w:val="Default"/>
              <w:spacing w:after="120"/>
              <w:rPr>
                <w:sz w:val="23"/>
                <w:szCs w:val="23"/>
              </w:rPr>
            </w:pPr>
            <w:r w:rsidRPr="003F3249">
              <w:rPr>
                <w:sz w:val="22"/>
                <w:szCs w:val="22"/>
              </w:rPr>
              <w:t xml:space="preserve">Требования к опыту практической работы: </w:t>
            </w:r>
            <w:r w:rsidRPr="003F3249">
              <w:rPr>
                <w:i/>
                <w:sz w:val="22"/>
                <w:szCs w:val="22"/>
              </w:rPr>
              <w:t>не менее 1 года</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lastRenderedPageBreak/>
              <w:t>L/01.6. Организационно-педагогическое сопровождение группы обучающихся по программам высшего образования</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L/02.6. Социально-педагогическая поддержка </w:t>
            </w:r>
            <w:r w:rsidRPr="003F3249">
              <w:rPr>
                <w:rFonts w:ascii="Times New Roman" w:hAnsi="Times New Roman"/>
                <w:lang w:bidi="en-US"/>
              </w:rPr>
              <w:lastRenderedPageBreak/>
              <w:t>студентов  в образовательной деятельности и профессионально-личностном развитии</w:t>
            </w:r>
          </w:p>
        </w:tc>
      </w:tr>
    </w:tbl>
    <w:p w:rsidR="003F5683" w:rsidRPr="003F3249" w:rsidRDefault="003F5683" w:rsidP="003F5683">
      <w:pPr>
        <w:spacing w:after="0" w:line="360" w:lineRule="auto"/>
        <w:ind w:firstLine="709"/>
        <w:rPr>
          <w:rFonts w:ascii="Times New Roman" w:hAnsi="Times New Roman"/>
          <w:sz w:val="28"/>
          <w:szCs w:val="28"/>
        </w:rPr>
      </w:pP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 xml:space="preserve">В соответствии с профессиональным стандартом </w:t>
      </w:r>
      <w:r w:rsidRPr="003F3249">
        <w:rPr>
          <w:rFonts w:ascii="Times New Roman" w:hAnsi="Times New Roman"/>
          <w:b/>
          <w:i/>
          <w:sz w:val="28"/>
          <w:szCs w:val="28"/>
        </w:rPr>
        <w:t>«Научный работник (научная, научно-исследовательская) деятельность)»</w:t>
      </w:r>
      <w:r w:rsidRPr="003F3249">
        <w:rPr>
          <w:rFonts w:ascii="Times New Roman" w:hAnsi="Times New Roman"/>
          <w:sz w:val="28"/>
          <w:szCs w:val="28"/>
        </w:rPr>
        <w:t xml:space="preserve"> (Проект Приказа Минтруда </w:t>
      </w:r>
      <w:r w:rsidRPr="003F3249">
        <w:rPr>
          <w:rFonts w:ascii="Times New Roman" w:eastAsia="HiddenHorzOCR" w:hAnsi="Times New Roman"/>
          <w:sz w:val="28"/>
          <w:szCs w:val="28"/>
        </w:rPr>
        <w:t>от 18 ноября 2013 г.</w:t>
      </w:r>
      <w:r w:rsidRPr="003F3249">
        <w:rPr>
          <w:rFonts w:ascii="Times New Roman" w:hAnsi="Times New Roman"/>
          <w:sz w:val="28"/>
          <w:szCs w:val="28"/>
        </w:rPr>
        <w:t>) выпускник должен овладеть следующими трудовыми функциями: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28"/>
      </w:tblGrid>
      <w:tr w:rsidR="003F5683" w:rsidRPr="003F3249" w:rsidTr="00B07EF9">
        <w:trPr>
          <w:trHeight w:val="675"/>
        </w:trPr>
        <w:tc>
          <w:tcPr>
            <w:tcW w:w="2530" w:type="pct"/>
            <w:shd w:val="clear" w:color="auto" w:fill="D9D9D9"/>
            <w:vAlign w:val="center"/>
          </w:tcPr>
          <w:p w:rsidR="003F5683" w:rsidRPr="003F3249" w:rsidRDefault="003F5683" w:rsidP="00B07EF9">
            <w:pPr>
              <w:spacing w:after="120" w:line="240" w:lineRule="auto"/>
              <w:jc w:val="center"/>
              <w:rPr>
                <w:rFonts w:ascii="Times New Roman" w:hAnsi="Times New Roman"/>
                <w:b/>
              </w:rPr>
            </w:pPr>
            <w:r w:rsidRPr="003F3249">
              <w:rPr>
                <w:rFonts w:ascii="Times New Roman" w:hAnsi="Times New Roman"/>
                <w:b/>
              </w:rPr>
              <w:t>Обобщенные трудовые функции</w:t>
            </w:r>
          </w:p>
          <w:p w:rsidR="003F5683" w:rsidRPr="003F3249" w:rsidRDefault="003F5683" w:rsidP="00B07EF9">
            <w:pPr>
              <w:spacing w:after="120" w:line="240" w:lineRule="auto"/>
              <w:jc w:val="center"/>
              <w:rPr>
                <w:rFonts w:ascii="Times New Roman" w:hAnsi="Times New Roman"/>
                <w:b/>
              </w:rPr>
            </w:pPr>
            <w:r w:rsidRPr="003F3249">
              <w:rPr>
                <w:rFonts w:ascii="Times New Roman" w:hAnsi="Times New Roman"/>
                <w:b/>
              </w:rPr>
              <w:t>(код и наименование)</w:t>
            </w:r>
          </w:p>
        </w:tc>
        <w:tc>
          <w:tcPr>
            <w:tcW w:w="2470" w:type="pct"/>
            <w:shd w:val="clear" w:color="auto" w:fill="D9D9D9"/>
            <w:vAlign w:val="center"/>
          </w:tcPr>
          <w:p w:rsidR="003F5683" w:rsidRPr="003F3249" w:rsidRDefault="003F5683" w:rsidP="00B07EF9">
            <w:pPr>
              <w:spacing w:after="120" w:line="240" w:lineRule="auto"/>
              <w:jc w:val="center"/>
              <w:rPr>
                <w:rFonts w:ascii="Times New Roman" w:hAnsi="Times New Roman"/>
                <w:b/>
              </w:rPr>
            </w:pPr>
            <w:r w:rsidRPr="003F3249">
              <w:rPr>
                <w:rFonts w:ascii="Times New Roman" w:hAnsi="Times New Roman"/>
                <w:b/>
              </w:rPr>
              <w:t>Трудовые функции (код и наименование)</w:t>
            </w:r>
          </w:p>
        </w:tc>
      </w:tr>
      <w:tr w:rsidR="003F5683" w:rsidRPr="003F3249" w:rsidTr="00B07EF9">
        <w:trPr>
          <w:trHeight w:val="8523"/>
        </w:trPr>
        <w:tc>
          <w:tcPr>
            <w:tcW w:w="2530" w:type="pct"/>
          </w:tcPr>
          <w:p w:rsidR="003F5683" w:rsidRPr="003F3249" w:rsidRDefault="003F5683" w:rsidP="00B07EF9">
            <w:pPr>
              <w:pStyle w:val="Default"/>
              <w:spacing w:after="120"/>
              <w:rPr>
                <w:b/>
                <w:i/>
                <w:sz w:val="22"/>
                <w:szCs w:val="22"/>
              </w:rPr>
            </w:pPr>
            <w:r w:rsidRPr="003F3249">
              <w:rPr>
                <w:b/>
                <w:i/>
                <w:sz w:val="22"/>
                <w:szCs w:val="22"/>
              </w:rPr>
              <w:lastRenderedPageBreak/>
              <w:t>А. Планировать, организовывать и контролировать деятельность в подразделении научной организации</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sz w:val="23"/>
                <w:szCs w:val="23"/>
              </w:rPr>
            </w:pPr>
            <w:r w:rsidRPr="003F3249">
              <w:rPr>
                <w:sz w:val="22"/>
                <w:szCs w:val="22"/>
              </w:rPr>
              <w:t xml:space="preserve">Возможные наименования должностей: </w:t>
            </w:r>
            <w:r w:rsidRPr="003F3249">
              <w:rPr>
                <w:i/>
                <w:sz w:val="22"/>
                <w:szCs w:val="22"/>
              </w:rPr>
              <w:t>н</w:t>
            </w:r>
            <w:r w:rsidRPr="003F3249">
              <w:rPr>
                <w:i/>
                <w:sz w:val="23"/>
                <w:szCs w:val="23"/>
              </w:rPr>
              <w:t>ачальник подразделения, начальник отдела, заведующий лабораторией, старший научный сотрудник</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 xml:space="preserve">высшее образование, ученая степень кандидата наук </w:t>
            </w:r>
          </w:p>
          <w:p w:rsidR="003F5683" w:rsidRPr="003F3249" w:rsidRDefault="003F5683" w:rsidP="00B07EF9">
            <w:pPr>
              <w:pStyle w:val="Default"/>
              <w:spacing w:after="120"/>
              <w:rPr>
                <w:i/>
                <w:sz w:val="22"/>
                <w:szCs w:val="22"/>
              </w:rPr>
            </w:pPr>
            <w:r w:rsidRPr="003F3249">
              <w:rPr>
                <w:sz w:val="22"/>
                <w:szCs w:val="22"/>
              </w:rPr>
              <w:t xml:space="preserve">Требования к опыту практической работы: </w:t>
            </w:r>
            <w:r w:rsidRPr="003F3249">
              <w:rPr>
                <w:i/>
                <w:sz w:val="23"/>
                <w:szCs w:val="23"/>
              </w:rPr>
              <w:t>не менее 5 лет</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rPr>
              <w:t xml:space="preserve">А/01.8. </w:t>
            </w:r>
            <w:r w:rsidRPr="003F3249">
              <w:rPr>
                <w:rFonts w:ascii="Times New Roman" w:hAnsi="Times New Roman"/>
                <w:lang w:bidi="en-US"/>
              </w:rPr>
              <w:t>Организовывать и контролировать выполнение научных исследований (проектов) в подразделении научной организации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А/02.8</w:t>
            </w:r>
            <w:r w:rsidRPr="003F3249">
              <w:rPr>
                <w:rFonts w:ascii="Times New Roman" w:hAnsi="Times New Roman"/>
              </w:rPr>
              <w:t>.</w:t>
            </w:r>
            <w:r w:rsidRPr="003F3249">
              <w:rPr>
                <w:rFonts w:ascii="Times New Roman" w:hAnsi="Times New Roman"/>
                <w:lang w:bidi="en-US"/>
              </w:rPr>
              <w:t xml:space="preserve"> Готовить предложения к портфелю проектов по направлению деятельности и заявки на участие в конкурсах на финансирование научной деятельности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А/03.8</w:t>
            </w:r>
            <w:r w:rsidRPr="003F3249">
              <w:rPr>
                <w:rFonts w:ascii="Times New Roman" w:hAnsi="Times New Roman"/>
              </w:rPr>
              <w:t>.</w:t>
            </w:r>
            <w:r w:rsidRPr="003F3249">
              <w:rPr>
                <w:rFonts w:ascii="Times New Roman" w:hAnsi="Times New Roman"/>
                <w:lang w:bidi="en-US"/>
              </w:rPr>
              <w:t xml:space="preserve"> Управлять реализацией проектов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А/04.8</w:t>
            </w:r>
            <w:r w:rsidRPr="003F3249">
              <w:rPr>
                <w:rFonts w:ascii="Times New Roman" w:hAnsi="Times New Roman"/>
              </w:rPr>
              <w:t>.</w:t>
            </w:r>
            <w:r w:rsidRPr="003F3249">
              <w:rPr>
                <w:rFonts w:ascii="Times New Roman" w:hAnsi="Times New Roman"/>
                <w:lang w:bidi="en-US"/>
              </w:rPr>
              <w:t xml:space="preserve"> Организовывать экспертизу результатов научных (научно-технических, экспериментальных) разработок (проектов)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А/05.8</w:t>
            </w:r>
            <w:r w:rsidRPr="003F3249">
              <w:rPr>
                <w:rFonts w:ascii="Times New Roman" w:hAnsi="Times New Roman"/>
              </w:rPr>
              <w:t>.</w:t>
            </w:r>
            <w:r w:rsidRPr="003F3249">
              <w:rPr>
                <w:rFonts w:ascii="Times New Roman" w:hAnsi="Times New Roman"/>
                <w:lang w:bidi="en-US"/>
              </w:rPr>
              <w:t xml:space="preserve"> Стимулировать создание инноваций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А/06.8</w:t>
            </w:r>
            <w:r w:rsidRPr="003F3249">
              <w:rPr>
                <w:rFonts w:ascii="Times New Roman" w:hAnsi="Times New Roman"/>
              </w:rPr>
              <w:t>.</w:t>
            </w:r>
            <w:r w:rsidRPr="003F3249">
              <w:rPr>
                <w:rFonts w:ascii="Times New Roman" w:hAnsi="Times New Roman"/>
                <w:lang w:bidi="en-US"/>
              </w:rPr>
              <w:t xml:space="preserve"> Организовывать эффективное использование материальных ресурсов в подразделении для осуществления научных исследований (проектов)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А/07.8</w:t>
            </w:r>
            <w:r w:rsidRPr="003F3249">
              <w:rPr>
                <w:rFonts w:ascii="Times New Roman" w:hAnsi="Times New Roman"/>
              </w:rPr>
              <w:t>.</w:t>
            </w:r>
            <w:r w:rsidRPr="003F3249">
              <w:rPr>
                <w:rFonts w:ascii="Times New Roman" w:hAnsi="Times New Roman"/>
                <w:lang w:bidi="en-US"/>
              </w:rPr>
              <w:t xml:space="preserve"> Реализовывать изменения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А/08.8</w:t>
            </w:r>
            <w:r w:rsidRPr="003F3249">
              <w:rPr>
                <w:rFonts w:ascii="Times New Roman" w:hAnsi="Times New Roman"/>
              </w:rPr>
              <w:t>.</w:t>
            </w:r>
            <w:r w:rsidRPr="003F3249">
              <w:rPr>
                <w:rFonts w:ascii="Times New Roman" w:hAnsi="Times New Roman"/>
                <w:lang w:bidi="en-US"/>
              </w:rPr>
              <w:t xml:space="preserve"> Управлять рисками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А/09.8</w:t>
            </w:r>
            <w:r w:rsidRPr="003F3249">
              <w:rPr>
                <w:rFonts w:ascii="Times New Roman" w:hAnsi="Times New Roman"/>
              </w:rPr>
              <w:t xml:space="preserve">. </w:t>
            </w:r>
            <w:r w:rsidRPr="003F3249">
              <w:rPr>
                <w:rFonts w:ascii="Times New Roman" w:hAnsi="Times New Roman"/>
                <w:lang w:bidi="en-US"/>
              </w:rPr>
              <w:t xml:space="preserve">Осуществлять </w:t>
            </w:r>
            <w:proofErr w:type="spellStart"/>
            <w:r w:rsidRPr="003F3249">
              <w:rPr>
                <w:rFonts w:ascii="Times New Roman" w:hAnsi="Times New Roman"/>
                <w:lang w:bidi="en-US"/>
              </w:rPr>
              <w:t>межфункциональное</w:t>
            </w:r>
            <w:proofErr w:type="spellEnd"/>
            <w:r w:rsidRPr="003F3249">
              <w:rPr>
                <w:rFonts w:ascii="Times New Roman" w:hAnsi="Times New Roman"/>
                <w:lang w:bidi="en-US"/>
              </w:rPr>
              <w:t xml:space="preserve"> взаимодействие c другими подразделениями научной организации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А/10.8</w:t>
            </w:r>
            <w:r w:rsidRPr="003F3249">
              <w:rPr>
                <w:rFonts w:ascii="Times New Roman" w:hAnsi="Times New Roman"/>
              </w:rPr>
              <w:t>.</w:t>
            </w:r>
            <w:r w:rsidRPr="003F3249">
              <w:rPr>
                <w:rFonts w:ascii="Times New Roman" w:hAnsi="Times New Roman"/>
                <w:lang w:bidi="en-US"/>
              </w:rPr>
              <w:t xml:space="preserve"> Принимать эффективные решения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А/11.8</w:t>
            </w:r>
            <w:r w:rsidRPr="003F3249">
              <w:rPr>
                <w:rFonts w:ascii="Times New Roman" w:hAnsi="Times New Roman"/>
              </w:rPr>
              <w:t>. Взаимодействовать с субъектами внешнего окружения для реализации задач деятельности</w:t>
            </w:r>
          </w:p>
          <w:p w:rsidR="003F5683" w:rsidRPr="003F3249" w:rsidRDefault="003F5683" w:rsidP="00B07EF9">
            <w:pPr>
              <w:pStyle w:val="Default"/>
              <w:spacing w:after="120"/>
              <w:rPr>
                <w:sz w:val="22"/>
                <w:szCs w:val="22"/>
                <w:lang w:bidi="en-US"/>
              </w:rPr>
            </w:pPr>
            <w:r w:rsidRPr="003F3249">
              <w:rPr>
                <w:sz w:val="22"/>
                <w:szCs w:val="22"/>
              </w:rPr>
              <w:t>А/12.8. Управлять данными, необходимыми для решения задач текущей деятельности (реализации проектов)</w:t>
            </w:r>
          </w:p>
        </w:tc>
      </w:tr>
      <w:tr w:rsidR="003F5683" w:rsidRPr="003F3249" w:rsidTr="00B07EF9">
        <w:tc>
          <w:tcPr>
            <w:tcW w:w="2530" w:type="pct"/>
          </w:tcPr>
          <w:p w:rsidR="003F5683" w:rsidRPr="003F3249" w:rsidRDefault="003F5683" w:rsidP="00B07EF9">
            <w:pPr>
              <w:pStyle w:val="Default"/>
              <w:spacing w:after="120"/>
              <w:rPr>
                <w:b/>
                <w:i/>
                <w:sz w:val="22"/>
                <w:szCs w:val="22"/>
              </w:rPr>
            </w:pPr>
            <w:r w:rsidRPr="003F3249">
              <w:rPr>
                <w:b/>
                <w:i/>
                <w:sz w:val="22"/>
                <w:szCs w:val="22"/>
                <w:lang w:val="en-US"/>
              </w:rPr>
              <w:t>B</w:t>
            </w:r>
            <w:r w:rsidRPr="003F3249">
              <w:rPr>
                <w:b/>
                <w:i/>
                <w:sz w:val="22"/>
                <w:szCs w:val="22"/>
              </w:rPr>
              <w:t>. Проводить научные исследования и реализовывать проекты</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sz w:val="22"/>
                <w:szCs w:val="22"/>
              </w:rPr>
            </w:pPr>
            <w:r w:rsidRPr="003F3249">
              <w:rPr>
                <w:sz w:val="22"/>
                <w:szCs w:val="22"/>
              </w:rPr>
              <w:t xml:space="preserve">Возможные наименования должностей: </w:t>
            </w:r>
            <w:r w:rsidRPr="003F3249">
              <w:rPr>
                <w:i/>
                <w:sz w:val="23"/>
                <w:szCs w:val="23"/>
              </w:rPr>
              <w:t>научный сотрудник</w:t>
            </w:r>
          </w:p>
          <w:p w:rsidR="003F5683" w:rsidRPr="003F3249" w:rsidRDefault="003F5683" w:rsidP="00B07EF9">
            <w:pPr>
              <w:pStyle w:val="Default"/>
              <w:spacing w:after="120"/>
              <w:rPr>
                <w:sz w:val="22"/>
                <w:szCs w:val="22"/>
              </w:rPr>
            </w:pPr>
            <w:r w:rsidRPr="003F3249">
              <w:rPr>
                <w:sz w:val="22"/>
                <w:szCs w:val="22"/>
              </w:rPr>
              <w:t xml:space="preserve">Требования к образованию и обучению: </w:t>
            </w:r>
            <w:r w:rsidRPr="003F3249">
              <w:rPr>
                <w:i/>
                <w:sz w:val="23"/>
                <w:szCs w:val="23"/>
              </w:rPr>
              <w:t xml:space="preserve">высшее образование (специалист, магистр) </w:t>
            </w:r>
          </w:p>
          <w:p w:rsidR="003F5683" w:rsidRPr="003F3249" w:rsidRDefault="003F5683" w:rsidP="00B07EF9">
            <w:pPr>
              <w:pStyle w:val="Default"/>
              <w:spacing w:after="120"/>
              <w:rPr>
                <w:sz w:val="22"/>
                <w:szCs w:val="22"/>
              </w:rPr>
            </w:pPr>
            <w:r w:rsidRPr="003F3249">
              <w:rPr>
                <w:sz w:val="22"/>
                <w:szCs w:val="22"/>
              </w:rPr>
              <w:t xml:space="preserve">Требования к опыту практической работы: </w:t>
            </w:r>
            <w:r w:rsidRPr="003F3249">
              <w:rPr>
                <w:i/>
                <w:sz w:val="23"/>
                <w:szCs w:val="23"/>
              </w:rPr>
              <w:t>не менее 3 лет</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В/01.7. Выполнять отдельные задания в рамках реализации плана деятельности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В/02.7. Участвовать в подготовке предложений к портфелю проектов по направлению и заявок на участие в конкурсах на финансирование научной деятельности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В/03.7. Эффективно и безопасно использовать материальные ресурсы</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В/04.7. Реализовывать изменения, необходимые для эффективного осуществления деятельности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В/05.7. Принимать эффективные решения</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В/06.7. Взаимодействовать с субъектами внешней среды для реализации текущей деятельности / проектов</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lang w:val="en-US"/>
              </w:rPr>
              <w:t>C</w:t>
            </w:r>
            <w:r w:rsidRPr="003F3249">
              <w:rPr>
                <w:b/>
                <w:i/>
                <w:sz w:val="23"/>
                <w:szCs w:val="23"/>
              </w:rPr>
              <w:t>. Эффективно использовать материальные, нематериальные и финансовые ресурсы подразделения</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lastRenderedPageBreak/>
              <w:t>СПРАВОЧНО:</w:t>
            </w:r>
          </w:p>
          <w:p w:rsidR="003F5683" w:rsidRPr="003F3249" w:rsidRDefault="003F5683" w:rsidP="00B07EF9">
            <w:pPr>
              <w:pStyle w:val="Default"/>
              <w:spacing w:after="120"/>
              <w:rPr>
                <w:i/>
                <w:sz w:val="23"/>
                <w:szCs w:val="23"/>
              </w:rPr>
            </w:pPr>
            <w:r w:rsidRPr="003F3249">
              <w:rPr>
                <w:sz w:val="22"/>
                <w:szCs w:val="22"/>
              </w:rPr>
              <w:t xml:space="preserve">Возможные наименования должностей: </w:t>
            </w:r>
            <w:r w:rsidRPr="003F3249">
              <w:rPr>
                <w:i/>
                <w:sz w:val="23"/>
                <w:szCs w:val="23"/>
              </w:rPr>
              <w:t xml:space="preserve">начальник подразделения, начальник отдела, заведующий лабораторией, старший научный сотрудник </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 xml:space="preserve">высшее образование, ученая степень кандидата наук </w:t>
            </w:r>
          </w:p>
          <w:p w:rsidR="003F5683" w:rsidRPr="003F3249" w:rsidRDefault="003F5683" w:rsidP="00B07EF9">
            <w:pPr>
              <w:pStyle w:val="Default"/>
              <w:spacing w:after="120"/>
              <w:rPr>
                <w:sz w:val="22"/>
                <w:szCs w:val="22"/>
              </w:rPr>
            </w:pPr>
            <w:r w:rsidRPr="003F3249">
              <w:rPr>
                <w:sz w:val="22"/>
                <w:szCs w:val="22"/>
              </w:rPr>
              <w:t xml:space="preserve">Требования к опыту практической работы: </w:t>
            </w:r>
            <w:r w:rsidRPr="003F3249">
              <w:rPr>
                <w:i/>
                <w:sz w:val="23"/>
                <w:szCs w:val="23"/>
              </w:rPr>
              <w:t>не менее 5 лет</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lastRenderedPageBreak/>
              <w:t>С/01.8. Организовывать обеспечение подразделения материальными ресурсами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С/02.8. Управлять нематериальными ресурсами подразделения</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lang w:val="en-US"/>
              </w:rPr>
              <w:t>D</w:t>
            </w:r>
            <w:r w:rsidRPr="003F3249">
              <w:rPr>
                <w:b/>
                <w:i/>
                <w:sz w:val="23"/>
                <w:szCs w:val="23"/>
              </w:rPr>
              <w:t>. Управлять человеческими ресурсами подразделения</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i/>
                <w:sz w:val="23"/>
                <w:szCs w:val="23"/>
              </w:rPr>
            </w:pPr>
            <w:r w:rsidRPr="003F3249">
              <w:rPr>
                <w:sz w:val="22"/>
                <w:szCs w:val="22"/>
              </w:rPr>
              <w:t xml:space="preserve">Возможные наименования должностей: </w:t>
            </w:r>
            <w:r w:rsidRPr="003F3249">
              <w:rPr>
                <w:i/>
                <w:sz w:val="23"/>
                <w:szCs w:val="23"/>
              </w:rPr>
              <w:t xml:space="preserve">начальник подразделения, начальник отдела, заведующий лабораторией, старший научный сотрудник </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 xml:space="preserve">высшее образование, ученая степень кандидата наук </w:t>
            </w:r>
          </w:p>
          <w:p w:rsidR="003F5683" w:rsidRPr="003F3249" w:rsidRDefault="003F5683" w:rsidP="00B07EF9">
            <w:pPr>
              <w:pStyle w:val="Default"/>
              <w:spacing w:after="120"/>
              <w:rPr>
                <w:sz w:val="23"/>
                <w:szCs w:val="23"/>
              </w:rPr>
            </w:pPr>
            <w:r w:rsidRPr="003F3249">
              <w:rPr>
                <w:sz w:val="22"/>
                <w:szCs w:val="22"/>
              </w:rPr>
              <w:t xml:space="preserve">Требования к опыту практической работы: </w:t>
            </w:r>
            <w:r w:rsidRPr="003F3249">
              <w:rPr>
                <w:i/>
                <w:sz w:val="23"/>
                <w:szCs w:val="23"/>
              </w:rPr>
              <w:t>не менее 5 лет</w:t>
            </w:r>
          </w:p>
        </w:tc>
        <w:tc>
          <w:tcPr>
            <w:tcW w:w="2470" w:type="pct"/>
          </w:tcPr>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D/01.8. Обеспечивать надлежащие условия для работы персонала</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D/02.8. Обеспечивать рациональную расстановку кадров и управление персоналом подразделения</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D/03.8. Участвовать в подборе и адаптации персонала подразделения</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bidi="en-US"/>
              </w:rPr>
              <w:t xml:space="preserve">D/04.8. Организовывать обучение и развитие персонала подразделения </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val="en-US" w:bidi="en-US"/>
              </w:rPr>
              <w:t>D</w:t>
            </w:r>
            <w:r w:rsidRPr="003F3249">
              <w:rPr>
                <w:rFonts w:ascii="Times New Roman" w:hAnsi="Times New Roman"/>
                <w:lang w:bidi="en-US"/>
              </w:rPr>
              <w:t>/05.8. Поддерживать мотивацию персонала</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val="en-US" w:bidi="en-US"/>
              </w:rPr>
              <w:t>D</w:t>
            </w:r>
            <w:r w:rsidRPr="003F3249">
              <w:rPr>
                <w:rFonts w:ascii="Times New Roman" w:hAnsi="Times New Roman"/>
                <w:lang w:bidi="en-US"/>
              </w:rPr>
              <w:t>/06.8. Управлять конфликтными ситуациями</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val="en-US" w:bidi="en-US"/>
              </w:rPr>
              <w:t>D</w:t>
            </w:r>
            <w:r w:rsidRPr="003F3249">
              <w:rPr>
                <w:rFonts w:ascii="Times New Roman" w:hAnsi="Times New Roman"/>
                <w:lang w:bidi="en-US"/>
              </w:rPr>
              <w:t>/07.8. Формировать и поддерживать эффективные взаимоотношения в коллективе</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val="en-US" w:bidi="en-US"/>
              </w:rPr>
              <w:t>D</w:t>
            </w:r>
            <w:r w:rsidRPr="003F3249">
              <w:rPr>
                <w:rFonts w:ascii="Times New Roman" w:hAnsi="Times New Roman"/>
                <w:lang w:bidi="en-US"/>
              </w:rPr>
              <w:t>/08.8. Управлять командой</w:t>
            </w:r>
          </w:p>
          <w:p w:rsidR="003F5683" w:rsidRPr="003F3249" w:rsidRDefault="003F5683" w:rsidP="00B07EF9">
            <w:pPr>
              <w:spacing w:after="120" w:line="240" w:lineRule="auto"/>
              <w:rPr>
                <w:rFonts w:ascii="Times New Roman" w:hAnsi="Times New Roman"/>
                <w:lang w:bidi="en-US"/>
              </w:rPr>
            </w:pPr>
            <w:r w:rsidRPr="003F3249">
              <w:rPr>
                <w:rFonts w:ascii="Times New Roman" w:hAnsi="Times New Roman"/>
                <w:lang w:val="en-US" w:bidi="en-US"/>
              </w:rPr>
              <w:t>D</w:t>
            </w:r>
            <w:r w:rsidRPr="003F3249">
              <w:rPr>
                <w:rFonts w:ascii="Times New Roman" w:hAnsi="Times New Roman"/>
                <w:lang w:bidi="en-US"/>
              </w:rPr>
              <w:t>/09.8. Создавать условия для обмена знаниями</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lang w:val="en-US"/>
              </w:rPr>
              <w:t>E</w:t>
            </w:r>
            <w:r w:rsidRPr="003F3249">
              <w:rPr>
                <w:b/>
                <w:i/>
                <w:sz w:val="23"/>
                <w:szCs w:val="23"/>
              </w:rPr>
              <w:t>. Поддерживать эффективные взаимоотношения в коллективе</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sz w:val="22"/>
                <w:szCs w:val="22"/>
              </w:rPr>
            </w:pPr>
            <w:r w:rsidRPr="003F3249">
              <w:rPr>
                <w:sz w:val="22"/>
                <w:szCs w:val="22"/>
              </w:rPr>
              <w:t xml:space="preserve">Возможные наименования должностей: </w:t>
            </w:r>
            <w:r w:rsidRPr="003F3249">
              <w:rPr>
                <w:i/>
                <w:sz w:val="23"/>
                <w:szCs w:val="23"/>
              </w:rPr>
              <w:t xml:space="preserve">научный сотрудник </w:t>
            </w:r>
          </w:p>
          <w:p w:rsidR="003F5683" w:rsidRPr="003F3249" w:rsidRDefault="003F5683" w:rsidP="00B07EF9">
            <w:pPr>
              <w:pStyle w:val="Default"/>
              <w:spacing w:after="120"/>
              <w:rPr>
                <w:sz w:val="22"/>
                <w:szCs w:val="22"/>
              </w:rPr>
            </w:pPr>
            <w:r w:rsidRPr="003F3249">
              <w:rPr>
                <w:sz w:val="22"/>
                <w:szCs w:val="22"/>
              </w:rPr>
              <w:t xml:space="preserve">Требования к образованию и обучению: </w:t>
            </w:r>
            <w:r w:rsidRPr="003F3249">
              <w:rPr>
                <w:i/>
                <w:sz w:val="23"/>
                <w:szCs w:val="23"/>
              </w:rPr>
              <w:t xml:space="preserve">высшее образование (специалист, магистр) </w:t>
            </w:r>
          </w:p>
          <w:p w:rsidR="003F5683" w:rsidRPr="003F3249" w:rsidRDefault="003F5683" w:rsidP="00B07EF9">
            <w:pPr>
              <w:pStyle w:val="Default"/>
              <w:spacing w:after="120"/>
              <w:rPr>
                <w:sz w:val="23"/>
                <w:szCs w:val="23"/>
              </w:rPr>
            </w:pPr>
            <w:r w:rsidRPr="003F3249">
              <w:rPr>
                <w:sz w:val="22"/>
                <w:szCs w:val="22"/>
              </w:rPr>
              <w:t xml:space="preserve">Требования к опыту практической работы: </w:t>
            </w:r>
            <w:r w:rsidRPr="003F3249">
              <w:rPr>
                <w:i/>
                <w:sz w:val="23"/>
                <w:szCs w:val="23"/>
              </w:rPr>
              <w:t>не менее 3 лет</w:t>
            </w:r>
          </w:p>
        </w:tc>
        <w:tc>
          <w:tcPr>
            <w:tcW w:w="2470" w:type="pct"/>
          </w:tcPr>
          <w:p w:rsidR="003F5683" w:rsidRPr="003F3249" w:rsidRDefault="003F5683" w:rsidP="00B07EF9">
            <w:pPr>
              <w:pStyle w:val="Default"/>
              <w:spacing w:after="120"/>
              <w:rPr>
                <w:sz w:val="23"/>
                <w:szCs w:val="23"/>
              </w:rPr>
            </w:pPr>
            <w:r w:rsidRPr="003F3249">
              <w:rPr>
                <w:sz w:val="23"/>
                <w:szCs w:val="23"/>
              </w:rPr>
              <w:t>E/01.7. Эффективно взаимодействовать с коллегами и руководством</w:t>
            </w:r>
          </w:p>
          <w:p w:rsidR="003F5683" w:rsidRPr="003F3249" w:rsidRDefault="003F5683" w:rsidP="00B07EF9">
            <w:pPr>
              <w:pStyle w:val="Default"/>
              <w:spacing w:after="120"/>
              <w:rPr>
                <w:lang w:bidi="en-US"/>
              </w:rPr>
            </w:pPr>
            <w:r w:rsidRPr="003F3249">
              <w:rPr>
                <w:sz w:val="23"/>
                <w:szCs w:val="23"/>
              </w:rPr>
              <w:t>E/02.7.</w:t>
            </w:r>
            <w:r w:rsidRPr="003F3249">
              <w:rPr>
                <w:sz w:val="23"/>
                <w:szCs w:val="23"/>
                <w:lang w:val="en-US"/>
              </w:rPr>
              <w:t xml:space="preserve"> </w:t>
            </w:r>
            <w:r w:rsidRPr="003F3249">
              <w:rPr>
                <w:sz w:val="23"/>
                <w:szCs w:val="23"/>
              </w:rPr>
              <w:t>Работать в команде</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lang w:val="en-US"/>
              </w:rPr>
              <w:t>F</w:t>
            </w:r>
            <w:r w:rsidRPr="003F3249">
              <w:rPr>
                <w:b/>
                <w:i/>
                <w:sz w:val="23"/>
                <w:szCs w:val="23"/>
              </w:rPr>
              <w:t>. Поддерживать и контролировать безопасные условия труда и экологическую безопасность в подразделении</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i/>
                <w:sz w:val="23"/>
                <w:szCs w:val="23"/>
              </w:rPr>
            </w:pPr>
            <w:r w:rsidRPr="003F3249">
              <w:rPr>
                <w:sz w:val="22"/>
                <w:szCs w:val="22"/>
              </w:rPr>
              <w:t xml:space="preserve">Возможные наименования должностей: </w:t>
            </w:r>
            <w:r w:rsidRPr="003F3249">
              <w:rPr>
                <w:i/>
                <w:sz w:val="23"/>
                <w:szCs w:val="23"/>
              </w:rPr>
              <w:t xml:space="preserve">начальник подразделения, начальник отдела, заведующий лабораторией, старший научный сотрудник </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 xml:space="preserve">высшее </w:t>
            </w:r>
            <w:r w:rsidRPr="003F3249">
              <w:rPr>
                <w:i/>
                <w:sz w:val="23"/>
                <w:szCs w:val="23"/>
              </w:rPr>
              <w:lastRenderedPageBreak/>
              <w:t xml:space="preserve">образование, ученая степень кандидата наук </w:t>
            </w:r>
          </w:p>
          <w:p w:rsidR="003F5683" w:rsidRPr="003F3249" w:rsidRDefault="003F5683" w:rsidP="00B07EF9">
            <w:pPr>
              <w:pStyle w:val="Default"/>
              <w:spacing w:after="120"/>
              <w:rPr>
                <w:b/>
                <w:sz w:val="23"/>
                <w:szCs w:val="23"/>
              </w:rPr>
            </w:pPr>
            <w:r w:rsidRPr="003F3249">
              <w:rPr>
                <w:sz w:val="22"/>
                <w:szCs w:val="22"/>
              </w:rPr>
              <w:t xml:space="preserve">Требования к опыту практической работы: </w:t>
            </w:r>
            <w:r w:rsidRPr="003F3249">
              <w:rPr>
                <w:i/>
                <w:sz w:val="23"/>
                <w:szCs w:val="23"/>
              </w:rPr>
              <w:t>не менее 5 лет</w:t>
            </w:r>
          </w:p>
        </w:tc>
        <w:tc>
          <w:tcPr>
            <w:tcW w:w="2470" w:type="pct"/>
          </w:tcPr>
          <w:p w:rsidR="003F5683" w:rsidRPr="003F3249" w:rsidRDefault="003F5683" w:rsidP="00B07EF9">
            <w:pPr>
              <w:pStyle w:val="Default"/>
              <w:spacing w:after="120"/>
              <w:rPr>
                <w:sz w:val="23"/>
                <w:szCs w:val="23"/>
              </w:rPr>
            </w:pPr>
            <w:r w:rsidRPr="003F3249">
              <w:rPr>
                <w:sz w:val="23"/>
                <w:szCs w:val="23"/>
              </w:rPr>
              <w:lastRenderedPageBreak/>
              <w:t>F/01.8. Проводить мониторинг соблюдения требований охраны труда и промышленной/ экологической безопасности подразделения</w:t>
            </w:r>
          </w:p>
          <w:p w:rsidR="003F5683" w:rsidRPr="003F3249" w:rsidRDefault="003F5683" w:rsidP="00B07EF9">
            <w:pPr>
              <w:pStyle w:val="Default"/>
              <w:spacing w:after="120"/>
              <w:rPr>
                <w:sz w:val="23"/>
                <w:szCs w:val="23"/>
              </w:rPr>
            </w:pPr>
            <w:r w:rsidRPr="003F3249">
              <w:rPr>
                <w:sz w:val="23"/>
                <w:szCs w:val="23"/>
              </w:rPr>
              <w:t>F/02.8. Организовывать безопасные условия труда и сохранения здоровья в подразделении</w:t>
            </w:r>
          </w:p>
          <w:p w:rsidR="003F5683" w:rsidRPr="003F3249" w:rsidRDefault="003F5683" w:rsidP="00B07EF9">
            <w:pPr>
              <w:pStyle w:val="Default"/>
              <w:spacing w:after="120"/>
              <w:rPr>
                <w:sz w:val="23"/>
                <w:szCs w:val="23"/>
              </w:rPr>
            </w:pPr>
            <w:r w:rsidRPr="003F3249">
              <w:rPr>
                <w:sz w:val="23"/>
                <w:szCs w:val="23"/>
              </w:rPr>
              <w:t>F/03.8. Обеспечивать экологическую безопасность деятельности подразделения</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rPr>
              <w:t>G. Поддерживать безопасные условия труда и экологическую безопасность в подразделении</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sz w:val="22"/>
                <w:szCs w:val="22"/>
              </w:rPr>
            </w:pPr>
            <w:r w:rsidRPr="003F3249">
              <w:rPr>
                <w:sz w:val="22"/>
                <w:szCs w:val="22"/>
              </w:rPr>
              <w:t xml:space="preserve">Возможные наименования должностей: </w:t>
            </w:r>
            <w:r w:rsidRPr="003F3249">
              <w:rPr>
                <w:i/>
                <w:sz w:val="23"/>
                <w:szCs w:val="23"/>
              </w:rPr>
              <w:t xml:space="preserve">научный сотрудник </w:t>
            </w:r>
          </w:p>
          <w:p w:rsidR="003F5683" w:rsidRPr="003F3249" w:rsidRDefault="003F5683" w:rsidP="00B07EF9">
            <w:pPr>
              <w:pStyle w:val="Default"/>
              <w:spacing w:after="120"/>
              <w:rPr>
                <w:sz w:val="22"/>
                <w:szCs w:val="22"/>
              </w:rPr>
            </w:pPr>
            <w:r w:rsidRPr="003F3249">
              <w:rPr>
                <w:sz w:val="22"/>
                <w:szCs w:val="22"/>
              </w:rPr>
              <w:t xml:space="preserve">Требования к образованию и обучению: </w:t>
            </w:r>
            <w:r w:rsidRPr="003F3249">
              <w:rPr>
                <w:i/>
                <w:sz w:val="23"/>
                <w:szCs w:val="23"/>
              </w:rPr>
              <w:t xml:space="preserve">высшее образование (специалист, магистр) </w:t>
            </w:r>
          </w:p>
          <w:p w:rsidR="003F5683" w:rsidRPr="003F3249" w:rsidRDefault="003F5683" w:rsidP="00B07EF9">
            <w:pPr>
              <w:pStyle w:val="Default"/>
              <w:spacing w:after="120"/>
              <w:rPr>
                <w:sz w:val="23"/>
                <w:szCs w:val="23"/>
              </w:rPr>
            </w:pPr>
            <w:r w:rsidRPr="003F3249">
              <w:rPr>
                <w:sz w:val="22"/>
                <w:szCs w:val="22"/>
              </w:rPr>
              <w:t xml:space="preserve">Требования к опыту практической работы: </w:t>
            </w:r>
            <w:r w:rsidRPr="003F3249">
              <w:rPr>
                <w:i/>
                <w:sz w:val="23"/>
                <w:szCs w:val="23"/>
              </w:rPr>
              <w:t>не менее 3 лет</w:t>
            </w:r>
          </w:p>
        </w:tc>
        <w:tc>
          <w:tcPr>
            <w:tcW w:w="2470" w:type="pct"/>
          </w:tcPr>
          <w:p w:rsidR="003F5683" w:rsidRPr="003F3249" w:rsidRDefault="003F5683" w:rsidP="00B07EF9">
            <w:pPr>
              <w:pStyle w:val="Default"/>
              <w:spacing w:after="120"/>
              <w:rPr>
                <w:sz w:val="23"/>
                <w:szCs w:val="23"/>
              </w:rPr>
            </w:pPr>
            <w:r w:rsidRPr="003F3249">
              <w:rPr>
                <w:sz w:val="23"/>
                <w:szCs w:val="23"/>
              </w:rPr>
              <w:t>G/01.7. Поддерживать безопасные условия труда и экологическую безопасность в подразделении</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rPr>
              <w:t>H. Управлять информацией в подразделении</w:t>
            </w:r>
          </w:p>
          <w:p w:rsidR="003F5683" w:rsidRPr="003F3249" w:rsidRDefault="003F5683" w:rsidP="00B07EF9">
            <w:pPr>
              <w:pStyle w:val="Default"/>
              <w:spacing w:after="120"/>
              <w:rPr>
                <w:sz w:val="22"/>
                <w:szCs w:val="22"/>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i/>
                <w:sz w:val="23"/>
                <w:szCs w:val="23"/>
              </w:rPr>
            </w:pPr>
            <w:r w:rsidRPr="003F3249">
              <w:rPr>
                <w:sz w:val="22"/>
                <w:szCs w:val="22"/>
              </w:rPr>
              <w:t xml:space="preserve">Возможные наименования должностей: </w:t>
            </w:r>
            <w:r w:rsidRPr="003F3249">
              <w:rPr>
                <w:i/>
                <w:sz w:val="23"/>
                <w:szCs w:val="23"/>
              </w:rPr>
              <w:t xml:space="preserve">начальник подразделения, начальник отдела, заведующий лабораторией, старший научный сотрудник </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 xml:space="preserve">высшее образование, ученая степень кандидата наук </w:t>
            </w:r>
          </w:p>
          <w:p w:rsidR="003F5683" w:rsidRPr="003F3249" w:rsidRDefault="003F5683" w:rsidP="00B07EF9">
            <w:pPr>
              <w:pStyle w:val="Default"/>
              <w:spacing w:after="120"/>
              <w:rPr>
                <w:sz w:val="23"/>
                <w:szCs w:val="23"/>
              </w:rPr>
            </w:pPr>
            <w:r w:rsidRPr="003F3249">
              <w:rPr>
                <w:sz w:val="22"/>
                <w:szCs w:val="22"/>
              </w:rPr>
              <w:t xml:space="preserve">Требования к опыту практической работы: </w:t>
            </w:r>
            <w:r w:rsidRPr="003F3249">
              <w:rPr>
                <w:i/>
                <w:sz w:val="23"/>
                <w:szCs w:val="23"/>
              </w:rPr>
              <w:t>не менее 5 лет</w:t>
            </w:r>
          </w:p>
        </w:tc>
        <w:tc>
          <w:tcPr>
            <w:tcW w:w="2470" w:type="pct"/>
          </w:tcPr>
          <w:p w:rsidR="003F5683" w:rsidRPr="003F3249" w:rsidRDefault="003F5683" w:rsidP="00B07EF9">
            <w:pPr>
              <w:pStyle w:val="Default"/>
              <w:spacing w:after="120"/>
              <w:rPr>
                <w:sz w:val="23"/>
                <w:szCs w:val="23"/>
              </w:rPr>
            </w:pPr>
            <w:r w:rsidRPr="003F3249">
              <w:rPr>
                <w:sz w:val="23"/>
                <w:szCs w:val="23"/>
              </w:rPr>
              <w:t xml:space="preserve">H/01.8. Поддерживать механизмы движения информации в подразделении </w:t>
            </w:r>
          </w:p>
          <w:p w:rsidR="003F5683" w:rsidRPr="003F3249" w:rsidRDefault="003F5683" w:rsidP="00B07EF9">
            <w:pPr>
              <w:pStyle w:val="Default"/>
              <w:spacing w:after="120"/>
              <w:rPr>
                <w:sz w:val="23"/>
                <w:szCs w:val="23"/>
              </w:rPr>
            </w:pPr>
            <w:r w:rsidRPr="003F3249">
              <w:rPr>
                <w:sz w:val="23"/>
                <w:szCs w:val="23"/>
              </w:rPr>
              <w:t>H/02.8. Осуществлять защиту информации в подразделении</w:t>
            </w:r>
          </w:p>
        </w:tc>
      </w:tr>
      <w:tr w:rsidR="003F5683" w:rsidRPr="003F3249" w:rsidTr="00B07EF9">
        <w:tc>
          <w:tcPr>
            <w:tcW w:w="2530" w:type="pct"/>
          </w:tcPr>
          <w:p w:rsidR="003F5683" w:rsidRPr="003F3249" w:rsidRDefault="003F5683" w:rsidP="00B07EF9">
            <w:pPr>
              <w:pStyle w:val="Default"/>
              <w:spacing w:after="120"/>
              <w:rPr>
                <w:b/>
                <w:i/>
                <w:sz w:val="23"/>
                <w:szCs w:val="23"/>
              </w:rPr>
            </w:pPr>
            <w:r w:rsidRPr="003F3249">
              <w:rPr>
                <w:b/>
                <w:i/>
                <w:sz w:val="23"/>
                <w:szCs w:val="23"/>
              </w:rPr>
              <w:t>I. Управлять собственной деятельностью и развитием</w:t>
            </w:r>
          </w:p>
          <w:p w:rsidR="003F5683" w:rsidRPr="003F3249" w:rsidRDefault="003F5683" w:rsidP="00B07EF9">
            <w:pPr>
              <w:pStyle w:val="Default"/>
              <w:spacing w:after="120"/>
              <w:rPr>
                <w:sz w:val="23"/>
                <w:szCs w:val="23"/>
              </w:rPr>
            </w:pPr>
          </w:p>
          <w:p w:rsidR="003F5683" w:rsidRPr="003F3249" w:rsidRDefault="003F5683" w:rsidP="00B07EF9">
            <w:pPr>
              <w:pStyle w:val="Default"/>
              <w:spacing w:after="120"/>
              <w:rPr>
                <w:sz w:val="22"/>
                <w:szCs w:val="22"/>
              </w:rPr>
            </w:pPr>
            <w:r w:rsidRPr="003F3249">
              <w:rPr>
                <w:sz w:val="22"/>
                <w:szCs w:val="22"/>
              </w:rPr>
              <w:t>СПРАВОЧНО:</w:t>
            </w:r>
          </w:p>
          <w:p w:rsidR="003F5683" w:rsidRPr="003F3249" w:rsidRDefault="003F5683" w:rsidP="00B07EF9">
            <w:pPr>
              <w:pStyle w:val="Default"/>
              <w:spacing w:after="120"/>
              <w:rPr>
                <w:i/>
                <w:sz w:val="23"/>
                <w:szCs w:val="23"/>
              </w:rPr>
            </w:pPr>
            <w:r w:rsidRPr="003F3249">
              <w:rPr>
                <w:sz w:val="22"/>
                <w:szCs w:val="22"/>
              </w:rPr>
              <w:t xml:space="preserve">Возможные наименования должностей: </w:t>
            </w:r>
            <w:r w:rsidRPr="003F3249">
              <w:rPr>
                <w:i/>
                <w:sz w:val="23"/>
                <w:szCs w:val="23"/>
              </w:rPr>
              <w:t>начальник подразделения, начальник отдела, заведующий лабораторией, старший научный сотрудник, научный сотрудник</w:t>
            </w:r>
          </w:p>
          <w:p w:rsidR="003F5683" w:rsidRPr="003F3249" w:rsidRDefault="003F5683" w:rsidP="00B07EF9">
            <w:pPr>
              <w:pStyle w:val="Default"/>
              <w:spacing w:after="120"/>
              <w:rPr>
                <w:i/>
                <w:sz w:val="23"/>
                <w:szCs w:val="23"/>
              </w:rPr>
            </w:pPr>
            <w:r w:rsidRPr="003F3249">
              <w:rPr>
                <w:sz w:val="22"/>
                <w:szCs w:val="22"/>
              </w:rPr>
              <w:t xml:space="preserve">Требования к образованию и обучению: </w:t>
            </w:r>
            <w:r w:rsidRPr="003F3249">
              <w:rPr>
                <w:i/>
                <w:sz w:val="23"/>
                <w:szCs w:val="23"/>
              </w:rPr>
              <w:t>высшее образование, ученая степень кандидата наук / высшее образование (специалист, магистр)</w:t>
            </w:r>
          </w:p>
          <w:p w:rsidR="003F5683" w:rsidRPr="003F3249" w:rsidRDefault="003F5683" w:rsidP="00B07EF9">
            <w:pPr>
              <w:pStyle w:val="Default"/>
              <w:spacing w:after="120"/>
              <w:rPr>
                <w:sz w:val="23"/>
                <w:szCs w:val="23"/>
              </w:rPr>
            </w:pPr>
            <w:r w:rsidRPr="003F3249">
              <w:rPr>
                <w:sz w:val="22"/>
                <w:szCs w:val="22"/>
              </w:rPr>
              <w:t xml:space="preserve">Требования к опыту практической работы: </w:t>
            </w:r>
            <w:r w:rsidRPr="003F3249">
              <w:rPr>
                <w:i/>
                <w:sz w:val="23"/>
                <w:szCs w:val="23"/>
              </w:rPr>
              <w:t>не менее 5 лет / не менее 3 лет</w:t>
            </w:r>
          </w:p>
          <w:p w:rsidR="003F5683" w:rsidRPr="003F3249" w:rsidRDefault="003F5683" w:rsidP="00B07EF9">
            <w:pPr>
              <w:pStyle w:val="Default"/>
              <w:spacing w:after="120"/>
              <w:rPr>
                <w:sz w:val="23"/>
                <w:szCs w:val="23"/>
              </w:rPr>
            </w:pPr>
          </w:p>
        </w:tc>
        <w:tc>
          <w:tcPr>
            <w:tcW w:w="2470" w:type="pct"/>
          </w:tcPr>
          <w:p w:rsidR="003F5683" w:rsidRPr="003F3249" w:rsidRDefault="003F5683" w:rsidP="00B07EF9">
            <w:pPr>
              <w:pStyle w:val="Default"/>
              <w:spacing w:after="120"/>
              <w:rPr>
                <w:sz w:val="23"/>
                <w:szCs w:val="23"/>
              </w:rPr>
            </w:pPr>
            <w:r w:rsidRPr="003F3249">
              <w:rPr>
                <w:sz w:val="23"/>
                <w:szCs w:val="23"/>
              </w:rPr>
              <w:t>I/01.7. Управлять собственным развитием</w:t>
            </w:r>
          </w:p>
          <w:p w:rsidR="003F5683" w:rsidRPr="003F3249" w:rsidRDefault="003F5683" w:rsidP="00B07EF9">
            <w:pPr>
              <w:pStyle w:val="Default"/>
              <w:spacing w:after="120"/>
              <w:rPr>
                <w:sz w:val="23"/>
                <w:szCs w:val="23"/>
              </w:rPr>
            </w:pPr>
            <w:r w:rsidRPr="003F3249">
              <w:rPr>
                <w:sz w:val="23"/>
                <w:szCs w:val="23"/>
              </w:rPr>
              <w:t>I/02.7. Управлять собственной деятельностью</w:t>
            </w:r>
          </w:p>
        </w:tc>
      </w:tr>
    </w:tbl>
    <w:p w:rsidR="003F5683" w:rsidRPr="00040DAB" w:rsidRDefault="003F5683" w:rsidP="003F5683">
      <w:pPr>
        <w:pStyle w:val="1"/>
        <w:ind w:left="720"/>
        <w:rPr>
          <w:rFonts w:ascii="Times New Roman" w:hAnsi="Times New Roman"/>
          <w:sz w:val="28"/>
          <w:szCs w:val="28"/>
        </w:rPr>
      </w:pPr>
      <w:r w:rsidRPr="00040DAB">
        <w:rPr>
          <w:rFonts w:ascii="Times New Roman" w:hAnsi="Times New Roman"/>
          <w:sz w:val="28"/>
          <w:szCs w:val="28"/>
        </w:rPr>
        <w:t xml:space="preserve">IV. </w:t>
      </w:r>
      <w:bookmarkStart w:id="3" w:name="_Toc404634691"/>
      <w:r w:rsidRPr="00040DAB">
        <w:rPr>
          <w:rFonts w:ascii="Times New Roman" w:hAnsi="Times New Roman"/>
          <w:sz w:val="28"/>
          <w:szCs w:val="28"/>
        </w:rPr>
        <w:t>Результаты освоения образовательной программы</w:t>
      </w:r>
      <w:bookmarkEnd w:id="3"/>
    </w:p>
    <w:p w:rsidR="003F5683" w:rsidRPr="003F3249" w:rsidRDefault="003F5683" w:rsidP="003F5683">
      <w:pPr>
        <w:autoSpaceDE w:val="0"/>
        <w:autoSpaceDN w:val="0"/>
        <w:adjustRightInd w:val="0"/>
        <w:spacing w:after="0" w:line="24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Результаты освоения ООП определяются приобретаемыми выпускником компетенциями, т.е. его способностью применять знания, </w:t>
      </w:r>
      <w:r w:rsidRPr="003F3249">
        <w:rPr>
          <w:rFonts w:ascii="Times New Roman" w:eastAsia="HiddenHorzOCR" w:hAnsi="Times New Roman"/>
          <w:sz w:val="28"/>
          <w:szCs w:val="28"/>
        </w:rPr>
        <w:lastRenderedPageBreak/>
        <w:t xml:space="preserve">умения и личные качества в соответствии с задачами профессиональной деятельности. </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 xml:space="preserve">В результате освоения образовательной программы выпускник должен обладать: </w:t>
      </w:r>
    </w:p>
    <w:p w:rsidR="003F5683" w:rsidRPr="003F3249" w:rsidRDefault="003F5683" w:rsidP="003F5683">
      <w:pPr>
        <w:spacing w:after="0"/>
        <w:ind w:left="743"/>
        <w:rPr>
          <w:rFonts w:ascii="Times New Roman" w:hAnsi="Times New Roman"/>
          <w:b/>
          <w:i/>
          <w:sz w:val="28"/>
          <w:szCs w:val="28"/>
        </w:rPr>
      </w:pPr>
      <w:r w:rsidRPr="003F3249">
        <w:rPr>
          <w:rFonts w:ascii="Times New Roman" w:hAnsi="Times New Roman"/>
          <w:b/>
          <w:i/>
          <w:sz w:val="28"/>
          <w:szCs w:val="28"/>
        </w:rPr>
        <w:t>Требования по заполнению данного раздела см. в ФГОС ВО по данному направлению (раздел № 5)</w:t>
      </w:r>
    </w:p>
    <w:p w:rsidR="003F5683" w:rsidRPr="003F3249" w:rsidRDefault="003F5683" w:rsidP="003F5683">
      <w:pPr>
        <w:spacing w:after="0" w:line="360" w:lineRule="auto"/>
        <w:ind w:firstLine="709"/>
        <w:rPr>
          <w:rFonts w:ascii="Times New Roman" w:hAnsi="Times New Roman"/>
          <w:sz w:val="28"/>
          <w:szCs w:val="28"/>
        </w:rPr>
      </w:pPr>
    </w:p>
    <w:p w:rsidR="003F5683" w:rsidRPr="005E6E86" w:rsidRDefault="003F5683" w:rsidP="003F5683">
      <w:pPr>
        <w:pStyle w:val="1"/>
        <w:rPr>
          <w:rFonts w:ascii="Times New Roman" w:hAnsi="Times New Roman"/>
          <w:i/>
          <w:iCs/>
          <w:kern w:val="0"/>
          <w:sz w:val="28"/>
          <w:szCs w:val="28"/>
        </w:rPr>
      </w:pPr>
      <w:bookmarkStart w:id="4" w:name="_Toc404634692"/>
      <w:r w:rsidRPr="005E6E86">
        <w:rPr>
          <w:rFonts w:ascii="Times New Roman" w:hAnsi="Times New Roman"/>
          <w:sz w:val="28"/>
          <w:szCs w:val="28"/>
        </w:rPr>
        <w:t>V. Структура образовательной программы</w:t>
      </w:r>
      <w:bookmarkEnd w:id="4"/>
      <w:r w:rsidRPr="005E6E86">
        <w:rPr>
          <w:rFonts w:ascii="Times New Roman" w:hAnsi="Times New Roman"/>
          <w:i/>
          <w:iCs/>
          <w:kern w:val="0"/>
          <w:sz w:val="28"/>
          <w:szCs w:val="28"/>
        </w:rPr>
        <w:t xml:space="preserve"> </w:t>
      </w:r>
    </w:p>
    <w:p w:rsidR="003F5683" w:rsidRPr="005E6E86" w:rsidRDefault="003F5683" w:rsidP="003F5683">
      <w:pPr>
        <w:pStyle w:val="2"/>
        <w:rPr>
          <w:rFonts w:ascii="Times New Roman" w:hAnsi="Times New Roman"/>
          <w:i w:val="0"/>
        </w:rPr>
      </w:pPr>
      <w:bookmarkStart w:id="5" w:name="_Toc404634693"/>
      <w:r w:rsidRPr="005E6E86">
        <w:rPr>
          <w:rFonts w:ascii="Times New Roman" w:hAnsi="Times New Roman"/>
        </w:rPr>
        <w:t>5.1.</w:t>
      </w:r>
      <w:r w:rsidRPr="005E6E86">
        <w:rPr>
          <w:rFonts w:ascii="Times New Roman" w:hAnsi="Times New Roman"/>
          <w:i w:val="0"/>
        </w:rPr>
        <w:t xml:space="preserve"> </w:t>
      </w:r>
      <w:r w:rsidRPr="005E6E86">
        <w:rPr>
          <w:rFonts w:ascii="Times New Roman" w:hAnsi="Times New Roman"/>
        </w:rPr>
        <w:t>Примерный базовый учебный план</w:t>
      </w:r>
      <w:bookmarkEnd w:id="5"/>
      <w:r w:rsidRPr="005E6E86">
        <w:rPr>
          <w:rFonts w:ascii="Times New Roman" w:hAnsi="Times New Roman"/>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2308"/>
      </w:tblGrid>
      <w:tr w:rsidR="003F5683" w:rsidRPr="005E6E86" w:rsidTr="00B07EF9">
        <w:tc>
          <w:tcPr>
            <w:tcW w:w="7723" w:type="dxa"/>
            <w:shd w:val="clear" w:color="auto" w:fill="auto"/>
          </w:tcPr>
          <w:p w:rsidR="003F5683" w:rsidRPr="005E6E86" w:rsidRDefault="003F5683" w:rsidP="00B07EF9">
            <w:pPr>
              <w:spacing w:after="0" w:line="240" w:lineRule="auto"/>
              <w:rPr>
                <w:rFonts w:ascii="Times New Roman" w:hAnsi="Times New Roman"/>
                <w:b/>
                <w:i/>
                <w:sz w:val="28"/>
                <w:szCs w:val="28"/>
              </w:rPr>
            </w:pPr>
            <w:r w:rsidRPr="005E6E86">
              <w:rPr>
                <w:rFonts w:ascii="Times New Roman" w:hAnsi="Times New Roman"/>
                <w:b/>
                <w:i/>
                <w:sz w:val="28"/>
                <w:szCs w:val="28"/>
              </w:rPr>
              <w:t>Наименование элемента программы</w:t>
            </w:r>
          </w:p>
        </w:tc>
        <w:tc>
          <w:tcPr>
            <w:tcW w:w="2414" w:type="dxa"/>
            <w:shd w:val="clear" w:color="auto" w:fill="auto"/>
          </w:tcPr>
          <w:p w:rsidR="003F5683" w:rsidRPr="005E6E86" w:rsidRDefault="003F5683" w:rsidP="00B07EF9">
            <w:pPr>
              <w:spacing w:after="0" w:line="240" w:lineRule="auto"/>
              <w:rPr>
                <w:rFonts w:ascii="Times New Roman" w:hAnsi="Times New Roman"/>
                <w:b/>
                <w:i/>
                <w:sz w:val="28"/>
                <w:szCs w:val="28"/>
              </w:rPr>
            </w:pPr>
            <w:r w:rsidRPr="005E6E86">
              <w:rPr>
                <w:rFonts w:ascii="Times New Roman" w:hAnsi="Times New Roman"/>
                <w:b/>
                <w:i/>
                <w:sz w:val="28"/>
                <w:szCs w:val="28"/>
              </w:rPr>
              <w:t xml:space="preserve">Объем в </w:t>
            </w:r>
            <w:proofErr w:type="spellStart"/>
            <w:r w:rsidRPr="005E6E86">
              <w:rPr>
                <w:rFonts w:ascii="Times New Roman" w:hAnsi="Times New Roman"/>
                <w:b/>
                <w:i/>
                <w:sz w:val="28"/>
                <w:szCs w:val="28"/>
              </w:rPr>
              <w:t>з.е</w:t>
            </w:r>
            <w:proofErr w:type="spellEnd"/>
            <w:r w:rsidRPr="005E6E86">
              <w:rPr>
                <w:rFonts w:ascii="Times New Roman" w:hAnsi="Times New Roman"/>
                <w:b/>
                <w:i/>
                <w:sz w:val="28"/>
                <w:szCs w:val="28"/>
              </w:rPr>
              <w:t>.</w:t>
            </w:r>
          </w:p>
        </w:tc>
      </w:tr>
      <w:tr w:rsidR="003F5683" w:rsidRPr="005E6E86" w:rsidTr="00B07EF9">
        <w:tc>
          <w:tcPr>
            <w:tcW w:w="7723" w:type="dxa"/>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Блок 1 Дисциплины/модули</w:t>
            </w:r>
          </w:p>
        </w:tc>
        <w:tc>
          <w:tcPr>
            <w:tcW w:w="2414" w:type="dxa"/>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30</w:t>
            </w:r>
          </w:p>
        </w:tc>
      </w:tr>
      <w:tr w:rsidR="003F5683" w:rsidRPr="005E6E86" w:rsidTr="00B07EF9">
        <w:tc>
          <w:tcPr>
            <w:tcW w:w="7723" w:type="dxa"/>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Базовая часть</w:t>
            </w:r>
          </w:p>
        </w:tc>
        <w:tc>
          <w:tcPr>
            <w:tcW w:w="2414" w:type="dxa"/>
            <w:vMerge w:val="restart"/>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9</w:t>
            </w:r>
          </w:p>
        </w:tc>
      </w:tr>
      <w:tr w:rsidR="003F5683" w:rsidRPr="005E6E86" w:rsidTr="00B07EF9">
        <w:tc>
          <w:tcPr>
            <w:tcW w:w="7723" w:type="dxa"/>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Дисциплины/модули, в том числе направленные на подготовку к сдаче кандидатских экзаменов</w:t>
            </w:r>
          </w:p>
        </w:tc>
        <w:tc>
          <w:tcPr>
            <w:tcW w:w="2414" w:type="dxa"/>
            <w:vMerge/>
            <w:shd w:val="clear" w:color="auto" w:fill="auto"/>
          </w:tcPr>
          <w:p w:rsidR="003F5683" w:rsidRPr="005E6E86" w:rsidRDefault="003F5683" w:rsidP="00B07EF9">
            <w:pPr>
              <w:spacing w:after="0" w:line="240" w:lineRule="auto"/>
              <w:rPr>
                <w:rFonts w:ascii="Times New Roman" w:hAnsi="Times New Roman"/>
                <w:b/>
                <w:i/>
                <w:sz w:val="28"/>
                <w:szCs w:val="28"/>
              </w:rPr>
            </w:pPr>
          </w:p>
        </w:tc>
      </w:tr>
      <w:tr w:rsidR="003F5683" w:rsidRPr="005E6E86" w:rsidTr="00B07EF9">
        <w:tc>
          <w:tcPr>
            <w:tcW w:w="7723" w:type="dxa"/>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Вариативная часть</w:t>
            </w:r>
          </w:p>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Дисциплины/модули, в том числе направленные на подготовку к сдаче кандидатских экзаменов</w:t>
            </w:r>
          </w:p>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Дисциплины/модули, направленные на подготовку преподавательской деятельности</w:t>
            </w:r>
          </w:p>
        </w:tc>
        <w:tc>
          <w:tcPr>
            <w:tcW w:w="2414" w:type="dxa"/>
            <w:shd w:val="clear" w:color="auto" w:fill="auto"/>
          </w:tcPr>
          <w:p w:rsidR="003F5683" w:rsidRPr="005E6E86" w:rsidRDefault="003F5683" w:rsidP="00B07EF9">
            <w:pPr>
              <w:spacing w:after="0" w:line="240" w:lineRule="auto"/>
              <w:rPr>
                <w:rFonts w:ascii="Times New Roman" w:hAnsi="Times New Roman"/>
                <w:sz w:val="28"/>
                <w:szCs w:val="28"/>
              </w:rPr>
            </w:pPr>
            <w:r w:rsidRPr="005E6E86">
              <w:rPr>
                <w:rFonts w:ascii="Times New Roman" w:hAnsi="Times New Roman"/>
                <w:sz w:val="28"/>
                <w:szCs w:val="28"/>
              </w:rPr>
              <w:t>21</w:t>
            </w: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Блок 2 Практики</w:t>
            </w:r>
          </w:p>
        </w:tc>
        <w:tc>
          <w:tcPr>
            <w:tcW w:w="2414" w:type="dxa"/>
            <w:vMerge w:val="restart"/>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141/201*</w:t>
            </w: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Вариативная часть</w:t>
            </w:r>
          </w:p>
        </w:tc>
        <w:tc>
          <w:tcPr>
            <w:tcW w:w="2414" w:type="dxa"/>
            <w:vMerge/>
            <w:shd w:val="clear" w:color="auto" w:fill="auto"/>
          </w:tcPr>
          <w:p w:rsidR="003F5683" w:rsidRPr="003F3249" w:rsidRDefault="003F5683" w:rsidP="00B07EF9">
            <w:pPr>
              <w:spacing w:after="0" w:line="240" w:lineRule="auto"/>
              <w:rPr>
                <w:rFonts w:ascii="Times New Roman" w:hAnsi="Times New Roman"/>
                <w:b/>
                <w:i/>
                <w:sz w:val="28"/>
                <w:szCs w:val="28"/>
              </w:rPr>
            </w:pP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Блок 3 Научно-исследовательская работа</w:t>
            </w:r>
          </w:p>
        </w:tc>
        <w:tc>
          <w:tcPr>
            <w:tcW w:w="2414" w:type="dxa"/>
            <w:vMerge/>
            <w:shd w:val="clear" w:color="auto" w:fill="auto"/>
          </w:tcPr>
          <w:p w:rsidR="003F5683" w:rsidRPr="003F3249" w:rsidRDefault="003F5683" w:rsidP="00B07EF9">
            <w:pPr>
              <w:spacing w:after="0" w:line="240" w:lineRule="auto"/>
              <w:rPr>
                <w:rFonts w:ascii="Times New Roman" w:hAnsi="Times New Roman"/>
                <w:b/>
                <w:i/>
                <w:sz w:val="28"/>
                <w:szCs w:val="28"/>
              </w:rPr>
            </w:pP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Вариативная часть</w:t>
            </w:r>
          </w:p>
        </w:tc>
        <w:tc>
          <w:tcPr>
            <w:tcW w:w="2414" w:type="dxa"/>
            <w:vMerge/>
            <w:shd w:val="clear" w:color="auto" w:fill="auto"/>
          </w:tcPr>
          <w:p w:rsidR="003F5683" w:rsidRPr="003F3249" w:rsidRDefault="003F5683" w:rsidP="00B07EF9">
            <w:pPr>
              <w:spacing w:after="0" w:line="240" w:lineRule="auto"/>
              <w:rPr>
                <w:rFonts w:ascii="Times New Roman" w:hAnsi="Times New Roman"/>
                <w:b/>
                <w:i/>
                <w:sz w:val="28"/>
                <w:szCs w:val="28"/>
              </w:rPr>
            </w:pP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Блок 4 Государственная итоговая аттестация</w:t>
            </w:r>
          </w:p>
        </w:tc>
        <w:tc>
          <w:tcPr>
            <w:tcW w:w="2414" w:type="dxa"/>
            <w:vMerge w:val="restart"/>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9</w:t>
            </w: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Базовая часть</w:t>
            </w:r>
          </w:p>
        </w:tc>
        <w:tc>
          <w:tcPr>
            <w:tcW w:w="2414" w:type="dxa"/>
            <w:vMerge/>
            <w:shd w:val="clear" w:color="auto" w:fill="auto"/>
          </w:tcPr>
          <w:p w:rsidR="003F5683" w:rsidRPr="003F3249" w:rsidRDefault="003F5683" w:rsidP="00B07EF9">
            <w:pPr>
              <w:spacing w:after="0" w:line="240" w:lineRule="auto"/>
              <w:rPr>
                <w:rFonts w:ascii="Times New Roman" w:hAnsi="Times New Roman"/>
                <w:sz w:val="28"/>
                <w:szCs w:val="28"/>
              </w:rPr>
            </w:pPr>
          </w:p>
        </w:tc>
      </w:tr>
      <w:tr w:rsidR="003F5683" w:rsidRPr="003F3249" w:rsidTr="00B07EF9">
        <w:tc>
          <w:tcPr>
            <w:tcW w:w="7723"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Объем программы аспирантуры</w:t>
            </w:r>
          </w:p>
        </w:tc>
        <w:tc>
          <w:tcPr>
            <w:tcW w:w="2414" w:type="dxa"/>
            <w:shd w:val="clear" w:color="auto" w:fill="auto"/>
          </w:tcPr>
          <w:p w:rsidR="003F5683" w:rsidRPr="003F3249" w:rsidRDefault="003F5683" w:rsidP="00B07EF9">
            <w:pPr>
              <w:spacing w:after="0" w:line="240" w:lineRule="auto"/>
              <w:rPr>
                <w:rFonts w:ascii="Times New Roman" w:hAnsi="Times New Roman"/>
                <w:sz w:val="28"/>
                <w:szCs w:val="28"/>
              </w:rPr>
            </w:pPr>
            <w:r w:rsidRPr="003F3249">
              <w:rPr>
                <w:rFonts w:ascii="Times New Roman" w:hAnsi="Times New Roman"/>
                <w:sz w:val="28"/>
                <w:szCs w:val="28"/>
              </w:rPr>
              <w:t>180</w:t>
            </w:r>
          </w:p>
        </w:tc>
      </w:tr>
    </w:tbl>
    <w:p w:rsidR="003F5683" w:rsidRPr="003F3249" w:rsidRDefault="003F5683" w:rsidP="003F5683">
      <w:pPr>
        <w:spacing w:after="0" w:line="240" w:lineRule="auto"/>
        <w:ind w:firstLine="567"/>
        <w:rPr>
          <w:rFonts w:ascii="Times New Roman" w:hAnsi="Times New Roman"/>
          <w:sz w:val="20"/>
          <w:szCs w:val="20"/>
        </w:rPr>
      </w:pPr>
      <w:r w:rsidRPr="003F3249">
        <w:rPr>
          <w:rFonts w:ascii="Times New Roman" w:hAnsi="Times New Roman"/>
          <w:sz w:val="28"/>
          <w:szCs w:val="28"/>
        </w:rPr>
        <w:t>*</w:t>
      </w:r>
      <w:r w:rsidRPr="003F3249">
        <w:rPr>
          <w:rFonts w:ascii="Times New Roman" w:hAnsi="Times New Roman"/>
          <w:sz w:val="20"/>
          <w:szCs w:val="20"/>
        </w:rPr>
        <w:t>Зависит от нормативного срока освоения программы, установленного ФГОС ВО по данному направлению подготовки.</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Программа аспирантуры состоит из следующих блоков:</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Блок 2. «Практики», который в полном объеме относится к вариативной части программы.</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lastRenderedPageBreak/>
        <w:t>Блок 3. «Научно-исследовательская работа», который в полном объеме относится к вариативной части программы.</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Набор дисциплин (модулей) вариативной части Блока 1 «Дисциплины (модули)» определяется в соответствии с направленностью программы аспирантуры в объеме, установленном ФГОС ВО.</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i/>
          <w:sz w:val="28"/>
          <w:szCs w:val="28"/>
        </w:rPr>
        <w:t>(Макет учебного плана прилагается в Приложении 3).</w:t>
      </w:r>
    </w:p>
    <w:p w:rsidR="003F5683" w:rsidRPr="005E6E86" w:rsidRDefault="003F5683" w:rsidP="003F5683">
      <w:pPr>
        <w:pStyle w:val="2"/>
        <w:rPr>
          <w:rFonts w:ascii="Times New Roman" w:eastAsia="HiddenHorzOCR" w:hAnsi="Times New Roman"/>
        </w:rPr>
      </w:pPr>
      <w:bookmarkStart w:id="6" w:name="_Toc404634694"/>
      <w:r w:rsidRPr="005E6E86">
        <w:rPr>
          <w:rFonts w:ascii="Times New Roman" w:eastAsia="HiddenHorzOCR" w:hAnsi="Times New Roman"/>
        </w:rPr>
        <w:t>5.2. Оценка качества освоения образовательной программы</w:t>
      </w:r>
      <w:bookmarkEnd w:id="6"/>
      <w:r w:rsidRPr="005E6E86">
        <w:rPr>
          <w:rFonts w:ascii="Times New Roman" w:eastAsia="HiddenHorzOCR" w:hAnsi="Times New Roman"/>
        </w:rPr>
        <w:t xml:space="preserve"> </w:t>
      </w:r>
    </w:p>
    <w:p w:rsidR="003F5683" w:rsidRPr="003F3249" w:rsidRDefault="003F5683" w:rsidP="003F5683">
      <w:pPr>
        <w:autoSpaceDE w:val="0"/>
        <w:autoSpaceDN w:val="0"/>
        <w:adjustRightInd w:val="0"/>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Даются общие рекомендации для итогового оценивания компетенций (ГИА), для рубежного контроля (в случае модульного построения ООП), для промежуточной аттестации по результатам освоения дисциплин и практик.</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В соответствии с ФГОС ВО (уровень подготовки кадров высшей квалификации) и ч.3 «</w:t>
      </w:r>
      <w:proofErr w:type="gramStart"/>
      <w:r w:rsidRPr="003F3249">
        <w:rPr>
          <w:rFonts w:ascii="Times New Roman" w:eastAsia="HiddenHorzOCR" w:hAnsi="Times New Roman"/>
          <w:sz w:val="28"/>
          <w:szCs w:val="28"/>
        </w:rPr>
        <w:t>Порядка  организации</w:t>
      </w:r>
      <w:proofErr w:type="gramEnd"/>
      <w:r w:rsidRPr="003F3249">
        <w:rPr>
          <w:rFonts w:ascii="Times New Roman" w:eastAsia="HiddenHorzOCR" w:hAnsi="Times New Roman"/>
          <w:sz w:val="28"/>
          <w:szCs w:val="28"/>
        </w:rPr>
        <w:t xml:space="preserve">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 приказом Министерства образования и науки РФ от 19 ноября 2013 г.  № 1259) контроль качества освоения </w:t>
      </w:r>
      <w:proofErr w:type="gramStart"/>
      <w:r w:rsidRPr="003F3249">
        <w:rPr>
          <w:rFonts w:ascii="Times New Roman" w:eastAsia="HiddenHorzOCR" w:hAnsi="Times New Roman"/>
          <w:sz w:val="28"/>
          <w:szCs w:val="28"/>
        </w:rPr>
        <w:t>программы  аспирантуры</w:t>
      </w:r>
      <w:proofErr w:type="gramEnd"/>
      <w:r w:rsidRPr="003F3249">
        <w:rPr>
          <w:rFonts w:ascii="Times New Roman" w:eastAsia="HiddenHorzOCR" w:hAnsi="Times New Roman"/>
          <w:sz w:val="28"/>
          <w:szCs w:val="28"/>
        </w:rPr>
        <w:t xml:space="preserve">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w:t>
      </w:r>
      <w:r w:rsidRPr="003F3249">
        <w:rPr>
          <w:rFonts w:ascii="Times New Roman" w:eastAsia="HiddenHorzOCR" w:hAnsi="Times New Roman"/>
          <w:sz w:val="28"/>
          <w:szCs w:val="28"/>
        </w:rPr>
        <w:lastRenderedPageBreak/>
        <w:t xml:space="preserve">результатов обучения по дисциплинам (модулям), прохождения практик, выполнения научно-исследовательской работы. </w:t>
      </w:r>
    </w:p>
    <w:p w:rsidR="003F5683" w:rsidRPr="005E6E86" w:rsidRDefault="003F5683" w:rsidP="003F5683">
      <w:pPr>
        <w:spacing w:after="0" w:line="360" w:lineRule="auto"/>
        <w:ind w:firstLine="709"/>
        <w:rPr>
          <w:rFonts w:ascii="Times New Roman" w:eastAsia="HiddenHorzOCR" w:hAnsi="Times New Roman"/>
          <w:i/>
          <w:sz w:val="28"/>
          <w:szCs w:val="28"/>
        </w:rPr>
      </w:pPr>
      <w:r w:rsidRPr="003F3249">
        <w:rPr>
          <w:rFonts w:ascii="Times New Roman" w:eastAsia="HiddenHorzOCR" w:hAnsi="Times New Roman"/>
          <w:sz w:val="28"/>
          <w:szCs w:val="28"/>
        </w:rPr>
        <w:t>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r w:rsidRPr="003F3249">
        <w:rPr>
          <w:rFonts w:ascii="Times New Roman" w:eastAsia="HiddenHorzOCR" w:hAnsi="Times New Roman"/>
          <w:i/>
          <w:sz w:val="28"/>
          <w:szCs w:val="28"/>
        </w:rPr>
        <w:t xml:space="preserve"> </w:t>
      </w:r>
      <w:r w:rsidRPr="005E6E86">
        <w:rPr>
          <w:rFonts w:ascii="Times New Roman" w:eastAsia="HiddenHorzOCR" w:hAnsi="Times New Roman"/>
          <w:i/>
          <w:sz w:val="28"/>
          <w:szCs w:val="28"/>
        </w:rPr>
        <w:t>(Базовый примерный учебный план прилагается в Приложении 2).</w:t>
      </w:r>
    </w:p>
    <w:p w:rsidR="003F5683" w:rsidRPr="005E6E86" w:rsidRDefault="003F5683" w:rsidP="003F5683">
      <w:pPr>
        <w:pStyle w:val="2"/>
        <w:rPr>
          <w:rFonts w:ascii="Times New Roman" w:hAnsi="Times New Roman"/>
        </w:rPr>
      </w:pPr>
      <w:bookmarkStart w:id="7" w:name="_Toc404634695"/>
      <w:r w:rsidRPr="005E6E86">
        <w:rPr>
          <w:rFonts w:ascii="Times New Roman" w:hAnsi="Times New Roman"/>
        </w:rPr>
        <w:t>5.3. Примерный календарный учебный график</w:t>
      </w:r>
      <w:bookmarkEnd w:id="7"/>
    </w:p>
    <w:p w:rsidR="003F5683" w:rsidRPr="005E6E86" w:rsidRDefault="003F5683" w:rsidP="003F5683">
      <w:pPr>
        <w:spacing w:after="0" w:line="360" w:lineRule="auto"/>
        <w:ind w:firstLine="709"/>
        <w:rPr>
          <w:rFonts w:ascii="Times New Roman" w:hAnsi="Times New Roman"/>
          <w:i/>
          <w:sz w:val="28"/>
          <w:szCs w:val="28"/>
        </w:rPr>
      </w:pPr>
      <w:r w:rsidRPr="005E6E86">
        <w:rPr>
          <w:rFonts w:ascii="Times New Roman" w:hAnsi="Times New Roman"/>
          <w:i/>
          <w:sz w:val="28"/>
          <w:szCs w:val="28"/>
        </w:rPr>
        <w:t>(Макет прилагается в Приложении 4).</w:t>
      </w:r>
    </w:p>
    <w:p w:rsidR="003F5683" w:rsidRPr="005E6E86" w:rsidRDefault="003F5683" w:rsidP="003F5683">
      <w:pPr>
        <w:pStyle w:val="2"/>
        <w:rPr>
          <w:rFonts w:ascii="Times New Roman" w:hAnsi="Times New Roman"/>
          <w:i w:val="0"/>
        </w:rPr>
      </w:pPr>
      <w:bookmarkStart w:id="8" w:name="_Toc404634696"/>
      <w:r w:rsidRPr="005E6E86">
        <w:rPr>
          <w:rFonts w:ascii="Times New Roman" w:hAnsi="Times New Roman"/>
        </w:rPr>
        <w:t>5.4. Основы формирования рабочих программ дисциплин (модулей)</w:t>
      </w:r>
      <w:bookmarkEnd w:id="8"/>
    </w:p>
    <w:p w:rsidR="003F5683" w:rsidRPr="005E6E86" w:rsidRDefault="003F5683" w:rsidP="003F5683">
      <w:pPr>
        <w:spacing w:after="0" w:line="360" w:lineRule="auto"/>
        <w:ind w:firstLine="709"/>
        <w:rPr>
          <w:rFonts w:ascii="Times New Roman" w:hAnsi="Times New Roman"/>
          <w:b/>
          <w:i/>
          <w:sz w:val="28"/>
          <w:szCs w:val="28"/>
        </w:rPr>
      </w:pPr>
      <w:r w:rsidRPr="005E6E86">
        <w:rPr>
          <w:rFonts w:ascii="Times New Roman" w:hAnsi="Times New Roman"/>
          <w:b/>
          <w:i/>
          <w:sz w:val="28"/>
          <w:szCs w:val="28"/>
        </w:rPr>
        <w:t>Рекомендуемая форма представления рабочих программ дисциплин (модулей):</w:t>
      </w:r>
    </w:p>
    <w:p w:rsidR="003F5683" w:rsidRPr="003F3249" w:rsidRDefault="003F5683" w:rsidP="003F5683">
      <w:pPr>
        <w:spacing w:after="0" w:line="360" w:lineRule="auto"/>
        <w:ind w:firstLine="709"/>
        <w:rPr>
          <w:rFonts w:ascii="Times New Roman" w:hAnsi="Times New Roman"/>
          <w:sz w:val="28"/>
          <w:szCs w:val="28"/>
        </w:rPr>
      </w:pPr>
      <w:r w:rsidRPr="005E6E86">
        <w:rPr>
          <w:rFonts w:ascii="Times New Roman" w:hAnsi="Times New Roman"/>
          <w:sz w:val="28"/>
          <w:szCs w:val="28"/>
        </w:rPr>
        <w:t>Рабочая программа дисциплины (модуля), практики является неотъемлемой частью ООП. В программе дисциплины (модуля), практики должны быть  сформулированы результаты обучения, определенные в картах компетенций с учетом направленности пр</w:t>
      </w:r>
      <w:r w:rsidRPr="003F3249">
        <w:rPr>
          <w:rFonts w:ascii="Times New Roman" w:hAnsi="Times New Roman"/>
          <w:sz w:val="28"/>
          <w:szCs w:val="28"/>
        </w:rPr>
        <w:t>ограммы.</w:t>
      </w:r>
    </w:p>
    <w:p w:rsidR="003F5683" w:rsidRPr="003F3249" w:rsidRDefault="003F5683" w:rsidP="003F5683">
      <w:pPr>
        <w:tabs>
          <w:tab w:val="num" w:pos="900"/>
          <w:tab w:val="left" w:pos="1080"/>
        </w:tabs>
        <w:spacing w:after="0" w:line="360" w:lineRule="auto"/>
        <w:ind w:firstLine="709"/>
        <w:rPr>
          <w:rFonts w:ascii="Times New Roman" w:hAnsi="Times New Roman"/>
          <w:b/>
          <w:i/>
          <w:sz w:val="28"/>
          <w:szCs w:val="28"/>
        </w:rPr>
      </w:pPr>
      <w:r w:rsidRPr="003F3249">
        <w:rPr>
          <w:rFonts w:ascii="Times New Roman" w:hAnsi="Times New Roman"/>
          <w:b/>
          <w:i/>
          <w:sz w:val="28"/>
          <w:szCs w:val="28"/>
        </w:rPr>
        <w:t>Структура рабочей программы дисциплины (модуля),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Цели освоения дисциплины (модуля),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Место дисциплины (модуля), практики в структуре ООП.</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Результаты обучения, определенные в картах компетенций и  формируемые в результате освоения дисциплины (модуля),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Структура и содержание дисциплины (модуля),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Образовательные технологии, применяемые при освоении дисциплины (модуля),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Оценочные средства для текущего контроля успеваемости, промежуточной аттестации по итогам освоения дисциплины,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lastRenderedPageBreak/>
        <w:t>Учебно-методическое и информационное обеспечение дисциплины (модуля), практики: список основной и дополнительной литературы, перечень лицензионного программного обеспечения (при необходимости).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Материально-техническое обеспечение дисциплины (модуля), практики.</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Особенности освоения дисциплины (модуля), прохождения практики аспирантами с ограниченными возможностями здоровья.</w:t>
      </w:r>
    </w:p>
    <w:p w:rsidR="003F5683" w:rsidRPr="003F3249" w:rsidRDefault="003F5683" w:rsidP="003F5683">
      <w:pPr>
        <w:spacing w:after="0" w:line="360" w:lineRule="auto"/>
        <w:ind w:firstLine="709"/>
        <w:rPr>
          <w:rFonts w:ascii="Times New Roman" w:hAnsi="Times New Roman"/>
          <w:b/>
          <w:i/>
          <w:sz w:val="28"/>
          <w:szCs w:val="28"/>
        </w:rPr>
      </w:pPr>
      <w:r w:rsidRPr="003F3249">
        <w:rPr>
          <w:rFonts w:ascii="Times New Roman" w:hAnsi="Times New Roman"/>
          <w:b/>
          <w:i/>
          <w:sz w:val="28"/>
          <w:szCs w:val="28"/>
        </w:rPr>
        <w:t>Программы кандидатских минимумов, которые должны быть учтены при формировании рабочих программ дисциплин (модулей):</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 xml:space="preserve">История и философия науки (программа кандидатского минимума), </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Иностранный язык (программа кандидатского минимума),</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По специальностям (заполняется на основании приказа о соответствии направлений подготовки Номенклатуре специальностей научных работников) (программы кандидатского минимума).</w:t>
      </w:r>
    </w:p>
    <w:p w:rsidR="003F5683" w:rsidRPr="003F3249" w:rsidRDefault="003F5683" w:rsidP="003F5683">
      <w:pPr>
        <w:tabs>
          <w:tab w:val="num" w:pos="900"/>
          <w:tab w:val="left" w:pos="1080"/>
        </w:tabs>
        <w:spacing w:after="0" w:line="360" w:lineRule="auto"/>
        <w:ind w:firstLine="709"/>
        <w:rPr>
          <w:rFonts w:ascii="Times New Roman" w:hAnsi="Times New Roman"/>
          <w:sz w:val="28"/>
          <w:szCs w:val="28"/>
        </w:rPr>
      </w:pPr>
      <w:r w:rsidRPr="003F3249">
        <w:rPr>
          <w:rFonts w:ascii="Times New Roman" w:hAnsi="Times New Roman"/>
          <w:b/>
          <w:i/>
          <w:sz w:val="28"/>
          <w:szCs w:val="28"/>
        </w:rPr>
        <w:t>Рабочая программа дисциплин, направленных на сдачу кандидатского минимума,</w:t>
      </w:r>
      <w:r w:rsidRPr="003F3249">
        <w:rPr>
          <w:rFonts w:ascii="Times New Roman" w:hAnsi="Times New Roman"/>
          <w:b/>
          <w:sz w:val="28"/>
          <w:szCs w:val="28"/>
        </w:rPr>
        <w:t xml:space="preserve"> </w:t>
      </w:r>
      <w:r w:rsidRPr="003F3249">
        <w:rPr>
          <w:rFonts w:ascii="Times New Roman" w:hAnsi="Times New Roman"/>
          <w:sz w:val="28"/>
          <w:szCs w:val="28"/>
        </w:rPr>
        <w:t>разрабатывается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3F5683" w:rsidRPr="003F3249" w:rsidRDefault="003F5683" w:rsidP="003F5683">
      <w:pPr>
        <w:spacing w:after="0" w:line="360" w:lineRule="auto"/>
        <w:ind w:firstLine="709"/>
        <w:rPr>
          <w:rFonts w:ascii="Times New Roman" w:hAnsi="Times New Roman"/>
          <w:b/>
          <w:i/>
          <w:sz w:val="28"/>
          <w:szCs w:val="28"/>
        </w:rPr>
      </w:pPr>
      <w:r w:rsidRPr="003F3249">
        <w:rPr>
          <w:rFonts w:ascii="Times New Roman" w:hAnsi="Times New Roman"/>
          <w:b/>
          <w:i/>
          <w:sz w:val="28"/>
          <w:szCs w:val="28"/>
        </w:rPr>
        <w:t>Рабочая программа дисциплин, направленных на сдачу кандидатского минимума по специальности. (Прилагается к ООП).</w:t>
      </w:r>
    </w:p>
    <w:p w:rsidR="003F5683" w:rsidRPr="003F3249" w:rsidRDefault="003F5683" w:rsidP="003F5683">
      <w:pPr>
        <w:spacing w:after="0" w:line="360" w:lineRule="auto"/>
        <w:ind w:firstLine="709"/>
        <w:rPr>
          <w:rFonts w:ascii="Times New Roman" w:hAnsi="Times New Roman"/>
          <w:b/>
          <w:sz w:val="28"/>
          <w:szCs w:val="28"/>
        </w:rPr>
      </w:pPr>
      <w:r w:rsidRPr="003F3249">
        <w:rPr>
          <w:rFonts w:ascii="Times New Roman" w:hAnsi="Times New Roman"/>
          <w:b/>
          <w:i/>
          <w:sz w:val="28"/>
          <w:szCs w:val="28"/>
        </w:rPr>
        <w:t>Рекомендации по формированию рабочих программ дисциплин (модулей), в том числе практик, обеспечивающих готовность к преподавательской деятельности.</w:t>
      </w:r>
      <w:r w:rsidRPr="003F3249">
        <w:rPr>
          <w:rFonts w:ascii="Times New Roman" w:hAnsi="Times New Roman"/>
          <w:i/>
          <w:sz w:val="28"/>
          <w:szCs w:val="28"/>
        </w:rPr>
        <w:t xml:space="preserve"> </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 xml:space="preserve">В Блок 2 «Практики» входят практики по получению профессиональных умений и опыта профессиональной деятельности (в том </w:t>
      </w:r>
      <w:r w:rsidRPr="003F3249">
        <w:rPr>
          <w:rFonts w:ascii="Times New Roman" w:hAnsi="Times New Roman"/>
          <w:sz w:val="28"/>
          <w:szCs w:val="28"/>
        </w:rPr>
        <w:lastRenderedPageBreak/>
        <w:t>числе педагогическая практика). Педагогическая практика является обязательной. Способы проведения практики – стационарная, выездная. Практика может проводиться в структурных подразделениях организации. 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Положение о педагогической практике утверждается Ученым Советом СГУ.</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 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3F5683" w:rsidRPr="003F3249" w:rsidRDefault="003F5683" w:rsidP="003F5683">
      <w:pPr>
        <w:spacing w:after="0" w:line="360" w:lineRule="auto"/>
        <w:ind w:firstLine="709"/>
        <w:rPr>
          <w:rFonts w:ascii="Times New Roman" w:hAnsi="Times New Roman"/>
          <w:b/>
          <w:i/>
          <w:sz w:val="28"/>
          <w:szCs w:val="28"/>
        </w:rPr>
      </w:pPr>
      <w:r w:rsidRPr="003F3249">
        <w:rPr>
          <w:rFonts w:ascii="Times New Roman" w:hAnsi="Times New Roman"/>
          <w:b/>
          <w:i/>
          <w:sz w:val="28"/>
          <w:szCs w:val="28"/>
        </w:rPr>
        <w:t>В рабочей программе по организации НИР в аспирантуре:</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указывается тема научно-исследовательской работы аспиранта;</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компетенции обучающегося, формируемые в результате НИР на каждом этапе обучения;</w:t>
      </w:r>
    </w:p>
    <w:p w:rsidR="003F5683" w:rsidRPr="003F3249" w:rsidRDefault="003F5683" w:rsidP="003F5683">
      <w:pPr>
        <w:pStyle w:val="a6"/>
        <w:numPr>
          <w:ilvl w:val="0"/>
          <w:numId w:val="2"/>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при необходимости обозначаются особенности НИР, связанные с направленностью ООП и темой научно-исследовательской работы.</w:t>
      </w:r>
    </w:p>
    <w:p w:rsidR="003F5683" w:rsidRPr="003F3249" w:rsidRDefault="003F5683" w:rsidP="003F5683">
      <w:pPr>
        <w:autoSpaceDE w:val="0"/>
        <w:autoSpaceDN w:val="0"/>
        <w:adjustRightInd w:val="0"/>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Рабочая программа НИР связана с научно-исследовательской темой аспиранта и разрабатывается научным руководителем аспиранта.</w:t>
      </w:r>
    </w:p>
    <w:p w:rsidR="003F5683" w:rsidRPr="005E6E86" w:rsidRDefault="003F5683" w:rsidP="003F5683">
      <w:pPr>
        <w:pStyle w:val="2"/>
        <w:ind w:firstLine="540"/>
        <w:rPr>
          <w:rFonts w:ascii="Times New Roman" w:hAnsi="Times New Roman"/>
        </w:rPr>
      </w:pPr>
      <w:bookmarkStart w:id="9" w:name="_Toc404634697"/>
      <w:r w:rsidRPr="005E6E86">
        <w:rPr>
          <w:rFonts w:ascii="Times New Roman" w:hAnsi="Times New Roman"/>
        </w:rPr>
        <w:t>5.5</w:t>
      </w:r>
      <w:r w:rsidRPr="005E6E86">
        <w:rPr>
          <w:rFonts w:ascii="Times New Roman" w:hAnsi="Times New Roman"/>
          <w:i w:val="0"/>
        </w:rPr>
        <w:t xml:space="preserve">. </w:t>
      </w:r>
      <w:r w:rsidRPr="005E6E86">
        <w:rPr>
          <w:rFonts w:ascii="Times New Roman" w:hAnsi="Times New Roman"/>
        </w:rPr>
        <w:t>Основы формирования программы ГИА</w:t>
      </w:r>
      <w:bookmarkEnd w:id="9"/>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В соответствии с ФГОС ВО (уровень подготовки кадров высшей квалификации) и ч.3 «</w:t>
      </w:r>
      <w:proofErr w:type="gramStart"/>
      <w:r w:rsidRPr="003F3249">
        <w:rPr>
          <w:rFonts w:ascii="Times New Roman" w:eastAsia="HiddenHorzOCR" w:hAnsi="Times New Roman"/>
          <w:sz w:val="28"/>
          <w:szCs w:val="28"/>
        </w:rPr>
        <w:t>Порядка  организации</w:t>
      </w:r>
      <w:proofErr w:type="gramEnd"/>
      <w:r w:rsidRPr="003F3249">
        <w:rPr>
          <w:rFonts w:ascii="Times New Roman" w:eastAsia="HiddenHorzOCR" w:hAnsi="Times New Roman"/>
          <w:sz w:val="28"/>
          <w:szCs w:val="28"/>
        </w:rPr>
        <w:t xml:space="preserve"> и осуществления </w:t>
      </w:r>
      <w:r w:rsidRPr="003F3249">
        <w:rPr>
          <w:rFonts w:ascii="Times New Roman" w:eastAsia="HiddenHorzOCR" w:hAnsi="Times New Roman"/>
          <w:sz w:val="28"/>
          <w:szCs w:val="28"/>
        </w:rPr>
        <w:lastRenderedPageBreak/>
        <w:t xml:space="preserve">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 приказом Министерства образования и науки РФ от 19 ноября 2013 г.  № 1259) Государственная итоговая аттестация аспиранта является обязательной и осуществляется после освоения образовательной программы в полном объеме. Она включает подготовку и </w:t>
      </w:r>
      <w:proofErr w:type="gramStart"/>
      <w:r w:rsidRPr="003F3249">
        <w:rPr>
          <w:rFonts w:ascii="Times New Roman" w:eastAsia="HiddenHorzOCR" w:hAnsi="Times New Roman"/>
          <w:sz w:val="28"/>
          <w:szCs w:val="28"/>
        </w:rPr>
        <w:t>сдачу государственного экзамена</w:t>
      </w:r>
      <w:proofErr w:type="gramEnd"/>
      <w:r w:rsidRPr="003F3249">
        <w:rPr>
          <w:rFonts w:ascii="Times New Roman" w:eastAsia="HiddenHorzOCR" w:hAnsi="Times New Roman"/>
          <w:sz w:val="28"/>
          <w:szCs w:val="28"/>
        </w:rPr>
        <w:t xml:space="preserve"> и защиту выпускной квалификационной работы, выполненной на основе результатов научно-исследовательской работы.</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eastAsia="HiddenHorzOCR" w:hAnsi="Times New Roman"/>
          <w:sz w:val="28"/>
          <w:szCs w:val="28"/>
        </w:rPr>
        <w:t>И</w:t>
      </w:r>
      <w:r w:rsidRPr="003F3249">
        <w:rPr>
          <w:rFonts w:ascii="Times New Roman" w:hAnsi="Times New Roman"/>
          <w:sz w:val="28"/>
          <w:szCs w:val="28"/>
        </w:rPr>
        <w:t xml:space="preserve">тоговые испытания предназначены для оценки </w:t>
      </w:r>
      <w:proofErr w:type="spellStart"/>
      <w:r w:rsidRPr="003F3249">
        <w:rPr>
          <w:rFonts w:ascii="Times New Roman" w:hAnsi="Times New Roman"/>
          <w:sz w:val="28"/>
          <w:szCs w:val="28"/>
        </w:rPr>
        <w:t>сформированности</w:t>
      </w:r>
      <w:proofErr w:type="spellEnd"/>
      <w:r w:rsidRPr="003F3249">
        <w:rPr>
          <w:rFonts w:ascii="Times New Roman" w:hAnsi="Times New Roman"/>
          <w:sz w:val="28"/>
          <w:szCs w:val="28"/>
        </w:rPr>
        <w:t xml:space="preserve"> универсальных, общепрофессиональных и профессиональных  компетенций выпускника аспирантуры, определяющих его подготовленность к решению профессиональных задач, установленных федеральным государственным образовательным стандартом.</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Итоговые  испытания, входящие в состав государственной итоговой аттестации аспиранта, должны полностью соответствовать основной образовательной программе по направлению подготовки научно-педагогических кадров в аспирантуре, которую он освоил за время обучения.</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При сдаче государственного экзамена аспирант должен  показать способность самостоятельно осмыслять и решать актуальные задачи своей профессиональной деятельности, профессионально излагать специальную информацию, научно аргументировать и защищать свою точку зрения, опираясь на полученные углубленные знания, умения и сформированные компетенции.</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b/>
          <w:i/>
          <w:sz w:val="28"/>
          <w:szCs w:val="28"/>
        </w:rPr>
        <w:t>Форма Государственного экзамена</w:t>
      </w:r>
      <w:r w:rsidRPr="003F3249">
        <w:rPr>
          <w:rFonts w:ascii="Times New Roman" w:hAnsi="Times New Roman"/>
          <w:sz w:val="28"/>
          <w:szCs w:val="28"/>
        </w:rPr>
        <w:t xml:space="preserve"> устанавливается организацией и может представлять собой традиционный устный (письменный) экзамен, проводимый по утвержденным билетам (списку вопросов), либо дискуссию на актуальную для соответствующей отрасли наук тему, которая объявляется группе аспирантов за три дня до проведения, либо защиту доклада, посвященного обоснованию актуальности, новизны, теоретической и </w:t>
      </w:r>
      <w:r w:rsidRPr="003F3249">
        <w:rPr>
          <w:rFonts w:ascii="Times New Roman" w:hAnsi="Times New Roman"/>
          <w:sz w:val="28"/>
          <w:szCs w:val="28"/>
        </w:rPr>
        <w:lastRenderedPageBreak/>
        <w:t>практической значимости, методологической основы проведенного аспирантом научного исследования.</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В случае, если у аспиранта имеются научные публикации, Государственный экзамен может представлять собой доклад аспиранта по опубликованным работам и их обсуждение членами Государственной комиссии. Перечень вопросов для Государственного экзамена может быть связан как с образовательной программой в целом, так и с ее направленностью или с темой научно-исследовательской работы аспиранта.</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b/>
          <w:i/>
          <w:sz w:val="28"/>
          <w:szCs w:val="28"/>
        </w:rPr>
        <w:t>Защита выпускной квалификационной работы</w:t>
      </w:r>
      <w:r w:rsidRPr="003F3249">
        <w:rPr>
          <w:rFonts w:ascii="Times New Roman" w:hAnsi="Times New Roman"/>
          <w:sz w:val="28"/>
          <w:szCs w:val="28"/>
        </w:rPr>
        <w:t xml:space="preserve">, выполненной на основе результатов научно-исследовательской работы, представляет собой либо предварительную защиту подготовленной за время обучения в аспирантуре кандидатской диссертации, либо защиту написанной специально работы. В первом случае защита происходит на совместном заседании выпускающей кафедры и Государственной комиссии. Во втором случае – на заседании Государственной комиссии. В обоих случаях работу рецензируют два сотрудника организации, являющиеся специалистами в обсуждаемой научной теме либо привлеченными из других организаций. </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b/>
          <w:i/>
          <w:sz w:val="28"/>
          <w:szCs w:val="28"/>
        </w:rPr>
        <w:t>Требования к кандидатской диссертации</w:t>
      </w:r>
      <w:r w:rsidRPr="003F3249">
        <w:rPr>
          <w:rFonts w:ascii="Times New Roman" w:hAnsi="Times New Roman"/>
          <w:sz w:val="28"/>
          <w:szCs w:val="28"/>
        </w:rPr>
        <w:t xml:space="preserve"> определены Постановлением Правительства РФ от 24 сентября 2013 г. № 842 «О порядке присуждения ученых степеней».</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b/>
          <w:i/>
          <w:sz w:val="28"/>
          <w:szCs w:val="28"/>
        </w:rPr>
        <w:t>Требования к выпускной квалификационной работе аспиранта</w:t>
      </w:r>
      <w:r w:rsidRPr="003F3249">
        <w:rPr>
          <w:rFonts w:ascii="Times New Roman" w:hAnsi="Times New Roman"/>
          <w:sz w:val="28"/>
          <w:szCs w:val="28"/>
        </w:rPr>
        <w:t>: во Введении должны быть определены актуальность, новизна, теоретическая и практическая значимость работы, выявлены предмет и объект исследования, сформулированы Положения, выносимые на защиту. Объем работы должен составлять не менее 100 страниц. Работа должна быть снабжена библиографическим списком и необходимыми ссылками.</w:t>
      </w:r>
      <w:bookmarkStart w:id="10" w:name="_Toc404634698"/>
    </w:p>
    <w:p w:rsidR="003F5683" w:rsidRPr="003F3249" w:rsidRDefault="003F5683" w:rsidP="003F5683">
      <w:pPr>
        <w:spacing w:after="0" w:line="360" w:lineRule="auto"/>
        <w:ind w:firstLine="709"/>
        <w:rPr>
          <w:rFonts w:ascii="Times New Roman" w:hAnsi="Times New Roman"/>
          <w:sz w:val="28"/>
          <w:szCs w:val="28"/>
        </w:rPr>
      </w:pPr>
    </w:p>
    <w:p w:rsidR="003F5683" w:rsidRPr="003F3249" w:rsidRDefault="003F5683" w:rsidP="003F5683">
      <w:pPr>
        <w:spacing w:after="0" w:line="360" w:lineRule="auto"/>
        <w:ind w:firstLine="709"/>
        <w:jc w:val="left"/>
        <w:rPr>
          <w:rFonts w:ascii="Times New Roman" w:hAnsi="Times New Roman"/>
          <w:b/>
          <w:sz w:val="28"/>
          <w:szCs w:val="28"/>
        </w:rPr>
      </w:pPr>
      <w:r w:rsidRPr="003F3249">
        <w:rPr>
          <w:rFonts w:ascii="Times New Roman" w:hAnsi="Times New Roman"/>
          <w:b/>
          <w:sz w:val="28"/>
          <w:szCs w:val="28"/>
        </w:rPr>
        <w:t>V</w:t>
      </w:r>
      <w:r w:rsidRPr="003F3249">
        <w:rPr>
          <w:rFonts w:ascii="Times New Roman" w:hAnsi="Times New Roman"/>
          <w:b/>
          <w:sz w:val="28"/>
          <w:szCs w:val="28"/>
          <w:lang w:val="en-US"/>
        </w:rPr>
        <w:t>I</w:t>
      </w:r>
      <w:r w:rsidRPr="003F3249">
        <w:rPr>
          <w:rFonts w:ascii="Times New Roman" w:hAnsi="Times New Roman"/>
          <w:b/>
          <w:sz w:val="28"/>
          <w:szCs w:val="28"/>
        </w:rPr>
        <w:t>. Характеристика научной среды вуза, обеспечивающей развитие универсальных и общепрофессиональных компетенций аспиранта</w:t>
      </w:r>
      <w:bookmarkEnd w:id="10"/>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lastRenderedPageBreak/>
        <w:t>Необходимо охарактеризовать научные школы, в рамках которых происходит профессиональное становление аспиранта, выбравшего ту или иную направленность образовательной программы. Излагается краткая история школы, называются имена ведущих ученых.</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Дается перечень наиболее значимых актуальных публикаций, соответствующих направленности ООП.</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Дается перечень наиболее значимых научных мероприятий за последние 3 года, связанных с направленностью образовательной программы.  </w:t>
      </w:r>
    </w:p>
    <w:p w:rsidR="003F5683" w:rsidRPr="005E6E86" w:rsidRDefault="003F5683" w:rsidP="003F5683">
      <w:pPr>
        <w:pStyle w:val="1"/>
        <w:rPr>
          <w:rFonts w:ascii="Times New Roman" w:hAnsi="Times New Roman"/>
          <w:sz w:val="28"/>
          <w:szCs w:val="28"/>
        </w:rPr>
      </w:pPr>
      <w:bookmarkStart w:id="11" w:name="_Toc404634699"/>
      <w:r w:rsidRPr="005E6E86">
        <w:rPr>
          <w:rFonts w:ascii="Times New Roman" w:hAnsi="Times New Roman"/>
          <w:sz w:val="28"/>
          <w:szCs w:val="28"/>
        </w:rPr>
        <w:t>VII. Особенности организации образовательного процесса для инвалидов и лиц с ограниченными возможностями здоровья</w:t>
      </w:r>
      <w:bookmarkEnd w:id="11"/>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eastAsia="HiddenHorzOCR" w:hAnsi="Times New Roman"/>
          <w:sz w:val="28"/>
          <w:szCs w:val="28"/>
        </w:rPr>
        <w:t>В соответствии с</w:t>
      </w:r>
      <w:r w:rsidRPr="003F3249">
        <w:rPr>
          <w:rFonts w:ascii="Times New Roman" w:hAnsi="Times New Roman"/>
          <w:sz w:val="28"/>
          <w:szCs w:val="28"/>
        </w:rPr>
        <w:t xml:space="preserve"> ч.4 </w:t>
      </w:r>
      <w:r w:rsidRPr="003F3249">
        <w:rPr>
          <w:rFonts w:ascii="Times New Roman" w:eastAsia="HiddenHorzOCR" w:hAnsi="Times New Roman"/>
          <w:sz w:val="28"/>
          <w:szCs w:val="28"/>
        </w:rPr>
        <w:t>«</w:t>
      </w:r>
      <w:proofErr w:type="gramStart"/>
      <w:r w:rsidRPr="003F3249">
        <w:rPr>
          <w:rFonts w:ascii="Times New Roman" w:eastAsia="HiddenHorzOCR" w:hAnsi="Times New Roman"/>
          <w:sz w:val="28"/>
          <w:szCs w:val="28"/>
        </w:rPr>
        <w:t>Порядка  организации</w:t>
      </w:r>
      <w:proofErr w:type="gramEnd"/>
      <w:r w:rsidRPr="003F3249">
        <w:rPr>
          <w:rFonts w:ascii="Times New Roman" w:eastAsia="HiddenHorzOCR" w:hAnsi="Times New Roman"/>
          <w:sz w:val="28"/>
          <w:szCs w:val="28"/>
        </w:rPr>
        <w:t xml:space="preserve">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 приказом Министерства образования и науки РФ от 19 ноября 2013 г.  № 1259) д</w:t>
      </w:r>
      <w:r w:rsidRPr="003F3249">
        <w:rPr>
          <w:rFonts w:ascii="Times New Roman" w:hAnsi="Times New Roman"/>
          <w:sz w:val="28"/>
          <w:szCs w:val="28"/>
        </w:rPr>
        <w:t xml:space="preserve">ля обучающихся с ограниченными возможностями здоровья предлагается адаптированная программа аспирантуры, которая осуществляется с учетом особенностей психофизического развития, индивидуальных возможностей и состояния здоровья таких обучающихся. Для обучающихся-инвалидов программа адаптируется в соответствии с индивидуальной программой реабилитации инвалида. </w:t>
      </w:r>
    </w:p>
    <w:p w:rsidR="003F5683" w:rsidRPr="003F3249" w:rsidRDefault="003F5683" w:rsidP="003F5683">
      <w:pPr>
        <w:spacing w:after="0" w:line="360" w:lineRule="auto"/>
        <w:ind w:firstLine="709"/>
        <w:rPr>
          <w:rFonts w:ascii="Times New Roman" w:hAnsi="Times New Roman"/>
          <w:sz w:val="28"/>
          <w:szCs w:val="28"/>
        </w:rPr>
      </w:pPr>
      <w:r w:rsidRPr="003F3249">
        <w:rPr>
          <w:rFonts w:ascii="Times New Roman" w:hAnsi="Times New Roman"/>
          <w:sz w:val="28"/>
          <w:szCs w:val="28"/>
        </w:rPr>
        <w:t>Специальные условия для получения высшего образования по программе аспирантуры обучающимися с ограниченными возможностями здоровья включают:</w:t>
      </w:r>
    </w:p>
    <w:p w:rsidR="003F5683" w:rsidRPr="003F3249" w:rsidRDefault="003F5683" w:rsidP="003F5683">
      <w:pPr>
        <w:pStyle w:val="a6"/>
        <w:numPr>
          <w:ilvl w:val="0"/>
          <w:numId w:val="3"/>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использование специальных образовательных программ и методов обучения и воспитания, включая наличие альтернативной версии официального сайта организации в сети «Интернет» для слабовидящих;</w:t>
      </w:r>
    </w:p>
    <w:p w:rsidR="003F5683" w:rsidRPr="003F3249" w:rsidRDefault="003F5683" w:rsidP="003F5683">
      <w:pPr>
        <w:pStyle w:val="a6"/>
        <w:numPr>
          <w:ilvl w:val="0"/>
          <w:numId w:val="3"/>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lastRenderedPageBreak/>
        <w:t xml:space="preserve">использование специальных учебников, учебных пособий и дидактических материалов, включая альтернативные форматы печатных материалов (крупный шрифт или аудиофайлы); </w:t>
      </w:r>
    </w:p>
    <w:p w:rsidR="003F5683" w:rsidRPr="003F3249" w:rsidRDefault="003F5683" w:rsidP="003F5683">
      <w:pPr>
        <w:pStyle w:val="a6"/>
        <w:numPr>
          <w:ilvl w:val="0"/>
          <w:numId w:val="3"/>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использование специальных технических средств обучения коллективного и индивидуального пользования, включая установку мониторов с возможностью трансляции субтитров, обеспечение надлежащими звуковыми средствами воспроизведения информации;</w:t>
      </w:r>
    </w:p>
    <w:p w:rsidR="003F5683" w:rsidRPr="003F3249" w:rsidRDefault="003F5683" w:rsidP="003F5683">
      <w:pPr>
        <w:pStyle w:val="a6"/>
        <w:numPr>
          <w:ilvl w:val="0"/>
          <w:numId w:val="3"/>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 xml:space="preserve">предоставление услуг ассистента, оказывающего обучающимся необходимую техническую помощь или услуги </w:t>
      </w:r>
      <w:proofErr w:type="spellStart"/>
      <w:r w:rsidRPr="003F3249">
        <w:rPr>
          <w:rFonts w:ascii="Times New Roman" w:hAnsi="Times New Roman"/>
          <w:sz w:val="28"/>
          <w:szCs w:val="28"/>
        </w:rPr>
        <w:t>сурдопереводчиков</w:t>
      </w:r>
      <w:proofErr w:type="spellEnd"/>
      <w:r w:rsidRPr="003F3249">
        <w:rPr>
          <w:rFonts w:ascii="Times New Roman" w:hAnsi="Times New Roman"/>
          <w:sz w:val="28"/>
          <w:szCs w:val="28"/>
        </w:rPr>
        <w:t>/</w:t>
      </w:r>
      <w:proofErr w:type="spellStart"/>
      <w:r w:rsidRPr="003F3249">
        <w:rPr>
          <w:rFonts w:ascii="Times New Roman" w:hAnsi="Times New Roman"/>
          <w:sz w:val="28"/>
          <w:szCs w:val="28"/>
        </w:rPr>
        <w:t>тифлосурдопереводчиков</w:t>
      </w:r>
      <w:proofErr w:type="spellEnd"/>
      <w:r w:rsidRPr="003F3249">
        <w:rPr>
          <w:rFonts w:ascii="Times New Roman" w:hAnsi="Times New Roman"/>
          <w:sz w:val="28"/>
          <w:szCs w:val="28"/>
        </w:rPr>
        <w:t>;</w:t>
      </w:r>
    </w:p>
    <w:p w:rsidR="003F5683" w:rsidRPr="003F3249" w:rsidRDefault="003F5683" w:rsidP="003F5683">
      <w:pPr>
        <w:pStyle w:val="a6"/>
        <w:numPr>
          <w:ilvl w:val="0"/>
          <w:numId w:val="3"/>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проведение групповых и индивидуальных коррекционных занятий;</w:t>
      </w:r>
    </w:p>
    <w:p w:rsidR="003F5683" w:rsidRPr="003F3249" w:rsidRDefault="003F5683" w:rsidP="003F5683">
      <w:pPr>
        <w:pStyle w:val="a6"/>
        <w:numPr>
          <w:ilvl w:val="0"/>
          <w:numId w:val="3"/>
        </w:numPr>
        <w:spacing w:after="0" w:line="360" w:lineRule="auto"/>
        <w:ind w:left="0" w:firstLine="709"/>
        <w:contextualSpacing w:val="0"/>
        <w:jc w:val="both"/>
        <w:rPr>
          <w:rFonts w:ascii="Times New Roman" w:hAnsi="Times New Roman"/>
          <w:sz w:val="28"/>
          <w:szCs w:val="28"/>
        </w:rPr>
      </w:pPr>
      <w:r w:rsidRPr="003F3249">
        <w:rPr>
          <w:rFonts w:ascii="Times New Roman" w:hAnsi="Times New Roman"/>
          <w:sz w:val="28"/>
          <w:szCs w:val="28"/>
        </w:rPr>
        <w:t>обеспечение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3F5683" w:rsidRPr="005E6E86" w:rsidRDefault="003F5683" w:rsidP="003F5683">
      <w:pPr>
        <w:pStyle w:val="1"/>
        <w:ind w:firstLine="540"/>
        <w:rPr>
          <w:rFonts w:ascii="Times New Roman" w:hAnsi="Times New Roman"/>
          <w:sz w:val="28"/>
          <w:szCs w:val="28"/>
        </w:rPr>
      </w:pPr>
      <w:bookmarkStart w:id="12" w:name="_Toc404634700"/>
      <w:r w:rsidRPr="005E6E86">
        <w:rPr>
          <w:rFonts w:ascii="Times New Roman" w:hAnsi="Times New Roman"/>
          <w:sz w:val="28"/>
          <w:szCs w:val="28"/>
        </w:rPr>
        <w:t>VIII. Условия реализации образовательной программы</w:t>
      </w:r>
      <w:bookmarkEnd w:id="12"/>
      <w:r w:rsidRPr="005E6E86">
        <w:rPr>
          <w:rFonts w:ascii="Times New Roman" w:hAnsi="Times New Roman"/>
          <w:sz w:val="28"/>
          <w:szCs w:val="28"/>
        </w:rPr>
        <w:t xml:space="preserve"> </w:t>
      </w:r>
    </w:p>
    <w:p w:rsidR="003F5683" w:rsidRPr="005E6E86" w:rsidRDefault="003F5683" w:rsidP="003F5683">
      <w:pPr>
        <w:pStyle w:val="2"/>
        <w:ind w:firstLine="540"/>
        <w:rPr>
          <w:rFonts w:ascii="Times New Roman" w:hAnsi="Times New Roman"/>
        </w:rPr>
      </w:pPr>
      <w:bookmarkStart w:id="13" w:name="_Toc404634701"/>
      <w:r w:rsidRPr="005E6E86">
        <w:rPr>
          <w:rFonts w:ascii="Times New Roman" w:hAnsi="Times New Roman"/>
        </w:rPr>
        <w:t>8.1.  Кадровые условия реализации</w:t>
      </w:r>
      <w:bookmarkEnd w:id="13"/>
    </w:p>
    <w:p w:rsidR="003F5683" w:rsidRPr="005E6E86" w:rsidRDefault="003F5683" w:rsidP="003F5683">
      <w:pPr>
        <w:spacing w:after="0" w:line="360" w:lineRule="auto"/>
        <w:ind w:firstLine="540"/>
        <w:rPr>
          <w:rFonts w:ascii="Times New Roman" w:hAnsi="Times New Roman"/>
          <w:b/>
          <w:i/>
          <w:sz w:val="28"/>
          <w:szCs w:val="28"/>
        </w:rPr>
      </w:pPr>
      <w:r w:rsidRPr="005E6E86">
        <w:rPr>
          <w:rFonts w:ascii="Times New Roman" w:hAnsi="Times New Roman"/>
          <w:i/>
          <w:sz w:val="28"/>
          <w:szCs w:val="28"/>
        </w:rPr>
        <w:t>(</w:t>
      </w:r>
      <w:r w:rsidRPr="005E6E86">
        <w:rPr>
          <w:rFonts w:ascii="Times New Roman" w:hAnsi="Times New Roman"/>
          <w:b/>
          <w:i/>
          <w:sz w:val="28"/>
          <w:szCs w:val="28"/>
        </w:rPr>
        <w:t>Составляются на основе требований ФГОС ВО пункт 7.1.6 по соответствующему направлению подготовки)</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b/>
          <w:i/>
          <w:sz w:val="28"/>
          <w:szCs w:val="28"/>
        </w:rPr>
        <w:t>Квалификация руководящих и научно-педагогических работников организации</w:t>
      </w:r>
      <w:r w:rsidRPr="003F3249">
        <w:rPr>
          <w:rFonts w:ascii="Times New Roman" w:hAnsi="Times New Roman"/>
          <w:sz w:val="28"/>
          <w:szCs w:val="28"/>
        </w:rPr>
        <w:t xml:space="preserve">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РФ от 11 января 2011 г. № 1н </w:t>
      </w:r>
      <w:r w:rsidRPr="003F3249">
        <w:rPr>
          <w:rFonts w:ascii="Times New Roman" w:hAnsi="Times New Roman"/>
          <w:sz w:val="28"/>
          <w:szCs w:val="28"/>
        </w:rPr>
        <w:lastRenderedPageBreak/>
        <w:t>(зарегистрирован Министерством юстиции РФ 23 марта 2011 г., рег. №20237), и профессиональным стандартам (при наличии).</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b/>
          <w:i/>
          <w:sz w:val="28"/>
          <w:szCs w:val="28"/>
        </w:rPr>
        <w:t>Доля штатных научно-педагогических работников</w:t>
      </w:r>
      <w:r w:rsidRPr="003F3249">
        <w:rPr>
          <w:rFonts w:ascii="Times New Roman" w:hAnsi="Times New Roman"/>
          <w:sz w:val="28"/>
          <w:szCs w:val="28"/>
        </w:rPr>
        <w:t xml:space="preserve">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b/>
          <w:i/>
          <w:sz w:val="28"/>
          <w:szCs w:val="28"/>
        </w:rPr>
        <w:t>Среднегодовое число публикаций научно-педагогических работников организации в расчете на 100 научно-педагогических работников</w:t>
      </w:r>
      <w:r w:rsidRPr="003F3249">
        <w:rPr>
          <w:rFonts w:ascii="Times New Roman" w:hAnsi="Times New Roman"/>
          <w:sz w:val="28"/>
          <w:szCs w:val="28"/>
        </w:rPr>
        <w:t xml:space="preserve"> (в приведенных к целочисленным значениям ставок) должно составлять не менее 2 в журналах, индексируемых в базах данных </w:t>
      </w:r>
      <w:r w:rsidRPr="003F3249">
        <w:rPr>
          <w:rFonts w:ascii="Times New Roman" w:hAnsi="Times New Roman"/>
          <w:sz w:val="28"/>
          <w:szCs w:val="28"/>
          <w:lang w:val="en-US"/>
        </w:rPr>
        <w:t>Web</w:t>
      </w:r>
      <w:r w:rsidRPr="003F3249">
        <w:rPr>
          <w:rFonts w:ascii="Times New Roman" w:hAnsi="Times New Roman"/>
          <w:sz w:val="28"/>
          <w:szCs w:val="28"/>
        </w:rPr>
        <w:t xml:space="preserve"> </w:t>
      </w:r>
      <w:r w:rsidRPr="003F3249">
        <w:rPr>
          <w:rFonts w:ascii="Times New Roman" w:hAnsi="Times New Roman"/>
          <w:sz w:val="28"/>
          <w:szCs w:val="28"/>
          <w:lang w:val="en-US"/>
        </w:rPr>
        <w:t>of</w:t>
      </w:r>
      <w:r w:rsidRPr="003F3249">
        <w:rPr>
          <w:rFonts w:ascii="Times New Roman" w:hAnsi="Times New Roman"/>
          <w:sz w:val="28"/>
          <w:szCs w:val="28"/>
        </w:rPr>
        <w:t xml:space="preserve"> </w:t>
      </w:r>
      <w:proofErr w:type="spellStart"/>
      <w:r w:rsidRPr="003F3249">
        <w:rPr>
          <w:rFonts w:ascii="Times New Roman" w:hAnsi="Times New Roman"/>
          <w:sz w:val="28"/>
          <w:szCs w:val="28"/>
          <w:lang w:val="en-US"/>
        </w:rPr>
        <w:t>Scince</w:t>
      </w:r>
      <w:proofErr w:type="spellEnd"/>
      <w:r w:rsidRPr="003F3249">
        <w:rPr>
          <w:rFonts w:ascii="Times New Roman" w:hAnsi="Times New Roman"/>
          <w:sz w:val="28"/>
          <w:szCs w:val="28"/>
        </w:rPr>
        <w:t xml:space="preserve">  или </w:t>
      </w:r>
      <w:r w:rsidRPr="003F3249">
        <w:rPr>
          <w:rFonts w:ascii="Times New Roman" w:hAnsi="Times New Roman"/>
          <w:sz w:val="28"/>
          <w:szCs w:val="28"/>
          <w:lang w:val="en-US"/>
        </w:rPr>
        <w:t>Scopus</w:t>
      </w:r>
      <w:r w:rsidRPr="003F3249">
        <w:rPr>
          <w:rFonts w:ascii="Times New Roman" w:hAnsi="Times New Roman"/>
          <w:sz w:val="28"/>
          <w:szCs w:val="28"/>
        </w:rPr>
        <w:t>, или не менее 20 в журналах, индексируемых в РИНЦ, или в научных рецензируемых изданиях, определенных в Перечне рецензируемых изданий согласно п.12 Положения о порядке присуждения ученых степеней, утвержденного Постановлением Правительства РФ от 24 сентября 2013 г. №842 «О порядке присуждения ученых степеней».</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sz w:val="28"/>
          <w:szCs w:val="28"/>
        </w:rPr>
        <w:t xml:space="preserve">В организации, реализующей программы аспирантуры, </w:t>
      </w:r>
      <w:r w:rsidRPr="003F3249">
        <w:rPr>
          <w:rFonts w:ascii="Times New Roman" w:hAnsi="Times New Roman"/>
          <w:b/>
          <w:i/>
          <w:sz w:val="28"/>
          <w:szCs w:val="28"/>
        </w:rPr>
        <w:t>среднегодовой объем финансирования научных исследований на одного научно-педагогического работника</w:t>
      </w:r>
      <w:r w:rsidRPr="003F3249">
        <w:rPr>
          <w:rFonts w:ascii="Times New Roman" w:hAnsi="Times New Roman"/>
          <w:sz w:val="28"/>
          <w:szCs w:val="28"/>
        </w:rPr>
        <w:t xml:space="preserve">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РФ.</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b/>
          <w:i/>
          <w:sz w:val="28"/>
          <w:szCs w:val="28"/>
        </w:rPr>
        <w:t>Реализация программы аспирантуры</w:t>
      </w:r>
      <w:r w:rsidRPr="003F3249">
        <w:rPr>
          <w:rFonts w:ascii="Times New Roman" w:hAnsi="Times New Roman"/>
          <w:sz w:val="28"/>
          <w:szCs w:val="28"/>
        </w:rPr>
        <w:t xml:space="preserve">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b/>
          <w:i/>
          <w:sz w:val="28"/>
          <w:szCs w:val="28"/>
        </w:rPr>
        <w:t>Доля научно-педагогических работников (в приведенных к целочисленным значениям ставок), имеющих ученую степень</w:t>
      </w:r>
      <w:r w:rsidRPr="003F3249">
        <w:rPr>
          <w:rFonts w:ascii="Times New Roman" w:hAnsi="Times New Roman"/>
          <w:sz w:val="28"/>
          <w:szCs w:val="28"/>
        </w:rPr>
        <w:t xml:space="preserve">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w:t>
      </w:r>
      <w:r w:rsidRPr="003F3249">
        <w:rPr>
          <w:rFonts w:ascii="Times New Roman" w:hAnsi="Times New Roman"/>
          <w:sz w:val="28"/>
          <w:szCs w:val="28"/>
        </w:rPr>
        <w:lastRenderedPageBreak/>
        <w:t>педагогических работников, реализующих программу аспирантуры, должна составлять не менее 80%.</w:t>
      </w:r>
    </w:p>
    <w:p w:rsidR="003F5683" w:rsidRPr="003F3249" w:rsidRDefault="003F5683" w:rsidP="003F5683">
      <w:pPr>
        <w:numPr>
          <w:ilvl w:val="0"/>
          <w:numId w:val="3"/>
        </w:numPr>
        <w:spacing w:after="0" w:line="360" w:lineRule="auto"/>
        <w:ind w:left="0" w:firstLine="709"/>
        <w:rPr>
          <w:rFonts w:ascii="Times New Roman" w:hAnsi="Times New Roman"/>
          <w:sz w:val="28"/>
          <w:szCs w:val="28"/>
        </w:rPr>
      </w:pPr>
      <w:r w:rsidRPr="003F3249">
        <w:rPr>
          <w:rFonts w:ascii="Times New Roman" w:hAnsi="Times New Roman"/>
          <w:b/>
          <w:i/>
          <w:sz w:val="28"/>
          <w:szCs w:val="28"/>
        </w:rPr>
        <w:t>Научный руководитель</w:t>
      </w:r>
      <w:r w:rsidRPr="003F3249">
        <w:rPr>
          <w:rFonts w:ascii="Times New Roman" w:hAnsi="Times New Roman"/>
          <w:sz w:val="28"/>
          <w:szCs w:val="28"/>
        </w:rPr>
        <w:t>,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3F5683" w:rsidRPr="005E6E86" w:rsidRDefault="003F5683" w:rsidP="003F5683">
      <w:pPr>
        <w:pStyle w:val="2"/>
        <w:ind w:firstLine="540"/>
        <w:rPr>
          <w:rFonts w:ascii="Times New Roman" w:hAnsi="Times New Roman"/>
        </w:rPr>
      </w:pPr>
      <w:bookmarkStart w:id="14" w:name="_Toc404634702"/>
      <w:r w:rsidRPr="005E6E86">
        <w:rPr>
          <w:rFonts w:ascii="Times New Roman" w:hAnsi="Times New Roman"/>
        </w:rPr>
        <w:t>8.2. Материально-технические и учебно-методические условия реализации</w:t>
      </w:r>
      <w:bookmarkEnd w:id="14"/>
    </w:p>
    <w:p w:rsidR="003F5683" w:rsidRPr="005E6E86" w:rsidRDefault="003F5683" w:rsidP="003F5683">
      <w:pPr>
        <w:spacing w:after="0" w:line="360" w:lineRule="auto"/>
        <w:ind w:firstLine="540"/>
        <w:rPr>
          <w:rFonts w:ascii="Times New Roman" w:hAnsi="Times New Roman"/>
          <w:b/>
          <w:i/>
          <w:sz w:val="28"/>
          <w:szCs w:val="28"/>
        </w:rPr>
      </w:pPr>
      <w:r w:rsidRPr="005E6E86">
        <w:rPr>
          <w:rFonts w:ascii="Times New Roman" w:hAnsi="Times New Roman"/>
          <w:b/>
          <w:i/>
          <w:sz w:val="28"/>
          <w:szCs w:val="28"/>
        </w:rPr>
        <w:t>Составляются на основе требований ФГОС ВО пункт 7.1.9 по соответствующему направлению и конкретизируются с учетом направленности программы по специальностям Номенклатуры научных работников</w:t>
      </w:r>
    </w:p>
    <w:p w:rsidR="003F5683" w:rsidRPr="005E6E86" w:rsidRDefault="003F5683" w:rsidP="003F5683">
      <w:pPr>
        <w:pStyle w:val="1"/>
        <w:ind w:firstLine="540"/>
        <w:rPr>
          <w:rFonts w:ascii="Times New Roman" w:hAnsi="Times New Roman"/>
          <w:sz w:val="28"/>
          <w:szCs w:val="28"/>
        </w:rPr>
      </w:pPr>
      <w:bookmarkStart w:id="15" w:name="_Toc404634704"/>
      <w:r w:rsidRPr="005E6E86">
        <w:rPr>
          <w:rFonts w:ascii="Times New Roman" w:hAnsi="Times New Roman"/>
          <w:sz w:val="28"/>
          <w:szCs w:val="28"/>
        </w:rPr>
        <w:t>IX. Справочные материалы по нормативно-правовому и методическому обеспечению ФГОС ВО</w:t>
      </w:r>
      <w:bookmarkEnd w:id="15"/>
    </w:p>
    <w:p w:rsidR="003F5683" w:rsidRPr="003F3249" w:rsidRDefault="003F5683" w:rsidP="003F5683">
      <w:pPr>
        <w:spacing w:after="0" w:line="360" w:lineRule="auto"/>
        <w:ind w:firstLine="709"/>
        <w:rPr>
          <w:rFonts w:ascii="Times New Roman" w:eastAsia="HiddenHorzOCR" w:hAnsi="Times New Roman"/>
          <w:b/>
          <w:sz w:val="28"/>
          <w:szCs w:val="28"/>
        </w:rPr>
      </w:pPr>
      <w:r w:rsidRPr="003F3249">
        <w:rPr>
          <w:rFonts w:ascii="Times New Roman" w:eastAsia="HiddenHorzOCR" w:hAnsi="Times New Roman"/>
          <w:b/>
          <w:sz w:val="28"/>
          <w:szCs w:val="28"/>
        </w:rPr>
        <w:t>Основные федеральные нормативные акты (в хронологическом порядке):</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Федеральный закон от 29 декабря 2012 г. № 273-ФЗ «Об образовании в Российской Федерации» (принят ГД ФС РФ 21 декабря 2012 г.). </w:t>
      </w:r>
      <w:hyperlink r:id="rId7"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npo</w:t>
        </w:r>
        <w:proofErr w:type="spellEnd"/>
        <w:r w:rsidRPr="003F3249">
          <w:rPr>
            <w:rStyle w:val="a3"/>
            <w:rFonts w:ascii="Times New Roman" w:eastAsia="HiddenHorzOCR" w:hAnsi="Times New Roman"/>
          </w:rPr>
          <w:t>/20130105131426.</w:t>
        </w:r>
        <w:r w:rsidRPr="003F3249">
          <w:rPr>
            <w:rStyle w:val="a3"/>
            <w:rFonts w:ascii="Times New Roman" w:eastAsia="HiddenHorzOCR" w:hAnsi="Times New Roman"/>
            <w:lang w:val="en-US"/>
          </w:rPr>
          <w:t>pdf</w:t>
        </w:r>
      </w:hyperlink>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здравоохранения и социального развития РФ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w:t>
      </w:r>
      <w:r w:rsidRPr="003F3249">
        <w:rPr>
          <w:rFonts w:ascii="Times New Roman" w:eastAsia="HiddenHorzOCR" w:hAnsi="Times New Roman"/>
          <w:sz w:val="28"/>
          <w:szCs w:val="28"/>
        </w:rPr>
        <w:lastRenderedPageBreak/>
        <w:t xml:space="preserve">специалистов высшего профессионального и дополнительного профессионального образования» </w:t>
      </w:r>
      <w:hyperlink r:id="rId8"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r w:rsidRPr="003F3249">
          <w:rPr>
            <w:rStyle w:val="a3"/>
            <w:rFonts w:ascii="Times New Roman" w:eastAsia="HiddenHorzOCR" w:hAnsi="Times New Roman"/>
            <w:lang w:val="en-US"/>
          </w:rPr>
          <w:t>www</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rg</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/2011/05/13/</w:t>
        </w:r>
        <w:proofErr w:type="spellStart"/>
        <w:r w:rsidRPr="003F3249">
          <w:rPr>
            <w:rStyle w:val="a3"/>
            <w:rFonts w:ascii="Times New Roman" w:eastAsia="HiddenHorzOCR" w:hAnsi="Times New Roman"/>
            <w:lang w:val="en-US"/>
          </w:rPr>
          <w:t>spravochnik</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dok</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html</w:t>
        </w:r>
      </w:hyperlink>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Постановление Правительства Российской Федерации от 24 сентября 2013 г. № 842 «О порядке присуждения ученых степеней». </w:t>
      </w:r>
      <w:hyperlink r:id="rId9"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postanovl</w:t>
        </w:r>
        <w:proofErr w:type="spellEnd"/>
        <w:r w:rsidRPr="003F3249">
          <w:rPr>
            <w:rStyle w:val="a3"/>
            <w:rFonts w:ascii="Times New Roman" w:eastAsia="HiddenHorzOCR" w:hAnsi="Times New Roman"/>
          </w:rPr>
          <w:t>%20</w:t>
        </w:r>
        <w:proofErr w:type="spellStart"/>
        <w:r w:rsidRPr="003F3249">
          <w:rPr>
            <w:rStyle w:val="a3"/>
            <w:rFonts w:ascii="Times New Roman" w:eastAsia="HiddenHorzOCR" w:hAnsi="Times New Roman"/>
            <w:lang w:val="en-US"/>
          </w:rPr>
          <w:t>prav</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uch</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pdf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образования и науки РФ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hyperlink r:id="rId10"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r w:rsidRPr="003F3249">
          <w:rPr>
            <w:rStyle w:val="a3"/>
            <w:rFonts w:ascii="Times New Roman" w:eastAsia="HiddenHorzOCR" w:hAnsi="Times New Roman"/>
            <w:lang w:val="en-US"/>
          </w:rPr>
          <w:t>www</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rg</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/2014/02/12/</w:t>
        </w:r>
        <w:proofErr w:type="spellStart"/>
        <w:r w:rsidRPr="003F3249">
          <w:rPr>
            <w:rStyle w:val="a3"/>
            <w:rFonts w:ascii="Times New Roman" w:eastAsia="HiddenHorzOCR" w:hAnsi="Times New Roman"/>
            <w:lang w:val="en-US"/>
          </w:rPr>
          <w:t>minobrnauki</w:t>
        </w:r>
        <w:proofErr w:type="spellEnd"/>
        <w:r w:rsidRPr="003F3249">
          <w:rPr>
            <w:rStyle w:val="a3"/>
            <w:rFonts w:ascii="Times New Roman" w:eastAsia="HiddenHorzOCR" w:hAnsi="Times New Roman"/>
          </w:rPr>
          <w:t>2-</w:t>
        </w:r>
        <w:proofErr w:type="spellStart"/>
        <w:r w:rsidRPr="003F3249">
          <w:rPr>
            <w:rStyle w:val="a3"/>
            <w:rFonts w:ascii="Times New Roman" w:eastAsia="HiddenHorzOCR" w:hAnsi="Times New Roman"/>
            <w:lang w:val="en-US"/>
          </w:rPr>
          <w:t>dok</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html</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образования и науки РФ от 30 июля 2014 г. № 903 «Об утверждении Федерального государственного образовательного стандарта высшего образования по соответствующему направлению подготовки </w:t>
      </w:r>
      <w:hyperlink r:id="rId11" w:history="1">
        <w:r w:rsidRPr="003F3249">
          <w:rPr>
            <w:rStyle w:val="a3"/>
            <w:rFonts w:ascii="Times New Roman" w:eastAsia="HiddenHorzOCR" w:hAnsi="Times New Roman"/>
          </w:rPr>
          <w:t>http://fgosvo.ru/uploadfiles/fgosvoasp/450601_Yazyk.pd</w:t>
        </w:r>
        <w:r w:rsidRPr="003F3249">
          <w:rPr>
            <w:rStyle w:val="a3"/>
            <w:rFonts w:ascii="Times New Roman" w:eastAsia="HiddenHorzOCR" w:hAnsi="Times New Roman"/>
            <w:lang w:val="en-US"/>
          </w:rPr>
          <w:t>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Приказ Министерства образования и науки РФ от 2 сентября 2014 г. № 1192 «Об установлении соответствия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применяемых при реализации образовательных программ высшего образования...» (</w:t>
      </w:r>
      <w:r w:rsidRPr="003F3249">
        <w:rPr>
          <w:rFonts w:ascii="Times New Roman" w:eastAsia="HiddenHorzOCR" w:hAnsi="Times New Roman"/>
          <w:i/>
          <w:sz w:val="28"/>
          <w:szCs w:val="28"/>
        </w:rPr>
        <w:t>переходник</w:t>
      </w:r>
      <w:r w:rsidRPr="003F3249">
        <w:rPr>
          <w:rFonts w:ascii="Times New Roman" w:eastAsia="HiddenHorzOCR" w:hAnsi="Times New Roman"/>
          <w:sz w:val="28"/>
          <w:szCs w:val="28"/>
        </w:rPr>
        <w:t xml:space="preserve">). </w:t>
      </w:r>
      <w:hyperlink r:id="rId12"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prikaz</w:t>
        </w:r>
        <w:proofErr w:type="spellEnd"/>
        <w:r w:rsidRPr="003F3249">
          <w:rPr>
            <w:rStyle w:val="a3"/>
            <w:rFonts w:ascii="Times New Roman" w:eastAsia="HiddenHorzOCR" w:hAnsi="Times New Roman"/>
          </w:rPr>
          <w:t>_</w:t>
        </w:r>
        <w:proofErr w:type="spellStart"/>
        <w:r w:rsidRPr="003F3249">
          <w:rPr>
            <w:rStyle w:val="a3"/>
            <w:rFonts w:ascii="Times New Roman" w:eastAsia="HiddenHorzOCR" w:hAnsi="Times New Roman"/>
            <w:lang w:val="en-US"/>
          </w:rPr>
          <w:t>miobr</w:t>
        </w:r>
        <w:proofErr w:type="spellEnd"/>
        <w:r w:rsidRPr="003F3249">
          <w:rPr>
            <w:rStyle w:val="a3"/>
            <w:rFonts w:ascii="Times New Roman" w:eastAsia="HiddenHorzOCR" w:hAnsi="Times New Roman"/>
          </w:rPr>
          <w:t>/1192.</w:t>
        </w:r>
        <w:r w:rsidRPr="003F3249">
          <w:rPr>
            <w:rStyle w:val="a3"/>
            <w:rFonts w:ascii="Times New Roman" w:eastAsia="HiddenHorzOCR" w:hAnsi="Times New Roman"/>
            <w:lang w:val="en-US"/>
          </w:rPr>
          <w:t>pdf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Реестр профессиональных стандартов (2014) </w:t>
      </w:r>
      <w:hyperlink r:id="rId13"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profstandart</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rosmintrud</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reestr</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professionalnyh</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standartov</w:t>
        </w:r>
        <w:proofErr w:type="spellEnd"/>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b/>
          <w:sz w:val="28"/>
          <w:szCs w:val="28"/>
        </w:rPr>
      </w:pPr>
      <w:r w:rsidRPr="003F3249">
        <w:rPr>
          <w:rFonts w:ascii="Times New Roman" w:eastAsia="HiddenHorzOCR" w:hAnsi="Times New Roman"/>
          <w:b/>
          <w:sz w:val="28"/>
          <w:szCs w:val="28"/>
        </w:rPr>
        <w:t>Дополнительные федеральные нормативные акты и проекты приказов:</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hyperlink r:id="rId14"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prikaz</w:t>
        </w:r>
        <w:proofErr w:type="spellEnd"/>
        <w:r w:rsidRPr="003F3249">
          <w:rPr>
            <w:rStyle w:val="a3"/>
            <w:rFonts w:ascii="Times New Roman" w:eastAsia="HiddenHorzOCR" w:hAnsi="Times New Roman"/>
          </w:rPr>
          <w:t>_</w:t>
        </w:r>
        <w:proofErr w:type="spellStart"/>
        <w:r w:rsidRPr="003F3249">
          <w:rPr>
            <w:rStyle w:val="a3"/>
            <w:rFonts w:ascii="Times New Roman" w:eastAsia="HiddenHorzOCR" w:hAnsi="Times New Roman"/>
            <w:lang w:val="en-US"/>
          </w:rPr>
          <w:t>miobr</w:t>
        </w:r>
        <w:proofErr w:type="spellEnd"/>
        <w:r w:rsidRPr="003F3249">
          <w:rPr>
            <w:rStyle w:val="a3"/>
            <w:rFonts w:ascii="Times New Roman" w:eastAsia="HiddenHorzOCR" w:hAnsi="Times New Roman"/>
          </w:rPr>
          <w:t>/2.</w:t>
        </w:r>
        <w:r w:rsidRPr="003F3249">
          <w:rPr>
            <w:rStyle w:val="a3"/>
            <w:rFonts w:ascii="Times New Roman" w:eastAsia="HiddenHorzOCR" w:hAnsi="Times New Roman"/>
            <w:lang w:val="en-US"/>
          </w:rPr>
          <w:t>pdf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образования и науки РФ от 26 марта 2014 г. № 233 «Об утверждении порядка приема на обучение по образовательным </w:t>
      </w:r>
      <w:r w:rsidRPr="003F3249">
        <w:rPr>
          <w:rFonts w:ascii="Times New Roman" w:eastAsia="HiddenHorzOCR" w:hAnsi="Times New Roman"/>
          <w:sz w:val="28"/>
          <w:szCs w:val="28"/>
        </w:rPr>
        <w:lastRenderedPageBreak/>
        <w:t xml:space="preserve">программам высшего образования - программам подготовки научно-педагогических кадров в аспирантуре». </w:t>
      </w:r>
      <w:hyperlink r:id="rId15"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prikaz</w:t>
        </w:r>
        <w:proofErr w:type="spellEnd"/>
        <w:r w:rsidRPr="003F3249">
          <w:rPr>
            <w:rStyle w:val="a3"/>
            <w:rFonts w:ascii="Times New Roman" w:eastAsia="HiddenHorzOCR" w:hAnsi="Times New Roman"/>
          </w:rPr>
          <w:t>_</w:t>
        </w:r>
        <w:proofErr w:type="spellStart"/>
        <w:r w:rsidRPr="003F3249">
          <w:rPr>
            <w:rStyle w:val="a3"/>
            <w:rFonts w:ascii="Times New Roman" w:eastAsia="HiddenHorzOCR" w:hAnsi="Times New Roman"/>
            <w:lang w:val="en-US"/>
          </w:rPr>
          <w:t>miobr</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asp</w:t>
        </w:r>
        <w:r w:rsidRPr="003F3249">
          <w:rPr>
            <w:rStyle w:val="a3"/>
            <w:rFonts w:ascii="Times New Roman" w:eastAsia="HiddenHorzOCR" w:hAnsi="Times New Roman"/>
          </w:rPr>
          <w:t>_</w:t>
        </w:r>
        <w:proofErr w:type="spellStart"/>
        <w:r w:rsidRPr="003F3249">
          <w:rPr>
            <w:rStyle w:val="a3"/>
            <w:rFonts w:ascii="Times New Roman" w:eastAsia="HiddenHorzOCR" w:hAnsi="Times New Roman"/>
            <w:lang w:val="en-US"/>
          </w:rPr>
          <w:t>priem</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pdf</w:t>
        </w:r>
      </w:hyperlink>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образования и науки РФ от 28 марта 2014 г. № 248 «О Порядке и сроке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w:t>
      </w:r>
      <w:hyperlink r:id="rId16"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prikaz</w:t>
        </w:r>
        <w:proofErr w:type="spellEnd"/>
        <w:r w:rsidRPr="003F3249">
          <w:rPr>
            <w:rStyle w:val="a3"/>
            <w:rFonts w:ascii="Times New Roman" w:eastAsia="HiddenHorzOCR" w:hAnsi="Times New Roman"/>
          </w:rPr>
          <w:t>_</w:t>
        </w:r>
        <w:proofErr w:type="spellStart"/>
        <w:r w:rsidRPr="003F3249">
          <w:rPr>
            <w:rStyle w:val="a3"/>
            <w:rFonts w:ascii="Times New Roman" w:eastAsia="HiddenHorzOCR" w:hAnsi="Times New Roman"/>
            <w:lang w:val="en-US"/>
          </w:rPr>
          <w:t>miobr</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soiskat</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pdf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hAnsi="Times New Roman"/>
          <w:bCs/>
          <w:sz w:val="28"/>
          <w:szCs w:val="28"/>
          <w:lang w:eastAsia="ru-RU"/>
        </w:rPr>
        <w:t>Приказ Министерства образования и науки Российской Федерации</w:t>
      </w:r>
      <w:r w:rsidRPr="003F3249">
        <w:rPr>
          <w:rFonts w:ascii="Times New Roman" w:hAnsi="Times New Roman"/>
          <w:bCs/>
          <w:sz w:val="28"/>
          <w:szCs w:val="28"/>
          <w:lang w:eastAsia="ru-RU"/>
        </w:rPr>
        <w:br/>
        <w:t>от 28 марта 2014 г. № 247</w:t>
      </w:r>
      <w:r w:rsidRPr="003F3249">
        <w:rPr>
          <w:rFonts w:ascii="Times New Roman" w:eastAsia="HiddenHorzOCR" w:hAnsi="Times New Roman"/>
          <w:sz w:val="28"/>
          <w:szCs w:val="28"/>
        </w:rPr>
        <w:t xml:space="preserve"> «</w:t>
      </w:r>
      <w:r w:rsidRPr="003F3249">
        <w:rPr>
          <w:rFonts w:ascii="Times New Roman" w:hAnsi="Times New Roman"/>
          <w:bCs/>
          <w:sz w:val="28"/>
          <w:szCs w:val="28"/>
          <w:lang w:eastAsia="ru-RU"/>
        </w:rPr>
        <w:t xml:space="preserve">Об утверждении порядка прикрепления лиц для сдачи кандидатских экзаменов, сдачи кандидатских экзаменов и их перечня»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Приказ Министерства образования и науки РФ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7"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prikaz</w:t>
        </w:r>
        <w:proofErr w:type="spellEnd"/>
        <w:r w:rsidRPr="003F3249">
          <w:rPr>
            <w:rStyle w:val="a3"/>
            <w:rFonts w:ascii="Times New Roman" w:eastAsia="HiddenHorzOCR" w:hAnsi="Times New Roman"/>
          </w:rPr>
          <w:t>_</w:t>
        </w:r>
        <w:proofErr w:type="spellStart"/>
        <w:r w:rsidRPr="003F3249">
          <w:rPr>
            <w:rStyle w:val="a3"/>
            <w:rFonts w:ascii="Times New Roman" w:eastAsia="HiddenHorzOCR" w:hAnsi="Times New Roman"/>
            <w:lang w:val="en-US"/>
          </w:rPr>
          <w:t>miobr</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poop</w:t>
        </w:r>
        <w:r w:rsidRPr="003F3249">
          <w:rPr>
            <w:rStyle w:val="a3"/>
            <w:rFonts w:ascii="Times New Roman" w:eastAsia="HiddenHorzOCR" w:hAnsi="Times New Roman"/>
          </w:rPr>
          <w:t>.</w:t>
        </w:r>
        <w:r w:rsidRPr="003F3249">
          <w:rPr>
            <w:rStyle w:val="a3"/>
            <w:rFonts w:ascii="Times New Roman" w:eastAsia="HiddenHorzOCR" w:hAnsi="Times New Roman"/>
            <w:lang w:val="en-US"/>
          </w:rPr>
          <w:t>pdf</w:t>
        </w:r>
      </w:hyperlink>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Проект Приказа Министерства образования и науки РФ «Об утверждении Положения о практике обучающихся, осваивающих образовательные программы высшего образования» (по состоянию на 26 марта 2013 г.). </w:t>
      </w:r>
      <w:hyperlink r:id="rId18" w:history="1">
        <w:proofErr w:type="spellStart"/>
        <w:r w:rsidRPr="003F3249">
          <w:rPr>
            <w:rStyle w:val="a3"/>
            <w:rFonts w:ascii="Times New Roman" w:eastAsia="HiddenHorzOCR" w:hAnsi="Times New Roman"/>
          </w:rPr>
          <w:t>минобрнауки.рф</w:t>
        </w:r>
        <w:proofErr w:type="spellEnd"/>
        <w:r w:rsidRPr="003F3249">
          <w:rPr>
            <w:rStyle w:val="a3"/>
            <w:rFonts w:ascii="Times New Roman" w:eastAsia="HiddenHorzOCR" w:hAnsi="Times New Roman"/>
          </w:rPr>
          <w:t>/документы/3215/файл/2013/13.03.26-практика-ВПО.p</w:t>
        </w:r>
        <w:r w:rsidRPr="003F3249">
          <w:rPr>
            <w:rStyle w:val="a3"/>
            <w:rFonts w:ascii="Times New Roman" w:eastAsia="HiddenHorzOCR" w:hAnsi="Times New Roman"/>
            <w:lang w:val="en-US"/>
          </w:rPr>
          <w:t>d</w:t>
        </w:r>
        <w:r w:rsidRPr="003F3249">
          <w:rPr>
            <w:rStyle w:val="a3"/>
            <w:rFonts w:ascii="Times New Roman" w:eastAsia="HiddenHorzOCR" w:hAnsi="Times New Roman"/>
          </w:rPr>
          <w:t>f</w:t>
        </w:r>
      </w:hyperlink>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Проект Приказа Министерства образования и науки РФ «Об утверждении Порядка проведения государственной итоговой аттестации по программам подготовки научно-педагогических кадров в аспирантуре (адъюнктуре), программам ординатуры, программам </w:t>
      </w:r>
      <w:proofErr w:type="spellStart"/>
      <w:r w:rsidRPr="003F3249">
        <w:rPr>
          <w:rFonts w:ascii="Times New Roman" w:eastAsia="HiddenHorzOCR" w:hAnsi="Times New Roman"/>
          <w:sz w:val="28"/>
          <w:szCs w:val="28"/>
        </w:rPr>
        <w:t>ассистентуры</w:t>
      </w:r>
      <w:proofErr w:type="spellEnd"/>
      <w:r w:rsidRPr="003F3249">
        <w:rPr>
          <w:rFonts w:ascii="Times New Roman" w:eastAsia="HiddenHorzOCR" w:hAnsi="Times New Roman"/>
          <w:sz w:val="28"/>
          <w:szCs w:val="28"/>
        </w:rPr>
        <w:t xml:space="preserve">-стажировки» (по состоянию на 26 марта 2013 г.). </w:t>
      </w:r>
      <w:hyperlink r:id="rId19" w:history="1">
        <w:r w:rsidRPr="003F3249">
          <w:rPr>
            <w:rStyle w:val="a3"/>
            <w:rFonts w:ascii="Times New Roman" w:eastAsia="HiddenHorzOCR" w:hAnsi="Times New Roman"/>
          </w:rPr>
          <w:t>минобрнауки.рф/документы/3217/файл/2015/13.03.26-порядок-аттестация.pdf</w:t>
        </w:r>
      </w:hyperlink>
    </w:p>
    <w:p w:rsidR="003F5683" w:rsidRPr="003F3249" w:rsidRDefault="003F5683" w:rsidP="003F5683">
      <w:pPr>
        <w:spacing w:after="0" w:line="360" w:lineRule="auto"/>
        <w:ind w:firstLine="709"/>
        <w:rPr>
          <w:rFonts w:ascii="Times New Roman" w:eastAsia="HiddenHorzOCR" w:hAnsi="Times New Roman"/>
          <w:b/>
          <w:sz w:val="28"/>
          <w:szCs w:val="28"/>
        </w:rPr>
      </w:pPr>
      <w:r w:rsidRPr="003F3249">
        <w:rPr>
          <w:rFonts w:ascii="Times New Roman" w:eastAsia="HiddenHorzOCR" w:hAnsi="Times New Roman"/>
          <w:b/>
          <w:sz w:val="28"/>
          <w:szCs w:val="28"/>
        </w:rPr>
        <w:t>Проекты профессиональных стандартов:</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Проект профессионального стандарта «Преподаватель (педагогическая деятельность в профессиональном образовании, дополнительном профессиональном образовании, дополнительном образовании)» (по состоянию на 20 августа 2013 г.). </w:t>
      </w:r>
      <w:hyperlink r:id="rId20" w:history="1">
        <w:r w:rsidRPr="003F3249">
          <w:rPr>
            <w:rStyle w:val="a3"/>
            <w:rFonts w:ascii="Times New Roman" w:eastAsia="HiddenHorzOCR" w:hAnsi="Times New Roman"/>
          </w:rPr>
          <w:t>http://www.firo.ru/wp-content/uploads/2013/08/professional-standard.doc</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lastRenderedPageBreak/>
        <w:t xml:space="preserve">Проект Приказа Министерства труда и социальной защиты РФ «Об утверждении профессионального стандарта научного работника (научная (научно-исследовательская) деятельность)» (по состоянию на 18 ноября 2013 г.). </w:t>
      </w:r>
      <w:hyperlink r:id="rId21" w:history="1">
        <w:r w:rsidRPr="003F3249">
          <w:rPr>
            <w:rStyle w:val="a3"/>
            <w:rFonts w:ascii="Times New Roman" w:eastAsia="HiddenHorzOCR" w:hAnsi="Times New Roman"/>
          </w:rPr>
          <w:t>www.consultant.ru/document/cons_doc_PNPA_4837/?dst=100020</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Проект профессионального стандарта «Научный работник (научная (научно-исследовательская) деятельность)» (по состоянию на 18 ноября 2013 г.). </w:t>
      </w:r>
      <w:hyperlink r:id="rId22" w:history="1">
        <w:r w:rsidRPr="003F3249">
          <w:rPr>
            <w:rStyle w:val="a3"/>
            <w:rFonts w:ascii="Times New Roman" w:eastAsia="HiddenHorzOCR" w:hAnsi="Times New Roman"/>
          </w:rPr>
          <w:t>http://base.consultant.ru/cons/rtfcache/PNPA4837_0_20141027_131549.PDF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b/>
          <w:sz w:val="28"/>
          <w:szCs w:val="28"/>
        </w:rPr>
      </w:pPr>
      <w:r w:rsidRPr="003F3249">
        <w:rPr>
          <w:rFonts w:ascii="Times New Roman" w:eastAsia="HiddenHorzOCR" w:hAnsi="Times New Roman"/>
          <w:b/>
          <w:sz w:val="28"/>
          <w:szCs w:val="28"/>
        </w:rPr>
        <w:t>Методические материалы:</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Письмо Заместителя Министра образования РФ Климова А.А. «О подготовке кадров высшей квалификации» АК - 1807/05 от 27 августа 2013 г. </w:t>
      </w:r>
      <w:hyperlink r:id="rId23"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metod</w:t>
        </w:r>
        <w:proofErr w:type="spellEnd"/>
        <w:r w:rsidRPr="003F3249">
          <w:rPr>
            <w:rStyle w:val="a3"/>
            <w:rFonts w:ascii="Times New Roman" w:eastAsia="HiddenHorzOCR" w:hAnsi="Times New Roman"/>
          </w:rPr>
          <w:t>/</w:t>
        </w:r>
        <w:r w:rsidRPr="003F3249">
          <w:rPr>
            <w:rStyle w:val="a3"/>
            <w:rFonts w:ascii="Times New Roman" w:eastAsia="HiddenHorzOCR" w:hAnsi="Times New Roman"/>
            <w:lang w:val="en-US"/>
          </w:rPr>
          <w:t>asp</w:t>
        </w:r>
        <w:r w:rsidRPr="003F3249">
          <w:rPr>
            <w:rStyle w:val="a3"/>
            <w:rFonts w:ascii="Times New Roman" w:eastAsia="HiddenHorzOCR" w:hAnsi="Times New Roman"/>
          </w:rPr>
          <w:t>1807_05.</w:t>
        </w:r>
        <w:r w:rsidRPr="003F3249">
          <w:rPr>
            <w:rStyle w:val="a3"/>
            <w:rFonts w:ascii="Times New Roman" w:eastAsia="HiddenHorzOCR" w:hAnsi="Times New Roman"/>
            <w:lang w:val="en-US"/>
          </w:rPr>
          <w:t>pdf</w:t>
        </w:r>
      </w:hyperlink>
      <w:r w:rsidRPr="003F3249">
        <w:rPr>
          <w:rFonts w:ascii="Times New Roman" w:eastAsia="HiddenHorzOCR" w:hAnsi="Times New Roman"/>
          <w:sz w:val="28"/>
          <w:szCs w:val="28"/>
        </w:rPr>
        <w:t xml:space="preserve"> </w:t>
      </w:r>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Статья: Мосичева И.А., Караваева Е.В., Петров В.Л. Реализация программ аспирантуры в условиях действия ФЗ «Об образовании в Российской Федерации» // Высшее образование в России. 2013. №8-9. С. 3-10.  </w:t>
      </w:r>
      <w:hyperlink r:id="rId24"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metod</w:t>
        </w:r>
        <w:proofErr w:type="spellEnd"/>
        <w:r w:rsidRPr="003F3249">
          <w:rPr>
            <w:rStyle w:val="a3"/>
            <w:rFonts w:ascii="Times New Roman" w:eastAsia="HiddenHorzOCR" w:hAnsi="Times New Roman"/>
          </w:rPr>
          <w:t>/36457497.</w:t>
        </w:r>
        <w:r w:rsidRPr="003F3249">
          <w:rPr>
            <w:rStyle w:val="a3"/>
            <w:rFonts w:ascii="Times New Roman" w:eastAsia="HiddenHorzOCR" w:hAnsi="Times New Roman"/>
            <w:lang w:val="en-US"/>
          </w:rPr>
          <w:t>pdf</w:t>
        </w:r>
      </w:hyperlink>
    </w:p>
    <w:p w:rsidR="003F5683" w:rsidRPr="003F3249" w:rsidRDefault="003F5683" w:rsidP="003F5683">
      <w:pPr>
        <w:spacing w:after="0" w:line="360" w:lineRule="auto"/>
        <w:ind w:firstLine="709"/>
        <w:rPr>
          <w:rFonts w:ascii="Times New Roman" w:eastAsia="HiddenHorzOCR" w:hAnsi="Times New Roman"/>
          <w:sz w:val="28"/>
          <w:szCs w:val="28"/>
        </w:rPr>
      </w:pPr>
      <w:r w:rsidRPr="003F3249">
        <w:rPr>
          <w:rFonts w:ascii="Times New Roman" w:eastAsia="HiddenHorzOCR" w:hAnsi="Times New Roman"/>
          <w:sz w:val="28"/>
          <w:szCs w:val="28"/>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(утверждены Заместителем министра образования Российской Федерации Климовым А.А. АК-44/05вн от 8 апреля 2014 г.) </w:t>
      </w:r>
      <w:hyperlink r:id="rId25" w:history="1">
        <w:r w:rsidRPr="003F3249">
          <w:rPr>
            <w:rStyle w:val="a3"/>
            <w:rFonts w:ascii="Times New Roman" w:eastAsia="HiddenHorzOCR" w:hAnsi="Times New Roman"/>
            <w:lang w:val="en-US"/>
          </w:rPr>
          <w:t>http</w:t>
        </w:r>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fgosvo</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ru</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uploadfiles</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metod</w:t>
        </w:r>
        <w:proofErr w:type="spellEnd"/>
        <w:r w:rsidRPr="003F3249">
          <w:rPr>
            <w:rStyle w:val="a3"/>
            <w:rFonts w:ascii="Times New Roman" w:eastAsia="HiddenHorzOCR" w:hAnsi="Times New Roman"/>
          </w:rPr>
          <w:t>/</w:t>
        </w:r>
        <w:proofErr w:type="spellStart"/>
        <w:r w:rsidRPr="003F3249">
          <w:rPr>
            <w:rStyle w:val="a3"/>
            <w:rFonts w:ascii="Times New Roman" w:eastAsia="HiddenHorzOCR" w:hAnsi="Times New Roman"/>
            <w:lang w:val="en-US"/>
          </w:rPr>
          <w:t>ak</w:t>
        </w:r>
        <w:proofErr w:type="spellEnd"/>
        <w:r w:rsidRPr="003F3249">
          <w:rPr>
            <w:rStyle w:val="a3"/>
            <w:rFonts w:ascii="Times New Roman" w:eastAsia="HiddenHorzOCR" w:hAnsi="Times New Roman"/>
          </w:rPr>
          <w:t>44.</w:t>
        </w:r>
        <w:r w:rsidRPr="003F3249">
          <w:rPr>
            <w:rStyle w:val="a3"/>
            <w:rFonts w:ascii="Times New Roman" w:eastAsia="HiddenHorzOCR" w:hAnsi="Times New Roman"/>
            <w:lang w:val="en-US"/>
          </w:rPr>
          <w:t>pdf</w:t>
        </w:r>
      </w:hyperlink>
      <w:r w:rsidRPr="003F3249">
        <w:rPr>
          <w:rFonts w:ascii="Times New Roman" w:eastAsia="HiddenHorzOCR" w:hAnsi="Times New Roman"/>
          <w:sz w:val="28"/>
          <w:szCs w:val="28"/>
        </w:rPr>
        <w:t xml:space="preserve"> </w:t>
      </w:r>
    </w:p>
    <w:p w:rsidR="008428A7" w:rsidRDefault="003F5683" w:rsidP="003F5683">
      <w:pPr>
        <w:spacing w:after="0" w:line="360" w:lineRule="auto"/>
        <w:ind w:firstLine="709"/>
      </w:pPr>
      <w:r w:rsidRPr="003F3249">
        <w:rPr>
          <w:rFonts w:ascii="Times New Roman" w:eastAsia="HiddenHorzOCR" w:hAnsi="Times New Roman"/>
          <w:sz w:val="28"/>
          <w:szCs w:val="28"/>
        </w:rPr>
        <w:t xml:space="preserve">Материалы семинара Министерства образования и науки РФ и </w:t>
      </w:r>
      <w:proofErr w:type="spellStart"/>
      <w:r w:rsidRPr="003F3249">
        <w:rPr>
          <w:rFonts w:ascii="Times New Roman" w:eastAsia="HiddenHorzOCR" w:hAnsi="Times New Roman"/>
          <w:sz w:val="28"/>
          <w:szCs w:val="28"/>
        </w:rPr>
        <w:t>Рособрнадзора</w:t>
      </w:r>
      <w:proofErr w:type="spellEnd"/>
      <w:r w:rsidRPr="003F3249">
        <w:rPr>
          <w:rFonts w:ascii="Times New Roman" w:eastAsia="HiddenHorzOCR" w:hAnsi="Times New Roman"/>
          <w:sz w:val="28"/>
          <w:szCs w:val="28"/>
        </w:rPr>
        <w:t xml:space="preserve"> (1-2 октября 2014 года) «Основные отличия присуждения степеней» </w:t>
      </w:r>
      <w:r w:rsidRPr="003F5683">
        <w:rPr>
          <w:rFonts w:ascii="Times New Roman" w:eastAsia="HiddenHorzOCR" w:hAnsi="Times New Roman"/>
          <w:sz w:val="28"/>
          <w:szCs w:val="28"/>
          <w:lang w:val="en-US"/>
        </w:rPr>
        <w:t>http</w:t>
      </w:r>
      <w:r w:rsidRPr="003F5683">
        <w:rPr>
          <w:rFonts w:ascii="Times New Roman" w:eastAsia="HiddenHorzOCR" w:hAnsi="Times New Roman"/>
          <w:sz w:val="28"/>
          <w:szCs w:val="28"/>
        </w:rPr>
        <w:t>://</w:t>
      </w:r>
      <w:proofErr w:type="spellStart"/>
      <w:r w:rsidRPr="003F5683">
        <w:rPr>
          <w:rFonts w:ascii="Times New Roman" w:eastAsia="HiddenHorzOCR" w:hAnsi="Times New Roman"/>
          <w:sz w:val="28"/>
          <w:szCs w:val="28"/>
          <w:lang w:val="en-US"/>
        </w:rPr>
        <w:t>fgosvo</w:t>
      </w:r>
      <w:proofErr w:type="spellEnd"/>
      <w:r w:rsidRPr="003F5683">
        <w:rPr>
          <w:rFonts w:ascii="Times New Roman" w:eastAsia="HiddenHorzOCR" w:hAnsi="Times New Roman"/>
          <w:sz w:val="28"/>
          <w:szCs w:val="28"/>
        </w:rPr>
        <w:t>.</w:t>
      </w:r>
      <w:proofErr w:type="spellStart"/>
      <w:r w:rsidRPr="003F5683">
        <w:rPr>
          <w:rFonts w:ascii="Times New Roman" w:eastAsia="HiddenHorzOCR" w:hAnsi="Times New Roman"/>
          <w:sz w:val="28"/>
          <w:szCs w:val="28"/>
          <w:lang w:val="en-US"/>
        </w:rPr>
        <w:t>ru</w:t>
      </w:r>
      <w:proofErr w:type="spellEnd"/>
      <w:r w:rsidRPr="003F5683">
        <w:rPr>
          <w:rFonts w:ascii="Times New Roman" w:eastAsia="HiddenHorzOCR" w:hAnsi="Times New Roman"/>
          <w:sz w:val="28"/>
          <w:szCs w:val="28"/>
        </w:rPr>
        <w:t>/</w:t>
      </w:r>
      <w:proofErr w:type="spellStart"/>
      <w:r w:rsidRPr="003F5683">
        <w:rPr>
          <w:rFonts w:ascii="Times New Roman" w:eastAsia="HiddenHorzOCR" w:hAnsi="Times New Roman"/>
          <w:sz w:val="28"/>
          <w:szCs w:val="28"/>
          <w:lang w:val="en-US"/>
        </w:rPr>
        <w:t>uploadfiles</w:t>
      </w:r>
      <w:proofErr w:type="spellEnd"/>
      <w:r w:rsidRPr="003F5683">
        <w:rPr>
          <w:rFonts w:ascii="Times New Roman" w:eastAsia="HiddenHorzOCR" w:hAnsi="Times New Roman"/>
          <w:sz w:val="28"/>
          <w:szCs w:val="28"/>
        </w:rPr>
        <w:t>/</w:t>
      </w:r>
      <w:r w:rsidRPr="003F5683">
        <w:rPr>
          <w:rFonts w:ascii="Times New Roman" w:eastAsia="HiddenHorzOCR" w:hAnsi="Times New Roman"/>
          <w:sz w:val="28"/>
          <w:szCs w:val="28"/>
          <w:lang w:val="en-US"/>
        </w:rPr>
        <w:t>presentations</w:t>
      </w:r>
      <w:r w:rsidRPr="003F5683">
        <w:rPr>
          <w:rFonts w:ascii="Times New Roman" w:eastAsia="HiddenHorzOCR" w:hAnsi="Times New Roman"/>
          <w:sz w:val="28"/>
          <w:szCs w:val="28"/>
        </w:rPr>
        <w:t>/12</w:t>
      </w:r>
      <w:proofErr w:type="spellStart"/>
      <w:r w:rsidRPr="003F5683">
        <w:rPr>
          <w:rFonts w:ascii="Times New Roman" w:eastAsia="HiddenHorzOCR" w:hAnsi="Times New Roman"/>
          <w:sz w:val="28"/>
          <w:szCs w:val="28"/>
          <w:lang w:val="en-US"/>
        </w:rPr>
        <w:t>okt</w:t>
      </w:r>
      <w:proofErr w:type="spellEnd"/>
      <w:r w:rsidRPr="003F5683">
        <w:rPr>
          <w:rFonts w:ascii="Times New Roman" w:eastAsia="HiddenHorzOCR" w:hAnsi="Times New Roman"/>
          <w:sz w:val="28"/>
          <w:szCs w:val="28"/>
        </w:rPr>
        <w:t>/</w:t>
      </w:r>
      <w:r w:rsidRPr="003F5683">
        <w:rPr>
          <w:rFonts w:ascii="Times New Roman" w:eastAsia="HiddenHorzOCR" w:hAnsi="Times New Roman"/>
          <w:sz w:val="28"/>
          <w:szCs w:val="28"/>
          <w:lang w:val="en-US"/>
        </w:rPr>
        <w:t>Step</w:t>
      </w:r>
      <w:r w:rsidRPr="003F5683">
        <w:rPr>
          <w:rFonts w:ascii="Times New Roman" w:eastAsia="HiddenHorzOCR" w:hAnsi="Times New Roman"/>
          <w:sz w:val="28"/>
          <w:szCs w:val="28"/>
        </w:rPr>
        <w:t>.</w:t>
      </w:r>
      <w:r w:rsidRPr="003F5683">
        <w:rPr>
          <w:rFonts w:ascii="Times New Roman" w:eastAsia="HiddenHorzOCR" w:hAnsi="Times New Roman"/>
          <w:sz w:val="28"/>
          <w:szCs w:val="28"/>
          <w:lang w:val="en-US"/>
        </w:rPr>
        <w:t>pd</w:t>
      </w:r>
      <w:r>
        <w:rPr>
          <w:rFonts w:ascii="Times New Roman" w:eastAsia="HiddenHorzOCR" w:hAnsi="Times New Roman"/>
          <w:sz w:val="28"/>
          <w:szCs w:val="28"/>
          <w:lang w:val="en-US"/>
        </w:rPr>
        <w:t>f</w:t>
      </w:r>
    </w:p>
    <w:sectPr w:rsidR="008428A7">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8E" w:rsidRDefault="00E0418E">
      <w:pPr>
        <w:spacing w:after="0" w:line="240" w:lineRule="auto"/>
      </w:pPr>
      <w:r>
        <w:separator/>
      </w:r>
    </w:p>
  </w:endnote>
  <w:endnote w:type="continuationSeparator" w:id="0">
    <w:p w:rsidR="00E0418E" w:rsidRDefault="00E0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03" w:rsidRPr="00485770" w:rsidRDefault="003F5683" w:rsidP="004D7CA8">
    <w:pPr>
      <w:pStyle w:val="a4"/>
      <w:jc w:val="right"/>
      <w:rPr>
        <w:rFonts w:ascii="Times New Roman" w:hAnsi="Times New Roman"/>
        <w:sz w:val="20"/>
        <w:szCs w:val="20"/>
      </w:rPr>
    </w:pPr>
    <w:r w:rsidRPr="00485770">
      <w:rPr>
        <w:rFonts w:ascii="Times New Roman" w:hAnsi="Times New Roman"/>
        <w:sz w:val="20"/>
        <w:szCs w:val="20"/>
      </w:rPr>
      <w:fldChar w:fldCharType="begin"/>
    </w:r>
    <w:r w:rsidRPr="00485770">
      <w:rPr>
        <w:rFonts w:ascii="Times New Roman" w:hAnsi="Times New Roman"/>
        <w:sz w:val="20"/>
        <w:szCs w:val="20"/>
      </w:rPr>
      <w:instrText xml:space="preserve"> PAGE   \* MERGEFORMAT </w:instrText>
    </w:r>
    <w:r w:rsidRPr="00485770">
      <w:rPr>
        <w:rFonts w:ascii="Times New Roman" w:hAnsi="Times New Roman"/>
        <w:sz w:val="20"/>
        <w:szCs w:val="20"/>
      </w:rPr>
      <w:fldChar w:fldCharType="separate"/>
    </w:r>
    <w:r w:rsidR="00585004">
      <w:rPr>
        <w:rFonts w:ascii="Times New Roman" w:hAnsi="Times New Roman"/>
        <w:noProof/>
        <w:sz w:val="20"/>
        <w:szCs w:val="20"/>
      </w:rPr>
      <w:t>1</w:t>
    </w:r>
    <w:r w:rsidRPr="00485770">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8E" w:rsidRDefault="00E0418E">
      <w:pPr>
        <w:spacing w:after="0" w:line="240" w:lineRule="auto"/>
      </w:pPr>
      <w:r>
        <w:separator/>
      </w:r>
    </w:p>
  </w:footnote>
  <w:footnote w:type="continuationSeparator" w:id="0">
    <w:p w:rsidR="00E0418E" w:rsidRDefault="00E04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011E"/>
    <w:multiLevelType w:val="hybridMultilevel"/>
    <w:tmpl w:val="14123594"/>
    <w:lvl w:ilvl="0" w:tplc="461E5C6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31CF0446"/>
    <w:multiLevelType w:val="hybridMultilevel"/>
    <w:tmpl w:val="5672D368"/>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EE1DF2"/>
    <w:multiLevelType w:val="hybridMultilevel"/>
    <w:tmpl w:val="102AA178"/>
    <w:lvl w:ilvl="0" w:tplc="461E5C6E">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15:restartNumberingAfterBreak="0">
    <w:nsid w:val="688B5717"/>
    <w:multiLevelType w:val="hybridMultilevel"/>
    <w:tmpl w:val="B06CB65A"/>
    <w:lvl w:ilvl="0" w:tplc="461E5C6E">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755B0584"/>
    <w:multiLevelType w:val="hybridMultilevel"/>
    <w:tmpl w:val="C7C43EAE"/>
    <w:lvl w:ilvl="0" w:tplc="351011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FE"/>
    <w:rsid w:val="001B0B75"/>
    <w:rsid w:val="003F5683"/>
    <w:rsid w:val="00465FBA"/>
    <w:rsid w:val="00585004"/>
    <w:rsid w:val="008428A7"/>
    <w:rsid w:val="00E0418E"/>
    <w:rsid w:val="00EB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44A3B-1CE2-418C-B7A3-384C509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683"/>
    <w:pPr>
      <w:jc w:val="both"/>
    </w:pPr>
    <w:rPr>
      <w:rFonts w:ascii="Calibri" w:eastAsia="Times New Roman" w:hAnsi="Calibri" w:cs="Times New Roman"/>
    </w:rPr>
  </w:style>
  <w:style w:type="paragraph" w:styleId="1">
    <w:name w:val="heading 1"/>
    <w:basedOn w:val="a"/>
    <w:next w:val="a"/>
    <w:link w:val="10"/>
    <w:uiPriority w:val="9"/>
    <w:qFormat/>
    <w:rsid w:val="003F568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F56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68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F5683"/>
    <w:rPr>
      <w:rFonts w:ascii="Cambria" w:eastAsia="Times New Roman" w:hAnsi="Cambria" w:cs="Times New Roman"/>
      <w:b/>
      <w:bCs/>
      <w:i/>
      <w:iCs/>
      <w:sz w:val="28"/>
      <w:szCs w:val="28"/>
    </w:rPr>
  </w:style>
  <w:style w:type="character" w:styleId="a3">
    <w:name w:val="Hyperlink"/>
    <w:uiPriority w:val="99"/>
    <w:rsid w:val="003F5683"/>
    <w:rPr>
      <w:color w:val="0000FF"/>
      <w:u w:val="single"/>
    </w:rPr>
  </w:style>
  <w:style w:type="paragraph" w:styleId="a4">
    <w:name w:val="footer"/>
    <w:basedOn w:val="a"/>
    <w:link w:val="a5"/>
    <w:uiPriority w:val="99"/>
    <w:rsid w:val="003F5683"/>
    <w:pPr>
      <w:tabs>
        <w:tab w:val="center" w:pos="4677"/>
        <w:tab w:val="right" w:pos="9355"/>
      </w:tabs>
    </w:pPr>
  </w:style>
  <w:style w:type="character" w:customStyle="1" w:styleId="a5">
    <w:name w:val="Нижний колонтитул Знак"/>
    <w:basedOn w:val="a0"/>
    <w:link w:val="a4"/>
    <w:uiPriority w:val="99"/>
    <w:rsid w:val="003F5683"/>
    <w:rPr>
      <w:rFonts w:ascii="Calibri" w:eastAsia="Times New Roman" w:hAnsi="Calibri" w:cs="Times New Roman"/>
    </w:rPr>
  </w:style>
  <w:style w:type="paragraph" w:styleId="a6">
    <w:name w:val="List Paragraph"/>
    <w:basedOn w:val="a"/>
    <w:link w:val="a7"/>
    <w:uiPriority w:val="34"/>
    <w:qFormat/>
    <w:rsid w:val="003F5683"/>
    <w:pPr>
      <w:ind w:left="720"/>
      <w:contextualSpacing/>
      <w:jc w:val="left"/>
    </w:pPr>
    <w:rPr>
      <w:rFonts w:eastAsia="Calibri"/>
    </w:rPr>
  </w:style>
  <w:style w:type="paragraph" w:customStyle="1" w:styleId="Default">
    <w:name w:val="Default"/>
    <w:rsid w:val="003F56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link w:val="a9"/>
    <w:uiPriority w:val="1"/>
    <w:qFormat/>
    <w:rsid w:val="003F5683"/>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3F5683"/>
    <w:rPr>
      <w:rFonts w:ascii="Calibri" w:eastAsia="Times New Roman" w:hAnsi="Calibri" w:cs="Times New Roman"/>
    </w:rPr>
  </w:style>
  <w:style w:type="character" w:customStyle="1" w:styleId="a7">
    <w:name w:val="Абзац списка Знак"/>
    <w:link w:val="a6"/>
    <w:uiPriority w:val="34"/>
    <w:locked/>
    <w:rsid w:val="003F56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1/05/13/spravochnik-dok.html" TargetMode="External"/><Relationship Id="rId13" Type="http://schemas.openxmlformats.org/officeDocument/2006/relationships/hyperlink" Target="http://profstandart.rosmintrud.ru/reestr-professionalnyh-standartov" TargetMode="External"/><Relationship Id="rId18" Type="http://schemas.openxmlformats.org/officeDocument/2006/relationships/hyperlink" Target="http://xn--80abucjiibhv9a.xn--p1ai/%D0%B4%D0%BE%D0%BA%D1%83%D0%BC%D0%B5%D0%BD%D1%82%D1%8B/3215/%D1%84%D0%B0%D0%B9%D0%BB/2013/13.03.26-%D0%BF%D1%80%D0%B0%D0%BA%D1%82%D0%B8%D0%BA%D0%B0-%D0%92%D0%9F%D0%9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PNPA_4837/?dst=100020" TargetMode="External"/><Relationship Id="rId7" Type="http://schemas.openxmlformats.org/officeDocument/2006/relationships/hyperlink" Target="http://fgosvo.ru/uploadfiles/npo/20130105131426.pdf" TargetMode="External"/><Relationship Id="rId12" Type="http://schemas.openxmlformats.org/officeDocument/2006/relationships/hyperlink" Target="http://fgosvo.ru/uploadfiles/prikaz_miobr/1192.pdf" TargetMode="External"/><Relationship Id="rId17" Type="http://schemas.openxmlformats.org/officeDocument/2006/relationships/hyperlink" Target="http://fgosvo.ru/uploadfiles/prikaz_miobr/poop.pdf" TargetMode="External"/><Relationship Id="rId25" Type="http://schemas.openxmlformats.org/officeDocument/2006/relationships/hyperlink" Target="http://fgosvo.ru/uploadfiles/metod/ak44.pdf" TargetMode="External"/><Relationship Id="rId2" Type="http://schemas.openxmlformats.org/officeDocument/2006/relationships/styles" Target="styles.xml"/><Relationship Id="rId16" Type="http://schemas.openxmlformats.org/officeDocument/2006/relationships/hyperlink" Target="http://fgosvo.ru/uploadfiles/prikaz_miobr/soiskat.pdf" TargetMode="External"/><Relationship Id="rId20" Type="http://schemas.openxmlformats.org/officeDocument/2006/relationships/hyperlink" Target="http://www.firo.ru/wp-content/uploads/2013/08/professional-standard.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vo.ru/uploadfiles/fgosvoasp/450601_Yazyk.pdf" TargetMode="External"/><Relationship Id="rId24" Type="http://schemas.openxmlformats.org/officeDocument/2006/relationships/hyperlink" Target="http://fgosvo.ru/uploadfiles/metod/36457497.pdf" TargetMode="External"/><Relationship Id="rId5" Type="http://schemas.openxmlformats.org/officeDocument/2006/relationships/footnotes" Target="footnotes.xml"/><Relationship Id="rId15" Type="http://schemas.openxmlformats.org/officeDocument/2006/relationships/hyperlink" Target="http://fgosvo.ru/uploadfiles/prikaz_miobr/asp_priem.pdf" TargetMode="External"/><Relationship Id="rId23" Type="http://schemas.openxmlformats.org/officeDocument/2006/relationships/hyperlink" Target="http://fgosvo.ru/uploadfiles/metod/asp1807_05.pdf" TargetMode="External"/><Relationship Id="rId28" Type="http://schemas.openxmlformats.org/officeDocument/2006/relationships/theme" Target="theme/theme1.xml"/><Relationship Id="rId10" Type="http://schemas.openxmlformats.org/officeDocument/2006/relationships/hyperlink" Target="http://www.rg.ru/2014/02/12/minobrnauki2-dok.html" TargetMode="External"/><Relationship Id="rId19" Type="http://schemas.openxmlformats.org/officeDocument/2006/relationships/hyperlink" Target="http://xn--80abucjiibhv9a.xn--p1ai/%D0%B4%D0%BE%D0%BA%D1%83%D0%BC%D0%B5%D0%BD%D1%82%D1%8B/3217/%D1%84%D0%B0%D0%B9%D0%BB/2015/13.03.26-%D0%BF%D0%BE%D1%80%D1%8F%D0%B4%D0%BE%D0%BA-%D0%B0%D1%82%D1%82%D0%B5%D1%81%D1%82%D0%B0%D1%86%D0%B8%D1%8F.pdf" TargetMode="External"/><Relationship Id="rId4" Type="http://schemas.openxmlformats.org/officeDocument/2006/relationships/webSettings" Target="webSettings.xml"/><Relationship Id="rId9" Type="http://schemas.openxmlformats.org/officeDocument/2006/relationships/hyperlink" Target="http://fgosvo.ru/uploadfiles/postanovl%20prav/uch.pdf" TargetMode="External"/><Relationship Id="rId14" Type="http://schemas.openxmlformats.org/officeDocument/2006/relationships/hyperlink" Target="http://fgosvo.ru/uploadfiles/prikaz_miobr/2.pdf" TargetMode="External"/><Relationship Id="rId22" Type="http://schemas.openxmlformats.org/officeDocument/2006/relationships/hyperlink" Target="http://base.consultant.ru/cons/rtfcache/PNPA4837_0_20141027_131549.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6385</Words>
  <Characters>36396</Characters>
  <Application>Microsoft Office Word</Application>
  <DocSecurity>0</DocSecurity>
  <Lines>303</Lines>
  <Paragraphs>85</Paragraphs>
  <ScaleCrop>false</ScaleCrop>
  <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Удалов Сергей Валерьевич</dc:creator>
  <cp:keywords/>
  <dc:description/>
  <cp:lastModifiedBy>Бондаренко Любовь Викторовна</cp:lastModifiedBy>
  <cp:revision>5</cp:revision>
  <dcterms:created xsi:type="dcterms:W3CDTF">2017-12-11T06:37:00Z</dcterms:created>
  <dcterms:modified xsi:type="dcterms:W3CDTF">2018-11-06T11:22:00Z</dcterms:modified>
</cp:coreProperties>
</file>