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8030B" w14:textId="77777777" w:rsidR="002F07B5" w:rsidRPr="00AF371B" w:rsidRDefault="002F07B5" w:rsidP="002F07B5">
      <w:pPr>
        <w:ind w:firstLine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F37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Отчет </w:t>
      </w:r>
    </w:p>
    <w:p w14:paraId="15399796" w14:textId="77777777" w:rsidR="002F07B5" w:rsidRPr="00AF371B" w:rsidRDefault="002F07B5" w:rsidP="002F07B5">
      <w:pPr>
        <w:ind w:firstLine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F37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 проведении Всероссийско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й научно-практической конференции молодых ученых </w:t>
      </w:r>
      <w:r w:rsidR="00574263" w:rsidRPr="0057426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74263" w:rsidRPr="00574263">
        <w:rPr>
          <w:rFonts w:ascii="Times New Roman" w:hAnsi="Times New Roman" w:cs="Times New Roman"/>
          <w:b/>
          <w:sz w:val="28"/>
          <w:szCs w:val="28"/>
        </w:rPr>
        <w:t>Этнокультурное наследие: стратегии сохранения и развития»</w:t>
      </w:r>
      <w:r w:rsidRPr="005742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, </w:t>
      </w:r>
      <w:r w:rsidRPr="00AF37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приуроченно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й</w:t>
      </w:r>
      <w:r w:rsidRPr="00AF37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к 25-летию философского факультета</w:t>
      </w:r>
    </w:p>
    <w:p w14:paraId="5D79201F" w14:textId="77777777" w:rsidR="002F07B5" w:rsidRPr="00AF371B" w:rsidRDefault="002F07B5" w:rsidP="002F07B5">
      <w:pPr>
        <w:ind w:firstLine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AD21BCF" w14:textId="172CC872" w:rsidR="00BC4B58" w:rsidRDefault="00BC4B58" w:rsidP="00A066A9">
      <w:pPr>
        <w:pStyle w:val="1"/>
        <w:shd w:val="clear" w:color="auto" w:fill="auto"/>
        <w:spacing w:before="0" w:line="240" w:lineRule="auto"/>
        <w:ind w:firstLine="709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22-23 апреля</w:t>
      </w:r>
      <w:r w:rsidR="002F07B5" w:rsidRPr="00AF371B">
        <w:rPr>
          <w:bCs/>
          <w:iCs/>
          <w:sz w:val="28"/>
          <w:szCs w:val="28"/>
          <w:lang w:eastAsia="ru-RU"/>
        </w:rPr>
        <w:t xml:space="preserve"> 2025 года на базе философского факультета Саратовского национального исследовательского государственного университета имени</w:t>
      </w:r>
      <w:r w:rsidR="00A066A9">
        <w:rPr>
          <w:bCs/>
          <w:iCs/>
          <w:sz w:val="28"/>
          <w:szCs w:val="28"/>
          <w:lang w:eastAsia="ru-RU"/>
        </w:rPr>
        <w:t xml:space="preserve"> </w:t>
      </w:r>
      <w:r w:rsidR="002F07B5" w:rsidRPr="00AF371B">
        <w:rPr>
          <w:bCs/>
          <w:iCs/>
          <w:sz w:val="28"/>
          <w:szCs w:val="28"/>
          <w:lang w:eastAsia="ru-RU"/>
        </w:rPr>
        <w:t>Н.Г.</w:t>
      </w:r>
      <w:r w:rsidR="00A066A9">
        <w:rPr>
          <w:bCs/>
          <w:iCs/>
          <w:sz w:val="28"/>
          <w:szCs w:val="28"/>
          <w:lang w:eastAsia="ru-RU"/>
        </w:rPr>
        <w:t> </w:t>
      </w:r>
      <w:r w:rsidR="002F07B5" w:rsidRPr="00AF371B">
        <w:rPr>
          <w:bCs/>
          <w:iCs/>
          <w:sz w:val="28"/>
          <w:szCs w:val="28"/>
          <w:lang w:eastAsia="ru-RU"/>
        </w:rPr>
        <w:t>Чернышевского</w:t>
      </w:r>
      <w:r w:rsidR="002F07B5">
        <w:rPr>
          <w:bCs/>
          <w:iCs/>
          <w:sz w:val="28"/>
          <w:szCs w:val="28"/>
          <w:lang w:eastAsia="ru-RU"/>
        </w:rPr>
        <w:t>, Международного центра теоретических и прикладных исследований культуры «Артефакт» и Саратовского отделения Российского культурологического общества</w:t>
      </w:r>
      <w:r w:rsidR="002F07B5" w:rsidRPr="00AF371B">
        <w:rPr>
          <w:bCs/>
          <w:iCs/>
          <w:sz w:val="28"/>
          <w:szCs w:val="28"/>
          <w:lang w:eastAsia="ru-RU"/>
        </w:rPr>
        <w:t xml:space="preserve"> состоял</w:t>
      </w:r>
      <w:r w:rsidR="002F07B5">
        <w:rPr>
          <w:bCs/>
          <w:iCs/>
          <w:sz w:val="28"/>
          <w:szCs w:val="28"/>
          <w:lang w:eastAsia="ru-RU"/>
        </w:rPr>
        <w:t>ась</w:t>
      </w:r>
      <w:r w:rsidR="002F07B5" w:rsidRPr="00AF371B">
        <w:rPr>
          <w:bCs/>
          <w:iCs/>
          <w:sz w:val="28"/>
          <w:szCs w:val="28"/>
          <w:lang w:eastAsia="ru-RU"/>
        </w:rPr>
        <w:t xml:space="preserve"> Всероссийск</w:t>
      </w:r>
      <w:r w:rsidR="002F07B5">
        <w:rPr>
          <w:bCs/>
          <w:iCs/>
          <w:sz w:val="28"/>
          <w:szCs w:val="28"/>
          <w:lang w:eastAsia="ru-RU"/>
        </w:rPr>
        <w:t>ая</w:t>
      </w:r>
      <w:r w:rsidR="002F07B5" w:rsidRPr="00AF371B">
        <w:rPr>
          <w:bCs/>
          <w:iCs/>
          <w:sz w:val="28"/>
          <w:szCs w:val="28"/>
          <w:lang w:eastAsia="ru-RU"/>
        </w:rPr>
        <w:t xml:space="preserve"> научно-практическ</w:t>
      </w:r>
      <w:r w:rsidR="002F07B5">
        <w:rPr>
          <w:bCs/>
          <w:iCs/>
          <w:sz w:val="28"/>
          <w:szCs w:val="28"/>
          <w:lang w:eastAsia="ru-RU"/>
        </w:rPr>
        <w:t>ая</w:t>
      </w:r>
      <w:r w:rsidR="002F07B5" w:rsidRPr="00AF371B">
        <w:rPr>
          <w:bCs/>
          <w:iCs/>
          <w:sz w:val="28"/>
          <w:szCs w:val="28"/>
          <w:lang w:eastAsia="ru-RU"/>
        </w:rPr>
        <w:t xml:space="preserve"> конференци</w:t>
      </w:r>
      <w:r w:rsidR="002F07B5">
        <w:rPr>
          <w:bCs/>
          <w:iCs/>
          <w:sz w:val="28"/>
          <w:szCs w:val="28"/>
          <w:lang w:eastAsia="ru-RU"/>
        </w:rPr>
        <w:t>я</w:t>
      </w:r>
      <w:r w:rsidR="00A066A9">
        <w:rPr>
          <w:bCs/>
          <w:iCs/>
          <w:sz w:val="28"/>
          <w:szCs w:val="28"/>
          <w:lang w:eastAsia="ru-RU"/>
        </w:rPr>
        <w:t xml:space="preserve"> </w:t>
      </w:r>
      <w:r w:rsidRPr="00BC4B58">
        <w:rPr>
          <w:bCs/>
          <w:sz w:val="28"/>
          <w:szCs w:val="28"/>
        </w:rPr>
        <w:t>«</w:t>
      </w:r>
      <w:r w:rsidRPr="00BC4B58">
        <w:rPr>
          <w:sz w:val="28"/>
          <w:szCs w:val="28"/>
        </w:rPr>
        <w:t>Этнокультурное наследие: стратегии сохранения и развития»,</w:t>
      </w:r>
      <w:r w:rsidR="00A066A9">
        <w:rPr>
          <w:sz w:val="28"/>
          <w:szCs w:val="28"/>
        </w:rPr>
        <w:t xml:space="preserve"> </w:t>
      </w:r>
      <w:r w:rsidR="002F07B5" w:rsidRPr="00AF371B">
        <w:rPr>
          <w:bCs/>
          <w:iCs/>
          <w:sz w:val="28"/>
          <w:szCs w:val="28"/>
          <w:lang w:eastAsia="ru-RU"/>
        </w:rPr>
        <w:t>приуроченн</w:t>
      </w:r>
      <w:r w:rsidR="002F07B5">
        <w:rPr>
          <w:bCs/>
          <w:iCs/>
          <w:sz w:val="28"/>
          <w:szCs w:val="28"/>
          <w:lang w:eastAsia="ru-RU"/>
        </w:rPr>
        <w:t>ая</w:t>
      </w:r>
      <w:r w:rsidR="002F07B5" w:rsidRPr="00AF371B">
        <w:rPr>
          <w:bCs/>
          <w:iCs/>
          <w:sz w:val="28"/>
          <w:szCs w:val="28"/>
          <w:lang w:eastAsia="ru-RU"/>
        </w:rPr>
        <w:t xml:space="preserve"> к 25-летию философского факультета. </w:t>
      </w:r>
    </w:p>
    <w:p w14:paraId="39817FCF" w14:textId="77777777" w:rsidR="00BC4B58" w:rsidRPr="00136419" w:rsidRDefault="00BC4B58" w:rsidP="00A066A9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  <w:lang w:eastAsia="ru-RU"/>
        </w:rPr>
        <w:t xml:space="preserve">Представители российских </w:t>
      </w:r>
      <w:r w:rsidR="002F07B5">
        <w:rPr>
          <w:bCs/>
          <w:iCs/>
          <w:sz w:val="28"/>
          <w:szCs w:val="28"/>
          <w:lang w:eastAsia="ru-RU"/>
        </w:rPr>
        <w:t xml:space="preserve">вузов и </w:t>
      </w:r>
      <w:r>
        <w:rPr>
          <w:bCs/>
          <w:iCs/>
          <w:sz w:val="28"/>
          <w:szCs w:val="28"/>
          <w:lang w:eastAsia="ru-RU"/>
        </w:rPr>
        <w:t>учреждений культуры</w:t>
      </w:r>
      <w:r w:rsidR="002F07B5">
        <w:rPr>
          <w:bCs/>
          <w:iCs/>
          <w:sz w:val="28"/>
          <w:szCs w:val="28"/>
          <w:lang w:eastAsia="ru-RU"/>
        </w:rPr>
        <w:t xml:space="preserve"> Саратова, Москвы, Балакова, </w:t>
      </w:r>
      <w:r>
        <w:rPr>
          <w:bCs/>
          <w:iCs/>
          <w:sz w:val="28"/>
          <w:szCs w:val="28"/>
          <w:lang w:eastAsia="ru-RU"/>
        </w:rPr>
        <w:t>Кемерова, Майкопа, Краснодара, Симферополя, Магнитогорска погрузились</w:t>
      </w:r>
      <w:r w:rsidR="002F07B5">
        <w:rPr>
          <w:bCs/>
          <w:iCs/>
          <w:sz w:val="28"/>
          <w:szCs w:val="28"/>
          <w:lang w:eastAsia="ru-RU"/>
        </w:rPr>
        <w:t xml:space="preserve"> в обсуждени</w:t>
      </w:r>
      <w:r>
        <w:rPr>
          <w:bCs/>
          <w:iCs/>
          <w:sz w:val="28"/>
          <w:szCs w:val="28"/>
          <w:lang w:eastAsia="ru-RU"/>
        </w:rPr>
        <w:t xml:space="preserve">е </w:t>
      </w:r>
      <w:r w:rsidRPr="007521F2">
        <w:rPr>
          <w:sz w:val="28"/>
          <w:szCs w:val="28"/>
        </w:rPr>
        <w:t>теоретических и практических проблем современно</w:t>
      </w:r>
      <w:r>
        <w:rPr>
          <w:sz w:val="28"/>
          <w:szCs w:val="28"/>
        </w:rPr>
        <w:t xml:space="preserve">й </w:t>
      </w:r>
      <w:r w:rsidRPr="007521F2">
        <w:rPr>
          <w:sz w:val="28"/>
          <w:szCs w:val="28"/>
        </w:rPr>
        <w:t>этнокультурологии, цифрового общества, культурологическо</w:t>
      </w:r>
      <w:r w:rsidR="00AD1D0E">
        <w:rPr>
          <w:sz w:val="28"/>
          <w:szCs w:val="28"/>
        </w:rPr>
        <w:t>го</w:t>
      </w:r>
      <w:r w:rsidRPr="007521F2">
        <w:rPr>
          <w:sz w:val="28"/>
          <w:szCs w:val="28"/>
        </w:rPr>
        <w:t xml:space="preserve"> исследовани</w:t>
      </w:r>
      <w:r w:rsidR="00AD1D0E">
        <w:rPr>
          <w:sz w:val="28"/>
          <w:szCs w:val="28"/>
        </w:rPr>
        <w:t>я</w:t>
      </w:r>
      <w:r w:rsidRPr="007521F2">
        <w:rPr>
          <w:sz w:val="28"/>
          <w:szCs w:val="28"/>
        </w:rPr>
        <w:t xml:space="preserve"> социокультурного фронтира современной России, роли этнокультурных проектов в развитии региона</w:t>
      </w:r>
      <w:r>
        <w:rPr>
          <w:snapToGrid w:val="0"/>
          <w:color w:val="000000"/>
          <w:sz w:val="28"/>
          <w:szCs w:val="28"/>
        </w:rPr>
        <w:t>.</w:t>
      </w:r>
    </w:p>
    <w:p w14:paraId="3810F719" w14:textId="3209AC7F" w:rsidR="00574263" w:rsidRDefault="00BC4B58" w:rsidP="00A066A9">
      <w:pPr>
        <w:pStyle w:val="a4"/>
        <w:tabs>
          <w:tab w:val="left" w:pos="567"/>
        </w:tabs>
        <w:ind w:firstLine="709"/>
        <w:jc w:val="both"/>
        <w:rPr>
          <w:b w:val="0"/>
          <w:bCs w:val="0"/>
          <w:szCs w:val="28"/>
        </w:rPr>
      </w:pPr>
      <w:r w:rsidRPr="00BC4B58">
        <w:rPr>
          <w:b w:val="0"/>
          <w:bCs w:val="0"/>
          <w:iCs/>
          <w:szCs w:val="28"/>
        </w:rPr>
        <w:t>Участников конференции приве</w:t>
      </w:r>
      <w:r>
        <w:rPr>
          <w:b w:val="0"/>
          <w:bCs w:val="0"/>
          <w:iCs/>
          <w:szCs w:val="28"/>
        </w:rPr>
        <w:t>т</w:t>
      </w:r>
      <w:r w:rsidRPr="00BC4B58">
        <w:rPr>
          <w:b w:val="0"/>
          <w:bCs w:val="0"/>
          <w:iCs/>
          <w:szCs w:val="28"/>
        </w:rPr>
        <w:t>ствовал</w:t>
      </w:r>
      <w:r>
        <w:rPr>
          <w:b w:val="0"/>
          <w:bCs w:val="0"/>
          <w:iCs/>
          <w:szCs w:val="28"/>
        </w:rPr>
        <w:t>и</w:t>
      </w:r>
      <w:r>
        <w:rPr>
          <w:bCs w:val="0"/>
          <w:iCs/>
          <w:szCs w:val="28"/>
        </w:rPr>
        <w:t xml:space="preserve"> </w:t>
      </w:r>
      <w:r w:rsidRPr="00BC4B58">
        <w:rPr>
          <w:b w:val="0"/>
          <w:szCs w:val="28"/>
        </w:rPr>
        <w:t>В.В. Калинин</w:t>
      </w:r>
      <w:r w:rsidRPr="00BC4B58">
        <w:rPr>
          <w:b w:val="0"/>
          <w:bCs w:val="0"/>
          <w:szCs w:val="28"/>
        </w:rPr>
        <w:t>, депутат Саратовской областной думы, президент Российского холдинга «Ветеранские вести», вице-президент Международной Ассоциации писателей баталистов и маринистов, члена Союза журналистов России, члена Союза писателей России</w:t>
      </w:r>
      <w:r>
        <w:rPr>
          <w:b w:val="0"/>
          <w:bCs w:val="0"/>
          <w:szCs w:val="28"/>
        </w:rPr>
        <w:t xml:space="preserve">, декан философского факультета доктор философских наук М.О. </w:t>
      </w:r>
      <w:r w:rsidR="00574263">
        <w:rPr>
          <w:b w:val="0"/>
          <w:bCs w:val="0"/>
          <w:szCs w:val="28"/>
        </w:rPr>
        <w:t>О</w:t>
      </w:r>
      <w:r>
        <w:rPr>
          <w:b w:val="0"/>
          <w:bCs w:val="0"/>
          <w:szCs w:val="28"/>
        </w:rPr>
        <w:t xml:space="preserve">рлов и руководитель Саратовского регионального отделения Российского культурологического общества доктор философских наук, профессор, заведующий кафедрой философии культуры и культурологии </w:t>
      </w:r>
      <w:r w:rsidR="00574263" w:rsidRPr="00574263">
        <w:rPr>
          <w:b w:val="0"/>
          <w:iCs/>
          <w:szCs w:val="28"/>
        </w:rPr>
        <w:t>Саратовского национального исследовательского государственного университета имени</w:t>
      </w:r>
      <w:r w:rsidR="00A066A9">
        <w:rPr>
          <w:b w:val="0"/>
          <w:iCs/>
          <w:szCs w:val="28"/>
        </w:rPr>
        <w:t xml:space="preserve"> </w:t>
      </w:r>
      <w:r w:rsidR="00574263" w:rsidRPr="00574263">
        <w:rPr>
          <w:b w:val="0"/>
          <w:iCs/>
          <w:szCs w:val="28"/>
        </w:rPr>
        <w:t>Н.Г.</w:t>
      </w:r>
      <w:r w:rsidR="00A066A9">
        <w:rPr>
          <w:b w:val="0"/>
          <w:iCs/>
          <w:szCs w:val="28"/>
        </w:rPr>
        <w:t> </w:t>
      </w:r>
      <w:r w:rsidR="00574263" w:rsidRPr="00574263">
        <w:rPr>
          <w:b w:val="0"/>
          <w:iCs/>
          <w:szCs w:val="28"/>
        </w:rPr>
        <w:t>Чернышевского</w:t>
      </w:r>
      <w:r w:rsidR="00574263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Е.В. </w:t>
      </w:r>
      <w:proofErr w:type="spellStart"/>
      <w:r>
        <w:rPr>
          <w:b w:val="0"/>
          <w:bCs w:val="0"/>
          <w:szCs w:val="28"/>
        </w:rPr>
        <w:t>Листвина</w:t>
      </w:r>
      <w:proofErr w:type="spellEnd"/>
      <w:r>
        <w:rPr>
          <w:b w:val="0"/>
          <w:bCs w:val="0"/>
          <w:szCs w:val="28"/>
        </w:rPr>
        <w:t>.</w:t>
      </w:r>
    </w:p>
    <w:p w14:paraId="7DE45E2F" w14:textId="70FC4D56" w:rsidR="00C26147" w:rsidRDefault="002F07B5" w:rsidP="00A066A9">
      <w:pPr>
        <w:pStyle w:val="a4"/>
        <w:tabs>
          <w:tab w:val="left" w:pos="567"/>
        </w:tabs>
        <w:ind w:firstLine="709"/>
        <w:jc w:val="both"/>
        <w:rPr>
          <w:b w:val="0"/>
          <w:bCs w:val="0"/>
          <w:szCs w:val="28"/>
        </w:rPr>
      </w:pPr>
      <w:r w:rsidRPr="00574263">
        <w:rPr>
          <w:b w:val="0"/>
          <w:iCs/>
          <w:szCs w:val="28"/>
        </w:rPr>
        <w:t xml:space="preserve">Пленарное заседание открыл доклад </w:t>
      </w:r>
      <w:r w:rsidR="00BC4B58" w:rsidRPr="00574263">
        <w:rPr>
          <w:b w:val="0"/>
          <w:bCs w:val="0"/>
          <w:iCs/>
          <w:szCs w:val="28"/>
        </w:rPr>
        <w:t>И.В. Стекловой, доктора философских наук, профессора</w:t>
      </w:r>
      <w:r w:rsidR="00BC4B58" w:rsidRPr="00574263">
        <w:rPr>
          <w:b w:val="0"/>
          <w:szCs w:val="28"/>
        </w:rPr>
        <w:t xml:space="preserve"> Саратовского государственного технического университета имени Гагарина Ю.А.</w:t>
      </w:r>
      <w:r w:rsidR="00A066A9">
        <w:rPr>
          <w:b w:val="0"/>
          <w:szCs w:val="28"/>
        </w:rPr>
        <w:t xml:space="preserve">, </w:t>
      </w:r>
      <w:r w:rsidR="00BC4B58" w:rsidRPr="00574263">
        <w:rPr>
          <w:b w:val="0"/>
          <w:szCs w:val="28"/>
        </w:rPr>
        <w:t>«</w:t>
      </w:r>
      <w:r w:rsidR="00BC4B58" w:rsidRPr="00574263">
        <w:rPr>
          <w:b w:val="0"/>
          <w:szCs w:val="28"/>
          <w:lang w:eastAsia="en-US"/>
        </w:rPr>
        <w:t>Онтологические основания этнической культуры</w:t>
      </w:r>
      <w:r w:rsidR="00BC4B58" w:rsidRPr="00574263">
        <w:rPr>
          <w:b w:val="0"/>
          <w:szCs w:val="28"/>
        </w:rPr>
        <w:t xml:space="preserve">», который определил методологическую базу работы конференции. А.Н. Соколова, доктор искусствоведения, профессор </w:t>
      </w:r>
      <w:r w:rsidR="00574263" w:rsidRPr="00574263">
        <w:rPr>
          <w:b w:val="0"/>
          <w:color w:val="1A1A1A"/>
          <w:szCs w:val="28"/>
        </w:rPr>
        <w:t>Института искусств Адыгейского государственного университета, посвятила свое выступление проблеме формирования баланса региональной и общероссийской идентичностей средствами культурных практик.</w:t>
      </w:r>
      <w:r w:rsidR="00574263" w:rsidRPr="00574263">
        <w:rPr>
          <w:b w:val="0"/>
          <w:bCs w:val="0"/>
          <w:szCs w:val="28"/>
        </w:rPr>
        <w:t xml:space="preserve"> </w:t>
      </w:r>
      <w:r w:rsidR="00574263">
        <w:rPr>
          <w:b w:val="0"/>
          <w:bCs w:val="0"/>
          <w:szCs w:val="28"/>
        </w:rPr>
        <w:t>З</w:t>
      </w:r>
      <w:r w:rsidR="00574263" w:rsidRPr="00574263">
        <w:rPr>
          <w:b w:val="0"/>
          <w:bCs w:val="0"/>
          <w:szCs w:val="28"/>
        </w:rPr>
        <w:t xml:space="preserve">аведующий кафедрой философии культуры и культурологии </w:t>
      </w:r>
      <w:r w:rsidR="00574263" w:rsidRPr="00574263">
        <w:rPr>
          <w:b w:val="0"/>
          <w:iCs/>
          <w:szCs w:val="28"/>
        </w:rPr>
        <w:t>Саратовского национального исследовательского государственного университета имени</w:t>
      </w:r>
      <w:r w:rsidR="00A066A9">
        <w:rPr>
          <w:b w:val="0"/>
          <w:iCs/>
          <w:szCs w:val="28"/>
        </w:rPr>
        <w:t xml:space="preserve"> </w:t>
      </w:r>
      <w:r w:rsidR="00574263" w:rsidRPr="00574263">
        <w:rPr>
          <w:b w:val="0"/>
          <w:iCs/>
          <w:szCs w:val="28"/>
        </w:rPr>
        <w:t>Н.Г. Чернышевского</w:t>
      </w:r>
      <w:r w:rsidR="00574263" w:rsidRPr="00574263">
        <w:rPr>
          <w:b w:val="0"/>
          <w:bCs w:val="0"/>
          <w:szCs w:val="28"/>
        </w:rPr>
        <w:t xml:space="preserve"> Е.В. </w:t>
      </w:r>
      <w:proofErr w:type="spellStart"/>
      <w:r w:rsidR="00574263" w:rsidRPr="00574263">
        <w:rPr>
          <w:b w:val="0"/>
          <w:bCs w:val="0"/>
          <w:szCs w:val="28"/>
        </w:rPr>
        <w:t>Листвина</w:t>
      </w:r>
      <w:proofErr w:type="spellEnd"/>
      <w:r w:rsidR="00574263">
        <w:rPr>
          <w:b w:val="0"/>
          <w:bCs w:val="0"/>
          <w:szCs w:val="28"/>
        </w:rPr>
        <w:t xml:space="preserve"> поделилась размышлениями о социокультурных аспектах феномена современного культурного фронтира, его качественных трансформациях в цифровую эпоху.</w:t>
      </w:r>
    </w:p>
    <w:p w14:paraId="3CFE24B0" w14:textId="35F2B826" w:rsidR="00723BB1" w:rsidRPr="00C26147" w:rsidRDefault="00574263" w:rsidP="00A066A9">
      <w:pPr>
        <w:pStyle w:val="a4"/>
        <w:tabs>
          <w:tab w:val="left" w:pos="567"/>
        </w:tabs>
        <w:ind w:firstLine="709"/>
        <w:jc w:val="both"/>
        <w:rPr>
          <w:b w:val="0"/>
        </w:rPr>
      </w:pPr>
      <w:r w:rsidRPr="00C26147">
        <w:rPr>
          <w:b w:val="0"/>
          <w:iCs/>
          <w:szCs w:val="28"/>
        </w:rPr>
        <w:t xml:space="preserve">Вопросы развития этнической культуры, сохранения аутентичности в трансформационных процессах современности, анализ опыта предыдущих эпох по формированию межэтнических коммуникаций, проблемы сохранения этнокультурных  материальных и духовных ценностей поднимались в докладах </w:t>
      </w:r>
      <w:r w:rsidR="005F5335" w:rsidRPr="00C26147">
        <w:rPr>
          <w:b w:val="0"/>
          <w:iCs/>
          <w:szCs w:val="28"/>
        </w:rPr>
        <w:lastRenderedPageBreak/>
        <w:t>соискателя Е</w:t>
      </w:r>
      <w:r w:rsidRPr="00C26147">
        <w:rPr>
          <w:b w:val="0"/>
          <w:iCs/>
          <w:szCs w:val="28"/>
        </w:rPr>
        <w:t>.С</w:t>
      </w:r>
      <w:r w:rsidR="005F5335" w:rsidRPr="00C26147">
        <w:rPr>
          <w:b w:val="0"/>
          <w:iCs/>
          <w:szCs w:val="28"/>
        </w:rPr>
        <w:t>.</w:t>
      </w:r>
      <w:r w:rsidRPr="00C26147">
        <w:rPr>
          <w:b w:val="0"/>
          <w:iCs/>
          <w:szCs w:val="28"/>
        </w:rPr>
        <w:t xml:space="preserve"> Толок (</w:t>
      </w:r>
      <w:r w:rsidR="005F5335" w:rsidRPr="00C26147">
        <w:rPr>
          <w:b w:val="0"/>
          <w:iCs/>
          <w:szCs w:val="28"/>
        </w:rPr>
        <w:t>Б</w:t>
      </w:r>
      <w:r w:rsidRPr="00C26147">
        <w:rPr>
          <w:b w:val="0"/>
          <w:iCs/>
          <w:szCs w:val="28"/>
        </w:rPr>
        <w:t xml:space="preserve">алаково), </w:t>
      </w:r>
      <w:r w:rsidR="005F5335" w:rsidRPr="00C26147">
        <w:rPr>
          <w:b w:val="0"/>
          <w:iCs/>
          <w:szCs w:val="28"/>
        </w:rPr>
        <w:t xml:space="preserve">представителя </w:t>
      </w:r>
      <w:r w:rsidR="005F5335" w:rsidRPr="00C26147">
        <w:rPr>
          <w:b w:val="0"/>
          <w:szCs w:val="28"/>
        </w:rPr>
        <w:t xml:space="preserve">Крымского университета культуры, искусств и туризма кандидата политических наук Л.С. Гаспарян (Симферополь), кандидата искусствоведения Майкопского государственного технологического университета Н.З. </w:t>
      </w:r>
      <w:proofErr w:type="spellStart"/>
      <w:r w:rsidR="005F5335" w:rsidRPr="00C26147">
        <w:rPr>
          <w:b w:val="0"/>
          <w:szCs w:val="28"/>
        </w:rPr>
        <w:t>Кидакоевой</w:t>
      </w:r>
      <w:proofErr w:type="spellEnd"/>
      <w:r w:rsidR="005F5335" w:rsidRPr="00C26147">
        <w:rPr>
          <w:b w:val="0"/>
          <w:szCs w:val="28"/>
        </w:rPr>
        <w:t xml:space="preserve">, кандидата философских наук, доцента </w:t>
      </w:r>
      <w:r w:rsidR="005F5335" w:rsidRPr="00C26147">
        <w:rPr>
          <w:b w:val="0"/>
          <w:iCs/>
          <w:szCs w:val="28"/>
        </w:rPr>
        <w:t xml:space="preserve">Саратовского национального исследовательского государственного университета имени Н.Г. Чернышевского Н.П. </w:t>
      </w:r>
      <w:proofErr w:type="spellStart"/>
      <w:r w:rsidR="005F5335" w:rsidRPr="00C26147">
        <w:rPr>
          <w:b w:val="0"/>
          <w:iCs/>
          <w:szCs w:val="28"/>
        </w:rPr>
        <w:t>Лысиковой</w:t>
      </w:r>
      <w:proofErr w:type="spellEnd"/>
      <w:r w:rsidR="005F5335" w:rsidRPr="00C26147">
        <w:rPr>
          <w:b w:val="0"/>
          <w:iCs/>
          <w:szCs w:val="28"/>
        </w:rPr>
        <w:t xml:space="preserve">. </w:t>
      </w:r>
      <w:r w:rsidR="00723BB1" w:rsidRPr="00C26147">
        <w:rPr>
          <w:b w:val="0"/>
          <w:iCs/>
          <w:szCs w:val="28"/>
        </w:rPr>
        <w:t xml:space="preserve">Кандидат философских наук, доцент Саратовкой государственной консерватории имени Л.В. Собинова Н.В. </w:t>
      </w:r>
      <w:proofErr w:type="spellStart"/>
      <w:r w:rsidR="00723BB1" w:rsidRPr="00C26147">
        <w:rPr>
          <w:b w:val="0"/>
          <w:iCs/>
          <w:szCs w:val="28"/>
        </w:rPr>
        <w:t>Мальшина</w:t>
      </w:r>
      <w:proofErr w:type="spellEnd"/>
      <w:r w:rsidR="00723BB1" w:rsidRPr="00C26147">
        <w:rPr>
          <w:b w:val="0"/>
          <w:iCs/>
          <w:szCs w:val="28"/>
        </w:rPr>
        <w:t xml:space="preserve"> поделилась результатами </w:t>
      </w:r>
      <w:r w:rsidR="00723BB1" w:rsidRPr="00C26147">
        <w:rPr>
          <w:b w:val="0"/>
          <w:szCs w:val="28"/>
        </w:rPr>
        <w:t>ценностного картирования индустрии культуры, представив социокультурный портрет региона.</w:t>
      </w:r>
    </w:p>
    <w:p w14:paraId="7CD25843" w14:textId="1B951E2C" w:rsidR="00574263" w:rsidRPr="00C26147" w:rsidRDefault="006E7D4E" w:rsidP="00A066A9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261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="00AD1D0E" w:rsidRPr="00C261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C261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В. Матвеева, доктор политических наук, доцент Кемеровского государственного института культуры</w:t>
      </w:r>
      <w:r w:rsidR="007D3919" w:rsidRPr="00C261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посвятила свое выступление </w:t>
      </w:r>
      <w:r w:rsidR="007D3919" w:rsidRPr="00C26147">
        <w:rPr>
          <w:rFonts w:ascii="Times New Roman" w:hAnsi="Times New Roman" w:cs="Times New Roman"/>
          <w:bCs/>
          <w:sz w:val="28"/>
          <w:szCs w:val="28"/>
        </w:rPr>
        <w:t xml:space="preserve">государственной культурной политике в области патриотического и духовно-нравственного воспитания молодежи в условиях поликультурных вызовов современности. А.М. </w:t>
      </w:r>
      <w:proofErr w:type="spellStart"/>
      <w:r w:rsidR="007D3919" w:rsidRPr="00C26147">
        <w:rPr>
          <w:rFonts w:ascii="Times New Roman" w:hAnsi="Times New Roman" w:cs="Times New Roman"/>
          <w:bCs/>
          <w:sz w:val="28"/>
          <w:szCs w:val="28"/>
        </w:rPr>
        <w:t>Сиюхова</w:t>
      </w:r>
      <w:proofErr w:type="spellEnd"/>
      <w:r w:rsidR="007D3919" w:rsidRPr="00C2614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D3919" w:rsidRPr="00C26147">
        <w:rPr>
          <w:rFonts w:ascii="Times New Roman" w:hAnsi="Times New Roman" w:cs="Times New Roman"/>
          <w:kern w:val="2"/>
          <w:sz w:val="28"/>
          <w:szCs w:val="28"/>
        </w:rPr>
        <w:t xml:space="preserve">доктор культурологии, доцент </w:t>
      </w:r>
      <w:r w:rsidR="007D3919" w:rsidRPr="00C26147">
        <w:rPr>
          <w:rFonts w:ascii="Times New Roman" w:hAnsi="Times New Roman" w:cs="Times New Roman"/>
          <w:sz w:val="28"/>
          <w:szCs w:val="28"/>
        </w:rPr>
        <w:t xml:space="preserve">Майкопского государственного технологического университета, </w:t>
      </w:r>
      <w:r w:rsidR="00F15D65" w:rsidRPr="00C26147">
        <w:rPr>
          <w:rFonts w:ascii="Times New Roman" w:hAnsi="Times New Roman" w:cs="Times New Roman"/>
          <w:sz w:val="28"/>
          <w:szCs w:val="28"/>
        </w:rPr>
        <w:t>проанализировала роль советского кино 1955 г</w:t>
      </w:r>
      <w:r w:rsidR="00A066A9">
        <w:rPr>
          <w:rFonts w:ascii="Times New Roman" w:hAnsi="Times New Roman" w:cs="Times New Roman"/>
          <w:sz w:val="28"/>
          <w:szCs w:val="28"/>
        </w:rPr>
        <w:t>ода</w:t>
      </w:r>
      <w:r w:rsidR="00F15D65" w:rsidRPr="00C26147">
        <w:rPr>
          <w:rFonts w:ascii="Times New Roman" w:hAnsi="Times New Roman" w:cs="Times New Roman"/>
          <w:sz w:val="28"/>
          <w:szCs w:val="28"/>
        </w:rPr>
        <w:t xml:space="preserve"> в контексте реализации культурных кодов и исторической памяти о Великой победе. Вопросы, связанные дизайн-мышлением в современном культурном пространстве, исследовал кандидат философских наук, доцент </w:t>
      </w:r>
      <w:r w:rsidR="00F15D65" w:rsidRPr="00C261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Саратовского национального исследовательского государственного университета имени</w:t>
      </w:r>
      <w:r w:rsidR="00A066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15D65" w:rsidRPr="00C261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Н.Г. Чернышевского</w:t>
      </w:r>
      <w:r w:rsidR="00F15D65" w:rsidRPr="00C26147">
        <w:rPr>
          <w:rFonts w:ascii="Times New Roman" w:hAnsi="Times New Roman" w:cs="Times New Roman"/>
          <w:sz w:val="28"/>
          <w:szCs w:val="28"/>
        </w:rPr>
        <w:t xml:space="preserve"> М.А. </w:t>
      </w:r>
      <w:proofErr w:type="spellStart"/>
      <w:r w:rsidR="00F15D65" w:rsidRPr="00C26147">
        <w:rPr>
          <w:rFonts w:ascii="Times New Roman" w:hAnsi="Times New Roman" w:cs="Times New Roman"/>
          <w:sz w:val="28"/>
          <w:szCs w:val="28"/>
        </w:rPr>
        <w:t>Шаткин</w:t>
      </w:r>
      <w:proofErr w:type="spellEnd"/>
      <w:r w:rsidR="00F15D65" w:rsidRPr="00C2614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910ADC" w14:textId="42B34850" w:rsidR="00F15D65" w:rsidRPr="00F15D65" w:rsidRDefault="00F15D65" w:rsidP="00A066A9">
      <w:pPr>
        <w:autoSpaceDE w:val="0"/>
        <w:autoSpaceDN w:val="0"/>
        <w:adjustRightInd w:val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C261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Активно работали молодые ученые, студенты и аспиранты, которые предложили для обсуждения темы от </w:t>
      </w:r>
      <w:r w:rsidRPr="00C26147">
        <w:rPr>
          <w:rFonts w:ascii="Times New Roman" w:hAnsi="Times New Roman" w:cs="Times New Roman"/>
          <w:sz w:val="28"/>
          <w:szCs w:val="28"/>
        </w:rPr>
        <w:t>этнокультурных проектов как ресурса регионального брендинга до исследования текста «И-цзин</w:t>
      </w:r>
      <w:r w:rsidRPr="00F15D65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535A71F6" w14:textId="6DC4D8C0" w:rsidR="002F07B5" w:rsidRDefault="002F07B5" w:rsidP="00A066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 прошла в рабочей дружеской атмосфере</w:t>
      </w:r>
      <w:r w:rsidR="00FF229B">
        <w:rPr>
          <w:rFonts w:ascii="Times New Roman" w:hAnsi="Times New Roman" w:cs="Times New Roman"/>
          <w:sz w:val="28"/>
          <w:szCs w:val="28"/>
        </w:rPr>
        <w:t>, задав векторы для дальнейшего теоретического исследования затронутых вопросов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F07B5" w:rsidSect="00A066A9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D6E73"/>
    <w:multiLevelType w:val="hybridMultilevel"/>
    <w:tmpl w:val="5D003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2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7B5"/>
    <w:rsid w:val="00020B39"/>
    <w:rsid w:val="002F07B5"/>
    <w:rsid w:val="0042658B"/>
    <w:rsid w:val="0043489E"/>
    <w:rsid w:val="004A16EF"/>
    <w:rsid w:val="005060D1"/>
    <w:rsid w:val="00574263"/>
    <w:rsid w:val="005F5335"/>
    <w:rsid w:val="006E7D4E"/>
    <w:rsid w:val="00723BB1"/>
    <w:rsid w:val="007D3919"/>
    <w:rsid w:val="009F2CE2"/>
    <w:rsid w:val="00A066A9"/>
    <w:rsid w:val="00AD1D0E"/>
    <w:rsid w:val="00BC4B58"/>
    <w:rsid w:val="00C26147"/>
    <w:rsid w:val="00C53030"/>
    <w:rsid w:val="00F15D65"/>
    <w:rsid w:val="00FF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A340"/>
  <w15:chartTrackingRefBased/>
  <w15:docId w15:val="{B9C7D467-B72A-4CC9-B883-6C9274F9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7B5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BC4B5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BC4B58"/>
    <w:pPr>
      <w:widowControl w:val="0"/>
      <w:shd w:val="clear" w:color="auto" w:fill="FFFFFF"/>
      <w:spacing w:before="360" w:line="0" w:lineRule="atLeast"/>
      <w:ind w:hanging="320"/>
      <w:jc w:val="left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List Paragraph"/>
    <w:basedOn w:val="a"/>
    <w:uiPriority w:val="34"/>
    <w:qFormat/>
    <w:rsid w:val="00BC4B58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aliases w:val=" Знак"/>
    <w:basedOn w:val="a"/>
    <w:link w:val="a5"/>
    <w:qFormat/>
    <w:rsid w:val="00BC4B58"/>
    <w:pPr>
      <w:ind w:firstLine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Заголовок Знак"/>
    <w:aliases w:val=" Знак Знак"/>
    <w:basedOn w:val="a0"/>
    <w:link w:val="a4"/>
    <w:rsid w:val="00BC4B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7D3919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D39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Анна</cp:lastModifiedBy>
  <cp:revision>2</cp:revision>
  <dcterms:created xsi:type="dcterms:W3CDTF">2025-07-10T09:13:00Z</dcterms:created>
  <dcterms:modified xsi:type="dcterms:W3CDTF">2025-07-10T09:13:00Z</dcterms:modified>
</cp:coreProperties>
</file>