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1" w:rsidRPr="00F80A3A" w:rsidRDefault="00FD4E91" w:rsidP="00FD4E91">
      <w:pPr>
        <w:pStyle w:val="ListParagraph"/>
        <w:ind w:left="0" w:firstLine="567"/>
        <w:jc w:val="right"/>
        <w:rPr>
          <w:b/>
        </w:rPr>
      </w:pPr>
      <w:r w:rsidRPr="00F80A3A">
        <w:rPr>
          <w:b/>
        </w:rPr>
        <w:t>Информационное письмо</w:t>
      </w:r>
    </w:p>
    <w:p w:rsidR="00FD4E91" w:rsidRPr="00F80A3A" w:rsidRDefault="00FD4E91" w:rsidP="00FD4E91">
      <w:pPr>
        <w:pStyle w:val="ListParagraph"/>
        <w:ind w:left="0" w:firstLine="567"/>
        <w:jc w:val="right"/>
      </w:pPr>
    </w:p>
    <w:p w:rsidR="00FD4E91" w:rsidRPr="00F80A3A" w:rsidRDefault="00FD4E91" w:rsidP="00FD4E91">
      <w:pPr>
        <w:jc w:val="center"/>
        <w:rPr>
          <w:b/>
          <w:bCs/>
        </w:rPr>
      </w:pPr>
      <w:r w:rsidRPr="00F80A3A">
        <w:rPr>
          <w:b/>
          <w:bCs/>
        </w:rPr>
        <w:t>Уважаемые коллеги!</w:t>
      </w:r>
    </w:p>
    <w:p w:rsidR="00FD4E91" w:rsidRPr="00F80A3A" w:rsidRDefault="00FD4E91" w:rsidP="00FD4E91">
      <w:pPr>
        <w:jc w:val="center"/>
        <w:rPr>
          <w:b/>
          <w:bCs/>
          <w:sz w:val="16"/>
          <w:szCs w:val="16"/>
        </w:rPr>
      </w:pPr>
    </w:p>
    <w:p w:rsidR="00FD4E91" w:rsidRPr="00F80A3A" w:rsidRDefault="00FD4E91" w:rsidP="00FD4E91">
      <w:pPr>
        <w:jc w:val="center"/>
      </w:pPr>
      <w:r w:rsidRPr="00F80A3A">
        <w:t>Институт истории и международных отношений СГУ</w:t>
      </w:r>
    </w:p>
    <w:p w:rsidR="00FD4E91" w:rsidRDefault="00FD4E91" w:rsidP="00FD4E91">
      <w:pPr>
        <w:jc w:val="center"/>
      </w:pPr>
      <w:r w:rsidRPr="00F80A3A">
        <w:t>НОЦ «Региональное историческое наследие и кросс-культурные связи»</w:t>
      </w:r>
    </w:p>
    <w:p w:rsidR="00FD4E91" w:rsidRPr="00EC614C" w:rsidRDefault="00FD4E91" w:rsidP="00FD4E91">
      <w:pPr>
        <w:jc w:val="center"/>
      </w:pPr>
      <w:r w:rsidRPr="00EC614C">
        <w:t>НОЦ «Востоковедения (иранистики)</w:t>
      </w:r>
    </w:p>
    <w:p w:rsidR="00FD4E91" w:rsidRPr="00F80A3A" w:rsidRDefault="00FD4E91" w:rsidP="00FD4E91">
      <w:pPr>
        <w:jc w:val="center"/>
      </w:pPr>
      <w:r w:rsidRPr="00F80A3A">
        <w:t>Управление международного сотрудничества и интернационализации СГУ</w:t>
      </w:r>
    </w:p>
    <w:p w:rsidR="00FD4E91" w:rsidRDefault="00FD4E91" w:rsidP="00FD4E91">
      <w:pPr>
        <w:ind w:firstLine="567"/>
        <w:jc w:val="both"/>
      </w:pPr>
    </w:p>
    <w:p w:rsidR="00FD4E91" w:rsidRPr="00F80A3A" w:rsidRDefault="00FD4E91" w:rsidP="00FD4E91">
      <w:pPr>
        <w:ind w:firstLine="567"/>
        <w:jc w:val="both"/>
        <w:rPr>
          <w:b/>
        </w:rPr>
      </w:pPr>
      <w:r w:rsidRPr="00F80A3A">
        <w:rPr>
          <w:b/>
        </w:rPr>
        <w:t xml:space="preserve">26-27 мая </w:t>
      </w:r>
      <w:smartTag w:uri="urn:schemas-microsoft-com:office:smarttags" w:element="metricconverter">
        <w:smartTagPr>
          <w:attr w:name="ProductID" w:val="2016 г"/>
        </w:smartTagPr>
        <w:r w:rsidRPr="00F80A3A">
          <w:rPr>
            <w:b/>
          </w:rPr>
          <w:t>2016 г</w:t>
        </w:r>
      </w:smartTag>
      <w:r w:rsidRPr="00F80A3A">
        <w:rPr>
          <w:b/>
        </w:rPr>
        <w:t xml:space="preserve">. проводят </w:t>
      </w:r>
      <w:r w:rsidRPr="00F80A3A">
        <w:rPr>
          <w:b/>
          <w:lang w:val="en-US"/>
        </w:rPr>
        <w:t>VI</w:t>
      </w:r>
      <w:r>
        <w:rPr>
          <w:b/>
          <w:lang w:val="en-US"/>
        </w:rPr>
        <w:t>I</w:t>
      </w:r>
      <w:r w:rsidRPr="00F80A3A">
        <w:rPr>
          <w:b/>
        </w:rPr>
        <w:t xml:space="preserve"> Международную научную конференцию «Запад на Востоке, Восток на Западе: кросс-культурные отношения, </w:t>
      </w:r>
      <w:proofErr w:type="spellStart"/>
      <w:r w:rsidRPr="00F80A3A">
        <w:rPr>
          <w:b/>
        </w:rPr>
        <w:t>взаимовосприятия</w:t>
      </w:r>
      <w:proofErr w:type="spellEnd"/>
      <w:r w:rsidRPr="00F80A3A">
        <w:rPr>
          <w:b/>
        </w:rPr>
        <w:t xml:space="preserve"> и историческая память». </w:t>
      </w:r>
    </w:p>
    <w:p w:rsidR="00FD4E91" w:rsidRPr="00F80A3A" w:rsidRDefault="00FD4E91" w:rsidP="00FD4E91">
      <w:pPr>
        <w:ind w:firstLine="567"/>
        <w:jc w:val="both"/>
      </w:pPr>
    </w:p>
    <w:p w:rsidR="00FD4E91" w:rsidRPr="00F80A3A" w:rsidRDefault="00FD4E91" w:rsidP="00FD4E91">
      <w:pPr>
        <w:ind w:left="360"/>
        <w:jc w:val="both"/>
        <w:rPr>
          <w:i/>
        </w:rPr>
      </w:pPr>
      <w:r w:rsidRPr="00F80A3A">
        <w:rPr>
          <w:i/>
        </w:rPr>
        <w:t>Основные проблемы, предлагаемые к обсуждению:</w:t>
      </w:r>
    </w:p>
    <w:p w:rsidR="00FD4E91" w:rsidRPr="00F80A3A" w:rsidRDefault="00FD4E91" w:rsidP="00FD4E91">
      <w:pPr>
        <w:ind w:firstLine="567"/>
        <w:jc w:val="both"/>
      </w:pPr>
      <w:r>
        <w:t xml:space="preserve">– </w:t>
      </w:r>
      <w:r w:rsidRPr="00F80A3A">
        <w:t>Образ Запада в восточных обществах</w:t>
      </w:r>
      <w:r>
        <w:t xml:space="preserve"> и о</w:t>
      </w:r>
      <w:r w:rsidRPr="00F80A3A">
        <w:t>браз Востока в западных обществах</w:t>
      </w:r>
      <w:r>
        <w:t>.</w:t>
      </w:r>
    </w:p>
    <w:p w:rsidR="00FD4E91" w:rsidRPr="00F80A3A" w:rsidRDefault="00FD4E91" w:rsidP="00FD4E91">
      <w:pPr>
        <w:ind w:firstLine="567"/>
        <w:jc w:val="both"/>
      </w:pPr>
      <w:r>
        <w:t>–</w:t>
      </w:r>
      <w:r w:rsidRPr="00F80A3A">
        <w:t xml:space="preserve"> </w:t>
      </w:r>
      <w:proofErr w:type="spellStart"/>
      <w:r w:rsidRPr="00F80A3A">
        <w:t>Вестернизация</w:t>
      </w:r>
      <w:proofErr w:type="spellEnd"/>
      <w:r w:rsidRPr="00F80A3A">
        <w:t xml:space="preserve"> и традиционализм в обществах Востока</w:t>
      </w:r>
      <w:r>
        <w:t>.</w:t>
      </w:r>
    </w:p>
    <w:p w:rsidR="00FD4E91" w:rsidRPr="00F80A3A" w:rsidRDefault="00FD4E91" w:rsidP="00FD4E91">
      <w:pPr>
        <w:ind w:firstLine="567"/>
        <w:jc w:val="both"/>
      </w:pPr>
      <w:r>
        <w:t>–</w:t>
      </w:r>
      <w:r w:rsidRPr="00F80A3A">
        <w:t xml:space="preserve"> </w:t>
      </w:r>
      <w:proofErr w:type="spellStart"/>
      <w:r w:rsidRPr="00F80A3A">
        <w:t>Взаимовосприятие</w:t>
      </w:r>
      <w:proofErr w:type="spellEnd"/>
      <w:r w:rsidRPr="00F80A3A">
        <w:t xml:space="preserve"> Запада и Востока в коллективной памяти</w:t>
      </w:r>
      <w:r>
        <w:t>.</w:t>
      </w:r>
    </w:p>
    <w:p w:rsidR="00FD4E91" w:rsidRPr="00F80A3A" w:rsidRDefault="00FD4E91" w:rsidP="00FD4E91">
      <w:pPr>
        <w:ind w:firstLine="567"/>
        <w:jc w:val="both"/>
      </w:pPr>
      <w:r>
        <w:t>–</w:t>
      </w:r>
      <w:r w:rsidRPr="00F80A3A">
        <w:t xml:space="preserve"> Запад, Восток и Россия: политика памяти в цивилизационном контексте.</w:t>
      </w:r>
    </w:p>
    <w:p w:rsidR="00FD4E91" w:rsidRPr="00F80A3A" w:rsidRDefault="00FD4E91" w:rsidP="00FD4E91">
      <w:pPr>
        <w:ind w:firstLine="567"/>
        <w:jc w:val="both"/>
      </w:pPr>
      <w:r>
        <w:t>–</w:t>
      </w:r>
      <w:r w:rsidRPr="00F80A3A">
        <w:t xml:space="preserve"> Ближний и Средний Восток в региональной и глобальной политике.</w:t>
      </w:r>
    </w:p>
    <w:p w:rsidR="00FD4E91" w:rsidRPr="00F80A3A" w:rsidRDefault="00FD4E91" w:rsidP="00FD4E91">
      <w:pPr>
        <w:ind w:firstLine="567"/>
        <w:jc w:val="both"/>
      </w:pPr>
      <w:r>
        <w:t>–</w:t>
      </w:r>
      <w:r w:rsidRPr="00F80A3A">
        <w:t xml:space="preserve"> Формы и механизмы функционирования исторической политики и политики памяти: институциональный аспект. </w:t>
      </w:r>
    </w:p>
    <w:p w:rsidR="00FD4E91" w:rsidRPr="00F80A3A" w:rsidRDefault="00FD4E91" w:rsidP="00FD4E91">
      <w:pPr>
        <w:ind w:firstLine="567"/>
        <w:jc w:val="both"/>
      </w:pPr>
      <w:r>
        <w:t>–</w:t>
      </w:r>
      <w:r w:rsidRPr="00F80A3A">
        <w:t xml:space="preserve"> Историческая политика как элемент государственного и общественного дискурса.</w:t>
      </w:r>
    </w:p>
    <w:p w:rsidR="00FD4E91" w:rsidRPr="00F80A3A" w:rsidRDefault="00FD4E91" w:rsidP="00FD4E91">
      <w:pPr>
        <w:ind w:firstLine="567"/>
        <w:jc w:val="both"/>
      </w:pPr>
      <w:r>
        <w:t>–</w:t>
      </w:r>
      <w:r w:rsidRPr="00F80A3A">
        <w:t xml:space="preserve"> Политический миф и историческая память: проблемы взаимодействия.</w:t>
      </w:r>
    </w:p>
    <w:p w:rsidR="00FD4E91" w:rsidRDefault="00FD4E91" w:rsidP="00FD4E91">
      <w:pPr>
        <w:ind w:firstLine="540"/>
        <w:jc w:val="both"/>
      </w:pPr>
      <w:r>
        <w:t>–</w:t>
      </w:r>
      <w:r w:rsidRPr="00F80A3A">
        <w:t xml:space="preserve"> </w:t>
      </w:r>
      <w:r>
        <w:rPr>
          <w:szCs w:val="26"/>
        </w:rPr>
        <w:t>Войны, революции, конфликты в образах и исторической памяти</w:t>
      </w:r>
      <w:r w:rsidRPr="00F80A3A">
        <w:t xml:space="preserve"> </w:t>
      </w:r>
    </w:p>
    <w:p w:rsidR="00FD4E91" w:rsidRDefault="00FD4E91" w:rsidP="00FD4E91">
      <w:pPr>
        <w:ind w:firstLine="540"/>
        <w:jc w:val="both"/>
      </w:pPr>
    </w:p>
    <w:p w:rsidR="00FD4E91" w:rsidRPr="00F80A3A" w:rsidRDefault="00FD4E91" w:rsidP="00FD4E91">
      <w:pPr>
        <w:ind w:firstLine="540"/>
        <w:jc w:val="both"/>
      </w:pPr>
      <w:r w:rsidRPr="00F80A3A">
        <w:t>Заявки (и тезисы) на участие принимаются до 1</w:t>
      </w:r>
      <w:r>
        <w:t>7</w:t>
      </w:r>
      <w:r w:rsidRPr="00F80A3A">
        <w:t xml:space="preserve"> мая </w:t>
      </w:r>
      <w:smartTag w:uri="urn:schemas-microsoft-com:office:smarttags" w:element="metricconverter">
        <w:smartTagPr>
          <w:attr w:name="ProductID" w:val="2016 г"/>
        </w:smartTagPr>
        <w:r w:rsidRPr="00F80A3A">
          <w:t>2016 г</w:t>
        </w:r>
      </w:smartTag>
      <w:r w:rsidRPr="00F80A3A">
        <w:t xml:space="preserve">. по адресам: </w:t>
      </w:r>
      <w:hyperlink r:id="rId4" w:history="1">
        <w:r w:rsidRPr="00F80A3A">
          <w:rPr>
            <w:rStyle w:val="a3"/>
            <w:lang w:val="en-US"/>
          </w:rPr>
          <w:t>Gladav</w:t>
        </w:r>
        <w:r w:rsidRPr="00F80A3A">
          <w:rPr>
            <w:rStyle w:val="a3"/>
          </w:rPr>
          <w:t>2002@</w:t>
        </w:r>
        <w:r w:rsidRPr="00F80A3A">
          <w:rPr>
            <w:rStyle w:val="a3"/>
            <w:lang w:val="en-US"/>
          </w:rPr>
          <w:t>mail</w:t>
        </w:r>
        <w:r w:rsidRPr="00F80A3A">
          <w:rPr>
            <w:rStyle w:val="a3"/>
          </w:rPr>
          <w:t>.</w:t>
        </w:r>
        <w:r w:rsidRPr="00F80A3A">
          <w:rPr>
            <w:rStyle w:val="a3"/>
            <w:lang w:val="en-US"/>
          </w:rPr>
          <w:t>ru</w:t>
        </w:r>
      </w:hyperlink>
      <w:r w:rsidRPr="00F80A3A">
        <w:t xml:space="preserve"> и </w:t>
      </w:r>
      <w:hyperlink r:id="rId5" w:history="1">
        <w:r w:rsidRPr="00F80A3A">
          <w:rPr>
            <w:rStyle w:val="a3"/>
            <w:lang w:val="en-US"/>
          </w:rPr>
          <w:t>baranovav</w:t>
        </w:r>
        <w:r w:rsidRPr="00F80A3A">
          <w:rPr>
            <w:rStyle w:val="a3"/>
          </w:rPr>
          <w:t>@</w:t>
        </w:r>
        <w:r w:rsidRPr="00F80A3A">
          <w:rPr>
            <w:rStyle w:val="a3"/>
            <w:lang w:val="en-US"/>
          </w:rPr>
          <w:t>mail</w:t>
        </w:r>
        <w:r w:rsidRPr="00F80A3A">
          <w:rPr>
            <w:rStyle w:val="a3"/>
          </w:rPr>
          <w:t>.</w:t>
        </w:r>
        <w:r w:rsidRPr="00F80A3A">
          <w:rPr>
            <w:rStyle w:val="a3"/>
            <w:lang w:val="en-US"/>
          </w:rPr>
          <w:t>ru</w:t>
        </w:r>
      </w:hyperlink>
      <w:r w:rsidRPr="00F80A3A">
        <w:t xml:space="preserve"> </w:t>
      </w:r>
    </w:p>
    <w:p w:rsidR="00FD4E91" w:rsidRPr="00F80A3A" w:rsidRDefault="00FD4E91" w:rsidP="00FD4E91">
      <w:pPr>
        <w:ind w:left="567"/>
        <w:jc w:val="both"/>
      </w:pPr>
      <w:r w:rsidRPr="00F80A3A">
        <w:t>Заявка на участие в конференции должна содержать Ф.И.О. участника, должность, научную степень и звание, название доклада и его аннотацию. Подготовленные по итогам конференции статьи публикуются в периодическом сборнике «История и историческая память» (РИНЦ).</w:t>
      </w:r>
    </w:p>
    <w:p w:rsidR="00FD4E91" w:rsidRPr="00F80A3A" w:rsidRDefault="00FD4E91" w:rsidP="00FD4E91">
      <w:pPr>
        <w:ind w:firstLine="540"/>
        <w:jc w:val="both"/>
      </w:pPr>
      <w:r w:rsidRPr="00F80A3A">
        <w:t>Оплата расходов за счет командирующей стороны.</w:t>
      </w:r>
    </w:p>
    <w:p w:rsidR="00FD4E91" w:rsidRPr="00F80A3A" w:rsidRDefault="00FD4E91" w:rsidP="00FD4E91">
      <w:pPr>
        <w:ind w:firstLine="540"/>
        <w:jc w:val="both"/>
      </w:pPr>
      <w:r w:rsidRPr="00F80A3A">
        <w:t>Время регистрации участников: 09.30</w:t>
      </w:r>
      <w:r>
        <w:t xml:space="preserve">. </w:t>
      </w:r>
      <w:r w:rsidRPr="00F80A3A">
        <w:t>Начало конференции: 10.00</w:t>
      </w:r>
    </w:p>
    <w:p w:rsidR="00FD4E91" w:rsidRPr="00F80A3A" w:rsidRDefault="00FD4E91" w:rsidP="00FD4E91">
      <w:pPr>
        <w:ind w:firstLine="540"/>
        <w:jc w:val="both"/>
      </w:pPr>
    </w:p>
    <w:p w:rsidR="00FD4E91" w:rsidRPr="00F80A3A" w:rsidRDefault="00FD4E91" w:rsidP="00FD4E91">
      <w:pPr>
        <w:ind w:firstLine="540"/>
        <w:jc w:val="right"/>
        <w:rPr>
          <w:b/>
        </w:rPr>
      </w:pPr>
      <w:r w:rsidRPr="00F80A3A">
        <w:rPr>
          <w:b/>
        </w:rPr>
        <w:t>Оргкомитет</w:t>
      </w:r>
    </w:p>
    <w:p w:rsidR="00D5002D" w:rsidRDefault="00D5002D">
      <w:bookmarkStart w:id="0" w:name="_GoBack"/>
      <w:bookmarkEnd w:id="0"/>
    </w:p>
    <w:sectPr w:rsidR="00D5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1"/>
    <w:rsid w:val="007511FA"/>
    <w:rsid w:val="00D5002D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5E048-A9F8-4244-85DC-68FF8622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91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E91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FD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anovav@mail.ru" TargetMode="External"/><Relationship Id="rId4" Type="http://schemas.openxmlformats.org/officeDocument/2006/relationships/hyperlink" Target="mailto:Gladav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</dc:creator>
  <cp:keywords/>
  <dc:description/>
  <cp:lastModifiedBy>Orange</cp:lastModifiedBy>
  <cp:revision>1</cp:revision>
  <dcterms:created xsi:type="dcterms:W3CDTF">2017-01-13T07:41:00Z</dcterms:created>
  <dcterms:modified xsi:type="dcterms:W3CDTF">2017-01-13T07:41:00Z</dcterms:modified>
</cp:coreProperties>
</file>