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E" w:rsidRDefault="00FF3E1F" w:rsidP="002745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9B">
        <w:rPr>
          <w:rFonts w:ascii="Times New Roman" w:hAnsi="Times New Roman" w:cs="Times New Roman"/>
          <w:b/>
          <w:sz w:val="28"/>
          <w:szCs w:val="28"/>
        </w:rPr>
        <w:t>О критериях эффективности работы по повышению квалификации школьных учителей в условиях реализации ФГОС</w:t>
      </w:r>
    </w:p>
    <w:p w:rsidR="00EA6E4C" w:rsidRPr="00EA6E4C" w:rsidRDefault="00EA6E4C" w:rsidP="002745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НМК ПО 25.02.2013</w:t>
      </w:r>
    </w:p>
    <w:p w:rsidR="00EA6E4C" w:rsidRDefault="00EA6E4C" w:rsidP="00EA6E4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Фаддейчева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Активная подготовка  учителей начальной школы к  переходу на обучение по ФГОС  НОО началась во втором полугодии  2011 года и продолжилась в течение 2012 года.   За это время довольно большое количество учителей начальных классов проходили курсы  подготовки к работе в условиях реализации ФГОС  НОО.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Рассмотрим программу подготовки учителей начальных классов, разработанную и апробированную в рамках ИДПО. В программе достаточно полно представлены разделы, связанные с педагогическими основами реализации ФГОС. Практический модуль содержит 5 предметных областей и на него приходится 28 часов.  Специфика профессиональной деятельности учителя начальных классов существенно отличается от деятельности учителя – предметника: практически все учебные дисциплины ведет один учитель.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Анализ научной и учебно-методической литературы, а также материалов, размещенных на сайтах методической поддержки, позволяет выделить некоторые общие проблемы внедрения ФГОС НОО, связанные с уровнем профессиональной подготовки педагогов:</w:t>
      </w:r>
    </w:p>
    <w:p w:rsidR="00EA6E4C" w:rsidRDefault="00EA6E4C" w:rsidP="00EA6E4C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большинство педагогов либо не владеют, либо недостаточно владеют  навыками формирования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регулятивных УУД;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довольно значительная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часть учителей  слабо владеет  методиками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проектной деятельности,  ориентированными на младших школьников;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навыков  использования групповых форм  в обучении у части  педагогов. 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Но это проблемы, выявленные авторами УМК, публикаций на сайтах и в печати.  Для того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рассмотреть и проанализировать первые шаги по реализации ФГОС  НОО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именно в нашей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был проведен опрос учителей начальных классов и  проанализированы разработки уроков, который показал, что, несмотря на методическую поддержку, участие в подготовительных курсах, учителя испытывают проблемы с организацией некоторых видов деятельности учащихся.     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 нашей точки зрения, сложившаяся ситуация вполне закономерна  и  причины  затруднений заключаются в том,  что не все учителя в достаточной мере владеют умениями организации исследовательской   и  проектной деятельности.  Таким образом,  перечень проблем, обозначенных выше,  следует дополнить по крайней мере еще одной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: недостаточно сформированное у педагогов  умение   организовать  исследовательскую  и проектную  деятельность   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учащих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ся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Учителя начальных классов пытаются найти выход из создавшейся ситуации  и  использовать разнообразные   приемы организации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деятельности учащихся на различных этапах определенных типов уроков, но не всегда это получается, потому что, учитель, имеющий небольшой опыт работы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ФГОСам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зачастую смешивает требования предыдущего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 структуре и содержанию работы на уроке и методы с инновационными требованиями ФГОС  НОО.</w:t>
      </w:r>
      <w:proofErr w:type="gramEnd"/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этим, мы попытаемся изложить свое видение способов выхода из тех ситуаций затруднений, в которых оказывается учитель начальных классов, а также будущий учитель.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Меры по преодолению возникших затруднений: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учителей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индивидуальные консультации;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разработка и обсуждение конспектов уроков;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мастер-классов;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подготовка публикаций в научно-методических сборниках.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студентов: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подробное изучение различных УМК, сравнительный анализ рассмотрения одних и тех же разделов;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фрагментов уроков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различным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УМК, проведение фрагментов и сравнительный анализ;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разработка уроков в соответствии с ФГОС  НОО;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учебно-методических семинаров на базе образовательных учреждений для студентов - практикантов;</w:t>
      </w:r>
    </w:p>
    <w:p w:rsidR="00EA6E4C" w:rsidRDefault="00EA6E4C" w:rsidP="00EA6E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публичная защита  разработанных уроков.</w:t>
      </w:r>
    </w:p>
    <w:p w:rsidR="00274529" w:rsidRPr="00EE0E9B" w:rsidRDefault="00EA6E4C" w:rsidP="00EA6E4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FF3E1F" w:rsidRDefault="00FF3E1F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является </w:t>
      </w:r>
      <w:r w:rsidRPr="00FF3E1F">
        <w:rPr>
          <w:rFonts w:ascii="Times New Roman" w:hAnsi="Times New Roman" w:cs="Times New Roman"/>
          <w:sz w:val="28"/>
          <w:szCs w:val="28"/>
        </w:rPr>
        <w:t>соотношение между достигнутыми результатами и затраченными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E1F" w:rsidRPr="00FF3E1F" w:rsidRDefault="00EE0E9B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 критериях эффективности работы по повышению</w:t>
      </w:r>
      <w:r w:rsidR="00FF3E1F" w:rsidRPr="00FF3E1F">
        <w:rPr>
          <w:rFonts w:ascii="Times New Roman" w:hAnsi="Times New Roman" w:cs="Times New Roman"/>
          <w:sz w:val="28"/>
          <w:szCs w:val="28"/>
        </w:rPr>
        <w:t xml:space="preserve"> образовательного и профессиональног</w:t>
      </w:r>
      <w:r w:rsidR="000D7D5F">
        <w:rPr>
          <w:rFonts w:ascii="Times New Roman" w:hAnsi="Times New Roman" w:cs="Times New Roman"/>
          <w:sz w:val="28"/>
          <w:szCs w:val="28"/>
        </w:rPr>
        <w:t>о уровня преподавателей и оценки</w:t>
      </w:r>
      <w:r w:rsidR="00FF3E1F" w:rsidRPr="00FF3E1F">
        <w:rPr>
          <w:rFonts w:ascii="Times New Roman" w:hAnsi="Times New Roman" w:cs="Times New Roman"/>
          <w:sz w:val="28"/>
          <w:szCs w:val="28"/>
        </w:rPr>
        <w:t xml:space="preserve"> его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возможно при проведении </w:t>
      </w:r>
      <w:r w:rsidR="00FF3E1F" w:rsidRPr="00FF3E1F">
        <w:rPr>
          <w:rFonts w:ascii="Times New Roman" w:hAnsi="Times New Roman" w:cs="Times New Roman"/>
          <w:sz w:val="28"/>
          <w:szCs w:val="28"/>
        </w:rPr>
        <w:t>монит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73CA">
        <w:rPr>
          <w:rFonts w:ascii="Times New Roman" w:hAnsi="Times New Roman" w:cs="Times New Roman"/>
          <w:sz w:val="28"/>
          <w:szCs w:val="28"/>
        </w:rPr>
        <w:t>рингового исследования, т</w:t>
      </w:r>
      <w:r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FF3E1F" w:rsidRPr="00FF3E1F">
        <w:rPr>
          <w:rFonts w:ascii="Times New Roman" w:hAnsi="Times New Roman" w:cs="Times New Roman"/>
          <w:sz w:val="28"/>
          <w:szCs w:val="28"/>
        </w:rPr>
        <w:t>достижение эффективности процесса повышения квалификации неразрывно связано с разработкой и внедрением мониторинга и оценки его результатов. Педагогический мониторинг подразумевает длительное и систематическое, организованное наблюдение и отслеживание тенденций в системе и в самом объекте повышения квалификации с целью получения информации для сравнения их с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первоначально-поставленными задачами, их оценки, контроля. </w:t>
      </w:r>
      <w:r w:rsidR="000D7D5F">
        <w:rPr>
          <w:rFonts w:ascii="Times New Roman" w:hAnsi="Times New Roman" w:cs="Times New Roman"/>
          <w:sz w:val="28"/>
          <w:szCs w:val="28"/>
        </w:rPr>
        <w:t xml:space="preserve">Говорить </w:t>
      </w:r>
      <w:proofErr w:type="gramStart"/>
      <w:r w:rsidR="000D7D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7D5F">
        <w:rPr>
          <w:rFonts w:ascii="Times New Roman" w:hAnsi="Times New Roman" w:cs="Times New Roman"/>
          <w:sz w:val="28"/>
          <w:szCs w:val="28"/>
        </w:rPr>
        <w:t xml:space="preserve"> эффективности работы по повышению квалификации учителей в условиях реализации ФГОС в настоящий момент мы можем весьма опосредованно, так как работа только начата, а любой процесс в начале сталкивается с трудностями.</w:t>
      </w:r>
    </w:p>
    <w:p w:rsidR="00572B43" w:rsidRDefault="00FF3E1F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мониторинга подразумевает использование </w:t>
      </w:r>
      <w:r w:rsidR="00572B43">
        <w:rPr>
          <w:rFonts w:ascii="Times New Roman" w:hAnsi="Times New Roman" w:cs="Times New Roman"/>
          <w:sz w:val="28"/>
          <w:szCs w:val="28"/>
        </w:rPr>
        <w:t xml:space="preserve">различных методов, </w:t>
      </w:r>
      <w:r w:rsidR="00AF73CA">
        <w:rPr>
          <w:rFonts w:ascii="Times New Roman" w:hAnsi="Times New Roman" w:cs="Times New Roman"/>
          <w:sz w:val="28"/>
          <w:szCs w:val="28"/>
        </w:rPr>
        <w:t xml:space="preserve">что </w:t>
      </w:r>
      <w:r w:rsidR="00572B43">
        <w:rPr>
          <w:rFonts w:ascii="Times New Roman" w:hAnsi="Times New Roman" w:cs="Times New Roman"/>
          <w:sz w:val="28"/>
          <w:szCs w:val="28"/>
        </w:rPr>
        <w:t>каса</w:t>
      </w:r>
      <w:r w:rsidR="00AF73CA">
        <w:rPr>
          <w:rFonts w:ascii="Times New Roman" w:hAnsi="Times New Roman" w:cs="Times New Roman"/>
          <w:sz w:val="28"/>
          <w:szCs w:val="28"/>
        </w:rPr>
        <w:t>ется</w:t>
      </w:r>
      <w:r w:rsidR="00572B43">
        <w:rPr>
          <w:rFonts w:ascii="Times New Roman" w:hAnsi="Times New Roman" w:cs="Times New Roman"/>
          <w:sz w:val="28"/>
          <w:szCs w:val="28"/>
        </w:rPr>
        <w:t xml:space="preserve"> проведения курсов по повышению квалификации по «ОРКСЭ», то использ</w:t>
      </w:r>
      <w:r w:rsidR="000C532E">
        <w:rPr>
          <w:rFonts w:ascii="Times New Roman" w:hAnsi="Times New Roman" w:cs="Times New Roman"/>
          <w:sz w:val="28"/>
          <w:szCs w:val="28"/>
        </w:rPr>
        <w:t>ованы</w:t>
      </w:r>
      <w:r w:rsidR="00572B43">
        <w:rPr>
          <w:rFonts w:ascii="Times New Roman" w:hAnsi="Times New Roman" w:cs="Times New Roman"/>
          <w:sz w:val="28"/>
          <w:szCs w:val="28"/>
        </w:rPr>
        <w:t xml:space="preserve"> такие методы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572B4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нализ</w:t>
      </w:r>
      <w:r w:rsidR="00572B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оценка, </w:t>
      </w:r>
      <w:r w:rsidR="00572B43">
        <w:rPr>
          <w:rFonts w:ascii="Times New Roman" w:hAnsi="Times New Roman" w:cs="Times New Roman"/>
          <w:sz w:val="28"/>
          <w:szCs w:val="28"/>
        </w:rPr>
        <w:t>систематизация.</w:t>
      </w:r>
    </w:p>
    <w:p w:rsidR="00894410" w:rsidRDefault="00DB545A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AF73CA">
        <w:rPr>
          <w:rFonts w:ascii="Times New Roman" w:hAnsi="Times New Roman" w:cs="Times New Roman"/>
          <w:sz w:val="28"/>
          <w:szCs w:val="28"/>
        </w:rPr>
        <w:t>повышение квалификации по «ОРКСЭ» несколько отличалось от повышения квалификации в рамках других курсов и дисциплин.</w:t>
      </w:r>
      <w:r w:rsidR="00612AB0">
        <w:rPr>
          <w:rFonts w:ascii="Times New Roman" w:hAnsi="Times New Roman" w:cs="Times New Roman"/>
          <w:sz w:val="28"/>
          <w:szCs w:val="28"/>
        </w:rPr>
        <w:t xml:space="preserve"> Это связано с тем, что говоря об «ОРКСЭ» мы говорим о вновь введенной дисциплине, где знания необходимо не углублять, а давать заново.</w:t>
      </w:r>
    </w:p>
    <w:p w:rsidR="00AD4D3B" w:rsidRDefault="00DB545A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непосредственно о трудностях преподавания данной дисциплины в системе </w:t>
      </w:r>
      <w:r w:rsidR="00940A4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школы, то курс </w:t>
      </w:r>
      <w:r w:rsidR="00894410">
        <w:rPr>
          <w:rFonts w:ascii="Times New Roman" w:hAnsi="Times New Roman" w:cs="Times New Roman"/>
          <w:sz w:val="28"/>
          <w:szCs w:val="28"/>
        </w:rPr>
        <w:t>«ОРКСЭ» выбивается из привычного принципа организации учебного процесса.</w:t>
      </w:r>
      <w:r w:rsidR="00894410" w:rsidRPr="001D60C1">
        <w:t xml:space="preserve"> </w:t>
      </w:r>
      <w:r w:rsidR="00894410" w:rsidRPr="00425B83">
        <w:rPr>
          <w:rFonts w:ascii="Times New Roman" w:hAnsi="Times New Roman" w:cs="Times New Roman"/>
          <w:sz w:val="28"/>
          <w:szCs w:val="28"/>
        </w:rPr>
        <w:t>Цель преподавания в конкретном случае заключается в том, чтобы ученик получил представление о традиционной культуре своего и других народов и научился уважать все культуры, а не в усваивании определенных знаний, умений и навыков. То есть ставка сделана на</w:t>
      </w:r>
      <w:r w:rsidR="00894410">
        <w:rPr>
          <w:rFonts w:ascii="Times New Roman" w:hAnsi="Times New Roman" w:cs="Times New Roman"/>
          <w:sz w:val="28"/>
          <w:szCs w:val="28"/>
        </w:rPr>
        <w:t xml:space="preserve"> воспитание, которое оценивать не совсем корректно.</w:t>
      </w:r>
      <w:r w:rsidR="008262DC">
        <w:rPr>
          <w:rFonts w:ascii="Times New Roman" w:hAnsi="Times New Roman" w:cs="Times New Roman"/>
          <w:sz w:val="28"/>
          <w:szCs w:val="28"/>
        </w:rPr>
        <w:t xml:space="preserve"> </w:t>
      </w:r>
      <w:r w:rsidR="00FB71CE">
        <w:rPr>
          <w:rFonts w:ascii="Times New Roman" w:hAnsi="Times New Roman" w:cs="Times New Roman"/>
          <w:sz w:val="28"/>
          <w:szCs w:val="28"/>
        </w:rPr>
        <w:t xml:space="preserve">Краткосрочные курсы повышения квалификации учителей </w:t>
      </w:r>
      <w:proofErr w:type="gramStart"/>
      <w:r w:rsidR="00FB71CE">
        <w:rPr>
          <w:rFonts w:ascii="Times New Roman" w:hAnsi="Times New Roman" w:cs="Times New Roman"/>
          <w:sz w:val="28"/>
          <w:szCs w:val="28"/>
        </w:rPr>
        <w:t>явились</w:t>
      </w:r>
      <w:proofErr w:type="gramEnd"/>
      <w:r w:rsidR="00FB71CE">
        <w:rPr>
          <w:rFonts w:ascii="Times New Roman" w:hAnsi="Times New Roman" w:cs="Times New Roman"/>
          <w:sz w:val="28"/>
          <w:szCs w:val="28"/>
        </w:rPr>
        <w:t xml:space="preserve"> по сути, краткосрочными курсами ликбеза. </w:t>
      </w:r>
      <w:r w:rsidR="00640CFF">
        <w:rPr>
          <w:rFonts w:ascii="Times New Roman" w:hAnsi="Times New Roman" w:cs="Times New Roman"/>
          <w:sz w:val="28"/>
          <w:szCs w:val="28"/>
        </w:rPr>
        <w:t xml:space="preserve">Одна из явных проблем, это недостаточность профессиональных знаний по предмету. </w:t>
      </w:r>
      <w:r w:rsidR="00FB71CE">
        <w:rPr>
          <w:rFonts w:ascii="Times New Roman" w:hAnsi="Times New Roman" w:cs="Times New Roman"/>
          <w:sz w:val="28"/>
          <w:szCs w:val="28"/>
        </w:rPr>
        <w:t>На курсах основной упор делался в первую очередь</w:t>
      </w:r>
      <w:r w:rsidR="00640CFF">
        <w:rPr>
          <w:rFonts w:ascii="Times New Roman" w:hAnsi="Times New Roman" w:cs="Times New Roman"/>
          <w:sz w:val="28"/>
          <w:szCs w:val="28"/>
        </w:rPr>
        <w:t xml:space="preserve"> на освоение нового материала. О специфике преподнесения материала и формах организации учебного процесса следует говорить еще столько же</w:t>
      </w:r>
      <w:r w:rsidR="00940A4A">
        <w:rPr>
          <w:rFonts w:ascii="Times New Roman" w:hAnsi="Times New Roman" w:cs="Times New Roman"/>
          <w:sz w:val="28"/>
          <w:szCs w:val="28"/>
        </w:rPr>
        <w:t>,</w:t>
      </w:r>
      <w:r w:rsidR="00640CFF">
        <w:rPr>
          <w:rFonts w:ascii="Times New Roman" w:hAnsi="Times New Roman" w:cs="Times New Roman"/>
          <w:sz w:val="28"/>
          <w:szCs w:val="28"/>
        </w:rPr>
        <w:t xml:space="preserve"> </w:t>
      </w:r>
      <w:r w:rsidR="00940A4A">
        <w:rPr>
          <w:rFonts w:ascii="Times New Roman" w:hAnsi="Times New Roman" w:cs="Times New Roman"/>
          <w:sz w:val="28"/>
          <w:szCs w:val="28"/>
        </w:rPr>
        <w:t>т</w:t>
      </w:r>
      <w:r w:rsidR="00640CFF">
        <w:rPr>
          <w:rFonts w:ascii="Times New Roman" w:hAnsi="Times New Roman" w:cs="Times New Roman"/>
          <w:sz w:val="28"/>
          <w:szCs w:val="28"/>
        </w:rPr>
        <w:t xml:space="preserve">ак как «ОРКСЭ» - </w:t>
      </w:r>
      <w:r w:rsidR="00894410">
        <w:rPr>
          <w:rFonts w:ascii="Times New Roman" w:hAnsi="Times New Roman" w:cs="Times New Roman"/>
          <w:sz w:val="28"/>
          <w:szCs w:val="28"/>
        </w:rPr>
        <w:t>это дисциплина, которую и уроком назва</w:t>
      </w:r>
      <w:r w:rsidR="00D57319">
        <w:rPr>
          <w:rFonts w:ascii="Times New Roman" w:hAnsi="Times New Roman" w:cs="Times New Roman"/>
          <w:sz w:val="28"/>
          <w:szCs w:val="28"/>
        </w:rPr>
        <w:t>ть сложно и  классным</w:t>
      </w:r>
      <w:r w:rsidR="00894410">
        <w:rPr>
          <w:rFonts w:ascii="Times New Roman" w:hAnsi="Times New Roman" w:cs="Times New Roman"/>
          <w:sz w:val="28"/>
          <w:szCs w:val="28"/>
        </w:rPr>
        <w:t xml:space="preserve"> час</w:t>
      </w:r>
      <w:r w:rsidR="00D57319">
        <w:rPr>
          <w:rFonts w:ascii="Times New Roman" w:hAnsi="Times New Roman" w:cs="Times New Roman"/>
          <w:sz w:val="28"/>
          <w:szCs w:val="28"/>
        </w:rPr>
        <w:t>ом</w:t>
      </w:r>
      <w:r w:rsidR="00894410">
        <w:rPr>
          <w:rFonts w:ascii="Times New Roman" w:hAnsi="Times New Roman" w:cs="Times New Roman"/>
          <w:sz w:val="28"/>
          <w:szCs w:val="28"/>
        </w:rPr>
        <w:t xml:space="preserve"> </w:t>
      </w:r>
      <w:r w:rsidR="00D57319">
        <w:rPr>
          <w:rFonts w:ascii="Times New Roman" w:hAnsi="Times New Roman" w:cs="Times New Roman"/>
          <w:sz w:val="28"/>
          <w:szCs w:val="28"/>
        </w:rPr>
        <w:t xml:space="preserve">она </w:t>
      </w:r>
      <w:r w:rsidR="00894410">
        <w:rPr>
          <w:rFonts w:ascii="Times New Roman" w:hAnsi="Times New Roman" w:cs="Times New Roman"/>
          <w:sz w:val="28"/>
          <w:szCs w:val="28"/>
        </w:rPr>
        <w:t>не</w:t>
      </w:r>
      <w:r w:rsidR="00690DCB">
        <w:rPr>
          <w:rFonts w:ascii="Times New Roman" w:hAnsi="Times New Roman" w:cs="Times New Roman"/>
          <w:sz w:val="28"/>
          <w:szCs w:val="28"/>
        </w:rPr>
        <w:t xml:space="preserve"> </w:t>
      </w:r>
      <w:r w:rsidR="00D57319">
        <w:rPr>
          <w:rFonts w:ascii="Times New Roman" w:hAnsi="Times New Roman" w:cs="Times New Roman"/>
          <w:sz w:val="28"/>
          <w:szCs w:val="28"/>
        </w:rPr>
        <w:t>является</w:t>
      </w:r>
      <w:r w:rsidR="0089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A4A" w:rsidRDefault="00640CFF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894410">
        <w:rPr>
          <w:rFonts w:ascii="Times New Roman" w:hAnsi="Times New Roman" w:cs="Times New Roman"/>
          <w:sz w:val="28"/>
          <w:szCs w:val="28"/>
        </w:rPr>
        <w:t xml:space="preserve">сю основную работу по освоению курса каждому учителю приходится проделывать самостоятельно. Освоить в краткосрочные сроки огромный пласт информации для качественного преподавания представляется достаточно проблематичным. В качестве совета для размышления </w:t>
      </w:r>
      <w:r>
        <w:rPr>
          <w:rFonts w:ascii="Times New Roman" w:hAnsi="Times New Roman" w:cs="Times New Roman"/>
          <w:sz w:val="28"/>
          <w:szCs w:val="28"/>
        </w:rPr>
        <w:t>учителям было предложено ориентироваться на наш ВУЗ</w:t>
      </w:r>
      <w:r w:rsidR="00894410">
        <w:rPr>
          <w:rFonts w:ascii="Times New Roman" w:hAnsi="Times New Roman" w:cs="Times New Roman"/>
          <w:sz w:val="28"/>
          <w:szCs w:val="28"/>
        </w:rPr>
        <w:t>. Данный курс имеет в своей основе культурологическую составляющую. Тогда почему бы не привлекать к проведению серии открытых уроков студентов старших курсов обучающихся по специальности/направлению «</w:t>
      </w:r>
      <w:proofErr w:type="spellStart"/>
      <w:r w:rsidR="008944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894410">
        <w:rPr>
          <w:rFonts w:ascii="Times New Roman" w:hAnsi="Times New Roman" w:cs="Times New Roman"/>
          <w:sz w:val="28"/>
          <w:szCs w:val="28"/>
        </w:rPr>
        <w:t>», «религиоведение», «философия» в рамках скажем, их педагогической практики. Руководствуясь опытом философского факультета, могу сказать, что у нас подобная практика осенью 2012 года показала положительные результаты. Во-первых, наши студенты учатся не только практическим навыкам преподавания (что, безусловно, важно), но понимают специфику преподавания, учатся анализировать возникающие проблемы и искать пути решения. То есть наш студент становится на порядок активнее, что не может не сказаться положительно на приобретении опыта. Для школы, в свою очередь, студенты являются носителями глубоких знаний в данной сфере, могут не только провести тематические занятия, но и помочь в составлении наглядных материалов, грамотно сформулировать проблемные вопросы и задания по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A4A" w:rsidRDefault="00940A4A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29">
        <w:rPr>
          <w:rFonts w:ascii="Times New Roman" w:hAnsi="Times New Roman" w:cs="Times New Roman"/>
          <w:sz w:val="28"/>
          <w:szCs w:val="28"/>
        </w:rPr>
        <w:t xml:space="preserve">Проведение дня открытых дверей, конкурсов и олимпиад, встреч с учителями свидетельствует о том, что возникающие сложности каждому отдельно взятому преподавателю самостоятельно решить не под силу. При введении нового предмета необходимо с большей частотой проводить курсы повышения квалификации до полной адаптации учителя в рамках учебного процесса. Из анализа текущей обстановки и возникающих трудностей </w:t>
      </w:r>
      <w:r w:rsidRPr="00274529">
        <w:rPr>
          <w:rFonts w:ascii="Times New Roman" w:hAnsi="Times New Roman" w:cs="Times New Roman"/>
          <w:sz w:val="28"/>
          <w:szCs w:val="28"/>
        </w:rPr>
        <w:lastRenderedPageBreak/>
        <w:t>формулируется вывод о нарастании тенденции к повышению уровня образования путем получения магистерской степени в рамках педагогического образования по профилю «ОРКСЭ»</w:t>
      </w:r>
      <w:r w:rsidR="00274529" w:rsidRPr="00274529">
        <w:rPr>
          <w:rFonts w:ascii="Times New Roman" w:hAnsi="Times New Roman" w:cs="Times New Roman"/>
          <w:sz w:val="28"/>
          <w:szCs w:val="28"/>
        </w:rPr>
        <w:t xml:space="preserve">, что позволит профессионально вести курс и соответствовать требованиям, которые выдвигает </w:t>
      </w:r>
      <w:proofErr w:type="spellStart"/>
      <w:r w:rsidR="00274529" w:rsidRPr="0027452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274529" w:rsidRPr="00274529">
        <w:rPr>
          <w:rFonts w:ascii="Times New Roman" w:hAnsi="Times New Roman" w:cs="Times New Roman"/>
          <w:sz w:val="28"/>
          <w:szCs w:val="28"/>
        </w:rPr>
        <w:t>.</w:t>
      </w:r>
    </w:p>
    <w:p w:rsidR="00274529" w:rsidRDefault="00274529" w:rsidP="00EA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410" w:rsidRPr="00940A4A" w:rsidRDefault="00894410" w:rsidP="00EA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4410" w:rsidRPr="00940A4A" w:rsidSect="00B9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F3E1F"/>
    <w:rsid w:val="000664D2"/>
    <w:rsid w:val="000C532E"/>
    <w:rsid w:val="000D7D5F"/>
    <w:rsid w:val="00112947"/>
    <w:rsid w:val="00274529"/>
    <w:rsid w:val="003049ED"/>
    <w:rsid w:val="004D591A"/>
    <w:rsid w:val="00572B43"/>
    <w:rsid w:val="005739F0"/>
    <w:rsid w:val="005B5572"/>
    <w:rsid w:val="00612AB0"/>
    <w:rsid w:val="00640CFF"/>
    <w:rsid w:val="00690DCB"/>
    <w:rsid w:val="007460EC"/>
    <w:rsid w:val="008262DC"/>
    <w:rsid w:val="00894410"/>
    <w:rsid w:val="0092444B"/>
    <w:rsid w:val="00940A4A"/>
    <w:rsid w:val="00AD4D3B"/>
    <w:rsid w:val="00AF73CA"/>
    <w:rsid w:val="00B93AEE"/>
    <w:rsid w:val="00D57319"/>
    <w:rsid w:val="00DB545A"/>
    <w:rsid w:val="00EA6E4C"/>
    <w:rsid w:val="00EE0E9B"/>
    <w:rsid w:val="00F5296A"/>
    <w:rsid w:val="00FB71CE"/>
    <w:rsid w:val="00FF3E1F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4A61-D141-4BAC-A6D3-27242134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W12-204-</dc:creator>
  <cp:keywords/>
  <dc:description/>
  <cp:lastModifiedBy>W12-204-</cp:lastModifiedBy>
  <cp:revision>12</cp:revision>
  <dcterms:created xsi:type="dcterms:W3CDTF">2013-02-20T07:03:00Z</dcterms:created>
  <dcterms:modified xsi:type="dcterms:W3CDTF">2013-02-25T08:05:00Z</dcterms:modified>
</cp:coreProperties>
</file>